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248B" w14:textId="77777777" w:rsidR="004A2D73" w:rsidRPr="001268F1" w:rsidRDefault="004A2D73" w:rsidP="004A2D73">
      <w:pPr>
        <w:pStyle w:val="NormalWeb"/>
        <w:tabs>
          <w:tab w:val="right" w:pos="8931"/>
        </w:tabs>
        <w:spacing w:before="0" w:beforeAutospacing="0" w:after="0" w:afterAutospacing="0"/>
        <w:jc w:val="center"/>
        <w:rPr>
          <w:b/>
          <w:bCs/>
          <w:lang w:val="lv-LV"/>
        </w:rPr>
      </w:pPr>
      <w:r w:rsidRPr="001268F1">
        <w:rPr>
          <w:b/>
          <w:bCs/>
          <w:lang w:val="lv-LV"/>
        </w:rPr>
        <w:t>VIENOŠANĀS</w:t>
      </w:r>
    </w:p>
    <w:p w14:paraId="115FC57C" w14:textId="115C8D47" w:rsidR="004A2D73" w:rsidRPr="001268F1" w:rsidRDefault="00FB0FD5" w:rsidP="004A2D73">
      <w:pPr>
        <w:pStyle w:val="ListParagraph"/>
        <w:ind w:left="0"/>
        <w:jc w:val="center"/>
        <w:rPr>
          <w:i/>
        </w:rPr>
      </w:pPr>
      <w:r>
        <w:rPr>
          <w:i/>
        </w:rPr>
        <w:t xml:space="preserve">Par grozījumiem </w:t>
      </w:r>
      <w:r w:rsidR="004A2D73" w:rsidRPr="001268F1">
        <w:rPr>
          <w:i/>
        </w:rPr>
        <w:t>201</w:t>
      </w:r>
      <w:r w:rsidR="00FE1314">
        <w:rPr>
          <w:i/>
        </w:rPr>
        <w:t>7</w:t>
      </w:r>
      <w:r w:rsidR="004A2D73" w:rsidRPr="001268F1">
        <w:rPr>
          <w:i/>
        </w:rPr>
        <w:t xml:space="preserve">.gada </w:t>
      </w:r>
      <w:r w:rsidR="00FE1314">
        <w:rPr>
          <w:i/>
        </w:rPr>
        <w:t>31</w:t>
      </w:r>
      <w:r w:rsidR="004A2D73" w:rsidRPr="001268F1">
        <w:rPr>
          <w:i/>
        </w:rPr>
        <w:t>.</w:t>
      </w:r>
      <w:r w:rsidR="00FE1314">
        <w:rPr>
          <w:i/>
        </w:rPr>
        <w:t>maija</w:t>
      </w:r>
      <w:r w:rsidR="004A2D73" w:rsidRPr="001268F1">
        <w:rPr>
          <w:i/>
        </w:rPr>
        <w:t xml:space="preserve"> iepirkuma līgum</w:t>
      </w:r>
      <w:r>
        <w:rPr>
          <w:i/>
        </w:rPr>
        <w:t>ā</w:t>
      </w:r>
      <w:r w:rsidR="004A2D73" w:rsidRPr="001268F1">
        <w:rPr>
          <w:i/>
        </w:rPr>
        <w:t xml:space="preserve"> Nr.01J02-1/</w:t>
      </w:r>
      <w:r w:rsidR="00D36369">
        <w:rPr>
          <w:i/>
        </w:rPr>
        <w:t>116</w:t>
      </w:r>
    </w:p>
    <w:p w14:paraId="2227E97C" w14:textId="77777777" w:rsidR="004A2D73" w:rsidRPr="001268F1" w:rsidRDefault="004A2D73" w:rsidP="004A2D73">
      <w:pPr>
        <w:pStyle w:val="NormalWeb"/>
        <w:spacing w:before="0" w:beforeAutospacing="0" w:after="0" w:afterAutospacing="0"/>
        <w:jc w:val="center"/>
        <w:rPr>
          <w:bCs/>
          <w:lang w:val="lv-LV"/>
        </w:rPr>
      </w:pPr>
    </w:p>
    <w:p w14:paraId="7034FFCD" w14:textId="77777777" w:rsidR="004A2D73" w:rsidRPr="001268F1" w:rsidRDefault="004A2D73" w:rsidP="004A2D73">
      <w:pPr>
        <w:pStyle w:val="NormalWeb"/>
        <w:spacing w:before="0" w:beforeAutospacing="0" w:after="0" w:afterAutospacing="0"/>
        <w:jc w:val="center"/>
        <w:rPr>
          <w:bCs/>
          <w:lang w:val="lv-LV"/>
        </w:rPr>
      </w:pPr>
      <w:r w:rsidRPr="001268F1">
        <w:rPr>
          <w:bCs/>
          <w:lang w:val="lv-LV"/>
        </w:rPr>
        <w:t>Rīgā</w:t>
      </w:r>
    </w:p>
    <w:p w14:paraId="3C465FCC" w14:textId="77777777" w:rsidR="004A2D73" w:rsidRPr="001268F1" w:rsidRDefault="004A2D73" w:rsidP="004A2D73">
      <w:pPr>
        <w:pStyle w:val="NormalWeb"/>
        <w:spacing w:before="0" w:beforeAutospacing="0" w:after="0" w:afterAutospacing="0"/>
        <w:jc w:val="both"/>
        <w:rPr>
          <w:bCs/>
          <w:lang w:val="lv-LV"/>
        </w:rPr>
      </w:pPr>
    </w:p>
    <w:p w14:paraId="72D5E68E" w14:textId="6F8E9C7F" w:rsidR="004A2D73" w:rsidRPr="001268F1" w:rsidRDefault="004A2D73" w:rsidP="004A2D73">
      <w:pPr>
        <w:pStyle w:val="NormalWeb"/>
        <w:tabs>
          <w:tab w:val="right" w:pos="8931"/>
        </w:tabs>
        <w:spacing w:before="0" w:beforeAutospacing="0" w:after="0" w:afterAutospacing="0"/>
        <w:jc w:val="both"/>
        <w:rPr>
          <w:bCs/>
          <w:lang w:val="lv-LV"/>
        </w:rPr>
      </w:pPr>
      <w:r w:rsidRPr="001268F1">
        <w:rPr>
          <w:bCs/>
          <w:lang w:val="lv-LV"/>
        </w:rPr>
        <w:t>201</w:t>
      </w:r>
      <w:r w:rsidR="00FB0FD5">
        <w:rPr>
          <w:bCs/>
          <w:lang w:val="lv-LV"/>
        </w:rPr>
        <w:t>8</w:t>
      </w:r>
      <w:r w:rsidRPr="001268F1">
        <w:rPr>
          <w:bCs/>
          <w:lang w:val="lv-LV"/>
        </w:rPr>
        <w:t>.</w:t>
      </w:r>
      <w:r w:rsidR="00B357E3">
        <w:rPr>
          <w:bCs/>
          <w:lang w:val="lv-LV"/>
        </w:rPr>
        <w:t xml:space="preserve"> </w:t>
      </w:r>
      <w:r w:rsidRPr="001268F1">
        <w:rPr>
          <w:bCs/>
          <w:lang w:val="lv-LV"/>
        </w:rPr>
        <w:t xml:space="preserve">gada </w:t>
      </w:r>
      <w:r w:rsidR="009239EB">
        <w:rPr>
          <w:bCs/>
          <w:lang w:val="lv-LV"/>
        </w:rPr>
        <w:t>2</w:t>
      </w:r>
      <w:r w:rsidR="001165F1">
        <w:rPr>
          <w:bCs/>
          <w:lang w:val="lv-LV"/>
        </w:rPr>
        <w:t>6</w:t>
      </w:r>
      <w:bookmarkStart w:id="0" w:name="_GoBack"/>
      <w:bookmarkEnd w:id="0"/>
      <w:r w:rsidR="004271E1">
        <w:rPr>
          <w:bCs/>
          <w:lang w:val="lv-LV"/>
        </w:rPr>
        <w:t>.</w:t>
      </w:r>
      <w:r w:rsidR="00B357E3">
        <w:rPr>
          <w:bCs/>
          <w:lang w:val="lv-LV"/>
        </w:rPr>
        <w:t xml:space="preserve"> </w:t>
      </w:r>
      <w:r w:rsidR="007B4751">
        <w:rPr>
          <w:bCs/>
          <w:lang w:val="lv-LV"/>
        </w:rPr>
        <w:t>jūl</w:t>
      </w:r>
      <w:r w:rsidR="0087750C">
        <w:rPr>
          <w:bCs/>
          <w:lang w:val="lv-LV"/>
        </w:rPr>
        <w:t>ijā</w:t>
      </w:r>
      <w:r w:rsidRPr="001268F1">
        <w:rPr>
          <w:bCs/>
          <w:lang w:val="lv-LV"/>
        </w:rPr>
        <w:tab/>
        <w:t>Nr.</w:t>
      </w:r>
      <w:r w:rsidR="0087750C">
        <w:rPr>
          <w:bCs/>
          <w:lang w:val="lv-LV"/>
        </w:rPr>
        <w:t>2</w:t>
      </w:r>
    </w:p>
    <w:p w14:paraId="12FAC070" w14:textId="77777777" w:rsidR="004A2D73" w:rsidRPr="001268F1" w:rsidRDefault="004A2D73" w:rsidP="004A2D73">
      <w:pPr>
        <w:pStyle w:val="NormalWeb"/>
        <w:spacing w:before="0" w:beforeAutospacing="0" w:after="0" w:afterAutospacing="0"/>
        <w:jc w:val="both"/>
        <w:rPr>
          <w:bCs/>
          <w:lang w:val="lv-LV"/>
        </w:rPr>
      </w:pPr>
    </w:p>
    <w:p w14:paraId="38B53D10" w14:textId="77777777" w:rsidR="0009025F" w:rsidRPr="0009025F" w:rsidRDefault="0009025F" w:rsidP="0009025F">
      <w:pPr>
        <w:suppressAutoHyphens/>
        <w:jc w:val="both"/>
        <w:rPr>
          <w:rFonts w:eastAsia="Cambria"/>
          <w:lang w:eastAsia="ar-SA"/>
        </w:rPr>
      </w:pPr>
      <w:r w:rsidRPr="0009025F">
        <w:rPr>
          <w:rFonts w:eastAsia="Cambria"/>
          <w:b/>
          <w:bCs/>
          <w:lang w:eastAsia="ar-SA"/>
        </w:rPr>
        <w:t>Rīgas Tehniskā universitāte</w:t>
      </w:r>
      <w:r w:rsidRPr="0009025F">
        <w:rPr>
          <w:rFonts w:eastAsia="Cambria"/>
          <w:bCs/>
          <w:lang w:eastAsia="ar-SA"/>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w:t>
      </w:r>
      <w:r w:rsidRPr="0009025F">
        <w:rPr>
          <w:rFonts w:eastAsia="Cambria"/>
          <w:b/>
          <w:bCs/>
          <w:lang w:eastAsia="ar-SA"/>
        </w:rPr>
        <w:t>Pasūtītājs</w:t>
      </w:r>
      <w:r w:rsidRPr="0009025F">
        <w:rPr>
          <w:rFonts w:eastAsia="Cambria"/>
          <w:bCs/>
          <w:lang w:eastAsia="ar-SA"/>
        </w:rPr>
        <w:t>, no vienas puses, un</w:t>
      </w:r>
    </w:p>
    <w:p w14:paraId="1BF46761" w14:textId="77777777" w:rsidR="00D17C2F" w:rsidRPr="00D17C2F" w:rsidRDefault="00D17C2F" w:rsidP="00D17C2F">
      <w:pPr>
        <w:pStyle w:val="NormalWeb"/>
        <w:spacing w:before="0" w:beforeAutospacing="0" w:after="0" w:afterAutospacing="0"/>
        <w:jc w:val="both"/>
        <w:rPr>
          <w:lang w:val="lv-LV"/>
        </w:rPr>
      </w:pPr>
    </w:p>
    <w:p w14:paraId="0A2EC28B" w14:textId="77777777" w:rsidR="002758CF" w:rsidRPr="002758CF" w:rsidRDefault="002758CF" w:rsidP="002758CF">
      <w:pPr>
        <w:widowControl w:val="0"/>
        <w:spacing w:after="180" w:line="252" w:lineRule="exact"/>
        <w:jc w:val="both"/>
        <w:rPr>
          <w:color w:val="000000"/>
          <w:lang w:bidi="lv-LV"/>
        </w:rPr>
      </w:pPr>
      <w:r w:rsidRPr="002758CF">
        <w:rPr>
          <w:b/>
          <w:bCs/>
          <w:color w:val="000000"/>
          <w:lang w:bidi="lv-LV"/>
        </w:rPr>
        <w:t>Personu apvienība SIA “Valeinis un Stepe</w:t>
      </w:r>
      <w:r w:rsidR="00C04743">
        <w:rPr>
          <w:b/>
          <w:bCs/>
          <w:color w:val="000000"/>
          <w:lang w:bidi="lv-LV"/>
        </w:rPr>
        <w:t>”, SIA”</w:t>
      </w:r>
      <w:r w:rsidRPr="002758CF">
        <w:rPr>
          <w:b/>
          <w:bCs/>
          <w:color w:val="000000"/>
          <w:lang w:bidi="lv-LV"/>
        </w:rPr>
        <w:t xml:space="preserve">M&amp;E Pro” un SIA “VSKS”, </w:t>
      </w:r>
      <w:r w:rsidRPr="002758CF">
        <w:rPr>
          <w:color w:val="000000"/>
          <w:lang w:bidi="lv-LV"/>
        </w:rPr>
        <w:t>kuru uz 2017.gada</w:t>
      </w:r>
      <w:r w:rsidR="0087750C">
        <w:rPr>
          <w:color w:val="000000"/>
          <w:lang w:bidi="lv-LV"/>
        </w:rPr>
        <w:t xml:space="preserve"> </w:t>
      </w:r>
      <w:r w:rsidRPr="002758CF">
        <w:rPr>
          <w:color w:val="000000"/>
          <w:lang w:bidi="lv-LV"/>
        </w:rPr>
        <w:t xml:space="preserve">18.februāra sadarbības līguma pamata pārstāv SIA “Valeinis un Stepe”, </w:t>
      </w:r>
      <w:r w:rsidR="00FE1314">
        <w:rPr>
          <w:color w:val="000000"/>
          <w:lang w:bidi="lv-LV"/>
        </w:rPr>
        <w:t>reģistrācijas</w:t>
      </w:r>
      <w:r w:rsidR="00FE1314" w:rsidRPr="002758CF">
        <w:rPr>
          <w:color w:val="000000"/>
          <w:lang w:bidi="lv-LV"/>
        </w:rPr>
        <w:t xml:space="preserve"> </w:t>
      </w:r>
      <w:r w:rsidRPr="002758CF">
        <w:rPr>
          <w:color w:val="000000"/>
          <w:lang w:bidi="lv-LV"/>
        </w:rPr>
        <w:t>Nr.40003302383,</w:t>
      </w:r>
      <w:r w:rsidR="0087750C">
        <w:rPr>
          <w:color w:val="000000"/>
          <w:lang w:bidi="lv-LV"/>
        </w:rPr>
        <w:t xml:space="preserve"> tās valdes locekļa Ģirta Valeiņ</w:t>
      </w:r>
      <w:r w:rsidRPr="002758CF">
        <w:rPr>
          <w:color w:val="000000"/>
          <w:lang w:bidi="lv-LV"/>
        </w:rPr>
        <w:t xml:space="preserve">a personā, turpmāk - </w:t>
      </w:r>
      <w:r w:rsidRPr="002758CF">
        <w:rPr>
          <w:b/>
          <w:bCs/>
          <w:color w:val="000000"/>
          <w:lang w:bidi="lv-LV"/>
        </w:rPr>
        <w:t xml:space="preserve">Projektētājs, </w:t>
      </w:r>
      <w:r w:rsidRPr="002758CF">
        <w:rPr>
          <w:color w:val="000000"/>
          <w:lang w:bidi="lv-LV"/>
        </w:rPr>
        <w:t>no otras puses,</w:t>
      </w:r>
      <w:r>
        <w:rPr>
          <w:color w:val="000000"/>
          <w:lang w:bidi="lv-LV"/>
        </w:rPr>
        <w:t xml:space="preserve"> </w:t>
      </w:r>
    </w:p>
    <w:p w14:paraId="3EE9FADB" w14:textId="12EBF0FB" w:rsidR="004A2D73" w:rsidRPr="006D22A7" w:rsidRDefault="002758CF" w:rsidP="002758CF">
      <w:pPr>
        <w:jc w:val="both"/>
      </w:pPr>
      <w:r w:rsidRPr="006D22A7">
        <w:rPr>
          <w:rFonts w:eastAsia="Arial Unicode MS"/>
          <w:color w:val="000000"/>
          <w:lang w:bidi="lv-LV"/>
        </w:rPr>
        <w:t>abi kopā saukti Līdzēji, bet katrs atsevišķi saukti arī k</w:t>
      </w:r>
      <w:r w:rsidR="00FB0FD5">
        <w:rPr>
          <w:rFonts w:eastAsia="Arial Unicode MS"/>
          <w:color w:val="000000"/>
          <w:lang w:bidi="lv-LV"/>
        </w:rPr>
        <w:t>ā</w:t>
      </w:r>
      <w:r w:rsidRPr="006D22A7">
        <w:rPr>
          <w:rFonts w:eastAsia="Arial Unicode MS"/>
          <w:color w:val="000000"/>
          <w:lang w:bidi="lv-LV"/>
        </w:rPr>
        <w:t xml:space="preserve"> Līdzējs, </w:t>
      </w:r>
      <w:r w:rsidRPr="006D22A7">
        <w:t>ievērojot:</w:t>
      </w:r>
    </w:p>
    <w:p w14:paraId="31496B6B" w14:textId="77777777" w:rsidR="00814E34" w:rsidRPr="006D22A7" w:rsidRDefault="00814E34" w:rsidP="004A2D73">
      <w:pPr>
        <w:jc w:val="both"/>
      </w:pPr>
    </w:p>
    <w:p w14:paraId="68AAA2C3" w14:textId="138C542C" w:rsidR="000E6AEC" w:rsidRPr="006D22A7" w:rsidRDefault="004A2D73" w:rsidP="000E6AEC">
      <w:pPr>
        <w:pStyle w:val="ListParagraph"/>
        <w:numPr>
          <w:ilvl w:val="0"/>
          <w:numId w:val="1"/>
        </w:numPr>
        <w:ind w:left="284" w:hanging="284"/>
        <w:jc w:val="both"/>
      </w:pPr>
      <w:r w:rsidRPr="006D22A7">
        <w:t xml:space="preserve">ka </w:t>
      </w:r>
      <w:r w:rsidR="005E436E" w:rsidRPr="006D22A7">
        <w:t>31</w:t>
      </w:r>
      <w:r w:rsidRPr="006D22A7">
        <w:t>.</w:t>
      </w:r>
      <w:r w:rsidR="005F5D75" w:rsidRPr="006D22A7">
        <w:t>0</w:t>
      </w:r>
      <w:r w:rsidR="005E436E" w:rsidRPr="006D22A7">
        <w:t>5</w:t>
      </w:r>
      <w:r w:rsidRPr="006D22A7">
        <w:t>.201</w:t>
      </w:r>
      <w:r w:rsidR="005E436E" w:rsidRPr="006D22A7">
        <w:t>7</w:t>
      </w:r>
      <w:r w:rsidRPr="006D22A7">
        <w:t>.</w:t>
      </w:r>
      <w:r w:rsidRPr="006D22A7">
        <w:rPr>
          <w:color w:val="000000"/>
        </w:rPr>
        <w:t xml:space="preserve"> </w:t>
      </w:r>
      <w:r w:rsidR="006D22A7">
        <w:t>Līdzēji</w:t>
      </w:r>
      <w:r w:rsidRPr="006D22A7">
        <w:t xml:space="preserve"> noslēdza iepirkuma līgumu Nr.</w:t>
      </w:r>
      <w:r w:rsidRPr="006D22A7">
        <w:rPr>
          <w:color w:val="000000"/>
        </w:rPr>
        <w:t xml:space="preserve"> 01J02-1/</w:t>
      </w:r>
      <w:r w:rsidR="005E436E" w:rsidRPr="006D22A7">
        <w:rPr>
          <w:color w:val="000000"/>
        </w:rPr>
        <w:t>116</w:t>
      </w:r>
      <w:r w:rsidR="00FB0FD5">
        <w:rPr>
          <w:color w:val="000000"/>
        </w:rPr>
        <w:t xml:space="preserve">, </w:t>
      </w:r>
      <w:r w:rsidRPr="006D22A7">
        <w:t xml:space="preserve">turpmāk </w:t>
      </w:r>
      <w:smartTag w:uri="schemas-tilde-lv/tildestengine" w:element="veidnes">
        <w:smartTagPr>
          <w:attr w:name="text" w:val="Līgums"/>
          <w:attr w:name="baseform" w:val="Līgums"/>
          <w:attr w:name="id" w:val="-1"/>
        </w:smartTagPr>
        <w:r w:rsidRPr="006D22A7">
          <w:t>Līgums</w:t>
        </w:r>
      </w:smartTag>
      <w:r w:rsidRPr="006D22A7">
        <w:t>;</w:t>
      </w:r>
    </w:p>
    <w:p w14:paraId="75330A33" w14:textId="77777777" w:rsidR="000E6AEC" w:rsidRPr="006D22A7" w:rsidRDefault="000E6AEC" w:rsidP="000E6AEC">
      <w:pPr>
        <w:pStyle w:val="ListParagraph"/>
        <w:ind w:left="284"/>
        <w:jc w:val="both"/>
      </w:pPr>
    </w:p>
    <w:p w14:paraId="421B2DEE" w14:textId="77777777" w:rsidR="00C63F6C" w:rsidRPr="006D22A7" w:rsidRDefault="000E6AEC" w:rsidP="007F1EF3">
      <w:pPr>
        <w:pStyle w:val="Bodytext50"/>
        <w:numPr>
          <w:ilvl w:val="0"/>
          <w:numId w:val="1"/>
        </w:numPr>
        <w:shd w:val="clear" w:color="auto" w:fill="auto"/>
        <w:spacing w:line="360" w:lineRule="auto"/>
        <w:ind w:left="274" w:hanging="274"/>
        <w:rPr>
          <w:sz w:val="24"/>
          <w:szCs w:val="24"/>
        </w:rPr>
      </w:pPr>
      <w:r w:rsidRPr="006D22A7">
        <w:rPr>
          <w:sz w:val="24"/>
          <w:szCs w:val="24"/>
        </w:rPr>
        <w:t xml:space="preserve">Līguma </w:t>
      </w:r>
      <w:r w:rsidR="003C7A3E" w:rsidRPr="006D22A7">
        <w:rPr>
          <w:sz w:val="24"/>
          <w:szCs w:val="24"/>
        </w:rPr>
        <w:t>8</w:t>
      </w:r>
      <w:r w:rsidRPr="006D22A7">
        <w:rPr>
          <w:sz w:val="24"/>
          <w:szCs w:val="24"/>
        </w:rPr>
        <w:t>.</w:t>
      </w:r>
      <w:r w:rsidR="003C7A3E" w:rsidRPr="006D22A7">
        <w:rPr>
          <w:sz w:val="24"/>
          <w:szCs w:val="24"/>
        </w:rPr>
        <w:t>2</w:t>
      </w:r>
      <w:r w:rsidRPr="006D22A7">
        <w:rPr>
          <w:sz w:val="24"/>
          <w:szCs w:val="24"/>
        </w:rPr>
        <w:t>. punktu “</w:t>
      </w:r>
      <w:r w:rsidR="003C7A3E" w:rsidRPr="006D22A7">
        <w:rPr>
          <w:sz w:val="24"/>
          <w:szCs w:val="24"/>
        </w:rPr>
        <w:t xml:space="preserve">Visi Līguma grozījumi un papildinājumi ir spēkā tikai tādā gadījumā, ja tie ir rakstiski un abu Līdzēju pilnvaroto pārstāvju parakstīti un tie ir saskaņā </w:t>
      </w:r>
      <w:r w:rsidR="006D22A7">
        <w:rPr>
          <w:sz w:val="24"/>
          <w:szCs w:val="24"/>
        </w:rPr>
        <w:t>ar Publisko iepirkumu likuma 61</w:t>
      </w:r>
      <w:r w:rsidR="003C7A3E" w:rsidRPr="006D22A7">
        <w:rPr>
          <w:sz w:val="24"/>
          <w:szCs w:val="24"/>
        </w:rPr>
        <w:t>.pantu.</w:t>
      </w:r>
      <w:r w:rsidR="00C04743">
        <w:rPr>
          <w:sz w:val="24"/>
          <w:szCs w:val="24"/>
        </w:rPr>
        <w:t>”</w:t>
      </w:r>
      <w:r w:rsidR="0087750C">
        <w:rPr>
          <w:sz w:val="24"/>
          <w:szCs w:val="24"/>
        </w:rPr>
        <w:t>;</w:t>
      </w:r>
    </w:p>
    <w:p w14:paraId="27BDD06A" w14:textId="77777777" w:rsidR="00A02C13" w:rsidRPr="006D22A7" w:rsidRDefault="00A02C13" w:rsidP="006D22A7">
      <w:pPr>
        <w:pStyle w:val="ListParagraph"/>
        <w:tabs>
          <w:tab w:val="left" w:pos="450"/>
          <w:tab w:val="left" w:pos="630"/>
        </w:tabs>
        <w:ind w:left="284" w:hanging="284"/>
      </w:pPr>
    </w:p>
    <w:p w14:paraId="37F13AE4" w14:textId="77777777" w:rsidR="007B4751" w:rsidRPr="003621E2" w:rsidRDefault="007B4751" w:rsidP="007B4751">
      <w:pPr>
        <w:pStyle w:val="Bodytext50"/>
        <w:numPr>
          <w:ilvl w:val="0"/>
          <w:numId w:val="1"/>
        </w:numPr>
        <w:shd w:val="clear" w:color="auto" w:fill="auto"/>
        <w:spacing w:line="360" w:lineRule="auto"/>
        <w:ind w:left="274" w:hanging="274"/>
        <w:rPr>
          <w:sz w:val="24"/>
          <w:szCs w:val="24"/>
        </w:rPr>
      </w:pPr>
      <w:r w:rsidRPr="003621E2">
        <w:rPr>
          <w:sz w:val="24"/>
          <w:szCs w:val="24"/>
        </w:rPr>
        <w:t xml:space="preserve">Ja rodas nepieciešamība pēc tādu darbu veikšanas, kas nav paredzēti Līgumā vai to </w:t>
      </w:r>
      <w:r w:rsidRPr="003621E2">
        <w:rPr>
          <w:sz w:val="24"/>
          <w:szCs w:val="24"/>
        </w:rPr>
        <w:lastRenderedPageBreak/>
        <w:t>pielikumos, Projektētājs iesniedz Pasūtītājam sīku plānoto papildus izmaksu atšifrējumu un Līdzēji rīkojas saskaņā ar Publisko iepirkumu likuma noteikto kārtību;</w:t>
      </w:r>
    </w:p>
    <w:p w14:paraId="3C6D0223" w14:textId="77777777" w:rsidR="007B4751" w:rsidRDefault="007B4751" w:rsidP="007B4751">
      <w:pPr>
        <w:pStyle w:val="ListParagraph"/>
      </w:pPr>
    </w:p>
    <w:p w14:paraId="3CF7D33B" w14:textId="77777777" w:rsidR="003C7A3E" w:rsidRDefault="004A2D73" w:rsidP="007F1EF3">
      <w:pPr>
        <w:pStyle w:val="ListParagraph"/>
        <w:numPr>
          <w:ilvl w:val="0"/>
          <w:numId w:val="1"/>
        </w:numPr>
        <w:spacing w:line="360" w:lineRule="auto"/>
        <w:ind w:left="288" w:hanging="288"/>
        <w:jc w:val="both"/>
      </w:pPr>
      <w:r w:rsidRPr="006D22A7">
        <w:t xml:space="preserve">Līguma </w:t>
      </w:r>
      <w:r w:rsidR="003C7A3E" w:rsidRPr="006D22A7">
        <w:t>10</w:t>
      </w:r>
      <w:r w:rsidRPr="006D22A7">
        <w:t>.</w:t>
      </w:r>
      <w:r w:rsidR="003C7A3E" w:rsidRPr="006D22A7">
        <w:t>4</w:t>
      </w:r>
      <w:r w:rsidRPr="006D22A7">
        <w:t>.punktu „</w:t>
      </w:r>
      <w:r w:rsidR="003C7A3E" w:rsidRPr="006D22A7">
        <w:t>Līguma labojumi, grozījumi un papildu vienošanās ir spēkā pēc to noformēšanas rakstveidā un abpusējas parakstīšanas brīža, kļūstot par šī Līguma neatņemamu sastāvdaļu.</w:t>
      </w:r>
      <w:r w:rsidR="001C2EF9">
        <w:t>”</w:t>
      </w:r>
    </w:p>
    <w:p w14:paraId="0A6F4219" w14:textId="77777777" w:rsidR="00AF238D" w:rsidRDefault="00AF238D" w:rsidP="007B4751">
      <w:pPr>
        <w:pStyle w:val="ListParagraph"/>
      </w:pPr>
    </w:p>
    <w:p w14:paraId="69476D61" w14:textId="77777777" w:rsidR="00E74840" w:rsidRDefault="0087750C" w:rsidP="00E74840">
      <w:pPr>
        <w:spacing w:line="360" w:lineRule="auto"/>
        <w:jc w:val="both"/>
      </w:pPr>
      <w:r>
        <w:t>un faktu, ka Projektētājam</w:t>
      </w:r>
      <w:r w:rsidR="00E74840">
        <w:t>, lai iekļautos plānotajā būvdarbu budžetā, nepieciešams veikt šādas izmaiņas projektēšanas uzdevumā :</w:t>
      </w:r>
    </w:p>
    <w:p w14:paraId="743C1A32" w14:textId="77777777" w:rsidR="00E74840" w:rsidRDefault="00E74840" w:rsidP="00E74840">
      <w:pPr>
        <w:numPr>
          <w:ilvl w:val="0"/>
          <w:numId w:val="6"/>
        </w:numPr>
        <w:spacing w:line="360" w:lineRule="auto"/>
        <w:jc w:val="both"/>
      </w:pPr>
      <w:r>
        <w:t>samazināt telpu programmu,</w:t>
      </w:r>
    </w:p>
    <w:p w14:paraId="40C5E8F3" w14:textId="77777777" w:rsidR="00E74840" w:rsidRDefault="00E74840" w:rsidP="00E74840">
      <w:pPr>
        <w:numPr>
          <w:ilvl w:val="0"/>
          <w:numId w:val="6"/>
        </w:numPr>
        <w:spacing w:line="360" w:lineRule="auto"/>
        <w:jc w:val="both"/>
      </w:pPr>
      <w:r>
        <w:t xml:space="preserve">atteikties no ēkas 5.stāva izbūves un tehniskā stāva izbūves, tā samazinot būvdarbu izmaksas kolonnu, paneļu un ēkas pamatu pastiprināšanai, </w:t>
      </w:r>
    </w:p>
    <w:p w14:paraId="038684A1" w14:textId="77777777" w:rsidR="00E74840" w:rsidRDefault="00E74840" w:rsidP="00E74840">
      <w:pPr>
        <w:numPr>
          <w:ilvl w:val="0"/>
          <w:numId w:val="6"/>
        </w:numPr>
        <w:spacing w:line="360" w:lineRule="auto"/>
        <w:jc w:val="both"/>
      </w:pPr>
      <w:r>
        <w:t>veikt tehnisko risinājumu optimizāciju</w:t>
      </w:r>
      <w:r w:rsidR="00FB0FD5">
        <w:t>,</w:t>
      </w:r>
    </w:p>
    <w:p w14:paraId="5A9AB980" w14:textId="77777777" w:rsidR="003C7A3E" w:rsidRDefault="003C7A3E" w:rsidP="003C7A3E">
      <w:pPr>
        <w:pStyle w:val="ListParagraph"/>
      </w:pPr>
    </w:p>
    <w:p w14:paraId="7CCB595C" w14:textId="77777777" w:rsidR="004A2D73" w:rsidRPr="001268F1" w:rsidRDefault="004A2D73" w:rsidP="007B4751">
      <w:pPr>
        <w:spacing w:line="360" w:lineRule="auto"/>
        <w:jc w:val="both"/>
      </w:pPr>
      <w:r w:rsidRPr="001268F1">
        <w:t xml:space="preserve">noslēdz šādu vienošanos, turpmāk </w:t>
      </w:r>
      <w:r w:rsidR="006D22A7">
        <w:t>- Vienošanās</w:t>
      </w:r>
      <w:r w:rsidRPr="001268F1">
        <w:t>:</w:t>
      </w:r>
    </w:p>
    <w:p w14:paraId="203013E9" w14:textId="77777777" w:rsidR="004A2D73" w:rsidRPr="001268F1" w:rsidRDefault="004A2D73" w:rsidP="004A2D73">
      <w:pPr>
        <w:ind w:left="360"/>
      </w:pPr>
    </w:p>
    <w:p w14:paraId="6F78A44A" w14:textId="718C7466" w:rsidR="00B37FC7" w:rsidRPr="00EF1040" w:rsidRDefault="006D22A7" w:rsidP="00D17C2F">
      <w:pPr>
        <w:pStyle w:val="NormalWeb"/>
        <w:numPr>
          <w:ilvl w:val="0"/>
          <w:numId w:val="2"/>
        </w:numPr>
        <w:snapToGrid w:val="0"/>
        <w:spacing w:before="0" w:beforeAutospacing="0" w:after="0" w:afterAutospacing="0"/>
        <w:jc w:val="both"/>
        <w:rPr>
          <w:lang w:val="lv-LV"/>
        </w:rPr>
      </w:pPr>
      <w:r>
        <w:rPr>
          <w:lang w:val="lv-LV"/>
        </w:rPr>
        <w:t>Līdzēji</w:t>
      </w:r>
      <w:r w:rsidR="00521C3B" w:rsidRPr="00EF1040">
        <w:rPr>
          <w:lang w:val="lv-LV"/>
        </w:rPr>
        <w:t xml:space="preserve"> vienojas izteikt Līguma </w:t>
      </w:r>
      <w:r w:rsidRPr="00EF1040">
        <w:rPr>
          <w:lang w:val="lv-LV"/>
        </w:rPr>
        <w:t>2.</w:t>
      </w:r>
      <w:r w:rsidR="00521C3B" w:rsidRPr="00EF1040">
        <w:rPr>
          <w:lang w:val="lv-LV"/>
        </w:rPr>
        <w:t>3.</w:t>
      </w:r>
      <w:r>
        <w:rPr>
          <w:lang w:val="lv-LV"/>
        </w:rPr>
        <w:t xml:space="preserve"> </w:t>
      </w:r>
      <w:r w:rsidR="00521C3B" w:rsidRPr="00EF1040">
        <w:rPr>
          <w:lang w:val="lv-LV"/>
        </w:rPr>
        <w:t>punktu šādā redakcijā:</w:t>
      </w:r>
    </w:p>
    <w:p w14:paraId="02439223" w14:textId="77777777" w:rsidR="006D22A7" w:rsidRPr="007F1EF3" w:rsidRDefault="006D22A7" w:rsidP="007F1EF3">
      <w:pPr>
        <w:pStyle w:val="Bodytext30"/>
        <w:shd w:val="clear" w:color="auto" w:fill="auto"/>
        <w:tabs>
          <w:tab w:val="left" w:pos="564"/>
        </w:tabs>
        <w:spacing w:line="360" w:lineRule="auto"/>
        <w:ind w:firstLine="0"/>
        <w:jc w:val="both"/>
        <w:rPr>
          <w:color w:val="000000"/>
          <w:sz w:val="24"/>
          <w:szCs w:val="24"/>
          <w:lang w:bidi="lv-LV"/>
        </w:rPr>
      </w:pPr>
      <w:r w:rsidRPr="007F1EF3">
        <w:rPr>
          <w:color w:val="000000"/>
          <w:sz w:val="24"/>
          <w:szCs w:val="24"/>
          <w:lang w:bidi="lv-LV"/>
        </w:rPr>
        <w:t xml:space="preserve">“2.3. Līgumā noteikti </w:t>
      </w:r>
      <w:r w:rsidR="00DD39C9">
        <w:rPr>
          <w:color w:val="000000"/>
          <w:sz w:val="24"/>
          <w:szCs w:val="24"/>
          <w:lang w:bidi="lv-LV"/>
        </w:rPr>
        <w:t>š</w:t>
      </w:r>
      <w:r w:rsidRPr="007F1EF3">
        <w:rPr>
          <w:color w:val="000000"/>
          <w:sz w:val="24"/>
          <w:szCs w:val="24"/>
          <w:lang w:bidi="lv-LV"/>
        </w:rPr>
        <w:t>ādi Darbu izpildes termiņi</w:t>
      </w:r>
      <w:r w:rsidR="007F1EF3" w:rsidRPr="007F1EF3">
        <w:rPr>
          <w:color w:val="000000"/>
          <w:sz w:val="24"/>
          <w:szCs w:val="24"/>
          <w:lang w:bidi="lv-LV"/>
        </w:rPr>
        <w:t>:</w:t>
      </w:r>
    </w:p>
    <w:p w14:paraId="754A07E0" w14:textId="6ED9FAB1" w:rsidR="006D22A7" w:rsidRPr="00DD39C9" w:rsidRDefault="006D22A7" w:rsidP="00DD39C9">
      <w:pPr>
        <w:pStyle w:val="ListParagraph"/>
        <w:widowControl w:val="0"/>
        <w:numPr>
          <w:ilvl w:val="2"/>
          <w:numId w:val="5"/>
        </w:numPr>
        <w:tabs>
          <w:tab w:val="left" w:pos="540"/>
        </w:tabs>
        <w:spacing w:line="360" w:lineRule="auto"/>
        <w:rPr>
          <w:color w:val="000000"/>
          <w:lang w:bidi="lv-LV"/>
        </w:rPr>
      </w:pPr>
      <w:r w:rsidRPr="00DD39C9">
        <w:rPr>
          <w:color w:val="000000"/>
          <w:lang w:bidi="lv-LV"/>
        </w:rPr>
        <w:t xml:space="preserve">Līguma 1.4.1.1.punktā noteikto Darbu izpildes termiņš ir </w:t>
      </w:r>
      <w:r w:rsidRPr="00DD39C9">
        <w:rPr>
          <w:b/>
          <w:bCs/>
          <w:color w:val="000000"/>
          <w:lang w:bidi="lv-LV"/>
        </w:rPr>
        <w:t>201</w:t>
      </w:r>
      <w:r w:rsidR="00E74840">
        <w:rPr>
          <w:b/>
          <w:bCs/>
          <w:color w:val="000000"/>
          <w:lang w:bidi="lv-LV"/>
        </w:rPr>
        <w:t>8</w:t>
      </w:r>
      <w:r w:rsidRPr="00DD39C9">
        <w:rPr>
          <w:b/>
          <w:bCs/>
          <w:color w:val="000000"/>
          <w:lang w:bidi="lv-LV"/>
        </w:rPr>
        <w:t xml:space="preserve">.gada </w:t>
      </w:r>
      <w:r w:rsidR="00E74840">
        <w:rPr>
          <w:b/>
          <w:bCs/>
          <w:color w:val="000000"/>
          <w:lang w:bidi="lv-LV"/>
        </w:rPr>
        <w:t>31</w:t>
      </w:r>
      <w:r w:rsidRPr="00DD39C9">
        <w:rPr>
          <w:b/>
          <w:bCs/>
          <w:color w:val="000000"/>
          <w:lang w:bidi="lv-LV"/>
        </w:rPr>
        <w:t>.</w:t>
      </w:r>
      <w:r w:rsidR="001770FF">
        <w:rPr>
          <w:b/>
          <w:bCs/>
          <w:color w:val="000000"/>
          <w:lang w:bidi="lv-LV"/>
        </w:rPr>
        <w:t>augusts</w:t>
      </w:r>
      <w:r w:rsidRPr="00DD39C9">
        <w:rPr>
          <w:b/>
          <w:bCs/>
          <w:color w:val="000000"/>
          <w:lang w:bidi="lv-LV"/>
        </w:rPr>
        <w:t>;</w:t>
      </w:r>
    </w:p>
    <w:p w14:paraId="341D214D" w14:textId="78CC3654" w:rsidR="006D22A7" w:rsidRPr="00DD39C9" w:rsidRDefault="003621E2" w:rsidP="00DD39C9">
      <w:pPr>
        <w:pStyle w:val="ListParagraph"/>
        <w:widowControl w:val="0"/>
        <w:numPr>
          <w:ilvl w:val="2"/>
          <w:numId w:val="5"/>
        </w:numPr>
        <w:tabs>
          <w:tab w:val="left" w:pos="540"/>
        </w:tabs>
        <w:spacing w:line="360" w:lineRule="auto"/>
        <w:rPr>
          <w:color w:val="000000"/>
          <w:lang w:bidi="lv-LV"/>
        </w:rPr>
      </w:pPr>
      <w:r>
        <w:rPr>
          <w:color w:val="000000"/>
          <w:lang w:bidi="lv-LV"/>
        </w:rPr>
        <w:t>Līguma 1.4.1.2.</w:t>
      </w:r>
      <w:r w:rsidR="006D22A7" w:rsidRPr="00DD39C9">
        <w:rPr>
          <w:color w:val="000000"/>
          <w:lang w:bidi="lv-LV"/>
        </w:rPr>
        <w:t xml:space="preserve">punktā noteikto Darbu izpildes termiņš ir </w:t>
      </w:r>
      <w:r w:rsidR="00E74840">
        <w:rPr>
          <w:b/>
          <w:bCs/>
          <w:color w:val="000000"/>
          <w:lang w:bidi="lv-LV"/>
        </w:rPr>
        <w:t>2018</w:t>
      </w:r>
      <w:r w:rsidR="006D22A7" w:rsidRPr="00DD39C9">
        <w:rPr>
          <w:b/>
          <w:bCs/>
          <w:color w:val="000000"/>
          <w:lang w:bidi="lv-LV"/>
        </w:rPr>
        <w:t xml:space="preserve">.gada </w:t>
      </w:r>
      <w:r w:rsidR="00E74840">
        <w:rPr>
          <w:b/>
          <w:bCs/>
          <w:color w:val="000000"/>
          <w:lang w:bidi="lv-LV"/>
        </w:rPr>
        <w:t>3</w:t>
      </w:r>
      <w:r w:rsidR="001770FF">
        <w:rPr>
          <w:b/>
          <w:bCs/>
          <w:color w:val="000000"/>
          <w:lang w:bidi="lv-LV"/>
        </w:rPr>
        <w:t>0</w:t>
      </w:r>
      <w:r w:rsidR="006D22A7" w:rsidRPr="00DD39C9">
        <w:rPr>
          <w:b/>
          <w:bCs/>
          <w:color w:val="000000"/>
          <w:lang w:bidi="lv-LV"/>
        </w:rPr>
        <w:t>.</w:t>
      </w:r>
      <w:r w:rsidR="001770FF">
        <w:rPr>
          <w:b/>
          <w:bCs/>
          <w:color w:val="000000"/>
          <w:lang w:bidi="lv-LV"/>
        </w:rPr>
        <w:t>septembris</w:t>
      </w:r>
      <w:r w:rsidR="006D22A7" w:rsidRPr="00DD39C9">
        <w:rPr>
          <w:color w:val="000000"/>
          <w:lang w:bidi="lv-LV"/>
        </w:rPr>
        <w:t>;</w:t>
      </w:r>
    </w:p>
    <w:p w14:paraId="5C935A5E" w14:textId="77777777" w:rsidR="006D22A7" w:rsidRPr="007F1EF3" w:rsidRDefault="003621E2" w:rsidP="00DD39C9">
      <w:pPr>
        <w:widowControl w:val="0"/>
        <w:numPr>
          <w:ilvl w:val="2"/>
          <w:numId w:val="5"/>
        </w:numPr>
        <w:tabs>
          <w:tab w:val="left" w:pos="540"/>
        </w:tabs>
        <w:spacing w:line="360" w:lineRule="auto"/>
        <w:rPr>
          <w:color w:val="000000"/>
          <w:lang w:bidi="lv-LV"/>
        </w:rPr>
      </w:pPr>
      <w:r>
        <w:rPr>
          <w:color w:val="000000"/>
          <w:lang w:bidi="lv-LV"/>
        </w:rPr>
        <w:lastRenderedPageBreak/>
        <w:t>Līguma 1.4.1.3.</w:t>
      </w:r>
      <w:r w:rsidR="006D22A7" w:rsidRPr="006D22A7">
        <w:rPr>
          <w:color w:val="000000"/>
          <w:lang w:bidi="lv-LV"/>
        </w:rPr>
        <w:t xml:space="preserve">punktā noteikto Darbu izpildes termiņš ir </w:t>
      </w:r>
      <w:r w:rsidR="006D22A7" w:rsidRPr="007F1EF3">
        <w:rPr>
          <w:b/>
          <w:bCs/>
          <w:color w:val="000000"/>
          <w:lang w:bidi="lv-LV"/>
        </w:rPr>
        <w:t>2018.gada 3</w:t>
      </w:r>
      <w:r w:rsidR="00E74840">
        <w:rPr>
          <w:b/>
          <w:bCs/>
          <w:color w:val="000000"/>
          <w:lang w:bidi="lv-LV"/>
        </w:rPr>
        <w:t>1</w:t>
      </w:r>
      <w:r w:rsidR="006D22A7" w:rsidRPr="007F1EF3">
        <w:rPr>
          <w:b/>
          <w:bCs/>
          <w:color w:val="000000"/>
          <w:lang w:bidi="lv-LV"/>
        </w:rPr>
        <w:t>.</w:t>
      </w:r>
      <w:r w:rsidR="00E74840">
        <w:rPr>
          <w:b/>
          <w:bCs/>
          <w:color w:val="000000"/>
          <w:lang w:bidi="lv-LV"/>
        </w:rPr>
        <w:t>decembris</w:t>
      </w:r>
      <w:r w:rsidR="006D22A7" w:rsidRPr="006D22A7">
        <w:rPr>
          <w:color w:val="000000"/>
          <w:lang w:bidi="lv-LV"/>
        </w:rPr>
        <w:t>;</w:t>
      </w:r>
    </w:p>
    <w:p w14:paraId="1BFEA85C" w14:textId="77777777" w:rsidR="00521C3B" w:rsidRPr="007F1EF3" w:rsidRDefault="003621E2" w:rsidP="00DD39C9">
      <w:pPr>
        <w:widowControl w:val="0"/>
        <w:numPr>
          <w:ilvl w:val="2"/>
          <w:numId w:val="5"/>
        </w:numPr>
        <w:tabs>
          <w:tab w:val="left" w:pos="540"/>
        </w:tabs>
        <w:spacing w:line="360" w:lineRule="auto"/>
        <w:rPr>
          <w:color w:val="000000"/>
          <w:lang w:bidi="lv-LV"/>
        </w:rPr>
      </w:pPr>
      <w:r>
        <w:rPr>
          <w:color w:val="000000"/>
          <w:lang w:bidi="lv-LV"/>
        </w:rPr>
        <w:t>Līguma 1.4.1.5.</w:t>
      </w:r>
      <w:r w:rsidR="006D22A7" w:rsidRPr="006D22A7">
        <w:rPr>
          <w:color w:val="000000"/>
          <w:lang w:bidi="lv-LV"/>
        </w:rPr>
        <w:t xml:space="preserve">punktā noteikto Darbu izpildes termiņš ir </w:t>
      </w:r>
      <w:r w:rsidR="00E74840">
        <w:rPr>
          <w:b/>
          <w:bCs/>
          <w:color w:val="000000"/>
          <w:lang w:bidi="lv-LV"/>
        </w:rPr>
        <w:t>2019.gada 31.marts.</w:t>
      </w:r>
      <w:r w:rsidR="006D22A7" w:rsidRPr="007F1EF3">
        <w:rPr>
          <w:color w:val="000000"/>
          <w:lang w:bidi="lv-LV"/>
        </w:rPr>
        <w:t>”</w:t>
      </w:r>
    </w:p>
    <w:p w14:paraId="138D8D98" w14:textId="77777777" w:rsidR="009B195F" w:rsidRDefault="009B195F" w:rsidP="009B195F">
      <w:pPr>
        <w:pStyle w:val="NormalWeb"/>
        <w:snapToGrid w:val="0"/>
        <w:spacing w:before="0" w:beforeAutospacing="0" w:after="0" w:afterAutospacing="0"/>
        <w:jc w:val="both"/>
        <w:rPr>
          <w:lang w:val="lv-LV"/>
        </w:rPr>
      </w:pPr>
    </w:p>
    <w:p w14:paraId="4891AEC7" w14:textId="66CF3DF7" w:rsidR="004A2D73" w:rsidRDefault="007F1EF3" w:rsidP="007F1EF3">
      <w:pPr>
        <w:pStyle w:val="NormalWeb"/>
        <w:numPr>
          <w:ilvl w:val="0"/>
          <w:numId w:val="4"/>
        </w:numPr>
        <w:snapToGrid w:val="0"/>
        <w:spacing w:before="0" w:beforeAutospacing="0" w:after="0" w:afterAutospacing="0" w:line="360" w:lineRule="auto"/>
        <w:jc w:val="both"/>
        <w:rPr>
          <w:lang w:val="lv-LV"/>
        </w:rPr>
      </w:pPr>
      <w:r>
        <w:rPr>
          <w:lang w:val="lv-LV"/>
        </w:rPr>
        <w:t>Līdzēji</w:t>
      </w:r>
      <w:r w:rsidR="004A2D73" w:rsidRPr="001268F1">
        <w:rPr>
          <w:lang w:val="lv-LV"/>
        </w:rPr>
        <w:t xml:space="preserve"> ar saviem parakstiem apliecina, ka t</w:t>
      </w:r>
      <w:r w:rsidR="00FB0FD5">
        <w:rPr>
          <w:lang w:val="lv-LV"/>
        </w:rPr>
        <w:t>ie</w:t>
      </w:r>
      <w:r w:rsidR="004A2D73" w:rsidRPr="001268F1">
        <w:rPr>
          <w:lang w:val="lv-LV"/>
        </w:rPr>
        <w:t>m ir saprotams Vienošanās saturs, nozīme un sekas, t</w:t>
      </w:r>
      <w:r w:rsidR="00FB0FD5">
        <w:rPr>
          <w:lang w:val="lv-LV"/>
        </w:rPr>
        <w:t>ie</w:t>
      </w:r>
      <w:r w:rsidR="004A2D73" w:rsidRPr="001268F1">
        <w:rPr>
          <w:lang w:val="lv-LV"/>
        </w:rPr>
        <w:t xml:space="preserve"> atzīst Vienošanās pareizību un labprātīgi vēlas to parakstīt, ko apliecina parakstot katru Vienošanās eksemplāru.</w:t>
      </w:r>
    </w:p>
    <w:p w14:paraId="17EADB9E" w14:textId="37892597" w:rsidR="0009025F" w:rsidRDefault="004A2D73" w:rsidP="004F6EE0">
      <w:pPr>
        <w:pStyle w:val="NormalWeb"/>
        <w:numPr>
          <w:ilvl w:val="0"/>
          <w:numId w:val="4"/>
        </w:numPr>
        <w:snapToGrid w:val="0"/>
        <w:spacing w:before="0" w:beforeAutospacing="0" w:after="0" w:afterAutospacing="0" w:line="360" w:lineRule="auto"/>
        <w:jc w:val="both"/>
        <w:rPr>
          <w:lang w:val="lv-LV"/>
        </w:rPr>
      </w:pPr>
      <w:r w:rsidRPr="0009025F">
        <w:rPr>
          <w:lang w:val="lv-LV"/>
        </w:rPr>
        <w:t>Ja starp Vienošanos un Līguma noteikumiem ir pretrunas, prioritāri ir Vienošanas noteikumi. Vienošanās lietotiem apzīmējumiem, saīsinājumiem ir tāda pati nozīme kā Līgumā lietotiem apzīmējumiem, saīsinājumiem, ja Vienošanās</w:t>
      </w:r>
      <w:r w:rsidR="007F1EF3" w:rsidRPr="0009025F">
        <w:rPr>
          <w:lang w:val="lv-LV"/>
        </w:rPr>
        <w:t xml:space="preserve"> tekstā</w:t>
      </w:r>
      <w:r w:rsidRPr="0009025F">
        <w:rPr>
          <w:lang w:val="lv-LV"/>
        </w:rPr>
        <w:t xml:space="preserve"> nav noteikts savādāk.</w:t>
      </w:r>
    </w:p>
    <w:p w14:paraId="27F7EF47" w14:textId="77777777" w:rsidR="0009025F" w:rsidRDefault="004A2D73" w:rsidP="0009025F">
      <w:pPr>
        <w:pStyle w:val="NormalWeb"/>
        <w:numPr>
          <w:ilvl w:val="0"/>
          <w:numId w:val="4"/>
        </w:numPr>
        <w:snapToGrid w:val="0"/>
        <w:spacing w:before="0" w:beforeAutospacing="0" w:after="0" w:afterAutospacing="0" w:line="360" w:lineRule="auto"/>
        <w:jc w:val="both"/>
        <w:rPr>
          <w:lang w:val="lv-LV"/>
        </w:rPr>
      </w:pPr>
      <w:r w:rsidRPr="0009025F">
        <w:rPr>
          <w:lang w:val="lv-LV"/>
        </w:rPr>
        <w:t>Pārējie Līguma nosacījumi netiek grozīti.</w:t>
      </w:r>
    </w:p>
    <w:p w14:paraId="6DA33714" w14:textId="77777777" w:rsidR="0009025F" w:rsidRPr="0009025F" w:rsidRDefault="004A2D73" w:rsidP="0009025F">
      <w:pPr>
        <w:pStyle w:val="NormalWeb"/>
        <w:numPr>
          <w:ilvl w:val="0"/>
          <w:numId w:val="4"/>
        </w:numPr>
        <w:snapToGrid w:val="0"/>
        <w:spacing w:before="0" w:beforeAutospacing="0" w:after="0" w:afterAutospacing="0" w:line="360" w:lineRule="auto"/>
        <w:jc w:val="both"/>
        <w:rPr>
          <w:lang w:val="lv-LV"/>
        </w:rPr>
      </w:pPr>
      <w:r w:rsidRPr="0009025F">
        <w:rPr>
          <w:spacing w:val="-2"/>
          <w:lang w:val="lv-LV"/>
        </w:rPr>
        <w:t>Vienošanās stājas spēkā ar tās</w:t>
      </w:r>
      <w:r w:rsidR="00C04743" w:rsidRPr="0009025F">
        <w:rPr>
          <w:spacing w:val="-2"/>
          <w:lang w:val="lv-LV"/>
        </w:rPr>
        <w:t xml:space="preserve"> abpusējas</w:t>
      </w:r>
      <w:r w:rsidRPr="0009025F">
        <w:rPr>
          <w:spacing w:val="-2"/>
          <w:lang w:val="lv-LV"/>
        </w:rPr>
        <w:t xml:space="preserve"> parakstīšanas brīdi.</w:t>
      </w:r>
    </w:p>
    <w:p w14:paraId="2984F4A0" w14:textId="77777777" w:rsidR="004A2D73" w:rsidRPr="0009025F" w:rsidRDefault="004A2D73" w:rsidP="0009025F">
      <w:pPr>
        <w:pStyle w:val="NormalWeb"/>
        <w:numPr>
          <w:ilvl w:val="0"/>
          <w:numId w:val="4"/>
        </w:numPr>
        <w:snapToGrid w:val="0"/>
        <w:spacing w:before="0" w:beforeAutospacing="0" w:after="0" w:afterAutospacing="0"/>
        <w:jc w:val="both"/>
        <w:rPr>
          <w:lang w:val="lv-LV"/>
        </w:rPr>
      </w:pPr>
      <w:r w:rsidRPr="0009025F">
        <w:rPr>
          <w:lang w:val="lv-LV"/>
        </w:rPr>
        <w:t xml:space="preserve">Vienošanās sastādīta latviešu valodā, divos eksemplāros, viens – Pasūtītājam, otrs – </w:t>
      </w:r>
      <w:r w:rsidR="007F1EF3" w:rsidRPr="0009025F">
        <w:rPr>
          <w:lang w:val="lv-LV"/>
        </w:rPr>
        <w:t>Projektētājam</w:t>
      </w:r>
      <w:r w:rsidRPr="0009025F">
        <w:rPr>
          <w:lang w:val="lv-LV"/>
        </w:rPr>
        <w:t>.</w:t>
      </w:r>
    </w:p>
    <w:p w14:paraId="6CA9696D" w14:textId="77777777" w:rsidR="00866B6E" w:rsidRDefault="00866B6E" w:rsidP="00866B6E">
      <w:pPr>
        <w:pStyle w:val="NormalWeb"/>
        <w:snapToGrid w:val="0"/>
        <w:spacing w:before="0" w:beforeAutospacing="0" w:after="0" w:afterAutospacing="0"/>
        <w:jc w:val="both"/>
        <w:rPr>
          <w:lang w:val="lv-LV"/>
        </w:rPr>
      </w:pPr>
    </w:p>
    <w:p w14:paraId="3A3E697E" w14:textId="77777777" w:rsidR="00866B6E" w:rsidRPr="001268F1" w:rsidRDefault="00866B6E" w:rsidP="004A2D73">
      <w:pPr>
        <w:pStyle w:val="NormalWeb"/>
        <w:snapToGrid w:val="0"/>
        <w:spacing w:before="0" w:beforeAutospacing="0" w:after="0" w:afterAutospacing="0"/>
        <w:ind w:left="792"/>
        <w:jc w:val="both"/>
        <w:rPr>
          <w:lang w:val="lv-LV"/>
        </w:rPr>
      </w:pPr>
    </w:p>
    <w:tbl>
      <w:tblPr>
        <w:tblW w:w="0" w:type="auto"/>
        <w:tblLook w:val="04A0" w:firstRow="1" w:lastRow="0" w:firstColumn="1" w:lastColumn="0" w:noHBand="0" w:noVBand="1"/>
      </w:tblPr>
      <w:tblGrid>
        <w:gridCol w:w="4261"/>
        <w:gridCol w:w="4296"/>
      </w:tblGrid>
      <w:tr w:rsidR="004A2D73" w:rsidRPr="001268F1" w14:paraId="0318309C" w14:textId="77777777" w:rsidTr="00415DAC">
        <w:tc>
          <w:tcPr>
            <w:tcW w:w="4261" w:type="dxa"/>
          </w:tcPr>
          <w:p w14:paraId="0761DA06" w14:textId="77777777" w:rsidR="004A2D73" w:rsidRPr="001268F1" w:rsidRDefault="004A2D73" w:rsidP="00415DAC">
            <w:pPr>
              <w:ind w:right="38"/>
              <w:rPr>
                <w:b/>
              </w:rPr>
            </w:pPr>
            <w:r w:rsidRPr="001268F1">
              <w:rPr>
                <w:b/>
              </w:rPr>
              <w:t>Pasūtītājs:</w:t>
            </w:r>
          </w:p>
          <w:p w14:paraId="4FF5C416" w14:textId="77777777" w:rsidR="004A2D73" w:rsidRPr="001268F1" w:rsidRDefault="004A2D73" w:rsidP="00415DAC">
            <w:pPr>
              <w:rPr>
                <w:b/>
              </w:rPr>
            </w:pPr>
            <w:r w:rsidRPr="001268F1">
              <w:rPr>
                <w:b/>
              </w:rPr>
              <w:t>Rīgas Tehniskā universitāte</w:t>
            </w:r>
          </w:p>
          <w:p w14:paraId="22706AC4" w14:textId="77777777" w:rsidR="004A2D73" w:rsidRPr="001268F1" w:rsidRDefault="004A2D73" w:rsidP="00415DAC">
            <w:r w:rsidRPr="001268F1">
              <w:t>Kaļķu iela 1</w:t>
            </w:r>
            <w:r w:rsidR="00FB0FD5">
              <w:t>,</w:t>
            </w:r>
            <w:r w:rsidRPr="001268F1">
              <w:t xml:space="preserve"> Rīga, LV – 1658</w:t>
            </w:r>
          </w:p>
          <w:p w14:paraId="4DBCB4D3" w14:textId="77777777" w:rsidR="004A2D73" w:rsidRPr="001268F1" w:rsidRDefault="00C04743" w:rsidP="00415DAC">
            <w:r>
              <w:t>Izglītības iestādes r</w:t>
            </w:r>
            <w:r w:rsidR="004A2D73" w:rsidRPr="001268F1">
              <w:t>eģ. Nr. 3341000709</w:t>
            </w:r>
          </w:p>
          <w:p w14:paraId="5B71D167" w14:textId="77777777" w:rsidR="004A2D73" w:rsidRPr="001268F1" w:rsidRDefault="004A2D73" w:rsidP="00415DAC">
            <w:r w:rsidRPr="001268F1">
              <w:t>PVN Nr. LV90000068977</w:t>
            </w:r>
          </w:p>
          <w:p w14:paraId="387B3296" w14:textId="36B97917" w:rsidR="004A2D73" w:rsidRDefault="004A2D73" w:rsidP="00415DAC">
            <w:r w:rsidRPr="001268F1">
              <w:t>K</w:t>
            </w:r>
            <w:r w:rsidR="00385FB6">
              <w:t>onta</w:t>
            </w:r>
            <w:r w:rsidRPr="001268F1">
              <w:t xml:space="preserve"> Nr. </w:t>
            </w:r>
            <w:r w:rsidR="00385FB6">
              <w:t>LV13TREL913017618700B</w:t>
            </w:r>
          </w:p>
          <w:p w14:paraId="6D60AD63" w14:textId="1920DC05" w:rsidR="00385FB6" w:rsidRPr="001268F1" w:rsidRDefault="00385FB6" w:rsidP="00415DAC">
            <w:r>
              <w:t>Konta Nr.</w:t>
            </w:r>
            <w:r w:rsidR="0008065C">
              <w:t xml:space="preserve"> </w:t>
            </w:r>
            <w:r>
              <w:t>LV46TREL915101S000000</w:t>
            </w:r>
          </w:p>
          <w:p w14:paraId="695079FC" w14:textId="77777777" w:rsidR="004A2D73" w:rsidRPr="001268F1" w:rsidRDefault="004A2D73" w:rsidP="00415DAC">
            <w:r w:rsidRPr="001268F1">
              <w:t>Valsts kase, BIC – TRELLV22</w:t>
            </w:r>
          </w:p>
          <w:p w14:paraId="4F649C0D" w14:textId="77777777" w:rsidR="004A2D73" w:rsidRPr="001268F1" w:rsidRDefault="004A2D73" w:rsidP="00415DAC">
            <w:pPr>
              <w:pStyle w:val="BodyText"/>
              <w:spacing w:after="0"/>
              <w:rPr>
                <w:b/>
              </w:rPr>
            </w:pPr>
          </w:p>
          <w:p w14:paraId="61C380F4" w14:textId="77777777" w:rsidR="004A2D73" w:rsidRPr="001268F1" w:rsidRDefault="004A2D73" w:rsidP="00415DAC">
            <w:pPr>
              <w:pStyle w:val="BodyText"/>
              <w:spacing w:after="0"/>
              <w:rPr>
                <w:b/>
              </w:rPr>
            </w:pPr>
          </w:p>
          <w:p w14:paraId="2436EF80" w14:textId="77777777" w:rsidR="004A2D73" w:rsidRPr="001268F1" w:rsidRDefault="004A2D73" w:rsidP="00415DAC">
            <w:pPr>
              <w:pStyle w:val="BodyText"/>
              <w:spacing w:after="0"/>
              <w:rPr>
                <w:b/>
              </w:rPr>
            </w:pPr>
            <w:r w:rsidRPr="001268F1">
              <w:rPr>
                <w:b/>
              </w:rPr>
              <w:lastRenderedPageBreak/>
              <w:t xml:space="preserve">_____________________________ </w:t>
            </w:r>
          </w:p>
          <w:p w14:paraId="6A8ED9B0" w14:textId="77777777" w:rsidR="004A2D73" w:rsidRPr="007F1EF3" w:rsidRDefault="004A2D73" w:rsidP="0009025F">
            <w:pPr>
              <w:pStyle w:val="BodyText"/>
              <w:spacing w:after="0"/>
            </w:pPr>
            <w:r w:rsidRPr="0009025F">
              <w:t>/</w:t>
            </w:r>
            <w:r w:rsidR="0009025F" w:rsidRPr="0009025F">
              <w:t>Finanšu pro</w:t>
            </w:r>
            <w:r w:rsidR="00CC2AC3" w:rsidRPr="0009025F">
              <w:t>rektors</w:t>
            </w:r>
            <w:r w:rsidRPr="0009025F">
              <w:t xml:space="preserve"> </w:t>
            </w:r>
            <w:r w:rsidR="0009025F" w:rsidRPr="0009025F">
              <w:t>I. Eriņš</w:t>
            </w:r>
            <w:r w:rsidRPr="0009025F">
              <w:t>/</w:t>
            </w:r>
          </w:p>
        </w:tc>
        <w:tc>
          <w:tcPr>
            <w:tcW w:w="4261" w:type="dxa"/>
          </w:tcPr>
          <w:p w14:paraId="05422D20" w14:textId="77777777" w:rsidR="007F1EF3" w:rsidRPr="0009025F" w:rsidRDefault="007F1EF3" w:rsidP="0009025F">
            <w:pPr>
              <w:ind w:right="38"/>
              <w:rPr>
                <w:b/>
              </w:rPr>
            </w:pPr>
            <w:r w:rsidRPr="0009025F">
              <w:rPr>
                <w:b/>
              </w:rPr>
              <w:lastRenderedPageBreak/>
              <w:t>Projektētājs:</w:t>
            </w:r>
          </w:p>
          <w:p w14:paraId="56C9E596" w14:textId="77777777" w:rsidR="007F1EF3" w:rsidRPr="0009025F" w:rsidRDefault="007F1EF3" w:rsidP="0009025F">
            <w:pPr>
              <w:ind w:right="38"/>
              <w:rPr>
                <w:b/>
              </w:rPr>
            </w:pPr>
            <w:r w:rsidRPr="0009025F">
              <w:rPr>
                <w:b/>
              </w:rPr>
              <w:t>SIA “Valeinis un Stepe”</w:t>
            </w:r>
          </w:p>
          <w:p w14:paraId="1A7997D7" w14:textId="77777777" w:rsidR="007F1EF3" w:rsidRPr="0009025F" w:rsidRDefault="00C04743" w:rsidP="0009025F">
            <w:pPr>
              <w:ind w:right="38"/>
            </w:pPr>
            <w:r w:rsidRPr="0009025F">
              <w:t>Kalēju</w:t>
            </w:r>
            <w:r w:rsidR="007F1EF3" w:rsidRPr="0009025F">
              <w:t xml:space="preserve"> iela 7, Rīga, LV-1050</w:t>
            </w:r>
          </w:p>
          <w:p w14:paraId="45C2DF9B" w14:textId="77777777" w:rsidR="007F1EF3" w:rsidRPr="0009025F" w:rsidRDefault="007F1EF3" w:rsidP="0009025F">
            <w:pPr>
              <w:ind w:right="38"/>
            </w:pPr>
            <w:r w:rsidRPr="0009025F">
              <w:t>Reģ. Nr. 40003302383</w:t>
            </w:r>
          </w:p>
          <w:p w14:paraId="6009289B" w14:textId="77777777" w:rsidR="007F1EF3" w:rsidRPr="0009025F" w:rsidRDefault="007F1EF3" w:rsidP="0009025F">
            <w:pPr>
              <w:ind w:right="38"/>
            </w:pPr>
            <w:r w:rsidRPr="0009025F">
              <w:t>PVN Nr. LV40003302383</w:t>
            </w:r>
          </w:p>
          <w:p w14:paraId="5A67A058" w14:textId="77777777" w:rsidR="007F1EF3" w:rsidRPr="0009025F" w:rsidRDefault="007F1EF3" w:rsidP="0009025F">
            <w:pPr>
              <w:ind w:right="38"/>
            </w:pPr>
            <w:r w:rsidRPr="0009025F">
              <w:t>Konta Nr. LV98UNLA0001016469122</w:t>
            </w:r>
          </w:p>
          <w:p w14:paraId="547F283C" w14:textId="77777777" w:rsidR="007F1EF3" w:rsidRPr="0009025F" w:rsidRDefault="007F1EF3" w:rsidP="0009025F">
            <w:pPr>
              <w:ind w:right="38"/>
            </w:pPr>
            <w:r w:rsidRPr="0009025F">
              <w:t>Banka: A/S SEB banka</w:t>
            </w:r>
          </w:p>
          <w:p w14:paraId="2D375E97" w14:textId="727F90A6" w:rsidR="004A2D73" w:rsidRDefault="004A2D73" w:rsidP="00415DAC"/>
          <w:p w14:paraId="22DD32FB" w14:textId="77777777" w:rsidR="00385FB6" w:rsidRDefault="00385FB6" w:rsidP="00415DAC"/>
          <w:p w14:paraId="403483B3" w14:textId="77777777" w:rsidR="003621E2" w:rsidRDefault="003621E2" w:rsidP="00415DAC"/>
          <w:p w14:paraId="39AD3063" w14:textId="77777777" w:rsidR="004A2D73" w:rsidRPr="001268F1" w:rsidRDefault="004A2D73" w:rsidP="00415DAC">
            <w:r w:rsidRPr="001268F1">
              <w:lastRenderedPageBreak/>
              <w:t>__________________________________</w:t>
            </w:r>
          </w:p>
          <w:p w14:paraId="44260EF2" w14:textId="77777777" w:rsidR="004A2D73" w:rsidRPr="007F1EF3" w:rsidRDefault="0009025F" w:rsidP="007F1EF3">
            <w:r>
              <w:t>/V</w:t>
            </w:r>
            <w:r w:rsidR="004A2D73" w:rsidRPr="007F1EF3">
              <w:t xml:space="preserve">aldes </w:t>
            </w:r>
            <w:r w:rsidR="00780BC5" w:rsidRPr="007F1EF3">
              <w:t xml:space="preserve">loceklis </w:t>
            </w:r>
            <w:r w:rsidR="007F1EF3" w:rsidRPr="007F1EF3">
              <w:t>Ģ</w:t>
            </w:r>
            <w:r w:rsidR="00780BC5" w:rsidRPr="007F1EF3">
              <w:t xml:space="preserve">. </w:t>
            </w:r>
            <w:r w:rsidR="007F1EF3" w:rsidRPr="007F1EF3">
              <w:t>Valeinis</w:t>
            </w:r>
            <w:r w:rsidR="004A2D73" w:rsidRPr="007F1EF3">
              <w:t>/</w:t>
            </w:r>
          </w:p>
        </w:tc>
      </w:tr>
    </w:tbl>
    <w:p w14:paraId="520D8A37" w14:textId="77777777" w:rsidR="004A2D73" w:rsidRPr="001268F1" w:rsidRDefault="004A2D73" w:rsidP="004A2D73"/>
    <w:p w14:paraId="6C7C4D00" w14:textId="77777777" w:rsidR="00265F1E" w:rsidRDefault="00265F1E"/>
    <w:sectPr w:rsidR="00265F1E" w:rsidSect="00500216">
      <w:footerReference w:type="default" r:id="rId7"/>
      <w:pgSz w:w="11906" w:h="16838"/>
      <w:pgMar w:top="1134" w:right="1134" w:bottom="709" w:left="1797"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FE661" w14:textId="77777777" w:rsidR="00E67B8B" w:rsidRDefault="00E67B8B">
      <w:r>
        <w:separator/>
      </w:r>
    </w:p>
  </w:endnote>
  <w:endnote w:type="continuationSeparator" w:id="0">
    <w:p w14:paraId="286BF00B" w14:textId="77777777" w:rsidR="00E67B8B" w:rsidRDefault="00E6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9C14" w14:textId="7F549312" w:rsidR="00414F15" w:rsidRDefault="00A84585">
    <w:pPr>
      <w:pStyle w:val="Footer"/>
      <w:jc w:val="right"/>
    </w:pPr>
    <w:r>
      <w:fldChar w:fldCharType="begin"/>
    </w:r>
    <w:r>
      <w:instrText xml:space="preserve"> PAGE   \* MERGEFORMAT </w:instrText>
    </w:r>
    <w:r>
      <w:fldChar w:fldCharType="separate"/>
    </w:r>
    <w:r w:rsidR="001165F1">
      <w:rPr>
        <w:noProof/>
      </w:rPr>
      <w:t>1</w:t>
    </w:r>
    <w:r>
      <w:rPr>
        <w:noProof/>
      </w:rPr>
      <w:fldChar w:fldCharType="end"/>
    </w:r>
  </w:p>
  <w:p w14:paraId="02859704" w14:textId="77777777" w:rsidR="00414F15" w:rsidRDefault="00116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6E0F1" w14:textId="77777777" w:rsidR="00E67B8B" w:rsidRDefault="00E67B8B">
      <w:r>
        <w:separator/>
      </w:r>
    </w:p>
  </w:footnote>
  <w:footnote w:type="continuationSeparator" w:id="0">
    <w:p w14:paraId="1A7F83E7" w14:textId="77777777" w:rsidR="00E67B8B" w:rsidRDefault="00E6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0CA5"/>
    <w:multiLevelType w:val="multilevel"/>
    <w:tmpl w:val="7EA4E1C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DC6F8E"/>
    <w:multiLevelType w:val="multilevel"/>
    <w:tmpl w:val="D5386FD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56B077E1"/>
    <w:multiLevelType w:val="hybridMultilevel"/>
    <w:tmpl w:val="AF4A4714"/>
    <w:lvl w:ilvl="0" w:tplc="F3E0690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283CF2"/>
    <w:multiLevelType w:val="multilevel"/>
    <w:tmpl w:val="4216D8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2F33FDE"/>
    <w:multiLevelType w:val="hybridMultilevel"/>
    <w:tmpl w:val="BA968F56"/>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6A840BDF"/>
    <w:multiLevelType w:val="multilevel"/>
    <w:tmpl w:val="1EF2728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73"/>
    <w:rsid w:val="00027CFC"/>
    <w:rsid w:val="000332F8"/>
    <w:rsid w:val="00035D10"/>
    <w:rsid w:val="0008065C"/>
    <w:rsid w:val="0009025F"/>
    <w:rsid w:val="00096044"/>
    <w:rsid w:val="000979ED"/>
    <w:rsid w:val="000C0F34"/>
    <w:rsid w:val="000E6AEC"/>
    <w:rsid w:val="001067C4"/>
    <w:rsid w:val="001165F1"/>
    <w:rsid w:val="001338A2"/>
    <w:rsid w:val="00161E73"/>
    <w:rsid w:val="001770FF"/>
    <w:rsid w:val="001C2EF9"/>
    <w:rsid w:val="00265F1E"/>
    <w:rsid w:val="002758CF"/>
    <w:rsid w:val="002E0C24"/>
    <w:rsid w:val="00340BAB"/>
    <w:rsid w:val="00346B38"/>
    <w:rsid w:val="003621E2"/>
    <w:rsid w:val="00385FB6"/>
    <w:rsid w:val="003C139B"/>
    <w:rsid w:val="003C7A3E"/>
    <w:rsid w:val="003D6E17"/>
    <w:rsid w:val="004271E1"/>
    <w:rsid w:val="004A2D73"/>
    <w:rsid w:val="004D7E88"/>
    <w:rsid w:val="00512A6D"/>
    <w:rsid w:val="00521C3B"/>
    <w:rsid w:val="005532FD"/>
    <w:rsid w:val="00555DBE"/>
    <w:rsid w:val="00565D70"/>
    <w:rsid w:val="00583146"/>
    <w:rsid w:val="005A33F1"/>
    <w:rsid w:val="005E436E"/>
    <w:rsid w:val="005F5D75"/>
    <w:rsid w:val="006B7083"/>
    <w:rsid w:val="006D22A7"/>
    <w:rsid w:val="00780BC5"/>
    <w:rsid w:val="00796A3F"/>
    <w:rsid w:val="007B4751"/>
    <w:rsid w:val="007D6213"/>
    <w:rsid w:val="007E65EA"/>
    <w:rsid w:val="007F1EF3"/>
    <w:rsid w:val="00814E34"/>
    <w:rsid w:val="00866B6E"/>
    <w:rsid w:val="0087750C"/>
    <w:rsid w:val="0088336E"/>
    <w:rsid w:val="0089183F"/>
    <w:rsid w:val="008A3DEA"/>
    <w:rsid w:val="008A77B7"/>
    <w:rsid w:val="0090723C"/>
    <w:rsid w:val="009239EB"/>
    <w:rsid w:val="00986C8F"/>
    <w:rsid w:val="009B195F"/>
    <w:rsid w:val="009D68E1"/>
    <w:rsid w:val="00A02C13"/>
    <w:rsid w:val="00A123E4"/>
    <w:rsid w:val="00A6568A"/>
    <w:rsid w:val="00A84585"/>
    <w:rsid w:val="00AB22D3"/>
    <w:rsid w:val="00AC6ED4"/>
    <w:rsid w:val="00AF238D"/>
    <w:rsid w:val="00B357E3"/>
    <w:rsid w:val="00B37FC7"/>
    <w:rsid w:val="00BD5905"/>
    <w:rsid w:val="00C04743"/>
    <w:rsid w:val="00C44AA2"/>
    <w:rsid w:val="00C5498B"/>
    <w:rsid w:val="00C63F6C"/>
    <w:rsid w:val="00CC2AC3"/>
    <w:rsid w:val="00D17C2F"/>
    <w:rsid w:val="00D36369"/>
    <w:rsid w:val="00D83632"/>
    <w:rsid w:val="00DC710F"/>
    <w:rsid w:val="00DD39C9"/>
    <w:rsid w:val="00E07003"/>
    <w:rsid w:val="00E1299F"/>
    <w:rsid w:val="00E67B8B"/>
    <w:rsid w:val="00E74840"/>
    <w:rsid w:val="00EB104F"/>
    <w:rsid w:val="00ED4740"/>
    <w:rsid w:val="00EF00E1"/>
    <w:rsid w:val="00EF1040"/>
    <w:rsid w:val="00F850AB"/>
    <w:rsid w:val="00F90D35"/>
    <w:rsid w:val="00FB0FD5"/>
    <w:rsid w:val="00FE1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5F603A"/>
  <w15:chartTrackingRefBased/>
  <w15:docId w15:val="{C3FF8941-8800-4623-B9D3-234404EB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7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2D73"/>
    <w:pPr>
      <w:spacing w:before="100" w:beforeAutospacing="1" w:after="100" w:afterAutospacing="1"/>
    </w:pPr>
    <w:rPr>
      <w:lang w:val="en-GB" w:eastAsia="en-US"/>
    </w:rPr>
  </w:style>
  <w:style w:type="paragraph" w:styleId="ListParagraph">
    <w:name w:val="List Paragraph"/>
    <w:basedOn w:val="Normal"/>
    <w:uiPriority w:val="34"/>
    <w:qFormat/>
    <w:rsid w:val="004A2D73"/>
    <w:pPr>
      <w:ind w:left="720"/>
      <w:contextualSpacing/>
    </w:pPr>
  </w:style>
  <w:style w:type="paragraph" w:styleId="Footer">
    <w:name w:val="footer"/>
    <w:basedOn w:val="Normal"/>
    <w:link w:val="FooterChar"/>
    <w:uiPriority w:val="99"/>
    <w:rsid w:val="004A2D73"/>
    <w:pPr>
      <w:tabs>
        <w:tab w:val="center" w:pos="4153"/>
        <w:tab w:val="right" w:pos="8306"/>
      </w:tabs>
    </w:pPr>
    <w:rPr>
      <w:rFonts w:eastAsia="Calibri"/>
      <w:sz w:val="20"/>
      <w:szCs w:val="20"/>
    </w:rPr>
  </w:style>
  <w:style w:type="character" w:customStyle="1" w:styleId="FooterChar">
    <w:name w:val="Footer Char"/>
    <w:basedOn w:val="DefaultParagraphFont"/>
    <w:link w:val="Footer"/>
    <w:uiPriority w:val="99"/>
    <w:rsid w:val="004A2D73"/>
    <w:rPr>
      <w:rFonts w:ascii="Times New Roman" w:eastAsia="Calibri" w:hAnsi="Times New Roman" w:cs="Times New Roman"/>
      <w:sz w:val="20"/>
      <w:szCs w:val="20"/>
      <w:lang w:eastAsia="lv-LV"/>
    </w:rPr>
  </w:style>
  <w:style w:type="paragraph" w:styleId="Index1">
    <w:name w:val="index 1"/>
    <w:basedOn w:val="Normal"/>
    <w:next w:val="Normal"/>
    <w:autoRedefine/>
    <w:uiPriority w:val="99"/>
    <w:rsid w:val="004A2D73"/>
    <w:pPr>
      <w:ind w:left="240" w:hanging="240"/>
    </w:pPr>
  </w:style>
  <w:style w:type="paragraph" w:styleId="BodyText">
    <w:name w:val="Body Text"/>
    <w:basedOn w:val="Normal"/>
    <w:link w:val="BodyTextChar"/>
    <w:uiPriority w:val="99"/>
    <w:unhideWhenUsed/>
    <w:rsid w:val="004A2D73"/>
    <w:pPr>
      <w:spacing w:after="120"/>
    </w:pPr>
  </w:style>
  <w:style w:type="character" w:customStyle="1" w:styleId="BodyTextChar">
    <w:name w:val="Body Text Char"/>
    <w:basedOn w:val="DefaultParagraphFont"/>
    <w:link w:val="BodyText"/>
    <w:uiPriority w:val="99"/>
    <w:rsid w:val="004A2D73"/>
    <w:rPr>
      <w:rFonts w:ascii="Times New Roman" w:eastAsia="Times New Roman" w:hAnsi="Times New Roman" w:cs="Times New Roman"/>
      <w:sz w:val="24"/>
      <w:szCs w:val="24"/>
      <w:lang w:eastAsia="lv-LV"/>
    </w:rPr>
  </w:style>
  <w:style w:type="paragraph" w:styleId="NoSpacing">
    <w:name w:val="No Spacing"/>
    <w:qFormat/>
    <w:rsid w:val="00027CFC"/>
    <w:pPr>
      <w:spacing w:after="0" w:line="240" w:lineRule="auto"/>
    </w:pPr>
    <w:rPr>
      <w:rFonts w:ascii="Trebuchet MS" w:eastAsia="Cambria" w:hAnsi="Trebuchet MS" w:cs="Times New Roman"/>
      <w:sz w:val="24"/>
      <w:szCs w:val="24"/>
      <w:lang w:val="cs-CZ"/>
    </w:rPr>
  </w:style>
  <w:style w:type="paragraph" w:styleId="BalloonText">
    <w:name w:val="Balloon Text"/>
    <w:basedOn w:val="Normal"/>
    <w:link w:val="BalloonTextChar"/>
    <w:uiPriority w:val="99"/>
    <w:semiHidden/>
    <w:unhideWhenUsed/>
    <w:rsid w:val="00553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FD"/>
    <w:rPr>
      <w:rFonts w:ascii="Segoe UI" w:eastAsia="Times New Roman" w:hAnsi="Segoe UI" w:cs="Segoe UI"/>
      <w:sz w:val="18"/>
      <w:szCs w:val="18"/>
      <w:lang w:eastAsia="lv-LV"/>
    </w:rPr>
  </w:style>
  <w:style w:type="character" w:customStyle="1" w:styleId="Bodytext5">
    <w:name w:val="Body text (5)_"/>
    <w:basedOn w:val="DefaultParagraphFont"/>
    <w:link w:val="Bodytext50"/>
    <w:rsid w:val="003C7A3E"/>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3C7A3E"/>
    <w:pPr>
      <w:widowControl w:val="0"/>
      <w:shd w:val="clear" w:color="auto" w:fill="FFFFFF"/>
      <w:spacing w:line="252" w:lineRule="exact"/>
      <w:ind w:hanging="1040"/>
      <w:jc w:val="both"/>
    </w:pPr>
    <w:rPr>
      <w:sz w:val="22"/>
      <w:szCs w:val="22"/>
      <w:lang w:eastAsia="en-US"/>
    </w:rPr>
  </w:style>
  <w:style w:type="character" w:customStyle="1" w:styleId="Bodytext3">
    <w:name w:val="Body text (3)_"/>
    <w:basedOn w:val="DefaultParagraphFont"/>
    <w:link w:val="Bodytext30"/>
    <w:rsid w:val="006D22A7"/>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6D22A7"/>
    <w:pPr>
      <w:widowControl w:val="0"/>
      <w:shd w:val="clear" w:color="auto" w:fill="FFFFFF"/>
      <w:spacing w:line="0" w:lineRule="atLeast"/>
      <w:ind w:hanging="700"/>
    </w:pPr>
    <w:rPr>
      <w:b/>
      <w:bCs/>
      <w:sz w:val="22"/>
      <w:szCs w:val="22"/>
      <w:lang w:eastAsia="en-US"/>
    </w:rPr>
  </w:style>
  <w:style w:type="character" w:styleId="CommentReference">
    <w:name w:val="annotation reference"/>
    <w:basedOn w:val="DefaultParagraphFont"/>
    <w:uiPriority w:val="99"/>
    <w:semiHidden/>
    <w:unhideWhenUsed/>
    <w:rsid w:val="00FB0FD5"/>
    <w:rPr>
      <w:sz w:val="16"/>
      <w:szCs w:val="16"/>
    </w:rPr>
  </w:style>
  <w:style w:type="paragraph" w:styleId="CommentText">
    <w:name w:val="annotation text"/>
    <w:basedOn w:val="Normal"/>
    <w:link w:val="CommentTextChar"/>
    <w:uiPriority w:val="99"/>
    <w:semiHidden/>
    <w:unhideWhenUsed/>
    <w:rsid w:val="00FB0FD5"/>
    <w:rPr>
      <w:sz w:val="20"/>
      <w:szCs w:val="20"/>
    </w:rPr>
  </w:style>
  <w:style w:type="character" w:customStyle="1" w:styleId="CommentTextChar">
    <w:name w:val="Comment Text Char"/>
    <w:basedOn w:val="DefaultParagraphFont"/>
    <w:link w:val="CommentText"/>
    <w:uiPriority w:val="99"/>
    <w:semiHidden/>
    <w:rsid w:val="00FB0FD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B0FD5"/>
    <w:rPr>
      <w:b/>
      <w:bCs/>
    </w:rPr>
  </w:style>
  <w:style w:type="character" w:customStyle="1" w:styleId="CommentSubjectChar">
    <w:name w:val="Comment Subject Char"/>
    <w:basedOn w:val="CommentTextChar"/>
    <w:link w:val="CommentSubject"/>
    <w:uiPriority w:val="99"/>
    <w:semiHidden/>
    <w:rsid w:val="00FB0FD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2373</Words>
  <Characters>1354</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Ilgvars Rugājs</dc:creator>
  <cp:keywords/>
  <dc:description/>
  <cp:lastModifiedBy>Jevgēnijs Gramsts</cp:lastModifiedBy>
  <cp:revision>2</cp:revision>
  <cp:lastPrinted>2015-05-15T05:04:00Z</cp:lastPrinted>
  <dcterms:created xsi:type="dcterms:W3CDTF">2018-08-14T11:26:00Z</dcterms:created>
  <dcterms:modified xsi:type="dcterms:W3CDTF">2018-08-14T11:26:00Z</dcterms:modified>
</cp:coreProperties>
</file>