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5D53" w14:textId="77777777" w:rsidR="002150BB" w:rsidRPr="00531636" w:rsidRDefault="002150BB" w:rsidP="002150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1636">
        <w:rPr>
          <w:rFonts w:ascii="Times New Roman" w:hAnsi="Times New Roman" w:cs="Times New Roman"/>
          <w:b/>
          <w:sz w:val="24"/>
          <w:szCs w:val="24"/>
        </w:rPr>
        <w:t>Vienošanās par 201</w:t>
      </w:r>
      <w:r w:rsidR="008E6709" w:rsidRPr="00531636">
        <w:rPr>
          <w:rFonts w:ascii="Times New Roman" w:hAnsi="Times New Roman" w:cs="Times New Roman"/>
          <w:b/>
          <w:sz w:val="24"/>
          <w:szCs w:val="24"/>
        </w:rPr>
        <w:t>7</w:t>
      </w:r>
      <w:r w:rsidRPr="00531636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797BC2">
        <w:rPr>
          <w:rFonts w:ascii="Times New Roman" w:hAnsi="Times New Roman" w:cs="Times New Roman"/>
          <w:b/>
          <w:sz w:val="24"/>
          <w:szCs w:val="24"/>
        </w:rPr>
        <w:t>1</w:t>
      </w:r>
      <w:r w:rsidR="0015208E">
        <w:rPr>
          <w:rFonts w:ascii="Times New Roman" w:hAnsi="Times New Roman" w:cs="Times New Roman"/>
          <w:b/>
          <w:sz w:val="24"/>
          <w:szCs w:val="24"/>
        </w:rPr>
        <w:t>7.</w:t>
      </w:r>
      <w:r w:rsidR="00797BC2">
        <w:rPr>
          <w:rFonts w:ascii="Times New Roman" w:hAnsi="Times New Roman" w:cs="Times New Roman"/>
          <w:b/>
          <w:sz w:val="24"/>
          <w:szCs w:val="24"/>
        </w:rPr>
        <w:t>marta</w:t>
      </w:r>
      <w:r w:rsidRPr="005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361">
        <w:rPr>
          <w:rFonts w:ascii="Times New Roman" w:hAnsi="Times New Roman" w:cs="Times New Roman"/>
          <w:b/>
          <w:sz w:val="24"/>
          <w:szCs w:val="24"/>
        </w:rPr>
        <w:t>Iepirkuma līguma</w:t>
      </w:r>
    </w:p>
    <w:p w14:paraId="13E5E2E4" w14:textId="77777777" w:rsidR="002150BB" w:rsidRPr="00531636" w:rsidRDefault="002150BB" w:rsidP="002150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36">
        <w:rPr>
          <w:rFonts w:ascii="Times New Roman" w:hAnsi="Times New Roman" w:cs="Times New Roman"/>
          <w:b/>
          <w:sz w:val="24"/>
          <w:szCs w:val="24"/>
        </w:rPr>
        <w:t>Nr.01J</w:t>
      </w:r>
      <w:r w:rsidR="00B31A71" w:rsidRPr="00531636">
        <w:rPr>
          <w:rFonts w:ascii="Times New Roman" w:hAnsi="Times New Roman" w:cs="Times New Roman"/>
          <w:b/>
          <w:sz w:val="24"/>
          <w:szCs w:val="24"/>
        </w:rPr>
        <w:t>02-1/</w:t>
      </w:r>
      <w:r w:rsidR="00797BC2">
        <w:rPr>
          <w:rFonts w:ascii="Times New Roman" w:hAnsi="Times New Roman" w:cs="Times New Roman"/>
          <w:b/>
          <w:sz w:val="24"/>
          <w:szCs w:val="24"/>
        </w:rPr>
        <w:t>69</w:t>
      </w:r>
      <w:r w:rsidRPr="0053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727" w:rsidRPr="00531636">
        <w:rPr>
          <w:rFonts w:ascii="Times New Roman" w:hAnsi="Times New Roman" w:cs="Times New Roman"/>
          <w:b/>
          <w:sz w:val="24"/>
          <w:szCs w:val="24"/>
        </w:rPr>
        <w:t>grozījumiem</w:t>
      </w:r>
      <w:r w:rsidR="005E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FF" w:rsidRPr="005E39FF">
        <w:rPr>
          <w:rFonts w:ascii="Times New Roman" w:hAnsi="Times New Roman" w:cs="Times New Roman"/>
          <w:b/>
          <w:sz w:val="24"/>
          <w:szCs w:val="24"/>
        </w:rPr>
        <w:t>Nr.1</w:t>
      </w:r>
    </w:p>
    <w:p w14:paraId="753DFEF8" w14:textId="77777777" w:rsidR="002150BB" w:rsidRPr="00531636" w:rsidRDefault="002150BB" w:rsidP="002150BB">
      <w:pPr>
        <w:jc w:val="both"/>
      </w:pPr>
    </w:p>
    <w:p w14:paraId="666B6E7F" w14:textId="77777777" w:rsidR="002150BB" w:rsidRPr="00531636" w:rsidRDefault="002150BB" w:rsidP="002150BB">
      <w:pPr>
        <w:tabs>
          <w:tab w:val="left" w:pos="6521"/>
        </w:tabs>
        <w:jc w:val="both"/>
      </w:pPr>
      <w:r w:rsidRPr="00531636">
        <w:t>Rīgā</w:t>
      </w:r>
      <w:r w:rsidRPr="00531636">
        <w:tab/>
        <w:t>201</w:t>
      </w:r>
      <w:r w:rsidR="00411470" w:rsidRPr="00531636">
        <w:t>7</w:t>
      </w:r>
      <w:r w:rsidRPr="00531636">
        <w:t>.gada __.__________</w:t>
      </w:r>
    </w:p>
    <w:p w14:paraId="427AE876" w14:textId="77777777" w:rsidR="002150BB" w:rsidRPr="00531636" w:rsidRDefault="002150BB" w:rsidP="002150BB">
      <w:pPr>
        <w:tabs>
          <w:tab w:val="left" w:pos="6521"/>
        </w:tabs>
        <w:jc w:val="both"/>
      </w:pPr>
    </w:p>
    <w:p w14:paraId="0034C70B" w14:textId="77777777" w:rsidR="0017062B" w:rsidRPr="00531636" w:rsidRDefault="00797BC2" w:rsidP="0017062B">
      <w:pPr>
        <w:widowControl w:val="0"/>
        <w:autoSpaceDE w:val="0"/>
        <w:autoSpaceDN w:val="0"/>
        <w:adjustRightInd w:val="0"/>
        <w:spacing w:before="60"/>
        <w:jc w:val="both"/>
        <w:rPr>
          <w:szCs w:val="22"/>
        </w:rPr>
      </w:pPr>
      <w:r>
        <w:rPr>
          <w:b/>
          <w:szCs w:val="22"/>
        </w:rPr>
        <w:t>SIA</w:t>
      </w:r>
      <w:r w:rsidR="002548D0">
        <w:rPr>
          <w:b/>
          <w:szCs w:val="22"/>
        </w:rPr>
        <w:t xml:space="preserve"> </w:t>
      </w:r>
      <w:r w:rsidR="0017062B" w:rsidRPr="00531636">
        <w:rPr>
          <w:b/>
          <w:szCs w:val="22"/>
        </w:rPr>
        <w:t>“</w:t>
      </w:r>
      <w:r>
        <w:rPr>
          <w:b/>
          <w:szCs w:val="22"/>
        </w:rPr>
        <w:t>Ziņas TV</w:t>
      </w:r>
      <w:r w:rsidR="0017062B" w:rsidRPr="00531636">
        <w:rPr>
          <w:b/>
          <w:szCs w:val="22"/>
        </w:rPr>
        <w:t>”</w:t>
      </w:r>
      <w:r w:rsidR="0017062B" w:rsidRPr="00531636">
        <w:rPr>
          <w:szCs w:val="22"/>
        </w:rPr>
        <w:t xml:space="preserve">, tās </w:t>
      </w:r>
      <w:r w:rsidR="002548D0">
        <w:rPr>
          <w:szCs w:val="22"/>
        </w:rPr>
        <w:t xml:space="preserve">valdes </w:t>
      </w:r>
      <w:r w:rsidR="0015208E">
        <w:rPr>
          <w:szCs w:val="22"/>
        </w:rPr>
        <w:t xml:space="preserve">priekšsēdētājas </w:t>
      </w:r>
      <w:r>
        <w:rPr>
          <w:szCs w:val="22"/>
        </w:rPr>
        <w:t xml:space="preserve">Janetas Vanagas </w:t>
      </w:r>
      <w:r w:rsidR="0015208E">
        <w:rPr>
          <w:szCs w:val="22"/>
        </w:rPr>
        <w:t>pe</w:t>
      </w:r>
      <w:r w:rsidR="0017062B" w:rsidRPr="00531636">
        <w:rPr>
          <w:szCs w:val="22"/>
        </w:rPr>
        <w:t>rsonā, kur</w:t>
      </w:r>
      <w:r w:rsidR="0015208E">
        <w:rPr>
          <w:szCs w:val="22"/>
        </w:rPr>
        <w:t>a</w:t>
      </w:r>
      <w:r w:rsidR="0017062B" w:rsidRPr="00531636">
        <w:rPr>
          <w:szCs w:val="22"/>
        </w:rPr>
        <w:t xml:space="preserve"> rīkojas uz </w:t>
      </w:r>
      <w:r w:rsidR="002548D0">
        <w:rPr>
          <w:szCs w:val="22"/>
        </w:rPr>
        <w:t>statūtu</w:t>
      </w:r>
      <w:r w:rsidR="0017062B" w:rsidRPr="00531636">
        <w:rPr>
          <w:szCs w:val="22"/>
        </w:rPr>
        <w:t xml:space="preserve"> pamata, no</w:t>
      </w:r>
      <w:r w:rsidR="005B3CB4">
        <w:rPr>
          <w:szCs w:val="22"/>
        </w:rPr>
        <w:t xml:space="preserve"> vienas </w:t>
      </w:r>
      <w:r w:rsidR="0017062B" w:rsidRPr="00531636">
        <w:rPr>
          <w:szCs w:val="22"/>
        </w:rPr>
        <w:t xml:space="preserve">puses, </w:t>
      </w:r>
    </w:p>
    <w:p w14:paraId="03C4B21D" w14:textId="77777777" w:rsidR="002150BB" w:rsidRPr="00531636" w:rsidRDefault="002150BB" w:rsidP="002150BB">
      <w:pPr>
        <w:autoSpaceDE w:val="0"/>
        <w:autoSpaceDN w:val="0"/>
        <w:adjustRightInd w:val="0"/>
        <w:spacing w:line="240" w:lineRule="atLeast"/>
        <w:jc w:val="both"/>
        <w:rPr>
          <w:rFonts w:eastAsia="Cambria" w:cs="Cambria"/>
          <w:kern w:val="56"/>
        </w:rPr>
      </w:pPr>
      <w:r w:rsidRPr="00531636">
        <w:rPr>
          <w:rFonts w:eastAsia="Cambria" w:cs="Cambria"/>
          <w:kern w:val="56"/>
        </w:rPr>
        <w:t>un</w:t>
      </w:r>
    </w:p>
    <w:p w14:paraId="2BF1B018" w14:textId="4689A359" w:rsidR="0017062B" w:rsidRPr="00531636" w:rsidRDefault="0017062B" w:rsidP="0017062B">
      <w:pPr>
        <w:autoSpaceDE w:val="0"/>
        <w:autoSpaceDN w:val="0"/>
        <w:adjustRightInd w:val="0"/>
        <w:spacing w:line="240" w:lineRule="atLeast"/>
        <w:jc w:val="both"/>
        <w:rPr>
          <w:rFonts w:eastAsia="Cambria" w:cs="Cambria"/>
          <w:kern w:val="56"/>
        </w:rPr>
      </w:pPr>
      <w:r w:rsidRPr="00531636">
        <w:rPr>
          <w:rFonts w:eastAsia="Cambria" w:cs="Cambria"/>
          <w:b/>
          <w:kern w:val="56"/>
        </w:rPr>
        <w:t>Rīgas Tehniskā universitāte</w:t>
      </w:r>
      <w:r w:rsidRPr="00531636">
        <w:rPr>
          <w:rFonts w:eastAsia="Cambria" w:cs="Cambria"/>
          <w:kern w:val="56"/>
        </w:rPr>
        <w:t xml:space="preserve">, tās rektora p.i. </w:t>
      </w:r>
      <w:r w:rsidR="00D82FEE">
        <w:rPr>
          <w:rFonts w:eastAsia="Cambria" w:cs="Cambria"/>
          <w:kern w:val="56"/>
        </w:rPr>
        <w:t xml:space="preserve">studiju </w:t>
      </w:r>
      <w:r w:rsidRPr="00531636">
        <w:rPr>
          <w:rFonts w:eastAsia="Cambria" w:cs="Cambria"/>
          <w:kern w:val="56"/>
        </w:rPr>
        <w:t xml:space="preserve">prorektora </w:t>
      </w:r>
      <w:r w:rsidR="00D82FEE">
        <w:rPr>
          <w:rFonts w:eastAsia="Cambria" w:cs="Cambria"/>
          <w:kern w:val="56"/>
        </w:rPr>
        <w:t>Ulda Sukovska</w:t>
      </w:r>
      <w:r w:rsidRPr="00531636">
        <w:rPr>
          <w:rFonts w:eastAsia="Cambria" w:cs="Cambria"/>
          <w:kern w:val="56"/>
        </w:rPr>
        <w:t xml:space="preserve"> personā, kurš rīkojas uz Rīgas Tehniskās universitātes Satversmes </w:t>
      </w:r>
      <w:r w:rsidRPr="00531636">
        <w:t>(apstiprināta ar 2014.gada 23.oktobra likumu “Par Rīgas Tehniskās universitātes Satversmi”) un rektora 2017.gada 8.maija rīkojuma Nr.01000-1.1/106 “Par aizvietošanu rektora atvaļinājuma laikā” pamata</w:t>
      </w:r>
      <w:r w:rsidRPr="00531636">
        <w:rPr>
          <w:rFonts w:eastAsia="Cambria" w:cs="Cambria"/>
          <w:kern w:val="56"/>
        </w:rPr>
        <w:t xml:space="preserve">, no </w:t>
      </w:r>
      <w:r w:rsidR="005B3CB4" w:rsidRPr="00531636">
        <w:rPr>
          <w:szCs w:val="22"/>
        </w:rPr>
        <w:t>otras</w:t>
      </w:r>
      <w:r w:rsidRPr="00531636">
        <w:rPr>
          <w:rFonts w:eastAsia="Cambria" w:cs="Cambria"/>
          <w:kern w:val="56"/>
        </w:rPr>
        <w:t xml:space="preserve"> puses, </w:t>
      </w:r>
    </w:p>
    <w:p w14:paraId="71FD5B59" w14:textId="77777777" w:rsidR="002150BB" w:rsidRPr="00531636" w:rsidRDefault="00D974D9" w:rsidP="00ED265B">
      <w:pPr>
        <w:widowControl w:val="0"/>
        <w:autoSpaceDE w:val="0"/>
        <w:autoSpaceDN w:val="0"/>
        <w:adjustRightInd w:val="0"/>
        <w:spacing w:before="60"/>
        <w:jc w:val="both"/>
        <w:rPr>
          <w:rFonts w:eastAsia="Cambria" w:cs="Cambria"/>
          <w:kern w:val="56"/>
        </w:rPr>
      </w:pPr>
      <w:r>
        <w:rPr>
          <w:rFonts w:eastAsia="Times New Roman"/>
          <w:szCs w:val="22"/>
        </w:rPr>
        <w:t xml:space="preserve">turpmāk abas kopā sauktas Puses, bet katra atsevišķi arī Puse, </w:t>
      </w:r>
      <w:r w:rsidR="002150BB" w:rsidRPr="00531636">
        <w:rPr>
          <w:rFonts w:eastAsia="Times New Roman"/>
          <w:szCs w:val="22"/>
        </w:rPr>
        <w:t>saskaņā ar iepirkuma „</w:t>
      </w:r>
      <w:r w:rsidR="0026152C">
        <w:rPr>
          <w:rFonts w:eastAsia="Times New Roman"/>
          <w:szCs w:val="22"/>
        </w:rPr>
        <w:t>Īsfilmas izveide par RTU un zinātnes projektiem sabiedrības izglītošanai un prezentācijai ārzemju kolēģiem, kas ieskaņota latviešu un angļu valodās</w:t>
      </w:r>
      <w:r w:rsidR="002150BB" w:rsidRPr="00531636">
        <w:rPr>
          <w:rFonts w:eastAsia="Times New Roman"/>
          <w:szCs w:val="22"/>
        </w:rPr>
        <w:t>” (ie</w:t>
      </w:r>
      <w:r w:rsidR="007E4295" w:rsidRPr="00531636">
        <w:rPr>
          <w:rFonts w:eastAsia="Times New Roman"/>
          <w:szCs w:val="22"/>
        </w:rPr>
        <w:t>pirkumu identifikācijas Nr. </w:t>
      </w:r>
      <w:r w:rsidR="002150BB" w:rsidRPr="00531636">
        <w:rPr>
          <w:rFonts w:eastAsia="Times New Roman"/>
          <w:szCs w:val="22"/>
        </w:rPr>
        <w:t>RTU</w:t>
      </w:r>
      <w:r w:rsidR="002150BB" w:rsidRPr="00531636">
        <w:rPr>
          <w:rFonts w:eastAsia="Times New Roman"/>
          <w:szCs w:val="22"/>
        </w:rPr>
        <w:noBreakHyphen/>
        <w:t>201</w:t>
      </w:r>
      <w:r w:rsidR="0026152C">
        <w:rPr>
          <w:rFonts w:eastAsia="Times New Roman"/>
          <w:szCs w:val="22"/>
        </w:rPr>
        <w:t>7/24</w:t>
      </w:r>
      <w:r w:rsidR="002150BB" w:rsidRPr="00531636">
        <w:rPr>
          <w:rFonts w:eastAsia="Times New Roman"/>
          <w:szCs w:val="22"/>
        </w:rPr>
        <w:t xml:space="preserve">) rezultātiem, bez maldības, viltus un spaidiem noslēdz </w:t>
      </w:r>
      <w:r w:rsidR="002150BB" w:rsidRPr="00531636">
        <w:rPr>
          <w:rFonts w:eastAsia="Cambria" w:cs="Cambria"/>
          <w:kern w:val="56"/>
        </w:rPr>
        <w:t>šāda satura vienošanos</w:t>
      </w:r>
      <w:r w:rsidR="000F6B71" w:rsidRPr="00531636">
        <w:rPr>
          <w:rFonts w:eastAsia="Cambria" w:cs="Cambria"/>
          <w:kern w:val="56"/>
        </w:rPr>
        <w:t xml:space="preserve"> (turpmāk – Vienošanās)</w:t>
      </w:r>
      <w:r w:rsidR="002150BB" w:rsidRPr="00531636">
        <w:rPr>
          <w:rFonts w:eastAsia="Cambria" w:cs="Cambria"/>
          <w:kern w:val="56"/>
        </w:rPr>
        <w:t>:</w:t>
      </w:r>
    </w:p>
    <w:p w14:paraId="1FA65C0F" w14:textId="77777777" w:rsidR="00ED265B" w:rsidRPr="00531636" w:rsidRDefault="00ED265B" w:rsidP="00ED265B">
      <w:pPr>
        <w:widowControl w:val="0"/>
        <w:autoSpaceDE w:val="0"/>
        <w:autoSpaceDN w:val="0"/>
        <w:adjustRightInd w:val="0"/>
        <w:spacing w:before="60"/>
        <w:jc w:val="both"/>
        <w:rPr>
          <w:szCs w:val="22"/>
        </w:rPr>
      </w:pPr>
    </w:p>
    <w:p w14:paraId="4C266AEA" w14:textId="77777777" w:rsidR="0066740E" w:rsidRPr="0066740E" w:rsidRDefault="002150BB" w:rsidP="0017062B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36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531636">
        <w:rPr>
          <w:rFonts w:ascii="Times New Roman" w:eastAsia="Cambria" w:hAnsi="Times New Roman" w:cs="Cambria"/>
          <w:kern w:val="56"/>
          <w:sz w:val="24"/>
          <w:szCs w:val="24"/>
        </w:rPr>
        <w:t>201</w:t>
      </w:r>
      <w:r w:rsidR="000F6B71" w:rsidRPr="00531636">
        <w:rPr>
          <w:rFonts w:ascii="Times New Roman" w:eastAsia="Cambria" w:hAnsi="Times New Roman" w:cs="Cambria"/>
          <w:kern w:val="56"/>
          <w:sz w:val="24"/>
          <w:szCs w:val="24"/>
        </w:rPr>
        <w:t>7</w:t>
      </w:r>
      <w:r w:rsidRPr="00531636">
        <w:rPr>
          <w:rFonts w:ascii="Times New Roman" w:eastAsia="Cambria" w:hAnsi="Times New Roman" w:cs="Cambria"/>
          <w:kern w:val="56"/>
          <w:sz w:val="24"/>
          <w:szCs w:val="24"/>
        </w:rPr>
        <w:t xml:space="preserve">.gada </w:t>
      </w:r>
      <w:r w:rsidR="00797BC2">
        <w:rPr>
          <w:rFonts w:ascii="Times New Roman" w:eastAsia="Cambria" w:hAnsi="Times New Roman" w:cs="Cambria"/>
          <w:kern w:val="56"/>
          <w:sz w:val="24"/>
          <w:szCs w:val="24"/>
        </w:rPr>
        <w:t>17.marta</w:t>
      </w:r>
      <w:r w:rsidR="0015208E">
        <w:rPr>
          <w:rFonts w:ascii="Times New Roman" w:eastAsia="Cambria" w:hAnsi="Times New Roman" w:cs="Cambria"/>
          <w:kern w:val="56"/>
          <w:sz w:val="24"/>
          <w:szCs w:val="24"/>
        </w:rPr>
        <w:t xml:space="preserve"> </w:t>
      </w:r>
      <w:r w:rsidR="005D2882">
        <w:rPr>
          <w:rFonts w:ascii="Times New Roman" w:eastAsia="Cambria" w:hAnsi="Times New Roman" w:cs="Cambria"/>
          <w:kern w:val="56"/>
          <w:sz w:val="24"/>
          <w:szCs w:val="24"/>
        </w:rPr>
        <w:t>Iepirkuma līguma</w:t>
      </w:r>
      <w:r w:rsidR="000F6B71" w:rsidRPr="00531636">
        <w:rPr>
          <w:rFonts w:ascii="Times New Roman" w:eastAsia="Cambria" w:hAnsi="Times New Roman" w:cs="Cambria"/>
          <w:kern w:val="56"/>
          <w:sz w:val="24"/>
          <w:szCs w:val="24"/>
        </w:rPr>
        <w:t xml:space="preserve"> </w:t>
      </w:r>
      <w:r w:rsidR="002548D0">
        <w:rPr>
          <w:rFonts w:ascii="Times New Roman" w:eastAsia="Cambria" w:hAnsi="Times New Roman" w:cs="Cambria"/>
          <w:kern w:val="56"/>
          <w:sz w:val="24"/>
          <w:szCs w:val="24"/>
        </w:rPr>
        <w:t>Nr.01J02-1/</w:t>
      </w:r>
      <w:r w:rsidR="00797BC2">
        <w:rPr>
          <w:rFonts w:ascii="Times New Roman" w:eastAsia="Cambria" w:hAnsi="Times New Roman" w:cs="Cambria"/>
          <w:kern w:val="56"/>
          <w:sz w:val="24"/>
          <w:szCs w:val="24"/>
        </w:rPr>
        <w:t xml:space="preserve">69 </w:t>
      </w:r>
      <w:r w:rsidR="0077638B" w:rsidRPr="00531636">
        <w:rPr>
          <w:rFonts w:ascii="Times New Roman" w:eastAsia="Cambria" w:hAnsi="Times New Roman" w:cs="Cambria"/>
          <w:kern w:val="56"/>
          <w:sz w:val="24"/>
          <w:szCs w:val="24"/>
        </w:rPr>
        <w:t xml:space="preserve">(turpmāk – Līgums) </w:t>
      </w:r>
      <w:r w:rsidR="00797BC2">
        <w:rPr>
          <w:rFonts w:ascii="Times New Roman" w:eastAsia="Cambria" w:hAnsi="Times New Roman" w:cs="Cambria"/>
          <w:kern w:val="56"/>
          <w:sz w:val="24"/>
          <w:szCs w:val="24"/>
        </w:rPr>
        <w:t>6.3.</w:t>
      </w:r>
      <w:r w:rsidRPr="00531636">
        <w:rPr>
          <w:rFonts w:ascii="Times New Roman" w:eastAsia="Cambria" w:hAnsi="Times New Roman" w:cs="Cambria"/>
          <w:kern w:val="56"/>
          <w:sz w:val="24"/>
          <w:szCs w:val="24"/>
        </w:rPr>
        <w:t xml:space="preserve">punktu, </w:t>
      </w:r>
      <w:r w:rsidR="0066740E">
        <w:rPr>
          <w:rFonts w:ascii="Times New Roman" w:eastAsia="Cambria" w:hAnsi="Times New Roman" w:cs="Cambria"/>
          <w:kern w:val="56"/>
          <w:sz w:val="24"/>
          <w:szCs w:val="24"/>
        </w:rPr>
        <w:t>Puses vienojas</w:t>
      </w:r>
      <w:r w:rsidR="002B1B1A">
        <w:rPr>
          <w:rFonts w:ascii="Times New Roman" w:eastAsia="Cambria" w:hAnsi="Times New Roman" w:cs="Cambria"/>
          <w:kern w:val="56"/>
          <w:sz w:val="24"/>
          <w:szCs w:val="24"/>
        </w:rPr>
        <w:t xml:space="preserve"> izdarīt Līgumā</w:t>
      </w:r>
      <w:r w:rsidR="0066740E">
        <w:rPr>
          <w:rFonts w:ascii="Times New Roman" w:eastAsia="Cambria" w:hAnsi="Times New Roman" w:cs="Cambria"/>
          <w:kern w:val="56"/>
          <w:sz w:val="24"/>
          <w:szCs w:val="24"/>
        </w:rPr>
        <w:t xml:space="preserve"> šādus grozījumus:</w:t>
      </w:r>
    </w:p>
    <w:p w14:paraId="78E06713" w14:textId="77777777" w:rsidR="0066740E" w:rsidRPr="0066740E" w:rsidRDefault="0066740E" w:rsidP="0066740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DF3C76" w14:textId="77777777" w:rsidR="000F6B71" w:rsidRPr="002B1B1A" w:rsidRDefault="000F6B71" w:rsidP="0066740E">
      <w:pPr>
        <w:pStyle w:val="ListParagraph"/>
        <w:numPr>
          <w:ilvl w:val="1"/>
          <w:numId w:val="2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743C3">
        <w:rPr>
          <w:rFonts w:ascii="Times New Roman" w:eastAsia="Cambria" w:hAnsi="Times New Roman" w:cs="Times New Roman"/>
          <w:kern w:val="56"/>
          <w:sz w:val="24"/>
          <w:szCs w:val="24"/>
        </w:rPr>
        <w:t xml:space="preserve">Līguma </w:t>
      </w:r>
      <w:r w:rsidR="0066740E">
        <w:rPr>
          <w:rFonts w:ascii="Times New Roman" w:eastAsia="Cambria" w:hAnsi="Times New Roman" w:cs="Times New Roman"/>
          <w:kern w:val="56"/>
          <w:sz w:val="24"/>
          <w:szCs w:val="24"/>
        </w:rPr>
        <w:t>2.6.2</w:t>
      </w:r>
      <w:r w:rsidR="005D2882" w:rsidRPr="00B743C3"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 w:rsidR="0017062B" w:rsidRPr="00B743C3">
        <w:rPr>
          <w:rFonts w:ascii="Times New Roman" w:eastAsia="Cambria" w:hAnsi="Times New Roman" w:cs="Times New Roman"/>
          <w:kern w:val="56"/>
          <w:sz w:val="24"/>
          <w:szCs w:val="24"/>
        </w:rPr>
        <w:t>punktā</w:t>
      </w:r>
      <w:r w:rsidRPr="00B743C3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 w:rsidR="00B743C3" w:rsidRPr="00B743C3">
        <w:rPr>
          <w:rFonts w:ascii="Times New Roman" w:eastAsia="Cambria" w:hAnsi="Times New Roman" w:cs="Times New Roman"/>
          <w:kern w:val="56"/>
          <w:sz w:val="24"/>
          <w:szCs w:val="24"/>
        </w:rPr>
        <w:t>esošo</w:t>
      </w:r>
      <w:r w:rsidR="0066740E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e-pasta adresi</w:t>
      </w:r>
      <w:r w:rsidR="00B743C3" w:rsidRPr="00B743C3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 w:rsidR="0066740E">
        <w:rPr>
          <w:rFonts w:ascii="Times New Roman" w:eastAsia="Cambria" w:hAnsi="Times New Roman" w:cs="Times New Roman"/>
          <w:kern w:val="56"/>
          <w:sz w:val="24"/>
          <w:szCs w:val="24"/>
        </w:rPr>
        <w:t>“</w:t>
      </w:r>
      <w:hyperlink r:id="rId7" w:history="1">
        <w:r w:rsidR="0066740E" w:rsidRPr="0066740E">
          <w:rPr>
            <w:rStyle w:val="Hyperlink"/>
            <w:rFonts w:ascii="Times New Roman" w:eastAsia="Cambria" w:hAnsi="Times New Roman" w:cs="Times New Roman"/>
            <w:color w:val="auto"/>
            <w:kern w:val="56"/>
            <w:sz w:val="24"/>
            <w:szCs w:val="24"/>
          </w:rPr>
          <w:t>Ineta.Romanovska@rtu.lv</w:t>
        </w:r>
      </w:hyperlink>
      <w:r w:rsidR="0066740E" w:rsidRPr="0066740E">
        <w:rPr>
          <w:rFonts w:ascii="Times New Roman" w:eastAsia="Cambria" w:hAnsi="Times New Roman" w:cs="Times New Roman"/>
          <w:kern w:val="56"/>
          <w:sz w:val="24"/>
          <w:szCs w:val="24"/>
        </w:rPr>
        <w:t xml:space="preserve">” </w:t>
      </w:r>
      <w:r w:rsidR="0066740E">
        <w:rPr>
          <w:rFonts w:ascii="Times New Roman" w:eastAsia="Cambria" w:hAnsi="Times New Roman" w:cs="Times New Roman"/>
          <w:kern w:val="56"/>
          <w:sz w:val="24"/>
          <w:szCs w:val="24"/>
        </w:rPr>
        <w:t>aizstāt ar e-pasta adresi</w:t>
      </w:r>
      <w:r w:rsidR="00B743C3" w:rsidRPr="00B743C3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 w:rsidR="0066740E">
        <w:rPr>
          <w:rFonts w:ascii="Times New Roman" w:eastAsia="Cambria" w:hAnsi="Times New Roman" w:cs="Times New Roman"/>
          <w:kern w:val="56"/>
          <w:sz w:val="24"/>
          <w:szCs w:val="24"/>
        </w:rPr>
        <w:t>“</w:t>
      </w:r>
      <w:hyperlink r:id="rId8" w:history="1">
        <w:r w:rsidR="0066740E" w:rsidRPr="002B1B1A">
          <w:rPr>
            <w:rStyle w:val="Hyperlink"/>
            <w:rFonts w:ascii="Times New Roman" w:eastAsia="Cambria" w:hAnsi="Times New Roman" w:cs="Times New Roman"/>
            <w:color w:val="auto"/>
            <w:kern w:val="56"/>
            <w:sz w:val="24"/>
            <w:szCs w:val="24"/>
          </w:rPr>
          <w:t>evita.serjogina@rtu.lv</w:t>
        </w:r>
      </w:hyperlink>
      <w:r w:rsidR="0066740E" w:rsidRPr="002B1B1A">
        <w:rPr>
          <w:rFonts w:ascii="Times New Roman" w:eastAsia="Cambria" w:hAnsi="Times New Roman" w:cs="Times New Roman"/>
          <w:kern w:val="56"/>
          <w:sz w:val="24"/>
          <w:szCs w:val="24"/>
        </w:rPr>
        <w:t>”;</w:t>
      </w:r>
    </w:p>
    <w:p w14:paraId="361F5EBF" w14:textId="77777777" w:rsidR="0066740E" w:rsidRPr="002B1B1A" w:rsidRDefault="0066740E" w:rsidP="0066740E">
      <w:pPr>
        <w:pStyle w:val="ListParagraph"/>
        <w:numPr>
          <w:ilvl w:val="1"/>
          <w:numId w:val="2"/>
        </w:numPr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B1B1A">
        <w:rPr>
          <w:rFonts w:ascii="Times New Roman" w:eastAsia="Cambria" w:hAnsi="Times New Roman" w:cs="Times New Roman"/>
          <w:kern w:val="56"/>
          <w:sz w:val="24"/>
          <w:szCs w:val="24"/>
        </w:rPr>
        <w:t>Līguma 9.1.punktu izteikt šādā redakcijā:</w:t>
      </w:r>
    </w:p>
    <w:p w14:paraId="6C82A418" w14:textId="77777777" w:rsidR="0066740E" w:rsidRPr="002B1B1A" w:rsidRDefault="0066740E" w:rsidP="0066740E">
      <w:pPr>
        <w:pStyle w:val="ListParagraph"/>
        <w:ind w:left="108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14:paraId="6ADE1D55" w14:textId="77777777" w:rsidR="0066740E" w:rsidRPr="002B1B1A" w:rsidRDefault="0066740E" w:rsidP="0066740E">
      <w:pPr>
        <w:pStyle w:val="ListParagraph"/>
        <w:ind w:left="45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2B1B1A">
        <w:rPr>
          <w:rFonts w:ascii="Times New Roman" w:eastAsia="Cambria" w:hAnsi="Times New Roman" w:cs="Times New Roman"/>
          <w:kern w:val="56"/>
          <w:sz w:val="24"/>
          <w:szCs w:val="24"/>
        </w:rPr>
        <w:t>“Pasūtītāja par Līguma saistību izpildes kontroli atbildīgā persona: Sabiedrisko attiecību departamenta Iekšējās komunikācijas nodaļas vadītāja Evita Serjogina, tel.</w:t>
      </w:r>
      <w:r w:rsidRPr="002B1B1A">
        <w:t xml:space="preserve"> </w:t>
      </w:r>
      <w:r w:rsidRPr="002B1B1A">
        <w:rPr>
          <w:rFonts w:ascii="Times New Roman" w:eastAsia="Cambria" w:hAnsi="Times New Roman" w:cs="Times New Roman"/>
          <w:kern w:val="56"/>
          <w:sz w:val="24"/>
          <w:szCs w:val="24"/>
        </w:rPr>
        <w:t xml:space="preserve">67089021, e-pasts: </w:t>
      </w:r>
      <w:hyperlink r:id="rId9" w:history="1">
        <w:r w:rsidRPr="002B1B1A">
          <w:rPr>
            <w:rStyle w:val="Hyperlink"/>
            <w:rFonts w:ascii="Times New Roman" w:eastAsia="Cambria" w:hAnsi="Times New Roman" w:cs="Times New Roman"/>
            <w:color w:val="auto"/>
            <w:kern w:val="56"/>
            <w:sz w:val="24"/>
            <w:szCs w:val="24"/>
          </w:rPr>
          <w:t>evita.serjogina@rtu.lv</w:t>
        </w:r>
      </w:hyperlink>
      <w:r w:rsidRPr="002B1B1A">
        <w:rPr>
          <w:rFonts w:ascii="Times New Roman" w:eastAsia="Cambria" w:hAnsi="Times New Roman" w:cs="Times New Roman"/>
          <w:kern w:val="56"/>
          <w:sz w:val="24"/>
          <w:szCs w:val="24"/>
        </w:rPr>
        <w:t>.”</w:t>
      </w:r>
    </w:p>
    <w:p w14:paraId="66184661" w14:textId="77777777" w:rsidR="0066740E" w:rsidRPr="0066740E" w:rsidRDefault="0066740E" w:rsidP="0066740E">
      <w:pPr>
        <w:jc w:val="both"/>
      </w:pPr>
    </w:p>
    <w:p w14:paraId="4C50E4DC" w14:textId="77777777" w:rsidR="000F6B71" w:rsidRPr="00531636" w:rsidRDefault="000F6B71" w:rsidP="000F6B71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31636">
        <w:rPr>
          <w:rFonts w:ascii="Times New Roman" w:hAnsi="Times New Roman" w:cs="Times New Roman"/>
          <w:sz w:val="24"/>
          <w:szCs w:val="24"/>
        </w:rPr>
        <w:t>Vienošanās stājas spēkā ar tās abpusējas parakstīšanas brīdi un ir Līguma neatņemama sastāvdaļa. Pārējie Līguma nosacījumi netiek grozīti.</w:t>
      </w:r>
    </w:p>
    <w:p w14:paraId="56689BCB" w14:textId="77777777" w:rsidR="000F6B71" w:rsidRPr="00531636" w:rsidRDefault="000F6B71" w:rsidP="000F6B71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31636">
        <w:rPr>
          <w:rFonts w:ascii="Times New Roman" w:hAnsi="Times New Roman" w:cs="Times New Roman"/>
          <w:sz w:val="24"/>
          <w:szCs w:val="24"/>
        </w:rPr>
        <w:t xml:space="preserve">Visos jautājumos, ko nereglamentē Vienošanās ir piemērojami Līguma nosacījumi. Vienošanās neatceļ vai nemaina pārējos Līguma nosacījumus. </w:t>
      </w:r>
    </w:p>
    <w:p w14:paraId="062DACB7" w14:textId="77777777" w:rsidR="002150BB" w:rsidRPr="00531636" w:rsidRDefault="000F6B71" w:rsidP="002150BB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36">
        <w:rPr>
          <w:rFonts w:ascii="Times New Roman" w:hAnsi="Times New Roman" w:cs="Times New Roman"/>
          <w:sz w:val="24"/>
          <w:szCs w:val="24"/>
        </w:rPr>
        <w:t>V</w:t>
      </w:r>
      <w:r w:rsidR="002150BB" w:rsidRPr="00531636">
        <w:rPr>
          <w:rFonts w:ascii="Times New Roman" w:hAnsi="Times New Roman" w:cs="Times New Roman"/>
          <w:sz w:val="24"/>
          <w:szCs w:val="24"/>
        </w:rPr>
        <w:t xml:space="preserve">ienošanās </w:t>
      </w:r>
      <w:r w:rsidRPr="00531636">
        <w:rPr>
          <w:rFonts w:ascii="Times New Roman" w:hAnsi="Times New Roman" w:cs="Times New Roman"/>
          <w:sz w:val="24"/>
          <w:szCs w:val="24"/>
        </w:rPr>
        <w:t>ir uz</w:t>
      </w:r>
      <w:r w:rsidR="002150BB" w:rsidRPr="00531636">
        <w:rPr>
          <w:rFonts w:ascii="Times New Roman" w:hAnsi="Times New Roman" w:cs="Times New Roman"/>
          <w:sz w:val="24"/>
          <w:szCs w:val="24"/>
        </w:rPr>
        <w:t xml:space="preserve"> </w:t>
      </w:r>
      <w:r w:rsidRPr="00531636">
        <w:rPr>
          <w:rFonts w:ascii="Times New Roman" w:hAnsi="Times New Roman" w:cs="Times New Roman"/>
          <w:sz w:val="24"/>
          <w:szCs w:val="24"/>
        </w:rPr>
        <w:t>1 (vienas) lapas</w:t>
      </w:r>
      <w:r w:rsidR="002150BB" w:rsidRPr="00531636">
        <w:rPr>
          <w:rFonts w:ascii="Times New Roman" w:hAnsi="Times New Roman" w:cs="Times New Roman"/>
          <w:sz w:val="24"/>
          <w:szCs w:val="24"/>
        </w:rPr>
        <w:t xml:space="preserve"> latviešu valodā 2 (divos) eksemplāros, pa vienam eksemplāram katrai Pusei, abiem eksemplāriem ir vienāds juridisks spēks.</w:t>
      </w:r>
    </w:p>
    <w:p w14:paraId="2147A686" w14:textId="77777777" w:rsidR="002150BB" w:rsidRPr="00531636" w:rsidRDefault="002150BB" w:rsidP="00B11C3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636">
        <w:rPr>
          <w:rFonts w:ascii="Times New Roman" w:hAnsi="Times New Roman" w:cs="Times New Roman"/>
          <w:sz w:val="24"/>
          <w:szCs w:val="24"/>
        </w:rPr>
        <w:t>Pušu rekvizīti un paraksti:</w:t>
      </w:r>
    </w:p>
    <w:tbl>
      <w:tblPr>
        <w:tblpPr w:leftFromText="180" w:rightFromText="180" w:vertAnchor="text" w:horzAnchor="margin" w:tblpX="108" w:tblpY="36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5155"/>
      </w:tblGrid>
      <w:tr w:rsidR="00531636" w:rsidRPr="00531636" w14:paraId="601A77DA" w14:textId="77777777" w:rsidTr="00EB69BD">
        <w:trPr>
          <w:trHeight w:val="80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</w:tcPr>
          <w:p w14:paraId="54CC2571" w14:textId="77777777" w:rsidR="00413060" w:rsidRPr="00531636" w:rsidRDefault="00413060" w:rsidP="00EB69BD">
            <w:pPr>
              <w:rPr>
                <w:b/>
              </w:rPr>
            </w:pPr>
            <w:r w:rsidRPr="00531636">
              <w:rPr>
                <w:b/>
              </w:rPr>
              <w:t>Rīgas Tehniskā universitāte</w:t>
            </w:r>
          </w:p>
          <w:p w14:paraId="36C533D2" w14:textId="77777777" w:rsidR="00413060" w:rsidRPr="00531636" w:rsidRDefault="001215ED" w:rsidP="00EB69BD">
            <w:r w:rsidRPr="00531636">
              <w:t>Jur.</w:t>
            </w:r>
            <w:r w:rsidR="00050002">
              <w:t xml:space="preserve"> </w:t>
            </w:r>
            <w:r w:rsidRPr="00531636">
              <w:t>adrese: Kaļķu iela 1 Rīga, LV-</w:t>
            </w:r>
            <w:r w:rsidR="00413060" w:rsidRPr="00531636">
              <w:t>1658</w:t>
            </w:r>
          </w:p>
          <w:p w14:paraId="4661DBFA" w14:textId="77777777" w:rsidR="00413060" w:rsidRPr="00531636" w:rsidRDefault="00413060" w:rsidP="00EB69BD">
            <w:r w:rsidRPr="00531636">
              <w:t>Reģ. Nr.</w:t>
            </w:r>
            <w:r w:rsidR="001215ED" w:rsidRPr="00531636">
              <w:t>:</w:t>
            </w:r>
            <w:r w:rsidRPr="00531636">
              <w:t xml:space="preserve"> 3341000709</w:t>
            </w:r>
          </w:p>
          <w:p w14:paraId="3340D3BF" w14:textId="77777777" w:rsidR="00413060" w:rsidRPr="00531636" w:rsidRDefault="00413060" w:rsidP="00EB69BD">
            <w:r w:rsidRPr="00531636">
              <w:t>PVN Nr. LV90000068977</w:t>
            </w:r>
          </w:p>
          <w:p w14:paraId="59081CA1" w14:textId="77777777" w:rsidR="00413060" w:rsidRPr="00531636" w:rsidRDefault="00413060" w:rsidP="00EB69BD">
            <w:pPr>
              <w:widowControl w:val="0"/>
              <w:rPr>
                <w:rFonts w:eastAsia="Courier New"/>
                <w:kern w:val="56"/>
              </w:rPr>
            </w:pPr>
            <w:r w:rsidRPr="00531636">
              <w:t>K</w:t>
            </w:r>
            <w:r w:rsidR="000F6B71" w:rsidRPr="00531636">
              <w:t>onta</w:t>
            </w:r>
            <w:r w:rsidRPr="00531636">
              <w:t xml:space="preserve"> Nr. LV46TREL915101S000000</w:t>
            </w:r>
          </w:p>
          <w:p w14:paraId="273F28F4" w14:textId="77777777" w:rsidR="00413060" w:rsidRPr="00531636" w:rsidRDefault="00413060" w:rsidP="00EB69BD">
            <w:r w:rsidRPr="00531636">
              <w:t>Valsts kase, BIC – TRELLV22</w:t>
            </w:r>
          </w:p>
          <w:p w14:paraId="3D12D1A9" w14:textId="77777777" w:rsidR="00413060" w:rsidRPr="00531636" w:rsidRDefault="00413060" w:rsidP="00EB69BD">
            <w:pPr>
              <w:rPr>
                <w:lang w:eastAsia="en-US"/>
              </w:rPr>
            </w:pPr>
          </w:p>
          <w:p w14:paraId="16022301" w14:textId="750E5F96" w:rsidR="000F6B71" w:rsidRPr="00531636" w:rsidRDefault="00B11C30" w:rsidP="00EB69BD">
            <w:pPr>
              <w:rPr>
                <w:lang w:eastAsia="en-US"/>
              </w:rPr>
            </w:pPr>
            <w:r w:rsidRPr="00531636">
              <w:rPr>
                <w:lang w:eastAsia="en-US"/>
              </w:rPr>
              <w:t xml:space="preserve">Rektora p.i. </w:t>
            </w:r>
            <w:r w:rsidR="00D82FEE">
              <w:rPr>
                <w:lang w:eastAsia="en-US"/>
              </w:rPr>
              <w:t xml:space="preserve">studiju </w:t>
            </w:r>
            <w:r w:rsidR="000F6B71" w:rsidRPr="00531636">
              <w:rPr>
                <w:lang w:eastAsia="en-US"/>
              </w:rPr>
              <w:t>prorektors</w:t>
            </w:r>
          </w:p>
          <w:p w14:paraId="6B059256" w14:textId="77777777" w:rsidR="000F6B71" w:rsidRPr="00531636" w:rsidRDefault="000F6B71" w:rsidP="00EB69BD">
            <w:pPr>
              <w:rPr>
                <w:lang w:eastAsia="en-US"/>
              </w:rPr>
            </w:pPr>
          </w:p>
          <w:p w14:paraId="4FCBD731" w14:textId="77777777" w:rsidR="00413060" w:rsidRPr="00531636" w:rsidRDefault="00413060" w:rsidP="00EB69BD">
            <w:pPr>
              <w:rPr>
                <w:lang w:eastAsia="en-US"/>
              </w:rPr>
            </w:pPr>
          </w:p>
          <w:p w14:paraId="5A0B46A5" w14:textId="49D75E92" w:rsidR="00413060" w:rsidRPr="00531636" w:rsidRDefault="00413060" w:rsidP="00EB69BD">
            <w:pPr>
              <w:rPr>
                <w:lang w:eastAsia="en-US"/>
              </w:rPr>
            </w:pPr>
            <w:r w:rsidRPr="00531636">
              <w:rPr>
                <w:lang w:eastAsia="en-US"/>
              </w:rPr>
              <w:t>____________________/</w:t>
            </w:r>
            <w:r w:rsidR="00D82FEE">
              <w:rPr>
                <w:lang w:eastAsia="en-US"/>
              </w:rPr>
              <w:t>U.Sukovskis</w:t>
            </w:r>
            <w:r w:rsidRPr="00531636">
              <w:rPr>
                <w:lang w:eastAsia="en-US"/>
              </w:rPr>
              <w:t>/</w:t>
            </w:r>
          </w:p>
          <w:p w14:paraId="7DA20B98" w14:textId="77777777" w:rsidR="00413060" w:rsidRPr="00531636" w:rsidRDefault="00413060" w:rsidP="00EB69BD">
            <w:pPr>
              <w:rPr>
                <w:lang w:eastAsia="en-US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</w:tcPr>
          <w:p w14:paraId="4CA3B663" w14:textId="77777777" w:rsidR="00413060" w:rsidRPr="00531636" w:rsidRDefault="0066740E" w:rsidP="00EB69BD">
            <w:pPr>
              <w:rPr>
                <w:b/>
              </w:rPr>
            </w:pPr>
            <w:r>
              <w:rPr>
                <w:b/>
                <w:szCs w:val="22"/>
              </w:rPr>
              <w:t>SIA</w:t>
            </w:r>
            <w:r w:rsidR="000F6B71" w:rsidRPr="00531636">
              <w:rPr>
                <w:b/>
                <w:szCs w:val="22"/>
              </w:rPr>
              <w:t xml:space="preserve"> “</w:t>
            </w:r>
            <w:r>
              <w:rPr>
                <w:b/>
                <w:szCs w:val="22"/>
              </w:rPr>
              <w:t>Ziņas TV</w:t>
            </w:r>
            <w:r w:rsidR="00411470" w:rsidRPr="00531636">
              <w:rPr>
                <w:b/>
                <w:szCs w:val="22"/>
              </w:rPr>
              <w:t>”</w:t>
            </w:r>
          </w:p>
          <w:p w14:paraId="6B685E3F" w14:textId="77777777" w:rsidR="00D82FEE" w:rsidRDefault="000F6B71" w:rsidP="000F6B71">
            <w:r w:rsidRPr="00531636">
              <w:t>Jur. adrese:</w:t>
            </w:r>
            <w:r w:rsidR="00411470" w:rsidRPr="00531636">
              <w:t xml:space="preserve"> </w:t>
            </w:r>
            <w:r w:rsidR="0066740E">
              <w:t>B</w:t>
            </w:r>
            <w:r w:rsidR="00D82FEE">
              <w:t xml:space="preserve">rīvības gatve 352/358, </w:t>
            </w:r>
          </w:p>
          <w:p w14:paraId="3F98CAA8" w14:textId="2CF26DBB" w:rsidR="00413060" w:rsidRPr="00531636" w:rsidRDefault="00D82FEE" w:rsidP="000F6B71">
            <w:r>
              <w:t>Rīga, LV</w:t>
            </w:r>
            <w:r>
              <w:noBreakHyphen/>
            </w:r>
            <w:r w:rsidR="0066740E">
              <w:t>1050</w:t>
            </w:r>
          </w:p>
          <w:p w14:paraId="63A36EF0" w14:textId="77777777" w:rsidR="000F6B71" w:rsidRPr="00531636" w:rsidRDefault="000F6B71" w:rsidP="000F6B71">
            <w:r w:rsidRPr="00531636">
              <w:t>Reģ. Nr.</w:t>
            </w:r>
            <w:r w:rsidR="001215ED" w:rsidRPr="00531636">
              <w:t>:</w:t>
            </w:r>
            <w:r w:rsidRPr="00531636">
              <w:t xml:space="preserve"> </w:t>
            </w:r>
            <w:r w:rsidR="002548D0">
              <w:t>4</w:t>
            </w:r>
            <w:r w:rsidR="0066740E">
              <w:t>50103665341</w:t>
            </w:r>
          </w:p>
          <w:p w14:paraId="0FE3DA36" w14:textId="77777777" w:rsidR="000F6B71" w:rsidRPr="00531636" w:rsidRDefault="000F6B71" w:rsidP="000F6B71">
            <w:r w:rsidRPr="00531636">
              <w:t>Konta Nr. LV</w:t>
            </w:r>
            <w:r w:rsidR="0066740E">
              <w:t>27NDEA0000083914184</w:t>
            </w:r>
          </w:p>
          <w:p w14:paraId="3337081C" w14:textId="77777777" w:rsidR="000F6B71" w:rsidRPr="00531636" w:rsidRDefault="000F6B71" w:rsidP="000F6B71">
            <w:r w:rsidRPr="00531636">
              <w:t>“</w:t>
            </w:r>
            <w:r w:rsidR="0066740E">
              <w:t>Nordea Bank</w:t>
            </w:r>
            <w:r w:rsidR="0015208E">
              <w:t>”</w:t>
            </w:r>
            <w:r w:rsidR="0066740E">
              <w:t xml:space="preserve"> AB Latvijas filiāle</w:t>
            </w:r>
          </w:p>
          <w:p w14:paraId="613EE061" w14:textId="77777777" w:rsidR="000F6B71" w:rsidRPr="00531636" w:rsidRDefault="000F6B71" w:rsidP="000F6B71"/>
          <w:p w14:paraId="4432CAA5" w14:textId="77777777" w:rsidR="000F6B71" w:rsidRPr="00531636" w:rsidRDefault="002548D0" w:rsidP="000F6B71">
            <w:r>
              <w:t xml:space="preserve">Valdes </w:t>
            </w:r>
            <w:r w:rsidR="0015208E">
              <w:t>priekšsēdētāja</w:t>
            </w:r>
          </w:p>
          <w:p w14:paraId="6B94FAE0" w14:textId="77777777" w:rsidR="00B11C30" w:rsidRPr="00531636" w:rsidRDefault="00B11C30" w:rsidP="000F6B71"/>
          <w:p w14:paraId="4D694289" w14:textId="77777777" w:rsidR="00B11C30" w:rsidRPr="00531636" w:rsidRDefault="00B11C30" w:rsidP="000F6B71"/>
          <w:p w14:paraId="5A2A4F9E" w14:textId="77777777" w:rsidR="00B11C30" w:rsidRPr="00531636" w:rsidRDefault="00B11C30" w:rsidP="000F6B71">
            <w:r w:rsidRPr="00531636">
              <w:t>______________________/</w:t>
            </w:r>
            <w:r w:rsidR="0066740E">
              <w:t>J.Vanaga</w:t>
            </w:r>
            <w:r w:rsidRPr="00531636">
              <w:t>/</w:t>
            </w:r>
          </w:p>
          <w:p w14:paraId="243D560A" w14:textId="77777777" w:rsidR="00B11C30" w:rsidRPr="00531636" w:rsidRDefault="00B11C30" w:rsidP="000F6B71"/>
        </w:tc>
      </w:tr>
    </w:tbl>
    <w:p w14:paraId="7274C534" w14:textId="77777777" w:rsidR="004C71A3" w:rsidRPr="00531636" w:rsidRDefault="008D0F50" w:rsidP="000F2727">
      <w:pPr>
        <w:pStyle w:val="ListParagraph"/>
        <w:jc w:val="both"/>
      </w:pPr>
    </w:p>
    <w:sectPr w:rsidR="004C71A3" w:rsidRPr="00531636" w:rsidSect="003567AE">
      <w:footerReference w:type="default" r:id="rId10"/>
      <w:pgSz w:w="11906" w:h="16838"/>
      <w:pgMar w:top="1440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26DC" w14:textId="77777777" w:rsidR="008D0F50" w:rsidRDefault="008D0F50" w:rsidP="000F2727">
      <w:r>
        <w:separator/>
      </w:r>
    </w:p>
  </w:endnote>
  <w:endnote w:type="continuationSeparator" w:id="0">
    <w:p w14:paraId="2840D6B6" w14:textId="77777777" w:rsidR="008D0F50" w:rsidRDefault="008D0F50" w:rsidP="000F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26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4396A" w14:textId="77777777" w:rsidR="000F2727" w:rsidRDefault="000F2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B861A" w14:textId="77777777" w:rsidR="000F2727" w:rsidRDefault="000F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60EE" w14:textId="77777777" w:rsidR="008D0F50" w:rsidRDefault="008D0F50" w:rsidP="000F2727">
      <w:r>
        <w:separator/>
      </w:r>
    </w:p>
  </w:footnote>
  <w:footnote w:type="continuationSeparator" w:id="0">
    <w:p w14:paraId="18FEFB49" w14:textId="77777777" w:rsidR="008D0F50" w:rsidRDefault="008D0F50" w:rsidP="000F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092"/>
    <w:multiLevelType w:val="multilevel"/>
    <w:tmpl w:val="B6542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4F584A"/>
    <w:multiLevelType w:val="multilevel"/>
    <w:tmpl w:val="0D1E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Cambria" w:cs="Cambria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mbria" w:cs="Cambr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BB"/>
    <w:rsid w:val="00050002"/>
    <w:rsid w:val="000F2727"/>
    <w:rsid w:val="000F6B71"/>
    <w:rsid w:val="001215ED"/>
    <w:rsid w:val="0015208E"/>
    <w:rsid w:val="0017062B"/>
    <w:rsid w:val="002150BB"/>
    <w:rsid w:val="002548D0"/>
    <w:rsid w:val="0026152C"/>
    <w:rsid w:val="002B1B1A"/>
    <w:rsid w:val="003567AE"/>
    <w:rsid w:val="00411470"/>
    <w:rsid w:val="00411E75"/>
    <w:rsid w:val="00413060"/>
    <w:rsid w:val="004A547D"/>
    <w:rsid w:val="00531636"/>
    <w:rsid w:val="005B3CB4"/>
    <w:rsid w:val="005D2882"/>
    <w:rsid w:val="005E3361"/>
    <w:rsid w:val="005E39FF"/>
    <w:rsid w:val="0066740E"/>
    <w:rsid w:val="00700FFD"/>
    <w:rsid w:val="00764D21"/>
    <w:rsid w:val="0077638B"/>
    <w:rsid w:val="00797BC2"/>
    <w:rsid w:val="007E4295"/>
    <w:rsid w:val="008D0F50"/>
    <w:rsid w:val="008E6709"/>
    <w:rsid w:val="00927275"/>
    <w:rsid w:val="009C3EAF"/>
    <w:rsid w:val="009F1966"/>
    <w:rsid w:val="00AF055D"/>
    <w:rsid w:val="00B11C30"/>
    <w:rsid w:val="00B31A71"/>
    <w:rsid w:val="00B743C3"/>
    <w:rsid w:val="00B865D7"/>
    <w:rsid w:val="00D82FEE"/>
    <w:rsid w:val="00D974D9"/>
    <w:rsid w:val="00EC2CC0"/>
    <w:rsid w:val="00ED265B"/>
    <w:rsid w:val="00EE13DA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FB093"/>
  <w15:chartTrackingRefBased/>
  <w15:docId w15:val="{AC2A2AE2-A473-4DDC-A168-A8F9CD4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2150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27"/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F2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27"/>
    <w:rPr>
      <w:rFonts w:ascii="Times New Roman" w:eastAsia="MS Mincho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AE"/>
    <w:rPr>
      <w:rFonts w:ascii="Segoe UI" w:eastAsia="MS Mincho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C0"/>
    <w:rPr>
      <w:rFonts w:ascii="Times New Roman" w:eastAsia="MS Mincho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C0"/>
    <w:rPr>
      <w:rFonts w:ascii="Times New Roman" w:eastAsia="MS Mincho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serjogina@rt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Romanovska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ita.serjogina@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Bernāne</dc:creator>
  <cp:keywords/>
  <dc:description/>
  <cp:lastModifiedBy>Artis Celitāns</cp:lastModifiedBy>
  <cp:revision>2</cp:revision>
  <cp:lastPrinted>2016-12-05T13:25:00Z</cp:lastPrinted>
  <dcterms:created xsi:type="dcterms:W3CDTF">2017-08-25T08:52:00Z</dcterms:created>
  <dcterms:modified xsi:type="dcterms:W3CDTF">2017-08-25T08:52:00Z</dcterms:modified>
</cp:coreProperties>
</file>