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4A52" w14:textId="77777777" w:rsidR="00A960CE" w:rsidRPr="00A960CE" w:rsidRDefault="00A960CE" w:rsidP="00A960CE">
      <w:pPr>
        <w:ind w:left="7776" w:right="28"/>
        <w:jc w:val="right"/>
        <w:rPr>
          <w:rFonts w:ascii="Times New Roman" w:hAnsi="Times New Roman" w:cs="Times New Roman"/>
          <w:sz w:val="20"/>
          <w:szCs w:val="20"/>
        </w:rPr>
      </w:pPr>
      <w:r w:rsidRPr="00A960CE">
        <w:rPr>
          <w:rFonts w:ascii="Times New Roman" w:hAnsi="Times New Roman"/>
          <w:sz w:val="24"/>
        </w:rPr>
        <w:t>P</w:t>
      </w:r>
      <w:r w:rsidRPr="00A960CE">
        <w:rPr>
          <w:rFonts w:ascii="Times New Roman" w:hAnsi="Times New Roman" w:cs="Times New Roman"/>
          <w:sz w:val="20"/>
          <w:szCs w:val="20"/>
        </w:rPr>
        <w:t>ielikums Nr.2 nolikumam</w:t>
      </w:r>
    </w:p>
    <w:p w14:paraId="2F6807F4" w14:textId="77777777" w:rsidR="00A960CE" w:rsidRPr="00A960CE" w:rsidRDefault="00A960CE" w:rsidP="00A960CE">
      <w:pPr>
        <w:ind w:left="4500" w:hanging="4500"/>
        <w:jc w:val="right"/>
        <w:rPr>
          <w:rFonts w:ascii="Times New Roman" w:hAnsi="Times New Roman" w:cs="Times New Roman"/>
          <w:sz w:val="20"/>
          <w:szCs w:val="20"/>
        </w:rPr>
      </w:pPr>
      <w:r w:rsidRPr="00A960CE">
        <w:rPr>
          <w:rFonts w:ascii="Times New Roman" w:hAnsi="Times New Roman" w:cs="Times New Roman"/>
          <w:sz w:val="20"/>
          <w:szCs w:val="20"/>
        </w:rPr>
        <w:t>ID Nr.: RTU-2017/</w:t>
      </w:r>
      <w:r>
        <w:rPr>
          <w:rFonts w:ascii="Times New Roman" w:hAnsi="Times New Roman" w:cs="Times New Roman"/>
          <w:sz w:val="20"/>
          <w:szCs w:val="20"/>
        </w:rPr>
        <w:t>83</w:t>
      </w:r>
    </w:p>
    <w:p w14:paraId="4505DF27" w14:textId="77777777" w:rsidR="00A960CE" w:rsidRPr="00A960CE" w:rsidRDefault="00A960CE" w:rsidP="00A960CE">
      <w:pPr>
        <w:ind w:left="4500" w:hanging="4500"/>
        <w:jc w:val="right"/>
        <w:rPr>
          <w:rFonts w:ascii="Times New Roman" w:hAnsi="Times New Roman" w:cs="Times New Roman"/>
          <w:sz w:val="20"/>
          <w:szCs w:val="20"/>
        </w:rPr>
      </w:pPr>
    </w:p>
    <w:p w14:paraId="0D4EA7E6" w14:textId="77777777" w:rsidR="00A960CE" w:rsidRPr="00A960CE" w:rsidRDefault="00A960CE" w:rsidP="00A960CE">
      <w:pPr>
        <w:ind w:firstLine="720"/>
        <w:jc w:val="center"/>
        <w:rPr>
          <w:rFonts w:ascii="Times New Roman" w:eastAsia="Times New Roman" w:hAnsi="Times New Roman" w:cs="Times New Roman"/>
          <w:b/>
          <w:caps/>
          <w:kern w:val="0"/>
          <w:szCs w:val="28"/>
          <w:lang w:eastAsia="lt-LT"/>
        </w:rPr>
      </w:pPr>
      <w:r w:rsidRPr="00A960CE">
        <w:rPr>
          <w:rFonts w:ascii="Times New Roman" w:eastAsia="Times New Roman" w:hAnsi="Times New Roman" w:cs="Times New Roman"/>
          <w:b/>
          <w:caps/>
          <w:kern w:val="0"/>
          <w:szCs w:val="28"/>
          <w:lang w:eastAsia="lt-LT"/>
        </w:rPr>
        <w:t>Tehniskā specifikācija (pretendenta Tehniskā piedāvājuma forma)</w:t>
      </w:r>
    </w:p>
    <w:p w14:paraId="1D8BD608" w14:textId="77777777" w:rsidR="00D8341C" w:rsidRPr="00AF3681" w:rsidRDefault="00D8341C" w:rsidP="00D8341C">
      <w:pPr>
        <w:suppressAutoHyphens/>
        <w:ind w:left="360"/>
        <w:jc w:val="both"/>
        <w:rPr>
          <w:rFonts w:ascii="Times New Roman" w:eastAsia="Times New Roman" w:hAnsi="Times New Roman" w:cs="Times New Roman"/>
          <w:kern w:val="0"/>
          <w:sz w:val="22"/>
          <w:szCs w:val="22"/>
          <w:lang w:eastAsia="ar-SA"/>
        </w:rPr>
      </w:pPr>
    </w:p>
    <w:p w14:paraId="189EC295" w14:textId="77777777" w:rsidR="00D8341C" w:rsidRPr="00AF3681" w:rsidRDefault="00D8341C" w:rsidP="00D8341C">
      <w:pPr>
        <w:ind w:left="426" w:hanging="426"/>
        <w:jc w:val="both"/>
        <w:rPr>
          <w:rFonts w:ascii="Times New Roman" w:eastAsia="Times New Roman" w:hAnsi="Times New Roman" w:cs="Times New Roman"/>
          <w:kern w:val="0"/>
          <w:sz w:val="22"/>
          <w:szCs w:val="22"/>
          <w:lang w:eastAsia="lv-LV"/>
        </w:rPr>
      </w:pPr>
    </w:p>
    <w:p w14:paraId="1D9B8128" w14:textId="77777777" w:rsidR="000747FD" w:rsidRPr="000747FD" w:rsidRDefault="00D8341C" w:rsidP="000747FD">
      <w:pPr>
        <w:rPr>
          <w:rFonts w:ascii="Times New Roman" w:hAnsi="Times New Roman"/>
          <w:i/>
          <w:sz w:val="22"/>
          <w:szCs w:val="22"/>
        </w:rPr>
      </w:pPr>
      <w:r w:rsidRPr="00AF3681">
        <w:rPr>
          <w:rFonts w:ascii="Times New Roman" w:eastAsia="Times New Roman" w:hAnsi="Times New Roman" w:cs="Times New Roman"/>
          <w:b/>
          <w:kern w:val="0"/>
          <w:sz w:val="22"/>
          <w:szCs w:val="22"/>
        </w:rPr>
        <w:t xml:space="preserve">      </w:t>
      </w:r>
      <w:r w:rsidR="000747FD" w:rsidRPr="000747FD">
        <w:rPr>
          <w:rFonts w:ascii="Times New Roman" w:hAnsi="Times New Roman"/>
          <w:sz w:val="22"/>
          <w:szCs w:val="22"/>
          <w:highlight w:val="lightGray"/>
        </w:rPr>
        <w:t>&lt;</w:t>
      </w:r>
      <w:r w:rsidR="000747FD" w:rsidRPr="000747FD">
        <w:rPr>
          <w:rFonts w:ascii="Times New Roman" w:hAnsi="Times New Roman"/>
          <w:i/>
          <w:sz w:val="22"/>
          <w:szCs w:val="22"/>
          <w:highlight w:val="lightGray"/>
        </w:rPr>
        <w:t>Vietas nosaukums&gt;, &lt;gads&gt;.gada &lt;datums&gt;.&lt;mēnesis&gt;</w:t>
      </w:r>
    </w:p>
    <w:p w14:paraId="71B6A9C1" w14:textId="77777777" w:rsidR="000747FD" w:rsidRPr="000747FD" w:rsidRDefault="000747FD" w:rsidP="000747FD">
      <w:pPr>
        <w:rPr>
          <w:rFonts w:ascii="Times New Roman" w:hAnsi="Times New Roman"/>
          <w:sz w:val="22"/>
          <w:szCs w:val="22"/>
        </w:rPr>
      </w:pPr>
    </w:p>
    <w:p w14:paraId="079B433C" w14:textId="77777777" w:rsidR="000747FD" w:rsidRPr="000747FD" w:rsidRDefault="000747FD" w:rsidP="000747FD">
      <w:pPr>
        <w:rPr>
          <w:rFonts w:ascii="Times New Roman" w:hAnsi="Times New Roman"/>
          <w:i/>
          <w:sz w:val="22"/>
          <w:szCs w:val="22"/>
          <w:highlight w:val="lightGray"/>
        </w:rPr>
      </w:pPr>
      <w:r w:rsidRPr="000747FD">
        <w:rPr>
          <w:rFonts w:ascii="Times New Roman" w:hAnsi="Times New Roman"/>
          <w:i/>
          <w:sz w:val="22"/>
          <w:szCs w:val="22"/>
          <w:highlight w:val="lightGray"/>
        </w:rPr>
        <w:t>&lt;Pretendenta nosaukums vai vārds un uzvārds (ja pretendents ir fiziska persona)&gt;</w:t>
      </w:r>
    </w:p>
    <w:p w14:paraId="6A6EFA7C" w14:textId="77777777" w:rsidR="000747FD" w:rsidRPr="000747FD" w:rsidRDefault="000747FD" w:rsidP="000747FD">
      <w:pPr>
        <w:rPr>
          <w:rFonts w:ascii="Times New Roman" w:hAnsi="Times New Roman"/>
          <w:i/>
          <w:sz w:val="22"/>
          <w:szCs w:val="22"/>
          <w:highlight w:val="lightGray"/>
        </w:rPr>
      </w:pPr>
      <w:r w:rsidRPr="000747FD">
        <w:rPr>
          <w:rFonts w:ascii="Times New Roman" w:hAnsi="Times New Roman"/>
          <w:i/>
          <w:sz w:val="22"/>
          <w:szCs w:val="22"/>
          <w:highlight w:val="lightGray"/>
        </w:rPr>
        <w:t>&lt;reģistrācijas numurs vai personas kods (ja pretendents ir fiziska persona)&gt;</w:t>
      </w:r>
    </w:p>
    <w:p w14:paraId="3E8C4EE6" w14:textId="77777777" w:rsidR="003E73B7" w:rsidRPr="00AF3681" w:rsidRDefault="003E73B7" w:rsidP="00D8341C">
      <w:pPr>
        <w:suppressAutoHyphens/>
        <w:rPr>
          <w:rFonts w:ascii="Times New Roman" w:eastAsia="Times New Roman" w:hAnsi="Times New Roman" w:cs="Times New Roman"/>
          <w:b/>
          <w:kern w:val="0"/>
          <w:sz w:val="22"/>
          <w:szCs w:val="22"/>
        </w:rPr>
      </w:pPr>
    </w:p>
    <w:p w14:paraId="27BB9DF4" w14:textId="77777777" w:rsidR="003E73B7" w:rsidRPr="00AF3681" w:rsidRDefault="003E73B7" w:rsidP="00D8341C">
      <w:pPr>
        <w:suppressAutoHyphens/>
        <w:rPr>
          <w:rFonts w:ascii="Times New Roman" w:eastAsia="Times New Roman" w:hAnsi="Times New Roman" w:cs="Times New Roman"/>
          <w:b/>
          <w:kern w:val="0"/>
          <w:sz w:val="22"/>
          <w:szCs w:val="22"/>
        </w:rPr>
      </w:pPr>
    </w:p>
    <w:p w14:paraId="63A76FA8" w14:textId="77777777" w:rsidR="003E73B7" w:rsidRPr="00AF3681" w:rsidRDefault="003E73B7" w:rsidP="00D8341C">
      <w:pPr>
        <w:suppressAutoHyphens/>
        <w:rPr>
          <w:rFonts w:ascii="Times New Roman" w:eastAsia="Times New Roman" w:hAnsi="Times New Roman" w:cs="Times New Roman"/>
          <w:b/>
          <w:kern w:val="0"/>
          <w:sz w:val="22"/>
          <w:szCs w:val="22"/>
        </w:rPr>
      </w:pPr>
    </w:p>
    <w:p w14:paraId="29736DF4" w14:textId="77777777" w:rsidR="00D8341C" w:rsidRDefault="003E73B7" w:rsidP="00D8341C">
      <w:pPr>
        <w:suppressAutoHyphens/>
        <w:rPr>
          <w:rFonts w:ascii="Times New Roman" w:eastAsia="Times New Roman" w:hAnsi="Times New Roman" w:cs="Times New Roman"/>
          <w:b/>
          <w:kern w:val="0"/>
          <w:sz w:val="24"/>
          <w:szCs w:val="22"/>
          <w:lang w:eastAsia="ar-SA"/>
        </w:rPr>
      </w:pPr>
      <w:r w:rsidRPr="00AF3681">
        <w:rPr>
          <w:rFonts w:ascii="Times New Roman" w:eastAsia="Times New Roman" w:hAnsi="Times New Roman" w:cs="Times New Roman"/>
          <w:b/>
          <w:kern w:val="0"/>
          <w:sz w:val="22"/>
          <w:szCs w:val="22"/>
        </w:rPr>
        <w:t xml:space="preserve">     </w:t>
      </w:r>
      <w:r w:rsidR="00A960CE">
        <w:rPr>
          <w:rFonts w:ascii="Times New Roman" w:eastAsia="Times New Roman" w:hAnsi="Times New Roman" w:cs="Times New Roman"/>
          <w:b/>
          <w:kern w:val="0"/>
          <w:sz w:val="22"/>
          <w:szCs w:val="22"/>
        </w:rPr>
        <w:t xml:space="preserve">Iepirkuma </w:t>
      </w:r>
      <w:r w:rsidR="00B035D2">
        <w:rPr>
          <w:rFonts w:ascii="Times New Roman" w:eastAsia="Times New Roman" w:hAnsi="Times New Roman" w:cs="Times New Roman"/>
          <w:b/>
          <w:kern w:val="0"/>
          <w:sz w:val="22"/>
          <w:szCs w:val="22"/>
        </w:rPr>
        <w:t>1. daļa –</w:t>
      </w:r>
      <w:r w:rsidRPr="00AF3681">
        <w:rPr>
          <w:rFonts w:ascii="Times New Roman" w:eastAsia="Times New Roman" w:hAnsi="Times New Roman" w:cs="Times New Roman"/>
          <w:b/>
          <w:kern w:val="0"/>
          <w:sz w:val="22"/>
          <w:szCs w:val="22"/>
        </w:rPr>
        <w:t xml:space="preserve"> </w:t>
      </w:r>
      <w:r w:rsidR="002F1FB0">
        <w:rPr>
          <w:rFonts w:ascii="Times New Roman" w:eastAsia="Times New Roman" w:hAnsi="Times New Roman" w:cs="Times New Roman"/>
          <w:b/>
          <w:kern w:val="0"/>
          <w:sz w:val="24"/>
          <w:szCs w:val="22"/>
          <w:lang w:eastAsia="ar-SA"/>
        </w:rPr>
        <w:t>V</w:t>
      </w:r>
      <w:r w:rsidR="002F1FB0" w:rsidRPr="002F1FB0">
        <w:rPr>
          <w:rFonts w:ascii="Times New Roman" w:eastAsia="Times New Roman" w:hAnsi="Times New Roman" w:cs="Times New Roman"/>
          <w:b/>
          <w:kern w:val="0"/>
          <w:sz w:val="24"/>
          <w:szCs w:val="22"/>
          <w:lang w:eastAsia="ar-SA"/>
        </w:rPr>
        <w:t>ideo filmēšanas, tiešraižu un mācību materiālu producēšanas</w:t>
      </w:r>
      <w:r w:rsidR="002F1FB0">
        <w:rPr>
          <w:rFonts w:ascii="Times New Roman" w:eastAsia="Times New Roman" w:hAnsi="Times New Roman" w:cs="Times New Roman"/>
          <w:b/>
          <w:kern w:val="0"/>
          <w:sz w:val="24"/>
          <w:szCs w:val="22"/>
          <w:lang w:eastAsia="ar-SA"/>
        </w:rPr>
        <w:t xml:space="preserve"> iekārtas un programmatūra </w:t>
      </w:r>
      <w:r w:rsidR="00A960CE">
        <w:rPr>
          <w:rFonts w:ascii="Times New Roman" w:eastAsia="Times New Roman" w:hAnsi="Times New Roman" w:cs="Times New Roman"/>
          <w:b/>
          <w:kern w:val="0"/>
          <w:sz w:val="24"/>
          <w:szCs w:val="22"/>
          <w:lang w:eastAsia="ar-SA"/>
        </w:rPr>
        <w:t>.</w:t>
      </w:r>
    </w:p>
    <w:p w14:paraId="4C4DEF06" w14:textId="77777777" w:rsidR="002F1FB0" w:rsidRPr="00AF3681" w:rsidRDefault="002F1FB0" w:rsidP="00D8341C">
      <w:pPr>
        <w:suppressAutoHyphens/>
        <w:rPr>
          <w:rFonts w:ascii="Times New Roman" w:eastAsia="Times New Roman" w:hAnsi="Times New Roman" w:cs="Times New Roman"/>
          <w:b/>
          <w:kern w:val="0"/>
          <w:sz w:val="22"/>
          <w:szCs w:val="22"/>
        </w:r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D8341C" w:rsidRPr="00AF3681" w14:paraId="2FB0286B" w14:textId="77777777" w:rsidTr="00D8341C">
        <w:trPr>
          <w:cantSplit/>
          <w:trHeight w:val="420"/>
          <w:tblHeader/>
          <w:jc w:val="center"/>
        </w:trPr>
        <w:tc>
          <w:tcPr>
            <w:tcW w:w="2792" w:type="dxa"/>
            <w:shd w:val="clear" w:color="auto" w:fill="D9D9D9"/>
            <w:vAlign w:val="center"/>
          </w:tcPr>
          <w:p w14:paraId="64D79AA9" w14:textId="77777777" w:rsidR="00D8341C" w:rsidRPr="00AF3681" w:rsidRDefault="00D8341C" w:rsidP="00D8341C">
            <w:pPr>
              <w:suppressAutoHyphens/>
              <w:jc w:val="center"/>
              <w:rPr>
                <w:rFonts w:ascii="Times New Roman" w:eastAsia="Times New Roman" w:hAnsi="Times New Roman" w:cs="Times New Roman"/>
                <w:b/>
                <w:kern w:val="0"/>
                <w:sz w:val="22"/>
                <w:szCs w:val="22"/>
                <w:lang w:eastAsia="ar-SA"/>
              </w:rPr>
            </w:pPr>
            <w:r w:rsidRPr="00AF3681">
              <w:rPr>
                <w:rFonts w:ascii="Times New Roman Bold" w:eastAsia="Times New Roman" w:hAnsi="Times New Roman Bold" w:cs="Times New Roman"/>
                <w:b/>
                <w:caps/>
                <w:kern w:val="0"/>
                <w:sz w:val="22"/>
                <w:szCs w:val="22"/>
                <w:lang w:eastAsia="ar-SA"/>
              </w:rPr>
              <w:t>Komponente/prece</w:t>
            </w:r>
          </w:p>
        </w:tc>
        <w:tc>
          <w:tcPr>
            <w:tcW w:w="6528" w:type="dxa"/>
            <w:shd w:val="clear" w:color="auto" w:fill="D9D9D9"/>
            <w:vAlign w:val="center"/>
          </w:tcPr>
          <w:p w14:paraId="3E552B4C" w14:textId="77777777" w:rsidR="00D8341C" w:rsidRPr="00AF3681" w:rsidRDefault="00D8341C" w:rsidP="00D8341C">
            <w:pPr>
              <w:suppressAutoHyphens/>
              <w:jc w:val="center"/>
              <w:rPr>
                <w:rFonts w:ascii="Times New Roman" w:eastAsia="Times New Roman" w:hAnsi="Times New Roman" w:cs="Times New Roman"/>
                <w:b/>
                <w:kern w:val="0"/>
                <w:sz w:val="22"/>
                <w:szCs w:val="22"/>
                <w:lang w:eastAsia="ar-SA"/>
              </w:rPr>
            </w:pPr>
            <w:r w:rsidRPr="00AF3681">
              <w:rPr>
                <w:rFonts w:ascii="Times New Roman Bold" w:eastAsia="Times New Roman" w:hAnsi="Times New Roman Bold" w:cs="Times New Roman"/>
                <w:b/>
                <w:bCs/>
                <w:caps/>
                <w:kern w:val="0"/>
                <w:sz w:val="22"/>
                <w:szCs w:val="22"/>
                <w:lang w:eastAsia="ar-SA"/>
              </w:rPr>
              <w:t xml:space="preserve">prasības </w:t>
            </w:r>
          </w:p>
        </w:tc>
        <w:tc>
          <w:tcPr>
            <w:tcW w:w="5316" w:type="dxa"/>
            <w:shd w:val="clear" w:color="auto" w:fill="D9D9D9"/>
            <w:vAlign w:val="bottom"/>
          </w:tcPr>
          <w:p w14:paraId="646ADDA5" w14:textId="77777777" w:rsidR="00D8341C" w:rsidRPr="00AF3681" w:rsidRDefault="00953E7D" w:rsidP="00D8341C">
            <w:pPr>
              <w:suppressAutoHyphens/>
              <w:ind w:right="-82"/>
              <w:jc w:val="center"/>
              <w:rPr>
                <w:rFonts w:ascii="Times New Roman Bold" w:eastAsia="Times New Roman" w:hAnsi="Times New Roman Bold" w:cs="Times New Roman"/>
                <w:b/>
                <w:bCs/>
                <w:caps/>
                <w:kern w:val="0"/>
                <w:sz w:val="22"/>
                <w:szCs w:val="22"/>
                <w:lang w:eastAsia="ar-SA"/>
              </w:rPr>
            </w:pPr>
            <w:r w:rsidRPr="00AF3681">
              <w:rPr>
                <w:rFonts w:ascii="Times New Roman Bold" w:eastAsia="Times New Roman" w:hAnsi="Times New Roman Bold" w:cs="Times New Roman"/>
                <w:b/>
                <w:caps/>
                <w:kern w:val="0"/>
                <w:sz w:val="22"/>
                <w:szCs w:val="22"/>
                <w:lang w:eastAsia="ar-SA"/>
              </w:rPr>
              <w:t>KANDIDĀTA</w:t>
            </w:r>
            <w:r w:rsidR="00D8341C" w:rsidRPr="00AF3681">
              <w:rPr>
                <w:rFonts w:ascii="Times New Roman Bold" w:eastAsia="Times New Roman" w:hAnsi="Times New Roman Bold" w:cs="Times New Roman"/>
                <w:b/>
                <w:caps/>
                <w:kern w:val="0"/>
                <w:sz w:val="22"/>
                <w:szCs w:val="22"/>
                <w:lang w:eastAsia="ar-SA"/>
              </w:rPr>
              <w:t xml:space="preserve"> piedāvājums</w:t>
            </w:r>
          </w:p>
          <w:p w14:paraId="72C5F761" w14:textId="77777777" w:rsidR="00D8341C" w:rsidRPr="00AF3681" w:rsidRDefault="00D8341C" w:rsidP="00D8341C">
            <w:pPr>
              <w:suppressAutoHyphens/>
              <w:jc w:val="center"/>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Jānorāda: Preces ražotājs, modeļa nosaukums un numurs (ja ir), precīzs funkcionalitātes/parametru apraksts, norādot un ietverot informāciju par katru izvirzīto prasību</w:t>
            </w:r>
          </w:p>
        </w:tc>
      </w:tr>
      <w:tr w:rsidR="00D8341C" w:rsidRPr="00AF3681" w14:paraId="1434E35D" w14:textId="77777777" w:rsidTr="00D8341C">
        <w:trPr>
          <w:trHeight w:val="417"/>
          <w:jc w:val="center"/>
        </w:trPr>
        <w:tc>
          <w:tcPr>
            <w:tcW w:w="14636" w:type="dxa"/>
            <w:gridSpan w:val="3"/>
            <w:shd w:val="clear" w:color="auto" w:fill="D9D9D9"/>
          </w:tcPr>
          <w:p w14:paraId="140B652B" w14:textId="77777777" w:rsidR="00D8341C" w:rsidRPr="002F1FB0" w:rsidRDefault="002F1FB0" w:rsidP="00D8341C">
            <w:pPr>
              <w:suppressAutoHyphens/>
              <w:jc w:val="center"/>
              <w:rPr>
                <w:rFonts w:ascii="Times New Roman" w:eastAsia="Times New Roman" w:hAnsi="Times New Roman" w:cs="Times New Roman"/>
                <w:b/>
                <w:kern w:val="0"/>
                <w:sz w:val="24"/>
                <w:szCs w:val="22"/>
                <w:lang w:eastAsia="ar-SA"/>
              </w:rPr>
            </w:pPr>
            <w:r>
              <w:rPr>
                <w:rFonts w:ascii="Times New Roman" w:eastAsia="Times New Roman" w:hAnsi="Times New Roman" w:cs="Times New Roman"/>
                <w:b/>
                <w:kern w:val="0"/>
                <w:sz w:val="24"/>
                <w:szCs w:val="22"/>
                <w:lang w:eastAsia="ar-SA"/>
              </w:rPr>
              <w:t>V</w:t>
            </w:r>
            <w:r w:rsidRPr="002F1FB0">
              <w:rPr>
                <w:rFonts w:ascii="Times New Roman" w:eastAsia="Times New Roman" w:hAnsi="Times New Roman" w:cs="Times New Roman"/>
                <w:b/>
                <w:kern w:val="0"/>
                <w:sz w:val="24"/>
                <w:szCs w:val="22"/>
                <w:lang w:eastAsia="ar-SA"/>
              </w:rPr>
              <w:t>ideo filmēšanas, tiešraižu un mācību materiālu producēšanas</w:t>
            </w:r>
            <w:r>
              <w:rPr>
                <w:rFonts w:ascii="Times New Roman" w:eastAsia="Times New Roman" w:hAnsi="Times New Roman" w:cs="Times New Roman"/>
                <w:b/>
                <w:kern w:val="0"/>
                <w:sz w:val="24"/>
                <w:szCs w:val="22"/>
                <w:lang w:eastAsia="ar-SA"/>
              </w:rPr>
              <w:t xml:space="preserve"> iekārtas un programmatūra</w:t>
            </w:r>
          </w:p>
        </w:tc>
      </w:tr>
      <w:tr w:rsidR="00D8341C" w:rsidRPr="00AF3681" w14:paraId="12338920" w14:textId="77777777" w:rsidTr="00D8341C">
        <w:trPr>
          <w:trHeight w:val="524"/>
          <w:jc w:val="center"/>
        </w:trPr>
        <w:tc>
          <w:tcPr>
            <w:tcW w:w="2792" w:type="dxa"/>
          </w:tcPr>
          <w:p w14:paraId="4C0317DD" w14:textId="77777777" w:rsidR="00D8341C" w:rsidRPr="00AD4495" w:rsidRDefault="00B6234B" w:rsidP="00AD4495">
            <w:pPr>
              <w:pStyle w:val="ListParagraph"/>
              <w:numPr>
                <w:ilvl w:val="1"/>
                <w:numId w:val="29"/>
              </w:numPr>
              <w:tabs>
                <w:tab w:val="left"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Bezvadu pults suflēšanas sistēmai</w:t>
            </w:r>
            <w:r w:rsidR="00AF3681" w:rsidRPr="00AD4495">
              <w:rPr>
                <w:rFonts w:ascii="Times New Roman" w:eastAsia="Times New Roman" w:hAnsi="Times New Roman" w:cs="Times New Roman"/>
                <w:kern w:val="0"/>
                <w:sz w:val="22"/>
                <w:szCs w:val="22"/>
                <w:lang w:eastAsia="ar-SA"/>
              </w:rPr>
              <w:t xml:space="preserve"> – komplekts – 1 gab.</w:t>
            </w:r>
            <w:r w:rsidR="00D8341C" w:rsidRPr="00AD4495">
              <w:rPr>
                <w:rFonts w:ascii="Times New Roman" w:eastAsia="Times New Roman" w:hAnsi="Times New Roman" w:cs="Times New Roman"/>
                <w:kern w:val="0"/>
                <w:sz w:val="22"/>
                <w:szCs w:val="22"/>
                <w:lang w:eastAsia="ar-SA"/>
              </w:rPr>
              <w:t xml:space="preserve"> </w:t>
            </w:r>
          </w:p>
        </w:tc>
        <w:tc>
          <w:tcPr>
            <w:tcW w:w="6528" w:type="dxa"/>
          </w:tcPr>
          <w:p w14:paraId="2DB75227" w14:textId="77777777" w:rsidR="00B6234B" w:rsidRDefault="00B6234B" w:rsidP="00B6234B">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Bezvadu t</w:t>
            </w:r>
            <w:r w:rsidRPr="00AF3681">
              <w:rPr>
                <w:rFonts w:ascii="Times New Roman" w:eastAsia="Times New Roman" w:hAnsi="Times New Roman" w:cs="Times New Roman"/>
                <w:kern w:val="0"/>
                <w:sz w:val="22"/>
                <w:szCs w:val="22"/>
                <w:lang w:eastAsia="ar-SA"/>
              </w:rPr>
              <w:t>ālvadības pults</w:t>
            </w:r>
            <w:r>
              <w:rPr>
                <w:rFonts w:ascii="Times New Roman" w:eastAsia="Times New Roman" w:hAnsi="Times New Roman" w:cs="Times New Roman"/>
                <w:kern w:val="0"/>
                <w:sz w:val="22"/>
                <w:szCs w:val="22"/>
                <w:lang w:eastAsia="ar-SA"/>
              </w:rPr>
              <w:t xml:space="preserve"> planšetdatoriem</w:t>
            </w:r>
            <w:r w:rsidRPr="00AF3681">
              <w:rPr>
                <w:rFonts w:ascii="Times New Roman" w:eastAsia="Times New Roman" w:hAnsi="Times New Roman" w:cs="Times New Roman"/>
                <w:kern w:val="0"/>
                <w:sz w:val="22"/>
                <w:szCs w:val="22"/>
                <w:lang w:eastAsia="ar-SA"/>
              </w:rPr>
              <w:t xml:space="preserve">, </w:t>
            </w:r>
            <w:r>
              <w:rPr>
                <w:rFonts w:ascii="Times New Roman" w:eastAsia="Times New Roman" w:hAnsi="Times New Roman" w:cs="Times New Roman"/>
                <w:kern w:val="0"/>
                <w:sz w:val="22"/>
                <w:szCs w:val="22"/>
                <w:lang w:eastAsia="ar-SA"/>
              </w:rPr>
              <w:t>paredzēta suflēšanas sistēmām,</w:t>
            </w:r>
            <w:r w:rsidRPr="00AF3681">
              <w:rPr>
                <w:rFonts w:ascii="Times New Roman" w:eastAsia="Times New Roman" w:hAnsi="Times New Roman" w:cs="Times New Roman"/>
                <w:kern w:val="0"/>
                <w:sz w:val="22"/>
                <w:szCs w:val="22"/>
                <w:lang w:eastAsia="ar-SA"/>
              </w:rPr>
              <w:t xml:space="preserve"> savietojama ar</w:t>
            </w:r>
            <w:r>
              <w:rPr>
                <w:rFonts w:ascii="Times New Roman" w:eastAsia="Times New Roman" w:hAnsi="Times New Roman" w:cs="Times New Roman"/>
                <w:kern w:val="0"/>
                <w:sz w:val="22"/>
                <w:szCs w:val="22"/>
                <w:lang w:eastAsia="ar-SA"/>
              </w:rPr>
              <w:t xml:space="preserve"> vismaz</w:t>
            </w:r>
            <w:r w:rsidRPr="00AF3681">
              <w:rPr>
                <w:rFonts w:ascii="Times New Roman" w:eastAsia="Times New Roman" w:hAnsi="Times New Roman" w:cs="Times New Roman"/>
                <w:kern w:val="0"/>
                <w:sz w:val="22"/>
                <w:szCs w:val="22"/>
                <w:lang w:eastAsia="ar-SA"/>
              </w:rPr>
              <w:t xml:space="preserve"> Bluetooth 4 standartu un uztur sekojošas funkcijas:</w:t>
            </w:r>
          </w:p>
          <w:p w14:paraId="6CD765FA" w14:textId="77777777" w:rsidR="00B6234B" w:rsidRPr="00AF3681" w:rsidRDefault="00B6234B" w:rsidP="00B6234B">
            <w:pPr>
              <w:numPr>
                <w:ilvl w:val="1"/>
                <w:numId w:val="13"/>
              </w:numPr>
              <w:suppressAutoHyphens/>
              <w:jc w:val="both"/>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apturēt/atsākt ritināt tekstu;</w:t>
            </w:r>
          </w:p>
          <w:p w14:paraId="1E70106C" w14:textId="77777777" w:rsidR="00B6234B" w:rsidRPr="00AF3681" w:rsidRDefault="00B6234B" w:rsidP="00B6234B">
            <w:pPr>
              <w:numPr>
                <w:ilvl w:val="1"/>
                <w:numId w:val="13"/>
              </w:numPr>
              <w:suppressAutoHyphens/>
              <w:jc w:val="both"/>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palielināt/samazināt teksta ritināšanas ātrumu;</w:t>
            </w:r>
          </w:p>
          <w:p w14:paraId="4C32C897" w14:textId="77777777" w:rsidR="00B6234B" w:rsidRPr="00AF3681" w:rsidRDefault="00B6234B" w:rsidP="00B6234B">
            <w:pPr>
              <w:numPr>
                <w:ilvl w:val="1"/>
                <w:numId w:val="13"/>
              </w:numPr>
              <w:suppressAutoHyphens/>
              <w:jc w:val="both"/>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samazināt/palielināt teksta izmēru;</w:t>
            </w:r>
          </w:p>
          <w:p w14:paraId="53461C06" w14:textId="77777777" w:rsidR="00B6234B" w:rsidRPr="00AF3681" w:rsidRDefault="00B6234B" w:rsidP="00B6234B">
            <w:pPr>
              <w:numPr>
                <w:ilvl w:val="1"/>
                <w:numId w:val="13"/>
              </w:numPr>
              <w:suppressAutoHyphens/>
              <w:jc w:val="both"/>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pāriet pie nākamā/iepriekšējā teksta faila;</w:t>
            </w:r>
          </w:p>
          <w:p w14:paraId="43AE03D9" w14:textId="77777777" w:rsidR="00B6234B" w:rsidRDefault="00B6234B" w:rsidP="00B6234B">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Atsevišķa tālvadības pults vai arī bezvadu pults darbināšanas iespēja</w:t>
            </w:r>
            <w:r w:rsidRPr="00AF3681">
              <w:rPr>
                <w:rFonts w:ascii="Times New Roman" w:eastAsia="Times New Roman" w:hAnsi="Times New Roman" w:cs="Times New Roman"/>
                <w:kern w:val="0"/>
                <w:sz w:val="22"/>
                <w:szCs w:val="22"/>
                <w:lang w:eastAsia="ar-SA"/>
              </w:rPr>
              <w:t xml:space="preserve"> arī vadu režīmā</w:t>
            </w:r>
            <w:r>
              <w:rPr>
                <w:rFonts w:ascii="Times New Roman" w:eastAsia="Times New Roman" w:hAnsi="Times New Roman" w:cs="Times New Roman"/>
                <w:kern w:val="0"/>
                <w:sz w:val="22"/>
                <w:szCs w:val="22"/>
                <w:lang w:eastAsia="ar-SA"/>
              </w:rPr>
              <w:t>;</w:t>
            </w:r>
          </w:p>
          <w:p w14:paraId="05D6645E" w14:textId="77777777" w:rsidR="00B6234B" w:rsidRPr="00B6234B" w:rsidRDefault="00AF3681" w:rsidP="00B6234B">
            <w:pPr>
              <w:numPr>
                <w:ilvl w:val="0"/>
                <w:numId w:val="13"/>
              </w:numPr>
              <w:suppressAutoHyphens/>
              <w:jc w:val="both"/>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 xml:space="preserve">Suflēšanas programmatūra lietošanai planšetdatoros </w:t>
            </w:r>
            <w:r w:rsidR="00CB6EDA">
              <w:rPr>
                <w:rFonts w:ascii="Times New Roman" w:eastAsia="Times New Roman" w:hAnsi="Times New Roman" w:cs="Times New Roman"/>
                <w:kern w:val="0"/>
                <w:sz w:val="22"/>
                <w:szCs w:val="22"/>
                <w:lang w:eastAsia="ar-SA"/>
              </w:rPr>
              <w:t xml:space="preserve">vismaz </w:t>
            </w:r>
            <w:r w:rsidRPr="00AF3681">
              <w:rPr>
                <w:rFonts w:ascii="Times New Roman" w:eastAsia="Times New Roman" w:hAnsi="Times New Roman" w:cs="Times New Roman"/>
                <w:kern w:val="0"/>
                <w:sz w:val="22"/>
                <w:szCs w:val="22"/>
                <w:lang w:eastAsia="ar-SA"/>
              </w:rPr>
              <w:t>iOS un Android operētājsistēmām;</w:t>
            </w:r>
          </w:p>
        </w:tc>
        <w:tc>
          <w:tcPr>
            <w:tcW w:w="5316" w:type="dxa"/>
          </w:tcPr>
          <w:p w14:paraId="0CD51709" w14:textId="77777777" w:rsidR="00D8341C" w:rsidRPr="00AF3681" w:rsidRDefault="00D8341C" w:rsidP="00D8341C">
            <w:pPr>
              <w:suppressAutoHyphens/>
              <w:jc w:val="both"/>
              <w:rPr>
                <w:rFonts w:ascii="Times New Roman" w:eastAsia="Times New Roman" w:hAnsi="Times New Roman" w:cs="Times New Roman"/>
                <w:kern w:val="0"/>
                <w:sz w:val="22"/>
                <w:szCs w:val="22"/>
                <w:lang w:eastAsia="ar-SA"/>
              </w:rPr>
            </w:pPr>
          </w:p>
          <w:p w14:paraId="65E1602D" w14:textId="77777777" w:rsidR="00D8341C" w:rsidRPr="00AF3681" w:rsidRDefault="00D8341C" w:rsidP="00D8341C">
            <w:pPr>
              <w:suppressAutoHyphens/>
              <w:ind w:left="360"/>
              <w:jc w:val="both"/>
              <w:rPr>
                <w:rFonts w:ascii="Times New Roman" w:eastAsia="Times New Roman" w:hAnsi="Times New Roman" w:cs="Times New Roman"/>
                <w:kern w:val="0"/>
                <w:sz w:val="22"/>
                <w:szCs w:val="22"/>
                <w:lang w:eastAsia="ar-SA"/>
              </w:rPr>
            </w:pPr>
          </w:p>
        </w:tc>
      </w:tr>
      <w:tr w:rsidR="006349DF" w:rsidRPr="00AF3681" w14:paraId="184311AE" w14:textId="77777777" w:rsidTr="007001EA">
        <w:trPr>
          <w:trHeight w:val="665"/>
          <w:jc w:val="center"/>
        </w:trPr>
        <w:tc>
          <w:tcPr>
            <w:tcW w:w="2792" w:type="dxa"/>
          </w:tcPr>
          <w:p w14:paraId="5E203DE1" w14:textId="77777777" w:rsidR="006349DF" w:rsidRPr="00AD4495" w:rsidRDefault="006349DF" w:rsidP="00AD4495">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Kameras kontroles monitors – 2 gab.</w:t>
            </w:r>
          </w:p>
        </w:tc>
        <w:tc>
          <w:tcPr>
            <w:tcW w:w="6528" w:type="dxa"/>
          </w:tcPr>
          <w:p w14:paraId="15F2D5DB"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E</w:t>
            </w:r>
            <w:r w:rsidR="0015249F">
              <w:rPr>
                <w:rFonts w:ascii="Times New Roman" w:eastAsia="Times New Roman" w:hAnsi="Times New Roman" w:cs="Times New Roman"/>
                <w:kern w:val="0"/>
                <w:sz w:val="22"/>
                <w:szCs w:val="22"/>
                <w:lang w:eastAsia="ar-SA"/>
              </w:rPr>
              <w:t>krāna diagonāle vismaz 7 collas;</w:t>
            </w:r>
          </w:p>
          <w:p w14:paraId="2002E25D"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Izšķirtspēja ne mazāka kā 1024x600</w:t>
            </w:r>
            <w:r w:rsidR="0015249F">
              <w:rPr>
                <w:rFonts w:ascii="Times New Roman" w:eastAsia="Times New Roman" w:hAnsi="Times New Roman" w:cs="Times New Roman"/>
                <w:kern w:val="0"/>
                <w:sz w:val="22"/>
                <w:szCs w:val="22"/>
                <w:lang w:eastAsia="ar-SA"/>
              </w:rPr>
              <w:t>;</w:t>
            </w:r>
          </w:p>
          <w:p w14:paraId="29B2DF48"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Kontrasta attiecība vismaz 900:1</w:t>
            </w:r>
            <w:r w:rsidR="0015249F">
              <w:rPr>
                <w:rFonts w:ascii="Times New Roman" w:eastAsia="Times New Roman" w:hAnsi="Times New Roman" w:cs="Times New Roman"/>
                <w:kern w:val="0"/>
                <w:sz w:val="22"/>
                <w:szCs w:val="22"/>
                <w:lang w:eastAsia="ar-SA"/>
              </w:rPr>
              <w:t>;</w:t>
            </w:r>
          </w:p>
          <w:p w14:paraId="4E2C8A4C"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Spožums vismaz 400cd/m2</w:t>
            </w:r>
          </w:p>
          <w:p w14:paraId="1DC267D8"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lastRenderedPageBreak/>
              <w:t>Pārskata leņķi - 150° vai plašāks</w:t>
            </w:r>
            <w:r w:rsidR="0015249F">
              <w:rPr>
                <w:rFonts w:ascii="Times New Roman" w:eastAsia="Times New Roman" w:hAnsi="Times New Roman" w:cs="Times New Roman"/>
                <w:kern w:val="0"/>
                <w:sz w:val="22"/>
                <w:szCs w:val="22"/>
                <w:lang w:eastAsia="ar-SA"/>
              </w:rPr>
              <w:t>;</w:t>
            </w:r>
          </w:p>
          <w:p w14:paraId="461681F7"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Nodrošina 16:9 un 4:3 video</w:t>
            </w:r>
            <w:r w:rsidR="0015249F">
              <w:rPr>
                <w:rFonts w:ascii="Times New Roman" w:eastAsia="Times New Roman" w:hAnsi="Times New Roman" w:cs="Times New Roman"/>
                <w:kern w:val="0"/>
                <w:sz w:val="22"/>
                <w:szCs w:val="22"/>
                <w:lang w:eastAsia="ar-SA"/>
              </w:rPr>
              <w:t xml:space="preserve"> formātu</w:t>
            </w:r>
            <w:r w:rsidRPr="006349DF">
              <w:rPr>
                <w:rFonts w:ascii="Times New Roman" w:eastAsia="Times New Roman" w:hAnsi="Times New Roman" w:cs="Times New Roman"/>
                <w:kern w:val="0"/>
                <w:sz w:val="22"/>
                <w:szCs w:val="22"/>
                <w:lang w:eastAsia="ar-SA"/>
              </w:rPr>
              <w:t xml:space="preserve"> attēlošanu</w:t>
            </w:r>
            <w:r w:rsidR="0015249F">
              <w:rPr>
                <w:rFonts w:ascii="Times New Roman" w:eastAsia="Times New Roman" w:hAnsi="Times New Roman" w:cs="Times New Roman"/>
                <w:kern w:val="0"/>
                <w:sz w:val="22"/>
                <w:szCs w:val="22"/>
                <w:lang w:eastAsia="ar-SA"/>
              </w:rPr>
              <w:t>;</w:t>
            </w:r>
          </w:p>
          <w:p w14:paraId="6884B8EB"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Maināms marķējums kadrēšanas drošajai zonai ar izvēli vismaz 80%, 85%, 90% and 95%</w:t>
            </w:r>
            <w:r w:rsidR="0015249F">
              <w:rPr>
                <w:rFonts w:ascii="Times New Roman" w:eastAsia="Times New Roman" w:hAnsi="Times New Roman" w:cs="Times New Roman"/>
                <w:kern w:val="0"/>
                <w:sz w:val="22"/>
                <w:szCs w:val="22"/>
                <w:lang w:eastAsia="ar-SA"/>
              </w:rPr>
              <w:t>;</w:t>
            </w:r>
          </w:p>
          <w:p w14:paraId="46B7078E"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3G/HD/SD-SDI, HDMI, CVBS ieejas</w:t>
            </w:r>
            <w:r w:rsidR="0015249F">
              <w:rPr>
                <w:rFonts w:ascii="Times New Roman" w:eastAsia="Times New Roman" w:hAnsi="Times New Roman" w:cs="Times New Roman"/>
                <w:kern w:val="0"/>
                <w:sz w:val="22"/>
                <w:szCs w:val="22"/>
                <w:lang w:eastAsia="ar-SA"/>
              </w:rPr>
              <w:t>;</w:t>
            </w:r>
          </w:p>
          <w:p w14:paraId="76A9B9E9"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Signāla kopijas izvad</w:t>
            </w:r>
            <w:r w:rsidR="0015249F">
              <w:rPr>
                <w:rFonts w:ascii="Times New Roman" w:eastAsia="Times New Roman" w:hAnsi="Times New Roman" w:cs="Times New Roman"/>
                <w:kern w:val="0"/>
                <w:sz w:val="22"/>
                <w:szCs w:val="22"/>
                <w:lang w:eastAsia="ar-SA"/>
              </w:rPr>
              <w:t>e</w:t>
            </w:r>
            <w:r w:rsidRPr="006349DF">
              <w:rPr>
                <w:rFonts w:ascii="Times New Roman" w:eastAsia="Times New Roman" w:hAnsi="Times New Roman" w:cs="Times New Roman"/>
                <w:kern w:val="0"/>
                <w:sz w:val="22"/>
                <w:szCs w:val="22"/>
                <w:lang w:eastAsia="ar-SA"/>
              </w:rPr>
              <w:t xml:space="preserve"> 3G/HD/SD-SDI, HDMI, CVBS</w:t>
            </w:r>
            <w:r w:rsidR="0015249F">
              <w:rPr>
                <w:rFonts w:ascii="Times New Roman" w:eastAsia="Times New Roman" w:hAnsi="Times New Roman" w:cs="Times New Roman"/>
                <w:kern w:val="0"/>
                <w:sz w:val="22"/>
                <w:szCs w:val="22"/>
                <w:lang w:eastAsia="ar-SA"/>
              </w:rPr>
              <w:t>;</w:t>
            </w:r>
          </w:p>
          <w:p w14:paraId="684E0BFD"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Ieejas signālu izšķirtspējas HDMI un SDI iejās līdz pat 1080 @ 60p</w:t>
            </w:r>
            <w:r w:rsidR="0015249F">
              <w:rPr>
                <w:rFonts w:ascii="Times New Roman" w:eastAsia="Times New Roman" w:hAnsi="Times New Roman" w:cs="Times New Roman"/>
                <w:kern w:val="0"/>
                <w:sz w:val="22"/>
                <w:szCs w:val="22"/>
                <w:lang w:eastAsia="ar-SA"/>
              </w:rPr>
              <w:t>;</w:t>
            </w:r>
          </w:p>
          <w:p w14:paraId="152EDBEE"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Atsevišķas skaņas pievadīšanas iespēja, un austiņu monitorings</w:t>
            </w:r>
            <w:r w:rsidR="0015249F">
              <w:rPr>
                <w:rFonts w:ascii="Times New Roman" w:eastAsia="Times New Roman" w:hAnsi="Times New Roman" w:cs="Times New Roman"/>
                <w:kern w:val="0"/>
                <w:sz w:val="22"/>
                <w:szCs w:val="22"/>
                <w:lang w:eastAsia="ar-SA"/>
              </w:rPr>
              <w:t>;</w:t>
            </w:r>
          </w:p>
          <w:p w14:paraId="41B7E5F8"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Iebūvēts grafisks audio monitorings</w:t>
            </w:r>
            <w:r w:rsidR="0015249F">
              <w:rPr>
                <w:rFonts w:ascii="Times New Roman" w:eastAsia="Times New Roman" w:hAnsi="Times New Roman" w:cs="Times New Roman"/>
                <w:kern w:val="0"/>
                <w:sz w:val="22"/>
                <w:szCs w:val="22"/>
                <w:lang w:eastAsia="ar-SA"/>
              </w:rPr>
              <w:t>;</w:t>
            </w:r>
          </w:p>
          <w:p w14:paraId="46FE30E3"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Iebūvētas trīskrāsu kameras statusa gaismas operatoram – tiešraidēm</w:t>
            </w:r>
            <w:r w:rsidR="0015249F">
              <w:rPr>
                <w:rFonts w:ascii="Times New Roman" w:eastAsia="Times New Roman" w:hAnsi="Times New Roman" w:cs="Times New Roman"/>
                <w:kern w:val="0"/>
                <w:sz w:val="22"/>
                <w:szCs w:val="22"/>
                <w:lang w:eastAsia="ar-SA"/>
              </w:rPr>
              <w:t>;</w:t>
            </w:r>
          </w:p>
          <w:p w14:paraId="20A64D7B"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Ekrāna barošana vismaz no</w:t>
            </w:r>
            <w:r w:rsidR="0015249F">
              <w:rPr>
                <w:rFonts w:ascii="Times New Roman" w:eastAsia="Times New Roman" w:hAnsi="Times New Roman" w:cs="Times New Roman"/>
                <w:kern w:val="0"/>
                <w:sz w:val="22"/>
                <w:szCs w:val="22"/>
                <w:lang w:eastAsia="ar-SA"/>
              </w:rPr>
              <w:t xml:space="preserve"> standarta</w:t>
            </w:r>
            <w:r w:rsidRPr="006349DF">
              <w:rPr>
                <w:rFonts w:ascii="Times New Roman" w:eastAsia="Times New Roman" w:hAnsi="Times New Roman" w:cs="Times New Roman"/>
                <w:kern w:val="0"/>
                <w:sz w:val="22"/>
                <w:szCs w:val="22"/>
                <w:lang w:eastAsia="ar-SA"/>
              </w:rPr>
              <w:t xml:space="preserve"> NP-F770/970 sērijas</w:t>
            </w:r>
            <w:r w:rsidR="00A80CF9">
              <w:rPr>
                <w:rFonts w:ascii="Times New Roman" w:eastAsia="Times New Roman" w:hAnsi="Times New Roman" w:cs="Times New Roman"/>
                <w:kern w:val="0"/>
                <w:sz w:val="22"/>
                <w:szCs w:val="22"/>
                <w:lang w:eastAsia="ar-SA"/>
              </w:rPr>
              <w:t xml:space="preserve"> vai ekvivalentām</w:t>
            </w:r>
            <w:r w:rsidRPr="006349DF">
              <w:rPr>
                <w:rFonts w:ascii="Times New Roman" w:eastAsia="Times New Roman" w:hAnsi="Times New Roman" w:cs="Times New Roman"/>
                <w:kern w:val="0"/>
                <w:sz w:val="22"/>
                <w:szCs w:val="22"/>
                <w:lang w:eastAsia="ar-SA"/>
              </w:rPr>
              <w:t xml:space="preserve"> baterijām un no ārēja barošanas avota</w:t>
            </w:r>
            <w:r w:rsidR="0015249F">
              <w:rPr>
                <w:rFonts w:ascii="Times New Roman" w:eastAsia="Times New Roman" w:hAnsi="Times New Roman" w:cs="Times New Roman"/>
                <w:kern w:val="0"/>
                <w:sz w:val="22"/>
                <w:szCs w:val="22"/>
                <w:lang w:eastAsia="ar-SA"/>
              </w:rPr>
              <w:t>;</w:t>
            </w:r>
          </w:p>
          <w:p w14:paraId="26F7396F"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Patērētās enerģijas jauda ne lielāka kā 8W</w:t>
            </w:r>
            <w:r w:rsidR="0015249F">
              <w:rPr>
                <w:rFonts w:ascii="Times New Roman" w:eastAsia="Times New Roman" w:hAnsi="Times New Roman" w:cs="Times New Roman"/>
                <w:kern w:val="0"/>
                <w:sz w:val="22"/>
                <w:szCs w:val="22"/>
                <w:lang w:eastAsia="ar-SA"/>
              </w:rPr>
              <w:t>;</w:t>
            </w:r>
          </w:p>
          <w:p w14:paraId="75631151" w14:textId="77777777" w:rsidR="0015249F" w:rsidRDefault="0015249F" w:rsidP="0015249F">
            <w:pPr>
              <w:suppressAutoHyphens/>
              <w:ind w:left="360"/>
              <w:jc w:val="both"/>
              <w:rPr>
                <w:rFonts w:ascii="Times New Roman" w:eastAsia="Times New Roman" w:hAnsi="Times New Roman" w:cs="Times New Roman"/>
                <w:b/>
                <w:kern w:val="0"/>
                <w:sz w:val="22"/>
                <w:szCs w:val="22"/>
                <w:lang w:eastAsia="ar-SA"/>
              </w:rPr>
            </w:pPr>
          </w:p>
          <w:p w14:paraId="749C40E4" w14:textId="77777777" w:rsidR="006349DF" w:rsidRPr="0015249F" w:rsidRDefault="006349DF" w:rsidP="0015249F">
            <w:pPr>
              <w:suppressAutoHyphens/>
              <w:ind w:left="360"/>
              <w:jc w:val="both"/>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Komplektācijā:</w:t>
            </w:r>
          </w:p>
          <w:p w14:paraId="29725D65"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baterija savietojama ar NP-F770/970</w:t>
            </w:r>
            <w:r w:rsidR="00A80CF9">
              <w:rPr>
                <w:rFonts w:ascii="Times New Roman" w:eastAsia="Times New Roman" w:hAnsi="Times New Roman" w:cs="Times New Roman"/>
                <w:kern w:val="0"/>
                <w:sz w:val="22"/>
                <w:szCs w:val="22"/>
                <w:lang w:eastAsia="ar-SA"/>
              </w:rPr>
              <w:t xml:space="preserve"> vai ekvivalentām</w:t>
            </w:r>
            <w:r w:rsidRPr="006349DF">
              <w:rPr>
                <w:rFonts w:ascii="Times New Roman" w:eastAsia="Times New Roman" w:hAnsi="Times New Roman" w:cs="Times New Roman"/>
                <w:kern w:val="0"/>
                <w:sz w:val="22"/>
                <w:szCs w:val="22"/>
                <w:lang w:eastAsia="ar-SA"/>
              </w:rPr>
              <w:t>;</w:t>
            </w:r>
          </w:p>
          <w:p w14:paraId="2375BB31"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barošanas adapteris;</w:t>
            </w:r>
          </w:p>
          <w:p w14:paraId="769B15EC" w14:textId="77777777" w:rsidR="006349DF" w:rsidRPr="006349DF" w:rsidRDefault="006349DF" w:rsidP="006349D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saules gaismas aizsargs ekrānam;</w:t>
            </w:r>
          </w:p>
          <w:p w14:paraId="36A4F7BF" w14:textId="77777777" w:rsidR="006349DF" w:rsidRPr="0015249F" w:rsidRDefault="006349DF" w:rsidP="0015249F">
            <w:pPr>
              <w:numPr>
                <w:ilvl w:val="0"/>
                <w:numId w:val="13"/>
              </w:numPr>
              <w:suppressAutoHyphens/>
              <w:jc w:val="both"/>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ekrāna nostiprināšanas armatūra “articulate arm” tipa</w:t>
            </w:r>
            <w:r w:rsidR="0015249F">
              <w:rPr>
                <w:rFonts w:ascii="Times New Roman" w:eastAsia="Times New Roman" w:hAnsi="Times New Roman" w:cs="Times New Roman"/>
                <w:kern w:val="0"/>
                <w:sz w:val="22"/>
                <w:szCs w:val="22"/>
                <w:lang w:eastAsia="ar-SA"/>
              </w:rPr>
              <w:t>.</w:t>
            </w:r>
          </w:p>
        </w:tc>
        <w:tc>
          <w:tcPr>
            <w:tcW w:w="5316" w:type="dxa"/>
          </w:tcPr>
          <w:p w14:paraId="71C11B59" w14:textId="77777777" w:rsidR="006349DF" w:rsidRPr="00AF3681" w:rsidRDefault="006349DF" w:rsidP="00D8341C">
            <w:pPr>
              <w:ind w:left="360"/>
              <w:jc w:val="both"/>
              <w:rPr>
                <w:rFonts w:ascii="Times New Roman" w:eastAsia="Times New Roman" w:hAnsi="Times New Roman" w:cs="Times New Roman"/>
                <w:kern w:val="0"/>
                <w:sz w:val="22"/>
                <w:szCs w:val="22"/>
                <w:lang w:eastAsia="ar-SA"/>
              </w:rPr>
            </w:pPr>
          </w:p>
        </w:tc>
      </w:tr>
      <w:tr w:rsidR="00D8341C" w:rsidRPr="00AF3681" w14:paraId="2B6008CB" w14:textId="77777777" w:rsidTr="00D8341C">
        <w:trPr>
          <w:trHeight w:val="1905"/>
          <w:jc w:val="center"/>
        </w:trPr>
        <w:tc>
          <w:tcPr>
            <w:tcW w:w="2792" w:type="dxa"/>
          </w:tcPr>
          <w:p w14:paraId="600A0CDC" w14:textId="77777777" w:rsidR="00D8341C" w:rsidRPr="00AD4495" w:rsidRDefault="00AA6A78" w:rsidP="00AD4495">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Profesionāls kameras statīvs – 2 gab.</w:t>
            </w:r>
          </w:p>
        </w:tc>
        <w:tc>
          <w:tcPr>
            <w:tcW w:w="6528" w:type="dxa"/>
          </w:tcPr>
          <w:p w14:paraId="7C9C4D27"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Grīdas trīskāju statīvs</w:t>
            </w:r>
            <w:r>
              <w:rPr>
                <w:rFonts w:ascii="Times New Roman" w:eastAsia="Times New Roman" w:hAnsi="Times New Roman" w:cs="Times New Roman"/>
                <w:kern w:val="0"/>
                <w:sz w:val="22"/>
                <w:szCs w:val="22"/>
                <w:lang w:eastAsia="ar-SA"/>
              </w:rPr>
              <w:t xml:space="preserve"> profesionāliem lietojumiem</w:t>
            </w:r>
          </w:p>
          <w:p w14:paraId="1348CD54"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Statīva galva ne smagāka, kā 2 kg un pieļauj</w:t>
            </w:r>
            <w:r w:rsidR="000747FD">
              <w:rPr>
                <w:rFonts w:ascii="Times New Roman" w:eastAsia="Times New Roman" w:hAnsi="Times New Roman" w:cs="Times New Roman"/>
                <w:kern w:val="0"/>
                <w:sz w:val="22"/>
                <w:szCs w:val="22"/>
                <w:lang w:eastAsia="ar-SA"/>
              </w:rPr>
              <w:t xml:space="preserve"> </w:t>
            </w:r>
            <w:r w:rsidR="000747FD" w:rsidRPr="002E40C8">
              <w:rPr>
                <w:rFonts w:ascii="Times New Roman" w:eastAsia="Times New Roman" w:hAnsi="Times New Roman" w:cs="Times New Roman"/>
                <w:kern w:val="0"/>
                <w:sz w:val="22"/>
                <w:szCs w:val="22"/>
                <w:lang w:eastAsia="ar-SA"/>
              </w:rPr>
              <w:t>vismaz</w:t>
            </w:r>
            <w:r w:rsidRPr="002E40C8">
              <w:rPr>
                <w:rFonts w:ascii="Times New Roman" w:eastAsia="Times New Roman" w:hAnsi="Times New Roman" w:cs="Times New Roman"/>
                <w:kern w:val="0"/>
                <w:sz w:val="22"/>
                <w:szCs w:val="22"/>
                <w:lang w:eastAsia="ar-SA"/>
              </w:rPr>
              <w:t xml:space="preserve"> </w:t>
            </w:r>
            <w:r w:rsidRPr="00AA6A78">
              <w:rPr>
                <w:rFonts w:ascii="Times New Roman" w:eastAsia="Times New Roman" w:hAnsi="Times New Roman" w:cs="Times New Roman"/>
                <w:kern w:val="0"/>
                <w:sz w:val="22"/>
                <w:szCs w:val="22"/>
                <w:lang w:eastAsia="ar-SA"/>
              </w:rPr>
              <w:t xml:space="preserve">12 kg smagu kameru un aksesuāru izvietošanu, </w:t>
            </w:r>
          </w:p>
          <w:p w14:paraId="6AF9C23D"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Galva v</w:t>
            </w:r>
            <w:r w:rsidRPr="00AA6A78">
              <w:rPr>
                <w:rFonts w:ascii="Times New Roman" w:eastAsia="Times New Roman" w:hAnsi="Times New Roman" w:cs="Times New Roman"/>
                <w:kern w:val="0"/>
                <w:sz w:val="22"/>
                <w:szCs w:val="22"/>
                <w:lang w:eastAsia="ar-SA"/>
              </w:rPr>
              <w:t>eidota p</w:t>
            </w:r>
            <w:r>
              <w:rPr>
                <w:rFonts w:ascii="Times New Roman" w:eastAsia="Times New Roman" w:hAnsi="Times New Roman" w:cs="Times New Roman"/>
                <w:kern w:val="0"/>
                <w:sz w:val="22"/>
                <w:szCs w:val="22"/>
                <w:lang w:eastAsia="ar-SA"/>
              </w:rPr>
              <w:t>ēc “fluid head” tehnoloģijas</w:t>
            </w:r>
          </w:p>
          <w:p w14:paraId="0A9D9D3E"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N</w:t>
            </w:r>
            <w:r w:rsidRPr="00AA6A78">
              <w:rPr>
                <w:rFonts w:ascii="Times New Roman" w:eastAsia="Times New Roman" w:hAnsi="Times New Roman" w:cs="Times New Roman"/>
                <w:kern w:val="0"/>
                <w:sz w:val="22"/>
                <w:szCs w:val="22"/>
                <w:lang w:eastAsia="ar-SA"/>
              </w:rPr>
              <w:t>odrošina nepārtrauktu horizontālās un vertikā</w:t>
            </w:r>
            <w:r>
              <w:rPr>
                <w:rFonts w:ascii="Times New Roman" w:eastAsia="Times New Roman" w:hAnsi="Times New Roman" w:cs="Times New Roman"/>
                <w:kern w:val="0"/>
                <w:sz w:val="22"/>
                <w:szCs w:val="22"/>
                <w:lang w:eastAsia="ar-SA"/>
              </w:rPr>
              <w:t>lās griezes spriegojuma/pretestības regulēšanu;</w:t>
            </w:r>
          </w:p>
          <w:p w14:paraId="5BA60965"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 xml:space="preserve">Līdzsvarošanas mehānisms nodrošina pakāpeniski maināmu </w:t>
            </w:r>
            <w:r>
              <w:rPr>
                <w:rFonts w:ascii="Times New Roman" w:eastAsia="Times New Roman" w:hAnsi="Times New Roman" w:cs="Times New Roman"/>
                <w:kern w:val="0"/>
                <w:sz w:val="22"/>
                <w:szCs w:val="22"/>
                <w:lang w:eastAsia="ar-SA"/>
              </w:rPr>
              <w:t>bezsoļu pretsvara izmaiņu;</w:t>
            </w:r>
          </w:p>
          <w:p w14:paraId="0BC35889" w14:textId="393461BC"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Kameras pacelšanas</w:t>
            </w:r>
            <w:r>
              <w:rPr>
                <w:rFonts w:ascii="Times New Roman" w:eastAsia="Times New Roman" w:hAnsi="Times New Roman" w:cs="Times New Roman"/>
                <w:kern w:val="0"/>
                <w:sz w:val="22"/>
                <w:szCs w:val="22"/>
                <w:lang w:eastAsia="ar-SA"/>
              </w:rPr>
              <w:t xml:space="preserve"> nolaišanas leņķis </w:t>
            </w:r>
            <w:r w:rsidR="000747FD" w:rsidRPr="002E40C8">
              <w:rPr>
                <w:rFonts w:ascii="Times New Roman" w:eastAsia="Times New Roman" w:hAnsi="Times New Roman" w:cs="Times New Roman"/>
                <w:kern w:val="0"/>
                <w:sz w:val="22"/>
                <w:szCs w:val="22"/>
                <w:lang w:eastAsia="ar-SA"/>
              </w:rPr>
              <w:t xml:space="preserve">vismaz </w:t>
            </w:r>
            <w:r>
              <w:rPr>
                <w:rFonts w:ascii="Times New Roman" w:eastAsia="Times New Roman" w:hAnsi="Times New Roman" w:cs="Times New Roman"/>
                <w:kern w:val="0"/>
                <w:sz w:val="22"/>
                <w:szCs w:val="22"/>
                <w:lang w:eastAsia="ar-SA"/>
              </w:rPr>
              <w:t xml:space="preserve"> +/-90°;</w:t>
            </w:r>
          </w:p>
          <w:p w14:paraId="60284860"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Temperatūru darbības di</w:t>
            </w:r>
            <w:r>
              <w:rPr>
                <w:rFonts w:ascii="Times New Roman" w:eastAsia="Times New Roman" w:hAnsi="Times New Roman" w:cs="Times New Roman"/>
                <w:kern w:val="0"/>
                <w:sz w:val="22"/>
                <w:szCs w:val="22"/>
                <w:lang w:eastAsia="ar-SA"/>
              </w:rPr>
              <w:t>apazons vismaz -40° līdz 60° C;</w:t>
            </w:r>
          </w:p>
          <w:p w14:paraId="046D6518"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Apgais</w:t>
            </w:r>
            <w:r>
              <w:rPr>
                <w:rFonts w:ascii="Times New Roman" w:eastAsia="Times New Roman" w:hAnsi="Times New Roman" w:cs="Times New Roman"/>
                <w:kern w:val="0"/>
                <w:sz w:val="22"/>
                <w:szCs w:val="22"/>
                <w:lang w:eastAsia="ar-SA"/>
              </w:rPr>
              <w:t>mots kameras līmeņa indikators;</w:t>
            </w:r>
          </w:p>
          <w:p w14:paraId="73CBF181" w14:textId="77777777" w:rsidR="00AA6A78" w:rsidRP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 xml:space="preserve">Ātrās kameras fiksēšanas un </w:t>
            </w:r>
            <w:r w:rsidRPr="00AA6A78">
              <w:rPr>
                <w:rFonts w:ascii="Times New Roman" w:eastAsia="Times New Roman" w:hAnsi="Times New Roman" w:cs="Times New Roman"/>
                <w:kern w:val="0"/>
                <w:sz w:val="22"/>
                <w:szCs w:val="22"/>
                <w:lang w:eastAsia="ar-SA"/>
              </w:rPr>
              <w:t>atbrīvošanas mehānisms</w:t>
            </w:r>
            <w:r>
              <w:rPr>
                <w:rFonts w:ascii="Times New Roman" w:eastAsia="Times New Roman" w:hAnsi="Times New Roman" w:cs="Times New Roman"/>
                <w:kern w:val="0"/>
                <w:sz w:val="22"/>
                <w:szCs w:val="22"/>
                <w:lang w:eastAsia="ar-SA"/>
              </w:rPr>
              <w:t xml:space="preserve"> (ar vienu klikšķi)</w:t>
            </w:r>
            <w:r w:rsidRPr="00AA6A78">
              <w:rPr>
                <w:rFonts w:ascii="Times New Roman" w:eastAsia="Times New Roman" w:hAnsi="Times New Roman" w:cs="Times New Roman"/>
                <w:kern w:val="0"/>
                <w:sz w:val="22"/>
                <w:szCs w:val="22"/>
                <w:lang w:eastAsia="ar-SA"/>
              </w:rPr>
              <w:t xml:space="preserve"> pārejai</w:t>
            </w:r>
            <w:r>
              <w:rPr>
                <w:rFonts w:ascii="Times New Roman" w:eastAsia="Times New Roman" w:hAnsi="Times New Roman" w:cs="Times New Roman"/>
                <w:kern w:val="0"/>
                <w:sz w:val="22"/>
                <w:szCs w:val="22"/>
                <w:lang w:eastAsia="ar-SA"/>
              </w:rPr>
              <w:t xml:space="preserve"> no statīva uz rokas filmēšanu;</w:t>
            </w:r>
          </w:p>
          <w:p w14:paraId="71FCCD02"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Statīva kājas – divpakāpju vismaz līd</w:t>
            </w:r>
            <w:r>
              <w:rPr>
                <w:rFonts w:ascii="Times New Roman" w:eastAsia="Times New Roman" w:hAnsi="Times New Roman" w:cs="Times New Roman"/>
                <w:kern w:val="0"/>
                <w:sz w:val="22"/>
                <w:szCs w:val="22"/>
                <w:lang w:eastAsia="ar-SA"/>
              </w:rPr>
              <w:t>z 150cm, ne smagākas, kā 3,5 kg;</w:t>
            </w:r>
          </w:p>
          <w:p w14:paraId="0A51BC57"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Kājas pieļauj kameru</w:t>
            </w:r>
            <w:r w:rsidR="005F2119">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 slīdņu un citu</w:t>
            </w:r>
            <w:r w:rsidRPr="00AA6A78">
              <w:rPr>
                <w:rFonts w:ascii="Times New Roman" w:eastAsia="Times New Roman" w:hAnsi="Times New Roman" w:cs="Times New Roman"/>
                <w:kern w:val="0"/>
                <w:sz w:val="22"/>
                <w:szCs w:val="22"/>
                <w:lang w:eastAsia="ar-SA"/>
              </w:rPr>
              <w:t xml:space="preserve"> konstrukciju izvietošanu </w:t>
            </w:r>
            <w:r>
              <w:rPr>
                <w:rFonts w:ascii="Times New Roman" w:eastAsia="Times New Roman" w:hAnsi="Times New Roman" w:cs="Times New Roman"/>
                <w:kern w:val="0"/>
                <w:sz w:val="22"/>
                <w:szCs w:val="22"/>
                <w:lang w:eastAsia="ar-SA"/>
              </w:rPr>
              <w:t>vismaz līdz 50 kg;</w:t>
            </w:r>
          </w:p>
          <w:p w14:paraId="7CB31DC2" w14:textId="77777777" w:rsidR="00AA6A78"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w:t>
            </w:r>
            <w:r w:rsidRPr="00AA6A78">
              <w:rPr>
                <w:rFonts w:ascii="Times New Roman" w:eastAsia="Times New Roman" w:hAnsi="Times New Roman" w:cs="Times New Roman"/>
                <w:kern w:val="0"/>
                <w:sz w:val="22"/>
                <w:szCs w:val="22"/>
                <w:lang w:eastAsia="ar-SA"/>
              </w:rPr>
              <w:t>idusposma stat</w:t>
            </w:r>
            <w:r>
              <w:rPr>
                <w:rFonts w:ascii="Times New Roman" w:eastAsia="Times New Roman" w:hAnsi="Times New Roman" w:cs="Times New Roman"/>
                <w:kern w:val="0"/>
                <w:sz w:val="22"/>
                <w:szCs w:val="22"/>
                <w:lang w:eastAsia="ar-SA"/>
              </w:rPr>
              <w:t>īva kāju atvēruma ierobežotājs;</w:t>
            </w:r>
          </w:p>
          <w:p w14:paraId="7E89989A" w14:textId="77777777" w:rsidR="00D8341C" w:rsidRPr="00AF3681" w:rsidRDefault="00AA6A78" w:rsidP="00AA6A78">
            <w:pPr>
              <w:numPr>
                <w:ilvl w:val="0"/>
                <w:numId w:val="13"/>
              </w:numPr>
              <w:suppressAutoHyphens/>
              <w:jc w:val="both"/>
              <w:rPr>
                <w:rFonts w:ascii="Times New Roman" w:eastAsia="Times New Roman" w:hAnsi="Times New Roman" w:cs="Times New Roman"/>
                <w:kern w:val="0"/>
                <w:sz w:val="22"/>
                <w:szCs w:val="22"/>
                <w:lang w:eastAsia="ar-SA"/>
              </w:rPr>
            </w:pPr>
            <w:r w:rsidRPr="00AA6A78">
              <w:rPr>
                <w:rFonts w:ascii="Times New Roman" w:eastAsia="Times New Roman" w:hAnsi="Times New Roman" w:cs="Times New Roman"/>
                <w:kern w:val="0"/>
                <w:sz w:val="22"/>
                <w:szCs w:val="22"/>
                <w:lang w:eastAsia="ar-SA"/>
              </w:rPr>
              <w:t>Polsterēta soma statīva pārvadāšanai.</w:t>
            </w:r>
          </w:p>
        </w:tc>
        <w:tc>
          <w:tcPr>
            <w:tcW w:w="5316" w:type="dxa"/>
          </w:tcPr>
          <w:p w14:paraId="7FB05955" w14:textId="77777777" w:rsidR="00D8341C" w:rsidRPr="00AF3681" w:rsidRDefault="00D8341C" w:rsidP="00D8341C">
            <w:pPr>
              <w:ind w:left="360"/>
              <w:jc w:val="both"/>
              <w:rPr>
                <w:rFonts w:ascii="Times New Roman" w:eastAsia="Times New Roman" w:hAnsi="Times New Roman" w:cs="Times New Roman"/>
                <w:kern w:val="0"/>
                <w:sz w:val="22"/>
                <w:szCs w:val="22"/>
                <w:lang w:eastAsia="ar-SA"/>
              </w:rPr>
            </w:pPr>
          </w:p>
        </w:tc>
      </w:tr>
      <w:tr w:rsidR="00AA6A78" w:rsidRPr="00AF3681" w14:paraId="60FB7068" w14:textId="77777777" w:rsidTr="00D8341C">
        <w:trPr>
          <w:trHeight w:val="198"/>
          <w:jc w:val="center"/>
        </w:trPr>
        <w:tc>
          <w:tcPr>
            <w:tcW w:w="2792" w:type="dxa"/>
          </w:tcPr>
          <w:p w14:paraId="1E3E116A" w14:textId="77777777" w:rsidR="005F2119" w:rsidRPr="00AD4495" w:rsidRDefault="005F2119" w:rsidP="00AD4495">
            <w:pPr>
              <w:pStyle w:val="ListParagraph"/>
              <w:numPr>
                <w:ilvl w:val="1"/>
                <w:numId w:val="29"/>
              </w:numPr>
              <w:tabs>
                <w:tab w:val="num" w:pos="35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Portatīvs universāls, akumulators – 2 gab.</w:t>
            </w:r>
          </w:p>
          <w:p w14:paraId="4E2ED5CA" w14:textId="77777777" w:rsidR="00AA6A78" w:rsidRPr="00AF3681" w:rsidRDefault="00AA6A78" w:rsidP="00D8341C">
            <w:pPr>
              <w:tabs>
                <w:tab w:val="left" w:pos="357"/>
              </w:tabs>
              <w:suppressAutoHyphens/>
              <w:jc w:val="both"/>
              <w:rPr>
                <w:rFonts w:ascii="Times New Roman" w:eastAsia="Times New Roman" w:hAnsi="Times New Roman" w:cs="Times New Roman"/>
                <w:kern w:val="0"/>
                <w:sz w:val="22"/>
                <w:szCs w:val="22"/>
                <w:lang w:eastAsia="ar-SA"/>
              </w:rPr>
            </w:pPr>
          </w:p>
        </w:tc>
        <w:tc>
          <w:tcPr>
            <w:tcW w:w="6528" w:type="dxa"/>
          </w:tcPr>
          <w:p w14:paraId="75CC8EC1" w14:textId="77777777" w:rsidR="005F2119" w:rsidRP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Portatīvs, universāls</w:t>
            </w:r>
            <w:r w:rsidRPr="005F2119">
              <w:rPr>
                <w:rFonts w:ascii="Times New Roman" w:eastAsia="Times New Roman" w:hAnsi="Times New Roman" w:cs="Times New Roman"/>
                <w:kern w:val="0"/>
                <w:sz w:val="22"/>
                <w:szCs w:val="22"/>
                <w:lang w:eastAsia="ar-SA"/>
              </w:rPr>
              <w:t xml:space="preserve"> 5V </w:t>
            </w:r>
            <w:r>
              <w:rPr>
                <w:rFonts w:ascii="Times New Roman" w:eastAsia="Times New Roman" w:hAnsi="Times New Roman" w:cs="Times New Roman"/>
                <w:kern w:val="0"/>
                <w:sz w:val="22"/>
                <w:szCs w:val="22"/>
                <w:lang w:eastAsia="ar-SA"/>
              </w:rPr>
              <w:t>akumulators</w:t>
            </w:r>
            <w:r w:rsidRPr="005F2119">
              <w:rPr>
                <w:rFonts w:ascii="Times New Roman" w:eastAsia="Times New Roman" w:hAnsi="Times New Roman" w:cs="Times New Roman"/>
                <w:kern w:val="0"/>
                <w:sz w:val="22"/>
                <w:szCs w:val="22"/>
                <w:lang w:eastAsia="ar-SA"/>
              </w:rPr>
              <w:t xml:space="preserve"> dažādu</w:t>
            </w:r>
            <w:r>
              <w:rPr>
                <w:rFonts w:ascii="Times New Roman" w:eastAsia="Times New Roman" w:hAnsi="Times New Roman" w:cs="Times New Roman"/>
                <w:kern w:val="0"/>
                <w:sz w:val="22"/>
                <w:szCs w:val="22"/>
                <w:lang w:eastAsia="ar-SA"/>
              </w:rPr>
              <w:t xml:space="preserve"> iekārtu barošanai un lādēšanai;</w:t>
            </w:r>
          </w:p>
          <w:p w14:paraId="438D834A" w14:textId="77777777" w:rsidR="005F2119" w:rsidRP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5F2119">
              <w:rPr>
                <w:rFonts w:ascii="Times New Roman" w:eastAsia="Times New Roman" w:hAnsi="Times New Roman" w:cs="Times New Roman"/>
                <w:kern w:val="0"/>
                <w:sz w:val="22"/>
                <w:szCs w:val="22"/>
                <w:lang w:eastAsia="ar-SA"/>
              </w:rPr>
              <w:t>Ie</w:t>
            </w:r>
            <w:r>
              <w:rPr>
                <w:rFonts w:ascii="Times New Roman" w:eastAsia="Times New Roman" w:hAnsi="Times New Roman" w:cs="Times New Roman"/>
                <w:kern w:val="0"/>
                <w:sz w:val="22"/>
                <w:szCs w:val="22"/>
                <w:lang w:eastAsia="ar-SA"/>
              </w:rPr>
              <w:t>tilpība ne mazāka kā 16 000 mAh;</w:t>
            </w:r>
          </w:p>
          <w:p w14:paraId="26F28D6B" w14:textId="77777777" w:rsidR="005F2119" w:rsidRP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Vismaz d</w:t>
            </w:r>
            <w:r w:rsidRPr="005F2119">
              <w:rPr>
                <w:rFonts w:ascii="Times New Roman" w:eastAsia="Times New Roman" w:hAnsi="Times New Roman" w:cs="Times New Roman"/>
                <w:kern w:val="0"/>
                <w:sz w:val="22"/>
                <w:szCs w:val="22"/>
                <w:lang w:eastAsia="ar-SA"/>
              </w:rPr>
              <w:t>ivas 5V USB veida pieslēg</w:t>
            </w:r>
            <w:r>
              <w:rPr>
                <w:rFonts w:ascii="Times New Roman" w:eastAsia="Times New Roman" w:hAnsi="Times New Roman" w:cs="Times New Roman"/>
                <w:kern w:val="0"/>
                <w:sz w:val="22"/>
                <w:szCs w:val="22"/>
                <w:lang w:eastAsia="ar-SA"/>
              </w:rPr>
              <w:t>vietas ar 2.1A maksimālo strāvu;</w:t>
            </w:r>
          </w:p>
          <w:p w14:paraId="42280C0D" w14:textId="77777777" w:rsid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Akumulatora lādēšana ar 5V spriegumu;</w:t>
            </w:r>
          </w:p>
          <w:p w14:paraId="156321D2" w14:textId="77777777" w:rsidR="005F2119" w:rsidRP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w:t>
            </w:r>
            <w:r w:rsidRPr="005F2119">
              <w:rPr>
                <w:rFonts w:ascii="Times New Roman" w:eastAsia="Times New Roman" w:hAnsi="Times New Roman" w:cs="Times New Roman"/>
                <w:kern w:val="0"/>
                <w:sz w:val="22"/>
                <w:szCs w:val="22"/>
                <w:lang w:eastAsia="ar-SA"/>
              </w:rPr>
              <w:t>erīču pieslē</w:t>
            </w:r>
            <w:r>
              <w:rPr>
                <w:rFonts w:ascii="Times New Roman" w:eastAsia="Times New Roman" w:hAnsi="Times New Roman" w:cs="Times New Roman"/>
                <w:kern w:val="0"/>
                <w:sz w:val="22"/>
                <w:szCs w:val="22"/>
                <w:lang w:eastAsia="ar-SA"/>
              </w:rPr>
              <w:t>gšana ar USB veida pieslēgvietu;</w:t>
            </w:r>
          </w:p>
          <w:p w14:paraId="171539A0" w14:textId="77777777" w:rsid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5F2119">
              <w:rPr>
                <w:rFonts w:ascii="Times New Roman" w:eastAsia="Times New Roman" w:hAnsi="Times New Roman" w:cs="Times New Roman"/>
                <w:kern w:val="0"/>
                <w:sz w:val="22"/>
                <w:szCs w:val="22"/>
                <w:lang w:eastAsia="ar-SA"/>
              </w:rPr>
              <w:t xml:space="preserve">Automātiska </w:t>
            </w:r>
            <w:r>
              <w:rPr>
                <w:rFonts w:ascii="Times New Roman" w:eastAsia="Times New Roman" w:hAnsi="Times New Roman" w:cs="Times New Roman"/>
                <w:kern w:val="0"/>
                <w:sz w:val="22"/>
                <w:szCs w:val="22"/>
                <w:lang w:eastAsia="ar-SA"/>
              </w:rPr>
              <w:t>akumulatora</w:t>
            </w:r>
            <w:r w:rsidRPr="005F2119">
              <w:rPr>
                <w:rFonts w:ascii="Times New Roman" w:eastAsia="Times New Roman" w:hAnsi="Times New Roman" w:cs="Times New Roman"/>
                <w:kern w:val="0"/>
                <w:sz w:val="22"/>
                <w:szCs w:val="22"/>
                <w:lang w:eastAsia="ar-SA"/>
              </w:rPr>
              <w:t xml:space="preserve"> iesl</w:t>
            </w:r>
            <w:r>
              <w:rPr>
                <w:rFonts w:ascii="Times New Roman" w:eastAsia="Times New Roman" w:hAnsi="Times New Roman" w:cs="Times New Roman"/>
                <w:kern w:val="0"/>
                <w:sz w:val="22"/>
                <w:szCs w:val="22"/>
                <w:lang w:eastAsia="ar-SA"/>
              </w:rPr>
              <w:t>ēgšanās pēc ierīču pieslēgšanas;</w:t>
            </w:r>
          </w:p>
          <w:p w14:paraId="24507BC7" w14:textId="77777777" w:rsidR="005F2119" w:rsidRPr="005F2119" w:rsidRDefault="005F2119" w:rsidP="005F2119">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Automātiska akumulatora izslēgšanās</w:t>
            </w:r>
            <w:r w:rsidRPr="005F2119">
              <w:rPr>
                <w:rFonts w:ascii="Times New Roman" w:eastAsia="Times New Roman" w:hAnsi="Times New Roman" w:cs="Times New Roman"/>
                <w:kern w:val="0"/>
                <w:sz w:val="22"/>
                <w:szCs w:val="22"/>
                <w:lang w:eastAsia="ar-SA"/>
              </w:rPr>
              <w:t xml:space="preserve"> pēc </w:t>
            </w:r>
            <w:r>
              <w:rPr>
                <w:rFonts w:ascii="Times New Roman" w:eastAsia="Times New Roman" w:hAnsi="Times New Roman" w:cs="Times New Roman"/>
                <w:kern w:val="0"/>
                <w:sz w:val="22"/>
                <w:szCs w:val="22"/>
                <w:lang w:eastAsia="ar-SA"/>
              </w:rPr>
              <w:t>pēdējās ierīces atslēgšanas;</w:t>
            </w:r>
          </w:p>
          <w:p w14:paraId="3EA9542A" w14:textId="77777777" w:rsidR="005F2119" w:rsidRDefault="005F2119" w:rsidP="005F2119">
            <w:pPr>
              <w:numPr>
                <w:ilvl w:val="0"/>
                <w:numId w:val="13"/>
              </w:numPr>
              <w:suppressAutoHyphens/>
              <w:jc w:val="both"/>
              <w:rPr>
                <w:rFonts w:ascii="Times New Roman" w:eastAsia="Times New Roman" w:hAnsi="Times New Roman" w:cs="Times New Roman"/>
                <w:kern w:val="0"/>
                <w:sz w:val="22"/>
                <w:szCs w:val="22"/>
                <w:lang w:eastAsia="ar-SA"/>
              </w:rPr>
            </w:pPr>
            <w:r w:rsidRPr="005F2119">
              <w:rPr>
                <w:rFonts w:ascii="Times New Roman" w:eastAsia="Times New Roman" w:hAnsi="Times New Roman" w:cs="Times New Roman"/>
                <w:kern w:val="0"/>
                <w:sz w:val="22"/>
                <w:szCs w:val="22"/>
                <w:lang w:eastAsia="ar-SA"/>
              </w:rPr>
              <w:t>Aizsardzība</w:t>
            </w:r>
            <w:r>
              <w:rPr>
                <w:rFonts w:ascii="Times New Roman" w:eastAsia="Times New Roman" w:hAnsi="Times New Roman" w:cs="Times New Roman"/>
                <w:kern w:val="0"/>
                <w:sz w:val="22"/>
                <w:szCs w:val="22"/>
                <w:lang w:eastAsia="ar-SA"/>
              </w:rPr>
              <w:t xml:space="preserve"> pret pie baterijas lādēšanas īssavienojumiem, pārspriegumu un palielinātu strāvu;</w:t>
            </w:r>
            <w:r w:rsidRPr="005F2119">
              <w:rPr>
                <w:rFonts w:ascii="Times New Roman" w:eastAsia="Times New Roman" w:hAnsi="Times New Roman" w:cs="Times New Roman"/>
                <w:kern w:val="0"/>
                <w:sz w:val="22"/>
                <w:szCs w:val="22"/>
                <w:lang w:eastAsia="ar-SA"/>
              </w:rPr>
              <w:t xml:space="preserve"> </w:t>
            </w:r>
          </w:p>
          <w:p w14:paraId="010EA50E" w14:textId="77777777" w:rsidR="00AA6A78" w:rsidRPr="00AF3681" w:rsidRDefault="005F2119" w:rsidP="005F2119">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w:t>
            </w:r>
            <w:r w:rsidRPr="005F2119">
              <w:rPr>
                <w:rFonts w:ascii="Times New Roman" w:eastAsia="Times New Roman" w:hAnsi="Times New Roman" w:cs="Times New Roman"/>
                <w:kern w:val="0"/>
                <w:sz w:val="22"/>
                <w:szCs w:val="22"/>
                <w:lang w:eastAsia="ar-SA"/>
              </w:rPr>
              <w:t>izsardzība 5V izejā pret pārspriegumu, palielin</w:t>
            </w:r>
            <w:r w:rsidR="00D16A0B">
              <w:rPr>
                <w:rFonts w:ascii="Times New Roman" w:eastAsia="Times New Roman" w:hAnsi="Times New Roman" w:cs="Times New Roman"/>
                <w:kern w:val="0"/>
                <w:sz w:val="22"/>
                <w:szCs w:val="22"/>
                <w:lang w:eastAsia="ar-SA"/>
              </w:rPr>
              <w:t>ātu strāvu, īssavienojumu;</w:t>
            </w:r>
          </w:p>
        </w:tc>
        <w:tc>
          <w:tcPr>
            <w:tcW w:w="5316" w:type="dxa"/>
          </w:tcPr>
          <w:p w14:paraId="29DEBCBD" w14:textId="77777777" w:rsidR="00AA6A78" w:rsidRPr="00AF3681" w:rsidRDefault="00AA6A78" w:rsidP="00D8341C">
            <w:pPr>
              <w:ind w:left="360"/>
              <w:jc w:val="both"/>
              <w:rPr>
                <w:rFonts w:ascii="Times New Roman" w:eastAsia="Times New Roman" w:hAnsi="Times New Roman" w:cs="Times New Roman"/>
                <w:kern w:val="0"/>
                <w:sz w:val="22"/>
                <w:szCs w:val="22"/>
                <w:lang w:eastAsia="ar-SA"/>
              </w:rPr>
            </w:pPr>
          </w:p>
        </w:tc>
      </w:tr>
      <w:tr w:rsidR="00D16A0B" w:rsidRPr="00AF3681" w14:paraId="1F6E3E3F" w14:textId="77777777" w:rsidTr="00D8341C">
        <w:trPr>
          <w:trHeight w:val="198"/>
          <w:jc w:val="center"/>
        </w:trPr>
        <w:tc>
          <w:tcPr>
            <w:tcW w:w="2792" w:type="dxa"/>
          </w:tcPr>
          <w:p w14:paraId="291431A4" w14:textId="77777777" w:rsidR="00D16A0B" w:rsidRPr="00AD4495" w:rsidRDefault="00D16A0B" w:rsidP="00AD4495">
            <w:pPr>
              <w:pStyle w:val="ListParagraph"/>
              <w:numPr>
                <w:ilvl w:val="1"/>
                <w:numId w:val="29"/>
              </w:numPr>
              <w:tabs>
                <w:tab w:val="num" w:pos="35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Raidītāju un uztvērēju komplekts attālinātai skaņas pārraidīšanai – 2 gab.</w:t>
            </w:r>
          </w:p>
          <w:p w14:paraId="06C1394C" w14:textId="77777777" w:rsidR="00D16A0B" w:rsidRPr="00AF3681" w:rsidRDefault="00D16A0B" w:rsidP="00D8341C">
            <w:pPr>
              <w:tabs>
                <w:tab w:val="left" w:pos="357"/>
              </w:tabs>
              <w:suppressAutoHyphens/>
              <w:jc w:val="both"/>
              <w:rPr>
                <w:rFonts w:ascii="Times New Roman" w:eastAsia="Times New Roman" w:hAnsi="Times New Roman" w:cs="Times New Roman"/>
                <w:kern w:val="0"/>
                <w:sz w:val="22"/>
                <w:szCs w:val="22"/>
                <w:lang w:eastAsia="ar-SA"/>
              </w:rPr>
            </w:pPr>
          </w:p>
        </w:tc>
        <w:tc>
          <w:tcPr>
            <w:tcW w:w="6528" w:type="dxa"/>
          </w:tcPr>
          <w:p w14:paraId="3DBFCE7C" w14:textId="77777777" w:rsid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Traucējumnoturīga audiosignāla pārraidīšana digitālā </w:t>
            </w:r>
            <w:r>
              <w:rPr>
                <w:rFonts w:ascii="Times New Roman" w:eastAsia="Times New Roman" w:hAnsi="Times New Roman" w:cs="Times New Roman"/>
                <w:kern w:val="0"/>
                <w:sz w:val="22"/>
                <w:szCs w:val="22"/>
                <w:lang w:eastAsia="ar-SA"/>
              </w:rPr>
              <w:t>veidā ar attālumu līdz pat 100m;</w:t>
            </w:r>
          </w:p>
          <w:p w14:paraId="02613588"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Pārraidāmās informācijas kriptēšana ar 128 bit atslēgu vai </w:t>
            </w:r>
            <w:r w:rsidR="00F54B6F">
              <w:rPr>
                <w:rFonts w:ascii="Times New Roman" w:eastAsia="Times New Roman" w:hAnsi="Times New Roman" w:cs="Times New Roman"/>
                <w:kern w:val="0"/>
                <w:sz w:val="22"/>
                <w:szCs w:val="22"/>
                <w:lang w:eastAsia="ar-SA"/>
              </w:rPr>
              <w:t>garāku;</w:t>
            </w:r>
          </w:p>
          <w:p w14:paraId="664F44A5"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Ierīcei jādarbojas nelicencējamā 2.4GHz frekvenču diapazonā</w:t>
            </w:r>
            <w:r>
              <w:rPr>
                <w:rFonts w:ascii="Times New Roman" w:eastAsia="Times New Roman" w:hAnsi="Times New Roman" w:cs="Times New Roman"/>
                <w:kern w:val="0"/>
                <w:sz w:val="22"/>
                <w:szCs w:val="22"/>
                <w:lang w:eastAsia="ar-SA"/>
              </w:rPr>
              <w:t>;</w:t>
            </w:r>
          </w:p>
          <w:p w14:paraId="0A096E86"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Vienkāršota un </w:t>
            </w:r>
            <w:r w:rsidRPr="00D16A0B">
              <w:rPr>
                <w:rFonts w:ascii="Times New Roman" w:eastAsia="Times New Roman" w:hAnsi="Times New Roman" w:cs="Times New Roman"/>
                <w:kern w:val="0"/>
                <w:sz w:val="22"/>
                <w:szCs w:val="22"/>
                <w:lang w:eastAsia="ar-SA"/>
              </w:rPr>
              <w:t>automatizēta uztvērēja un raidītā</w:t>
            </w:r>
            <w:r>
              <w:rPr>
                <w:rFonts w:ascii="Times New Roman" w:eastAsia="Times New Roman" w:hAnsi="Times New Roman" w:cs="Times New Roman"/>
                <w:kern w:val="0"/>
                <w:sz w:val="22"/>
                <w:szCs w:val="22"/>
                <w:lang w:eastAsia="ar-SA"/>
              </w:rPr>
              <w:t>ja kanālu/frekvenču saskaņošana;</w:t>
            </w:r>
          </w:p>
          <w:p w14:paraId="26E1C979" w14:textId="77777777" w:rsid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Pārraidāmo frekvenču diapazons ne </w:t>
            </w:r>
            <w:r>
              <w:rPr>
                <w:rFonts w:ascii="Times New Roman" w:eastAsia="Times New Roman" w:hAnsi="Times New Roman" w:cs="Times New Roman"/>
                <w:kern w:val="0"/>
                <w:sz w:val="22"/>
                <w:szCs w:val="22"/>
                <w:lang w:eastAsia="ar-SA"/>
              </w:rPr>
              <w:t>mazāks kā no 35Hz  līdz 22000Hz;</w:t>
            </w:r>
          </w:p>
          <w:p w14:paraId="3EFAE2AD" w14:textId="77777777" w:rsidR="00F54B6F" w:rsidRPr="00D16A0B" w:rsidRDefault="00F54B6F"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Dinamiskais diapazons vismaz 112 dB;</w:t>
            </w:r>
          </w:p>
          <w:p w14:paraId="39D6D7C5"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Sig</w:t>
            </w:r>
            <w:r>
              <w:rPr>
                <w:rFonts w:ascii="Times New Roman" w:eastAsia="Times New Roman" w:hAnsi="Times New Roman" w:cs="Times New Roman"/>
                <w:kern w:val="0"/>
                <w:sz w:val="22"/>
                <w:szCs w:val="22"/>
                <w:lang w:eastAsia="ar-SA"/>
              </w:rPr>
              <w:t>nāla kavējums ne lielāks kā 5ms;</w:t>
            </w:r>
          </w:p>
          <w:p w14:paraId="02208101"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lastRenderedPageBreak/>
              <w:t>Maksimālais sig</w:t>
            </w:r>
            <w:r>
              <w:rPr>
                <w:rFonts w:ascii="Times New Roman" w:eastAsia="Times New Roman" w:hAnsi="Times New Roman" w:cs="Times New Roman"/>
                <w:kern w:val="0"/>
                <w:sz w:val="22"/>
                <w:szCs w:val="22"/>
                <w:lang w:eastAsia="ar-SA"/>
              </w:rPr>
              <w:t>nāla izejas līmenis līdz 1v RMS;</w:t>
            </w:r>
          </w:p>
          <w:p w14:paraId="3401AE13"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Maksimālais ieejas signāla līmenis līdz 1v </w:t>
            </w:r>
            <w:r>
              <w:rPr>
                <w:rFonts w:ascii="Times New Roman" w:eastAsia="Times New Roman" w:hAnsi="Times New Roman" w:cs="Times New Roman"/>
                <w:kern w:val="0"/>
                <w:sz w:val="22"/>
                <w:szCs w:val="22"/>
                <w:lang w:eastAsia="ar-SA"/>
              </w:rPr>
              <w:t>RMS;</w:t>
            </w:r>
          </w:p>
          <w:p w14:paraId="3F7FD6E9"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Signāla līmeņa pastiprinājuma regulēšana</w:t>
            </w:r>
            <w:r>
              <w:rPr>
                <w:rFonts w:ascii="Times New Roman" w:eastAsia="Times New Roman" w:hAnsi="Times New Roman" w:cs="Times New Roman"/>
                <w:kern w:val="0"/>
                <w:sz w:val="22"/>
                <w:szCs w:val="22"/>
                <w:lang w:eastAsia="ar-SA"/>
              </w:rPr>
              <w:t xml:space="preserve"> vismaz 5 līmeņos;</w:t>
            </w:r>
          </w:p>
          <w:p w14:paraId="2664887B" w14:textId="77777777" w:rsid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Akumulatoru/bateriju stāvoklis gan uztvērējam, gan raidītājam redzams </w:t>
            </w:r>
            <w:r>
              <w:rPr>
                <w:rFonts w:ascii="Times New Roman" w:eastAsia="Times New Roman" w:hAnsi="Times New Roman" w:cs="Times New Roman"/>
                <w:kern w:val="0"/>
                <w:sz w:val="22"/>
                <w:szCs w:val="22"/>
                <w:lang w:eastAsia="ar-SA"/>
              </w:rPr>
              <w:t>uztvērēja ekrānā;</w:t>
            </w:r>
          </w:p>
          <w:p w14:paraId="79D4965F"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Ekrānā pieejama informācija par signāla līmeni, izvēlēto kanālu un klusuma režīmu (mute);</w:t>
            </w:r>
          </w:p>
          <w:p w14:paraId="6B99A37C"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Uztvērēja un raidītāja barošana ar standarta izmēra AA tipa baterijām vai citām plaši lietotām kameru baterijām</w:t>
            </w:r>
            <w:r w:rsidR="00F54B6F">
              <w:rPr>
                <w:rFonts w:ascii="Times New Roman" w:eastAsia="Times New Roman" w:hAnsi="Times New Roman" w:cs="Times New Roman"/>
                <w:kern w:val="0"/>
                <w:sz w:val="22"/>
                <w:szCs w:val="22"/>
                <w:lang w:eastAsia="ar-SA"/>
              </w:rPr>
              <w:t>,  un 5V ārējām USB baterijām;</w:t>
            </w:r>
          </w:p>
          <w:p w14:paraId="0021B853" w14:textId="77777777" w:rsidR="00D16A0B" w:rsidRPr="00D16A0B" w:rsidRDefault="00D16A0B" w:rsidP="00D16A0B">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Uztvērēja bloka izvietošana uz kameras ar standarta līdzekļiem</w:t>
            </w:r>
            <w:r w:rsidR="00F54B6F">
              <w:rPr>
                <w:rFonts w:ascii="Times New Roman" w:eastAsia="Times New Roman" w:hAnsi="Times New Roman" w:cs="Times New Roman"/>
                <w:kern w:val="0"/>
                <w:sz w:val="22"/>
                <w:szCs w:val="22"/>
                <w:lang w:eastAsia="ar-SA"/>
              </w:rPr>
              <w:t xml:space="preserve"> - 3/8” vītni, zibspuldzes pēdu;</w:t>
            </w:r>
          </w:p>
          <w:p w14:paraId="28A8E766" w14:textId="77777777" w:rsidR="00F54B6F" w:rsidRPr="00F54B6F" w:rsidRDefault="00D16A0B" w:rsidP="00F54B6F">
            <w:pPr>
              <w:numPr>
                <w:ilvl w:val="0"/>
                <w:numId w:val="13"/>
              </w:numPr>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Raidītājam XLR un 3</w:t>
            </w:r>
            <w:r w:rsidR="00F54B6F">
              <w:rPr>
                <w:rFonts w:ascii="Times New Roman" w:eastAsia="Times New Roman" w:hAnsi="Times New Roman" w:cs="Times New Roman"/>
                <w:kern w:val="0"/>
                <w:sz w:val="22"/>
                <w:szCs w:val="22"/>
                <w:lang w:eastAsia="ar-SA"/>
              </w:rPr>
              <w:t>.5mm TRS ieejas ar sprostmehānismu;</w:t>
            </w:r>
          </w:p>
          <w:p w14:paraId="72C20414" w14:textId="77777777" w:rsidR="00D16A0B" w:rsidRPr="00F54B6F" w:rsidRDefault="00D16A0B" w:rsidP="00F54B6F">
            <w:pPr>
              <w:numPr>
                <w:ilvl w:val="0"/>
                <w:numId w:val="13"/>
              </w:numPr>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Raidītājā ierīcē iespēja aktivizēt 48V barošanas spriegumu kondensatora mikrofona barošanai.</w:t>
            </w:r>
          </w:p>
        </w:tc>
        <w:tc>
          <w:tcPr>
            <w:tcW w:w="5316" w:type="dxa"/>
          </w:tcPr>
          <w:p w14:paraId="18235B32" w14:textId="77777777" w:rsidR="00D16A0B" w:rsidRPr="00AF3681" w:rsidRDefault="00D16A0B" w:rsidP="00D8341C">
            <w:pPr>
              <w:ind w:left="360"/>
              <w:jc w:val="both"/>
              <w:rPr>
                <w:rFonts w:ascii="Times New Roman" w:eastAsia="Times New Roman" w:hAnsi="Times New Roman" w:cs="Times New Roman"/>
                <w:kern w:val="0"/>
                <w:sz w:val="22"/>
                <w:szCs w:val="22"/>
                <w:lang w:eastAsia="ar-SA"/>
              </w:rPr>
            </w:pPr>
          </w:p>
        </w:tc>
      </w:tr>
      <w:tr w:rsidR="00D16A0B" w:rsidRPr="00AF3681" w14:paraId="06BC5C48" w14:textId="77777777" w:rsidTr="00D8341C">
        <w:trPr>
          <w:trHeight w:val="198"/>
          <w:jc w:val="center"/>
        </w:trPr>
        <w:tc>
          <w:tcPr>
            <w:tcW w:w="2792" w:type="dxa"/>
          </w:tcPr>
          <w:p w14:paraId="6356A963" w14:textId="77777777" w:rsidR="00D16A0B" w:rsidRPr="00AD4495" w:rsidRDefault="00F54B6F" w:rsidP="00AD4495">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 xml:space="preserve">Profesionāls rokas interviju mikrofons – 2 gab. </w:t>
            </w:r>
          </w:p>
        </w:tc>
        <w:tc>
          <w:tcPr>
            <w:tcW w:w="6528" w:type="dxa"/>
          </w:tcPr>
          <w:p w14:paraId="0EAD2524" w14:textId="77777777" w:rsidR="00F54B6F" w:rsidRDefault="00F54B6F"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Profesionāls rokas TV interviju mikrofons ar XLR pieslēgvietu</w:t>
            </w:r>
            <w:r w:rsidR="00ED1CFA">
              <w:rPr>
                <w:rFonts w:ascii="Times New Roman" w:eastAsia="Times New Roman" w:hAnsi="Times New Roman" w:cs="Times New Roman"/>
                <w:kern w:val="0"/>
                <w:sz w:val="22"/>
                <w:szCs w:val="22"/>
                <w:lang w:eastAsia="ar-SA"/>
              </w:rPr>
              <w:t xml:space="preserve">, izmantojams komplektā ar </w:t>
            </w:r>
            <w:r w:rsidR="00ED1CFA" w:rsidRPr="00D16A0B">
              <w:rPr>
                <w:rFonts w:ascii="Times New Roman" w:eastAsia="Times New Roman" w:hAnsi="Times New Roman" w:cs="Times New Roman"/>
                <w:kern w:val="0"/>
                <w:sz w:val="22"/>
                <w:szCs w:val="22"/>
                <w:lang w:eastAsia="ar-SA"/>
              </w:rPr>
              <w:t>Raidītāju un uztvērēju komplekts attālinātai skaņas pārraidīšanai</w:t>
            </w:r>
            <w:r w:rsidR="00ED1CFA">
              <w:rPr>
                <w:rFonts w:ascii="Times New Roman" w:eastAsia="Times New Roman" w:hAnsi="Times New Roman" w:cs="Times New Roman"/>
                <w:kern w:val="0"/>
                <w:sz w:val="22"/>
                <w:szCs w:val="22"/>
                <w:lang w:eastAsia="ar-SA"/>
              </w:rPr>
              <w:t>, aprakstīts iepriekšējā pozīcijā</w:t>
            </w:r>
            <w:r>
              <w:rPr>
                <w:rFonts w:ascii="Times New Roman" w:eastAsia="Times New Roman" w:hAnsi="Times New Roman" w:cs="Times New Roman"/>
                <w:kern w:val="0"/>
                <w:sz w:val="22"/>
                <w:szCs w:val="22"/>
                <w:lang w:eastAsia="ar-SA"/>
              </w:rPr>
              <w:t>;</w:t>
            </w:r>
          </w:p>
          <w:p w14:paraId="23769851" w14:textId="77777777" w:rsidR="00637184" w:rsidRDefault="00521E22"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Veidots tehnoloģijā bez</w:t>
            </w:r>
            <w:r w:rsidR="00637184">
              <w:rPr>
                <w:rFonts w:ascii="Times New Roman" w:eastAsia="Times New Roman" w:hAnsi="Times New Roman" w:cs="Times New Roman"/>
                <w:kern w:val="0"/>
                <w:sz w:val="22"/>
                <w:szCs w:val="22"/>
                <w:lang w:eastAsia="ar-SA"/>
              </w:rPr>
              <w:t xml:space="preserve"> papildus </w:t>
            </w:r>
            <w:r>
              <w:rPr>
                <w:rFonts w:ascii="Times New Roman" w:eastAsia="Times New Roman" w:hAnsi="Times New Roman" w:cs="Times New Roman"/>
                <w:kern w:val="0"/>
                <w:sz w:val="22"/>
                <w:szCs w:val="22"/>
                <w:lang w:eastAsia="ar-SA"/>
              </w:rPr>
              <w:t xml:space="preserve">mikrofona </w:t>
            </w:r>
            <w:r w:rsidR="00637184">
              <w:rPr>
                <w:rFonts w:ascii="Times New Roman" w:eastAsia="Times New Roman" w:hAnsi="Times New Roman" w:cs="Times New Roman"/>
                <w:kern w:val="0"/>
                <w:sz w:val="22"/>
                <w:szCs w:val="22"/>
                <w:lang w:eastAsia="ar-SA"/>
              </w:rPr>
              <w:t>barošana</w:t>
            </w:r>
            <w:r>
              <w:rPr>
                <w:rFonts w:ascii="Times New Roman" w:eastAsia="Times New Roman" w:hAnsi="Times New Roman" w:cs="Times New Roman"/>
                <w:kern w:val="0"/>
                <w:sz w:val="22"/>
                <w:szCs w:val="22"/>
                <w:lang w:eastAsia="ar-SA"/>
              </w:rPr>
              <w:t>s</w:t>
            </w:r>
            <w:r w:rsidR="00637184">
              <w:rPr>
                <w:rFonts w:ascii="Times New Roman" w:eastAsia="Times New Roman" w:hAnsi="Times New Roman" w:cs="Times New Roman"/>
                <w:kern w:val="0"/>
                <w:sz w:val="22"/>
                <w:szCs w:val="22"/>
                <w:lang w:eastAsia="ar-SA"/>
              </w:rPr>
              <w:t>;</w:t>
            </w:r>
          </w:p>
          <w:p w14:paraId="17BE24C9" w14:textId="77777777" w:rsidR="00637184" w:rsidRDefault="00521E22"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Pagarināts un i</w:t>
            </w:r>
            <w:r w:rsidR="00637184">
              <w:rPr>
                <w:rFonts w:ascii="Times New Roman" w:eastAsia="Times New Roman" w:hAnsi="Times New Roman" w:cs="Times New Roman"/>
                <w:kern w:val="0"/>
                <w:sz w:val="22"/>
                <w:szCs w:val="22"/>
                <w:lang w:eastAsia="ar-SA"/>
              </w:rPr>
              <w:t>zturīgs metāla korpuss;</w:t>
            </w:r>
          </w:p>
          <w:p w14:paraId="7495DFD3" w14:textId="77777777" w:rsidR="00D16A0B" w:rsidRPr="00D16A0B" w:rsidRDefault="00D16A0B"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Ri</w:t>
            </w:r>
            <w:r w:rsidR="00521E22">
              <w:rPr>
                <w:rFonts w:ascii="Times New Roman" w:eastAsia="Times New Roman" w:hAnsi="Times New Roman" w:cs="Times New Roman"/>
                <w:kern w:val="0"/>
                <w:sz w:val="22"/>
                <w:szCs w:val="22"/>
                <w:lang w:eastAsia="ar-SA"/>
              </w:rPr>
              <w:t>ņķa virziena darbības diagramma, uzver skaņu ar vienādu jūtību no dažādiem virzieniem;</w:t>
            </w:r>
          </w:p>
          <w:p w14:paraId="34B89352" w14:textId="77777777" w:rsidR="00521E22" w:rsidRDefault="00D16A0B"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Frekvenču diapazons </w:t>
            </w:r>
            <w:r w:rsidR="00521E22">
              <w:rPr>
                <w:rFonts w:ascii="Times New Roman" w:eastAsia="Times New Roman" w:hAnsi="Times New Roman" w:cs="Times New Roman"/>
                <w:kern w:val="0"/>
                <w:sz w:val="22"/>
                <w:szCs w:val="22"/>
                <w:lang w:eastAsia="ar-SA"/>
              </w:rPr>
              <w:t>no 80Hz līdz 15000Hz vai plašāka;</w:t>
            </w:r>
          </w:p>
          <w:p w14:paraId="27F87965" w14:textId="77777777" w:rsidR="00D16A0B" w:rsidRPr="00D16A0B" w:rsidRDefault="00521E22"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Mikrofons optimizēts balss saprotamībai;</w:t>
            </w:r>
          </w:p>
          <w:p w14:paraId="0255F1E9" w14:textId="77777777" w:rsidR="00D16A0B" w:rsidRDefault="00D16A0B"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Jūtība vis</w:t>
            </w:r>
            <w:r w:rsidR="00521E22">
              <w:rPr>
                <w:rFonts w:ascii="Times New Roman" w:eastAsia="Times New Roman" w:hAnsi="Times New Roman" w:cs="Times New Roman"/>
                <w:kern w:val="0"/>
                <w:sz w:val="22"/>
                <w:szCs w:val="22"/>
                <w:lang w:eastAsia="ar-SA"/>
              </w:rPr>
              <w:t>maz -56 dB (1 mV pie 94 dB SPL);</w:t>
            </w:r>
          </w:p>
          <w:p w14:paraId="362E1F6F" w14:textId="77777777" w:rsidR="00521E22" w:rsidRPr="00D16A0B" w:rsidRDefault="00C30C60" w:rsidP="00521E22">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Mikrofona i</w:t>
            </w:r>
            <w:r w:rsidR="00521E22">
              <w:rPr>
                <w:rFonts w:ascii="Times New Roman" w:eastAsia="Times New Roman" w:hAnsi="Times New Roman" w:cs="Times New Roman"/>
                <w:kern w:val="0"/>
                <w:sz w:val="22"/>
                <w:szCs w:val="22"/>
                <w:lang w:eastAsia="ar-SA"/>
              </w:rPr>
              <w:t>zejas pretestība 200</w:t>
            </w:r>
            <w:r w:rsidR="00521E22" w:rsidRPr="00521E22">
              <w:rPr>
                <w:rFonts w:ascii="Times New Roman" w:eastAsia="Times New Roman" w:hAnsi="Times New Roman" w:cs="Times New Roman"/>
                <w:kern w:val="0"/>
                <w:sz w:val="22"/>
                <w:szCs w:val="22"/>
                <w:lang w:eastAsia="ar-SA"/>
              </w:rPr>
              <w:t>Ω</w:t>
            </w:r>
            <w:r w:rsidR="00521E22">
              <w:rPr>
                <w:rFonts w:ascii="Times New Roman" w:eastAsia="Times New Roman" w:hAnsi="Times New Roman" w:cs="Times New Roman"/>
                <w:kern w:val="0"/>
                <w:sz w:val="22"/>
                <w:szCs w:val="22"/>
                <w:lang w:eastAsia="ar-SA"/>
              </w:rPr>
              <w:t xml:space="preserve"> vai mazāka;</w:t>
            </w:r>
          </w:p>
          <w:p w14:paraId="2278AA1D" w14:textId="77777777" w:rsidR="00D16A0B" w:rsidRPr="00D16A0B" w:rsidRDefault="00D16A0B" w:rsidP="00F54B6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Elastīgi montēta mikrofona kapsula </w:t>
            </w:r>
            <w:r w:rsidR="00521E22">
              <w:rPr>
                <w:rFonts w:ascii="Times New Roman" w:eastAsia="Times New Roman" w:hAnsi="Times New Roman" w:cs="Times New Roman"/>
                <w:kern w:val="0"/>
                <w:sz w:val="22"/>
                <w:szCs w:val="22"/>
                <w:lang w:eastAsia="ar-SA"/>
              </w:rPr>
              <w:t xml:space="preserve">mikrofona turēšanas </w:t>
            </w:r>
            <w:r w:rsidRPr="00D16A0B">
              <w:rPr>
                <w:rFonts w:ascii="Times New Roman" w:eastAsia="Times New Roman" w:hAnsi="Times New Roman" w:cs="Times New Roman"/>
                <w:kern w:val="0"/>
                <w:sz w:val="22"/>
                <w:szCs w:val="22"/>
                <w:lang w:eastAsia="ar-SA"/>
              </w:rPr>
              <w:t>v</w:t>
            </w:r>
            <w:r w:rsidR="00521E22">
              <w:rPr>
                <w:rFonts w:ascii="Times New Roman" w:eastAsia="Times New Roman" w:hAnsi="Times New Roman" w:cs="Times New Roman"/>
                <w:kern w:val="0"/>
                <w:sz w:val="22"/>
                <w:szCs w:val="22"/>
                <w:lang w:eastAsia="ar-SA"/>
              </w:rPr>
              <w:t>ibrāciju/trokšņu samazināšanai;</w:t>
            </w:r>
          </w:p>
          <w:p w14:paraId="0A22DB47" w14:textId="77777777" w:rsidR="00D16A0B" w:rsidRDefault="00D16A0B" w:rsidP="00F54B6F">
            <w:pPr>
              <w:numPr>
                <w:ilvl w:val="0"/>
                <w:numId w:val="13"/>
              </w:numPr>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Mikrofonā iebūvēts </w:t>
            </w:r>
            <w:r w:rsidR="00637184">
              <w:rPr>
                <w:rFonts w:ascii="Times New Roman" w:eastAsia="Times New Roman" w:hAnsi="Times New Roman" w:cs="Times New Roman"/>
                <w:kern w:val="0"/>
                <w:sz w:val="22"/>
                <w:szCs w:val="22"/>
                <w:lang w:eastAsia="ar-SA"/>
              </w:rPr>
              <w:t xml:space="preserve">vairākslāņu </w:t>
            </w:r>
            <w:r w:rsidR="00521E22">
              <w:rPr>
                <w:rFonts w:ascii="Times New Roman" w:eastAsia="Times New Roman" w:hAnsi="Times New Roman" w:cs="Times New Roman"/>
                <w:kern w:val="0"/>
                <w:sz w:val="22"/>
                <w:szCs w:val="22"/>
                <w:lang w:eastAsia="ar-SA"/>
              </w:rPr>
              <w:t xml:space="preserve">vēja un </w:t>
            </w:r>
            <w:r w:rsidRPr="00D16A0B">
              <w:rPr>
                <w:rFonts w:ascii="Times New Roman" w:eastAsia="Times New Roman" w:hAnsi="Times New Roman" w:cs="Times New Roman"/>
                <w:kern w:val="0"/>
                <w:sz w:val="22"/>
                <w:szCs w:val="22"/>
                <w:lang w:eastAsia="ar-SA"/>
              </w:rPr>
              <w:t>elpas plūs</w:t>
            </w:r>
            <w:r w:rsidR="00521E22">
              <w:rPr>
                <w:rFonts w:ascii="Times New Roman" w:eastAsia="Times New Roman" w:hAnsi="Times New Roman" w:cs="Times New Roman"/>
                <w:kern w:val="0"/>
                <w:sz w:val="22"/>
                <w:szCs w:val="22"/>
                <w:lang w:eastAsia="ar-SA"/>
              </w:rPr>
              <w:t>mu vājinošs filtrs (pop filter);</w:t>
            </w:r>
          </w:p>
          <w:p w14:paraId="7642E3DE" w14:textId="77777777" w:rsidR="00521E22" w:rsidRDefault="00521E22" w:rsidP="00F54B6F">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Svars ne lielāks par 300g;</w:t>
            </w:r>
          </w:p>
          <w:p w14:paraId="7F2CBAE0" w14:textId="77777777" w:rsidR="00D16A0B" w:rsidRPr="007001EA" w:rsidRDefault="00521E22" w:rsidP="007001E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Ražotāja garantija</w:t>
            </w:r>
            <w:r w:rsidR="00533C4A">
              <w:rPr>
                <w:rFonts w:ascii="Times New Roman" w:eastAsia="Times New Roman" w:hAnsi="Times New Roman" w:cs="Times New Roman"/>
                <w:kern w:val="0"/>
                <w:sz w:val="22"/>
                <w:szCs w:val="22"/>
                <w:lang w:eastAsia="ar-SA"/>
              </w:rPr>
              <w:t xml:space="preserve"> pagarināma līdz</w:t>
            </w:r>
            <w:r>
              <w:rPr>
                <w:rFonts w:ascii="Times New Roman" w:eastAsia="Times New Roman" w:hAnsi="Times New Roman" w:cs="Times New Roman"/>
                <w:kern w:val="0"/>
                <w:sz w:val="22"/>
                <w:szCs w:val="22"/>
                <w:lang w:eastAsia="ar-SA"/>
              </w:rPr>
              <w:t xml:space="preserve"> vismaz 10 gadi</w:t>
            </w:r>
            <w:r w:rsidR="00533C4A">
              <w:rPr>
                <w:rFonts w:ascii="Times New Roman" w:eastAsia="Times New Roman" w:hAnsi="Times New Roman" w:cs="Times New Roman"/>
                <w:kern w:val="0"/>
                <w:sz w:val="22"/>
                <w:szCs w:val="22"/>
                <w:lang w:eastAsia="ar-SA"/>
              </w:rPr>
              <w:t>em</w:t>
            </w:r>
            <w:r>
              <w:rPr>
                <w:rFonts w:ascii="Times New Roman" w:eastAsia="Times New Roman" w:hAnsi="Times New Roman" w:cs="Times New Roman"/>
                <w:kern w:val="0"/>
                <w:sz w:val="22"/>
                <w:szCs w:val="22"/>
                <w:lang w:eastAsia="ar-SA"/>
              </w:rPr>
              <w:t>.</w:t>
            </w:r>
          </w:p>
        </w:tc>
        <w:tc>
          <w:tcPr>
            <w:tcW w:w="5316" w:type="dxa"/>
          </w:tcPr>
          <w:p w14:paraId="720A0DB2" w14:textId="77777777" w:rsidR="00D16A0B" w:rsidRPr="00AF3681" w:rsidRDefault="00D16A0B" w:rsidP="00D8341C">
            <w:pPr>
              <w:ind w:left="360"/>
              <w:jc w:val="both"/>
              <w:rPr>
                <w:rFonts w:ascii="Times New Roman" w:eastAsia="Times New Roman" w:hAnsi="Times New Roman" w:cs="Times New Roman"/>
                <w:kern w:val="0"/>
                <w:sz w:val="22"/>
                <w:szCs w:val="22"/>
                <w:lang w:eastAsia="ar-SA"/>
              </w:rPr>
            </w:pPr>
          </w:p>
        </w:tc>
      </w:tr>
      <w:tr w:rsidR="00D16A0B" w:rsidRPr="00AF3681" w14:paraId="1558C412" w14:textId="77777777" w:rsidTr="00D8341C">
        <w:trPr>
          <w:trHeight w:val="198"/>
          <w:jc w:val="center"/>
        </w:trPr>
        <w:tc>
          <w:tcPr>
            <w:tcW w:w="2792" w:type="dxa"/>
          </w:tcPr>
          <w:p w14:paraId="032CD7F4" w14:textId="77777777" w:rsidR="00D16A0B" w:rsidRPr="00AD4495" w:rsidRDefault="00C30C60" w:rsidP="00AD4495">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Mikrofons ar šauru vērsuma diagrammu – 1 gab.</w:t>
            </w:r>
          </w:p>
        </w:tc>
        <w:tc>
          <w:tcPr>
            <w:tcW w:w="6528" w:type="dxa"/>
          </w:tcPr>
          <w:p w14:paraId="6A655C0B" w14:textId="77777777" w:rsidR="00D16A0B" w:rsidRPr="00D16A0B" w:rsidRDefault="00D16A0B" w:rsidP="0070310D">
            <w:pPr>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Kātā nostiprināms mikrofons ar šauru vērsuma diagrammu un</w:t>
            </w:r>
            <w:r w:rsidR="00C30C60">
              <w:rPr>
                <w:rFonts w:ascii="Times New Roman" w:eastAsia="Times New Roman" w:hAnsi="Times New Roman" w:cs="Times New Roman"/>
                <w:kern w:val="0"/>
                <w:sz w:val="22"/>
                <w:szCs w:val="22"/>
                <w:lang w:eastAsia="ar-SA"/>
              </w:rPr>
              <w:t xml:space="preserve"> pretvēja/vibrāciju aizsardzību</w:t>
            </w:r>
            <w:r w:rsidR="0070310D">
              <w:rPr>
                <w:rFonts w:ascii="Times New Roman" w:eastAsia="Times New Roman" w:hAnsi="Times New Roman" w:cs="Times New Roman"/>
                <w:kern w:val="0"/>
                <w:sz w:val="22"/>
                <w:szCs w:val="22"/>
                <w:lang w:eastAsia="ar-SA"/>
              </w:rPr>
              <w:t xml:space="preserve"> </w:t>
            </w:r>
          </w:p>
          <w:p w14:paraId="4D88F8E0" w14:textId="77777777" w:rsidR="0070310D" w:rsidRDefault="0070310D"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Augstas kvalitātes skaņas profesionāliem lietojumiem TV;</w:t>
            </w:r>
          </w:p>
          <w:p w14:paraId="1AC082EB" w14:textId="77777777" w:rsidR="0070310D" w:rsidRDefault="0070310D"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Izturīgā metāla korpusā, aizsargāts pret mitrumu;</w:t>
            </w:r>
          </w:p>
          <w:p w14:paraId="666B272B" w14:textId="77777777" w:rsidR="0070310D" w:rsidRDefault="0070310D"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XLR pieslēgvieta;</w:t>
            </w:r>
          </w:p>
          <w:p w14:paraId="37CA867F" w14:textId="77777777" w:rsidR="0070310D" w:rsidRPr="0070310D" w:rsidRDefault="00D16A0B" w:rsidP="0070310D">
            <w:pPr>
              <w:numPr>
                <w:ilvl w:val="0"/>
                <w:numId w:val="13"/>
              </w:numPr>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Superkardioīdas vērsuma diagram</w:t>
            </w:r>
            <w:r w:rsidR="0070310D">
              <w:rPr>
                <w:rFonts w:ascii="Times New Roman" w:eastAsia="Times New Roman" w:hAnsi="Times New Roman" w:cs="Times New Roman"/>
                <w:kern w:val="0"/>
                <w:sz w:val="22"/>
                <w:szCs w:val="22"/>
                <w:lang w:eastAsia="ar-SA"/>
              </w:rPr>
              <w:t>ma;</w:t>
            </w:r>
          </w:p>
          <w:p w14:paraId="6F9682DC" w14:textId="77777777" w:rsidR="00D16A0B" w:rsidRP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Frekvenču diapazons n</w:t>
            </w:r>
            <w:r w:rsidR="0070310D">
              <w:rPr>
                <w:rFonts w:ascii="Times New Roman" w:eastAsia="Times New Roman" w:hAnsi="Times New Roman" w:cs="Times New Roman"/>
                <w:kern w:val="0"/>
                <w:sz w:val="22"/>
                <w:szCs w:val="22"/>
                <w:lang w:eastAsia="ar-SA"/>
              </w:rPr>
              <w:t>o 40Hz līdz 20000Hz vai plašāks ar vienmērīgu raksturlīkni;</w:t>
            </w:r>
          </w:p>
          <w:p w14:paraId="7C27321F" w14:textId="77777777" w:rsidR="00D16A0B" w:rsidRP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 xml:space="preserve">Jūtība vismaz -30 </w:t>
            </w:r>
            <w:r w:rsidR="0070310D">
              <w:rPr>
                <w:rFonts w:ascii="Times New Roman" w:eastAsia="Times New Roman" w:hAnsi="Times New Roman" w:cs="Times New Roman"/>
                <w:kern w:val="0"/>
                <w:sz w:val="22"/>
                <w:szCs w:val="22"/>
                <w:lang w:eastAsia="ar-SA"/>
              </w:rPr>
              <w:t>dB (vismaz 30 mV pie 94 dB SPL);</w:t>
            </w:r>
          </w:p>
          <w:p w14:paraId="06BAC760" w14:textId="77777777" w:rsid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Izeja</w:t>
            </w:r>
            <w:r w:rsidR="0070310D">
              <w:rPr>
                <w:rFonts w:ascii="Times New Roman" w:eastAsia="Times New Roman" w:hAnsi="Times New Roman" w:cs="Times New Roman"/>
                <w:kern w:val="0"/>
                <w:sz w:val="22"/>
                <w:szCs w:val="22"/>
                <w:lang w:eastAsia="ar-SA"/>
              </w:rPr>
              <w:t>s pretestība ne lielāka kā 30 Ω;</w:t>
            </w:r>
          </w:p>
          <w:p w14:paraId="467F67F2" w14:textId="77777777" w:rsidR="0070310D" w:rsidRDefault="0070310D"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Dinamiskais diapazons 115 dB vai plašāks;</w:t>
            </w:r>
          </w:p>
          <w:p w14:paraId="20C37FFD" w14:textId="77777777" w:rsidR="0070310D" w:rsidRPr="00D16A0B" w:rsidRDefault="0070310D"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Attiecība signāls troksnis vismaz 80dB;</w:t>
            </w:r>
          </w:p>
          <w:p w14:paraId="0711D4EC" w14:textId="77777777" w:rsidR="00D16A0B" w:rsidRP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Maksimālais skaņas spie</w:t>
            </w:r>
            <w:r w:rsidR="0070310D">
              <w:rPr>
                <w:rFonts w:ascii="Times New Roman" w:eastAsia="Times New Roman" w:hAnsi="Times New Roman" w:cs="Times New Roman"/>
                <w:kern w:val="0"/>
                <w:sz w:val="22"/>
                <w:szCs w:val="22"/>
                <w:lang w:eastAsia="ar-SA"/>
              </w:rPr>
              <w:t>diena līmenis vismaz 130 dB SPL;</w:t>
            </w:r>
          </w:p>
          <w:p w14:paraId="52220433" w14:textId="77777777" w:rsidR="00D16A0B" w:rsidRP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Maksimālais i</w:t>
            </w:r>
            <w:r w:rsidR="0070310D">
              <w:rPr>
                <w:rFonts w:ascii="Times New Roman" w:eastAsia="Times New Roman" w:hAnsi="Times New Roman" w:cs="Times New Roman"/>
                <w:kern w:val="0"/>
                <w:sz w:val="22"/>
                <w:szCs w:val="22"/>
                <w:lang w:eastAsia="ar-SA"/>
              </w:rPr>
              <w:t>zejas spriegums vismaz līdz 8mV;</w:t>
            </w:r>
          </w:p>
          <w:p w14:paraId="7E0807A4" w14:textId="77777777" w:rsid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Ekvivalentais trokš</w:t>
            </w:r>
            <w:r w:rsidR="0070310D">
              <w:rPr>
                <w:rFonts w:ascii="Times New Roman" w:eastAsia="Times New Roman" w:hAnsi="Times New Roman" w:cs="Times New Roman"/>
                <w:kern w:val="0"/>
                <w:sz w:val="22"/>
                <w:szCs w:val="22"/>
                <w:lang w:eastAsia="ar-SA"/>
              </w:rPr>
              <w:t>ņu līmenis ne lielāks kā 13dB-A;</w:t>
            </w:r>
          </w:p>
          <w:p w14:paraId="151A2D18" w14:textId="77777777" w:rsidR="006760D1" w:rsidRPr="00D16A0B" w:rsidRDefault="006760D1"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Vājināts mikrona turēšanas, pārvietošanas troksnis ieraksta laikā;</w:t>
            </w:r>
          </w:p>
          <w:p w14:paraId="2840B7C7" w14:textId="77777777" w:rsidR="00D16A0B" w:rsidRPr="00D16A0B" w:rsidRDefault="00D16A0B"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D16A0B">
              <w:rPr>
                <w:rFonts w:ascii="Times New Roman" w:eastAsia="Times New Roman" w:hAnsi="Times New Roman" w:cs="Times New Roman"/>
                <w:kern w:val="0"/>
                <w:sz w:val="22"/>
                <w:szCs w:val="22"/>
                <w:lang w:eastAsia="ar-SA"/>
              </w:rPr>
              <w:t>Mikr</w:t>
            </w:r>
            <w:r w:rsidR="0070310D">
              <w:rPr>
                <w:rFonts w:ascii="Times New Roman" w:eastAsia="Times New Roman" w:hAnsi="Times New Roman" w:cs="Times New Roman"/>
                <w:kern w:val="0"/>
                <w:sz w:val="22"/>
                <w:szCs w:val="22"/>
                <w:lang w:eastAsia="ar-SA"/>
              </w:rPr>
              <w:t>ofona svars ne lielāks kā 200g;</w:t>
            </w:r>
          </w:p>
          <w:p w14:paraId="55D720C3" w14:textId="77777777" w:rsidR="00D16A0B" w:rsidRPr="00D16A0B" w:rsidRDefault="0070310D"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Standarta 48V barošana;</w:t>
            </w:r>
          </w:p>
          <w:p w14:paraId="3910C004" w14:textId="77777777" w:rsidR="00533C4A" w:rsidRDefault="00533C4A"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Ražotāja garantija pagarināma līdz vismaz 10 gadiem.</w:t>
            </w:r>
          </w:p>
          <w:p w14:paraId="52A337DD" w14:textId="77777777" w:rsidR="00D16A0B" w:rsidRDefault="006760D1"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w:t>
            </w:r>
            <w:r w:rsidR="00D16A0B" w:rsidRPr="00D16A0B">
              <w:rPr>
                <w:rFonts w:ascii="Times New Roman" w:eastAsia="Times New Roman" w:hAnsi="Times New Roman" w:cs="Times New Roman"/>
                <w:kern w:val="0"/>
                <w:sz w:val="22"/>
                <w:szCs w:val="22"/>
                <w:lang w:eastAsia="ar-SA"/>
              </w:rPr>
              <w:t xml:space="preserve">ikrofona </w:t>
            </w:r>
            <w:r w:rsidR="0070310D">
              <w:rPr>
                <w:rFonts w:ascii="Times New Roman" w:eastAsia="Times New Roman" w:hAnsi="Times New Roman" w:cs="Times New Roman"/>
                <w:kern w:val="0"/>
                <w:sz w:val="22"/>
                <w:szCs w:val="22"/>
                <w:lang w:eastAsia="ar-SA"/>
              </w:rPr>
              <w:t>glabāšanas/pārvadāšanas penālis;</w:t>
            </w:r>
          </w:p>
          <w:p w14:paraId="5AA2EE07" w14:textId="77777777" w:rsidR="006760D1" w:rsidRDefault="006760D1"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E</w:t>
            </w:r>
            <w:r w:rsidR="00D16A0B" w:rsidRPr="00D16A0B">
              <w:rPr>
                <w:rFonts w:ascii="Times New Roman" w:eastAsia="Times New Roman" w:hAnsi="Times New Roman" w:cs="Times New Roman"/>
                <w:kern w:val="0"/>
                <w:sz w:val="22"/>
                <w:szCs w:val="22"/>
                <w:lang w:eastAsia="ar-SA"/>
              </w:rPr>
              <w:t>lastīgs antivibrācijas mikrofona nostiprināšan</w:t>
            </w:r>
            <w:r>
              <w:rPr>
                <w:rFonts w:ascii="Times New Roman" w:eastAsia="Times New Roman" w:hAnsi="Times New Roman" w:cs="Times New Roman"/>
                <w:kern w:val="0"/>
                <w:sz w:val="22"/>
                <w:szCs w:val="22"/>
                <w:lang w:eastAsia="ar-SA"/>
              </w:rPr>
              <w:t>as un līdzsvarošanas mehānisms;</w:t>
            </w:r>
          </w:p>
          <w:p w14:paraId="37926D18" w14:textId="77777777" w:rsidR="006760D1" w:rsidRDefault="006760D1" w:rsidP="006760D1">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w:t>
            </w:r>
            <w:r w:rsidR="00D16A0B" w:rsidRPr="00D16A0B">
              <w:rPr>
                <w:rFonts w:ascii="Times New Roman" w:eastAsia="Times New Roman" w:hAnsi="Times New Roman" w:cs="Times New Roman"/>
                <w:kern w:val="0"/>
                <w:sz w:val="22"/>
                <w:szCs w:val="22"/>
                <w:lang w:eastAsia="ar-SA"/>
              </w:rPr>
              <w:t>ikrofonu ieskaujošs pretvēja korpuss</w:t>
            </w:r>
            <w:r>
              <w:rPr>
                <w:rFonts w:ascii="Times New Roman" w:eastAsia="Times New Roman" w:hAnsi="Times New Roman" w:cs="Times New Roman"/>
                <w:kern w:val="0"/>
                <w:sz w:val="22"/>
                <w:szCs w:val="22"/>
                <w:lang w:eastAsia="ar-SA"/>
              </w:rPr>
              <w:t xml:space="preserve"> (piem., </w:t>
            </w:r>
            <w:r w:rsidRPr="006760D1">
              <w:rPr>
                <w:rFonts w:ascii="Times New Roman" w:eastAsia="Times New Roman" w:hAnsi="Times New Roman" w:cs="Times New Roman"/>
                <w:kern w:val="0"/>
                <w:sz w:val="22"/>
                <w:szCs w:val="22"/>
                <w:lang w:eastAsia="ar-SA"/>
              </w:rPr>
              <w:t>zeppelin</w:t>
            </w:r>
            <w:r>
              <w:rPr>
                <w:rFonts w:ascii="Times New Roman" w:eastAsia="Times New Roman" w:hAnsi="Times New Roman" w:cs="Times New Roman"/>
                <w:kern w:val="0"/>
                <w:sz w:val="22"/>
                <w:szCs w:val="22"/>
                <w:lang w:eastAsia="ar-SA"/>
              </w:rPr>
              <w:t>);</w:t>
            </w:r>
          </w:p>
          <w:p w14:paraId="076FF070" w14:textId="77777777" w:rsidR="00D16A0B" w:rsidRPr="00D16A0B" w:rsidRDefault="006760D1" w:rsidP="00C30C60">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w:t>
            </w:r>
            <w:r w:rsidR="00D16A0B" w:rsidRPr="00D16A0B">
              <w:rPr>
                <w:rFonts w:ascii="Times New Roman" w:eastAsia="Times New Roman" w:hAnsi="Times New Roman" w:cs="Times New Roman"/>
                <w:kern w:val="0"/>
                <w:sz w:val="22"/>
                <w:szCs w:val="22"/>
                <w:lang w:eastAsia="ar-SA"/>
              </w:rPr>
              <w:t xml:space="preserve">ēja trokšņus vājinoša </w:t>
            </w:r>
            <w:r>
              <w:rPr>
                <w:rFonts w:ascii="Times New Roman" w:eastAsia="Times New Roman" w:hAnsi="Times New Roman" w:cs="Times New Roman"/>
                <w:kern w:val="0"/>
                <w:sz w:val="22"/>
                <w:szCs w:val="22"/>
                <w:lang w:eastAsia="ar-SA"/>
              </w:rPr>
              <w:t>materiāla maciņš visam korpusam ar kažoka imitāciju;</w:t>
            </w:r>
          </w:p>
          <w:p w14:paraId="6C67AD6F" w14:textId="77777777" w:rsidR="006760D1" w:rsidRPr="006760D1" w:rsidRDefault="006760D1" w:rsidP="006760D1">
            <w:pPr>
              <w:numPr>
                <w:ilvl w:val="0"/>
                <w:numId w:val="13"/>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T</w:t>
            </w:r>
            <w:r w:rsidR="00D16A0B" w:rsidRPr="00D16A0B">
              <w:rPr>
                <w:rFonts w:ascii="Times New Roman" w:eastAsia="Times New Roman" w:hAnsi="Times New Roman" w:cs="Times New Roman"/>
                <w:kern w:val="0"/>
                <w:sz w:val="22"/>
                <w:szCs w:val="22"/>
                <w:lang w:eastAsia="ar-SA"/>
              </w:rPr>
              <w:t>eleskopisks mikro</w:t>
            </w:r>
            <w:r>
              <w:rPr>
                <w:rFonts w:ascii="Times New Roman" w:eastAsia="Times New Roman" w:hAnsi="Times New Roman" w:cs="Times New Roman"/>
                <w:kern w:val="0"/>
                <w:sz w:val="22"/>
                <w:szCs w:val="22"/>
                <w:lang w:eastAsia="ar-SA"/>
              </w:rPr>
              <w:t>fona turēšanas kāts vismaz 1,6m garš.</w:t>
            </w:r>
          </w:p>
        </w:tc>
        <w:tc>
          <w:tcPr>
            <w:tcW w:w="5316" w:type="dxa"/>
          </w:tcPr>
          <w:p w14:paraId="607576BB" w14:textId="77777777" w:rsidR="00D16A0B" w:rsidRPr="00AF3681" w:rsidRDefault="00D16A0B" w:rsidP="00D8341C">
            <w:pPr>
              <w:ind w:left="360"/>
              <w:jc w:val="both"/>
              <w:rPr>
                <w:rFonts w:ascii="Times New Roman" w:eastAsia="Times New Roman" w:hAnsi="Times New Roman" w:cs="Times New Roman"/>
                <w:kern w:val="0"/>
                <w:sz w:val="22"/>
                <w:szCs w:val="22"/>
                <w:lang w:eastAsia="ar-SA"/>
              </w:rPr>
            </w:pPr>
          </w:p>
        </w:tc>
      </w:tr>
      <w:tr w:rsidR="00D16A0B" w:rsidRPr="00AF3681" w14:paraId="6FE7419E" w14:textId="77777777" w:rsidTr="00D8341C">
        <w:trPr>
          <w:trHeight w:val="198"/>
          <w:jc w:val="center"/>
        </w:trPr>
        <w:tc>
          <w:tcPr>
            <w:tcW w:w="2792" w:type="dxa"/>
          </w:tcPr>
          <w:p w14:paraId="09669BBE" w14:textId="77777777" w:rsidR="00D16A0B" w:rsidRPr="00AD4495" w:rsidRDefault="0007324F" w:rsidP="00AD4495">
            <w:pPr>
              <w:pStyle w:val="ListParagraph"/>
              <w:numPr>
                <w:ilvl w:val="1"/>
                <w:numId w:val="29"/>
              </w:numPr>
              <w:tabs>
                <w:tab w:val="left" w:pos="357"/>
              </w:tabs>
              <w:suppressAutoHyphens/>
              <w:jc w:val="both"/>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 xml:space="preserve">Slēgtā tipa studijas austiņas </w:t>
            </w:r>
            <w:r w:rsidR="00A80CF9" w:rsidRPr="00AD4495">
              <w:rPr>
                <w:rFonts w:ascii="Times New Roman" w:eastAsia="Times New Roman" w:hAnsi="Times New Roman" w:cs="Times New Roman"/>
                <w:kern w:val="0"/>
                <w:sz w:val="22"/>
                <w:szCs w:val="22"/>
                <w:lang w:eastAsia="ar-SA"/>
              </w:rPr>
              <w:t xml:space="preserve">ar skaņas izolāciju </w:t>
            </w:r>
            <w:r w:rsidRPr="00AD4495">
              <w:rPr>
                <w:rFonts w:ascii="Times New Roman" w:eastAsia="Times New Roman" w:hAnsi="Times New Roman" w:cs="Times New Roman"/>
                <w:kern w:val="0"/>
                <w:sz w:val="22"/>
                <w:szCs w:val="22"/>
                <w:lang w:eastAsia="ar-SA"/>
              </w:rPr>
              <w:t>– 2 gab.</w:t>
            </w:r>
          </w:p>
        </w:tc>
        <w:tc>
          <w:tcPr>
            <w:tcW w:w="6528" w:type="dxa"/>
          </w:tcPr>
          <w:p w14:paraId="40717A27"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Slēgtā tipa austiņas ar skaņas izolāciju</w:t>
            </w:r>
            <w:r>
              <w:rPr>
                <w:rFonts w:ascii="Times New Roman" w:eastAsia="Times New Roman" w:hAnsi="Times New Roman" w:cs="Times New Roman"/>
                <w:kern w:val="0"/>
                <w:sz w:val="22"/>
                <w:szCs w:val="22"/>
                <w:lang w:eastAsia="ar-SA"/>
              </w:rPr>
              <w:t>;</w:t>
            </w:r>
          </w:p>
          <w:p w14:paraId="5C67F180"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Skaļruņu izmērs vismaz 40mm</w:t>
            </w:r>
            <w:r>
              <w:rPr>
                <w:rFonts w:ascii="Times New Roman" w:eastAsia="Times New Roman" w:hAnsi="Times New Roman" w:cs="Times New Roman"/>
                <w:kern w:val="0"/>
                <w:sz w:val="22"/>
                <w:szCs w:val="22"/>
                <w:lang w:eastAsia="ar-SA"/>
              </w:rPr>
              <w:t>;</w:t>
            </w:r>
          </w:p>
          <w:p w14:paraId="1AA89258"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Atskaņojamo frekvenču diapazons  vismaz no 10Hz līdz 20kHz</w:t>
            </w:r>
            <w:r>
              <w:rPr>
                <w:rFonts w:ascii="Times New Roman" w:eastAsia="Times New Roman" w:hAnsi="Times New Roman" w:cs="Times New Roman"/>
                <w:kern w:val="0"/>
                <w:sz w:val="22"/>
                <w:szCs w:val="22"/>
                <w:lang w:eastAsia="ar-SA"/>
              </w:rPr>
              <w:t>;</w:t>
            </w:r>
          </w:p>
          <w:p w14:paraId="50030173"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Zema ieejas pr</w:t>
            </w:r>
            <w:r>
              <w:rPr>
                <w:rFonts w:ascii="Times New Roman" w:eastAsia="Times New Roman" w:hAnsi="Times New Roman" w:cs="Times New Roman"/>
                <w:kern w:val="0"/>
                <w:sz w:val="22"/>
                <w:szCs w:val="22"/>
                <w:lang w:eastAsia="ar-SA"/>
              </w:rPr>
              <w:t>etestība ne lielāka par kā 65 Ω;</w:t>
            </w:r>
          </w:p>
          <w:p w14:paraId="1E5B7D8F"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Jūtība 105 dB/mW vai lielāka</w:t>
            </w:r>
            <w:r>
              <w:rPr>
                <w:rFonts w:ascii="Times New Roman" w:eastAsia="Times New Roman" w:hAnsi="Times New Roman" w:cs="Times New Roman"/>
                <w:kern w:val="0"/>
                <w:sz w:val="22"/>
                <w:szCs w:val="22"/>
                <w:lang w:eastAsia="ar-SA"/>
              </w:rPr>
              <w:t>;</w:t>
            </w:r>
          </w:p>
          <w:p w14:paraId="36EC9631"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Jauda vismaz 1000mW</w:t>
            </w:r>
            <w:r>
              <w:rPr>
                <w:rFonts w:ascii="Times New Roman" w:eastAsia="Times New Roman" w:hAnsi="Times New Roman" w:cs="Times New Roman"/>
                <w:kern w:val="0"/>
                <w:sz w:val="22"/>
                <w:szCs w:val="22"/>
                <w:lang w:eastAsia="ar-SA"/>
              </w:rPr>
              <w:t>;</w:t>
            </w:r>
          </w:p>
          <w:p w14:paraId="2D4A94F8" w14:textId="77777777" w:rsidR="0007324F" w:rsidRPr="0007324F" w:rsidRDefault="0007324F" w:rsidP="0007324F">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Spraudnis 1/4" un</w:t>
            </w:r>
            <w:r w:rsidR="00A80CF9">
              <w:rPr>
                <w:rFonts w:ascii="Times New Roman" w:eastAsia="Times New Roman" w:hAnsi="Times New Roman" w:cs="Times New Roman"/>
                <w:kern w:val="0"/>
                <w:sz w:val="22"/>
                <w:szCs w:val="22"/>
                <w:lang w:eastAsia="ar-SA"/>
              </w:rPr>
              <w:t>/vai</w:t>
            </w:r>
            <w:r w:rsidRPr="0007324F">
              <w:rPr>
                <w:rFonts w:ascii="Times New Roman" w:eastAsia="Times New Roman" w:hAnsi="Times New Roman" w:cs="Times New Roman"/>
                <w:kern w:val="0"/>
                <w:sz w:val="22"/>
                <w:szCs w:val="22"/>
                <w:lang w:eastAsia="ar-SA"/>
              </w:rPr>
              <w:t xml:space="preserve"> 1/8”</w:t>
            </w:r>
            <w:r>
              <w:rPr>
                <w:rFonts w:ascii="Times New Roman" w:eastAsia="Times New Roman" w:hAnsi="Times New Roman" w:cs="Times New Roman"/>
                <w:kern w:val="0"/>
                <w:sz w:val="22"/>
                <w:szCs w:val="22"/>
                <w:lang w:eastAsia="ar-SA"/>
              </w:rPr>
              <w:t>;</w:t>
            </w:r>
          </w:p>
          <w:p w14:paraId="2141A64B" w14:textId="77777777" w:rsidR="00D16A0B" w:rsidRPr="00AF3681" w:rsidRDefault="0007324F" w:rsidP="0007324F">
            <w:pPr>
              <w:numPr>
                <w:ilvl w:val="0"/>
                <w:numId w:val="13"/>
              </w:numPr>
              <w:suppressAutoHyphens/>
              <w:jc w:val="both"/>
              <w:rPr>
                <w:rFonts w:ascii="Times New Roman" w:eastAsia="Times New Roman" w:hAnsi="Times New Roman" w:cs="Times New Roman"/>
                <w:kern w:val="0"/>
                <w:sz w:val="22"/>
                <w:szCs w:val="22"/>
                <w:lang w:eastAsia="ar-SA"/>
              </w:rPr>
            </w:pPr>
            <w:r w:rsidRPr="0007324F">
              <w:rPr>
                <w:rFonts w:ascii="Times New Roman" w:eastAsia="Times New Roman" w:hAnsi="Times New Roman" w:cs="Times New Roman"/>
                <w:kern w:val="0"/>
                <w:sz w:val="22"/>
                <w:szCs w:val="22"/>
                <w:lang w:eastAsia="ar-SA"/>
              </w:rPr>
              <w:t>Spirālveida vads ar garumu vismaz 3m</w:t>
            </w:r>
            <w:r>
              <w:rPr>
                <w:rFonts w:ascii="Times New Roman" w:eastAsia="Times New Roman" w:hAnsi="Times New Roman" w:cs="Times New Roman"/>
                <w:kern w:val="0"/>
                <w:sz w:val="22"/>
                <w:szCs w:val="22"/>
                <w:lang w:eastAsia="ar-SA"/>
              </w:rPr>
              <w:t>;</w:t>
            </w:r>
          </w:p>
        </w:tc>
        <w:tc>
          <w:tcPr>
            <w:tcW w:w="5316" w:type="dxa"/>
          </w:tcPr>
          <w:p w14:paraId="6E954790" w14:textId="77777777" w:rsidR="00D16A0B" w:rsidRPr="00AF3681" w:rsidRDefault="00D16A0B" w:rsidP="00D8341C">
            <w:pPr>
              <w:ind w:left="360"/>
              <w:jc w:val="both"/>
              <w:rPr>
                <w:rFonts w:ascii="Times New Roman" w:eastAsia="Times New Roman" w:hAnsi="Times New Roman" w:cs="Times New Roman"/>
                <w:kern w:val="0"/>
                <w:sz w:val="22"/>
                <w:szCs w:val="22"/>
                <w:lang w:eastAsia="ar-SA"/>
              </w:rPr>
            </w:pPr>
          </w:p>
        </w:tc>
      </w:tr>
      <w:tr w:rsidR="00D16A0B" w:rsidRPr="00AF3681" w14:paraId="5A3424A2" w14:textId="77777777" w:rsidTr="00D8341C">
        <w:trPr>
          <w:trHeight w:val="198"/>
          <w:jc w:val="center"/>
        </w:trPr>
        <w:tc>
          <w:tcPr>
            <w:tcW w:w="2792" w:type="dxa"/>
          </w:tcPr>
          <w:p w14:paraId="15CD303B" w14:textId="77777777" w:rsidR="00D16A0B" w:rsidRPr="00AD4495" w:rsidRDefault="00657878"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Video satveršanas un apstrādes modulis</w:t>
            </w:r>
            <w:r w:rsidR="000A3455" w:rsidRPr="00AD4495">
              <w:rPr>
                <w:rFonts w:ascii="Times New Roman" w:eastAsia="Times New Roman" w:hAnsi="Times New Roman" w:cs="Times New Roman"/>
                <w:kern w:val="0"/>
                <w:sz w:val="22"/>
                <w:szCs w:val="22"/>
                <w:lang w:eastAsia="ar-SA"/>
              </w:rPr>
              <w:t xml:space="preserve"> I</w:t>
            </w:r>
            <w:r w:rsidRPr="00AD4495">
              <w:rPr>
                <w:rFonts w:ascii="Times New Roman" w:eastAsia="Times New Roman" w:hAnsi="Times New Roman" w:cs="Times New Roman"/>
                <w:kern w:val="0"/>
                <w:sz w:val="22"/>
                <w:szCs w:val="22"/>
                <w:lang w:eastAsia="ar-SA"/>
              </w:rPr>
              <w:t xml:space="preserve"> – 1 gab;</w:t>
            </w:r>
          </w:p>
        </w:tc>
        <w:tc>
          <w:tcPr>
            <w:tcW w:w="6528" w:type="dxa"/>
          </w:tcPr>
          <w:p w14:paraId="7BBFF536"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Divas SDI ( SD/HD/3G-SDI ) videosignālu pieslēgvietas</w:t>
            </w:r>
            <w:r>
              <w:rPr>
                <w:rFonts w:ascii="Times New Roman" w:eastAsia="Times New Roman" w:hAnsi="Times New Roman" w:cs="Times New Roman"/>
                <w:kern w:val="0"/>
                <w:sz w:val="22"/>
                <w:szCs w:val="22"/>
                <w:lang w:eastAsia="ar-SA"/>
              </w:rPr>
              <w:t>;</w:t>
            </w:r>
          </w:p>
          <w:p w14:paraId="0E2F1826"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Moduļa uzstādīšana datora PCIe 2.0 kopnē</w:t>
            </w:r>
            <w:r>
              <w:rPr>
                <w:rFonts w:ascii="Times New Roman" w:eastAsia="Times New Roman" w:hAnsi="Times New Roman" w:cs="Times New Roman"/>
                <w:kern w:val="0"/>
                <w:sz w:val="22"/>
                <w:szCs w:val="22"/>
                <w:lang w:eastAsia="ar-SA"/>
              </w:rPr>
              <w:t>;</w:t>
            </w:r>
          </w:p>
          <w:p w14:paraId="3FBE2346"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 xml:space="preserve">Video satveršanas izšķirtspējas vismaz līdz </w:t>
            </w:r>
            <w:r>
              <w:rPr>
                <w:rFonts w:ascii="Times New Roman" w:eastAsia="Times New Roman" w:hAnsi="Times New Roman" w:cs="Times New Roman"/>
                <w:kern w:val="0"/>
                <w:sz w:val="22"/>
                <w:szCs w:val="22"/>
                <w:lang w:eastAsia="ar-SA"/>
              </w:rPr>
              <w:t>1920</w:t>
            </w:r>
            <w:r w:rsidRPr="00657878">
              <w:rPr>
                <w:rFonts w:ascii="Times New Roman" w:eastAsia="Times New Roman" w:hAnsi="Times New Roman" w:cs="Times New Roman"/>
                <w:kern w:val="0"/>
                <w:sz w:val="22"/>
                <w:szCs w:val="22"/>
                <w:lang w:eastAsia="ar-SA"/>
              </w:rPr>
              <w:t xml:space="preserve"> x </w:t>
            </w:r>
            <w:r>
              <w:rPr>
                <w:rFonts w:ascii="Times New Roman" w:eastAsia="Times New Roman" w:hAnsi="Times New Roman" w:cs="Times New Roman"/>
                <w:kern w:val="0"/>
                <w:sz w:val="22"/>
                <w:szCs w:val="22"/>
                <w:lang w:eastAsia="ar-SA"/>
              </w:rPr>
              <w:t>1920;</w:t>
            </w:r>
          </w:p>
          <w:p w14:paraId="7C5C1A7B"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RGB 4:4:4, YCbCr 4:4:4, YCbCr 4:2:2 krāsu kodējuma atbalsts</w:t>
            </w:r>
            <w:r>
              <w:rPr>
                <w:rFonts w:ascii="Times New Roman" w:eastAsia="Times New Roman" w:hAnsi="Times New Roman" w:cs="Times New Roman"/>
                <w:kern w:val="0"/>
                <w:sz w:val="22"/>
                <w:szCs w:val="22"/>
                <w:lang w:eastAsia="ar-SA"/>
              </w:rPr>
              <w:t>;</w:t>
            </w:r>
          </w:p>
          <w:p w14:paraId="7470C9A8"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Krāsu dziļumu atbalsts 8, 10 un</w:t>
            </w:r>
            <w:r>
              <w:rPr>
                <w:rFonts w:ascii="Times New Roman" w:eastAsia="Times New Roman" w:hAnsi="Times New Roman" w:cs="Times New Roman"/>
                <w:kern w:val="0"/>
                <w:sz w:val="22"/>
                <w:szCs w:val="22"/>
                <w:lang w:eastAsia="ar-SA"/>
              </w:rPr>
              <w:t xml:space="preserve"> </w:t>
            </w:r>
            <w:r w:rsidRPr="00657878">
              <w:rPr>
                <w:rFonts w:ascii="Times New Roman" w:eastAsia="Times New Roman" w:hAnsi="Times New Roman" w:cs="Times New Roman"/>
                <w:kern w:val="0"/>
                <w:sz w:val="22"/>
                <w:szCs w:val="22"/>
                <w:lang w:eastAsia="ar-SA"/>
              </w:rPr>
              <w:t>12 biti</w:t>
            </w:r>
            <w:r>
              <w:rPr>
                <w:rFonts w:ascii="Times New Roman" w:eastAsia="Times New Roman" w:hAnsi="Times New Roman" w:cs="Times New Roman"/>
                <w:kern w:val="0"/>
                <w:sz w:val="22"/>
                <w:szCs w:val="22"/>
                <w:lang w:eastAsia="ar-SA"/>
              </w:rPr>
              <w:t>;</w:t>
            </w:r>
          </w:p>
          <w:p w14:paraId="25F51E4E"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Kadru sekošanas frekvence vismaz līdz 120k/s</w:t>
            </w:r>
            <w:r>
              <w:rPr>
                <w:rFonts w:ascii="Times New Roman" w:eastAsia="Times New Roman" w:hAnsi="Times New Roman" w:cs="Times New Roman"/>
                <w:kern w:val="0"/>
                <w:sz w:val="22"/>
                <w:szCs w:val="22"/>
                <w:lang w:eastAsia="ar-SA"/>
              </w:rPr>
              <w:t>;</w:t>
            </w:r>
          </w:p>
          <w:p w14:paraId="47985BF2"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Dziņa savietojamība ar Windows un Linux operētājsistēmām</w:t>
            </w:r>
            <w:r>
              <w:rPr>
                <w:rFonts w:ascii="Times New Roman" w:eastAsia="Times New Roman" w:hAnsi="Times New Roman" w:cs="Times New Roman"/>
                <w:kern w:val="0"/>
                <w:sz w:val="22"/>
                <w:szCs w:val="22"/>
                <w:lang w:eastAsia="ar-SA"/>
              </w:rPr>
              <w:t>;</w:t>
            </w:r>
          </w:p>
          <w:p w14:paraId="3B0C22F0"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Iebūvēta attēla mērogošana, malu attiecību maiņa, apgriešana</w:t>
            </w:r>
            <w:r>
              <w:rPr>
                <w:rFonts w:ascii="Times New Roman" w:eastAsia="Times New Roman" w:hAnsi="Times New Roman" w:cs="Times New Roman"/>
                <w:kern w:val="0"/>
                <w:sz w:val="22"/>
                <w:szCs w:val="22"/>
                <w:lang w:eastAsia="ar-SA"/>
              </w:rPr>
              <w:t>;</w:t>
            </w:r>
          </w:p>
          <w:p w14:paraId="5BA52ABA"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Iebūvēta</w:t>
            </w:r>
            <w:r>
              <w:rPr>
                <w:rFonts w:ascii="Times New Roman" w:eastAsia="Times New Roman" w:hAnsi="Times New Roman" w:cs="Times New Roman"/>
                <w:kern w:val="0"/>
                <w:sz w:val="22"/>
                <w:szCs w:val="22"/>
                <w:lang w:eastAsia="ar-SA"/>
              </w:rPr>
              <w:t xml:space="preserve"> funkcija </w:t>
            </w:r>
            <w:r w:rsidRPr="00657878">
              <w:rPr>
                <w:rFonts w:ascii="Times New Roman" w:eastAsia="Times New Roman" w:hAnsi="Times New Roman" w:cs="Times New Roman"/>
                <w:kern w:val="0"/>
                <w:sz w:val="22"/>
                <w:szCs w:val="22"/>
                <w:lang w:eastAsia="ar-SA"/>
              </w:rPr>
              <w:t>videomateriāla a</w:t>
            </w:r>
            <w:r>
              <w:rPr>
                <w:rFonts w:ascii="Times New Roman" w:eastAsia="Times New Roman" w:hAnsi="Times New Roman" w:cs="Times New Roman"/>
                <w:kern w:val="0"/>
                <w:sz w:val="22"/>
                <w:szCs w:val="22"/>
                <w:lang w:eastAsia="ar-SA"/>
              </w:rPr>
              <w:t xml:space="preserve">r starprindu izvērsi pārvēršanai </w:t>
            </w:r>
            <w:r w:rsidRPr="00657878">
              <w:rPr>
                <w:rFonts w:ascii="Times New Roman" w:eastAsia="Times New Roman" w:hAnsi="Times New Roman" w:cs="Times New Roman"/>
                <w:kern w:val="0"/>
                <w:sz w:val="22"/>
                <w:szCs w:val="22"/>
                <w:lang w:eastAsia="ar-SA"/>
              </w:rPr>
              <w:t>videomateriālā ar progresīvu izvērsi</w:t>
            </w:r>
            <w:r>
              <w:rPr>
                <w:rFonts w:ascii="Times New Roman" w:eastAsia="Times New Roman" w:hAnsi="Times New Roman" w:cs="Times New Roman"/>
                <w:kern w:val="0"/>
                <w:sz w:val="22"/>
                <w:szCs w:val="22"/>
                <w:lang w:eastAsia="ar-SA"/>
              </w:rPr>
              <w:t>;</w:t>
            </w:r>
          </w:p>
          <w:p w14:paraId="6A64FDBB"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Iebūvēta dažādu video krāsu formātu satveršana un konvertēšana RGB, YCbCr 601, YCbCr 709, YCbCr 2020</w:t>
            </w:r>
            <w:r>
              <w:rPr>
                <w:rFonts w:ascii="Times New Roman" w:eastAsia="Times New Roman" w:hAnsi="Times New Roman" w:cs="Times New Roman"/>
                <w:kern w:val="0"/>
                <w:sz w:val="22"/>
                <w:szCs w:val="22"/>
                <w:lang w:eastAsia="ar-SA"/>
              </w:rPr>
              <w:t>;</w:t>
            </w:r>
          </w:p>
          <w:p w14:paraId="3F66D8CF"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 xml:space="preserve">Iebūvēta </w:t>
            </w:r>
            <w:r>
              <w:rPr>
                <w:rFonts w:ascii="Times New Roman" w:eastAsia="Times New Roman" w:hAnsi="Times New Roman" w:cs="Times New Roman"/>
                <w:kern w:val="0"/>
                <w:sz w:val="22"/>
                <w:szCs w:val="22"/>
                <w:lang w:eastAsia="ar-SA"/>
              </w:rPr>
              <w:t xml:space="preserve">aparātiska </w:t>
            </w:r>
            <w:r w:rsidRPr="00657878">
              <w:rPr>
                <w:rFonts w:ascii="Times New Roman" w:eastAsia="Times New Roman" w:hAnsi="Times New Roman" w:cs="Times New Roman"/>
                <w:kern w:val="0"/>
                <w:sz w:val="22"/>
                <w:szCs w:val="22"/>
                <w:lang w:eastAsia="ar-SA"/>
              </w:rPr>
              <w:t xml:space="preserve">kadru sekošanas frekvences </w:t>
            </w:r>
            <w:r>
              <w:rPr>
                <w:rFonts w:ascii="Times New Roman" w:eastAsia="Times New Roman" w:hAnsi="Times New Roman" w:cs="Times New Roman"/>
                <w:kern w:val="0"/>
                <w:sz w:val="22"/>
                <w:szCs w:val="22"/>
                <w:lang w:eastAsia="ar-SA"/>
              </w:rPr>
              <w:t>pārveidošana;</w:t>
            </w:r>
          </w:p>
          <w:p w14:paraId="679849EC" w14:textId="77777777" w:rsidR="00657878" w:rsidRPr="00657878" w:rsidRDefault="00657878" w:rsidP="00657878">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 xml:space="preserve">Nodrošina viena videosignāla </w:t>
            </w:r>
            <w:r>
              <w:rPr>
                <w:rFonts w:ascii="Times New Roman" w:eastAsia="Times New Roman" w:hAnsi="Times New Roman" w:cs="Times New Roman"/>
                <w:kern w:val="0"/>
                <w:sz w:val="22"/>
                <w:szCs w:val="22"/>
                <w:lang w:eastAsia="ar-SA"/>
              </w:rPr>
              <w:t xml:space="preserve">vairākas </w:t>
            </w:r>
            <w:r w:rsidRPr="00657878">
              <w:rPr>
                <w:rFonts w:ascii="Times New Roman" w:eastAsia="Times New Roman" w:hAnsi="Times New Roman" w:cs="Times New Roman"/>
                <w:kern w:val="0"/>
                <w:sz w:val="22"/>
                <w:szCs w:val="22"/>
                <w:lang w:eastAsia="ar-SA"/>
              </w:rPr>
              <w:t>kopijas ar izmainītiem parametriem (</w:t>
            </w:r>
            <w:r>
              <w:rPr>
                <w:rFonts w:ascii="Times New Roman" w:eastAsia="Times New Roman" w:hAnsi="Times New Roman" w:cs="Times New Roman"/>
                <w:kern w:val="0"/>
                <w:sz w:val="22"/>
                <w:szCs w:val="22"/>
                <w:lang w:eastAsia="ar-SA"/>
              </w:rPr>
              <w:t xml:space="preserve">cits </w:t>
            </w:r>
            <w:r w:rsidRPr="00657878">
              <w:rPr>
                <w:rFonts w:ascii="Times New Roman" w:eastAsia="Times New Roman" w:hAnsi="Times New Roman" w:cs="Times New Roman"/>
                <w:kern w:val="0"/>
                <w:sz w:val="22"/>
                <w:szCs w:val="22"/>
                <w:lang w:eastAsia="ar-SA"/>
              </w:rPr>
              <w:t>krāsu formāts, izšķirtspēja, kadru sekošanas frekvence un krāsu iestatījumi)</w:t>
            </w:r>
            <w:r>
              <w:rPr>
                <w:rFonts w:ascii="Times New Roman" w:eastAsia="Times New Roman" w:hAnsi="Times New Roman" w:cs="Times New Roman"/>
                <w:kern w:val="0"/>
                <w:sz w:val="22"/>
                <w:szCs w:val="22"/>
                <w:lang w:eastAsia="ar-SA"/>
              </w:rPr>
              <w:t>;</w:t>
            </w:r>
          </w:p>
          <w:p w14:paraId="5858E2EF" w14:textId="77777777" w:rsidR="000A3455" w:rsidRDefault="00657878" w:rsidP="000A3455">
            <w:pPr>
              <w:numPr>
                <w:ilvl w:val="0"/>
                <w:numId w:val="13"/>
              </w:numPr>
              <w:suppressAutoHyphens/>
              <w:rPr>
                <w:rFonts w:ascii="Times New Roman" w:eastAsia="Times New Roman" w:hAnsi="Times New Roman" w:cs="Times New Roman"/>
                <w:kern w:val="0"/>
                <w:sz w:val="22"/>
                <w:szCs w:val="22"/>
                <w:lang w:eastAsia="ar-SA"/>
              </w:rPr>
            </w:pPr>
            <w:r w:rsidRPr="00657878">
              <w:rPr>
                <w:rFonts w:ascii="Times New Roman" w:eastAsia="Times New Roman" w:hAnsi="Times New Roman" w:cs="Times New Roman"/>
                <w:kern w:val="0"/>
                <w:sz w:val="22"/>
                <w:szCs w:val="22"/>
                <w:lang w:eastAsia="ar-SA"/>
              </w:rPr>
              <w:t>Videosignāla latence ne vairāk kā 100 videosignāla rindas</w:t>
            </w:r>
            <w:r>
              <w:rPr>
                <w:rFonts w:ascii="Times New Roman" w:eastAsia="Times New Roman" w:hAnsi="Times New Roman" w:cs="Times New Roman"/>
                <w:kern w:val="0"/>
                <w:sz w:val="22"/>
                <w:szCs w:val="22"/>
                <w:lang w:eastAsia="ar-SA"/>
              </w:rPr>
              <w:t>;</w:t>
            </w:r>
          </w:p>
          <w:p w14:paraId="6506E2DB" w14:textId="77777777" w:rsidR="000A3455" w:rsidRPr="000A3455" w:rsidRDefault="000A3455" w:rsidP="000A3455">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Draiveri izplatītākajām operētājsistēmām Linux, Mac, Windows;</w:t>
            </w:r>
          </w:p>
          <w:p w14:paraId="5439EB4F" w14:textId="77777777" w:rsidR="00D16A0B" w:rsidRPr="00AF3681" w:rsidRDefault="000A3455" w:rsidP="00657878">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00657878" w:rsidRPr="00657878">
              <w:rPr>
                <w:rFonts w:ascii="Times New Roman" w:eastAsia="Times New Roman" w:hAnsi="Times New Roman" w:cs="Times New Roman"/>
                <w:kern w:val="0"/>
                <w:sz w:val="22"/>
                <w:szCs w:val="22"/>
                <w:lang w:eastAsia="ar-SA"/>
              </w:rPr>
              <w:t>rogrammatūras izstrādes komplekts programmatūras izstrādei un pielāgošanai.</w:t>
            </w:r>
          </w:p>
        </w:tc>
        <w:tc>
          <w:tcPr>
            <w:tcW w:w="5316" w:type="dxa"/>
          </w:tcPr>
          <w:p w14:paraId="4D052A4A" w14:textId="77777777" w:rsidR="00D16A0B" w:rsidRPr="00AF3681" w:rsidRDefault="00D16A0B" w:rsidP="00D8341C">
            <w:pPr>
              <w:ind w:left="360"/>
              <w:jc w:val="both"/>
              <w:rPr>
                <w:rFonts w:ascii="Times New Roman" w:eastAsia="Times New Roman" w:hAnsi="Times New Roman" w:cs="Times New Roman"/>
                <w:kern w:val="0"/>
                <w:sz w:val="22"/>
                <w:szCs w:val="22"/>
                <w:lang w:eastAsia="ar-SA"/>
              </w:rPr>
            </w:pPr>
          </w:p>
        </w:tc>
      </w:tr>
      <w:tr w:rsidR="00D16A0B" w:rsidRPr="00AF3681" w14:paraId="29FDD34D" w14:textId="77777777" w:rsidTr="00D8341C">
        <w:trPr>
          <w:trHeight w:val="198"/>
          <w:jc w:val="center"/>
        </w:trPr>
        <w:tc>
          <w:tcPr>
            <w:tcW w:w="2792" w:type="dxa"/>
          </w:tcPr>
          <w:p w14:paraId="1D6E4D32" w14:textId="77777777" w:rsidR="00D16A0B" w:rsidRPr="00AF3681" w:rsidRDefault="000A3455"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Video satveršanas un apstrādes modulis</w:t>
            </w:r>
            <w:r>
              <w:rPr>
                <w:rFonts w:ascii="Times New Roman" w:eastAsia="Times New Roman" w:hAnsi="Times New Roman" w:cs="Times New Roman"/>
                <w:kern w:val="0"/>
                <w:sz w:val="22"/>
                <w:szCs w:val="22"/>
                <w:lang w:eastAsia="ar-SA"/>
              </w:rPr>
              <w:t xml:space="preserve"> II</w:t>
            </w:r>
            <w:r w:rsidRPr="000A3455">
              <w:rPr>
                <w:rFonts w:ascii="Times New Roman" w:eastAsia="Times New Roman" w:hAnsi="Times New Roman" w:cs="Times New Roman"/>
                <w:kern w:val="0"/>
                <w:sz w:val="22"/>
                <w:szCs w:val="22"/>
                <w:lang w:eastAsia="ar-SA"/>
              </w:rPr>
              <w:t xml:space="preserve"> – 2 gab.</w:t>
            </w:r>
          </w:p>
        </w:tc>
        <w:tc>
          <w:tcPr>
            <w:tcW w:w="6528" w:type="dxa"/>
          </w:tcPr>
          <w:p w14:paraId="2B9431AF" w14:textId="77777777" w:rsid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Vismaz viena HDMI videosignāla pieslēgvieta</w:t>
            </w:r>
            <w:r>
              <w:rPr>
                <w:rFonts w:ascii="Times New Roman" w:eastAsia="Times New Roman" w:hAnsi="Times New Roman" w:cs="Times New Roman"/>
                <w:kern w:val="0"/>
                <w:sz w:val="22"/>
                <w:szCs w:val="22"/>
                <w:lang w:eastAsia="ar-SA"/>
              </w:rPr>
              <w:t xml:space="preserve"> (ieeja)</w:t>
            </w:r>
            <w:r w:rsidRPr="000A3455">
              <w:rPr>
                <w:rFonts w:ascii="Times New Roman" w:eastAsia="Times New Roman" w:hAnsi="Times New Roman" w:cs="Times New Roman"/>
                <w:kern w:val="0"/>
                <w:sz w:val="22"/>
                <w:szCs w:val="22"/>
                <w:lang w:eastAsia="ar-SA"/>
              </w:rPr>
              <w:t>;</w:t>
            </w:r>
          </w:p>
          <w:p w14:paraId="6F42DB17" w14:textId="77777777" w:rsid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Vismaz viena HDMI signāla kopijas pieslēgvieta</w:t>
            </w:r>
            <w:r>
              <w:rPr>
                <w:rFonts w:ascii="Times New Roman" w:eastAsia="Times New Roman" w:hAnsi="Times New Roman" w:cs="Times New Roman"/>
                <w:kern w:val="0"/>
                <w:sz w:val="22"/>
                <w:szCs w:val="22"/>
                <w:lang w:eastAsia="ar-SA"/>
              </w:rPr>
              <w:t xml:space="preserve"> (izeja)</w:t>
            </w:r>
            <w:r w:rsidRPr="000A3455">
              <w:rPr>
                <w:rFonts w:ascii="Times New Roman" w:eastAsia="Times New Roman" w:hAnsi="Times New Roman" w:cs="Times New Roman"/>
                <w:kern w:val="0"/>
                <w:sz w:val="22"/>
                <w:szCs w:val="22"/>
                <w:lang w:eastAsia="ar-SA"/>
              </w:rPr>
              <w:t>;</w:t>
            </w:r>
          </w:p>
          <w:p w14:paraId="72DBFD5C"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Savietojamība ar HDMI 1.4, DVI-D 1.0;</w:t>
            </w:r>
          </w:p>
          <w:p w14:paraId="7C93A3EF"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HDMI ieejas izšķirtspēju atbalsts līdz 4096x2160 4:4:4 30fps un 4096x2160 4:2:0 60fps;</w:t>
            </w:r>
          </w:p>
          <w:p w14:paraId="47050F38" w14:textId="77777777" w:rsid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Standarta apraides video izšķirtspēju atbalsts 1920x1080, 1280x720;</w:t>
            </w:r>
          </w:p>
          <w:p w14:paraId="2825B9E0"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Nestandarta apraides video izšķirtspēju atbalsts 1024x768, 1360x768, 1366x768, 1600x900, 1600x1200, 1920x1200, 2560x1440 utml.</w:t>
            </w:r>
            <w:r>
              <w:rPr>
                <w:rFonts w:ascii="Times New Roman" w:eastAsia="Times New Roman" w:hAnsi="Times New Roman" w:cs="Times New Roman"/>
                <w:kern w:val="0"/>
                <w:sz w:val="22"/>
                <w:szCs w:val="22"/>
                <w:lang w:eastAsia="ar-SA"/>
              </w:rPr>
              <w:t>,</w:t>
            </w:r>
            <w:r w:rsidRPr="000A3455">
              <w:rPr>
                <w:rFonts w:ascii="Times New Roman" w:eastAsia="Times New Roman" w:hAnsi="Times New Roman" w:cs="Times New Roman"/>
                <w:kern w:val="0"/>
                <w:sz w:val="22"/>
                <w:szCs w:val="22"/>
                <w:lang w:eastAsia="ar-SA"/>
              </w:rPr>
              <w:t>;</w:t>
            </w:r>
          </w:p>
          <w:p w14:paraId="4A589ABE" w14:textId="77777777" w:rsid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USB 3.0  pieslēgvieta;</w:t>
            </w:r>
          </w:p>
          <w:p w14:paraId="44355918" w14:textId="77777777" w:rsidR="000A3455" w:rsidRPr="000A3455" w:rsidRDefault="000A3455" w:rsidP="000A3455">
            <w:pPr>
              <w:tabs>
                <w:tab w:val="num" w:pos="357"/>
              </w:tabs>
              <w:suppressAutoHyphens/>
              <w:ind w:left="357"/>
              <w:jc w:val="both"/>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Savietojamība ar USB 2.0, USB 3.0 un USB 3.1;</w:t>
            </w:r>
          </w:p>
          <w:p w14:paraId="4DA7C10A"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 xml:space="preserve">Skaņas atdalīšana no HDMI video straumes  un pārveidošana analogā signālā, izvadot </w:t>
            </w:r>
            <w:r>
              <w:rPr>
                <w:rFonts w:ascii="Times New Roman" w:eastAsia="Times New Roman" w:hAnsi="Times New Roman" w:cs="Times New Roman"/>
                <w:kern w:val="0"/>
                <w:sz w:val="22"/>
                <w:szCs w:val="22"/>
                <w:lang w:eastAsia="ar-SA"/>
              </w:rPr>
              <w:t>vismaz</w:t>
            </w:r>
            <w:r w:rsidRPr="000A3455">
              <w:rPr>
                <w:rFonts w:ascii="Times New Roman" w:eastAsia="Times New Roman" w:hAnsi="Times New Roman" w:cs="Times New Roman"/>
                <w:kern w:val="0"/>
                <w:sz w:val="22"/>
                <w:szCs w:val="22"/>
                <w:lang w:eastAsia="ar-SA"/>
              </w:rPr>
              <w:t xml:space="preserve"> 3.5mm </w:t>
            </w:r>
            <w:r>
              <w:rPr>
                <w:rFonts w:ascii="Times New Roman" w:eastAsia="Times New Roman" w:hAnsi="Times New Roman" w:cs="Times New Roman"/>
                <w:kern w:val="0"/>
                <w:sz w:val="22"/>
                <w:szCs w:val="22"/>
                <w:lang w:eastAsia="ar-SA"/>
              </w:rPr>
              <w:t>stereo pieslēgvietu.</w:t>
            </w:r>
          </w:p>
          <w:p w14:paraId="37A575E0"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3D video informācijas un laika kodu izgūšana;</w:t>
            </w:r>
          </w:p>
          <w:p w14:paraId="61A7D2A9"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HDMI kabeļu izmantošanu līdz pat 25-30m;</w:t>
            </w:r>
          </w:p>
          <w:p w14:paraId="7E4997C0"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Mikrofona pieslēgvieta;</w:t>
            </w:r>
          </w:p>
          <w:p w14:paraId="684F9257"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Savietojamība ar Windows, Linux, iOS;</w:t>
            </w:r>
          </w:p>
          <w:p w14:paraId="4FADFB88"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Video ieraksta formātu izšķirtspēja līdz pat 1920x1200 - YUY2 4:2:2 8-bit;</w:t>
            </w:r>
          </w:p>
          <w:p w14:paraId="609767C5"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Iebūvēta attēla mērogošana, malu attiecību maiņa, apgriešana;</w:t>
            </w:r>
          </w:p>
          <w:p w14:paraId="2B74E8D4"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 xml:space="preserve">Iebūvēta </w:t>
            </w:r>
            <w:r w:rsidR="00926227">
              <w:rPr>
                <w:rFonts w:ascii="Times New Roman" w:eastAsia="Times New Roman" w:hAnsi="Times New Roman" w:cs="Times New Roman"/>
                <w:kern w:val="0"/>
                <w:sz w:val="22"/>
                <w:szCs w:val="22"/>
                <w:lang w:eastAsia="ar-SA"/>
              </w:rPr>
              <w:t xml:space="preserve">funkcionalitāte </w:t>
            </w:r>
            <w:r w:rsidRPr="000A3455">
              <w:rPr>
                <w:rFonts w:ascii="Times New Roman" w:eastAsia="Times New Roman" w:hAnsi="Times New Roman" w:cs="Times New Roman"/>
                <w:kern w:val="0"/>
                <w:sz w:val="22"/>
                <w:szCs w:val="22"/>
                <w:lang w:eastAsia="ar-SA"/>
              </w:rPr>
              <w:t>videomateriāla ar starprindu izvērsi pārvēršana</w:t>
            </w:r>
            <w:r w:rsidR="00926227">
              <w:rPr>
                <w:rFonts w:ascii="Times New Roman" w:eastAsia="Times New Roman" w:hAnsi="Times New Roman" w:cs="Times New Roman"/>
                <w:kern w:val="0"/>
                <w:sz w:val="22"/>
                <w:szCs w:val="22"/>
                <w:lang w:eastAsia="ar-SA"/>
              </w:rPr>
              <w:t>i</w:t>
            </w:r>
            <w:r w:rsidRPr="000A3455">
              <w:rPr>
                <w:rFonts w:ascii="Times New Roman" w:eastAsia="Times New Roman" w:hAnsi="Times New Roman" w:cs="Times New Roman"/>
                <w:kern w:val="0"/>
                <w:sz w:val="22"/>
                <w:szCs w:val="22"/>
                <w:lang w:eastAsia="ar-SA"/>
              </w:rPr>
              <w:t xml:space="preserve"> videomateriālā ar progresīvu izvērsi ar </w:t>
            </w:r>
            <w:r w:rsidR="00926227">
              <w:rPr>
                <w:rFonts w:ascii="Times New Roman" w:eastAsia="Times New Roman" w:hAnsi="Times New Roman" w:cs="Times New Roman"/>
                <w:kern w:val="0"/>
                <w:sz w:val="22"/>
                <w:szCs w:val="22"/>
                <w:lang w:eastAsia="ar-SA"/>
              </w:rPr>
              <w:t>vairāk kā vienu algoritmu</w:t>
            </w:r>
            <w:r w:rsidRPr="000A3455">
              <w:rPr>
                <w:rFonts w:ascii="Times New Roman" w:eastAsia="Times New Roman" w:hAnsi="Times New Roman" w:cs="Times New Roman"/>
                <w:kern w:val="0"/>
                <w:sz w:val="22"/>
                <w:szCs w:val="22"/>
                <w:lang w:eastAsia="ar-SA"/>
              </w:rPr>
              <w:t>;</w:t>
            </w:r>
          </w:p>
          <w:p w14:paraId="3F14D4F2"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Aparātiska video krāsu formātu satveršana un konvertēšana RGB, YCbCr 601, YCbCr 709, YCbCr 2020;</w:t>
            </w:r>
          </w:p>
          <w:p w14:paraId="1D3A3024" w14:textId="77777777" w:rsidR="000A3455" w:rsidRPr="000A3455" w:rsidRDefault="000A3455" w:rsidP="000A345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0A3455">
              <w:rPr>
                <w:rFonts w:ascii="Times New Roman" w:eastAsia="Times New Roman" w:hAnsi="Times New Roman" w:cs="Times New Roman"/>
                <w:kern w:val="0"/>
                <w:sz w:val="22"/>
                <w:szCs w:val="22"/>
                <w:lang w:eastAsia="ar-SA"/>
              </w:rPr>
              <w:t>Aparātiska kadru sekošanas frekvences konvertēšana;</w:t>
            </w:r>
          </w:p>
          <w:p w14:paraId="5C55A1F4" w14:textId="77777777" w:rsidR="00D16A0B" w:rsidRPr="00AF3681" w:rsidRDefault="00926227" w:rsidP="000A3455">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000A3455" w:rsidRPr="000A3455">
              <w:rPr>
                <w:rFonts w:ascii="Times New Roman" w:eastAsia="Times New Roman" w:hAnsi="Times New Roman" w:cs="Times New Roman"/>
                <w:kern w:val="0"/>
                <w:sz w:val="22"/>
                <w:szCs w:val="22"/>
                <w:lang w:eastAsia="ar-SA"/>
              </w:rPr>
              <w:t>rogrammatūras izstrādes komplekts programmatūras izstrādei un pielāgošanai;</w:t>
            </w:r>
          </w:p>
        </w:tc>
        <w:tc>
          <w:tcPr>
            <w:tcW w:w="5316" w:type="dxa"/>
          </w:tcPr>
          <w:p w14:paraId="5C32F56A" w14:textId="77777777" w:rsidR="00D16A0B" w:rsidRPr="00AF3681" w:rsidRDefault="00D16A0B" w:rsidP="00D8341C">
            <w:pPr>
              <w:ind w:left="360"/>
              <w:jc w:val="both"/>
              <w:rPr>
                <w:rFonts w:ascii="Times New Roman" w:eastAsia="Times New Roman" w:hAnsi="Times New Roman" w:cs="Times New Roman"/>
                <w:kern w:val="0"/>
                <w:sz w:val="22"/>
                <w:szCs w:val="22"/>
                <w:lang w:eastAsia="ar-SA"/>
              </w:rPr>
            </w:pPr>
          </w:p>
        </w:tc>
      </w:tr>
      <w:tr w:rsidR="00A662B7" w:rsidRPr="00AF3681" w14:paraId="295CFB33" w14:textId="77777777" w:rsidTr="00D8341C">
        <w:trPr>
          <w:trHeight w:val="198"/>
          <w:jc w:val="center"/>
        </w:trPr>
        <w:tc>
          <w:tcPr>
            <w:tcW w:w="2792" w:type="dxa"/>
          </w:tcPr>
          <w:p w14:paraId="09A00B1D" w14:textId="77777777" w:rsidR="00A662B7" w:rsidRPr="00926227" w:rsidRDefault="00A662B7"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Audio</w:t>
            </w:r>
            <w:r>
              <w:rPr>
                <w:rFonts w:ascii="Times New Roman" w:eastAsia="Times New Roman" w:hAnsi="Times New Roman" w:cs="Times New Roman"/>
                <w:kern w:val="0"/>
                <w:sz w:val="22"/>
                <w:szCs w:val="22"/>
                <w:lang w:eastAsia="ar-SA"/>
              </w:rPr>
              <w:t xml:space="preserve"> apstrādes, </w:t>
            </w:r>
            <w:r w:rsidRPr="00A662B7">
              <w:rPr>
                <w:rFonts w:ascii="Times New Roman" w:eastAsia="Times New Roman" w:hAnsi="Times New Roman" w:cs="Times New Roman"/>
                <w:kern w:val="0"/>
                <w:sz w:val="22"/>
                <w:szCs w:val="22"/>
                <w:lang w:eastAsia="ar-SA"/>
              </w:rPr>
              <w:t>miksēšanas, ierakstīšanas un ierīce – 1 gab.</w:t>
            </w:r>
          </w:p>
        </w:tc>
        <w:tc>
          <w:tcPr>
            <w:tcW w:w="6528" w:type="dxa"/>
          </w:tcPr>
          <w:p w14:paraId="5BD71EB7" w14:textId="77777777" w:rsid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Vismaz 18 XLR ieejas;</w:t>
            </w:r>
          </w:p>
          <w:p w14:paraId="66C241BF" w14:textId="77777777" w:rsid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Vismaz 4 stereo efektu kanāli;</w:t>
            </w:r>
            <w:r w:rsidRPr="00A662B7">
              <w:rPr>
                <w:rFonts w:ascii="Times New Roman" w:eastAsia="Times New Roman" w:hAnsi="Times New Roman" w:cs="Times New Roman"/>
                <w:kern w:val="0"/>
                <w:sz w:val="22"/>
                <w:szCs w:val="22"/>
                <w:lang w:eastAsia="ar-SA"/>
              </w:rPr>
              <w:t xml:space="preserve"> </w:t>
            </w:r>
          </w:p>
          <w:p w14:paraId="45613279"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Vismaz 6 kopnes;</w:t>
            </w:r>
          </w:p>
          <w:p w14:paraId="3CDA2FFD"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I</w:t>
            </w:r>
            <w:r>
              <w:rPr>
                <w:rFonts w:ascii="Times New Roman" w:eastAsia="Times New Roman" w:hAnsi="Times New Roman" w:cs="Times New Roman"/>
                <w:kern w:val="0"/>
                <w:sz w:val="22"/>
                <w:szCs w:val="22"/>
                <w:lang w:eastAsia="ar-SA"/>
              </w:rPr>
              <w:t>ekšējā skaņas apstrāde ar</w:t>
            </w:r>
            <w:r w:rsidRPr="00A662B7">
              <w:rPr>
                <w:rFonts w:ascii="Times New Roman" w:eastAsia="Times New Roman" w:hAnsi="Times New Roman" w:cs="Times New Roman"/>
                <w:kern w:val="0"/>
                <w:sz w:val="22"/>
                <w:szCs w:val="22"/>
                <w:lang w:eastAsia="ar-SA"/>
              </w:rPr>
              <w:t xml:space="preserve"> 32 bitu precizitāti</w:t>
            </w:r>
            <w:r>
              <w:rPr>
                <w:rFonts w:ascii="Times New Roman" w:eastAsia="Times New Roman" w:hAnsi="Times New Roman" w:cs="Times New Roman"/>
                <w:kern w:val="0"/>
                <w:sz w:val="22"/>
                <w:szCs w:val="22"/>
                <w:lang w:eastAsia="ar-SA"/>
              </w:rPr>
              <w:t xml:space="preserve"> vai precīzāka;</w:t>
            </w:r>
          </w:p>
          <w:p w14:paraId="196FC332"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 xml:space="preserve">ACP un CAP pārveidošana ar vismaz 24 bitu precizitāti un </w:t>
            </w:r>
            <w:r>
              <w:rPr>
                <w:rFonts w:ascii="Times New Roman" w:eastAsia="Times New Roman" w:hAnsi="Times New Roman" w:cs="Times New Roman"/>
                <w:kern w:val="0"/>
                <w:sz w:val="22"/>
                <w:szCs w:val="22"/>
                <w:lang w:eastAsia="ar-SA"/>
              </w:rPr>
              <w:t xml:space="preserve">vismaz </w:t>
            </w:r>
            <w:r w:rsidRPr="00A662B7">
              <w:rPr>
                <w:rFonts w:ascii="Times New Roman" w:eastAsia="Times New Roman" w:hAnsi="Times New Roman" w:cs="Times New Roman"/>
                <w:kern w:val="0"/>
                <w:sz w:val="22"/>
                <w:szCs w:val="22"/>
                <w:lang w:eastAsia="ar-SA"/>
              </w:rPr>
              <w:t xml:space="preserve">44.1 kHz vai 48 kHz </w:t>
            </w:r>
            <w:r>
              <w:rPr>
                <w:rFonts w:ascii="Times New Roman" w:eastAsia="Times New Roman" w:hAnsi="Times New Roman" w:cs="Times New Roman"/>
                <w:kern w:val="0"/>
                <w:sz w:val="22"/>
                <w:szCs w:val="22"/>
                <w:lang w:eastAsia="ar-SA"/>
              </w:rPr>
              <w:t>diskretizācijas frekvenci;</w:t>
            </w:r>
            <w:r w:rsidRPr="00A662B7">
              <w:rPr>
                <w:rFonts w:ascii="Times New Roman" w:eastAsia="Times New Roman" w:hAnsi="Times New Roman" w:cs="Times New Roman"/>
                <w:kern w:val="0"/>
                <w:sz w:val="22"/>
                <w:szCs w:val="22"/>
                <w:lang w:eastAsia="ar-SA"/>
              </w:rPr>
              <w:t xml:space="preserve"> </w:t>
            </w:r>
          </w:p>
          <w:p w14:paraId="6FA0172C"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Dinamiskais diapazons vismaz 114dB</w:t>
            </w:r>
            <w:r>
              <w:rPr>
                <w:rFonts w:ascii="Times New Roman" w:eastAsia="Times New Roman" w:hAnsi="Times New Roman" w:cs="Times New Roman"/>
                <w:kern w:val="0"/>
                <w:sz w:val="22"/>
                <w:szCs w:val="22"/>
                <w:lang w:eastAsia="ar-SA"/>
              </w:rPr>
              <w:t>;</w:t>
            </w:r>
          </w:p>
          <w:p w14:paraId="6BA5F429"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Signāla kavējums ne lielāks kā 1ms</w:t>
            </w:r>
            <w:r>
              <w:rPr>
                <w:rFonts w:ascii="Times New Roman" w:eastAsia="Times New Roman" w:hAnsi="Times New Roman" w:cs="Times New Roman"/>
                <w:kern w:val="0"/>
                <w:sz w:val="22"/>
                <w:szCs w:val="22"/>
                <w:lang w:eastAsia="ar-SA"/>
              </w:rPr>
              <w:t>;</w:t>
            </w:r>
          </w:p>
          <w:p w14:paraId="5894A86D"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Vismaz 16 XLR tipa mikrofonu ieejas</w:t>
            </w:r>
            <w:r>
              <w:rPr>
                <w:rFonts w:ascii="Times New Roman" w:eastAsia="Times New Roman" w:hAnsi="Times New Roman" w:cs="Times New Roman"/>
                <w:kern w:val="0"/>
                <w:sz w:val="22"/>
                <w:szCs w:val="22"/>
                <w:lang w:eastAsia="ar-SA"/>
              </w:rPr>
              <w:t>;</w:t>
            </w:r>
          </w:p>
          <w:p w14:paraId="5A0E4E37"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Vismaz 2 TRS 1/4" līnijas līmeņa signāla ieejas</w:t>
            </w:r>
            <w:r>
              <w:rPr>
                <w:rFonts w:ascii="Times New Roman" w:eastAsia="Times New Roman" w:hAnsi="Times New Roman" w:cs="Times New Roman"/>
                <w:kern w:val="0"/>
                <w:sz w:val="22"/>
                <w:szCs w:val="22"/>
                <w:lang w:eastAsia="ar-SA"/>
              </w:rPr>
              <w:t>;</w:t>
            </w:r>
          </w:p>
          <w:p w14:paraId="71DB6E0B"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 xml:space="preserve">Vismaz 2 </w:t>
            </w:r>
            <w:r>
              <w:rPr>
                <w:rFonts w:ascii="Times New Roman" w:eastAsia="Times New Roman" w:hAnsi="Times New Roman" w:cs="Times New Roman"/>
                <w:kern w:val="0"/>
                <w:sz w:val="22"/>
                <w:szCs w:val="22"/>
                <w:lang w:eastAsia="ar-SA"/>
              </w:rPr>
              <w:t xml:space="preserve">analogā signāla </w:t>
            </w:r>
            <w:r w:rsidRPr="00A662B7">
              <w:rPr>
                <w:rFonts w:ascii="Times New Roman" w:eastAsia="Times New Roman" w:hAnsi="Times New Roman" w:cs="Times New Roman"/>
                <w:kern w:val="0"/>
                <w:sz w:val="22"/>
                <w:szCs w:val="22"/>
                <w:lang w:eastAsia="ar-SA"/>
              </w:rPr>
              <w:t>izejas</w:t>
            </w:r>
            <w:r>
              <w:rPr>
                <w:rFonts w:ascii="Times New Roman" w:eastAsia="Times New Roman" w:hAnsi="Times New Roman" w:cs="Times New Roman"/>
                <w:kern w:val="0"/>
                <w:sz w:val="22"/>
                <w:szCs w:val="22"/>
                <w:lang w:eastAsia="ar-SA"/>
              </w:rPr>
              <w:t>;</w:t>
            </w:r>
          </w:p>
          <w:p w14:paraId="0A198294"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Vismaz 3 atsevišķas grupas</w:t>
            </w:r>
            <w:r>
              <w:rPr>
                <w:rFonts w:ascii="Times New Roman" w:eastAsia="Times New Roman" w:hAnsi="Times New Roman" w:cs="Times New Roman"/>
                <w:kern w:val="0"/>
                <w:sz w:val="22"/>
                <w:szCs w:val="22"/>
                <w:lang w:eastAsia="ar-SA"/>
              </w:rPr>
              <w:t>;</w:t>
            </w:r>
          </w:p>
          <w:p w14:paraId="0FB30E82"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Midi ieeja/izeja</w:t>
            </w:r>
            <w:r>
              <w:rPr>
                <w:rFonts w:ascii="Times New Roman" w:eastAsia="Times New Roman" w:hAnsi="Times New Roman" w:cs="Times New Roman"/>
                <w:kern w:val="0"/>
                <w:sz w:val="22"/>
                <w:szCs w:val="22"/>
                <w:lang w:eastAsia="ar-SA"/>
              </w:rPr>
              <w:t>;</w:t>
            </w:r>
          </w:p>
          <w:p w14:paraId="6340412E"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Austiņu izeja skaņas monitoringam ar skaņas līmeņa regulēšanu</w:t>
            </w:r>
            <w:r>
              <w:rPr>
                <w:rFonts w:ascii="Times New Roman" w:eastAsia="Times New Roman" w:hAnsi="Times New Roman" w:cs="Times New Roman"/>
                <w:kern w:val="0"/>
                <w:sz w:val="22"/>
                <w:szCs w:val="22"/>
                <w:lang w:eastAsia="ar-SA"/>
              </w:rPr>
              <w:t>;</w:t>
            </w:r>
          </w:p>
          <w:p w14:paraId="33116524"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RJ45 tīkla pieslēgvieta ierīces vadībai</w:t>
            </w:r>
            <w:r>
              <w:rPr>
                <w:rFonts w:ascii="Times New Roman" w:eastAsia="Times New Roman" w:hAnsi="Times New Roman" w:cs="Times New Roman"/>
                <w:kern w:val="0"/>
                <w:sz w:val="22"/>
                <w:szCs w:val="22"/>
                <w:lang w:eastAsia="ar-SA"/>
              </w:rPr>
              <w:t>;</w:t>
            </w:r>
          </w:p>
          <w:p w14:paraId="3D61F157"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USB pieslēgvieta vismaz</w:t>
            </w:r>
            <w:r>
              <w:rPr>
                <w:rFonts w:ascii="Times New Roman" w:eastAsia="Times New Roman" w:hAnsi="Times New Roman" w:cs="Times New Roman"/>
                <w:kern w:val="0"/>
                <w:sz w:val="22"/>
                <w:szCs w:val="22"/>
                <w:lang w:eastAsia="ar-SA"/>
              </w:rPr>
              <w:t xml:space="preserve"> 18 kanālu ierakstīšanai datorā vai </w:t>
            </w:r>
            <w:r w:rsidRPr="00A662B7">
              <w:rPr>
                <w:rFonts w:ascii="Times New Roman" w:eastAsia="Times New Roman" w:hAnsi="Times New Roman" w:cs="Times New Roman"/>
                <w:kern w:val="0"/>
                <w:sz w:val="22"/>
                <w:szCs w:val="22"/>
                <w:lang w:eastAsia="ar-SA"/>
              </w:rPr>
              <w:t>planšetdatorā</w:t>
            </w:r>
            <w:r>
              <w:rPr>
                <w:rFonts w:ascii="Times New Roman" w:eastAsia="Times New Roman" w:hAnsi="Times New Roman" w:cs="Times New Roman"/>
                <w:kern w:val="0"/>
                <w:sz w:val="22"/>
                <w:szCs w:val="22"/>
                <w:lang w:eastAsia="ar-SA"/>
              </w:rPr>
              <w:t xml:space="preserve"> (arī atskaņošanai no datora vai planšetdatora);</w:t>
            </w:r>
          </w:p>
          <w:p w14:paraId="71747995"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Prasības mikrofonu ieejām:</w:t>
            </w:r>
          </w:p>
          <w:p w14:paraId="1C694750"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nelineāro kropļojumu koeficients pie 20dB</w:t>
            </w:r>
            <w:r w:rsidR="000C2283">
              <w:rPr>
                <w:rFonts w:ascii="Times New Roman" w:eastAsia="Times New Roman" w:hAnsi="Times New Roman" w:cs="Times New Roman"/>
                <w:kern w:val="0"/>
                <w:sz w:val="22"/>
                <w:szCs w:val="22"/>
                <w:lang w:eastAsia="ar-SA"/>
              </w:rPr>
              <w:t>;</w:t>
            </w:r>
            <w:r w:rsidRPr="00A662B7">
              <w:rPr>
                <w:rFonts w:ascii="Times New Roman" w:eastAsia="Times New Roman" w:hAnsi="Times New Roman" w:cs="Times New Roman"/>
                <w:kern w:val="0"/>
                <w:sz w:val="22"/>
                <w:szCs w:val="22"/>
                <w:lang w:eastAsia="ar-SA"/>
              </w:rPr>
              <w:t xml:space="preserve"> pastiprinājuma, ne lielāks kā 0.005%</w:t>
            </w:r>
            <w:r w:rsidR="000C2283">
              <w:rPr>
                <w:rFonts w:ascii="Times New Roman" w:eastAsia="Times New Roman" w:hAnsi="Times New Roman" w:cs="Times New Roman"/>
                <w:kern w:val="0"/>
                <w:sz w:val="22"/>
                <w:szCs w:val="22"/>
                <w:lang w:eastAsia="ar-SA"/>
              </w:rPr>
              <w:t>;</w:t>
            </w:r>
          </w:p>
          <w:p w14:paraId="0DE1770C"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kondensatoru mikrofonu barošanas sprieguma 48V aktivācija</w:t>
            </w:r>
            <w:r w:rsidR="000C2283">
              <w:rPr>
                <w:rFonts w:ascii="Times New Roman" w:eastAsia="Times New Roman" w:hAnsi="Times New Roman" w:cs="Times New Roman"/>
                <w:kern w:val="0"/>
                <w:sz w:val="22"/>
                <w:szCs w:val="22"/>
                <w:lang w:eastAsia="ar-SA"/>
              </w:rPr>
              <w:t xml:space="preserve"> </w:t>
            </w:r>
            <w:r w:rsidRPr="00A662B7">
              <w:rPr>
                <w:rFonts w:ascii="Times New Roman" w:eastAsia="Times New Roman" w:hAnsi="Times New Roman" w:cs="Times New Roman"/>
                <w:kern w:val="0"/>
                <w:sz w:val="22"/>
                <w:szCs w:val="22"/>
                <w:lang w:eastAsia="ar-SA"/>
              </w:rPr>
              <w:t>/</w:t>
            </w:r>
            <w:r w:rsidR="000C2283">
              <w:rPr>
                <w:rFonts w:ascii="Times New Roman" w:eastAsia="Times New Roman" w:hAnsi="Times New Roman" w:cs="Times New Roman"/>
                <w:kern w:val="0"/>
                <w:sz w:val="22"/>
                <w:szCs w:val="22"/>
                <w:lang w:eastAsia="ar-SA"/>
              </w:rPr>
              <w:t xml:space="preserve"> </w:t>
            </w:r>
            <w:r w:rsidRPr="00A662B7">
              <w:rPr>
                <w:rFonts w:ascii="Times New Roman" w:eastAsia="Times New Roman" w:hAnsi="Times New Roman" w:cs="Times New Roman"/>
                <w:kern w:val="0"/>
                <w:sz w:val="22"/>
                <w:szCs w:val="22"/>
                <w:lang w:eastAsia="ar-SA"/>
              </w:rPr>
              <w:t>deaktivācija</w:t>
            </w:r>
            <w:r w:rsidR="000C2283">
              <w:rPr>
                <w:rFonts w:ascii="Times New Roman" w:eastAsia="Times New Roman" w:hAnsi="Times New Roman" w:cs="Times New Roman"/>
                <w:kern w:val="0"/>
                <w:sz w:val="22"/>
                <w:szCs w:val="22"/>
                <w:lang w:eastAsia="ar-SA"/>
              </w:rPr>
              <w:t>;</w:t>
            </w:r>
          </w:p>
          <w:p w14:paraId="1DA0B691"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ekvivalentais trokšņu līmenis ne lielāks kā -128dBu</w:t>
            </w:r>
            <w:r w:rsidR="000C2283">
              <w:rPr>
                <w:rFonts w:ascii="Times New Roman" w:eastAsia="Times New Roman" w:hAnsi="Times New Roman" w:cs="Times New Roman"/>
                <w:kern w:val="0"/>
                <w:sz w:val="22"/>
                <w:szCs w:val="22"/>
                <w:lang w:eastAsia="ar-SA"/>
              </w:rPr>
              <w:t>;</w:t>
            </w:r>
          </w:p>
          <w:p w14:paraId="39889CC9"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CMRR attiecība pie 48dB pastiprinājuma vismaz 65dB</w:t>
            </w:r>
            <w:r w:rsidR="000C2283">
              <w:rPr>
                <w:rFonts w:ascii="Times New Roman" w:eastAsia="Times New Roman" w:hAnsi="Times New Roman" w:cs="Times New Roman"/>
                <w:kern w:val="0"/>
                <w:sz w:val="22"/>
                <w:szCs w:val="22"/>
                <w:lang w:eastAsia="ar-SA"/>
              </w:rPr>
              <w:t>;</w:t>
            </w:r>
          </w:p>
          <w:p w14:paraId="48F3A921"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Frekvenču diapazons</w:t>
            </w:r>
            <w:r w:rsidR="000C2283">
              <w:rPr>
                <w:rFonts w:ascii="Times New Roman" w:eastAsia="Times New Roman" w:hAnsi="Times New Roman" w:cs="Times New Roman"/>
                <w:kern w:val="0"/>
                <w:sz w:val="22"/>
                <w:szCs w:val="22"/>
                <w:lang w:eastAsia="ar-SA"/>
              </w:rPr>
              <w:t xml:space="preserve"> vismaz</w:t>
            </w:r>
            <w:r w:rsidRPr="00A662B7">
              <w:rPr>
                <w:rFonts w:ascii="Times New Roman" w:eastAsia="Times New Roman" w:hAnsi="Times New Roman" w:cs="Times New Roman"/>
                <w:kern w:val="0"/>
                <w:sz w:val="22"/>
                <w:szCs w:val="22"/>
                <w:lang w:eastAsia="ar-SA"/>
              </w:rPr>
              <w:t xml:space="preserve"> no 10Hz līdz 22kHz</w:t>
            </w:r>
            <w:r w:rsidR="000C2283">
              <w:rPr>
                <w:rFonts w:ascii="Times New Roman" w:eastAsia="Times New Roman" w:hAnsi="Times New Roman" w:cs="Times New Roman"/>
                <w:kern w:val="0"/>
                <w:sz w:val="22"/>
                <w:szCs w:val="22"/>
                <w:lang w:eastAsia="ar-SA"/>
              </w:rPr>
              <w:t>;</w:t>
            </w:r>
          </w:p>
          <w:p w14:paraId="46AC3639"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Rezultējošais dinamiskais diapazons no analogās ieejas līdz analo</w:t>
            </w:r>
            <w:r w:rsidR="000C2283">
              <w:rPr>
                <w:rFonts w:ascii="Times New Roman" w:eastAsia="Times New Roman" w:hAnsi="Times New Roman" w:cs="Times New Roman"/>
                <w:kern w:val="0"/>
                <w:sz w:val="22"/>
                <w:szCs w:val="22"/>
                <w:lang w:eastAsia="ar-SA"/>
              </w:rPr>
              <w:t>gajai ieejai ne mazāks kā 106Db;</w:t>
            </w:r>
          </w:p>
          <w:p w14:paraId="57A8FD60"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Blakuskanālu vājinājums ne mazāks kā 90dB</w:t>
            </w:r>
            <w:r w:rsidR="000C2283">
              <w:rPr>
                <w:rFonts w:ascii="Times New Roman" w:eastAsia="Times New Roman" w:hAnsi="Times New Roman" w:cs="Times New Roman"/>
                <w:kern w:val="0"/>
                <w:sz w:val="22"/>
                <w:szCs w:val="22"/>
                <w:lang w:eastAsia="ar-SA"/>
              </w:rPr>
              <w:t>;</w:t>
            </w:r>
          </w:p>
          <w:p w14:paraId="090D2F75" w14:textId="77777777" w:rsidR="00A662B7" w:rsidRPr="00A662B7" w:rsidRDefault="00A662B7" w:rsidP="000C2283">
            <w:pPr>
              <w:numPr>
                <w:ilvl w:val="1"/>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 xml:space="preserve">Automātiska </w:t>
            </w:r>
            <w:r w:rsidR="000C2283">
              <w:rPr>
                <w:rFonts w:ascii="Times New Roman" w:eastAsia="Times New Roman" w:hAnsi="Times New Roman" w:cs="Times New Roman"/>
                <w:kern w:val="0"/>
                <w:sz w:val="22"/>
                <w:szCs w:val="22"/>
                <w:lang w:eastAsia="ar-SA"/>
              </w:rPr>
              <w:t>analogo ieeju</w:t>
            </w:r>
            <w:r w:rsidRPr="00A662B7">
              <w:rPr>
                <w:rFonts w:ascii="Times New Roman" w:eastAsia="Times New Roman" w:hAnsi="Times New Roman" w:cs="Times New Roman"/>
                <w:kern w:val="0"/>
                <w:sz w:val="22"/>
                <w:szCs w:val="22"/>
                <w:lang w:eastAsia="ar-SA"/>
              </w:rPr>
              <w:t xml:space="preserve"> aktivizēšana</w:t>
            </w:r>
            <w:r w:rsidR="000C2283">
              <w:rPr>
                <w:rFonts w:ascii="Times New Roman" w:eastAsia="Times New Roman" w:hAnsi="Times New Roman" w:cs="Times New Roman"/>
                <w:kern w:val="0"/>
                <w:sz w:val="22"/>
                <w:szCs w:val="22"/>
                <w:lang w:eastAsia="ar-SA"/>
              </w:rPr>
              <w:t xml:space="preserve"> ar runātāja balsi</w:t>
            </w:r>
            <w:r w:rsidRPr="00A662B7">
              <w:rPr>
                <w:rFonts w:ascii="Times New Roman" w:eastAsia="Times New Roman" w:hAnsi="Times New Roman" w:cs="Times New Roman"/>
                <w:kern w:val="0"/>
                <w:sz w:val="22"/>
                <w:szCs w:val="22"/>
                <w:lang w:eastAsia="ar-SA"/>
              </w:rPr>
              <w:t xml:space="preserve"> un </w:t>
            </w:r>
            <w:r w:rsidR="000C2283">
              <w:rPr>
                <w:rFonts w:ascii="Times New Roman" w:eastAsia="Times New Roman" w:hAnsi="Times New Roman" w:cs="Times New Roman"/>
                <w:kern w:val="0"/>
                <w:sz w:val="22"/>
                <w:szCs w:val="22"/>
                <w:lang w:eastAsia="ar-SA"/>
              </w:rPr>
              <w:t xml:space="preserve">automātiska </w:t>
            </w:r>
            <w:r w:rsidRPr="00A662B7">
              <w:rPr>
                <w:rFonts w:ascii="Times New Roman" w:eastAsia="Times New Roman" w:hAnsi="Times New Roman" w:cs="Times New Roman"/>
                <w:kern w:val="0"/>
                <w:sz w:val="22"/>
                <w:szCs w:val="22"/>
                <w:lang w:eastAsia="ar-SA"/>
              </w:rPr>
              <w:t xml:space="preserve">skaņas līmeņu </w:t>
            </w:r>
            <w:r w:rsidR="000C2283">
              <w:rPr>
                <w:rFonts w:ascii="Times New Roman" w:eastAsia="Times New Roman" w:hAnsi="Times New Roman" w:cs="Times New Roman"/>
                <w:kern w:val="0"/>
                <w:sz w:val="22"/>
                <w:szCs w:val="22"/>
                <w:lang w:eastAsia="ar-SA"/>
              </w:rPr>
              <w:t>regulēšana;</w:t>
            </w:r>
          </w:p>
          <w:p w14:paraId="59E25E57" w14:textId="77777777" w:rsidR="000C2283" w:rsidRPr="00A662B7" w:rsidRDefault="000C2283" w:rsidP="000C2283">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Iebūvēts Wi-Fi rūteris ar iespēju pie</w:t>
            </w:r>
            <w:r>
              <w:rPr>
                <w:rFonts w:ascii="Times New Roman" w:eastAsia="Times New Roman" w:hAnsi="Times New Roman" w:cs="Times New Roman"/>
                <w:kern w:val="0"/>
                <w:sz w:val="22"/>
                <w:szCs w:val="22"/>
                <w:lang w:eastAsia="ar-SA"/>
              </w:rPr>
              <w:t>slēgties līdz 4 klienta ierīcēm;</w:t>
            </w:r>
          </w:p>
          <w:p w14:paraId="5C4A0A58" w14:textId="77777777" w:rsidR="00A662B7" w:rsidRPr="00A662B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Attā</w:t>
            </w:r>
            <w:r w:rsidR="000C2283">
              <w:rPr>
                <w:rFonts w:ascii="Times New Roman" w:eastAsia="Times New Roman" w:hAnsi="Times New Roman" w:cs="Times New Roman"/>
                <w:kern w:val="0"/>
                <w:sz w:val="22"/>
                <w:szCs w:val="22"/>
                <w:lang w:eastAsia="ar-SA"/>
              </w:rPr>
              <w:t>lināta ierīces vadība ar</w:t>
            </w:r>
            <w:r w:rsidRPr="00A662B7">
              <w:rPr>
                <w:rFonts w:ascii="Times New Roman" w:eastAsia="Times New Roman" w:hAnsi="Times New Roman" w:cs="Times New Roman"/>
                <w:kern w:val="0"/>
                <w:sz w:val="22"/>
                <w:szCs w:val="22"/>
                <w:lang w:eastAsia="ar-SA"/>
              </w:rPr>
              <w:t xml:space="preserve"> </w:t>
            </w:r>
            <w:r w:rsidR="000C2283">
              <w:rPr>
                <w:rFonts w:ascii="Times New Roman" w:eastAsia="Times New Roman" w:hAnsi="Times New Roman" w:cs="Times New Roman"/>
                <w:kern w:val="0"/>
                <w:sz w:val="22"/>
                <w:szCs w:val="22"/>
                <w:lang w:eastAsia="ar-SA"/>
              </w:rPr>
              <w:t xml:space="preserve">WiFi </w:t>
            </w:r>
            <w:r w:rsidRPr="00A662B7">
              <w:rPr>
                <w:rFonts w:ascii="Times New Roman" w:eastAsia="Times New Roman" w:hAnsi="Times New Roman" w:cs="Times New Roman"/>
                <w:kern w:val="0"/>
                <w:sz w:val="22"/>
                <w:szCs w:val="22"/>
                <w:lang w:eastAsia="ar-SA"/>
              </w:rPr>
              <w:t>planšetdatoru, datoru</w:t>
            </w:r>
            <w:r w:rsidR="000C2283">
              <w:rPr>
                <w:rFonts w:ascii="Times New Roman" w:eastAsia="Times New Roman" w:hAnsi="Times New Roman" w:cs="Times New Roman"/>
                <w:kern w:val="0"/>
                <w:sz w:val="22"/>
                <w:szCs w:val="22"/>
                <w:lang w:eastAsia="ar-SA"/>
              </w:rPr>
              <w:t>, kas ieslēgts vadu tīklā</w:t>
            </w:r>
            <w:r w:rsidRPr="00A662B7">
              <w:rPr>
                <w:rFonts w:ascii="Times New Roman" w:eastAsia="Times New Roman" w:hAnsi="Times New Roman" w:cs="Times New Roman"/>
                <w:kern w:val="0"/>
                <w:sz w:val="22"/>
                <w:szCs w:val="22"/>
                <w:lang w:eastAsia="ar-SA"/>
              </w:rPr>
              <w:t xml:space="preserve"> v</w:t>
            </w:r>
            <w:r w:rsidR="000C2283">
              <w:rPr>
                <w:rFonts w:ascii="Times New Roman" w:eastAsia="Times New Roman" w:hAnsi="Times New Roman" w:cs="Times New Roman"/>
                <w:kern w:val="0"/>
                <w:sz w:val="22"/>
                <w:szCs w:val="22"/>
                <w:lang w:eastAsia="ar-SA"/>
              </w:rPr>
              <w:t>ai speciālas konsoles palīdzību;</w:t>
            </w:r>
          </w:p>
          <w:p w14:paraId="1F7BAA89" w14:textId="77777777" w:rsidR="00A662B7" w:rsidRPr="00A662B7" w:rsidRDefault="000C2283" w:rsidP="00A662B7">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00A662B7" w:rsidRPr="00A662B7">
              <w:rPr>
                <w:rFonts w:ascii="Times New Roman" w:eastAsia="Times New Roman" w:hAnsi="Times New Roman" w:cs="Times New Roman"/>
                <w:kern w:val="0"/>
                <w:sz w:val="22"/>
                <w:szCs w:val="22"/>
                <w:lang w:eastAsia="ar-SA"/>
              </w:rPr>
              <w:t>rofesionālas audio studijas</w:t>
            </w:r>
            <w:r>
              <w:rPr>
                <w:rFonts w:ascii="Times New Roman" w:eastAsia="Times New Roman" w:hAnsi="Times New Roman" w:cs="Times New Roman"/>
                <w:kern w:val="0"/>
                <w:sz w:val="22"/>
                <w:szCs w:val="22"/>
                <w:lang w:eastAsia="ar-SA"/>
              </w:rPr>
              <w:t xml:space="preserve"> apstrādes bloku emulācija: vis</w:t>
            </w:r>
            <w:r w:rsidR="00A662B7" w:rsidRPr="00A662B7">
              <w:rPr>
                <w:rFonts w:ascii="Times New Roman" w:eastAsia="Times New Roman" w:hAnsi="Times New Roman" w:cs="Times New Roman"/>
                <w:kern w:val="0"/>
                <w:sz w:val="22"/>
                <w:szCs w:val="22"/>
                <w:lang w:eastAsia="ar-SA"/>
              </w:rPr>
              <w:t>maz  ekvalaizers, kompresors, limiters, pastiprinātājs, fāzes un amplitūdas korektors, rev</w:t>
            </w:r>
            <w:r>
              <w:rPr>
                <w:rFonts w:ascii="Times New Roman" w:eastAsia="Times New Roman" w:hAnsi="Times New Roman" w:cs="Times New Roman"/>
                <w:kern w:val="0"/>
                <w:sz w:val="22"/>
                <w:szCs w:val="22"/>
                <w:lang w:eastAsia="ar-SA"/>
              </w:rPr>
              <w:t>erberators, de-ssers, dinamikas apstrāde;</w:t>
            </w:r>
          </w:p>
          <w:p w14:paraId="664A1811" w14:textId="77777777" w:rsidR="00A662B7" w:rsidRPr="00926227" w:rsidRDefault="00A662B7" w:rsidP="00A662B7">
            <w:pPr>
              <w:numPr>
                <w:ilvl w:val="0"/>
                <w:numId w:val="13"/>
              </w:numPr>
              <w:suppressAutoHyphens/>
              <w:rPr>
                <w:rFonts w:ascii="Times New Roman" w:eastAsia="Times New Roman" w:hAnsi="Times New Roman" w:cs="Times New Roman"/>
                <w:kern w:val="0"/>
                <w:sz w:val="22"/>
                <w:szCs w:val="22"/>
                <w:lang w:eastAsia="ar-SA"/>
              </w:rPr>
            </w:pPr>
            <w:r w:rsidRPr="00A662B7">
              <w:rPr>
                <w:rFonts w:ascii="Times New Roman" w:eastAsia="Times New Roman" w:hAnsi="Times New Roman" w:cs="Times New Roman"/>
                <w:kern w:val="0"/>
                <w:sz w:val="22"/>
                <w:szCs w:val="22"/>
                <w:lang w:eastAsia="ar-SA"/>
              </w:rPr>
              <w:t>Iekļauta profesionāla programmatūra vismaz 18 kanāl</w:t>
            </w:r>
            <w:r w:rsidR="00350803">
              <w:rPr>
                <w:rFonts w:ascii="Times New Roman" w:eastAsia="Times New Roman" w:hAnsi="Times New Roman" w:cs="Times New Roman"/>
                <w:kern w:val="0"/>
                <w:sz w:val="22"/>
                <w:szCs w:val="22"/>
                <w:lang w:eastAsia="ar-SA"/>
              </w:rPr>
              <w:t>u vienlaicīgam skaņas ierakstam datorā;</w:t>
            </w:r>
          </w:p>
        </w:tc>
        <w:tc>
          <w:tcPr>
            <w:tcW w:w="5316" w:type="dxa"/>
          </w:tcPr>
          <w:p w14:paraId="438A3D43" w14:textId="77777777" w:rsidR="00A662B7" w:rsidRPr="00AF3681" w:rsidRDefault="00A662B7" w:rsidP="00D8341C">
            <w:pPr>
              <w:ind w:left="360"/>
              <w:jc w:val="both"/>
              <w:rPr>
                <w:rFonts w:ascii="Times New Roman" w:eastAsia="Times New Roman" w:hAnsi="Times New Roman" w:cs="Times New Roman"/>
                <w:kern w:val="0"/>
                <w:sz w:val="22"/>
                <w:szCs w:val="22"/>
                <w:lang w:eastAsia="ar-SA"/>
              </w:rPr>
            </w:pPr>
          </w:p>
        </w:tc>
      </w:tr>
      <w:tr w:rsidR="00971C92" w:rsidRPr="00AF3681" w14:paraId="1B023EDC" w14:textId="77777777" w:rsidTr="00D8341C">
        <w:trPr>
          <w:trHeight w:val="198"/>
          <w:jc w:val="center"/>
        </w:trPr>
        <w:tc>
          <w:tcPr>
            <w:tcW w:w="2792" w:type="dxa"/>
          </w:tcPr>
          <w:p w14:paraId="6F1D8E6B" w14:textId="77777777" w:rsidR="00971C92" w:rsidRDefault="00971C92"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HDMI dalītājs ar kabeļiem (komplekts) – 2 gab.</w:t>
            </w:r>
          </w:p>
        </w:tc>
        <w:tc>
          <w:tcPr>
            <w:tcW w:w="6528" w:type="dxa"/>
          </w:tcPr>
          <w:p w14:paraId="5BED963B"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 xml:space="preserve">Ienākošā HDMI signāla sadalīšana </w:t>
            </w:r>
            <w:r>
              <w:rPr>
                <w:rFonts w:ascii="Times New Roman" w:eastAsia="Times New Roman" w:hAnsi="Times New Roman" w:cs="Times New Roman"/>
                <w:kern w:val="0"/>
                <w:sz w:val="22"/>
                <w:szCs w:val="22"/>
                <w:lang w:eastAsia="ar-SA"/>
              </w:rPr>
              <w:t xml:space="preserve">vismaz </w:t>
            </w:r>
            <w:r w:rsidRPr="00971C92">
              <w:rPr>
                <w:rFonts w:ascii="Times New Roman" w:eastAsia="Times New Roman" w:hAnsi="Times New Roman" w:cs="Times New Roman"/>
                <w:kern w:val="0"/>
                <w:sz w:val="22"/>
                <w:szCs w:val="22"/>
                <w:lang w:eastAsia="ar-SA"/>
              </w:rPr>
              <w:t>divos izejošajos signālos.</w:t>
            </w:r>
          </w:p>
          <w:p w14:paraId="44A93CE9"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Savietojamība ar standartiem HDMI 1.4a, vai jaunākiem.</w:t>
            </w:r>
          </w:p>
          <w:p w14:paraId="2B928A91"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8/10/12-bitu krāsu režīma atbalsts.</w:t>
            </w:r>
          </w:p>
          <w:p w14:paraId="2FDAA0F0"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DVI signāla avotu atbalsts.</w:t>
            </w:r>
          </w:p>
          <w:p w14:paraId="715CDCDE"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Atbalsta vismaz šādus audio formātus LPCM 7.1, Dolby TrueHD, DTS Dolby-AC3, DSD.</w:t>
            </w:r>
          </w:p>
          <w:p w14:paraId="12922E02"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Pieļaujamais HDMI kabeļu garums vismaz 15m.</w:t>
            </w:r>
          </w:p>
          <w:p w14:paraId="0CFBB1DC"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EDID funkcionalitātes atbalsts.</w:t>
            </w:r>
          </w:p>
          <w:p w14:paraId="2EE30211"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Trīs kvalitatīvi HDMI signāla kabeļi (Male-Male), ne īsāki kā 3m.</w:t>
            </w:r>
          </w:p>
        </w:tc>
        <w:tc>
          <w:tcPr>
            <w:tcW w:w="5316" w:type="dxa"/>
          </w:tcPr>
          <w:p w14:paraId="55D3020B" w14:textId="77777777" w:rsidR="00971C92" w:rsidRPr="00AF3681" w:rsidRDefault="00971C92" w:rsidP="00D8341C">
            <w:pPr>
              <w:ind w:left="360"/>
              <w:jc w:val="both"/>
              <w:rPr>
                <w:rFonts w:ascii="Times New Roman" w:eastAsia="Times New Roman" w:hAnsi="Times New Roman" w:cs="Times New Roman"/>
                <w:kern w:val="0"/>
                <w:sz w:val="22"/>
                <w:szCs w:val="22"/>
                <w:lang w:eastAsia="ar-SA"/>
              </w:rPr>
            </w:pPr>
          </w:p>
        </w:tc>
      </w:tr>
      <w:tr w:rsidR="00971C92" w:rsidRPr="00AF3681" w14:paraId="7F90CFFF" w14:textId="77777777" w:rsidTr="00D8341C">
        <w:trPr>
          <w:trHeight w:val="198"/>
          <w:jc w:val="center"/>
        </w:trPr>
        <w:tc>
          <w:tcPr>
            <w:tcW w:w="2792" w:type="dxa"/>
          </w:tcPr>
          <w:p w14:paraId="40322FC0" w14:textId="77777777" w:rsidR="00971C92" w:rsidRDefault="00971C92"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Bezpilota lidaparāts (Drons) ar kameru filmēšanai – 1 gab.</w:t>
            </w:r>
          </w:p>
        </w:tc>
        <w:tc>
          <w:tcPr>
            <w:tcW w:w="6528" w:type="dxa"/>
          </w:tcPr>
          <w:p w14:paraId="605EAA92" w14:textId="77777777" w:rsidR="00971C92" w:rsidRPr="00971C92" w:rsidRDefault="00971C92" w:rsidP="00971C92">
            <w:pPr>
              <w:suppressAutoHyphens/>
              <w:ind w:left="360"/>
              <w:rPr>
                <w:rFonts w:ascii="Times New Roman" w:eastAsia="Times New Roman" w:hAnsi="Times New Roman" w:cs="Times New Roman"/>
                <w:b/>
                <w:kern w:val="0"/>
                <w:sz w:val="22"/>
                <w:szCs w:val="22"/>
                <w:lang w:eastAsia="ar-SA"/>
              </w:rPr>
            </w:pPr>
            <w:r w:rsidRPr="00971C92">
              <w:rPr>
                <w:rFonts w:ascii="Times New Roman" w:eastAsia="Times New Roman" w:hAnsi="Times New Roman" w:cs="Times New Roman"/>
                <w:b/>
                <w:kern w:val="0"/>
                <w:sz w:val="22"/>
                <w:szCs w:val="22"/>
                <w:lang w:eastAsia="ar-SA"/>
              </w:rPr>
              <w:t>Bezpilota attālināti vadāms lidaparāts:</w:t>
            </w:r>
          </w:p>
          <w:p w14:paraId="2AC28A5E"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Svars ne lielāks kā 1400g</w:t>
            </w:r>
            <w:r>
              <w:rPr>
                <w:rFonts w:ascii="Times New Roman" w:eastAsia="Times New Roman" w:hAnsi="Times New Roman" w:cs="Times New Roman"/>
                <w:kern w:val="0"/>
                <w:sz w:val="22"/>
                <w:szCs w:val="22"/>
                <w:lang w:eastAsia="ar-SA"/>
              </w:rPr>
              <w:t>;</w:t>
            </w:r>
          </w:p>
          <w:p w14:paraId="0442FE23"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Četru propelleru sistēma</w:t>
            </w:r>
            <w:r>
              <w:rPr>
                <w:rFonts w:ascii="Times New Roman" w:eastAsia="Times New Roman" w:hAnsi="Times New Roman" w:cs="Times New Roman"/>
                <w:kern w:val="0"/>
                <w:sz w:val="22"/>
                <w:szCs w:val="22"/>
                <w:lang w:eastAsia="ar-SA"/>
              </w:rPr>
              <w:t>;</w:t>
            </w:r>
          </w:p>
          <w:p w14:paraId="191C2ADB"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Maksimālais pacelšanās ātrums vismaz 6m/s</w:t>
            </w:r>
            <w:r>
              <w:rPr>
                <w:rFonts w:ascii="Times New Roman" w:eastAsia="Times New Roman" w:hAnsi="Times New Roman" w:cs="Times New Roman"/>
                <w:kern w:val="0"/>
                <w:sz w:val="22"/>
                <w:szCs w:val="22"/>
                <w:lang w:eastAsia="ar-SA"/>
              </w:rPr>
              <w:t>;</w:t>
            </w:r>
          </w:p>
          <w:p w14:paraId="68A4D87E"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Maksimālais nolaišanās ātrums vismaz 4m/s</w:t>
            </w:r>
            <w:r>
              <w:rPr>
                <w:rFonts w:ascii="Times New Roman" w:eastAsia="Times New Roman" w:hAnsi="Times New Roman" w:cs="Times New Roman"/>
                <w:kern w:val="0"/>
                <w:sz w:val="22"/>
                <w:szCs w:val="22"/>
                <w:lang w:eastAsia="ar-SA"/>
              </w:rPr>
              <w:t>;</w:t>
            </w:r>
          </w:p>
          <w:p w14:paraId="171237D0"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Maksimālais lidojuma ātrums vismaz 70km/h</w:t>
            </w:r>
            <w:r>
              <w:rPr>
                <w:rFonts w:ascii="Times New Roman" w:eastAsia="Times New Roman" w:hAnsi="Times New Roman" w:cs="Times New Roman"/>
                <w:kern w:val="0"/>
                <w:sz w:val="22"/>
                <w:szCs w:val="22"/>
                <w:lang w:eastAsia="ar-SA"/>
              </w:rPr>
              <w:t>;</w:t>
            </w:r>
          </w:p>
          <w:p w14:paraId="30F3D877"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Maksimālais lidojuma augstums vismaz 6000m</w:t>
            </w:r>
            <w:r>
              <w:rPr>
                <w:rFonts w:ascii="Times New Roman" w:eastAsia="Times New Roman" w:hAnsi="Times New Roman" w:cs="Times New Roman"/>
                <w:kern w:val="0"/>
                <w:sz w:val="22"/>
                <w:szCs w:val="22"/>
                <w:lang w:eastAsia="ar-SA"/>
              </w:rPr>
              <w:t>;</w:t>
            </w:r>
          </w:p>
          <w:p w14:paraId="15C42606"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Maksimālais lidojuma ilgums pie pilnas baterijas uzlādes vismaz 30min</w:t>
            </w:r>
            <w:r>
              <w:rPr>
                <w:rFonts w:ascii="Times New Roman" w:eastAsia="Times New Roman" w:hAnsi="Times New Roman" w:cs="Times New Roman"/>
                <w:kern w:val="0"/>
                <w:sz w:val="22"/>
                <w:szCs w:val="22"/>
                <w:lang w:eastAsia="ar-SA"/>
              </w:rPr>
              <w:t>;</w:t>
            </w:r>
          </w:p>
          <w:p w14:paraId="20F37106"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Lidaparāts darbināms</w:t>
            </w:r>
            <w:r w:rsidRPr="00971C92">
              <w:rPr>
                <w:rFonts w:ascii="Times New Roman" w:eastAsia="Times New Roman" w:hAnsi="Times New Roman" w:cs="Times New Roman"/>
                <w:kern w:val="0"/>
                <w:sz w:val="22"/>
                <w:szCs w:val="22"/>
                <w:lang w:eastAsia="ar-SA"/>
              </w:rPr>
              <w:t xml:space="preserve"> vējā līdz pat 10m/s</w:t>
            </w:r>
            <w:r>
              <w:rPr>
                <w:rFonts w:ascii="Times New Roman" w:eastAsia="Times New Roman" w:hAnsi="Times New Roman" w:cs="Times New Roman"/>
                <w:kern w:val="0"/>
                <w:sz w:val="22"/>
                <w:szCs w:val="22"/>
                <w:lang w:eastAsia="ar-SA"/>
              </w:rPr>
              <w:t>;</w:t>
            </w:r>
          </w:p>
          <w:p w14:paraId="3643B98A"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Lidaparāta temperatūru darbības diapazons vismaz 0 °C līdz 40 °C</w:t>
            </w:r>
            <w:r>
              <w:rPr>
                <w:rFonts w:ascii="Times New Roman" w:eastAsia="Times New Roman" w:hAnsi="Times New Roman" w:cs="Times New Roman"/>
                <w:kern w:val="0"/>
                <w:sz w:val="22"/>
                <w:szCs w:val="22"/>
                <w:lang w:eastAsia="ar-SA"/>
              </w:rPr>
              <w:t>;</w:t>
            </w:r>
          </w:p>
          <w:p w14:paraId="5F31AC1D"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Pozīcijas saglabāšanas precizitāte vertikāli ne sliktāka kā 0.2m, horizontāli 0.3m</w:t>
            </w:r>
            <w:r>
              <w:rPr>
                <w:rFonts w:ascii="Times New Roman" w:eastAsia="Times New Roman" w:hAnsi="Times New Roman" w:cs="Times New Roman"/>
                <w:kern w:val="0"/>
                <w:sz w:val="22"/>
                <w:szCs w:val="22"/>
                <w:lang w:eastAsia="ar-SA"/>
              </w:rPr>
              <w:t>;</w:t>
            </w:r>
          </w:p>
          <w:p w14:paraId="0FA4AB3B"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Iebūvēta ģeostacionārā pozicionēšanas sistēma</w:t>
            </w:r>
            <w:r>
              <w:rPr>
                <w:rFonts w:ascii="Times New Roman" w:eastAsia="Times New Roman" w:hAnsi="Times New Roman" w:cs="Times New Roman"/>
                <w:kern w:val="0"/>
                <w:sz w:val="22"/>
                <w:szCs w:val="22"/>
                <w:lang w:eastAsia="ar-SA"/>
              </w:rPr>
              <w:t>;</w:t>
            </w:r>
          </w:p>
          <w:p w14:paraId="3B49AFFB"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w:t>
            </w:r>
            <w:r w:rsidRPr="00971C92">
              <w:rPr>
                <w:rFonts w:ascii="Times New Roman" w:eastAsia="Times New Roman" w:hAnsi="Times New Roman" w:cs="Times New Roman"/>
                <w:kern w:val="0"/>
                <w:sz w:val="22"/>
                <w:szCs w:val="22"/>
                <w:lang w:eastAsia="ar-SA"/>
              </w:rPr>
              <w:t>izuālās novērošanas sistēma, kas darbojas trijos virzienos, uz priekšu (vismaz 50°), uz aizmuguri (vismaz 50°), uz apakšu (vismaz 50°)</w:t>
            </w:r>
            <w:r w:rsidR="00C87E8C">
              <w:rPr>
                <w:rFonts w:ascii="Times New Roman" w:eastAsia="Times New Roman" w:hAnsi="Times New Roman" w:cs="Times New Roman"/>
                <w:kern w:val="0"/>
                <w:sz w:val="22"/>
                <w:szCs w:val="22"/>
                <w:lang w:eastAsia="ar-SA"/>
              </w:rPr>
              <w:t>;</w:t>
            </w:r>
          </w:p>
          <w:p w14:paraId="14F0F6D8"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3 asu stabilizācijas sistēma kamerai</w:t>
            </w:r>
            <w:r w:rsidR="00C87E8C">
              <w:rPr>
                <w:rFonts w:ascii="Times New Roman" w:eastAsia="Times New Roman" w:hAnsi="Times New Roman" w:cs="Times New Roman"/>
                <w:kern w:val="0"/>
                <w:sz w:val="22"/>
                <w:szCs w:val="22"/>
                <w:lang w:eastAsia="ar-SA"/>
              </w:rPr>
              <w:t>;</w:t>
            </w:r>
          </w:p>
          <w:p w14:paraId="7B3A7AF5" w14:textId="77777777" w:rsidR="00971C92" w:rsidRDefault="00C87E8C" w:rsidP="00971C9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w:t>
            </w:r>
            <w:r w:rsidR="00971C92" w:rsidRPr="00971C92">
              <w:rPr>
                <w:rFonts w:ascii="Times New Roman" w:eastAsia="Times New Roman" w:hAnsi="Times New Roman" w:cs="Times New Roman"/>
                <w:kern w:val="0"/>
                <w:sz w:val="22"/>
                <w:szCs w:val="22"/>
                <w:lang w:eastAsia="ar-SA"/>
              </w:rPr>
              <w:t>nfrasarkanā šķēršļu atpazīšanas sistēma ar darbības diapazonu vismaz no 7m attāluma ar redzes leņķi vismaz 70° horizontāli 10° vertikāli lidojuma virzienā.</w:t>
            </w:r>
          </w:p>
          <w:p w14:paraId="0D8BF594" w14:textId="77777777" w:rsidR="00C87E8C" w:rsidRPr="00C87E8C" w:rsidRDefault="00C87E8C" w:rsidP="00C87E8C">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Darbības frekvence 2.4GHz un 5.8GHz, Signāla latence ne lielāka kā 250ms</w:t>
            </w:r>
          </w:p>
          <w:p w14:paraId="4D58E9E2" w14:textId="77777777" w:rsidR="00971C92" w:rsidRPr="00971C92" w:rsidRDefault="00971C92" w:rsidP="00C87E8C">
            <w:pPr>
              <w:suppressAutoHyphens/>
              <w:ind w:left="360"/>
              <w:rPr>
                <w:rFonts w:ascii="Times New Roman" w:eastAsia="Times New Roman" w:hAnsi="Times New Roman" w:cs="Times New Roman"/>
                <w:kern w:val="0"/>
                <w:sz w:val="22"/>
                <w:szCs w:val="22"/>
                <w:lang w:eastAsia="ar-SA"/>
              </w:rPr>
            </w:pPr>
          </w:p>
          <w:p w14:paraId="67116901" w14:textId="77777777" w:rsidR="00976768" w:rsidRDefault="00976768" w:rsidP="00C87E8C">
            <w:pPr>
              <w:suppressAutoHyphens/>
              <w:ind w:left="360"/>
              <w:rPr>
                <w:rFonts w:ascii="Times New Roman" w:eastAsia="Times New Roman" w:hAnsi="Times New Roman" w:cs="Times New Roman"/>
                <w:b/>
                <w:kern w:val="0"/>
                <w:sz w:val="22"/>
                <w:szCs w:val="22"/>
                <w:lang w:eastAsia="ar-SA"/>
              </w:rPr>
            </w:pPr>
          </w:p>
          <w:p w14:paraId="21F62667" w14:textId="77777777" w:rsidR="00971C92" w:rsidRPr="00C87E8C" w:rsidRDefault="00971C92" w:rsidP="00C87E8C">
            <w:pPr>
              <w:suppressAutoHyphens/>
              <w:ind w:left="360"/>
              <w:rPr>
                <w:rFonts w:ascii="Times New Roman" w:eastAsia="Times New Roman" w:hAnsi="Times New Roman" w:cs="Times New Roman"/>
                <w:b/>
                <w:kern w:val="0"/>
                <w:sz w:val="22"/>
                <w:szCs w:val="22"/>
                <w:lang w:eastAsia="ar-SA"/>
              </w:rPr>
            </w:pPr>
            <w:r w:rsidRPr="00C87E8C">
              <w:rPr>
                <w:rFonts w:ascii="Times New Roman" w:eastAsia="Times New Roman" w:hAnsi="Times New Roman" w:cs="Times New Roman"/>
                <w:b/>
                <w:kern w:val="0"/>
                <w:sz w:val="22"/>
                <w:szCs w:val="22"/>
                <w:lang w:eastAsia="ar-SA"/>
              </w:rPr>
              <w:t>Pults</w:t>
            </w:r>
          </w:p>
          <w:p w14:paraId="7B2C0B7D"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Vadības pults, kas darbojas 2.5GHz un 5.8GHz diapazonā</w:t>
            </w:r>
            <w:r w:rsidR="00C87E8C">
              <w:rPr>
                <w:rFonts w:ascii="Times New Roman" w:eastAsia="Times New Roman" w:hAnsi="Times New Roman" w:cs="Times New Roman"/>
                <w:kern w:val="0"/>
                <w:sz w:val="22"/>
                <w:szCs w:val="22"/>
                <w:lang w:eastAsia="ar-SA"/>
              </w:rPr>
              <w:t>;</w:t>
            </w:r>
          </w:p>
          <w:p w14:paraId="63C1C4F3"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Maksimālais darbības attālums 7km</w:t>
            </w:r>
            <w:r w:rsidR="00C87E8C">
              <w:rPr>
                <w:rFonts w:ascii="Times New Roman" w:eastAsia="Times New Roman" w:hAnsi="Times New Roman" w:cs="Times New Roman"/>
                <w:kern w:val="0"/>
                <w:sz w:val="22"/>
                <w:szCs w:val="22"/>
                <w:lang w:eastAsia="ar-SA"/>
              </w:rPr>
              <w:t>;</w:t>
            </w:r>
          </w:p>
          <w:p w14:paraId="1BAD98F0"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Video izejas ports HDMI, USB</w:t>
            </w:r>
            <w:r w:rsidR="00C87E8C">
              <w:rPr>
                <w:rFonts w:ascii="Times New Roman" w:eastAsia="Times New Roman" w:hAnsi="Times New Roman" w:cs="Times New Roman"/>
                <w:kern w:val="0"/>
                <w:sz w:val="22"/>
                <w:szCs w:val="22"/>
                <w:lang w:eastAsia="ar-SA"/>
              </w:rPr>
              <w:t>;</w:t>
            </w:r>
          </w:p>
          <w:p w14:paraId="6DD0EFEC" w14:textId="77777777" w:rsidR="00971C92" w:rsidRPr="00971C92" w:rsidRDefault="00C87E8C" w:rsidP="00971C9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w:t>
            </w:r>
            <w:r w:rsidR="00971C92" w:rsidRPr="00971C92">
              <w:rPr>
                <w:rFonts w:ascii="Times New Roman" w:eastAsia="Times New Roman" w:hAnsi="Times New Roman" w:cs="Times New Roman"/>
                <w:kern w:val="0"/>
                <w:sz w:val="22"/>
                <w:szCs w:val="22"/>
                <w:lang w:eastAsia="ar-SA"/>
              </w:rPr>
              <w:t>obilo ierīču/ekrānu turētājs.</w:t>
            </w:r>
          </w:p>
          <w:p w14:paraId="03912E8B" w14:textId="77777777" w:rsidR="00971C92" w:rsidRPr="00971C92" w:rsidRDefault="00971C92" w:rsidP="00C87E8C">
            <w:pPr>
              <w:suppressAutoHyphens/>
              <w:ind w:left="360"/>
              <w:rPr>
                <w:rFonts w:ascii="Times New Roman" w:eastAsia="Times New Roman" w:hAnsi="Times New Roman" w:cs="Times New Roman"/>
                <w:kern w:val="0"/>
                <w:sz w:val="22"/>
                <w:szCs w:val="22"/>
                <w:lang w:eastAsia="ar-SA"/>
              </w:rPr>
            </w:pPr>
          </w:p>
          <w:p w14:paraId="73B33D12" w14:textId="77777777" w:rsidR="00971C92" w:rsidRPr="00C87E8C" w:rsidRDefault="00971C92" w:rsidP="00C87E8C">
            <w:pPr>
              <w:suppressAutoHyphens/>
              <w:ind w:left="360"/>
              <w:rPr>
                <w:rFonts w:ascii="Times New Roman" w:eastAsia="Times New Roman" w:hAnsi="Times New Roman" w:cs="Times New Roman"/>
                <w:b/>
                <w:kern w:val="0"/>
                <w:sz w:val="22"/>
                <w:szCs w:val="22"/>
                <w:lang w:eastAsia="ar-SA"/>
              </w:rPr>
            </w:pPr>
            <w:r w:rsidRPr="00C87E8C">
              <w:rPr>
                <w:rFonts w:ascii="Times New Roman" w:eastAsia="Times New Roman" w:hAnsi="Times New Roman" w:cs="Times New Roman"/>
                <w:b/>
                <w:kern w:val="0"/>
                <w:sz w:val="22"/>
                <w:szCs w:val="22"/>
                <w:lang w:eastAsia="ar-SA"/>
              </w:rPr>
              <w:t>Kamera</w:t>
            </w:r>
          </w:p>
          <w:p w14:paraId="3E3ACCAE"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Matricas izmērs vismaz 1” ar 20Mpix izšķirtspēju;</w:t>
            </w:r>
          </w:p>
          <w:p w14:paraId="70CB13D6"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ISO jūtības regulēšana robežās no 100 līdz 6400 vai plašākās;</w:t>
            </w:r>
          </w:p>
          <w:p w14:paraId="39C4F6C6"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Mehāniskā slēdža regulēšana no 1s līdz 1/2000s vai plašākās robežās;</w:t>
            </w:r>
          </w:p>
          <w:p w14:paraId="543BD17C"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Objektīva redzes leņķis 24mm (35mm ekvivalentā sistēmā);</w:t>
            </w:r>
          </w:p>
          <w:p w14:paraId="15E06DCC"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Diafragmas maksimālais atvērums vismaz F2.8;</w:t>
            </w:r>
          </w:p>
          <w:p w14:paraId="5DE0E63A"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 xml:space="preserve">Autofokusa iespēja sākot </w:t>
            </w:r>
            <w:r w:rsidR="00C87E8C">
              <w:rPr>
                <w:rFonts w:ascii="Times New Roman" w:eastAsia="Times New Roman" w:hAnsi="Times New Roman" w:cs="Times New Roman"/>
                <w:kern w:val="0"/>
                <w:sz w:val="22"/>
                <w:szCs w:val="22"/>
                <w:lang w:eastAsia="ar-SA"/>
              </w:rPr>
              <w:t xml:space="preserve">vismaz </w:t>
            </w:r>
            <w:r w:rsidRPr="00971C92">
              <w:rPr>
                <w:rFonts w:ascii="Times New Roman" w:eastAsia="Times New Roman" w:hAnsi="Times New Roman" w:cs="Times New Roman"/>
                <w:kern w:val="0"/>
                <w:sz w:val="22"/>
                <w:szCs w:val="22"/>
                <w:lang w:eastAsia="ar-SA"/>
              </w:rPr>
              <w:t>no 1m līdz bezgalībai;</w:t>
            </w:r>
          </w:p>
          <w:p w14:paraId="17ED24FA"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Iespēja izvēlēties fokusēšanās punktu</w:t>
            </w:r>
            <w:r w:rsidR="00C87E8C">
              <w:rPr>
                <w:rFonts w:ascii="Times New Roman" w:eastAsia="Times New Roman" w:hAnsi="Times New Roman" w:cs="Times New Roman"/>
                <w:kern w:val="0"/>
                <w:sz w:val="22"/>
                <w:szCs w:val="22"/>
                <w:lang w:eastAsia="ar-SA"/>
              </w:rPr>
              <w:t xml:space="preserve"> pults</w:t>
            </w:r>
            <w:r w:rsidRPr="00971C92">
              <w:rPr>
                <w:rFonts w:ascii="Times New Roman" w:eastAsia="Times New Roman" w:hAnsi="Times New Roman" w:cs="Times New Roman"/>
                <w:kern w:val="0"/>
                <w:sz w:val="22"/>
                <w:szCs w:val="22"/>
                <w:lang w:eastAsia="ar-SA"/>
              </w:rPr>
              <w:t xml:space="preserve"> ekrānā ar pieskārienu;</w:t>
            </w:r>
          </w:p>
          <w:p w14:paraId="7FB03F7E"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Video ieraksts HD, FullHD un 4K režīmos ar maksimālo izšķirtspēju vismaz 4096×2160 - 60p un bitu plūsmas ātrumu vismaz 100Mbps</w:t>
            </w:r>
            <w:r w:rsidR="00C87E8C">
              <w:rPr>
                <w:rFonts w:ascii="Times New Roman" w:eastAsia="Times New Roman" w:hAnsi="Times New Roman" w:cs="Times New Roman"/>
                <w:kern w:val="0"/>
                <w:sz w:val="22"/>
                <w:szCs w:val="22"/>
                <w:lang w:eastAsia="ar-SA"/>
              </w:rPr>
              <w:t>;</w:t>
            </w:r>
          </w:p>
          <w:p w14:paraId="2780B937"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 xml:space="preserve">Video ieraksts </w:t>
            </w:r>
            <w:r w:rsidR="00C87E8C">
              <w:rPr>
                <w:rFonts w:ascii="Times New Roman" w:eastAsia="Times New Roman" w:hAnsi="Times New Roman" w:cs="Times New Roman"/>
                <w:kern w:val="0"/>
                <w:sz w:val="22"/>
                <w:szCs w:val="22"/>
                <w:lang w:eastAsia="ar-SA"/>
              </w:rPr>
              <w:t xml:space="preserve">vismaz </w:t>
            </w:r>
            <w:r w:rsidRPr="00971C92">
              <w:rPr>
                <w:rFonts w:ascii="Times New Roman" w:eastAsia="Times New Roman" w:hAnsi="Times New Roman" w:cs="Times New Roman"/>
                <w:kern w:val="0"/>
                <w:sz w:val="22"/>
                <w:szCs w:val="22"/>
                <w:lang w:eastAsia="ar-SA"/>
              </w:rPr>
              <w:t>H.264 un H.265 formātos;</w:t>
            </w:r>
          </w:p>
          <w:p w14:paraId="104E30F3"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 xml:space="preserve">Foto ieraksts </w:t>
            </w:r>
            <w:r w:rsidR="00C87E8C">
              <w:rPr>
                <w:rFonts w:ascii="Times New Roman" w:eastAsia="Times New Roman" w:hAnsi="Times New Roman" w:cs="Times New Roman"/>
                <w:kern w:val="0"/>
                <w:sz w:val="22"/>
                <w:szCs w:val="22"/>
                <w:lang w:eastAsia="ar-SA"/>
              </w:rPr>
              <w:t xml:space="preserve">vismaz </w:t>
            </w:r>
            <w:r w:rsidRPr="00971C92">
              <w:rPr>
                <w:rFonts w:ascii="Times New Roman" w:eastAsia="Times New Roman" w:hAnsi="Times New Roman" w:cs="Times New Roman"/>
                <w:kern w:val="0"/>
                <w:sz w:val="22"/>
                <w:szCs w:val="22"/>
                <w:lang w:eastAsia="ar-SA"/>
              </w:rPr>
              <w:t>JPG un RAW formātos;</w:t>
            </w:r>
          </w:p>
          <w:p w14:paraId="22B89612" w14:textId="77777777" w:rsidR="00971C92" w:rsidRPr="00971C92" w:rsidRDefault="00971C92" w:rsidP="00971C92">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Intervāla fotogrāfijas iespējas;</w:t>
            </w:r>
          </w:p>
          <w:p w14:paraId="1E62086F" w14:textId="77777777" w:rsidR="00C87E8C" w:rsidRDefault="00C87E8C" w:rsidP="00C87E8C">
            <w:pPr>
              <w:suppressAutoHyphens/>
              <w:ind w:left="360"/>
              <w:rPr>
                <w:rFonts w:ascii="Times New Roman" w:eastAsia="Times New Roman" w:hAnsi="Times New Roman" w:cs="Times New Roman"/>
                <w:b/>
                <w:kern w:val="0"/>
                <w:sz w:val="22"/>
                <w:szCs w:val="22"/>
                <w:lang w:eastAsia="ar-SA"/>
              </w:rPr>
            </w:pPr>
          </w:p>
          <w:p w14:paraId="31EA4046" w14:textId="77777777" w:rsidR="00971C92" w:rsidRPr="00C87E8C" w:rsidRDefault="00971C92" w:rsidP="00C87E8C">
            <w:pPr>
              <w:suppressAutoHyphens/>
              <w:ind w:left="360"/>
              <w:rPr>
                <w:rFonts w:ascii="Times New Roman" w:eastAsia="Times New Roman" w:hAnsi="Times New Roman" w:cs="Times New Roman"/>
                <w:b/>
                <w:kern w:val="0"/>
                <w:sz w:val="22"/>
                <w:szCs w:val="22"/>
                <w:lang w:eastAsia="ar-SA"/>
              </w:rPr>
            </w:pPr>
            <w:r w:rsidRPr="00C87E8C">
              <w:rPr>
                <w:rFonts w:ascii="Times New Roman" w:eastAsia="Times New Roman" w:hAnsi="Times New Roman" w:cs="Times New Roman"/>
                <w:b/>
                <w:kern w:val="0"/>
                <w:sz w:val="22"/>
                <w:szCs w:val="22"/>
                <w:lang w:eastAsia="ar-SA"/>
              </w:rPr>
              <w:t>Komplektā</w:t>
            </w:r>
          </w:p>
          <w:p w14:paraId="02B08EE1" w14:textId="77777777" w:rsidR="00C87E8C" w:rsidRDefault="00971C92" w:rsidP="00785759">
            <w:pPr>
              <w:numPr>
                <w:ilvl w:val="0"/>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 xml:space="preserve">Lietotne (iOS un Android), kas nodrošina video kvalitāti vismaz 720p @ 30, </w:t>
            </w:r>
          </w:p>
          <w:p w14:paraId="4A661239" w14:textId="77777777" w:rsidR="00971C92" w:rsidRPr="00C87E8C" w:rsidRDefault="00971C92" w:rsidP="00785759">
            <w:pPr>
              <w:numPr>
                <w:ilvl w:val="0"/>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 xml:space="preserve">Vismaz viena 64GB kamerai atbilstoša </w:t>
            </w:r>
            <w:r w:rsidR="00C87E8C">
              <w:rPr>
                <w:rFonts w:ascii="Times New Roman" w:eastAsia="Times New Roman" w:hAnsi="Times New Roman" w:cs="Times New Roman"/>
                <w:kern w:val="0"/>
                <w:sz w:val="22"/>
                <w:szCs w:val="22"/>
                <w:lang w:eastAsia="ar-SA"/>
              </w:rPr>
              <w:t xml:space="preserve">ieraksta </w:t>
            </w:r>
            <w:r w:rsidRPr="00C87E8C">
              <w:rPr>
                <w:rFonts w:ascii="Times New Roman" w:eastAsia="Times New Roman" w:hAnsi="Times New Roman" w:cs="Times New Roman"/>
                <w:kern w:val="0"/>
                <w:sz w:val="22"/>
                <w:szCs w:val="22"/>
                <w:lang w:eastAsia="ar-SA"/>
              </w:rPr>
              <w:t>ātruma</w:t>
            </w:r>
            <w:r w:rsidR="00C87E8C">
              <w:rPr>
                <w:rFonts w:ascii="Times New Roman" w:eastAsia="Times New Roman" w:hAnsi="Times New Roman" w:cs="Times New Roman"/>
                <w:kern w:val="0"/>
                <w:sz w:val="22"/>
                <w:szCs w:val="22"/>
                <w:lang w:eastAsia="ar-SA"/>
              </w:rPr>
              <w:t xml:space="preserve"> klases</w:t>
            </w:r>
            <w:r w:rsidRPr="00C87E8C">
              <w:rPr>
                <w:rFonts w:ascii="Times New Roman" w:eastAsia="Times New Roman" w:hAnsi="Times New Roman" w:cs="Times New Roman"/>
                <w:kern w:val="0"/>
                <w:sz w:val="22"/>
                <w:szCs w:val="22"/>
                <w:lang w:eastAsia="ar-SA"/>
              </w:rPr>
              <w:t xml:space="preserve"> karte ar paaugstinātu ierakstīto datu drošību.</w:t>
            </w:r>
          </w:p>
          <w:p w14:paraId="48D5EF4C" w14:textId="77777777" w:rsidR="00971C92" w:rsidRDefault="00971C92" w:rsidP="00C87E8C">
            <w:pPr>
              <w:numPr>
                <w:ilvl w:val="0"/>
                <w:numId w:val="13"/>
              </w:numPr>
              <w:suppressAutoHyphens/>
              <w:rPr>
                <w:rFonts w:ascii="Times New Roman" w:eastAsia="Times New Roman" w:hAnsi="Times New Roman" w:cs="Times New Roman"/>
                <w:kern w:val="0"/>
                <w:sz w:val="22"/>
                <w:szCs w:val="22"/>
                <w:lang w:eastAsia="ar-SA"/>
              </w:rPr>
            </w:pPr>
            <w:r w:rsidRPr="00971C92">
              <w:rPr>
                <w:rFonts w:ascii="Times New Roman" w:eastAsia="Times New Roman" w:hAnsi="Times New Roman" w:cs="Times New Roman"/>
                <w:kern w:val="0"/>
                <w:sz w:val="22"/>
                <w:szCs w:val="22"/>
                <w:lang w:eastAsia="ar-SA"/>
              </w:rPr>
              <w:t>Lādētājs, lidapar</w:t>
            </w:r>
            <w:r w:rsidR="00C87E8C">
              <w:rPr>
                <w:rFonts w:ascii="Times New Roman" w:eastAsia="Times New Roman" w:hAnsi="Times New Roman" w:cs="Times New Roman"/>
                <w:kern w:val="0"/>
                <w:sz w:val="22"/>
                <w:szCs w:val="22"/>
                <w:lang w:eastAsia="ar-SA"/>
              </w:rPr>
              <w:t>āta un tālvadības pults akumulatora uzlādēšanai</w:t>
            </w:r>
            <w:r w:rsidRPr="00971C92">
              <w:rPr>
                <w:rFonts w:ascii="Times New Roman" w:eastAsia="Times New Roman" w:hAnsi="Times New Roman" w:cs="Times New Roman"/>
                <w:kern w:val="0"/>
                <w:sz w:val="22"/>
                <w:szCs w:val="22"/>
                <w:lang w:eastAsia="ar-SA"/>
              </w:rPr>
              <w:t>.</w:t>
            </w:r>
          </w:p>
        </w:tc>
        <w:tc>
          <w:tcPr>
            <w:tcW w:w="5316" w:type="dxa"/>
          </w:tcPr>
          <w:p w14:paraId="524A183D" w14:textId="77777777" w:rsidR="00971C92" w:rsidRPr="00AF3681" w:rsidRDefault="00971C92" w:rsidP="00D8341C">
            <w:pPr>
              <w:ind w:left="360"/>
              <w:jc w:val="both"/>
              <w:rPr>
                <w:rFonts w:ascii="Times New Roman" w:eastAsia="Times New Roman" w:hAnsi="Times New Roman" w:cs="Times New Roman"/>
                <w:kern w:val="0"/>
                <w:sz w:val="22"/>
                <w:szCs w:val="22"/>
                <w:lang w:eastAsia="ar-SA"/>
              </w:rPr>
            </w:pPr>
          </w:p>
        </w:tc>
      </w:tr>
      <w:tr w:rsidR="00926227" w:rsidRPr="00AF3681" w14:paraId="77E5A849" w14:textId="77777777" w:rsidTr="00D8341C">
        <w:trPr>
          <w:trHeight w:val="198"/>
          <w:jc w:val="center"/>
        </w:trPr>
        <w:tc>
          <w:tcPr>
            <w:tcW w:w="2792" w:type="dxa"/>
          </w:tcPr>
          <w:p w14:paraId="718862CB" w14:textId="77777777" w:rsidR="00926227" w:rsidRPr="00AF3681" w:rsidRDefault="00350803"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Reāllaika video montāžas programmatūra</w:t>
            </w:r>
            <w:r w:rsidR="00926227" w:rsidRPr="00926227">
              <w:rPr>
                <w:rFonts w:ascii="Times New Roman" w:eastAsia="Times New Roman" w:hAnsi="Times New Roman" w:cs="Times New Roman"/>
                <w:kern w:val="0"/>
                <w:sz w:val="22"/>
                <w:szCs w:val="22"/>
                <w:lang w:eastAsia="ar-SA"/>
              </w:rPr>
              <w:t xml:space="preserve"> – 1 gab.</w:t>
            </w:r>
          </w:p>
        </w:tc>
        <w:tc>
          <w:tcPr>
            <w:tcW w:w="6528" w:type="dxa"/>
          </w:tcPr>
          <w:p w14:paraId="1842FB03" w14:textId="77777777" w:rsidR="00350803" w:rsidRDefault="00350803"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Reāllaika video montāžas un straumēšanas programmatūra.</w:t>
            </w:r>
          </w:p>
          <w:p w14:paraId="5CA45FE7"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Nodrošina sekojošu video avotu izmantošanu:</w:t>
            </w:r>
          </w:p>
          <w:p w14:paraId="29001B81" w14:textId="77777777" w:rsidR="00926227" w:rsidRP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Kompozītā, S-video, DV/HDV, Komponenšu, SDI, HD-SDI, HDMI formāta video caur atbilstošu video satveršanas karti;</w:t>
            </w:r>
          </w:p>
          <w:p w14:paraId="042BDDA3" w14:textId="77777777" w:rsidR="00926227" w:rsidRP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IP video kameru;</w:t>
            </w:r>
          </w:p>
          <w:p w14:paraId="21E26B6B" w14:textId="77777777" w:rsidR="00926227" w:rsidRP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RTMP, RTMPS, RTMP(e), RTSP, HTTP, and MMS straumju;</w:t>
            </w:r>
          </w:p>
          <w:p w14:paraId="063F9A01" w14:textId="77777777" w:rsidR="00926227" w:rsidRP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Timekļa un drošības IP kameru;</w:t>
            </w:r>
          </w:p>
          <w:p w14:paraId="5103B955" w14:textId="77777777" w:rsidR="00926227" w:rsidRP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Planšetdatoru un viedtālruņu kameru;</w:t>
            </w:r>
          </w:p>
          <w:p w14:paraId="16E9C8B9" w14:textId="77777777" w:rsid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USB tīmekļa kameru;</w:t>
            </w:r>
          </w:p>
          <w:p w14:paraId="21C628B1" w14:textId="77777777" w:rsidR="00C07396" w:rsidRPr="00C07396" w:rsidRDefault="00C07396" w:rsidP="00C07396">
            <w:pPr>
              <w:pStyle w:val="ListParagraph"/>
              <w:numPr>
                <w:ilvl w:val="1"/>
                <w:numId w:val="13"/>
              </w:numPr>
              <w:rPr>
                <w:rFonts w:ascii="Times New Roman" w:eastAsia="Times New Roman" w:hAnsi="Times New Roman" w:cs="Times New Roman"/>
                <w:kern w:val="0"/>
                <w:sz w:val="22"/>
                <w:szCs w:val="22"/>
                <w:lang w:eastAsia="ar-SA"/>
              </w:rPr>
            </w:pPr>
            <w:r w:rsidRPr="00C07396">
              <w:rPr>
                <w:rFonts w:ascii="Times New Roman" w:eastAsia="Times New Roman" w:hAnsi="Times New Roman" w:cs="Times New Roman"/>
                <w:kern w:val="0"/>
                <w:sz w:val="22"/>
                <w:szCs w:val="22"/>
                <w:lang w:eastAsia="ar-SA"/>
              </w:rPr>
              <w:t>NewTek NDI™ video straumes;</w:t>
            </w:r>
          </w:p>
          <w:p w14:paraId="4A13CCB7" w14:textId="77777777" w:rsidR="00926227" w:rsidRPr="00926227" w:rsidRDefault="00926227" w:rsidP="00926227">
            <w:pPr>
              <w:numPr>
                <w:ilvl w:val="1"/>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Attālināta datora ekrāna satvertais video.</w:t>
            </w:r>
          </w:p>
          <w:p w14:paraId="74A16E15" w14:textId="77777777" w:rsidR="00926227" w:rsidRPr="00926227" w:rsidRDefault="00C07396"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00926227" w:rsidRPr="00926227">
              <w:rPr>
                <w:rFonts w:ascii="Times New Roman" w:eastAsia="Times New Roman" w:hAnsi="Times New Roman" w:cs="Times New Roman"/>
                <w:kern w:val="0"/>
                <w:sz w:val="22"/>
                <w:szCs w:val="22"/>
                <w:lang w:eastAsia="ar-SA"/>
              </w:rPr>
              <w:t xml:space="preserve">rogrammatūras modulis </w:t>
            </w:r>
            <w:r>
              <w:rPr>
                <w:rFonts w:ascii="Times New Roman" w:eastAsia="Times New Roman" w:hAnsi="Times New Roman" w:cs="Times New Roman"/>
                <w:kern w:val="0"/>
                <w:sz w:val="22"/>
                <w:szCs w:val="22"/>
                <w:lang w:eastAsia="ar-SA"/>
              </w:rPr>
              <w:t>attālināta datora ekrāna videostraumes saņemšanai un iekļaušanai montējamajā video.</w:t>
            </w:r>
          </w:p>
          <w:p w14:paraId="70090127"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 xml:space="preserve">Automatizētu video atskaņošanas un kameru pārslēgšanās sarakstu veidošanas funkcija </w:t>
            </w:r>
            <w:r w:rsidR="00547AE9">
              <w:rPr>
                <w:rFonts w:ascii="Times New Roman" w:eastAsia="Times New Roman" w:hAnsi="Times New Roman" w:cs="Times New Roman"/>
                <w:kern w:val="0"/>
                <w:sz w:val="22"/>
                <w:szCs w:val="22"/>
                <w:lang w:eastAsia="ar-SA"/>
              </w:rPr>
              <w:t xml:space="preserve">- </w:t>
            </w:r>
            <w:r w:rsidRPr="00926227">
              <w:rPr>
                <w:rFonts w:ascii="Times New Roman" w:eastAsia="Times New Roman" w:hAnsi="Times New Roman" w:cs="Times New Roman"/>
                <w:kern w:val="0"/>
                <w:sz w:val="22"/>
                <w:szCs w:val="22"/>
                <w:lang w:eastAsia="ar-SA"/>
              </w:rPr>
              <w:t>iekļaušanai tiešraides straumē.</w:t>
            </w:r>
          </w:p>
          <w:p w14:paraId="247E3A2B"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Video un audio sinhronizācijas funkcija ar iespēju veikt atsevišķa audio vai video avota signāla aizturi.</w:t>
            </w:r>
          </w:p>
          <w:p w14:paraId="198A46FC" w14:textId="77777777" w:rsidR="00547AE9" w:rsidRDefault="00926227" w:rsidP="00547AE9">
            <w:pPr>
              <w:numPr>
                <w:ilvl w:val="0"/>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A</w:t>
            </w:r>
            <w:r w:rsidR="00547AE9">
              <w:rPr>
                <w:rFonts w:ascii="Times New Roman" w:eastAsia="Times New Roman" w:hAnsi="Times New Roman" w:cs="Times New Roman"/>
                <w:kern w:val="0"/>
                <w:sz w:val="22"/>
                <w:szCs w:val="22"/>
                <w:lang w:eastAsia="ar-SA"/>
              </w:rPr>
              <w:t>tsevišķu video avotu priekšapstrādes</w:t>
            </w:r>
            <w:r w:rsidRPr="00547AE9">
              <w:rPr>
                <w:rFonts w:ascii="Times New Roman" w:eastAsia="Times New Roman" w:hAnsi="Times New Roman" w:cs="Times New Roman"/>
                <w:kern w:val="0"/>
                <w:sz w:val="22"/>
                <w:szCs w:val="22"/>
                <w:lang w:eastAsia="ar-SA"/>
              </w:rPr>
              <w:t xml:space="preserve"> funkcijas, t.sk. </w:t>
            </w:r>
            <w:r w:rsidR="00547AE9">
              <w:rPr>
                <w:rFonts w:ascii="Times New Roman" w:eastAsia="Times New Roman" w:hAnsi="Times New Roman" w:cs="Times New Roman"/>
                <w:kern w:val="0"/>
                <w:sz w:val="22"/>
                <w:szCs w:val="22"/>
                <w:lang w:eastAsia="ar-SA"/>
              </w:rPr>
              <w:t>m</w:t>
            </w:r>
            <w:r w:rsidRPr="00547AE9">
              <w:rPr>
                <w:rFonts w:ascii="Times New Roman" w:eastAsia="Times New Roman" w:hAnsi="Times New Roman" w:cs="Times New Roman"/>
                <w:kern w:val="0"/>
                <w:sz w:val="22"/>
                <w:szCs w:val="22"/>
                <w:lang w:eastAsia="ar-SA"/>
              </w:rPr>
              <w:t>ērogošanas, apgriešanas, rotācija</w:t>
            </w:r>
            <w:r w:rsidR="00547AE9">
              <w:rPr>
                <w:rFonts w:ascii="Times New Roman" w:eastAsia="Times New Roman" w:hAnsi="Times New Roman" w:cs="Times New Roman"/>
                <w:kern w:val="0"/>
                <w:sz w:val="22"/>
                <w:szCs w:val="22"/>
                <w:lang w:eastAsia="ar-SA"/>
              </w:rPr>
              <w:t>s, krāsu koriģēšanas funkcijas.</w:t>
            </w:r>
          </w:p>
          <w:p w14:paraId="68D1F056" w14:textId="77777777" w:rsidR="00926227" w:rsidRPr="00547AE9" w:rsidRDefault="00926227" w:rsidP="00547AE9">
            <w:pPr>
              <w:numPr>
                <w:ilvl w:val="0"/>
                <w:numId w:val="13"/>
              </w:numPr>
              <w:suppressAutoHyphens/>
              <w:rPr>
                <w:rFonts w:ascii="Times New Roman" w:eastAsia="Times New Roman" w:hAnsi="Times New Roman" w:cs="Times New Roman"/>
                <w:kern w:val="0"/>
                <w:sz w:val="22"/>
                <w:szCs w:val="22"/>
                <w:lang w:eastAsia="ar-SA"/>
              </w:rPr>
            </w:pPr>
            <w:r w:rsidRPr="00547AE9">
              <w:rPr>
                <w:rFonts w:ascii="Times New Roman" w:eastAsia="Times New Roman" w:hAnsi="Times New Roman" w:cs="Times New Roman"/>
                <w:kern w:val="0"/>
                <w:sz w:val="22"/>
                <w:szCs w:val="22"/>
                <w:lang w:eastAsia="ar-SA"/>
              </w:rPr>
              <w:t xml:space="preserve">Iespēja apvienot daudzus video avotus </w:t>
            </w:r>
            <w:r w:rsidR="00547AE9">
              <w:rPr>
                <w:rFonts w:ascii="Times New Roman" w:eastAsia="Times New Roman" w:hAnsi="Times New Roman" w:cs="Times New Roman"/>
                <w:kern w:val="0"/>
                <w:sz w:val="22"/>
                <w:szCs w:val="22"/>
                <w:lang w:eastAsia="ar-SA"/>
              </w:rPr>
              <w:t xml:space="preserve">vienā kadrā </w:t>
            </w:r>
            <w:r w:rsidRPr="00547AE9">
              <w:rPr>
                <w:rFonts w:ascii="Times New Roman" w:eastAsia="Times New Roman" w:hAnsi="Times New Roman" w:cs="Times New Roman"/>
                <w:kern w:val="0"/>
                <w:sz w:val="22"/>
                <w:szCs w:val="22"/>
                <w:lang w:eastAsia="ar-SA"/>
              </w:rPr>
              <w:t xml:space="preserve">un izvietot </w:t>
            </w:r>
            <w:r w:rsidR="00547AE9">
              <w:rPr>
                <w:rFonts w:ascii="Times New Roman" w:eastAsia="Times New Roman" w:hAnsi="Times New Roman" w:cs="Times New Roman"/>
                <w:kern w:val="0"/>
                <w:sz w:val="22"/>
                <w:szCs w:val="22"/>
                <w:lang w:eastAsia="ar-SA"/>
              </w:rPr>
              <w:t xml:space="preserve">tos </w:t>
            </w:r>
            <w:r w:rsidRPr="00547AE9">
              <w:rPr>
                <w:rFonts w:ascii="Times New Roman" w:eastAsia="Times New Roman" w:hAnsi="Times New Roman" w:cs="Times New Roman"/>
                <w:kern w:val="0"/>
                <w:sz w:val="22"/>
                <w:szCs w:val="22"/>
                <w:lang w:eastAsia="ar-SA"/>
              </w:rPr>
              <w:t>vairākos slāņos.</w:t>
            </w:r>
          </w:p>
          <w:p w14:paraId="58FDF552"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Reāllaika video avotu pārslēgšana ar pārejas efektiem.</w:t>
            </w:r>
          </w:p>
          <w:p w14:paraId="21B94214" w14:textId="77777777" w:rsidR="00547AE9"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 xml:space="preserve">Titru pievienošanas funkcija jebkurā </w:t>
            </w:r>
            <w:r w:rsidR="00547AE9">
              <w:rPr>
                <w:rFonts w:ascii="Times New Roman" w:eastAsia="Times New Roman" w:hAnsi="Times New Roman" w:cs="Times New Roman"/>
                <w:kern w:val="0"/>
                <w:sz w:val="22"/>
                <w:szCs w:val="22"/>
                <w:lang w:eastAsia="ar-SA"/>
              </w:rPr>
              <w:t xml:space="preserve">kadra vietā virs video, </w:t>
            </w:r>
            <w:r w:rsidRPr="00926227">
              <w:rPr>
                <w:rFonts w:ascii="Times New Roman" w:eastAsia="Times New Roman" w:hAnsi="Times New Roman" w:cs="Times New Roman"/>
                <w:kern w:val="0"/>
                <w:sz w:val="22"/>
                <w:szCs w:val="22"/>
                <w:lang w:eastAsia="ar-SA"/>
              </w:rPr>
              <w:t xml:space="preserve">skrejošas rindas vai statiska teksta veidā. </w:t>
            </w:r>
          </w:p>
          <w:p w14:paraId="5B28B355" w14:textId="77777777" w:rsidR="00547AE9"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 xml:space="preserve">Iespēja atjaunot skrejošo rindu dinamiski caur teksta failu vai RSS barotnēm. </w:t>
            </w:r>
          </w:p>
          <w:p w14:paraId="4374BB51"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 xml:space="preserve">Iekļautas </w:t>
            </w:r>
            <w:r w:rsidR="00547AE9">
              <w:rPr>
                <w:rFonts w:ascii="Times New Roman" w:eastAsia="Times New Roman" w:hAnsi="Times New Roman" w:cs="Times New Roman"/>
                <w:kern w:val="0"/>
                <w:sz w:val="22"/>
                <w:szCs w:val="22"/>
                <w:lang w:eastAsia="ar-SA"/>
              </w:rPr>
              <w:t xml:space="preserve">2D un 3D, statiskas un dinamiskas (animētas) </w:t>
            </w:r>
            <w:r w:rsidRPr="00926227">
              <w:rPr>
                <w:rFonts w:ascii="Times New Roman" w:eastAsia="Times New Roman" w:hAnsi="Times New Roman" w:cs="Times New Roman"/>
                <w:kern w:val="0"/>
                <w:sz w:val="22"/>
                <w:szCs w:val="22"/>
                <w:lang w:eastAsia="ar-SA"/>
              </w:rPr>
              <w:t xml:space="preserve">titru dizaina sagataves. </w:t>
            </w:r>
          </w:p>
          <w:p w14:paraId="7042DA6E"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Zaļo ekrānu aizstāšanas funkcija (chroma key) ar grafiskā procesora paātrinājuma atbalstu. 3D virtuālo studiju šablonu komplekts.</w:t>
            </w:r>
          </w:p>
          <w:p w14:paraId="4FC29D27"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Nodrošina “mix-minus”</w:t>
            </w:r>
            <w:r w:rsidR="00C07396">
              <w:rPr>
                <w:rFonts w:ascii="Times New Roman" w:eastAsia="Times New Roman" w:hAnsi="Times New Roman" w:cs="Times New Roman"/>
                <w:kern w:val="0"/>
                <w:sz w:val="22"/>
                <w:szCs w:val="22"/>
                <w:lang w:eastAsia="ar-SA"/>
              </w:rPr>
              <w:t xml:space="preserve"> audio funkcionalitāti</w:t>
            </w:r>
            <w:r w:rsidRPr="00926227">
              <w:rPr>
                <w:rFonts w:ascii="Times New Roman" w:eastAsia="Times New Roman" w:hAnsi="Times New Roman" w:cs="Times New Roman"/>
                <w:kern w:val="0"/>
                <w:sz w:val="22"/>
                <w:szCs w:val="22"/>
                <w:lang w:eastAsia="ar-SA"/>
              </w:rPr>
              <w:t xml:space="preserve"> gadījumiem, kad tiešraidē piedalās attālināti viesi caur videokonferenci.</w:t>
            </w:r>
          </w:p>
          <w:p w14:paraId="7813D049" w14:textId="77777777" w:rsidR="00C07396" w:rsidRDefault="00926227" w:rsidP="00C07396">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Iebūvēti skaņas dinamikas un ekvalaizera efekti.</w:t>
            </w:r>
            <w:r w:rsidR="00C07396" w:rsidRPr="00926227">
              <w:rPr>
                <w:rFonts w:ascii="Times New Roman" w:eastAsia="Times New Roman" w:hAnsi="Times New Roman" w:cs="Times New Roman"/>
                <w:kern w:val="0"/>
                <w:sz w:val="22"/>
                <w:szCs w:val="22"/>
                <w:lang w:eastAsia="ar-SA"/>
              </w:rPr>
              <w:t xml:space="preserve"> </w:t>
            </w:r>
          </w:p>
          <w:p w14:paraId="2B2A68AC" w14:textId="77777777" w:rsidR="00C07396" w:rsidRPr="00926227" w:rsidRDefault="00C07396" w:rsidP="00C07396">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Iespēja lietot</w:t>
            </w:r>
            <w:r>
              <w:rPr>
                <w:rFonts w:ascii="Times New Roman" w:eastAsia="Times New Roman" w:hAnsi="Times New Roman" w:cs="Times New Roman"/>
                <w:kern w:val="0"/>
                <w:sz w:val="22"/>
                <w:szCs w:val="22"/>
                <w:lang w:eastAsia="ar-SA"/>
              </w:rPr>
              <w:t xml:space="preserve"> papildus</w:t>
            </w:r>
            <w:r w:rsidRPr="00926227">
              <w:rPr>
                <w:rFonts w:ascii="Times New Roman" w:eastAsia="Times New Roman" w:hAnsi="Times New Roman" w:cs="Times New Roman"/>
                <w:kern w:val="0"/>
                <w:sz w:val="22"/>
                <w:szCs w:val="22"/>
                <w:lang w:eastAsia="ar-SA"/>
              </w:rPr>
              <w:t xml:space="preserve"> VST spraudņus, </w:t>
            </w:r>
            <w:r>
              <w:rPr>
                <w:rFonts w:ascii="Times New Roman" w:eastAsia="Times New Roman" w:hAnsi="Times New Roman" w:cs="Times New Roman"/>
                <w:kern w:val="0"/>
                <w:sz w:val="22"/>
                <w:szCs w:val="22"/>
                <w:lang w:eastAsia="ar-SA"/>
              </w:rPr>
              <w:t xml:space="preserve">skaņas </w:t>
            </w:r>
            <w:r w:rsidRPr="00926227">
              <w:rPr>
                <w:rFonts w:ascii="Times New Roman" w:eastAsia="Times New Roman" w:hAnsi="Times New Roman" w:cs="Times New Roman"/>
                <w:kern w:val="0"/>
                <w:sz w:val="22"/>
                <w:szCs w:val="22"/>
                <w:lang w:eastAsia="ar-SA"/>
              </w:rPr>
              <w:t>dinamikas u</w:t>
            </w:r>
            <w:r>
              <w:rPr>
                <w:rFonts w:ascii="Times New Roman" w:eastAsia="Times New Roman" w:hAnsi="Times New Roman" w:cs="Times New Roman"/>
                <w:kern w:val="0"/>
                <w:sz w:val="22"/>
                <w:szCs w:val="22"/>
                <w:lang w:eastAsia="ar-SA"/>
              </w:rPr>
              <w:t>zlabošanai, trokšņu vājināšanai, utml.</w:t>
            </w:r>
          </w:p>
          <w:p w14:paraId="14FE548C"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Savietojamība ar NDI standartu.</w:t>
            </w:r>
          </w:p>
          <w:p w14:paraId="7BFE2BF6"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Papildus reāllaika montāžas ierakstam iespēja ierakstīt atsevišķus video avotus – atsevišķas kameras.</w:t>
            </w:r>
          </w:p>
          <w:p w14:paraId="60E989E8" w14:textId="77777777" w:rsid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RTMP Straumēšanas funkcija H.264 formātā. Konfigurācijas profili straumēšanai, t.sk. uz Wowza, YouTube un Facebook.</w:t>
            </w:r>
          </w:p>
          <w:p w14:paraId="7A5C67C3" w14:textId="77777777" w:rsidR="00C07396" w:rsidRPr="00926227" w:rsidRDefault="00C07396"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Iespēja</w:t>
            </w:r>
            <w:r w:rsidR="008A4C58">
              <w:rPr>
                <w:rFonts w:ascii="Times New Roman" w:eastAsia="Times New Roman" w:hAnsi="Times New Roman" w:cs="Times New Roman"/>
                <w:kern w:val="0"/>
                <w:sz w:val="22"/>
                <w:szCs w:val="22"/>
                <w:lang w:eastAsia="ar-SA"/>
              </w:rPr>
              <w:t xml:space="preserve">, plānot notikumus, </w:t>
            </w:r>
            <w:r>
              <w:rPr>
                <w:rFonts w:ascii="Times New Roman" w:eastAsia="Times New Roman" w:hAnsi="Times New Roman" w:cs="Times New Roman"/>
                <w:kern w:val="0"/>
                <w:sz w:val="22"/>
                <w:szCs w:val="22"/>
                <w:lang w:eastAsia="ar-SA"/>
              </w:rPr>
              <w:t>straumēt uz Facebook Live.</w:t>
            </w:r>
          </w:p>
          <w:p w14:paraId="4605A5EA" w14:textId="68BFC6ED" w:rsid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Atsevišķi konfigurējama video saglabāšana uz cietā diska H.264 formātā un citos formātos, ar mazāko centrālā procesora noslodzi. Kopējās centrālā procesora noslodzes atspoguļojums lietotāja saskarnē.</w:t>
            </w:r>
          </w:p>
          <w:p w14:paraId="203F4F29" w14:textId="2E7F01FD" w:rsidR="00E274F0" w:rsidRPr="002E40C8" w:rsidRDefault="00E274F0"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2E40C8">
              <w:rPr>
                <w:rFonts w:ascii="Times New Roman" w:eastAsia="Times New Roman" w:hAnsi="Times New Roman" w:cs="Times New Roman"/>
                <w:kern w:val="0"/>
                <w:sz w:val="22"/>
                <w:szCs w:val="22"/>
                <w:lang w:eastAsia="ar-SA"/>
              </w:rPr>
              <w:t xml:space="preserve">Atbalsts ASIO un WASAPI audio </w:t>
            </w:r>
            <w:r w:rsidR="0080462E" w:rsidRPr="002E40C8">
              <w:rPr>
                <w:rFonts w:ascii="Times New Roman" w:eastAsia="Times New Roman" w:hAnsi="Times New Roman" w:cs="Times New Roman"/>
                <w:kern w:val="0"/>
                <w:sz w:val="22"/>
                <w:szCs w:val="22"/>
                <w:lang w:eastAsia="ar-SA"/>
              </w:rPr>
              <w:t>ierīcēm vismaz 16 kanāliem.</w:t>
            </w:r>
          </w:p>
          <w:p w14:paraId="21FCC1D6" w14:textId="23581407" w:rsidR="00E274F0" w:rsidRPr="002E40C8" w:rsidRDefault="0080462E"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2E40C8">
              <w:rPr>
                <w:rFonts w:ascii="Times New Roman" w:eastAsia="Times New Roman" w:hAnsi="Times New Roman" w:cs="Times New Roman"/>
                <w:kern w:val="0"/>
                <w:sz w:val="22"/>
                <w:szCs w:val="22"/>
                <w:lang w:eastAsia="ar-SA"/>
              </w:rPr>
              <w:t>Vienlaicība video priekšskatīšanas funkcija vismaz 16 video avotiem.</w:t>
            </w:r>
          </w:p>
          <w:p w14:paraId="13E0039C" w14:textId="597C0001" w:rsidR="0080462E" w:rsidRPr="002E40C8" w:rsidRDefault="0080462E"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2E40C8">
              <w:rPr>
                <w:rFonts w:ascii="Times New Roman" w:eastAsia="Times New Roman" w:hAnsi="Times New Roman" w:cs="Times New Roman"/>
                <w:kern w:val="0"/>
                <w:sz w:val="22"/>
                <w:szCs w:val="22"/>
                <w:lang w:eastAsia="ar-SA"/>
              </w:rPr>
              <w:t>Attālinātu viesu pieslēgšana un konferences organizēšana tiešraidē ar audio un video –  vismaz 7 viesiem.</w:t>
            </w:r>
          </w:p>
          <w:p w14:paraId="61BAE86F"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bookmarkStart w:id="0" w:name="_GoBack"/>
            <w:bookmarkEnd w:id="0"/>
            <w:r w:rsidRPr="00926227">
              <w:rPr>
                <w:rFonts w:ascii="Times New Roman" w:eastAsia="Times New Roman" w:hAnsi="Times New Roman" w:cs="Times New Roman"/>
                <w:kern w:val="0"/>
                <w:sz w:val="22"/>
                <w:szCs w:val="22"/>
                <w:lang w:eastAsia="ar-SA"/>
              </w:rPr>
              <w:t>Iespēja izvadīt reāllaikā programmatūrā montētu</w:t>
            </w:r>
            <w:r w:rsidR="008A4C58">
              <w:rPr>
                <w:rFonts w:ascii="Times New Roman" w:eastAsia="Times New Roman" w:hAnsi="Times New Roman" w:cs="Times New Roman"/>
                <w:kern w:val="0"/>
                <w:sz w:val="22"/>
                <w:szCs w:val="22"/>
                <w:lang w:eastAsia="ar-SA"/>
              </w:rPr>
              <w:t xml:space="preserve"> papildus</w:t>
            </w:r>
            <w:r w:rsidRPr="00926227">
              <w:rPr>
                <w:rFonts w:ascii="Times New Roman" w:eastAsia="Times New Roman" w:hAnsi="Times New Roman" w:cs="Times New Roman"/>
                <w:kern w:val="0"/>
                <w:sz w:val="22"/>
                <w:szCs w:val="22"/>
                <w:lang w:eastAsia="ar-SA"/>
              </w:rPr>
              <w:t xml:space="preserve"> videosignā</w:t>
            </w:r>
            <w:r w:rsidR="008A4C58">
              <w:rPr>
                <w:rFonts w:ascii="Times New Roman" w:eastAsia="Times New Roman" w:hAnsi="Times New Roman" w:cs="Times New Roman"/>
                <w:kern w:val="0"/>
                <w:sz w:val="22"/>
                <w:szCs w:val="22"/>
                <w:lang w:eastAsia="ar-SA"/>
              </w:rPr>
              <w:t>lu SDI formātā (caur atbilstošu aparatūru).</w:t>
            </w:r>
          </w:p>
          <w:p w14:paraId="5A73CFC7"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 xml:space="preserve">Tūlītēja (palēlināta) </w:t>
            </w:r>
            <w:r w:rsidR="008A4C58">
              <w:rPr>
                <w:rFonts w:ascii="Times New Roman" w:eastAsia="Times New Roman" w:hAnsi="Times New Roman" w:cs="Times New Roman"/>
                <w:kern w:val="0"/>
                <w:sz w:val="22"/>
                <w:szCs w:val="22"/>
                <w:lang w:eastAsia="ar-SA"/>
              </w:rPr>
              <w:t xml:space="preserve">video </w:t>
            </w:r>
            <w:r w:rsidRPr="00926227">
              <w:rPr>
                <w:rFonts w:ascii="Times New Roman" w:eastAsia="Times New Roman" w:hAnsi="Times New Roman" w:cs="Times New Roman"/>
                <w:kern w:val="0"/>
                <w:sz w:val="22"/>
                <w:szCs w:val="22"/>
                <w:lang w:eastAsia="ar-SA"/>
              </w:rPr>
              <w:t>atkārtojuma atskaņošanas funkcija.</w:t>
            </w:r>
          </w:p>
          <w:p w14:paraId="27F6DCE3" w14:textId="77777777" w:rsidR="00926227" w:rsidRP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Spēļu rezultātu attēlošanas iespēja.</w:t>
            </w:r>
          </w:p>
          <w:p w14:paraId="4484B0E7" w14:textId="77777777" w:rsidR="00926227" w:rsidRDefault="00926227"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Twiter ziņu/diskusiju integrācija tiešraidē.</w:t>
            </w:r>
          </w:p>
          <w:p w14:paraId="31836FDA" w14:textId="77777777" w:rsidR="008A4C58" w:rsidRPr="00926227" w:rsidRDefault="008A4C58" w:rsidP="0092622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Projekta datu automātiska atjaunošana no rezerves kopijas pēc nesankcionētas programmas aizvēršanās.</w:t>
            </w:r>
          </w:p>
          <w:p w14:paraId="1A66C12F" w14:textId="77777777" w:rsidR="00926227" w:rsidRPr="00AF3681" w:rsidRDefault="00926227" w:rsidP="00926227">
            <w:pPr>
              <w:numPr>
                <w:ilvl w:val="0"/>
                <w:numId w:val="13"/>
              </w:numPr>
              <w:suppressAutoHyphens/>
              <w:rPr>
                <w:rFonts w:ascii="Times New Roman" w:eastAsia="Times New Roman" w:hAnsi="Times New Roman" w:cs="Times New Roman"/>
                <w:kern w:val="0"/>
                <w:sz w:val="22"/>
                <w:szCs w:val="22"/>
                <w:lang w:eastAsia="ar-SA"/>
              </w:rPr>
            </w:pPr>
            <w:r w:rsidRPr="00926227">
              <w:rPr>
                <w:rFonts w:ascii="Times New Roman" w:eastAsia="Times New Roman" w:hAnsi="Times New Roman" w:cs="Times New Roman"/>
                <w:kern w:val="0"/>
                <w:sz w:val="22"/>
                <w:szCs w:val="22"/>
                <w:lang w:eastAsia="ar-SA"/>
              </w:rPr>
              <w:t>Vienreizējs maksājums par beztermiņa programmatūras licenci.</w:t>
            </w:r>
          </w:p>
        </w:tc>
        <w:tc>
          <w:tcPr>
            <w:tcW w:w="5316" w:type="dxa"/>
          </w:tcPr>
          <w:p w14:paraId="730DEA62"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r w:rsidR="00926227" w:rsidRPr="00AF3681" w14:paraId="28624A39" w14:textId="77777777" w:rsidTr="00D8341C">
        <w:trPr>
          <w:trHeight w:val="198"/>
          <w:jc w:val="center"/>
        </w:trPr>
        <w:tc>
          <w:tcPr>
            <w:tcW w:w="2792" w:type="dxa"/>
          </w:tcPr>
          <w:p w14:paraId="4075EDEF" w14:textId="77777777" w:rsidR="00926227" w:rsidRPr="00AF3681" w:rsidRDefault="0099793B"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Programatūra paātrinātai videofailu apvienošanai un atdalīšanai – 1 gab</w:t>
            </w:r>
          </w:p>
        </w:tc>
        <w:tc>
          <w:tcPr>
            <w:tcW w:w="6528" w:type="dxa"/>
          </w:tcPr>
          <w:p w14:paraId="0735B595" w14:textId="77777777" w:rsidR="0099793B" w:rsidRDefault="008A4C58" w:rsidP="0095608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Programmatūrai jānodrošina videofaila straumes pārkopēšana tādā pašā vai citā faila konteinerā</w:t>
            </w:r>
            <w:r w:rsidR="0099793B">
              <w:rPr>
                <w:rFonts w:ascii="Times New Roman" w:eastAsia="Times New Roman" w:hAnsi="Times New Roman" w:cs="Times New Roman"/>
                <w:kern w:val="0"/>
                <w:sz w:val="22"/>
                <w:szCs w:val="22"/>
                <w:lang w:eastAsia="ar-SA"/>
              </w:rPr>
              <w:t>,</w:t>
            </w:r>
            <w:r w:rsidRPr="0099793B">
              <w:rPr>
                <w:rFonts w:ascii="Times New Roman" w:eastAsia="Times New Roman" w:hAnsi="Times New Roman" w:cs="Times New Roman"/>
                <w:kern w:val="0"/>
                <w:sz w:val="22"/>
                <w:szCs w:val="22"/>
                <w:lang w:eastAsia="ar-SA"/>
              </w:rPr>
              <w:t xml:space="preserve"> neveicot video pārkodēšanu, kā vien griezuma vai </w:t>
            </w:r>
            <w:r w:rsidR="0099793B">
              <w:rPr>
                <w:rFonts w:ascii="Times New Roman" w:eastAsia="Times New Roman" w:hAnsi="Times New Roman" w:cs="Times New Roman"/>
                <w:kern w:val="0"/>
                <w:sz w:val="22"/>
                <w:szCs w:val="22"/>
                <w:lang w:eastAsia="ar-SA"/>
              </w:rPr>
              <w:t xml:space="preserve">failu </w:t>
            </w:r>
            <w:r w:rsidRPr="0099793B">
              <w:rPr>
                <w:rFonts w:ascii="Times New Roman" w:eastAsia="Times New Roman" w:hAnsi="Times New Roman" w:cs="Times New Roman"/>
                <w:kern w:val="0"/>
                <w:sz w:val="22"/>
                <w:szCs w:val="22"/>
                <w:lang w:eastAsia="ar-SA"/>
              </w:rPr>
              <w:t xml:space="preserve">apvienojuma vietās. </w:t>
            </w:r>
          </w:p>
          <w:p w14:paraId="3283BABE" w14:textId="77777777" w:rsidR="0099793B" w:rsidRDefault="0099793B" w:rsidP="0095608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 g</w:t>
            </w:r>
            <w:r w:rsidR="008A4C58" w:rsidRPr="0099793B">
              <w:rPr>
                <w:rFonts w:ascii="Times New Roman" w:eastAsia="Times New Roman" w:hAnsi="Times New Roman" w:cs="Times New Roman"/>
                <w:kern w:val="0"/>
                <w:sz w:val="22"/>
                <w:szCs w:val="22"/>
                <w:lang w:eastAsia="ar-SA"/>
              </w:rPr>
              <w:t>riešanai jānotiek ar precizitāti līdz kadram</w:t>
            </w:r>
            <w:r>
              <w:rPr>
                <w:rFonts w:ascii="Times New Roman" w:eastAsia="Times New Roman" w:hAnsi="Times New Roman" w:cs="Times New Roman"/>
                <w:kern w:val="0"/>
                <w:sz w:val="22"/>
                <w:szCs w:val="22"/>
                <w:lang w:eastAsia="ar-SA"/>
              </w:rPr>
              <w:t xml:space="preserve"> arī Long GOP video formātiem</w:t>
            </w:r>
          </w:p>
          <w:p w14:paraId="029FEBE9" w14:textId="77777777" w:rsidR="008A4C58" w:rsidRPr="0099793B" w:rsidRDefault="0099793B" w:rsidP="0095608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w:t>
            </w:r>
            <w:r w:rsidR="008A4C58" w:rsidRPr="0099793B">
              <w:rPr>
                <w:rFonts w:ascii="Times New Roman" w:eastAsia="Times New Roman" w:hAnsi="Times New Roman" w:cs="Times New Roman"/>
                <w:kern w:val="0"/>
                <w:sz w:val="22"/>
                <w:szCs w:val="22"/>
                <w:lang w:eastAsia="ar-SA"/>
              </w:rPr>
              <w:t xml:space="preserve">ākotnējās </w:t>
            </w:r>
            <w:r>
              <w:rPr>
                <w:rFonts w:ascii="Times New Roman" w:eastAsia="Times New Roman" w:hAnsi="Times New Roman" w:cs="Times New Roman"/>
                <w:kern w:val="0"/>
                <w:sz w:val="22"/>
                <w:szCs w:val="22"/>
                <w:lang w:eastAsia="ar-SA"/>
              </w:rPr>
              <w:t>videostraumes I P B informācijas attēlošana</w:t>
            </w:r>
            <w:r w:rsidR="008A4C58" w:rsidRPr="0099793B">
              <w:rPr>
                <w:rFonts w:ascii="Times New Roman" w:eastAsia="Times New Roman" w:hAnsi="Times New Roman" w:cs="Times New Roman"/>
                <w:kern w:val="0"/>
                <w:sz w:val="22"/>
                <w:szCs w:val="22"/>
                <w:lang w:eastAsia="ar-SA"/>
              </w:rPr>
              <w:t>.</w:t>
            </w:r>
          </w:p>
          <w:p w14:paraId="4C29F7CD" w14:textId="77777777" w:rsidR="008A4C58" w:rsidRPr="008A4C58" w:rsidRDefault="008A4C58"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 xml:space="preserve">Programmai jāatbalsta: </w:t>
            </w:r>
          </w:p>
          <w:p w14:paraId="0114491F" w14:textId="77777777" w:rsidR="008A4C58" w:rsidRPr="008A4C58" w:rsidRDefault="008A4C58" w:rsidP="0099793B">
            <w:pPr>
              <w:numPr>
                <w:ilvl w:val="1"/>
                <w:numId w:val="13"/>
              </w:numPr>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 xml:space="preserve">vismaz šādi </w:t>
            </w:r>
            <w:r w:rsidR="0099793B">
              <w:rPr>
                <w:rFonts w:ascii="Times New Roman" w:eastAsia="Times New Roman" w:hAnsi="Times New Roman" w:cs="Times New Roman"/>
                <w:kern w:val="0"/>
                <w:sz w:val="22"/>
                <w:szCs w:val="22"/>
                <w:lang w:eastAsia="ar-SA"/>
              </w:rPr>
              <w:t xml:space="preserve">video </w:t>
            </w:r>
            <w:r w:rsidRPr="008A4C58">
              <w:rPr>
                <w:rFonts w:ascii="Times New Roman" w:eastAsia="Times New Roman" w:hAnsi="Times New Roman" w:cs="Times New Roman"/>
                <w:kern w:val="0"/>
                <w:sz w:val="22"/>
                <w:szCs w:val="22"/>
                <w:lang w:eastAsia="ar-SA"/>
              </w:rPr>
              <w:t>formāti: MPEG-1/2, H.264/A</w:t>
            </w:r>
            <w:r w:rsidR="0099793B">
              <w:rPr>
                <w:rFonts w:ascii="Times New Roman" w:eastAsia="Times New Roman" w:hAnsi="Times New Roman" w:cs="Times New Roman"/>
                <w:kern w:val="0"/>
                <w:sz w:val="22"/>
                <w:szCs w:val="22"/>
                <w:lang w:eastAsia="ar-SA"/>
              </w:rPr>
              <w:t>VC, H.264/AVC-10bit, H.265/HEVC;</w:t>
            </w:r>
          </w:p>
          <w:p w14:paraId="0245E5FC" w14:textId="77777777" w:rsidR="008A4C58" w:rsidRPr="008A4C58" w:rsidRDefault="008A4C58" w:rsidP="0099793B">
            <w:pPr>
              <w:numPr>
                <w:ilvl w:val="1"/>
                <w:numId w:val="13"/>
              </w:numPr>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vismaz šādi audio formāti: MPEG-1 Layer 2, MPEG-1 Layer 3, Dolby Digital, LPCM, FLAC</w:t>
            </w:r>
            <w:r w:rsidR="0099793B">
              <w:rPr>
                <w:rFonts w:ascii="Times New Roman" w:eastAsia="Times New Roman" w:hAnsi="Times New Roman" w:cs="Times New Roman"/>
                <w:kern w:val="0"/>
                <w:sz w:val="22"/>
                <w:szCs w:val="22"/>
                <w:lang w:eastAsia="ar-SA"/>
              </w:rPr>
              <w:t>;</w:t>
            </w:r>
          </w:p>
          <w:p w14:paraId="4E949F1B" w14:textId="77777777" w:rsidR="008A4C58" w:rsidRPr="008A4C58" w:rsidRDefault="008A4C58" w:rsidP="0099793B">
            <w:pPr>
              <w:numPr>
                <w:ilvl w:val="1"/>
                <w:numId w:val="13"/>
              </w:numPr>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vismaz šādi failu konteineri: MPEG, MP4, m2ts, mts, ts, m2t, MXF, FLV, MOV</w:t>
            </w:r>
            <w:r w:rsidR="0099793B">
              <w:rPr>
                <w:rFonts w:ascii="Times New Roman" w:eastAsia="Times New Roman" w:hAnsi="Times New Roman" w:cs="Times New Roman"/>
                <w:kern w:val="0"/>
                <w:sz w:val="22"/>
                <w:szCs w:val="22"/>
                <w:lang w:eastAsia="ar-SA"/>
              </w:rPr>
              <w:t>.</w:t>
            </w:r>
          </w:p>
          <w:p w14:paraId="36A8BABE" w14:textId="77777777" w:rsidR="008A4C58" w:rsidRPr="008A4C58"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 failu ģenerēšanu atbilstoši</w:t>
            </w:r>
            <w:r w:rsidR="008A4C58" w:rsidRPr="008A4C58">
              <w:rPr>
                <w:rFonts w:ascii="Times New Roman" w:eastAsia="Times New Roman" w:hAnsi="Times New Roman" w:cs="Times New Roman"/>
                <w:kern w:val="0"/>
                <w:sz w:val="22"/>
                <w:szCs w:val="22"/>
                <w:lang w:eastAsia="ar-SA"/>
              </w:rPr>
              <w:t xml:space="preserve"> BDMV/BDAV, AVCHD, </w:t>
            </w:r>
            <w:r>
              <w:rPr>
                <w:rFonts w:ascii="Times New Roman" w:eastAsia="Times New Roman" w:hAnsi="Times New Roman" w:cs="Times New Roman"/>
                <w:kern w:val="0"/>
                <w:sz w:val="22"/>
                <w:szCs w:val="22"/>
                <w:lang w:eastAsia="ar-SA"/>
              </w:rPr>
              <w:br/>
            </w:r>
            <w:r w:rsidR="008A4C58" w:rsidRPr="008A4C58">
              <w:rPr>
                <w:rFonts w:ascii="Times New Roman" w:eastAsia="Times New Roman" w:hAnsi="Times New Roman" w:cs="Times New Roman"/>
                <w:kern w:val="0"/>
                <w:sz w:val="22"/>
                <w:szCs w:val="22"/>
                <w:lang w:eastAsia="ar-SA"/>
              </w:rPr>
              <w:t>XAVC S standartiem.</w:t>
            </w:r>
          </w:p>
          <w:p w14:paraId="0210D3C8" w14:textId="77777777" w:rsidR="008A4C58" w:rsidRPr="008A4C58" w:rsidRDefault="008A4C58"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Filmētā video satura rotācija bez pārkodēšanas, piem. 90, 180 vai 270.</w:t>
            </w:r>
          </w:p>
          <w:p w14:paraId="5A996171" w14:textId="77777777" w:rsidR="008A4C58" w:rsidRPr="008A4C58" w:rsidRDefault="008A4C58"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Videofai</w:t>
            </w:r>
            <w:r w:rsidR="0099793B">
              <w:rPr>
                <w:rFonts w:ascii="Times New Roman" w:eastAsia="Times New Roman" w:hAnsi="Times New Roman" w:cs="Times New Roman"/>
                <w:kern w:val="0"/>
                <w:sz w:val="22"/>
                <w:szCs w:val="22"/>
                <w:lang w:eastAsia="ar-SA"/>
              </w:rPr>
              <w:t>lu apstrāde, apvienošana un atdalīšana arī sarakstu veidā.</w:t>
            </w:r>
          </w:p>
          <w:p w14:paraId="493C1853" w14:textId="77777777" w:rsidR="008A4C58" w:rsidRPr="008A4C58" w:rsidRDefault="008A4C58"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Blu-Ray disku ierakstīšanas funkcionalitāte.</w:t>
            </w:r>
          </w:p>
          <w:p w14:paraId="217E04B1" w14:textId="77777777" w:rsidR="008A4C58" w:rsidRPr="008A4C58" w:rsidRDefault="008A4C58"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Automātiska</w:t>
            </w:r>
            <w:r w:rsidR="0099793B">
              <w:rPr>
                <w:rFonts w:ascii="Times New Roman" w:eastAsia="Times New Roman" w:hAnsi="Times New Roman" w:cs="Times New Roman"/>
                <w:kern w:val="0"/>
                <w:sz w:val="22"/>
                <w:szCs w:val="22"/>
                <w:lang w:eastAsia="ar-SA"/>
              </w:rPr>
              <w:t>,</w:t>
            </w:r>
            <w:r w:rsidRPr="008A4C58">
              <w:rPr>
                <w:rFonts w:ascii="Times New Roman" w:eastAsia="Times New Roman" w:hAnsi="Times New Roman" w:cs="Times New Roman"/>
                <w:kern w:val="0"/>
                <w:sz w:val="22"/>
                <w:szCs w:val="22"/>
                <w:lang w:eastAsia="ar-SA"/>
              </w:rPr>
              <w:t xml:space="preserve"> iepriekš definētu datora direktoriju uzrau</w:t>
            </w:r>
            <w:r w:rsidR="0099793B">
              <w:rPr>
                <w:rFonts w:ascii="Times New Roman" w:eastAsia="Times New Roman" w:hAnsi="Times New Roman" w:cs="Times New Roman"/>
                <w:kern w:val="0"/>
                <w:sz w:val="22"/>
                <w:szCs w:val="22"/>
                <w:lang w:eastAsia="ar-SA"/>
              </w:rPr>
              <w:t>dzība, jaunu videofailu atrašanai</w:t>
            </w:r>
            <w:r w:rsidRPr="008A4C58">
              <w:rPr>
                <w:rFonts w:ascii="Times New Roman" w:eastAsia="Times New Roman" w:hAnsi="Times New Roman" w:cs="Times New Roman"/>
                <w:kern w:val="0"/>
                <w:sz w:val="22"/>
                <w:szCs w:val="22"/>
                <w:lang w:eastAsia="ar-SA"/>
              </w:rPr>
              <w:t xml:space="preserve"> un sagatavošana</w:t>
            </w:r>
            <w:r w:rsidR="0099793B">
              <w:rPr>
                <w:rFonts w:ascii="Times New Roman" w:eastAsia="Times New Roman" w:hAnsi="Times New Roman" w:cs="Times New Roman"/>
                <w:kern w:val="0"/>
                <w:sz w:val="22"/>
                <w:szCs w:val="22"/>
                <w:lang w:eastAsia="ar-SA"/>
              </w:rPr>
              <w:t>i</w:t>
            </w:r>
            <w:r w:rsidRPr="008A4C58">
              <w:rPr>
                <w:rFonts w:ascii="Times New Roman" w:eastAsia="Times New Roman" w:hAnsi="Times New Roman" w:cs="Times New Roman"/>
                <w:kern w:val="0"/>
                <w:sz w:val="22"/>
                <w:szCs w:val="22"/>
                <w:lang w:eastAsia="ar-SA"/>
              </w:rPr>
              <w:t xml:space="preserve"> apstrādei.</w:t>
            </w:r>
          </w:p>
          <w:p w14:paraId="7A86BA49" w14:textId="77777777" w:rsidR="008A4C58" w:rsidRPr="008A4C58" w:rsidRDefault="008A4C58"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Pārejas efektu iestarpināšana starp apvienotajiem klipiņiem.</w:t>
            </w:r>
          </w:p>
          <w:p w14:paraId="1DA5875F" w14:textId="77777777" w:rsidR="00926227" w:rsidRPr="00AF3681" w:rsidRDefault="008A4C58" w:rsidP="0099793B">
            <w:pPr>
              <w:numPr>
                <w:ilvl w:val="0"/>
                <w:numId w:val="13"/>
              </w:numPr>
              <w:suppressAutoHyphens/>
              <w:rPr>
                <w:rFonts w:ascii="Times New Roman" w:eastAsia="Times New Roman" w:hAnsi="Times New Roman" w:cs="Times New Roman"/>
                <w:kern w:val="0"/>
                <w:sz w:val="22"/>
                <w:szCs w:val="22"/>
                <w:lang w:eastAsia="ar-SA"/>
              </w:rPr>
            </w:pPr>
            <w:r w:rsidRPr="008A4C58">
              <w:rPr>
                <w:rFonts w:ascii="Times New Roman" w:eastAsia="Times New Roman" w:hAnsi="Times New Roman" w:cs="Times New Roman"/>
                <w:kern w:val="0"/>
                <w:sz w:val="22"/>
                <w:szCs w:val="22"/>
                <w:lang w:eastAsia="ar-SA"/>
              </w:rPr>
              <w:t>Vienreizējs maksājums par beztermiņa programmatūras licenci.</w:t>
            </w:r>
          </w:p>
        </w:tc>
        <w:tc>
          <w:tcPr>
            <w:tcW w:w="5316" w:type="dxa"/>
          </w:tcPr>
          <w:p w14:paraId="7246FCEF"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r w:rsidR="00926227" w:rsidRPr="00AF3681" w14:paraId="1F44119F" w14:textId="77777777" w:rsidTr="00D8341C">
        <w:trPr>
          <w:trHeight w:val="198"/>
          <w:jc w:val="center"/>
        </w:trPr>
        <w:tc>
          <w:tcPr>
            <w:tcW w:w="2792" w:type="dxa"/>
          </w:tcPr>
          <w:p w14:paraId="5DC627AD" w14:textId="77777777" w:rsidR="0099793B" w:rsidRPr="0099793B" w:rsidRDefault="00BD7199"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Profesionāla n</w:t>
            </w:r>
            <w:r w:rsidR="0099793B" w:rsidRPr="0099793B">
              <w:rPr>
                <w:rFonts w:ascii="Times New Roman" w:eastAsia="Times New Roman" w:hAnsi="Times New Roman" w:cs="Times New Roman"/>
                <w:kern w:val="0"/>
                <w:sz w:val="22"/>
                <w:szCs w:val="22"/>
                <w:lang w:eastAsia="ar-SA"/>
              </w:rPr>
              <w:t>elineārās montāžas programmatūra – 1 gab.</w:t>
            </w:r>
          </w:p>
          <w:p w14:paraId="15ECEFD1" w14:textId="77777777" w:rsidR="00926227" w:rsidRPr="00AF3681" w:rsidRDefault="00926227" w:rsidP="00D8341C">
            <w:pPr>
              <w:tabs>
                <w:tab w:val="left" w:pos="357"/>
              </w:tabs>
              <w:suppressAutoHyphens/>
              <w:jc w:val="both"/>
              <w:rPr>
                <w:rFonts w:ascii="Times New Roman" w:eastAsia="Times New Roman" w:hAnsi="Times New Roman" w:cs="Times New Roman"/>
                <w:kern w:val="0"/>
                <w:sz w:val="22"/>
                <w:szCs w:val="22"/>
                <w:lang w:eastAsia="ar-SA"/>
              </w:rPr>
            </w:pPr>
          </w:p>
        </w:tc>
        <w:tc>
          <w:tcPr>
            <w:tcW w:w="6528" w:type="dxa"/>
          </w:tcPr>
          <w:p w14:paraId="3DB8E1D8"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Programmas darbināma uz 64-bitu operētājsistēmām Windows 7/8/10 vai ekvivalentās.</w:t>
            </w:r>
          </w:p>
          <w:p w14:paraId="78BCE8CB" w14:textId="77777777" w:rsid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Programmatūra veidota pēc 64-bitu arhitektūras</w:t>
            </w:r>
            <w:r w:rsidRPr="0099793B">
              <w:rPr>
                <w:rFonts w:ascii="Times New Roman" w:eastAsia="Times New Roman" w:hAnsi="Times New Roman" w:cs="Times New Roman"/>
                <w:kern w:val="0"/>
                <w:sz w:val="22"/>
                <w:szCs w:val="22"/>
                <w:lang w:eastAsia="ar-SA"/>
              </w:rPr>
              <w:t>.</w:t>
            </w:r>
          </w:p>
          <w:p w14:paraId="023B9EF9" w14:textId="77777777" w:rsidR="00956087" w:rsidRPr="0099793B" w:rsidRDefault="00956087"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Programmatūras saskarne optimizēta darbam ar augstas izšķirtspējas UHD monitoriem</w:t>
            </w:r>
          </w:p>
          <w:p w14:paraId="444E673C"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Programmatūrā</w:t>
            </w:r>
            <w:r>
              <w:rPr>
                <w:rFonts w:ascii="Times New Roman" w:eastAsia="Times New Roman" w:hAnsi="Times New Roman" w:cs="Times New Roman"/>
                <w:kern w:val="0"/>
                <w:sz w:val="22"/>
                <w:szCs w:val="22"/>
                <w:lang w:eastAsia="ar-SA"/>
              </w:rPr>
              <w:t>,</w:t>
            </w:r>
            <w:r w:rsidRPr="0099793B">
              <w:rPr>
                <w:rFonts w:ascii="Times New Roman" w:eastAsia="Times New Roman" w:hAnsi="Times New Roman" w:cs="Times New Roman"/>
                <w:kern w:val="0"/>
                <w:sz w:val="22"/>
                <w:szCs w:val="22"/>
                <w:lang w:eastAsia="ar-SA"/>
              </w:rPr>
              <w:t xml:space="preserve"> bez</w:t>
            </w:r>
            <w:r>
              <w:rPr>
                <w:rFonts w:ascii="Times New Roman" w:eastAsia="Times New Roman" w:hAnsi="Times New Roman" w:cs="Times New Roman"/>
                <w:kern w:val="0"/>
                <w:sz w:val="22"/>
                <w:szCs w:val="22"/>
                <w:lang w:eastAsia="ar-SA"/>
              </w:rPr>
              <w:t xml:space="preserve"> iepriekšējas</w:t>
            </w:r>
            <w:r w:rsidRPr="0099793B">
              <w:rPr>
                <w:rFonts w:ascii="Times New Roman" w:eastAsia="Times New Roman" w:hAnsi="Times New Roman" w:cs="Times New Roman"/>
                <w:kern w:val="0"/>
                <w:sz w:val="22"/>
                <w:szCs w:val="22"/>
                <w:lang w:eastAsia="ar-SA"/>
              </w:rPr>
              <w:t xml:space="preserve"> konvertēšanas</w:t>
            </w:r>
            <w:r>
              <w:rPr>
                <w:rFonts w:ascii="Times New Roman" w:eastAsia="Times New Roman" w:hAnsi="Times New Roman" w:cs="Times New Roman"/>
                <w:kern w:val="0"/>
                <w:sz w:val="22"/>
                <w:szCs w:val="22"/>
                <w:lang w:eastAsia="ar-SA"/>
              </w:rPr>
              <w:t xml:space="preserve">/pārkodēšanas, </w:t>
            </w:r>
            <w:r w:rsidR="00107EA1">
              <w:rPr>
                <w:rFonts w:ascii="Times New Roman" w:eastAsia="Times New Roman" w:hAnsi="Times New Roman" w:cs="Times New Roman"/>
                <w:kern w:val="0"/>
                <w:sz w:val="22"/>
                <w:szCs w:val="22"/>
                <w:lang w:eastAsia="ar-SA"/>
              </w:rPr>
              <w:t>jā</w:t>
            </w:r>
            <w:r>
              <w:rPr>
                <w:rFonts w:ascii="Times New Roman" w:eastAsia="Times New Roman" w:hAnsi="Times New Roman" w:cs="Times New Roman"/>
                <w:kern w:val="0"/>
                <w:sz w:val="22"/>
                <w:szCs w:val="22"/>
                <w:lang w:eastAsia="ar-SA"/>
              </w:rPr>
              <w:t>var</w:t>
            </w:r>
            <w:r w:rsidRPr="0099793B">
              <w:rPr>
                <w:rFonts w:ascii="Times New Roman" w:eastAsia="Times New Roman" w:hAnsi="Times New Roman" w:cs="Times New Roman"/>
                <w:kern w:val="0"/>
                <w:sz w:val="22"/>
                <w:szCs w:val="22"/>
                <w:lang w:eastAsia="ar-SA"/>
              </w:rPr>
              <w:t xml:space="preserve"> atvērt un apstrādāt:</w:t>
            </w:r>
          </w:p>
          <w:p w14:paraId="0EDB4C28" w14:textId="77777777" w:rsidR="0099793B" w:rsidRPr="0099793B" w:rsidRDefault="0099793B" w:rsidP="0099793B">
            <w:pPr>
              <w:numPr>
                <w:ilvl w:val="1"/>
                <w:numId w:val="13"/>
              </w:numPr>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gan sadzīves tehnikas, gan arī profesionālās tehnikas video formātus: AVCHD, MPEG2, H.264, MP4, WMV, QuickTime, 3GPP, AVI, FLV, DVCPRO, XAVC S, MXF, AVC Intra, AVC LG, XAVC Intra, XAVC LG, RED, XDCAM EX, XDCAM, MPEG (VS, PS, TS), u.c.</w:t>
            </w:r>
          </w:p>
          <w:p w14:paraId="0E055F78" w14:textId="77777777" w:rsidR="0099793B" w:rsidRPr="0099793B" w:rsidRDefault="0099793B" w:rsidP="0099793B">
            <w:pPr>
              <w:numPr>
                <w:ilvl w:val="1"/>
                <w:numId w:val="13"/>
              </w:numPr>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audio formātus: Wave, AAC, AIFF, Dolby Digital (AC-3), MPEG Audio Layer-3, MPEG Audio Stream, Ogg Vorbis, WMA, u.c.</w:t>
            </w:r>
          </w:p>
          <w:p w14:paraId="7F2C3643" w14:textId="77777777" w:rsidR="0099793B" w:rsidRPr="0099793B" w:rsidRDefault="0099793B" w:rsidP="0099793B">
            <w:pPr>
              <w:numPr>
                <w:ilvl w:val="1"/>
                <w:numId w:val="13"/>
              </w:numPr>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attēlu formātus: GIF, DPX, Flash Pix, ICO, JPEG, Mac Pict, Maya IFF, PNG, Photoshop, QuickTime, SGI, Targa, TIFF, Windows Bitmap, WMF, u.c.</w:t>
            </w:r>
          </w:p>
          <w:p w14:paraId="5E2AA6F8" w14:textId="77777777" w:rsidR="0099793B" w:rsidRPr="0099793B" w:rsidRDefault="0099793B" w:rsidP="0099793B">
            <w:pPr>
              <w:numPr>
                <w:ilvl w:val="0"/>
                <w:numId w:val="13"/>
              </w:numPr>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 xml:space="preserve">No programmatūras </w:t>
            </w:r>
            <w:r w:rsidR="00107EA1">
              <w:rPr>
                <w:rFonts w:ascii="Times New Roman" w:eastAsia="Times New Roman" w:hAnsi="Times New Roman" w:cs="Times New Roman"/>
                <w:kern w:val="0"/>
                <w:sz w:val="22"/>
                <w:szCs w:val="22"/>
                <w:lang w:eastAsia="ar-SA"/>
              </w:rPr>
              <w:t>jā</w:t>
            </w:r>
            <w:r w:rsidRPr="0099793B">
              <w:rPr>
                <w:rFonts w:ascii="Times New Roman" w:eastAsia="Times New Roman" w:hAnsi="Times New Roman" w:cs="Times New Roman"/>
                <w:kern w:val="0"/>
                <w:sz w:val="22"/>
                <w:szCs w:val="22"/>
                <w:lang w:eastAsia="ar-SA"/>
              </w:rPr>
              <w:t>var eksportēt:</w:t>
            </w:r>
          </w:p>
          <w:p w14:paraId="25545109" w14:textId="77777777" w:rsidR="0099793B" w:rsidRPr="0099793B" w:rsidRDefault="00107EA1" w:rsidP="0099793B">
            <w:pPr>
              <w:numPr>
                <w:ilvl w:val="1"/>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vismaz sekojošus </w:t>
            </w:r>
            <w:r w:rsidR="0099793B" w:rsidRPr="0099793B">
              <w:rPr>
                <w:rFonts w:ascii="Times New Roman" w:eastAsia="Times New Roman" w:hAnsi="Times New Roman" w:cs="Times New Roman"/>
                <w:kern w:val="0"/>
                <w:sz w:val="22"/>
                <w:szCs w:val="22"/>
                <w:lang w:eastAsia="ar-SA"/>
              </w:rPr>
              <w:t>video formātus: AVCHD, AVC I, AVC LG, DV, DVCAM, DVCPRO, H.264, JPEG 2000, MPEG HD 422, MPEG2, Uncompress</w:t>
            </w:r>
            <w:r>
              <w:rPr>
                <w:rFonts w:ascii="Times New Roman" w:eastAsia="Times New Roman" w:hAnsi="Times New Roman" w:cs="Times New Roman"/>
                <w:kern w:val="0"/>
                <w:sz w:val="22"/>
                <w:szCs w:val="22"/>
                <w:lang w:eastAsia="ar-SA"/>
              </w:rPr>
              <w:t>ed, XAVC I, XAVC LG, XAVC S</w:t>
            </w:r>
            <w:r w:rsidR="0099793B" w:rsidRPr="0099793B">
              <w:rPr>
                <w:rFonts w:ascii="Times New Roman" w:eastAsia="Times New Roman" w:hAnsi="Times New Roman" w:cs="Times New Roman"/>
                <w:kern w:val="0"/>
                <w:sz w:val="22"/>
                <w:szCs w:val="22"/>
                <w:lang w:eastAsia="ar-SA"/>
              </w:rPr>
              <w:t>.</w:t>
            </w:r>
          </w:p>
          <w:p w14:paraId="2EB5910D" w14:textId="77777777" w:rsidR="0099793B" w:rsidRPr="0099793B" w:rsidRDefault="00107EA1" w:rsidP="0099793B">
            <w:pPr>
              <w:numPr>
                <w:ilvl w:val="1"/>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vismaz šādus </w:t>
            </w:r>
            <w:r w:rsidR="0099793B" w:rsidRPr="0099793B">
              <w:rPr>
                <w:rFonts w:ascii="Times New Roman" w:eastAsia="Times New Roman" w:hAnsi="Times New Roman" w:cs="Times New Roman"/>
                <w:kern w:val="0"/>
                <w:sz w:val="22"/>
                <w:szCs w:val="22"/>
                <w:lang w:eastAsia="ar-SA"/>
              </w:rPr>
              <w:t>audio formātus: Dolby Digital (AC</w:t>
            </w:r>
            <w:r>
              <w:rPr>
                <w:rFonts w:ascii="Times New Roman" w:eastAsia="Times New Roman" w:hAnsi="Times New Roman" w:cs="Times New Roman"/>
                <w:kern w:val="0"/>
                <w:sz w:val="22"/>
                <w:szCs w:val="22"/>
                <w:lang w:eastAsia="ar-SA"/>
              </w:rPr>
              <w:t>-3), AIFF, Wave, WMA, MPEG.</w:t>
            </w:r>
          </w:p>
          <w:p w14:paraId="068A5DD8" w14:textId="77777777" w:rsidR="0099793B" w:rsidRPr="0099793B" w:rsidRDefault="00107EA1" w:rsidP="0099793B">
            <w:pPr>
              <w:numPr>
                <w:ilvl w:val="1"/>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vismaz šādus </w:t>
            </w:r>
            <w:r w:rsidR="0099793B" w:rsidRPr="0099793B">
              <w:rPr>
                <w:rFonts w:ascii="Times New Roman" w:eastAsia="Times New Roman" w:hAnsi="Times New Roman" w:cs="Times New Roman"/>
                <w:kern w:val="0"/>
                <w:sz w:val="22"/>
                <w:szCs w:val="22"/>
                <w:lang w:eastAsia="ar-SA"/>
              </w:rPr>
              <w:t>attēlu formātus: JPEG, Mac Pict, PNG, PSD, Qu</w:t>
            </w:r>
            <w:r>
              <w:rPr>
                <w:rFonts w:ascii="Times New Roman" w:eastAsia="Times New Roman" w:hAnsi="Times New Roman" w:cs="Times New Roman"/>
                <w:kern w:val="0"/>
                <w:sz w:val="22"/>
                <w:szCs w:val="22"/>
                <w:lang w:eastAsia="ar-SA"/>
              </w:rPr>
              <w:t>ickTime, SGI, Targa, TIFF</w:t>
            </w:r>
            <w:r w:rsidR="0099793B" w:rsidRPr="0099793B">
              <w:rPr>
                <w:rFonts w:ascii="Times New Roman" w:eastAsia="Times New Roman" w:hAnsi="Times New Roman" w:cs="Times New Roman"/>
                <w:kern w:val="0"/>
                <w:sz w:val="22"/>
                <w:szCs w:val="22"/>
                <w:lang w:eastAsia="ar-SA"/>
              </w:rPr>
              <w:t>.</w:t>
            </w:r>
          </w:p>
          <w:p w14:paraId="053ECAD7" w14:textId="77777777" w:rsidR="00956087" w:rsidRDefault="00956087"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Kameru meta datu informācijas atspoguļošana piem. slēdža ātrums baltā balanss, krāstelpa, utml.</w:t>
            </w:r>
          </w:p>
          <w:p w14:paraId="54F84364" w14:textId="77777777" w:rsidR="00956087" w:rsidRDefault="00956087"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Atbalsts video datu krāstelpām BT.601, BT.709, BT2020, BT2100</w:t>
            </w:r>
          </w:p>
          <w:p w14:paraId="533E3063" w14:textId="77777777" w:rsidR="0099793B" w:rsidRPr="0099793B" w:rsidRDefault="00107EA1"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Jāatbalsta </w:t>
            </w:r>
            <w:r w:rsidR="0099793B" w:rsidRPr="0099793B">
              <w:rPr>
                <w:rFonts w:ascii="Times New Roman" w:eastAsia="Times New Roman" w:hAnsi="Times New Roman" w:cs="Times New Roman"/>
                <w:kern w:val="0"/>
                <w:sz w:val="22"/>
                <w:szCs w:val="22"/>
                <w:lang w:eastAsia="ar-SA"/>
              </w:rPr>
              <w:t>arī reāllaika video satveršanu, saglabāšanu</w:t>
            </w:r>
            <w:r>
              <w:rPr>
                <w:rFonts w:ascii="Times New Roman" w:eastAsia="Times New Roman" w:hAnsi="Times New Roman" w:cs="Times New Roman"/>
                <w:kern w:val="0"/>
                <w:sz w:val="22"/>
                <w:szCs w:val="22"/>
                <w:lang w:eastAsia="ar-SA"/>
              </w:rPr>
              <w:t xml:space="preserve"> cietajā diskā, kā arī </w:t>
            </w:r>
            <w:r w:rsidR="0099793B" w:rsidRPr="0099793B">
              <w:rPr>
                <w:rFonts w:ascii="Times New Roman" w:eastAsia="Times New Roman" w:hAnsi="Times New Roman" w:cs="Times New Roman"/>
                <w:kern w:val="0"/>
                <w:sz w:val="22"/>
                <w:szCs w:val="22"/>
                <w:lang w:eastAsia="ar-SA"/>
              </w:rPr>
              <w:t>atskaņošan</w:t>
            </w:r>
            <w:r>
              <w:rPr>
                <w:rFonts w:ascii="Times New Roman" w:eastAsia="Times New Roman" w:hAnsi="Times New Roman" w:cs="Times New Roman"/>
                <w:kern w:val="0"/>
                <w:sz w:val="22"/>
                <w:szCs w:val="22"/>
                <w:lang w:eastAsia="ar-SA"/>
              </w:rPr>
              <w:t>a</w:t>
            </w:r>
            <w:r w:rsidR="0099793B" w:rsidRPr="0099793B">
              <w:rPr>
                <w:rFonts w:ascii="Times New Roman" w:eastAsia="Times New Roman" w:hAnsi="Times New Roman" w:cs="Times New Roman"/>
                <w:kern w:val="0"/>
                <w:sz w:val="22"/>
                <w:szCs w:val="22"/>
                <w:lang w:eastAsia="ar-SA"/>
              </w:rPr>
              <w:t xml:space="preserve"> caur atbilstošiem SDI, HDMI, DV, Komponenšu, S-Video un kompozītā video aparatūras moduļiem.</w:t>
            </w:r>
          </w:p>
          <w:p w14:paraId="13D336BC" w14:textId="77777777" w:rsidR="0099793B" w:rsidRPr="0099793B" w:rsidRDefault="0099793B" w:rsidP="00107EA1">
            <w:pPr>
              <w:numPr>
                <w:ilvl w:val="0"/>
                <w:numId w:val="13"/>
              </w:numPr>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 xml:space="preserve">Dažādas izšķirtspējas formātu apstrāde un eksportēšana t.sk. nestandarta izšķirtspējām no </w:t>
            </w:r>
            <w:r w:rsidR="00107EA1" w:rsidRPr="00107EA1">
              <w:rPr>
                <w:rFonts w:ascii="Times New Roman" w:eastAsia="Times New Roman" w:hAnsi="Times New Roman" w:cs="Times New Roman"/>
                <w:kern w:val="0"/>
                <w:sz w:val="22"/>
                <w:szCs w:val="22"/>
                <w:lang w:eastAsia="ar-SA"/>
              </w:rPr>
              <w:t>128x72</w:t>
            </w:r>
            <w:r w:rsidRPr="0099793B">
              <w:rPr>
                <w:rFonts w:ascii="Times New Roman" w:eastAsia="Times New Roman" w:hAnsi="Times New Roman" w:cs="Times New Roman"/>
                <w:kern w:val="0"/>
                <w:sz w:val="22"/>
                <w:szCs w:val="22"/>
                <w:lang w:eastAsia="ar-SA"/>
              </w:rPr>
              <w:t xml:space="preserve"> </w:t>
            </w:r>
            <w:r w:rsidR="00107EA1">
              <w:rPr>
                <w:rFonts w:ascii="Times New Roman" w:eastAsia="Times New Roman" w:hAnsi="Times New Roman" w:cs="Times New Roman"/>
                <w:kern w:val="0"/>
                <w:sz w:val="22"/>
                <w:szCs w:val="22"/>
                <w:lang w:eastAsia="ar-SA"/>
              </w:rPr>
              <w:t xml:space="preserve">un </w:t>
            </w:r>
            <w:r w:rsidR="00107EA1" w:rsidRPr="00107EA1">
              <w:rPr>
                <w:rFonts w:ascii="Times New Roman" w:eastAsia="Times New Roman" w:hAnsi="Times New Roman" w:cs="Times New Roman"/>
                <w:kern w:val="0"/>
                <w:sz w:val="22"/>
                <w:szCs w:val="22"/>
                <w:lang w:eastAsia="ar-SA"/>
              </w:rPr>
              <w:t>128x96</w:t>
            </w:r>
            <w:r w:rsidR="00107EA1">
              <w:rPr>
                <w:rFonts w:ascii="Times New Roman" w:eastAsia="Times New Roman" w:hAnsi="Times New Roman" w:cs="Times New Roman"/>
                <w:kern w:val="0"/>
                <w:sz w:val="22"/>
                <w:szCs w:val="22"/>
                <w:lang w:eastAsia="ar-SA"/>
              </w:rPr>
              <w:t xml:space="preserve"> </w:t>
            </w:r>
            <w:r w:rsidRPr="0099793B">
              <w:rPr>
                <w:rFonts w:ascii="Times New Roman" w:eastAsia="Times New Roman" w:hAnsi="Times New Roman" w:cs="Times New Roman"/>
                <w:kern w:val="0"/>
                <w:sz w:val="22"/>
                <w:szCs w:val="22"/>
                <w:lang w:eastAsia="ar-SA"/>
              </w:rPr>
              <w:t xml:space="preserve">līdz 4096 × 2160 </w:t>
            </w:r>
          </w:p>
          <w:p w14:paraId="28E78BF0" w14:textId="77777777" w:rsid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Neierobežots video un audio celiņu skaits.</w:t>
            </w:r>
          </w:p>
          <w:p w14:paraId="55F02E28" w14:textId="77777777" w:rsidR="00645DC7" w:rsidRDefault="00645DC7"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 palēlināšana izmantojot vismaz sekojošas iztrūkstošo kadru ģenerēšanas metodes “frame blending”,  “nearest neighbourhood”, “optical flow”.</w:t>
            </w:r>
          </w:p>
          <w:p w14:paraId="7A27A8AB" w14:textId="77777777" w:rsidR="00B9016C" w:rsidRPr="0099793B" w:rsidRDefault="00B9016C"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Iespēja iestatīt pārejas efektus starp klipiņiem, pievienot subtitrus ar dažādiem parādīšanās efektiem</w:t>
            </w:r>
            <w:r>
              <w:rPr>
                <w:rFonts w:ascii="Times New Roman" w:eastAsia="Times New Roman" w:hAnsi="Times New Roman" w:cs="Times New Roman"/>
                <w:kern w:val="0"/>
                <w:sz w:val="22"/>
                <w:szCs w:val="22"/>
                <w:lang w:eastAsia="ar-SA"/>
              </w:rPr>
              <w:t>.</w:t>
            </w:r>
          </w:p>
          <w:p w14:paraId="5E7E96CA" w14:textId="4BE4AD11"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Daudzkameru montāžas režīms</w:t>
            </w:r>
            <w:r w:rsidR="000D2EE4">
              <w:rPr>
                <w:rFonts w:ascii="Times New Roman" w:eastAsia="Times New Roman" w:hAnsi="Times New Roman" w:cs="Times New Roman"/>
                <w:kern w:val="0"/>
                <w:sz w:val="22"/>
                <w:szCs w:val="22"/>
                <w:lang w:eastAsia="ar-SA"/>
              </w:rPr>
              <w:t xml:space="preserve"> </w:t>
            </w:r>
            <w:r w:rsidR="000D2EE4" w:rsidRPr="002E40C8">
              <w:rPr>
                <w:rFonts w:ascii="Times New Roman" w:eastAsia="Times New Roman" w:hAnsi="Times New Roman" w:cs="Times New Roman"/>
                <w:kern w:val="0"/>
                <w:sz w:val="22"/>
                <w:szCs w:val="22"/>
                <w:lang w:eastAsia="ar-SA"/>
              </w:rPr>
              <w:t>vismaz</w:t>
            </w:r>
            <w:r w:rsidRPr="002E40C8">
              <w:rPr>
                <w:rFonts w:ascii="Times New Roman" w:eastAsia="Times New Roman" w:hAnsi="Times New Roman" w:cs="Times New Roman"/>
                <w:kern w:val="0"/>
                <w:sz w:val="22"/>
                <w:szCs w:val="22"/>
                <w:lang w:eastAsia="ar-SA"/>
              </w:rPr>
              <w:t xml:space="preserve"> 16 kamerām </w:t>
            </w:r>
            <w:r w:rsidRPr="0099793B">
              <w:rPr>
                <w:rFonts w:ascii="Times New Roman" w:eastAsia="Times New Roman" w:hAnsi="Times New Roman" w:cs="Times New Roman"/>
                <w:kern w:val="0"/>
                <w:sz w:val="22"/>
                <w:szCs w:val="22"/>
                <w:lang w:eastAsia="ar-SA"/>
              </w:rPr>
              <w:t>vai vairāk.</w:t>
            </w:r>
          </w:p>
          <w:p w14:paraId="396BA829"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 xml:space="preserve">Grafiskā </w:t>
            </w:r>
            <w:r w:rsidR="00107EA1">
              <w:rPr>
                <w:rFonts w:ascii="Times New Roman" w:eastAsia="Times New Roman" w:hAnsi="Times New Roman" w:cs="Times New Roman"/>
                <w:kern w:val="0"/>
                <w:sz w:val="22"/>
                <w:szCs w:val="22"/>
                <w:lang w:eastAsia="ar-SA"/>
              </w:rPr>
              <w:t>ko</w:t>
            </w:r>
            <w:r w:rsidRPr="0099793B">
              <w:rPr>
                <w:rFonts w:ascii="Times New Roman" w:eastAsia="Times New Roman" w:hAnsi="Times New Roman" w:cs="Times New Roman"/>
                <w:kern w:val="0"/>
                <w:sz w:val="22"/>
                <w:szCs w:val="22"/>
                <w:lang w:eastAsia="ar-SA"/>
              </w:rPr>
              <w:t>procesora aparatūras atbalsts 4K H.264 paātrinātai video atskaņošanai</w:t>
            </w:r>
            <w:r w:rsidR="00107EA1">
              <w:rPr>
                <w:rFonts w:ascii="Times New Roman" w:eastAsia="Times New Roman" w:hAnsi="Times New Roman" w:cs="Times New Roman"/>
                <w:kern w:val="0"/>
                <w:sz w:val="22"/>
                <w:szCs w:val="22"/>
                <w:lang w:eastAsia="ar-SA"/>
              </w:rPr>
              <w:t xml:space="preserve"> uz mazākas veiktspējas</w:t>
            </w:r>
            <w:r w:rsidRPr="0099793B">
              <w:rPr>
                <w:rFonts w:ascii="Times New Roman" w:eastAsia="Times New Roman" w:hAnsi="Times New Roman" w:cs="Times New Roman"/>
                <w:kern w:val="0"/>
                <w:sz w:val="22"/>
                <w:szCs w:val="22"/>
                <w:lang w:eastAsia="ar-SA"/>
              </w:rPr>
              <w:t xml:space="preserve"> portatīvajiem datoriem.</w:t>
            </w:r>
          </w:p>
          <w:p w14:paraId="721F127F"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Reāllaika liela skaita statisku attēlu apstrāde JPG, TGA, DPX u.c.</w:t>
            </w:r>
          </w:p>
          <w:p w14:paraId="2D1577AB"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Dažādu izšķirtspēju un kadru sekošanas biežuma video rediģēšana uz vienas un tās pašas montāžas skalas ar reāllaika atskaņošanu bez renderēšanas.</w:t>
            </w:r>
          </w:p>
          <w:p w14:paraId="2B9C9365"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Videofailu rediģēšana “proxy” režīmā gadījumiem, kad datora veiktspēja nav pietiekama.</w:t>
            </w:r>
          </w:p>
          <w:p w14:paraId="30CF4CFA"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Aparatūras atbalsts paātrinātai video atskaņošanai un eksportam arī portatīvos datoros, kur grafiskais procesors nereti iekļauts centrālajā procesorā.</w:t>
            </w:r>
          </w:p>
          <w:p w14:paraId="1BC8F102" w14:textId="77777777" w:rsid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 xml:space="preserve">Primārā krāsu koriģēšana, atbalsts LOG </w:t>
            </w:r>
            <w:r w:rsidR="00CE3061">
              <w:rPr>
                <w:rFonts w:ascii="Times New Roman" w:eastAsia="Times New Roman" w:hAnsi="Times New Roman" w:cs="Times New Roman"/>
                <w:kern w:val="0"/>
                <w:sz w:val="22"/>
                <w:szCs w:val="22"/>
                <w:lang w:eastAsia="ar-SA"/>
              </w:rPr>
              <w:t xml:space="preserve">formātiem un LUT failu importam izplatītākajiem kameru ražotājiem Sony, Canon, JVC, Panasonic, utml. </w:t>
            </w:r>
          </w:p>
          <w:p w14:paraId="06D29992" w14:textId="77777777" w:rsidR="00CE3061" w:rsidRPr="0099793B" w:rsidRDefault="00CE3061"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Grafiskā </w:t>
            </w:r>
            <w:r w:rsidR="00437D5B">
              <w:rPr>
                <w:rFonts w:ascii="Times New Roman" w:eastAsia="Times New Roman" w:hAnsi="Times New Roman" w:cs="Times New Roman"/>
                <w:kern w:val="0"/>
                <w:sz w:val="22"/>
                <w:szCs w:val="22"/>
                <w:lang w:eastAsia="ar-SA"/>
              </w:rPr>
              <w:t>procesora</w:t>
            </w:r>
            <w:r>
              <w:rPr>
                <w:rFonts w:ascii="Times New Roman" w:eastAsia="Times New Roman" w:hAnsi="Times New Roman" w:cs="Times New Roman"/>
                <w:kern w:val="0"/>
                <w:sz w:val="22"/>
                <w:szCs w:val="22"/>
                <w:lang w:eastAsia="ar-SA"/>
              </w:rPr>
              <w:t xml:space="preserve"> atbalsts vismaz primārai krāsu koriģēšanai un </w:t>
            </w:r>
            <w:r w:rsidR="00F03D5D">
              <w:rPr>
                <w:rFonts w:ascii="Times New Roman" w:eastAsia="Times New Roman" w:hAnsi="Times New Roman" w:cs="Times New Roman"/>
                <w:kern w:val="0"/>
                <w:sz w:val="22"/>
                <w:szCs w:val="22"/>
                <w:lang w:eastAsia="ar-SA"/>
              </w:rPr>
              <w:t xml:space="preserve">standarta </w:t>
            </w:r>
            <w:r w:rsidR="00437D5B">
              <w:rPr>
                <w:rFonts w:ascii="Times New Roman" w:eastAsia="Times New Roman" w:hAnsi="Times New Roman" w:cs="Times New Roman"/>
                <w:kern w:val="0"/>
                <w:sz w:val="22"/>
                <w:szCs w:val="22"/>
                <w:lang w:eastAsia="ar-SA"/>
              </w:rPr>
              <w:t>video efektiem.</w:t>
            </w:r>
          </w:p>
          <w:p w14:paraId="585A2039"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3-kanālu krāsu koriģēšana YUV.</w:t>
            </w:r>
          </w:p>
          <w:p w14:paraId="14930EAA"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Apstrādes masku zīmēšana un automātiska objektu pārvietošanās sekošana (motion tracking).</w:t>
            </w:r>
          </w:p>
          <w:p w14:paraId="68A64F12" w14:textId="77777777" w:rsidR="00437D5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Attēla stabilizācija no rokas filmētam materiālam</w:t>
            </w:r>
          </w:p>
          <w:p w14:paraId="4F345209" w14:textId="77777777" w:rsidR="0099793B" w:rsidRPr="0099793B" w:rsidRDefault="00437D5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CMOS kameru sensoru radīto kropļojumu </w:t>
            </w:r>
            <w:r w:rsidR="0099793B" w:rsidRPr="0099793B">
              <w:rPr>
                <w:rFonts w:ascii="Times New Roman" w:eastAsia="Times New Roman" w:hAnsi="Times New Roman" w:cs="Times New Roman"/>
                <w:kern w:val="0"/>
                <w:sz w:val="22"/>
                <w:szCs w:val="22"/>
                <w:lang w:eastAsia="ar-SA"/>
              </w:rPr>
              <w:t>“rolling shutter” kompensācija.</w:t>
            </w:r>
          </w:p>
          <w:p w14:paraId="253BFDB6"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Augstas kvalitātes videomateriāla palēnināšana ar optiskās kadru pārrēķināšanas metodēm.</w:t>
            </w:r>
          </w:p>
          <w:p w14:paraId="0980EBD0"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 xml:space="preserve">Videofailu eksportēšana/apstrāde arī iepriekš definēta </w:t>
            </w:r>
            <w:r w:rsidR="00437D5B">
              <w:rPr>
                <w:rFonts w:ascii="Times New Roman" w:eastAsia="Times New Roman" w:hAnsi="Times New Roman" w:cs="Times New Roman"/>
                <w:kern w:val="0"/>
                <w:sz w:val="22"/>
                <w:szCs w:val="22"/>
                <w:lang w:eastAsia="ar-SA"/>
              </w:rPr>
              <w:t>segmentu un sekvenču</w:t>
            </w:r>
            <w:r w:rsidRPr="0099793B">
              <w:rPr>
                <w:rFonts w:ascii="Times New Roman" w:eastAsia="Times New Roman" w:hAnsi="Times New Roman" w:cs="Times New Roman"/>
                <w:kern w:val="0"/>
                <w:sz w:val="22"/>
                <w:szCs w:val="22"/>
                <w:lang w:eastAsia="ar-SA"/>
              </w:rPr>
              <w:t xml:space="preserve"> saraksta veidā.</w:t>
            </w:r>
          </w:p>
          <w:p w14:paraId="31E342FC" w14:textId="77777777" w:rsid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OFX spraudņu atbalsts.</w:t>
            </w:r>
          </w:p>
          <w:p w14:paraId="768D8EC4" w14:textId="77777777" w:rsidR="0099793B" w:rsidRP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Blu-Ray un DVD Video disku ģenerēšana un ieraksts no video montāžas programmas.</w:t>
            </w:r>
          </w:p>
          <w:p w14:paraId="2FAAF183" w14:textId="77777777" w:rsidR="0099793B" w:rsidRDefault="0099793B" w:rsidP="0099793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Grafiskā procesora (aparatūras) atbalsts QuickSync paātrinātam H.264 video eksportam</w:t>
            </w:r>
            <w:r w:rsidR="00645DC7">
              <w:rPr>
                <w:rFonts w:ascii="Times New Roman" w:eastAsia="Times New Roman" w:hAnsi="Times New Roman" w:cs="Times New Roman"/>
                <w:kern w:val="0"/>
                <w:sz w:val="22"/>
                <w:szCs w:val="22"/>
                <w:lang w:eastAsia="ar-SA"/>
              </w:rPr>
              <w:t>.</w:t>
            </w:r>
          </w:p>
          <w:p w14:paraId="4BFFEF41" w14:textId="77777777" w:rsidR="006F28B9" w:rsidRPr="0099793B" w:rsidRDefault="006F28B9" w:rsidP="006F28B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Papildus programmatūra videoklipu attēlu marķēšanai organizēšanai un ainu izkārtojuma veidošanai formātā, kuru var rediģēt nelineārās </w:t>
            </w:r>
            <w:r w:rsidR="00645DC7">
              <w:rPr>
                <w:rFonts w:ascii="Times New Roman" w:eastAsia="Times New Roman" w:hAnsi="Times New Roman" w:cs="Times New Roman"/>
                <w:kern w:val="0"/>
                <w:sz w:val="22"/>
                <w:szCs w:val="22"/>
                <w:lang w:eastAsia="ar-SA"/>
              </w:rPr>
              <w:t xml:space="preserve">aprakstītajā </w:t>
            </w:r>
            <w:r>
              <w:rPr>
                <w:rFonts w:ascii="Times New Roman" w:eastAsia="Times New Roman" w:hAnsi="Times New Roman" w:cs="Times New Roman"/>
                <w:kern w:val="0"/>
                <w:sz w:val="22"/>
                <w:szCs w:val="22"/>
                <w:lang w:eastAsia="ar-SA"/>
              </w:rPr>
              <w:t>montāžas programmatūrā.</w:t>
            </w:r>
          </w:p>
          <w:p w14:paraId="348A6116" w14:textId="77777777" w:rsidR="00926227" w:rsidRPr="00AF3681" w:rsidRDefault="0099793B" w:rsidP="0099793B">
            <w:pPr>
              <w:numPr>
                <w:ilvl w:val="0"/>
                <w:numId w:val="13"/>
              </w:numPr>
              <w:suppressAutoHyphens/>
              <w:rPr>
                <w:rFonts w:ascii="Times New Roman" w:eastAsia="Times New Roman" w:hAnsi="Times New Roman" w:cs="Times New Roman"/>
                <w:kern w:val="0"/>
                <w:sz w:val="22"/>
                <w:szCs w:val="22"/>
                <w:lang w:eastAsia="ar-SA"/>
              </w:rPr>
            </w:pPr>
            <w:r w:rsidRPr="0099793B">
              <w:rPr>
                <w:rFonts w:ascii="Times New Roman" w:eastAsia="Times New Roman" w:hAnsi="Times New Roman" w:cs="Times New Roman"/>
                <w:kern w:val="0"/>
                <w:sz w:val="22"/>
                <w:szCs w:val="22"/>
                <w:lang w:eastAsia="ar-SA"/>
              </w:rPr>
              <w:t>Vienreizējs maksājums par beztermiņa programmatūras licenci.</w:t>
            </w:r>
          </w:p>
        </w:tc>
        <w:tc>
          <w:tcPr>
            <w:tcW w:w="5316" w:type="dxa"/>
          </w:tcPr>
          <w:p w14:paraId="3BBB65FB"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r w:rsidR="00926227" w:rsidRPr="00AF3681" w14:paraId="1B367D55" w14:textId="77777777" w:rsidTr="00D8341C">
        <w:trPr>
          <w:trHeight w:val="198"/>
          <w:jc w:val="center"/>
        </w:trPr>
        <w:tc>
          <w:tcPr>
            <w:tcW w:w="2792" w:type="dxa"/>
          </w:tcPr>
          <w:p w14:paraId="1164C686" w14:textId="77777777" w:rsidR="00926227" w:rsidRPr="00AF3681" w:rsidRDefault="00437D5B"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437D5B">
              <w:rPr>
                <w:rFonts w:ascii="Times New Roman" w:eastAsia="Times New Roman" w:hAnsi="Times New Roman" w:cs="Times New Roman"/>
                <w:kern w:val="0"/>
                <w:sz w:val="22"/>
                <w:szCs w:val="22"/>
                <w:lang w:eastAsia="ar-SA"/>
              </w:rPr>
              <w:t>Video pārkodēšanas modulis</w:t>
            </w:r>
            <w:r>
              <w:rPr>
                <w:rFonts w:ascii="Times New Roman" w:eastAsia="Times New Roman" w:hAnsi="Times New Roman" w:cs="Times New Roman"/>
                <w:kern w:val="0"/>
                <w:sz w:val="22"/>
                <w:szCs w:val="22"/>
                <w:lang w:eastAsia="ar-SA"/>
              </w:rPr>
              <w:t xml:space="preserve"> / spraudnis </w:t>
            </w:r>
            <w:r w:rsidRPr="00437D5B">
              <w:rPr>
                <w:rFonts w:ascii="Times New Roman" w:eastAsia="Times New Roman" w:hAnsi="Times New Roman" w:cs="Times New Roman"/>
                <w:kern w:val="0"/>
                <w:sz w:val="22"/>
                <w:szCs w:val="22"/>
                <w:lang w:eastAsia="ar-SA"/>
              </w:rPr>
              <w:t xml:space="preserve"> – 1 gab.</w:t>
            </w:r>
          </w:p>
        </w:tc>
        <w:tc>
          <w:tcPr>
            <w:tcW w:w="6528" w:type="dxa"/>
          </w:tcPr>
          <w:p w14:paraId="6220BA46" w14:textId="77777777" w:rsidR="006371C7" w:rsidRDefault="00437D5B" w:rsidP="006371C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437D5B">
              <w:rPr>
                <w:rFonts w:ascii="Times New Roman" w:eastAsia="Times New Roman" w:hAnsi="Times New Roman" w:cs="Times New Roman"/>
                <w:kern w:val="0"/>
                <w:sz w:val="22"/>
                <w:szCs w:val="22"/>
                <w:lang w:eastAsia="ar-SA"/>
              </w:rPr>
              <w:t xml:space="preserve">Ar nelineārās montāžas programmu </w:t>
            </w:r>
            <w:r w:rsidR="006371C7">
              <w:rPr>
                <w:rFonts w:ascii="Times New Roman" w:eastAsia="Times New Roman" w:hAnsi="Times New Roman" w:cs="Times New Roman"/>
                <w:kern w:val="0"/>
                <w:sz w:val="22"/>
                <w:szCs w:val="22"/>
                <w:lang w:eastAsia="ar-SA"/>
              </w:rPr>
              <w:t>savietojams</w:t>
            </w:r>
            <w:r w:rsidRPr="00437D5B">
              <w:rPr>
                <w:rFonts w:ascii="Times New Roman" w:eastAsia="Times New Roman" w:hAnsi="Times New Roman" w:cs="Times New Roman"/>
                <w:kern w:val="0"/>
                <w:sz w:val="22"/>
                <w:szCs w:val="22"/>
                <w:lang w:eastAsia="ar-SA"/>
              </w:rPr>
              <w:t xml:space="preserve"> H.264/AVC pārkodēšanas modulis\spraudni</w:t>
            </w:r>
            <w:r w:rsidR="006371C7">
              <w:rPr>
                <w:rFonts w:ascii="Times New Roman" w:eastAsia="Times New Roman" w:hAnsi="Times New Roman" w:cs="Times New Roman"/>
                <w:kern w:val="0"/>
                <w:sz w:val="22"/>
                <w:szCs w:val="22"/>
                <w:lang w:eastAsia="ar-SA"/>
              </w:rPr>
              <w:t>s video un audio kompresēšanai.</w:t>
            </w:r>
          </w:p>
          <w:p w14:paraId="1C970718" w14:textId="77777777" w:rsidR="00437D5B" w:rsidRPr="00437D5B" w:rsidRDefault="00437D5B" w:rsidP="006371C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437D5B">
              <w:rPr>
                <w:rFonts w:ascii="Times New Roman" w:eastAsia="Times New Roman" w:hAnsi="Times New Roman" w:cs="Times New Roman"/>
                <w:kern w:val="0"/>
                <w:sz w:val="22"/>
                <w:szCs w:val="22"/>
                <w:lang w:eastAsia="ar-SA"/>
              </w:rPr>
              <w:t>Nodrošina vismaz x264 un In</w:t>
            </w:r>
            <w:r w:rsidR="006371C7">
              <w:rPr>
                <w:rFonts w:ascii="Times New Roman" w:eastAsia="Times New Roman" w:hAnsi="Times New Roman" w:cs="Times New Roman"/>
                <w:kern w:val="0"/>
                <w:sz w:val="22"/>
                <w:szCs w:val="22"/>
                <w:lang w:eastAsia="ar-SA"/>
              </w:rPr>
              <w:t>tel Quick Sync aparatūras kodera</w:t>
            </w:r>
            <w:r w:rsidRPr="00437D5B">
              <w:rPr>
                <w:rFonts w:ascii="Times New Roman" w:eastAsia="Times New Roman" w:hAnsi="Times New Roman" w:cs="Times New Roman"/>
                <w:kern w:val="0"/>
                <w:sz w:val="22"/>
                <w:szCs w:val="22"/>
                <w:lang w:eastAsia="ar-SA"/>
              </w:rPr>
              <w:t xml:space="preserve"> izmantošanu </w:t>
            </w:r>
            <w:r w:rsidR="006371C7">
              <w:rPr>
                <w:rFonts w:ascii="Times New Roman" w:eastAsia="Times New Roman" w:hAnsi="Times New Roman" w:cs="Times New Roman"/>
                <w:kern w:val="0"/>
                <w:sz w:val="22"/>
                <w:szCs w:val="22"/>
                <w:lang w:eastAsia="ar-SA"/>
              </w:rPr>
              <w:t xml:space="preserve">video kodēšanai </w:t>
            </w:r>
            <w:r w:rsidRPr="00437D5B">
              <w:rPr>
                <w:rFonts w:ascii="Times New Roman" w:eastAsia="Times New Roman" w:hAnsi="Times New Roman" w:cs="Times New Roman"/>
                <w:kern w:val="0"/>
                <w:sz w:val="22"/>
                <w:szCs w:val="22"/>
                <w:lang w:eastAsia="ar-SA"/>
              </w:rPr>
              <w:t xml:space="preserve">izšķirtspējām līdz pat 4K. </w:t>
            </w:r>
          </w:p>
          <w:p w14:paraId="68F7DA44" w14:textId="77777777" w:rsidR="00437D5B" w:rsidRPr="00437D5B" w:rsidRDefault="00437D5B" w:rsidP="006371C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437D5B">
              <w:rPr>
                <w:rFonts w:ascii="Times New Roman" w:eastAsia="Times New Roman" w:hAnsi="Times New Roman" w:cs="Times New Roman"/>
                <w:kern w:val="0"/>
                <w:sz w:val="22"/>
                <w:szCs w:val="22"/>
                <w:lang w:eastAsia="ar-SA"/>
              </w:rPr>
              <w:t xml:space="preserve">Detalizēti ļauj iestatīt </w:t>
            </w:r>
            <w:r w:rsidR="006371C7">
              <w:rPr>
                <w:rFonts w:ascii="Times New Roman" w:eastAsia="Times New Roman" w:hAnsi="Times New Roman" w:cs="Times New Roman"/>
                <w:kern w:val="0"/>
                <w:sz w:val="22"/>
                <w:szCs w:val="22"/>
                <w:lang w:eastAsia="ar-SA"/>
              </w:rPr>
              <w:t xml:space="preserve">AVC </w:t>
            </w:r>
            <w:r w:rsidRPr="00437D5B">
              <w:rPr>
                <w:rFonts w:ascii="Times New Roman" w:eastAsia="Times New Roman" w:hAnsi="Times New Roman" w:cs="Times New Roman"/>
                <w:kern w:val="0"/>
                <w:sz w:val="22"/>
                <w:szCs w:val="22"/>
                <w:lang w:eastAsia="ar-SA"/>
              </w:rPr>
              <w:t>straumes v</w:t>
            </w:r>
            <w:r w:rsidR="006371C7">
              <w:rPr>
                <w:rFonts w:ascii="Times New Roman" w:eastAsia="Times New Roman" w:hAnsi="Times New Roman" w:cs="Times New Roman"/>
                <w:kern w:val="0"/>
                <w:sz w:val="22"/>
                <w:szCs w:val="22"/>
                <w:lang w:eastAsia="ar-SA"/>
              </w:rPr>
              <w:t>eidu un tās īpašības, t.sk.,</w:t>
            </w:r>
            <w:r w:rsidRPr="00437D5B">
              <w:rPr>
                <w:rFonts w:ascii="Times New Roman" w:eastAsia="Times New Roman" w:hAnsi="Times New Roman" w:cs="Times New Roman"/>
                <w:kern w:val="0"/>
                <w:sz w:val="22"/>
                <w:szCs w:val="22"/>
                <w:lang w:eastAsia="ar-SA"/>
              </w:rPr>
              <w:t xml:space="preserve"> GOP struktūru, krāstelpu, profilus, kvantēšanas matricu, utml.</w:t>
            </w:r>
          </w:p>
          <w:p w14:paraId="077D458A" w14:textId="77777777" w:rsidR="00437D5B" w:rsidRPr="00437D5B" w:rsidRDefault="00437D5B" w:rsidP="006371C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437D5B">
              <w:rPr>
                <w:rFonts w:ascii="Times New Roman" w:eastAsia="Times New Roman" w:hAnsi="Times New Roman" w:cs="Times New Roman"/>
                <w:kern w:val="0"/>
                <w:sz w:val="22"/>
                <w:szCs w:val="22"/>
                <w:lang w:eastAsia="ar-SA"/>
              </w:rPr>
              <w:t>Atbalsta atsevišķu AAC,</w:t>
            </w:r>
            <w:r w:rsidR="006371C7">
              <w:rPr>
                <w:rFonts w:ascii="Times New Roman" w:eastAsia="Times New Roman" w:hAnsi="Times New Roman" w:cs="Times New Roman"/>
                <w:kern w:val="0"/>
                <w:sz w:val="22"/>
                <w:szCs w:val="22"/>
                <w:lang w:eastAsia="ar-SA"/>
              </w:rPr>
              <w:t xml:space="preserve"> HE-AAC, MPEG1,</w:t>
            </w:r>
            <w:r w:rsidRPr="00437D5B">
              <w:rPr>
                <w:rFonts w:ascii="Times New Roman" w:eastAsia="Times New Roman" w:hAnsi="Times New Roman" w:cs="Times New Roman"/>
                <w:kern w:val="0"/>
                <w:sz w:val="22"/>
                <w:szCs w:val="22"/>
                <w:lang w:eastAsia="ar-SA"/>
              </w:rPr>
              <w:t xml:space="preserve"> MP2, MP3, Dolby Digital</w:t>
            </w:r>
            <w:r w:rsidR="006371C7">
              <w:rPr>
                <w:rFonts w:ascii="Times New Roman" w:eastAsia="Times New Roman" w:hAnsi="Times New Roman" w:cs="Times New Roman"/>
                <w:kern w:val="0"/>
                <w:sz w:val="22"/>
                <w:szCs w:val="22"/>
                <w:lang w:eastAsia="ar-SA"/>
              </w:rPr>
              <w:t>, FLAC</w:t>
            </w:r>
            <w:r w:rsidRPr="00437D5B">
              <w:rPr>
                <w:rFonts w:ascii="Times New Roman" w:eastAsia="Times New Roman" w:hAnsi="Times New Roman" w:cs="Times New Roman"/>
                <w:kern w:val="0"/>
                <w:sz w:val="22"/>
                <w:szCs w:val="22"/>
                <w:lang w:eastAsia="ar-SA"/>
              </w:rPr>
              <w:t xml:space="preserve"> un PCM skaņas eksportu.</w:t>
            </w:r>
          </w:p>
          <w:p w14:paraId="6BE162A5" w14:textId="77777777" w:rsidR="00437D5B" w:rsidRPr="00437D5B" w:rsidRDefault="006371C7" w:rsidP="006371C7">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w:t>
            </w:r>
            <w:r w:rsidR="00437D5B" w:rsidRPr="00437D5B">
              <w:rPr>
                <w:rFonts w:ascii="Times New Roman" w:eastAsia="Times New Roman" w:hAnsi="Times New Roman" w:cs="Times New Roman"/>
                <w:kern w:val="0"/>
                <w:sz w:val="22"/>
                <w:szCs w:val="22"/>
                <w:lang w:eastAsia="ar-SA"/>
              </w:rPr>
              <w:t>agataves</w:t>
            </w:r>
            <w:r>
              <w:rPr>
                <w:rFonts w:ascii="Times New Roman" w:eastAsia="Times New Roman" w:hAnsi="Times New Roman" w:cs="Times New Roman"/>
                <w:kern w:val="0"/>
                <w:sz w:val="22"/>
                <w:szCs w:val="22"/>
                <w:lang w:eastAsia="ar-SA"/>
              </w:rPr>
              <w:t xml:space="preserve"> ar nepieciešamajiem straumes parametriem</w:t>
            </w:r>
            <w:r w:rsidR="00437D5B" w:rsidRPr="00437D5B">
              <w:rPr>
                <w:rFonts w:ascii="Times New Roman" w:eastAsia="Times New Roman" w:hAnsi="Times New Roman" w:cs="Times New Roman"/>
                <w:kern w:val="0"/>
                <w:sz w:val="22"/>
                <w:szCs w:val="22"/>
                <w:lang w:eastAsia="ar-SA"/>
              </w:rPr>
              <w:t xml:space="preserve"> video pārkodēšanai/eksportam AVCHD, Blu-Ray, mobilām ierīcēm, </w:t>
            </w:r>
            <w:r w:rsidR="00F03D5D">
              <w:rPr>
                <w:rFonts w:ascii="Times New Roman" w:eastAsia="Times New Roman" w:hAnsi="Times New Roman" w:cs="Times New Roman"/>
                <w:kern w:val="0"/>
                <w:sz w:val="22"/>
                <w:szCs w:val="22"/>
                <w:lang w:eastAsia="ar-SA"/>
              </w:rPr>
              <w:t xml:space="preserve">mediju atskaņotājiem MKV formātam, </w:t>
            </w:r>
            <w:r w:rsidR="00437D5B" w:rsidRPr="00437D5B">
              <w:rPr>
                <w:rFonts w:ascii="Times New Roman" w:eastAsia="Times New Roman" w:hAnsi="Times New Roman" w:cs="Times New Roman"/>
                <w:kern w:val="0"/>
                <w:sz w:val="22"/>
                <w:szCs w:val="22"/>
                <w:lang w:eastAsia="ar-SA"/>
              </w:rPr>
              <w:t>utml.</w:t>
            </w:r>
          </w:p>
          <w:p w14:paraId="409257E4" w14:textId="77777777" w:rsidR="00926227" w:rsidRPr="00AF3681" w:rsidRDefault="00437D5B" w:rsidP="006371C7">
            <w:pPr>
              <w:numPr>
                <w:ilvl w:val="0"/>
                <w:numId w:val="13"/>
              </w:numPr>
              <w:suppressAutoHyphens/>
              <w:rPr>
                <w:rFonts w:ascii="Times New Roman" w:eastAsia="Times New Roman" w:hAnsi="Times New Roman" w:cs="Times New Roman"/>
                <w:kern w:val="0"/>
                <w:sz w:val="22"/>
                <w:szCs w:val="22"/>
                <w:lang w:eastAsia="ar-SA"/>
              </w:rPr>
            </w:pPr>
            <w:r w:rsidRPr="00437D5B">
              <w:rPr>
                <w:rFonts w:ascii="Times New Roman" w:eastAsia="Times New Roman" w:hAnsi="Times New Roman" w:cs="Times New Roman"/>
                <w:kern w:val="0"/>
                <w:sz w:val="22"/>
                <w:szCs w:val="22"/>
                <w:lang w:eastAsia="ar-SA"/>
              </w:rPr>
              <w:t>Vienreizējs maksājums par beztermiņa programmatūras licenci.</w:t>
            </w:r>
          </w:p>
        </w:tc>
        <w:tc>
          <w:tcPr>
            <w:tcW w:w="5316" w:type="dxa"/>
          </w:tcPr>
          <w:p w14:paraId="49429AB9"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r w:rsidR="00926227" w:rsidRPr="00AF3681" w14:paraId="3AB8FDA2" w14:textId="77777777" w:rsidTr="00D8341C">
        <w:trPr>
          <w:trHeight w:val="198"/>
          <w:jc w:val="center"/>
        </w:trPr>
        <w:tc>
          <w:tcPr>
            <w:tcW w:w="2792" w:type="dxa"/>
          </w:tcPr>
          <w:p w14:paraId="1472DC5B" w14:textId="77777777" w:rsidR="00926227" w:rsidRPr="00AF3681" w:rsidRDefault="00F03D5D"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 xml:space="preserve">Programatūra video </w:t>
            </w:r>
            <w:r>
              <w:rPr>
                <w:rFonts w:ascii="Times New Roman" w:eastAsia="Times New Roman" w:hAnsi="Times New Roman" w:cs="Times New Roman"/>
                <w:kern w:val="0"/>
                <w:sz w:val="22"/>
                <w:szCs w:val="22"/>
                <w:lang w:eastAsia="ar-SA"/>
              </w:rPr>
              <w:t>parkodēšanai</w:t>
            </w:r>
            <w:r w:rsidRPr="00F03D5D">
              <w:rPr>
                <w:rFonts w:ascii="Times New Roman" w:eastAsia="Times New Roman" w:hAnsi="Times New Roman" w:cs="Times New Roman"/>
                <w:kern w:val="0"/>
                <w:sz w:val="22"/>
                <w:szCs w:val="22"/>
                <w:lang w:eastAsia="ar-SA"/>
              </w:rPr>
              <w:t xml:space="preserve"> – 1 gab.</w:t>
            </w:r>
          </w:p>
        </w:tc>
        <w:tc>
          <w:tcPr>
            <w:tcW w:w="6528" w:type="dxa"/>
          </w:tcPr>
          <w:p w14:paraId="157C448F"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 xml:space="preserve">Nodrošina masveida failu </w:t>
            </w:r>
            <w:r>
              <w:rPr>
                <w:rFonts w:ascii="Times New Roman" w:eastAsia="Times New Roman" w:hAnsi="Times New Roman" w:cs="Times New Roman"/>
                <w:kern w:val="0"/>
                <w:sz w:val="22"/>
                <w:szCs w:val="22"/>
                <w:lang w:eastAsia="ar-SA"/>
              </w:rPr>
              <w:t>pārkonvertēšanu izplatītākajos formātos ar izšķirtspēju līdz pat 8K;</w:t>
            </w:r>
          </w:p>
          <w:p w14:paraId="5B5EEFF3" w14:textId="77777777" w:rsidR="00F03D5D" w:rsidRP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Nodrošina </w:t>
            </w:r>
            <w:r w:rsidRPr="00F03D5D">
              <w:rPr>
                <w:rFonts w:ascii="Times New Roman" w:eastAsia="Times New Roman" w:hAnsi="Times New Roman" w:cs="Times New Roman"/>
                <w:kern w:val="0"/>
                <w:sz w:val="22"/>
                <w:szCs w:val="22"/>
                <w:lang w:eastAsia="ar-SA"/>
              </w:rPr>
              <w:t>vienkāršu videomontāžu ar ne m</w:t>
            </w:r>
            <w:r>
              <w:rPr>
                <w:rFonts w:ascii="Times New Roman" w:eastAsia="Times New Roman" w:hAnsi="Times New Roman" w:cs="Times New Roman"/>
                <w:kern w:val="0"/>
                <w:sz w:val="22"/>
                <w:szCs w:val="22"/>
                <w:lang w:eastAsia="ar-SA"/>
              </w:rPr>
              <w:t>azāk kā 10 audio/video celiņiem;</w:t>
            </w:r>
          </w:p>
          <w:p w14:paraId="64281A7C"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w:t>
            </w:r>
            <w:r w:rsidRPr="00F03D5D">
              <w:rPr>
                <w:rFonts w:ascii="Times New Roman" w:eastAsia="Times New Roman" w:hAnsi="Times New Roman" w:cs="Times New Roman"/>
                <w:kern w:val="0"/>
                <w:sz w:val="22"/>
                <w:szCs w:val="22"/>
                <w:lang w:eastAsia="ar-SA"/>
              </w:rPr>
              <w:t>zšķirtspē</w:t>
            </w:r>
            <w:r>
              <w:rPr>
                <w:rFonts w:ascii="Times New Roman" w:eastAsia="Times New Roman" w:hAnsi="Times New Roman" w:cs="Times New Roman"/>
                <w:kern w:val="0"/>
                <w:sz w:val="22"/>
                <w:szCs w:val="22"/>
                <w:lang w:eastAsia="ar-SA"/>
              </w:rPr>
              <w:t>jas un kadru skaita maiņa videomaterālam;</w:t>
            </w:r>
          </w:p>
          <w:p w14:paraId="718D05BF"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Starprindu izvērses pārvēršana progresīvajā;</w:t>
            </w:r>
            <w:r w:rsidRPr="00F03D5D">
              <w:rPr>
                <w:rFonts w:ascii="Times New Roman" w:eastAsia="Times New Roman" w:hAnsi="Times New Roman" w:cs="Times New Roman"/>
                <w:kern w:val="0"/>
                <w:sz w:val="22"/>
                <w:szCs w:val="22"/>
                <w:lang w:eastAsia="ar-SA"/>
              </w:rPr>
              <w:t xml:space="preserve"> </w:t>
            </w:r>
          </w:p>
          <w:p w14:paraId="4A227682"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Attēla malu apgriešana;</w:t>
            </w:r>
          </w:p>
          <w:p w14:paraId="27293876"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Attēla trokšņu vājināšana;</w:t>
            </w:r>
          </w:p>
          <w:p w14:paraId="7367DB89"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w:t>
            </w:r>
            <w:r w:rsidRPr="00F03D5D">
              <w:rPr>
                <w:rFonts w:ascii="Times New Roman" w:eastAsia="Times New Roman" w:hAnsi="Times New Roman" w:cs="Times New Roman"/>
                <w:kern w:val="0"/>
                <w:sz w:val="22"/>
                <w:szCs w:val="22"/>
                <w:lang w:eastAsia="ar-SA"/>
              </w:rPr>
              <w:t>ttēla objektu kontūru asināšan</w:t>
            </w:r>
            <w:r>
              <w:rPr>
                <w:rFonts w:ascii="Times New Roman" w:eastAsia="Times New Roman" w:hAnsi="Times New Roman" w:cs="Times New Roman"/>
                <w:kern w:val="0"/>
                <w:sz w:val="22"/>
                <w:szCs w:val="22"/>
                <w:lang w:eastAsia="ar-SA"/>
              </w:rPr>
              <w:t>a;</w:t>
            </w:r>
          </w:p>
          <w:p w14:paraId="725DFA59"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Krāsu koriģēšana;</w:t>
            </w:r>
          </w:p>
          <w:p w14:paraId="1A5A119C"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Videoattēla rotācija;</w:t>
            </w:r>
          </w:p>
          <w:p w14:paraId="0C624918" w14:textId="77777777" w:rsid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00B9016C">
              <w:rPr>
                <w:rFonts w:ascii="Times New Roman" w:eastAsia="Times New Roman" w:hAnsi="Times New Roman" w:cs="Times New Roman"/>
                <w:kern w:val="0"/>
                <w:sz w:val="22"/>
                <w:szCs w:val="22"/>
                <w:lang w:eastAsia="ar-SA"/>
              </w:rPr>
              <w:t>erspektīvas koriģēšana</w:t>
            </w:r>
            <w:r>
              <w:rPr>
                <w:rFonts w:ascii="Times New Roman" w:eastAsia="Times New Roman" w:hAnsi="Times New Roman" w:cs="Times New Roman"/>
                <w:kern w:val="0"/>
                <w:sz w:val="22"/>
                <w:szCs w:val="22"/>
                <w:lang w:eastAsia="ar-SA"/>
              </w:rPr>
              <w:t>;</w:t>
            </w:r>
          </w:p>
          <w:p w14:paraId="319AD2C5" w14:textId="77777777" w:rsidR="00B9016C"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Z</w:t>
            </w:r>
            <w:r w:rsidRPr="00F03D5D">
              <w:rPr>
                <w:rFonts w:ascii="Times New Roman" w:eastAsia="Times New Roman" w:hAnsi="Times New Roman" w:cs="Times New Roman"/>
                <w:kern w:val="0"/>
                <w:sz w:val="22"/>
                <w:szCs w:val="22"/>
                <w:lang w:eastAsia="ar-SA"/>
              </w:rPr>
              <w:t>aļā ekrāna a</w:t>
            </w:r>
            <w:r>
              <w:rPr>
                <w:rFonts w:ascii="Times New Roman" w:eastAsia="Times New Roman" w:hAnsi="Times New Roman" w:cs="Times New Roman"/>
                <w:kern w:val="0"/>
                <w:sz w:val="22"/>
                <w:szCs w:val="22"/>
                <w:lang w:eastAsia="ar-SA"/>
              </w:rPr>
              <w:t>izstāšana</w:t>
            </w:r>
            <w:r w:rsidR="00B9016C">
              <w:rPr>
                <w:rFonts w:ascii="Times New Roman" w:eastAsia="Times New Roman" w:hAnsi="Times New Roman" w:cs="Times New Roman"/>
                <w:kern w:val="0"/>
                <w:sz w:val="22"/>
                <w:szCs w:val="22"/>
                <w:lang w:eastAsia="ar-SA"/>
              </w:rPr>
              <w:t>;</w:t>
            </w:r>
          </w:p>
          <w:p w14:paraId="1B949A1F"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K</w:t>
            </w:r>
            <w:r w:rsidR="00F03D5D" w:rsidRPr="00F03D5D">
              <w:rPr>
                <w:rFonts w:ascii="Times New Roman" w:eastAsia="Times New Roman" w:hAnsi="Times New Roman" w:cs="Times New Roman"/>
                <w:kern w:val="0"/>
                <w:sz w:val="22"/>
                <w:szCs w:val="22"/>
                <w:lang w:eastAsia="ar-SA"/>
              </w:rPr>
              <w:t>lipiņ</w:t>
            </w:r>
            <w:r>
              <w:rPr>
                <w:rFonts w:ascii="Times New Roman" w:eastAsia="Times New Roman" w:hAnsi="Times New Roman" w:cs="Times New Roman"/>
                <w:kern w:val="0"/>
                <w:sz w:val="22"/>
                <w:szCs w:val="22"/>
                <w:lang w:eastAsia="ar-SA"/>
              </w:rPr>
              <w:t>a sākuma un beigu satumšināšana</w:t>
            </w:r>
          </w:p>
          <w:p w14:paraId="2EE966D6"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w:t>
            </w:r>
            <w:r w:rsidR="00F03D5D" w:rsidRPr="00F03D5D">
              <w:rPr>
                <w:rFonts w:ascii="Times New Roman" w:eastAsia="Times New Roman" w:hAnsi="Times New Roman" w:cs="Times New Roman"/>
                <w:kern w:val="0"/>
                <w:sz w:val="22"/>
                <w:szCs w:val="22"/>
                <w:lang w:eastAsia="ar-SA"/>
              </w:rPr>
              <w:t>udio d</w:t>
            </w:r>
            <w:r>
              <w:rPr>
                <w:rFonts w:ascii="Times New Roman" w:eastAsia="Times New Roman" w:hAnsi="Times New Roman" w:cs="Times New Roman"/>
                <w:kern w:val="0"/>
                <w:sz w:val="22"/>
                <w:szCs w:val="22"/>
                <w:lang w:eastAsia="ar-SA"/>
              </w:rPr>
              <w:t>iskretizācijas frekvences maiņa;</w:t>
            </w:r>
          </w:p>
          <w:p w14:paraId="4B1AF5D6"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Audio trokšņu vājināšana;</w:t>
            </w:r>
          </w:p>
          <w:p w14:paraId="6455E144"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Skaņas līmeņa normalizācija;</w:t>
            </w:r>
          </w:p>
          <w:p w14:paraId="4DAFD554"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Skaņas līmeņa automātiska izlīdzināšana;</w:t>
            </w:r>
          </w:p>
          <w:p w14:paraId="6D97D95F"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VST spraudņu izmantošana;</w:t>
            </w:r>
          </w:p>
          <w:p w14:paraId="757AF3E4"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w:t>
            </w:r>
            <w:r w:rsidR="00F03D5D" w:rsidRPr="00F03D5D">
              <w:rPr>
                <w:rFonts w:ascii="Times New Roman" w:eastAsia="Times New Roman" w:hAnsi="Times New Roman" w:cs="Times New Roman"/>
                <w:kern w:val="0"/>
                <w:sz w:val="22"/>
                <w:szCs w:val="22"/>
                <w:lang w:eastAsia="ar-SA"/>
              </w:rPr>
              <w:t>olista balss spektrālo komponenšu vājināšan</w:t>
            </w:r>
            <w:r>
              <w:rPr>
                <w:rFonts w:ascii="Times New Roman" w:eastAsia="Times New Roman" w:hAnsi="Times New Roman" w:cs="Times New Roman"/>
                <w:kern w:val="0"/>
                <w:sz w:val="22"/>
                <w:szCs w:val="22"/>
                <w:lang w:eastAsia="ar-SA"/>
              </w:rPr>
              <w:t>a;</w:t>
            </w:r>
          </w:p>
          <w:p w14:paraId="08EB5EB4"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w:t>
            </w:r>
            <w:r w:rsidR="00F03D5D" w:rsidRPr="00F03D5D">
              <w:rPr>
                <w:rFonts w:ascii="Times New Roman" w:eastAsia="Times New Roman" w:hAnsi="Times New Roman" w:cs="Times New Roman"/>
                <w:kern w:val="0"/>
                <w:sz w:val="22"/>
                <w:szCs w:val="22"/>
                <w:lang w:eastAsia="ar-SA"/>
              </w:rPr>
              <w:t xml:space="preserve">espēja automātiski veidot slīdrādes no importētajiem attēliem. </w:t>
            </w:r>
          </w:p>
          <w:p w14:paraId="489CD005"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 paātrināšana atsevišķām klipa daļām;</w:t>
            </w:r>
          </w:p>
          <w:p w14:paraId="42E5253C"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Skaņas līmeņa izmanīšana atesvišķiem segmentiem;</w:t>
            </w:r>
          </w:p>
          <w:p w14:paraId="6BD24B55"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 klipa dalīšana vairākās daļās;</w:t>
            </w:r>
            <w:r w:rsidR="00F03D5D" w:rsidRPr="00F03D5D">
              <w:rPr>
                <w:rFonts w:ascii="Times New Roman" w:eastAsia="Times New Roman" w:hAnsi="Times New Roman" w:cs="Times New Roman"/>
                <w:kern w:val="0"/>
                <w:sz w:val="22"/>
                <w:szCs w:val="22"/>
                <w:lang w:eastAsia="ar-SA"/>
              </w:rPr>
              <w:t xml:space="preserve"> </w:t>
            </w:r>
          </w:p>
          <w:p w14:paraId="7DA0E23A"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Aizkadra balss ieraksts;</w:t>
            </w:r>
          </w:p>
          <w:p w14:paraId="2013D012"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Pārejas efekti starp klipiņiem;</w:t>
            </w:r>
          </w:p>
          <w:p w14:paraId="332205E7"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Subtitri</w:t>
            </w:r>
            <w:r w:rsidR="00F03D5D" w:rsidRPr="00F03D5D">
              <w:rPr>
                <w:rFonts w:ascii="Times New Roman" w:eastAsia="Times New Roman" w:hAnsi="Times New Roman" w:cs="Times New Roman"/>
                <w:kern w:val="0"/>
                <w:sz w:val="22"/>
                <w:szCs w:val="22"/>
                <w:lang w:eastAsia="ar-SA"/>
              </w:rPr>
              <w:t xml:space="preserve"> a</w:t>
            </w:r>
            <w:r>
              <w:rPr>
                <w:rFonts w:ascii="Times New Roman" w:eastAsia="Times New Roman" w:hAnsi="Times New Roman" w:cs="Times New Roman"/>
                <w:kern w:val="0"/>
                <w:sz w:val="22"/>
                <w:szCs w:val="22"/>
                <w:lang w:eastAsia="ar-SA"/>
              </w:rPr>
              <w:t>r dažādiem parādīšanās efektiem;</w:t>
            </w:r>
          </w:p>
          <w:p w14:paraId="3B492DB5" w14:textId="77777777" w:rsidR="00B9016C"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Grafiku zīmēšana ar brīvu roku virs video;</w:t>
            </w:r>
          </w:p>
          <w:p w14:paraId="016B5AD7" w14:textId="77777777" w:rsidR="00F03D5D" w:rsidRPr="00F03D5D"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Automātiska ainu maņu vietu meklēšana;</w:t>
            </w:r>
          </w:p>
          <w:p w14:paraId="0E8894AB" w14:textId="77777777" w:rsidR="00F03D5D" w:rsidRPr="00F03D5D"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w:t>
            </w:r>
            <w:r w:rsidR="00F03D5D" w:rsidRPr="00F03D5D">
              <w:rPr>
                <w:rFonts w:ascii="Times New Roman" w:eastAsia="Times New Roman" w:hAnsi="Times New Roman" w:cs="Times New Roman"/>
                <w:kern w:val="0"/>
                <w:sz w:val="22"/>
                <w:szCs w:val="22"/>
                <w:lang w:eastAsia="ar-SA"/>
              </w:rPr>
              <w:t>paratūras resursu izmantoš</w:t>
            </w:r>
            <w:r>
              <w:rPr>
                <w:rFonts w:ascii="Times New Roman" w:eastAsia="Times New Roman" w:hAnsi="Times New Roman" w:cs="Times New Roman"/>
                <w:kern w:val="0"/>
                <w:sz w:val="22"/>
                <w:szCs w:val="22"/>
                <w:lang w:eastAsia="ar-SA"/>
              </w:rPr>
              <w:t xml:space="preserve">ana video kodēšanai t.sk. </w:t>
            </w:r>
            <w:r w:rsidR="00F03D5D" w:rsidRPr="00F03D5D">
              <w:rPr>
                <w:rFonts w:ascii="Times New Roman" w:eastAsia="Times New Roman" w:hAnsi="Times New Roman" w:cs="Times New Roman"/>
                <w:kern w:val="0"/>
                <w:sz w:val="22"/>
                <w:szCs w:val="22"/>
                <w:lang w:eastAsia="ar-SA"/>
              </w:rPr>
              <w:t>Intel  Media S</w:t>
            </w:r>
            <w:r>
              <w:rPr>
                <w:rFonts w:ascii="Times New Roman" w:eastAsia="Times New Roman" w:hAnsi="Times New Roman" w:cs="Times New Roman"/>
                <w:kern w:val="0"/>
                <w:sz w:val="22"/>
                <w:szCs w:val="22"/>
                <w:lang w:eastAsia="ar-SA"/>
              </w:rPr>
              <w:t>DK, NVIDIA NVENC, AMD Media SDK u.c.</w:t>
            </w:r>
          </w:p>
          <w:p w14:paraId="28BC1E32" w14:textId="77777777" w:rsidR="00F03D5D" w:rsidRPr="00F03D5D" w:rsidRDefault="00B9016C"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Digitālā video satveršana un kompresēšana</w:t>
            </w:r>
            <w:r w:rsidR="00F03D5D" w:rsidRPr="00F03D5D">
              <w:rPr>
                <w:rFonts w:ascii="Times New Roman" w:eastAsia="Times New Roman" w:hAnsi="Times New Roman" w:cs="Times New Roman"/>
                <w:kern w:val="0"/>
                <w:sz w:val="22"/>
                <w:szCs w:val="22"/>
                <w:lang w:eastAsia="ar-SA"/>
              </w:rPr>
              <w:t xml:space="preserve"> vismaz H.264 formātā, izmantojot atbilstošas SDI PCIe kartes.</w:t>
            </w:r>
          </w:p>
          <w:p w14:paraId="53DF1A60" w14:textId="77777777" w:rsidR="00F03D5D" w:rsidRP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Atbalst</w:t>
            </w:r>
            <w:r w:rsidR="00B9016C">
              <w:rPr>
                <w:rFonts w:ascii="Times New Roman" w:eastAsia="Times New Roman" w:hAnsi="Times New Roman" w:cs="Times New Roman"/>
                <w:kern w:val="0"/>
                <w:sz w:val="22"/>
                <w:szCs w:val="22"/>
                <w:lang w:eastAsia="ar-SA"/>
              </w:rPr>
              <w:t>s sekojošu video failu atvēršanai un konvertēšanai</w:t>
            </w:r>
            <w:r w:rsidRPr="00F03D5D">
              <w:rPr>
                <w:rFonts w:ascii="Times New Roman" w:eastAsia="Times New Roman" w:hAnsi="Times New Roman" w:cs="Times New Roman"/>
                <w:kern w:val="0"/>
                <w:sz w:val="22"/>
                <w:szCs w:val="22"/>
                <w:lang w:eastAsia="ar-SA"/>
              </w:rPr>
              <w:t>: .mpg, .mpeg, .m2p, m2v, .mpv, m1v, .ts, .m2t, .m2ts, .mts, .mp4, .m4v, .m4a, .mov, .264, .hevc, .265, vob, .mkv, .wtv, .mod, .mxf, 3gp, .3g2, .amc, .dv, .divx, .avi, .wmv, .asf, .webm, .ogv, .iso.</w:t>
            </w:r>
          </w:p>
          <w:p w14:paraId="3103AB88" w14:textId="77777777" w:rsidR="009E5F7D" w:rsidRDefault="00B9016C" w:rsidP="009E5F7D">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Atbalsts</w:t>
            </w:r>
            <w:r w:rsidR="00F03D5D" w:rsidRPr="00F03D5D">
              <w:rPr>
                <w:rFonts w:ascii="Times New Roman" w:eastAsia="Times New Roman" w:hAnsi="Times New Roman" w:cs="Times New Roman"/>
                <w:kern w:val="0"/>
                <w:sz w:val="22"/>
                <w:szCs w:val="22"/>
                <w:lang w:eastAsia="ar-SA"/>
              </w:rPr>
              <w:t xml:space="preserve"> s</w:t>
            </w:r>
            <w:r>
              <w:rPr>
                <w:rFonts w:ascii="Times New Roman" w:eastAsia="Times New Roman" w:hAnsi="Times New Roman" w:cs="Times New Roman"/>
                <w:kern w:val="0"/>
                <w:sz w:val="22"/>
                <w:szCs w:val="22"/>
                <w:lang w:eastAsia="ar-SA"/>
              </w:rPr>
              <w:t>ekojošu grafisko failu atvēršanai un konvertēšanai</w:t>
            </w:r>
            <w:r w:rsidR="00F03D5D" w:rsidRPr="00F03D5D">
              <w:rPr>
                <w:rFonts w:ascii="Times New Roman" w:eastAsia="Times New Roman" w:hAnsi="Times New Roman" w:cs="Times New Roman"/>
                <w:kern w:val="0"/>
                <w:sz w:val="22"/>
                <w:szCs w:val="22"/>
                <w:lang w:eastAsia="ar-SA"/>
              </w:rPr>
              <w:t xml:space="preserve">: </w:t>
            </w:r>
            <w:r w:rsidR="009E5F7D" w:rsidRPr="009E5F7D">
              <w:rPr>
                <w:rFonts w:ascii="Times New Roman" w:eastAsia="Times New Roman" w:hAnsi="Times New Roman" w:cs="Times New Roman"/>
                <w:kern w:val="0"/>
                <w:sz w:val="22"/>
                <w:szCs w:val="22"/>
                <w:lang w:eastAsia="ar-SA"/>
              </w:rPr>
              <w:t>.tga, .exif, .bmp, .gif, .jpg, .jpeg, .psd, .png,</w:t>
            </w:r>
            <w:r w:rsidR="009E5F7D">
              <w:rPr>
                <w:rFonts w:ascii="Times New Roman" w:eastAsia="Times New Roman" w:hAnsi="Times New Roman" w:cs="Times New Roman"/>
                <w:kern w:val="0"/>
                <w:sz w:val="22"/>
                <w:szCs w:val="22"/>
                <w:lang w:eastAsia="ar-SA"/>
              </w:rPr>
              <w:t xml:space="preserve">  .emf, .tif, .ico, .icon, .wmf.</w:t>
            </w:r>
          </w:p>
          <w:p w14:paraId="74D849AF" w14:textId="77777777" w:rsidR="00F03D5D" w:rsidRPr="00F03D5D" w:rsidRDefault="00B9016C" w:rsidP="009E5F7D">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Atbalsts</w:t>
            </w:r>
            <w:r w:rsidR="00F03D5D" w:rsidRPr="00F03D5D">
              <w:rPr>
                <w:rFonts w:ascii="Times New Roman" w:eastAsia="Times New Roman" w:hAnsi="Times New Roman" w:cs="Times New Roman"/>
                <w:kern w:val="0"/>
                <w:sz w:val="22"/>
                <w:szCs w:val="22"/>
                <w:lang w:eastAsia="ar-SA"/>
              </w:rPr>
              <w:t xml:space="preserve"> BluRay un</w:t>
            </w:r>
            <w:r>
              <w:rPr>
                <w:rFonts w:ascii="Times New Roman" w:eastAsia="Times New Roman" w:hAnsi="Times New Roman" w:cs="Times New Roman"/>
                <w:kern w:val="0"/>
                <w:sz w:val="22"/>
                <w:szCs w:val="22"/>
                <w:lang w:eastAsia="ar-SA"/>
              </w:rPr>
              <w:t xml:space="preserve"> DVD standarta video importam, konvertēšanai</w:t>
            </w:r>
            <w:r w:rsidR="00F03D5D" w:rsidRPr="00F03D5D">
              <w:rPr>
                <w:rFonts w:ascii="Times New Roman" w:eastAsia="Times New Roman" w:hAnsi="Times New Roman" w:cs="Times New Roman"/>
                <w:kern w:val="0"/>
                <w:sz w:val="22"/>
                <w:szCs w:val="22"/>
                <w:lang w:eastAsia="ar-SA"/>
              </w:rPr>
              <w:t>.</w:t>
            </w:r>
          </w:p>
          <w:p w14:paraId="288FB124" w14:textId="77777777" w:rsidR="00F03D5D" w:rsidRPr="00F03D5D" w:rsidRDefault="00F03D5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Atbalst</w:t>
            </w:r>
            <w:r w:rsidR="00B9016C">
              <w:rPr>
                <w:rFonts w:ascii="Times New Roman" w:eastAsia="Times New Roman" w:hAnsi="Times New Roman" w:cs="Times New Roman"/>
                <w:kern w:val="0"/>
                <w:sz w:val="22"/>
                <w:szCs w:val="22"/>
                <w:lang w:eastAsia="ar-SA"/>
              </w:rPr>
              <w:t>s sekojošu audio failu atvēršanai un konvertēšanai</w:t>
            </w:r>
            <w:r w:rsidRPr="00F03D5D">
              <w:rPr>
                <w:rFonts w:ascii="Times New Roman" w:eastAsia="Times New Roman" w:hAnsi="Times New Roman" w:cs="Times New Roman"/>
                <w:kern w:val="0"/>
                <w:sz w:val="22"/>
                <w:szCs w:val="22"/>
                <w:lang w:eastAsia="ar-SA"/>
              </w:rPr>
              <w:t>: .mp2, .mp3, .ac3, .aac, .flac, .mkv,</w:t>
            </w:r>
            <w:r w:rsidR="009E5F7D">
              <w:rPr>
                <w:rFonts w:ascii="Times New Roman" w:eastAsia="Times New Roman" w:hAnsi="Times New Roman" w:cs="Times New Roman"/>
                <w:kern w:val="0"/>
                <w:sz w:val="22"/>
                <w:szCs w:val="22"/>
                <w:lang w:eastAsia="ar-SA"/>
              </w:rPr>
              <w:t xml:space="preserve"> </w:t>
            </w:r>
            <w:r w:rsidRPr="00F03D5D">
              <w:rPr>
                <w:rFonts w:ascii="Times New Roman" w:eastAsia="Times New Roman" w:hAnsi="Times New Roman" w:cs="Times New Roman"/>
                <w:kern w:val="0"/>
                <w:sz w:val="22"/>
                <w:szCs w:val="22"/>
                <w:lang w:eastAsia="ar-SA"/>
              </w:rPr>
              <w:t>.wav, .wma,</w:t>
            </w:r>
            <w:r w:rsidR="009E5F7D">
              <w:rPr>
                <w:rFonts w:ascii="Times New Roman" w:eastAsia="Times New Roman" w:hAnsi="Times New Roman" w:cs="Times New Roman"/>
                <w:kern w:val="0"/>
                <w:sz w:val="22"/>
                <w:szCs w:val="22"/>
                <w:lang w:eastAsia="ar-SA"/>
              </w:rPr>
              <w:t xml:space="preserve"> </w:t>
            </w:r>
            <w:r w:rsidRPr="00F03D5D">
              <w:rPr>
                <w:rFonts w:ascii="Times New Roman" w:eastAsia="Times New Roman" w:hAnsi="Times New Roman" w:cs="Times New Roman"/>
                <w:kern w:val="0"/>
                <w:sz w:val="22"/>
                <w:szCs w:val="22"/>
                <w:lang w:eastAsia="ar-SA"/>
              </w:rPr>
              <w:t>.ogg,</w:t>
            </w:r>
            <w:r w:rsidR="009E5F7D">
              <w:rPr>
                <w:rFonts w:ascii="Times New Roman" w:eastAsia="Times New Roman" w:hAnsi="Times New Roman" w:cs="Times New Roman"/>
                <w:kern w:val="0"/>
                <w:sz w:val="22"/>
                <w:szCs w:val="22"/>
                <w:lang w:eastAsia="ar-SA"/>
              </w:rPr>
              <w:t xml:space="preserve"> </w:t>
            </w:r>
            <w:r w:rsidRPr="00F03D5D">
              <w:rPr>
                <w:rFonts w:ascii="Times New Roman" w:eastAsia="Times New Roman" w:hAnsi="Times New Roman" w:cs="Times New Roman"/>
                <w:kern w:val="0"/>
                <w:sz w:val="22"/>
                <w:szCs w:val="22"/>
                <w:lang w:eastAsia="ar-SA"/>
              </w:rPr>
              <w:t>.mp4,</w:t>
            </w:r>
            <w:r w:rsidR="009E5F7D">
              <w:rPr>
                <w:rFonts w:ascii="Times New Roman" w:eastAsia="Times New Roman" w:hAnsi="Times New Roman" w:cs="Times New Roman"/>
                <w:kern w:val="0"/>
                <w:sz w:val="22"/>
                <w:szCs w:val="22"/>
                <w:lang w:eastAsia="ar-SA"/>
              </w:rPr>
              <w:t xml:space="preserve"> </w:t>
            </w:r>
            <w:r w:rsidRPr="00F03D5D">
              <w:rPr>
                <w:rFonts w:ascii="Times New Roman" w:eastAsia="Times New Roman" w:hAnsi="Times New Roman" w:cs="Times New Roman"/>
                <w:kern w:val="0"/>
                <w:sz w:val="22"/>
                <w:szCs w:val="22"/>
                <w:lang w:eastAsia="ar-SA"/>
              </w:rPr>
              <w:t>.3gp,</w:t>
            </w:r>
            <w:r w:rsidR="009E5F7D">
              <w:rPr>
                <w:rFonts w:ascii="Times New Roman" w:eastAsia="Times New Roman" w:hAnsi="Times New Roman" w:cs="Times New Roman"/>
                <w:kern w:val="0"/>
                <w:sz w:val="22"/>
                <w:szCs w:val="22"/>
                <w:lang w:eastAsia="ar-SA"/>
              </w:rPr>
              <w:t xml:space="preserve"> </w:t>
            </w:r>
            <w:r w:rsidRPr="00F03D5D">
              <w:rPr>
                <w:rFonts w:ascii="Times New Roman" w:eastAsia="Times New Roman" w:hAnsi="Times New Roman" w:cs="Times New Roman"/>
                <w:kern w:val="0"/>
                <w:sz w:val="22"/>
                <w:szCs w:val="22"/>
                <w:lang w:eastAsia="ar-SA"/>
              </w:rPr>
              <w:t>.3g2,</w:t>
            </w:r>
            <w:r w:rsidR="009E5F7D">
              <w:rPr>
                <w:rFonts w:ascii="Times New Roman" w:eastAsia="Times New Roman" w:hAnsi="Times New Roman" w:cs="Times New Roman"/>
                <w:kern w:val="0"/>
                <w:sz w:val="22"/>
                <w:szCs w:val="22"/>
                <w:lang w:eastAsia="ar-SA"/>
              </w:rPr>
              <w:t xml:space="preserve"> </w:t>
            </w:r>
            <w:r w:rsidRPr="00F03D5D">
              <w:rPr>
                <w:rFonts w:ascii="Times New Roman" w:eastAsia="Times New Roman" w:hAnsi="Times New Roman" w:cs="Times New Roman"/>
                <w:kern w:val="0"/>
                <w:sz w:val="22"/>
                <w:szCs w:val="22"/>
                <w:lang w:eastAsia="ar-SA"/>
              </w:rPr>
              <w:t>.aif, aiff.</w:t>
            </w:r>
          </w:p>
          <w:p w14:paraId="2B8B8194" w14:textId="77777777" w:rsidR="00F03D5D" w:rsidRPr="00F03D5D" w:rsidRDefault="009E5F7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Video eksporta formātu atbalsts</w:t>
            </w:r>
            <w:r w:rsidR="00F03D5D" w:rsidRPr="00F03D5D">
              <w:rPr>
                <w:rFonts w:ascii="Times New Roman" w:eastAsia="Times New Roman" w:hAnsi="Times New Roman" w:cs="Times New Roman"/>
                <w:kern w:val="0"/>
                <w:sz w:val="22"/>
                <w:szCs w:val="22"/>
                <w:lang w:eastAsia="ar-SA"/>
              </w:rPr>
              <w:t>: MPEG-1 NTSC/PAL, MPEG-2 - NTSC/PAL; H.264/AVC - NTSC/PAL(B, M, H 4:4:4 10bit), H.265/HEVC (Main, Main 10 4:4:4 10bit), MKV, FLV (H.264), AVI, WMV, QuickTime, DivX, DivX HEVC, XAVC S MP4, WebM, Ogg, , WMA, AIFF, BMP, PNG, JPEG.</w:t>
            </w:r>
          </w:p>
          <w:p w14:paraId="21F6D9E4" w14:textId="77777777" w:rsidR="00F03D5D" w:rsidRPr="00F03D5D" w:rsidRDefault="009E5F7D" w:rsidP="00F03D5D">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Audio formātu eksports</w:t>
            </w:r>
            <w:r w:rsidR="00F03D5D" w:rsidRPr="00F03D5D">
              <w:rPr>
                <w:rFonts w:ascii="Times New Roman" w:eastAsia="Times New Roman" w:hAnsi="Times New Roman" w:cs="Times New Roman"/>
                <w:kern w:val="0"/>
                <w:sz w:val="22"/>
                <w:szCs w:val="22"/>
                <w:lang w:eastAsia="ar-SA"/>
              </w:rPr>
              <w:t xml:space="preserve">: WAV </w:t>
            </w:r>
            <w:r>
              <w:rPr>
                <w:rFonts w:ascii="Times New Roman" w:eastAsia="Times New Roman" w:hAnsi="Times New Roman" w:cs="Times New Roman"/>
                <w:kern w:val="0"/>
                <w:sz w:val="22"/>
                <w:szCs w:val="22"/>
                <w:lang w:eastAsia="ar-SA"/>
              </w:rPr>
              <w:t>un</w:t>
            </w:r>
            <w:r w:rsidR="00F03D5D" w:rsidRPr="00F03D5D">
              <w:rPr>
                <w:rFonts w:ascii="Times New Roman" w:eastAsia="Times New Roman" w:hAnsi="Times New Roman" w:cs="Times New Roman"/>
                <w:kern w:val="0"/>
                <w:sz w:val="22"/>
                <w:szCs w:val="22"/>
                <w:lang w:eastAsia="ar-SA"/>
              </w:rPr>
              <w:t xml:space="preserve"> Dolby Digital 5.1 kanālu skaņu; MP2, MP3, LPCM Multichannel, AAC</w:t>
            </w:r>
          </w:p>
          <w:p w14:paraId="1611D27A" w14:textId="77777777" w:rsidR="00926227" w:rsidRPr="00AF3681" w:rsidRDefault="00F03D5D" w:rsidP="00F03D5D">
            <w:pPr>
              <w:numPr>
                <w:ilvl w:val="0"/>
                <w:numId w:val="13"/>
              </w:numPr>
              <w:suppressAutoHyphens/>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Vienreizējs maksājums par beztermiņa programmatūras licenci.</w:t>
            </w:r>
          </w:p>
        </w:tc>
        <w:tc>
          <w:tcPr>
            <w:tcW w:w="5316" w:type="dxa"/>
          </w:tcPr>
          <w:p w14:paraId="44C45335"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r w:rsidR="00926227" w:rsidRPr="00AF3681" w14:paraId="258C3134" w14:textId="77777777" w:rsidTr="00D8341C">
        <w:trPr>
          <w:trHeight w:val="198"/>
          <w:jc w:val="center"/>
        </w:trPr>
        <w:tc>
          <w:tcPr>
            <w:tcW w:w="2792" w:type="dxa"/>
          </w:tcPr>
          <w:p w14:paraId="65E70079" w14:textId="77777777" w:rsidR="00926227" w:rsidRPr="00AF3681" w:rsidRDefault="005403AB"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5403AB">
              <w:rPr>
                <w:rFonts w:ascii="Times New Roman" w:eastAsia="Times New Roman" w:hAnsi="Times New Roman" w:cs="Times New Roman"/>
                <w:kern w:val="0"/>
                <w:sz w:val="22"/>
                <w:szCs w:val="22"/>
                <w:lang w:eastAsia="ar-SA"/>
              </w:rPr>
              <w:t>Programatūra vairāku audio un/vai video avotu  sinhronizēšanai – 1 gab.</w:t>
            </w:r>
          </w:p>
        </w:tc>
        <w:tc>
          <w:tcPr>
            <w:tcW w:w="6528" w:type="dxa"/>
          </w:tcPr>
          <w:p w14:paraId="6A0A0CE1" w14:textId="77777777" w:rsidR="009E5F7D" w:rsidRPr="009E5F7D" w:rsidRDefault="009E5F7D"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Programmatūra nodrošina automātisku vairāku video vai audio failu sinhronizēšanu.</w:t>
            </w:r>
          </w:p>
          <w:p w14:paraId="1E9CF54C" w14:textId="77777777" w:rsidR="005403AB" w:rsidRPr="009E5F7D" w:rsidRDefault="005403AB"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Nepieciešams vismaz šādu video failu imports</w:t>
            </w:r>
            <w:r>
              <w:rPr>
                <w:rFonts w:ascii="Times New Roman" w:eastAsia="Times New Roman" w:hAnsi="Times New Roman" w:cs="Times New Roman"/>
                <w:kern w:val="0"/>
                <w:sz w:val="22"/>
                <w:szCs w:val="22"/>
                <w:lang w:eastAsia="ar-SA"/>
              </w:rPr>
              <w:t xml:space="preserve"> sinhronizēšanai</w:t>
            </w:r>
            <w:r w:rsidRPr="009E5F7D">
              <w:rPr>
                <w:rFonts w:ascii="Times New Roman" w:eastAsia="Times New Roman" w:hAnsi="Times New Roman" w:cs="Times New Roman"/>
                <w:kern w:val="0"/>
                <w:sz w:val="22"/>
                <w:szCs w:val="22"/>
                <w:lang w:eastAsia="ar-SA"/>
              </w:rPr>
              <w:t>: 3GPP, 3GPP2, AVI, MXF, MP4, MOV, QT, M2T, MTS, M2TS.</w:t>
            </w:r>
          </w:p>
          <w:p w14:paraId="067B2B1F" w14:textId="77777777" w:rsidR="005403AB" w:rsidRPr="009E5F7D" w:rsidRDefault="005403AB"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Nepieciešams vismaz šādu audio failu imports</w:t>
            </w:r>
            <w:r>
              <w:rPr>
                <w:rFonts w:ascii="Times New Roman" w:eastAsia="Times New Roman" w:hAnsi="Times New Roman" w:cs="Times New Roman"/>
                <w:kern w:val="0"/>
                <w:sz w:val="22"/>
                <w:szCs w:val="22"/>
                <w:lang w:eastAsia="ar-SA"/>
              </w:rPr>
              <w:t xml:space="preserve"> sinhronizēšanai</w:t>
            </w:r>
            <w:r w:rsidRPr="009E5F7D">
              <w:rPr>
                <w:rFonts w:ascii="Times New Roman" w:eastAsia="Times New Roman" w:hAnsi="Times New Roman" w:cs="Times New Roman"/>
                <w:kern w:val="0"/>
                <w:sz w:val="22"/>
                <w:szCs w:val="22"/>
                <w:lang w:eastAsia="ar-SA"/>
              </w:rPr>
              <w:t>: AAC, AC-3, M4A, MP3, WAV.</w:t>
            </w:r>
          </w:p>
          <w:p w14:paraId="3E31F4D1" w14:textId="77777777" w:rsidR="009E5F7D" w:rsidRPr="009E5F7D" w:rsidRDefault="009E5F7D"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Programmatūra atbalsta populārākās profesionāl</w:t>
            </w:r>
            <w:r w:rsidR="005403AB">
              <w:rPr>
                <w:rFonts w:ascii="Times New Roman" w:eastAsia="Times New Roman" w:hAnsi="Times New Roman" w:cs="Times New Roman"/>
                <w:kern w:val="0"/>
                <w:sz w:val="22"/>
                <w:szCs w:val="22"/>
                <w:lang w:eastAsia="ar-SA"/>
              </w:rPr>
              <w:t>ās nelineārās montāžas sistēmas ar (1) integrāciju</w:t>
            </w:r>
            <w:r w:rsidRPr="009E5F7D">
              <w:rPr>
                <w:rFonts w:ascii="Times New Roman" w:eastAsia="Times New Roman" w:hAnsi="Times New Roman" w:cs="Times New Roman"/>
                <w:kern w:val="0"/>
                <w:sz w:val="22"/>
                <w:szCs w:val="22"/>
                <w:lang w:eastAsia="ar-SA"/>
              </w:rPr>
              <w:t xml:space="preserve"> programmas saskarnē</w:t>
            </w:r>
            <w:r w:rsidR="005403AB">
              <w:rPr>
                <w:rFonts w:ascii="Times New Roman" w:eastAsia="Times New Roman" w:hAnsi="Times New Roman" w:cs="Times New Roman"/>
                <w:kern w:val="0"/>
                <w:sz w:val="22"/>
                <w:szCs w:val="22"/>
                <w:lang w:eastAsia="ar-SA"/>
              </w:rPr>
              <w:t>/rīku joslā</w:t>
            </w:r>
            <w:r w:rsidRPr="009E5F7D">
              <w:rPr>
                <w:rFonts w:ascii="Times New Roman" w:eastAsia="Times New Roman" w:hAnsi="Times New Roman" w:cs="Times New Roman"/>
                <w:kern w:val="0"/>
                <w:sz w:val="22"/>
                <w:szCs w:val="22"/>
                <w:lang w:eastAsia="ar-SA"/>
              </w:rPr>
              <w:t xml:space="preserve"> vai</w:t>
            </w:r>
            <w:r w:rsidR="005403AB">
              <w:rPr>
                <w:rFonts w:ascii="Times New Roman" w:eastAsia="Times New Roman" w:hAnsi="Times New Roman" w:cs="Times New Roman"/>
                <w:kern w:val="0"/>
                <w:sz w:val="22"/>
                <w:szCs w:val="22"/>
                <w:lang w:eastAsia="ar-SA"/>
              </w:rPr>
              <w:t xml:space="preserve"> (2) caur sinhronizēto sekvenču eksportu nelineārai montāžas programmai interpretējamā formātā.</w:t>
            </w:r>
          </w:p>
          <w:p w14:paraId="1D89C461" w14:textId="77777777" w:rsidR="009E5F7D" w:rsidRPr="009E5F7D" w:rsidRDefault="009E5F7D"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 xml:space="preserve">Automātiska sinhronizējamo failu šķirošana atbilstoši ierīcei, ja video un audio tiek importēts no sarežģītākas failu struktūras (mapes ar apakšmapēm), kas satur video no dažādām kamerām </w:t>
            </w:r>
            <w:r w:rsidR="005403AB">
              <w:rPr>
                <w:rFonts w:ascii="Times New Roman" w:eastAsia="Times New Roman" w:hAnsi="Times New Roman" w:cs="Times New Roman"/>
                <w:kern w:val="0"/>
                <w:sz w:val="22"/>
                <w:szCs w:val="22"/>
                <w:lang w:eastAsia="ar-SA"/>
              </w:rPr>
              <w:t>un</w:t>
            </w:r>
            <w:r w:rsidRPr="009E5F7D">
              <w:rPr>
                <w:rFonts w:ascii="Times New Roman" w:eastAsia="Times New Roman" w:hAnsi="Times New Roman" w:cs="Times New Roman"/>
                <w:kern w:val="0"/>
                <w:sz w:val="22"/>
                <w:szCs w:val="22"/>
                <w:lang w:eastAsia="ar-SA"/>
              </w:rPr>
              <w:t xml:space="preserve"> skaņas rakstītājiem.</w:t>
            </w:r>
          </w:p>
          <w:p w14:paraId="493F7788" w14:textId="77777777" w:rsidR="009E5F7D" w:rsidRPr="009E5F7D" w:rsidRDefault="009E5F7D"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Automātiska skaņas nobīdes korekcija garākiem ierakstiem, kad viens un tas pats notikums ar dažādām ierīcēm ierakstīts ir mazliet atšķirīga garuma.</w:t>
            </w:r>
          </w:p>
          <w:p w14:paraId="22D98263" w14:textId="77777777" w:rsidR="009E5F7D" w:rsidRPr="009E5F7D" w:rsidRDefault="009E5F7D" w:rsidP="005403AB">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9E5F7D">
              <w:rPr>
                <w:rFonts w:ascii="Times New Roman" w:eastAsia="Times New Roman" w:hAnsi="Times New Roman" w:cs="Times New Roman"/>
                <w:kern w:val="0"/>
                <w:sz w:val="22"/>
                <w:szCs w:val="22"/>
                <w:lang w:eastAsia="ar-SA"/>
              </w:rPr>
              <w:t xml:space="preserve">Automātiska </w:t>
            </w:r>
            <w:r w:rsidR="005403AB">
              <w:rPr>
                <w:rFonts w:ascii="Times New Roman" w:eastAsia="Times New Roman" w:hAnsi="Times New Roman" w:cs="Times New Roman"/>
                <w:kern w:val="0"/>
                <w:sz w:val="22"/>
                <w:szCs w:val="22"/>
                <w:lang w:eastAsia="ar-SA"/>
              </w:rPr>
              <w:t>SDHC kartēs rakstīto 4GB klipu konsolidēšana vienā video straumē uz laika skalas</w:t>
            </w:r>
          </w:p>
          <w:p w14:paraId="0D6BCB9C" w14:textId="77777777" w:rsidR="00926227" w:rsidRDefault="005403AB" w:rsidP="005403AB">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w:t>
            </w:r>
            <w:r w:rsidR="009E5F7D" w:rsidRPr="009E5F7D">
              <w:rPr>
                <w:rFonts w:ascii="Times New Roman" w:eastAsia="Times New Roman" w:hAnsi="Times New Roman" w:cs="Times New Roman"/>
                <w:kern w:val="0"/>
                <w:sz w:val="22"/>
                <w:szCs w:val="22"/>
                <w:lang w:eastAsia="ar-SA"/>
              </w:rPr>
              <w:t>tskaņošanas funkcionalitāte sinhronizācijas precizitātes pārbaudei.</w:t>
            </w:r>
          </w:p>
          <w:p w14:paraId="7B6EE99F" w14:textId="77777777" w:rsidR="00F32E21" w:rsidRDefault="005403AB" w:rsidP="00F32E21">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Atšķirīgs krāsu kodējums veiksmīgi sasinhronizētajiem klipiņiem un nesasinhronizējamajiem klipiņiem.</w:t>
            </w:r>
          </w:p>
          <w:p w14:paraId="690583AD" w14:textId="77777777" w:rsidR="00F32E21" w:rsidRPr="00F32E21" w:rsidRDefault="00F32E21" w:rsidP="00F32E21">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Priekšskatījuma audio signāla amplitūdas palielināšana un samazināšana.</w:t>
            </w:r>
          </w:p>
          <w:p w14:paraId="13997B10" w14:textId="77777777" w:rsidR="005403AB" w:rsidRPr="00AF3681" w:rsidRDefault="005403AB" w:rsidP="005403AB">
            <w:pPr>
              <w:numPr>
                <w:ilvl w:val="0"/>
                <w:numId w:val="13"/>
              </w:numPr>
              <w:suppressAutoHyphens/>
              <w:rPr>
                <w:rFonts w:ascii="Times New Roman" w:eastAsia="Times New Roman" w:hAnsi="Times New Roman" w:cs="Times New Roman"/>
                <w:kern w:val="0"/>
                <w:sz w:val="22"/>
                <w:szCs w:val="22"/>
                <w:lang w:eastAsia="ar-SA"/>
              </w:rPr>
            </w:pPr>
            <w:r w:rsidRPr="00F03D5D">
              <w:rPr>
                <w:rFonts w:ascii="Times New Roman" w:eastAsia="Times New Roman" w:hAnsi="Times New Roman" w:cs="Times New Roman"/>
                <w:kern w:val="0"/>
                <w:sz w:val="22"/>
                <w:szCs w:val="22"/>
                <w:lang w:eastAsia="ar-SA"/>
              </w:rPr>
              <w:t>Vienreizējs maksājums par beztermiņa programmatūras licenci.</w:t>
            </w:r>
          </w:p>
        </w:tc>
        <w:tc>
          <w:tcPr>
            <w:tcW w:w="5316" w:type="dxa"/>
          </w:tcPr>
          <w:p w14:paraId="0212C7EB"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r w:rsidR="005E532E" w:rsidRPr="00AF3681" w14:paraId="268EDCC7" w14:textId="77777777" w:rsidTr="00D8341C">
        <w:trPr>
          <w:trHeight w:val="198"/>
          <w:jc w:val="center"/>
        </w:trPr>
        <w:tc>
          <w:tcPr>
            <w:tcW w:w="2792" w:type="dxa"/>
          </w:tcPr>
          <w:p w14:paraId="0E485F87" w14:textId="77777777" w:rsidR="005E532E" w:rsidRPr="00AF3681" w:rsidRDefault="00350803"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Planšetdators – 1 gab.</w:t>
            </w:r>
          </w:p>
        </w:tc>
        <w:tc>
          <w:tcPr>
            <w:tcW w:w="6528" w:type="dxa"/>
          </w:tcPr>
          <w:p w14:paraId="09857B0A" w14:textId="77777777" w:rsid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Ekrāna diagonāle vismaz 3</w:t>
            </w:r>
            <w:r w:rsidR="00BD7199">
              <w:rPr>
                <w:rFonts w:ascii="Times New Roman" w:eastAsia="Times New Roman" w:hAnsi="Times New Roman" w:cs="Times New Roman"/>
                <w:kern w:val="0"/>
                <w:sz w:val="22"/>
                <w:szCs w:val="22"/>
                <w:lang w:eastAsia="ar-SA"/>
              </w:rPr>
              <w:t>1</w:t>
            </w:r>
            <w:r w:rsidRPr="00350803">
              <w:rPr>
                <w:rFonts w:ascii="Times New Roman" w:eastAsia="Times New Roman" w:hAnsi="Times New Roman" w:cs="Times New Roman"/>
                <w:kern w:val="0"/>
                <w:sz w:val="22"/>
                <w:szCs w:val="22"/>
                <w:lang w:eastAsia="ar-SA"/>
              </w:rPr>
              <w:t xml:space="preserve"> cm ar i</w:t>
            </w:r>
            <w:r>
              <w:rPr>
                <w:rFonts w:ascii="Times New Roman" w:eastAsia="Times New Roman" w:hAnsi="Times New Roman" w:cs="Times New Roman"/>
                <w:kern w:val="0"/>
                <w:sz w:val="22"/>
                <w:szCs w:val="22"/>
                <w:lang w:eastAsia="ar-SA"/>
              </w:rPr>
              <w:t>zšķirtspēju vismaz 2560 x 2048;</w:t>
            </w:r>
          </w:p>
          <w:p w14:paraId="60CDDC90" w14:textId="77777777" w:rsid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Vismaz 16 milj. krāsu</w:t>
            </w:r>
            <w:r w:rsidR="00BD7199">
              <w:rPr>
                <w:rFonts w:ascii="Times New Roman" w:eastAsia="Times New Roman" w:hAnsi="Times New Roman" w:cs="Times New Roman"/>
                <w:kern w:val="0"/>
                <w:sz w:val="22"/>
                <w:szCs w:val="22"/>
                <w:lang w:eastAsia="ar-SA"/>
              </w:rPr>
              <w:t xml:space="preserve"> atbalsts</w:t>
            </w:r>
            <w:r>
              <w:rPr>
                <w:rFonts w:ascii="Times New Roman" w:eastAsia="Times New Roman" w:hAnsi="Times New Roman" w:cs="Times New Roman"/>
                <w:kern w:val="0"/>
                <w:sz w:val="22"/>
                <w:szCs w:val="22"/>
                <w:lang w:eastAsia="ar-SA"/>
              </w:rPr>
              <w:t>;</w:t>
            </w:r>
            <w:r w:rsidRPr="00350803">
              <w:rPr>
                <w:rFonts w:ascii="Times New Roman" w:eastAsia="Times New Roman" w:hAnsi="Times New Roman" w:cs="Times New Roman"/>
                <w:kern w:val="0"/>
                <w:sz w:val="22"/>
                <w:szCs w:val="22"/>
                <w:lang w:eastAsia="ar-SA"/>
              </w:rPr>
              <w:t xml:space="preserve"> </w:t>
            </w:r>
          </w:p>
          <w:p w14:paraId="5493676A" w14:textId="77777777" w:rsidR="00BD7199"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Pr="00350803">
              <w:rPr>
                <w:rFonts w:ascii="Times New Roman" w:eastAsia="Times New Roman" w:hAnsi="Times New Roman" w:cs="Times New Roman"/>
                <w:kern w:val="0"/>
                <w:sz w:val="22"/>
                <w:szCs w:val="22"/>
                <w:lang w:eastAsia="ar-SA"/>
              </w:rPr>
              <w:t xml:space="preserve">retatstarojuma pārklājums, </w:t>
            </w:r>
          </w:p>
          <w:p w14:paraId="35F324F3" w14:textId="77777777" w:rsidR="00350803" w:rsidRPr="00350803" w:rsidRDefault="00BD7199"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V</w:t>
            </w:r>
            <w:r w:rsidR="00350803" w:rsidRPr="00350803">
              <w:rPr>
                <w:rFonts w:ascii="Times New Roman" w:eastAsia="Times New Roman" w:hAnsi="Times New Roman" w:cs="Times New Roman"/>
                <w:kern w:val="0"/>
                <w:sz w:val="22"/>
                <w:szCs w:val="22"/>
                <w:lang w:eastAsia="ar-SA"/>
              </w:rPr>
              <w:t>airāku v</w:t>
            </w:r>
            <w:r w:rsidR="00350803">
              <w:rPr>
                <w:rFonts w:ascii="Times New Roman" w:eastAsia="Times New Roman" w:hAnsi="Times New Roman" w:cs="Times New Roman"/>
                <w:kern w:val="0"/>
                <w:sz w:val="22"/>
                <w:szCs w:val="22"/>
                <w:lang w:eastAsia="ar-SA"/>
              </w:rPr>
              <w:t>ienlaicīgu pieskārienu atbalsts;</w:t>
            </w:r>
          </w:p>
          <w:p w14:paraId="4BDD5724"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Atmiņas apjoms vismaz 32GB;</w:t>
            </w:r>
          </w:p>
          <w:p w14:paraId="0564EA41" w14:textId="77777777" w:rsid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Kameras izšķirtspēja vismaz 8Mpix F2.8 maksimālo diafragmas atvērumu</w:t>
            </w:r>
            <w:r>
              <w:rPr>
                <w:rFonts w:ascii="Times New Roman" w:eastAsia="Times New Roman" w:hAnsi="Times New Roman" w:cs="Times New Roman"/>
                <w:kern w:val="0"/>
                <w:sz w:val="22"/>
                <w:szCs w:val="22"/>
                <w:lang w:eastAsia="ar-SA"/>
              </w:rPr>
              <w:t xml:space="preserve"> vai lielāku;</w:t>
            </w:r>
          </w:p>
          <w:p w14:paraId="0B7B81DA"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Seju atpazīšana, augsta dinamiskā diapazona foto iespēja, fokusēšanās uz pun</w:t>
            </w:r>
            <w:r>
              <w:rPr>
                <w:rFonts w:ascii="Times New Roman" w:eastAsia="Times New Roman" w:hAnsi="Times New Roman" w:cs="Times New Roman"/>
                <w:kern w:val="0"/>
                <w:sz w:val="22"/>
                <w:szCs w:val="22"/>
                <w:lang w:eastAsia="ar-SA"/>
              </w:rPr>
              <w:t>ktu, ko ekrānā norāda lietotājs;</w:t>
            </w:r>
            <w:r w:rsidRPr="00350803">
              <w:rPr>
                <w:rFonts w:ascii="Times New Roman" w:eastAsia="Times New Roman" w:hAnsi="Times New Roman" w:cs="Times New Roman"/>
                <w:kern w:val="0"/>
                <w:sz w:val="22"/>
                <w:szCs w:val="22"/>
                <w:lang w:eastAsia="ar-SA"/>
              </w:rPr>
              <w:t xml:space="preserve"> </w:t>
            </w:r>
          </w:p>
          <w:p w14:paraId="1C31518D"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 xml:space="preserve">Video filmēšana ar izšķirtspēju līdz pat FullHD 1080-30p vai labāku un </w:t>
            </w:r>
            <w:r>
              <w:rPr>
                <w:rFonts w:ascii="Times New Roman" w:eastAsia="Times New Roman" w:hAnsi="Times New Roman" w:cs="Times New Roman"/>
                <w:kern w:val="0"/>
                <w:sz w:val="22"/>
                <w:szCs w:val="22"/>
                <w:lang w:eastAsia="ar-SA"/>
              </w:rPr>
              <w:t>automātisku video stabilizāciju;</w:t>
            </w:r>
          </w:p>
          <w:p w14:paraId="2B126165"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Atsevišķa kamera videokonferencēm ar i</w:t>
            </w:r>
            <w:r>
              <w:rPr>
                <w:rFonts w:ascii="Times New Roman" w:eastAsia="Times New Roman" w:hAnsi="Times New Roman" w:cs="Times New Roman"/>
                <w:kern w:val="0"/>
                <w:sz w:val="22"/>
                <w:szCs w:val="22"/>
                <w:lang w:eastAsia="ar-SA"/>
              </w:rPr>
              <w:t>zšķirtspēju līdz pat HD 720-30p;</w:t>
            </w:r>
          </w:p>
          <w:p w14:paraId="7B2F2AFE"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Iebūvēti kvalita</w:t>
            </w:r>
            <w:r>
              <w:rPr>
                <w:rFonts w:ascii="Times New Roman" w:eastAsia="Times New Roman" w:hAnsi="Times New Roman" w:cs="Times New Roman"/>
                <w:kern w:val="0"/>
                <w:sz w:val="22"/>
                <w:szCs w:val="22"/>
                <w:lang w:eastAsia="ar-SA"/>
              </w:rPr>
              <w:t>tīvi mikrofoni videokonferencēm;</w:t>
            </w:r>
          </w:p>
          <w:p w14:paraId="5B91412A"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Iebūvēti stereo skaļruņi un standarta austiņu izeja.</w:t>
            </w:r>
          </w:p>
          <w:p w14:paraId="6E7DE1DD"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Bezvadu tīkla nodrošināšana saskaņā ar Wi-Fi 802.11 a/b/g/n/ac un Bluetooth 4.2 standartiem.</w:t>
            </w:r>
          </w:p>
          <w:p w14:paraId="6E4ED3EB"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w:t>
            </w:r>
            <w:r w:rsidRPr="00350803">
              <w:rPr>
                <w:rFonts w:ascii="Times New Roman" w:eastAsia="Times New Roman" w:hAnsi="Times New Roman" w:cs="Times New Roman"/>
                <w:kern w:val="0"/>
                <w:sz w:val="22"/>
                <w:szCs w:val="22"/>
                <w:lang w:eastAsia="ar-SA"/>
              </w:rPr>
              <w:t>ensori - vismaz apkārējās gaismas sensors, žiroskops un barometrs.</w:t>
            </w:r>
          </w:p>
          <w:p w14:paraId="6124C94B" w14:textId="77777777" w:rsidR="00350803" w:rsidRPr="00350803" w:rsidRDefault="00350803" w:rsidP="00350803">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Komplektācijā ar planšetdatoru saderīgs elektroniskais zīmulis, kas nodrošina iespēju mainīt līnijas platumu/biezumu atkarībā no piespiediena spēka vai zīmēšanas leņķa.</w:t>
            </w:r>
          </w:p>
          <w:p w14:paraId="5B4B23E0" w14:textId="77777777" w:rsidR="005E532E" w:rsidRPr="00AF3681" w:rsidRDefault="00350803" w:rsidP="00350803">
            <w:pPr>
              <w:numPr>
                <w:ilvl w:val="0"/>
                <w:numId w:val="13"/>
              </w:numPr>
              <w:suppressAutoHyphens/>
              <w:rPr>
                <w:rFonts w:ascii="Times New Roman" w:eastAsia="Times New Roman" w:hAnsi="Times New Roman" w:cs="Times New Roman"/>
                <w:kern w:val="0"/>
                <w:sz w:val="22"/>
                <w:szCs w:val="22"/>
                <w:lang w:eastAsia="ar-SA"/>
              </w:rPr>
            </w:pPr>
            <w:r w:rsidRPr="00350803">
              <w:rPr>
                <w:rFonts w:ascii="Times New Roman" w:eastAsia="Times New Roman" w:hAnsi="Times New Roman" w:cs="Times New Roman"/>
                <w:kern w:val="0"/>
                <w:sz w:val="22"/>
                <w:szCs w:val="22"/>
                <w:lang w:eastAsia="ar-SA"/>
              </w:rPr>
              <w:t>Komplektācijā matēta aizsargplēve, kas pieļauj arī zīmēšanu uz ekrāna</w:t>
            </w:r>
            <w:r>
              <w:rPr>
                <w:rFonts w:ascii="Times New Roman" w:eastAsia="Times New Roman" w:hAnsi="Times New Roman" w:cs="Times New Roman"/>
                <w:kern w:val="0"/>
                <w:sz w:val="22"/>
                <w:szCs w:val="22"/>
                <w:lang w:eastAsia="ar-SA"/>
              </w:rPr>
              <w:t xml:space="preserve"> ar elektronisko zīmuli</w:t>
            </w:r>
            <w:r w:rsidRPr="00350803">
              <w:rPr>
                <w:rFonts w:ascii="Times New Roman" w:eastAsia="Times New Roman" w:hAnsi="Times New Roman" w:cs="Times New Roman"/>
                <w:kern w:val="0"/>
                <w:sz w:val="22"/>
                <w:szCs w:val="22"/>
                <w:lang w:eastAsia="ar-SA"/>
              </w:rPr>
              <w:t>.</w:t>
            </w:r>
          </w:p>
        </w:tc>
        <w:tc>
          <w:tcPr>
            <w:tcW w:w="5316" w:type="dxa"/>
          </w:tcPr>
          <w:p w14:paraId="6CAC3C36" w14:textId="77777777" w:rsidR="005E532E" w:rsidRPr="00AF3681" w:rsidRDefault="005E532E" w:rsidP="00D8341C">
            <w:pPr>
              <w:ind w:left="360"/>
              <w:jc w:val="both"/>
              <w:rPr>
                <w:rFonts w:ascii="Times New Roman" w:eastAsia="Times New Roman" w:hAnsi="Times New Roman" w:cs="Times New Roman"/>
                <w:kern w:val="0"/>
                <w:sz w:val="22"/>
                <w:szCs w:val="22"/>
                <w:lang w:eastAsia="ar-SA"/>
              </w:rPr>
            </w:pPr>
          </w:p>
        </w:tc>
      </w:tr>
      <w:tr w:rsidR="005E532E" w:rsidRPr="00AF3681" w14:paraId="2CB4D66B" w14:textId="77777777" w:rsidTr="00D8341C">
        <w:trPr>
          <w:trHeight w:val="198"/>
          <w:jc w:val="center"/>
        </w:trPr>
        <w:tc>
          <w:tcPr>
            <w:tcW w:w="2792" w:type="dxa"/>
          </w:tcPr>
          <w:p w14:paraId="51B88D31" w14:textId="77777777" w:rsidR="005E532E" w:rsidRPr="00AF3681" w:rsidRDefault="00BD7199"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Ekrāna ierakstīšanas un mācību materiālu producēšanas programmatūra – 1 gab.</w:t>
            </w:r>
          </w:p>
        </w:tc>
        <w:tc>
          <w:tcPr>
            <w:tcW w:w="6528" w:type="dxa"/>
          </w:tcPr>
          <w:p w14:paraId="300D74E8" w14:textId="77777777" w:rsidR="00BD7199" w:rsidRDefault="00D56D63" w:rsidP="00BD7199">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Audiovizuālā</w:t>
            </w:r>
            <w:r w:rsidR="00BD7199">
              <w:rPr>
                <w:rFonts w:ascii="Times New Roman" w:eastAsia="Times New Roman" w:hAnsi="Times New Roman" w:cs="Times New Roman"/>
                <w:kern w:val="0"/>
                <w:sz w:val="22"/>
                <w:szCs w:val="22"/>
                <w:lang w:eastAsia="ar-SA"/>
              </w:rPr>
              <w:t xml:space="preserve"> materiāla montāža</w:t>
            </w:r>
            <w:r w:rsidR="00021881">
              <w:rPr>
                <w:rFonts w:ascii="Times New Roman" w:eastAsia="Times New Roman" w:hAnsi="Times New Roman" w:cs="Times New Roman"/>
                <w:kern w:val="0"/>
                <w:sz w:val="22"/>
                <w:szCs w:val="22"/>
                <w:lang w:eastAsia="ar-SA"/>
              </w:rPr>
              <w:t xml:space="preserve"> un testu ģenerēšanas funkcionalitāte</w:t>
            </w:r>
            <w:r w:rsidR="00BD7199">
              <w:rPr>
                <w:rFonts w:ascii="Times New Roman" w:eastAsia="Times New Roman" w:hAnsi="Times New Roman" w:cs="Times New Roman"/>
                <w:kern w:val="0"/>
                <w:sz w:val="22"/>
                <w:szCs w:val="22"/>
                <w:lang w:eastAsia="ar-SA"/>
              </w:rPr>
              <w:t>;</w:t>
            </w:r>
          </w:p>
          <w:p w14:paraId="0F4AB589" w14:textId="77777777" w:rsidR="00CB0EE1" w:rsidRDefault="00CB0EE1" w:rsidP="00BD7199">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64 bitu arhitektūra;</w:t>
            </w:r>
          </w:p>
          <w:p w14:paraId="402306A9" w14:textId="77777777" w:rsidR="00021881" w:rsidRDefault="00021881" w:rsidP="00BD7199">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Ar SCORM savietojamu pakotņu eksports;</w:t>
            </w:r>
          </w:p>
          <w:p w14:paraId="1AC35C96" w14:textId="77777777" w:rsidR="00BD7199" w:rsidRDefault="00BD7199" w:rsidP="00BD7199">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Testu sagatavošanas funkcionalitāte;</w:t>
            </w:r>
          </w:p>
          <w:p w14:paraId="53C39C24" w14:textId="77777777" w:rsidR="00BD7199" w:rsidRPr="00BD7199" w:rsidRDefault="00BD7199" w:rsidP="00BD7199">
            <w:pPr>
              <w:numPr>
                <w:ilvl w:val="0"/>
                <w:numId w:val="13"/>
              </w:numPr>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Ekrāna ierakstīšana video formā ar dažādām izšķirtspējām līdz pat 4K;</w:t>
            </w:r>
          </w:p>
          <w:p w14:paraId="1249ED05"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Vienlaicīgs, tīmekļa kameras video ieraksts;</w:t>
            </w:r>
          </w:p>
          <w:p w14:paraId="3916876C"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Vienlaicīgs audio stāstījuma, datora atskaņoto skaņu ieraksts;</w:t>
            </w:r>
          </w:p>
          <w:p w14:paraId="30561353" w14:textId="77777777" w:rsidR="00BD7199" w:rsidRPr="00785759" w:rsidRDefault="00BD7199" w:rsidP="00021881">
            <w:pPr>
              <w:numPr>
                <w:ilvl w:val="0"/>
                <w:numId w:val="13"/>
              </w:numPr>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Iepriekš sagatavotu attēlu</w:t>
            </w:r>
            <w:r w:rsidR="00021881">
              <w:rPr>
                <w:rFonts w:ascii="Times New Roman" w:eastAsia="Times New Roman" w:hAnsi="Times New Roman" w:cs="Times New Roman"/>
                <w:kern w:val="0"/>
                <w:sz w:val="22"/>
                <w:szCs w:val="22"/>
                <w:lang w:eastAsia="ar-SA"/>
              </w:rPr>
              <w:t xml:space="preserve"> (vismaz </w:t>
            </w:r>
            <w:r w:rsidR="00021881" w:rsidRPr="00021881">
              <w:rPr>
                <w:rFonts w:ascii="Times New Roman" w:eastAsia="Times New Roman" w:hAnsi="Times New Roman" w:cs="Times New Roman"/>
                <w:kern w:val="0"/>
                <w:sz w:val="22"/>
                <w:szCs w:val="22"/>
                <w:lang w:eastAsia="ar-SA"/>
              </w:rPr>
              <w:t>BMP, GIF, JPG, PNG</w:t>
            </w:r>
            <w:r w:rsidR="00021881">
              <w:rPr>
                <w:rFonts w:ascii="Times New Roman" w:eastAsia="Times New Roman" w:hAnsi="Times New Roman" w:cs="Times New Roman"/>
                <w:kern w:val="0"/>
                <w:sz w:val="22"/>
                <w:szCs w:val="22"/>
                <w:lang w:eastAsia="ar-SA"/>
              </w:rPr>
              <w:t>)</w:t>
            </w:r>
            <w:r w:rsidRPr="00BD7199">
              <w:rPr>
                <w:rFonts w:ascii="Times New Roman" w:eastAsia="Times New Roman" w:hAnsi="Times New Roman" w:cs="Times New Roman"/>
                <w:kern w:val="0"/>
                <w:sz w:val="22"/>
                <w:szCs w:val="22"/>
                <w:lang w:eastAsia="ar-SA"/>
              </w:rPr>
              <w:t>, audiofailu</w:t>
            </w:r>
            <w:r w:rsidR="00785759">
              <w:rPr>
                <w:rFonts w:ascii="Times New Roman" w:eastAsia="Times New Roman" w:hAnsi="Times New Roman" w:cs="Times New Roman"/>
                <w:kern w:val="0"/>
                <w:sz w:val="22"/>
                <w:szCs w:val="22"/>
                <w:lang w:eastAsia="ar-SA"/>
              </w:rPr>
              <w:t xml:space="preserve"> (vismaz </w:t>
            </w:r>
            <w:r w:rsidR="00021881" w:rsidRPr="00021881">
              <w:rPr>
                <w:rFonts w:ascii="Times New Roman" w:eastAsia="Times New Roman" w:hAnsi="Times New Roman" w:cs="Times New Roman"/>
                <w:kern w:val="0"/>
                <w:sz w:val="22"/>
                <w:szCs w:val="22"/>
                <w:lang w:eastAsia="ar-SA"/>
              </w:rPr>
              <w:t>M4A, WAV, MP3, WMA</w:t>
            </w:r>
            <w:r w:rsidR="00785759" w:rsidRPr="00785759">
              <w:rPr>
                <w:rFonts w:ascii="Times New Roman" w:eastAsia="Times New Roman" w:hAnsi="Times New Roman" w:cs="Times New Roman"/>
                <w:kern w:val="0"/>
                <w:sz w:val="22"/>
                <w:szCs w:val="22"/>
                <w:lang w:eastAsia="ar-SA"/>
              </w:rPr>
              <w:t>)</w:t>
            </w:r>
            <w:r w:rsidRPr="00785759">
              <w:rPr>
                <w:rFonts w:ascii="Times New Roman" w:eastAsia="Times New Roman" w:hAnsi="Times New Roman" w:cs="Times New Roman"/>
                <w:kern w:val="0"/>
                <w:sz w:val="22"/>
                <w:szCs w:val="22"/>
                <w:lang w:eastAsia="ar-SA"/>
              </w:rPr>
              <w:t xml:space="preserve"> un videofailu</w:t>
            </w:r>
            <w:r w:rsidR="00785759" w:rsidRPr="00785759">
              <w:rPr>
                <w:rFonts w:ascii="Times New Roman" w:eastAsia="Times New Roman" w:hAnsi="Times New Roman" w:cs="Times New Roman"/>
                <w:kern w:val="0"/>
                <w:sz w:val="22"/>
                <w:szCs w:val="22"/>
                <w:lang w:eastAsia="ar-SA"/>
              </w:rPr>
              <w:t xml:space="preserve"> (vismaz MP4, M</w:t>
            </w:r>
            <w:r w:rsidR="00021881">
              <w:rPr>
                <w:rFonts w:ascii="Times New Roman" w:eastAsia="Times New Roman" w:hAnsi="Times New Roman" w:cs="Times New Roman"/>
                <w:kern w:val="0"/>
                <w:sz w:val="22"/>
                <w:szCs w:val="22"/>
                <w:lang w:eastAsia="ar-SA"/>
              </w:rPr>
              <w:t>P</w:t>
            </w:r>
            <w:r w:rsidR="00785759" w:rsidRPr="00785759">
              <w:rPr>
                <w:rFonts w:ascii="Times New Roman" w:eastAsia="Times New Roman" w:hAnsi="Times New Roman" w:cs="Times New Roman"/>
                <w:kern w:val="0"/>
                <w:sz w:val="22"/>
                <w:szCs w:val="22"/>
                <w:lang w:eastAsia="ar-SA"/>
              </w:rPr>
              <w:t>G, WMV, MOV, AVI</w:t>
            </w:r>
            <w:r w:rsidR="00021881">
              <w:rPr>
                <w:rFonts w:ascii="Times New Roman" w:eastAsia="Times New Roman" w:hAnsi="Times New Roman" w:cs="Times New Roman"/>
                <w:kern w:val="0"/>
                <w:sz w:val="22"/>
                <w:szCs w:val="22"/>
                <w:lang w:eastAsia="ar-SA"/>
              </w:rPr>
              <w:t>, SWF</w:t>
            </w:r>
            <w:r w:rsidR="00785759" w:rsidRPr="00785759">
              <w:rPr>
                <w:rFonts w:ascii="Times New Roman" w:eastAsia="Times New Roman" w:hAnsi="Times New Roman" w:cs="Times New Roman"/>
                <w:kern w:val="0"/>
                <w:sz w:val="22"/>
                <w:szCs w:val="22"/>
                <w:lang w:eastAsia="ar-SA"/>
              </w:rPr>
              <w:t>)</w:t>
            </w:r>
            <w:r w:rsidRPr="00785759">
              <w:rPr>
                <w:rFonts w:ascii="Times New Roman" w:eastAsia="Times New Roman" w:hAnsi="Times New Roman" w:cs="Times New Roman"/>
                <w:kern w:val="0"/>
                <w:sz w:val="22"/>
                <w:szCs w:val="22"/>
                <w:lang w:eastAsia="ar-SA"/>
              </w:rPr>
              <w:t xml:space="preserve"> imports, apstrāde un montāža līdz pat 4K izšķirtspējai;</w:t>
            </w:r>
          </w:p>
          <w:p w14:paraId="71302FDD"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Vairāku video un audio celiņu montāžas skala – laika līnija;</w:t>
            </w:r>
          </w:p>
          <w:p w14:paraId="60A933E2"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Pārejas efekti starp klipiņiem un efekti dažādu elementu parādīšanai uz ekrāna;</w:t>
            </w:r>
          </w:p>
          <w:p w14:paraId="56385604" w14:textId="77777777" w:rsid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Animācijas darbības ar mediju elementu</w:t>
            </w:r>
            <w:r w:rsidR="00CB0EE1">
              <w:rPr>
                <w:rFonts w:ascii="Times New Roman" w:eastAsia="Times New Roman" w:hAnsi="Times New Roman" w:cs="Times New Roman"/>
                <w:kern w:val="0"/>
                <w:sz w:val="22"/>
                <w:szCs w:val="22"/>
                <w:lang w:eastAsia="ar-SA"/>
              </w:rPr>
              <w:t xml:space="preserve"> (tekstu, ikonu, attēlu, utml.) stilu maiņu,</w:t>
            </w:r>
            <w:r w:rsidRPr="00BD7199">
              <w:rPr>
                <w:rFonts w:ascii="Times New Roman" w:eastAsia="Times New Roman" w:hAnsi="Times New Roman" w:cs="Times New Roman"/>
                <w:kern w:val="0"/>
                <w:sz w:val="22"/>
                <w:szCs w:val="22"/>
                <w:lang w:eastAsia="ar-SA"/>
              </w:rPr>
              <w:t xml:space="preserve"> mērogošanu, rotēšanu un pārvietošanu;</w:t>
            </w:r>
          </w:p>
          <w:p w14:paraId="4A48CD64" w14:textId="77777777" w:rsidR="00CB0EE1" w:rsidRPr="00BD7199" w:rsidRDefault="00CB0EE1"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Dinamiska ierakstu anotēšana ar animāciju palīdzību.</w:t>
            </w:r>
          </w:p>
          <w:p w14:paraId="65FC4B6B"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Video apskaņošanas ar aizkadra tekstu un skaņas apstrādes funkcionalitāte;</w:t>
            </w:r>
          </w:p>
          <w:p w14:paraId="1AE63CC3"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Video atskaņošanas ātruma izmaiņas, krāsu korekcija;</w:t>
            </w:r>
          </w:p>
          <w:p w14:paraId="0DB5C61B" w14:textId="77777777" w:rsidR="00021881"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Pārbaudījumu/testu</w:t>
            </w:r>
            <w:r w:rsidR="00021881">
              <w:rPr>
                <w:rFonts w:ascii="Times New Roman" w:eastAsia="Times New Roman" w:hAnsi="Times New Roman" w:cs="Times New Roman"/>
                <w:kern w:val="0"/>
                <w:sz w:val="22"/>
                <w:szCs w:val="22"/>
                <w:lang w:eastAsia="ar-SA"/>
              </w:rPr>
              <w:t xml:space="preserve"> un aptauju</w:t>
            </w:r>
            <w:r w:rsidRPr="00BD7199">
              <w:rPr>
                <w:rFonts w:ascii="Times New Roman" w:eastAsia="Times New Roman" w:hAnsi="Times New Roman" w:cs="Times New Roman"/>
                <w:kern w:val="0"/>
                <w:sz w:val="22"/>
                <w:szCs w:val="22"/>
                <w:lang w:eastAsia="ar-SA"/>
              </w:rPr>
              <w:t xml:space="preserve"> pievienošana </w:t>
            </w:r>
            <w:r w:rsidR="00021881">
              <w:rPr>
                <w:rFonts w:ascii="Times New Roman" w:eastAsia="Times New Roman" w:hAnsi="Times New Roman" w:cs="Times New Roman"/>
                <w:kern w:val="0"/>
                <w:sz w:val="22"/>
                <w:szCs w:val="22"/>
                <w:lang w:eastAsia="ar-SA"/>
              </w:rPr>
              <w:t>audiovizuālajam materiālam;</w:t>
            </w:r>
          </w:p>
          <w:p w14:paraId="117DB54E" w14:textId="77777777" w:rsidR="00BD7199" w:rsidRDefault="00021881"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Pieejami vismaz sekojoši pārbaudes jautājumu veidi: daudzizvēļu, īso atbi</w:t>
            </w:r>
            <w:r w:rsidR="00CB0EE1">
              <w:rPr>
                <w:rFonts w:ascii="Times New Roman" w:eastAsia="Times New Roman" w:hAnsi="Times New Roman" w:cs="Times New Roman"/>
                <w:kern w:val="0"/>
                <w:sz w:val="22"/>
                <w:szCs w:val="22"/>
                <w:lang w:eastAsia="ar-SA"/>
              </w:rPr>
              <w:t>l</w:t>
            </w:r>
            <w:r>
              <w:rPr>
                <w:rFonts w:ascii="Times New Roman" w:eastAsia="Times New Roman" w:hAnsi="Times New Roman" w:cs="Times New Roman"/>
                <w:kern w:val="0"/>
                <w:sz w:val="22"/>
                <w:szCs w:val="22"/>
                <w:lang w:eastAsia="ar-SA"/>
              </w:rPr>
              <w:t>žu, tukšumu aizpildīšanas, patiesi/aplami;</w:t>
            </w:r>
          </w:p>
          <w:p w14:paraId="1EA12D5B" w14:textId="77777777" w:rsidR="00021881" w:rsidRDefault="00021881"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E-pastu, vārdu, uzvārdu, pieprasīšanas funkcionalitāte;</w:t>
            </w:r>
          </w:p>
          <w:p w14:paraId="2855C27E" w14:textId="77777777" w:rsidR="00021881" w:rsidRPr="00BD7199" w:rsidRDefault="00021881"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Automātiskas vērtēšanas funkcionalitāte;</w:t>
            </w:r>
          </w:p>
          <w:p w14:paraId="7D132BB8"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Zaļā ekrāna aizstāšanas funkcionalitāte;</w:t>
            </w:r>
          </w:p>
          <w:p w14:paraId="63812AC7"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Izveidotā mācību video eksports dažādās formās t.sk. H.264, SCORM</w:t>
            </w:r>
            <w:r w:rsidR="00CB0EE1">
              <w:rPr>
                <w:rFonts w:ascii="Times New Roman" w:eastAsia="Times New Roman" w:hAnsi="Times New Roman" w:cs="Times New Roman"/>
                <w:kern w:val="0"/>
                <w:sz w:val="22"/>
                <w:szCs w:val="22"/>
                <w:lang w:eastAsia="ar-SA"/>
              </w:rPr>
              <w:t>;</w:t>
            </w:r>
          </w:p>
          <w:p w14:paraId="6D52F4B9" w14:textId="77777777" w:rsid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Tieša eksportētā materiāla publicēšana Yo</w:t>
            </w:r>
            <w:r w:rsidR="00CB0EE1">
              <w:rPr>
                <w:rFonts w:ascii="Times New Roman" w:eastAsia="Times New Roman" w:hAnsi="Times New Roman" w:cs="Times New Roman"/>
                <w:kern w:val="0"/>
                <w:sz w:val="22"/>
                <w:szCs w:val="22"/>
                <w:lang w:eastAsia="ar-SA"/>
              </w:rPr>
              <w:t>uTube un citos tīmekļa resursos;</w:t>
            </w:r>
          </w:p>
          <w:p w14:paraId="228354A5" w14:textId="77777777" w:rsidR="00CB0EE1" w:rsidRPr="00BD7199" w:rsidRDefault="00CB0EE1"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Iekļauta animētu fonu, grafisku elementu, mūzikas, audio efektu un uzrakstu sagatavju kolekcija;</w:t>
            </w:r>
          </w:p>
          <w:p w14:paraId="23530619" w14:textId="77777777" w:rsidR="00BD7199" w:rsidRPr="00BD7199" w:rsidRDefault="00BD7199" w:rsidP="00BD7199">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Statiskā ekrānu satveršanas funkcionalitāte:</w:t>
            </w:r>
          </w:p>
          <w:p w14:paraId="431DC3D9"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Ekrānu attēlu satveršana ar iespēju automātiski ritināt un satvert attēlus no garākiem/platākiem dokumentiem nekā tie satilpst vienā ekrānā;</w:t>
            </w:r>
          </w:p>
          <w:p w14:paraId="67EF42B5"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Satverto attēlu rediģēšana, apgriešana, mērogošana, attēla fona automātiska aizstāšana/aizpildīšana;</w:t>
            </w:r>
          </w:p>
          <w:p w14:paraId="60DF02A7"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Marķiera efektu pievienošana;</w:t>
            </w:r>
          </w:p>
          <w:p w14:paraId="6675A5E5"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Attēla izpludināšana sensitīvas informācijas maskēšanai;</w:t>
            </w:r>
          </w:p>
          <w:p w14:paraId="4A6A2B3E"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Monotonas krāsas fona aizstāšana ar citu;</w:t>
            </w:r>
          </w:p>
          <w:p w14:paraId="6609B653"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Rāmīšu, ēnu, noplēstu malu efektu u.c. pievienošana;</w:t>
            </w:r>
          </w:p>
          <w:p w14:paraId="1DA46EF6" w14:textId="77777777" w:rsidR="00BD7199" w:rsidRPr="00BD7199" w:rsidRDefault="00BD7199" w:rsidP="00BD7199">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Dažādu formu grafisku elementu un anotāciju pievienošana;</w:t>
            </w:r>
            <w:r w:rsidRPr="00BD7199">
              <w:rPr>
                <w:rFonts w:ascii="Times New Roman" w:eastAsia="Times New Roman" w:hAnsi="Times New Roman" w:cs="Times New Roman"/>
                <w:kern w:val="0"/>
                <w:sz w:val="22"/>
                <w:szCs w:val="22"/>
                <w:lang w:eastAsia="ar-SA"/>
              </w:rPr>
              <w:tab/>
            </w:r>
          </w:p>
          <w:p w14:paraId="4841A0EB" w14:textId="77777777" w:rsidR="005E532E" w:rsidRPr="00CB0EE1" w:rsidRDefault="00BD7199" w:rsidP="00CB0EE1">
            <w:pPr>
              <w:pStyle w:val="ListParagraph"/>
              <w:numPr>
                <w:ilvl w:val="1"/>
                <w:numId w:val="13"/>
              </w:numPr>
              <w:tabs>
                <w:tab w:val="num" w:pos="357"/>
              </w:tabs>
              <w:suppressAutoHyphens/>
              <w:jc w:val="both"/>
              <w:rPr>
                <w:rFonts w:ascii="Times New Roman" w:eastAsia="Times New Roman" w:hAnsi="Times New Roman" w:cs="Times New Roman"/>
                <w:kern w:val="0"/>
                <w:sz w:val="22"/>
                <w:szCs w:val="22"/>
                <w:lang w:eastAsia="ar-SA"/>
              </w:rPr>
            </w:pPr>
            <w:r w:rsidRPr="00BD7199">
              <w:rPr>
                <w:rFonts w:ascii="Times New Roman" w:eastAsia="Times New Roman" w:hAnsi="Times New Roman" w:cs="Times New Roman"/>
                <w:kern w:val="0"/>
                <w:sz w:val="22"/>
                <w:szCs w:val="22"/>
                <w:lang w:eastAsia="ar-SA"/>
              </w:rPr>
              <w:t>Rediģēto failu eksports  vismaz JPG, GIF, BMP, TIF, PDF formātos.</w:t>
            </w:r>
          </w:p>
        </w:tc>
        <w:tc>
          <w:tcPr>
            <w:tcW w:w="5316" w:type="dxa"/>
          </w:tcPr>
          <w:p w14:paraId="18C73123" w14:textId="77777777" w:rsidR="005E532E" w:rsidRPr="00AF3681" w:rsidRDefault="005E532E" w:rsidP="00D8341C">
            <w:pPr>
              <w:ind w:left="360"/>
              <w:jc w:val="both"/>
              <w:rPr>
                <w:rFonts w:ascii="Times New Roman" w:eastAsia="Times New Roman" w:hAnsi="Times New Roman" w:cs="Times New Roman"/>
                <w:kern w:val="0"/>
                <w:sz w:val="22"/>
                <w:szCs w:val="22"/>
                <w:lang w:eastAsia="ar-SA"/>
              </w:rPr>
            </w:pPr>
          </w:p>
        </w:tc>
      </w:tr>
      <w:tr w:rsidR="005E532E" w:rsidRPr="00AF3681" w14:paraId="07C9A47D" w14:textId="77777777" w:rsidTr="00D8341C">
        <w:trPr>
          <w:trHeight w:val="198"/>
          <w:jc w:val="center"/>
        </w:trPr>
        <w:tc>
          <w:tcPr>
            <w:tcW w:w="2792" w:type="dxa"/>
          </w:tcPr>
          <w:p w14:paraId="3092A462" w14:textId="77777777" w:rsidR="005E532E" w:rsidRPr="00AF3681" w:rsidRDefault="00C87E8C"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Portatīvs fokusējamas gaismas avots – 3 gab.</w:t>
            </w:r>
          </w:p>
        </w:tc>
        <w:tc>
          <w:tcPr>
            <w:tcW w:w="6528" w:type="dxa"/>
          </w:tcPr>
          <w:p w14:paraId="04B91175"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 xml:space="preserve">Gaismas kūļa platuma regulēšana – fokusēšana; </w:t>
            </w:r>
          </w:p>
          <w:p w14:paraId="4ADF5E6A"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Gaismas starotājs, kas rada tikai vienu objekta ēnu;</w:t>
            </w:r>
          </w:p>
          <w:p w14:paraId="7635E916"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Barošana ar NP, V-Mount vai alternatīvi ar ārēja barošanas</w:t>
            </w:r>
            <w:r w:rsidR="007001EA">
              <w:rPr>
                <w:rFonts w:ascii="Times New Roman" w:eastAsia="Times New Roman" w:hAnsi="Times New Roman" w:cs="Times New Roman"/>
                <w:kern w:val="0"/>
                <w:sz w:val="22"/>
                <w:szCs w:val="22"/>
                <w:lang w:eastAsia="ar-SA"/>
              </w:rPr>
              <w:t>;</w:t>
            </w:r>
            <w:r w:rsidRPr="00C87E8C">
              <w:rPr>
                <w:rFonts w:ascii="Times New Roman" w:eastAsia="Times New Roman" w:hAnsi="Times New Roman" w:cs="Times New Roman"/>
                <w:kern w:val="0"/>
                <w:sz w:val="22"/>
                <w:szCs w:val="22"/>
                <w:lang w:eastAsia="ar-SA"/>
              </w:rPr>
              <w:t xml:space="preserve"> sprieguma pievadīšanu;</w:t>
            </w:r>
          </w:p>
          <w:p w14:paraId="0D3BF65E"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Starojošā elementa jauda ne mazāka kā 55W;</w:t>
            </w:r>
          </w:p>
          <w:p w14:paraId="506733E9" w14:textId="77777777" w:rsidR="007001EA" w:rsidRDefault="007001EA" w:rsidP="00D56D63">
            <w:pPr>
              <w:numPr>
                <w:ilvl w:val="0"/>
                <w:numId w:val="13"/>
              </w:numPr>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 xml:space="preserve">Apgaismojums maināma robežās līdz </w:t>
            </w:r>
            <w:r>
              <w:rPr>
                <w:rFonts w:ascii="Times New Roman" w:eastAsia="Times New Roman" w:hAnsi="Times New Roman" w:cs="Times New Roman"/>
                <w:kern w:val="0"/>
                <w:sz w:val="22"/>
                <w:szCs w:val="22"/>
                <w:lang w:eastAsia="ar-SA"/>
              </w:rPr>
              <w:t>vismaz 37</w:t>
            </w:r>
            <w:r w:rsidRPr="006349DF">
              <w:rPr>
                <w:rFonts w:ascii="Times New Roman" w:eastAsia="Times New Roman" w:hAnsi="Times New Roman" w:cs="Times New Roman"/>
                <w:kern w:val="0"/>
                <w:sz w:val="22"/>
                <w:szCs w:val="22"/>
                <w:lang w:eastAsia="ar-SA"/>
              </w:rPr>
              <w:t>00Lx 1 attālumā</w:t>
            </w:r>
            <w:r>
              <w:rPr>
                <w:rFonts w:ascii="Times New Roman" w:eastAsia="Times New Roman" w:hAnsi="Times New Roman" w:cs="Times New Roman"/>
                <w:kern w:val="0"/>
                <w:sz w:val="22"/>
                <w:szCs w:val="22"/>
                <w:lang w:eastAsia="ar-SA"/>
              </w:rPr>
              <w:t>;</w:t>
            </w:r>
          </w:p>
          <w:p w14:paraId="223F6197" w14:textId="77777777" w:rsidR="00C87E8C" w:rsidRPr="00D56D63" w:rsidRDefault="00C87E8C" w:rsidP="00D56D63">
            <w:pPr>
              <w:numPr>
                <w:ilvl w:val="0"/>
                <w:numId w:val="13"/>
              </w:numPr>
              <w:suppressAutoHyphens/>
              <w:rPr>
                <w:rFonts w:ascii="Times New Roman" w:eastAsia="Times New Roman" w:hAnsi="Times New Roman" w:cs="Times New Roman"/>
                <w:kern w:val="0"/>
                <w:sz w:val="22"/>
                <w:szCs w:val="22"/>
                <w:lang w:eastAsia="ar-SA"/>
              </w:rPr>
            </w:pPr>
            <w:r w:rsidRPr="00D56D63">
              <w:rPr>
                <w:rFonts w:ascii="Times New Roman" w:eastAsia="Times New Roman" w:hAnsi="Times New Roman" w:cs="Times New Roman"/>
                <w:kern w:val="0"/>
                <w:sz w:val="22"/>
                <w:szCs w:val="22"/>
                <w:lang w:eastAsia="ar-SA"/>
              </w:rPr>
              <w:t xml:space="preserve">Krāsu atdeves indekss - </w:t>
            </w:r>
            <w:r w:rsidR="00D56D63" w:rsidRPr="00D56D63">
              <w:rPr>
                <w:rFonts w:ascii="Times New Roman" w:eastAsia="Times New Roman" w:hAnsi="Times New Roman" w:cs="Times New Roman"/>
                <w:kern w:val="0"/>
                <w:sz w:val="22"/>
                <w:szCs w:val="22"/>
                <w:lang w:eastAsia="ar-SA"/>
              </w:rPr>
              <w:t>CRI (R1-R8) lielāks par 96</w:t>
            </w:r>
            <w:r w:rsidRPr="00D56D63">
              <w:rPr>
                <w:rFonts w:ascii="Times New Roman" w:eastAsia="Times New Roman" w:hAnsi="Times New Roman" w:cs="Times New Roman"/>
                <w:kern w:val="0"/>
                <w:sz w:val="22"/>
                <w:szCs w:val="22"/>
                <w:lang w:eastAsia="ar-SA"/>
              </w:rPr>
              <w:t>;</w:t>
            </w:r>
          </w:p>
          <w:p w14:paraId="748F9F91"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Krāsu temperatūra 5600K ar attēlojumu uz LCD ekrāna;</w:t>
            </w:r>
          </w:p>
          <w:p w14:paraId="44E962FB"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Iebūvēts gaismas intensitātes regulētājs no 0 līdz 100% ar attēlojumu uz LCD ekrāna;</w:t>
            </w:r>
          </w:p>
          <w:p w14:paraId="488700D7"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 xml:space="preserve">Iespēja pieslēgt WiFi attālinātas gaismas intensitātes regulēšanas adapteri; </w:t>
            </w:r>
          </w:p>
          <w:p w14:paraId="7E3800C8"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Bez nevēlamas gaismas mirgoņas</w:t>
            </w:r>
            <w:r w:rsidR="00100DF9">
              <w:rPr>
                <w:rFonts w:ascii="Times New Roman" w:eastAsia="Times New Roman" w:hAnsi="Times New Roman" w:cs="Times New Roman"/>
                <w:kern w:val="0"/>
                <w:sz w:val="22"/>
                <w:szCs w:val="22"/>
                <w:lang w:eastAsia="ar-SA"/>
              </w:rPr>
              <w:t xml:space="preserve"> filmētajā videomaterīāla</w:t>
            </w:r>
            <w:r w:rsidRPr="00C87E8C">
              <w:rPr>
                <w:rFonts w:ascii="Times New Roman" w:eastAsia="Times New Roman" w:hAnsi="Times New Roman" w:cs="Times New Roman"/>
                <w:kern w:val="0"/>
                <w:sz w:val="22"/>
                <w:szCs w:val="22"/>
                <w:lang w:eastAsia="ar-SA"/>
              </w:rPr>
              <w:t xml:space="preserve"> līdz kameras slēdža ātrumiem 1/9</w:t>
            </w:r>
            <w:r w:rsidR="00100DF9">
              <w:rPr>
                <w:rFonts w:ascii="Times New Roman" w:eastAsia="Times New Roman" w:hAnsi="Times New Roman" w:cs="Times New Roman"/>
                <w:kern w:val="0"/>
                <w:sz w:val="22"/>
                <w:szCs w:val="22"/>
                <w:lang w:eastAsia="ar-SA"/>
              </w:rPr>
              <w:t>0</w:t>
            </w:r>
            <w:r w:rsidRPr="00C87E8C">
              <w:rPr>
                <w:rFonts w:ascii="Times New Roman" w:eastAsia="Times New Roman" w:hAnsi="Times New Roman" w:cs="Times New Roman"/>
                <w:kern w:val="0"/>
                <w:sz w:val="22"/>
                <w:szCs w:val="22"/>
                <w:lang w:eastAsia="ar-SA"/>
              </w:rPr>
              <w:t>0 s</w:t>
            </w:r>
            <w:r w:rsidR="00100DF9">
              <w:rPr>
                <w:rFonts w:ascii="Times New Roman" w:eastAsia="Times New Roman" w:hAnsi="Times New Roman" w:cs="Times New Roman"/>
                <w:kern w:val="0"/>
                <w:sz w:val="22"/>
                <w:szCs w:val="22"/>
                <w:lang w:eastAsia="ar-SA"/>
              </w:rPr>
              <w:t xml:space="preserve"> vai ātrākiem</w:t>
            </w:r>
            <w:r w:rsidRPr="00C87E8C">
              <w:rPr>
                <w:rFonts w:ascii="Times New Roman" w:eastAsia="Times New Roman" w:hAnsi="Times New Roman" w:cs="Times New Roman"/>
                <w:kern w:val="0"/>
                <w:sz w:val="22"/>
                <w:szCs w:val="22"/>
                <w:lang w:eastAsia="ar-SA"/>
              </w:rPr>
              <w:t>;</w:t>
            </w:r>
          </w:p>
          <w:p w14:paraId="45830034" w14:textId="77777777" w:rsidR="00C87E8C" w:rsidRPr="00C87E8C" w:rsidRDefault="00C87E8C" w:rsidP="00C87E8C">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Komplektā:</w:t>
            </w:r>
          </w:p>
          <w:p w14:paraId="4DAB94FF" w14:textId="77777777" w:rsidR="00C87E8C" w:rsidRPr="00C87E8C" w:rsidRDefault="00C87E8C" w:rsidP="00100DF9">
            <w:pPr>
              <w:numPr>
                <w:ilvl w:val="1"/>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 xml:space="preserve">pievienojamas 4 klapes, </w:t>
            </w:r>
            <w:r w:rsidR="00100DF9">
              <w:rPr>
                <w:rFonts w:ascii="Times New Roman" w:eastAsia="Times New Roman" w:hAnsi="Times New Roman" w:cs="Times New Roman"/>
                <w:kern w:val="0"/>
                <w:sz w:val="22"/>
                <w:szCs w:val="22"/>
                <w:lang w:eastAsia="ar-SA"/>
              </w:rPr>
              <w:t>gaismas norobežošanai</w:t>
            </w:r>
            <w:r w:rsidRPr="00C87E8C">
              <w:rPr>
                <w:rFonts w:ascii="Times New Roman" w:eastAsia="Times New Roman" w:hAnsi="Times New Roman" w:cs="Times New Roman"/>
                <w:kern w:val="0"/>
                <w:sz w:val="22"/>
                <w:szCs w:val="22"/>
                <w:lang w:eastAsia="ar-SA"/>
              </w:rPr>
              <w:t>;</w:t>
            </w:r>
          </w:p>
          <w:p w14:paraId="4A7FC6C3" w14:textId="77777777" w:rsidR="00C87E8C" w:rsidRPr="00C87E8C" w:rsidRDefault="00C87E8C" w:rsidP="00100DF9">
            <w:pPr>
              <w:numPr>
                <w:ilvl w:val="1"/>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barošanas bloks;</w:t>
            </w:r>
          </w:p>
          <w:p w14:paraId="22F915A9" w14:textId="77777777" w:rsidR="00C87E8C" w:rsidRPr="00C87E8C" w:rsidRDefault="00100DF9" w:rsidP="00100DF9">
            <w:pPr>
              <w:numPr>
                <w:ilvl w:val="1"/>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CTO </w:t>
            </w:r>
            <w:r w:rsidR="00C87E8C" w:rsidRPr="00C87E8C">
              <w:rPr>
                <w:rFonts w:ascii="Times New Roman" w:eastAsia="Times New Roman" w:hAnsi="Times New Roman" w:cs="Times New Roman"/>
                <w:kern w:val="0"/>
                <w:sz w:val="22"/>
                <w:szCs w:val="22"/>
                <w:lang w:eastAsia="ar-SA"/>
              </w:rPr>
              <w:t>filtri</w:t>
            </w:r>
            <w:r>
              <w:rPr>
                <w:rFonts w:ascii="Times New Roman" w:eastAsia="Times New Roman" w:hAnsi="Times New Roman" w:cs="Times New Roman"/>
                <w:kern w:val="0"/>
                <w:sz w:val="22"/>
                <w:szCs w:val="22"/>
                <w:lang w:eastAsia="ar-SA"/>
              </w:rPr>
              <w:t xml:space="preserve"> un filtri</w:t>
            </w:r>
            <w:r w:rsidR="00C87E8C" w:rsidRPr="00C87E8C">
              <w:rPr>
                <w:rFonts w:ascii="Times New Roman" w:eastAsia="Times New Roman" w:hAnsi="Times New Roman" w:cs="Times New Roman"/>
                <w:kern w:val="0"/>
                <w:sz w:val="22"/>
                <w:szCs w:val="22"/>
                <w:lang w:eastAsia="ar-SA"/>
              </w:rPr>
              <w:t xml:space="preserve"> gaismas kliedēšanai</w:t>
            </w:r>
            <w:r>
              <w:rPr>
                <w:rFonts w:ascii="Times New Roman" w:eastAsia="Times New Roman" w:hAnsi="Times New Roman" w:cs="Times New Roman"/>
                <w:kern w:val="0"/>
                <w:sz w:val="22"/>
                <w:szCs w:val="22"/>
                <w:lang w:eastAsia="ar-SA"/>
              </w:rPr>
              <w:t xml:space="preserve"> </w:t>
            </w:r>
            <w:r w:rsidR="00C87E8C" w:rsidRPr="00C87E8C">
              <w:rPr>
                <w:rFonts w:ascii="Times New Roman" w:eastAsia="Times New Roman" w:hAnsi="Times New Roman" w:cs="Times New Roman"/>
                <w:kern w:val="0"/>
                <w:sz w:val="22"/>
                <w:szCs w:val="22"/>
                <w:lang w:eastAsia="ar-SA"/>
              </w:rPr>
              <w:t>;</w:t>
            </w:r>
          </w:p>
          <w:p w14:paraId="48C0C0AC" w14:textId="77777777" w:rsidR="00C87E8C" w:rsidRPr="00C87E8C" w:rsidRDefault="00C87E8C" w:rsidP="00100DF9">
            <w:pPr>
              <w:numPr>
                <w:ilvl w:val="1"/>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V-mount adapteris;</w:t>
            </w:r>
          </w:p>
          <w:p w14:paraId="25AC5CE1" w14:textId="77777777" w:rsidR="00C87E8C" w:rsidRPr="00C87E8C" w:rsidRDefault="00C87E8C" w:rsidP="00100DF9">
            <w:pPr>
              <w:numPr>
                <w:ilvl w:val="1"/>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 xml:space="preserve">gaismas reflektors/kliedētājs - SoftBox ar starojošas virsmas izmēriem ne mazākiem kā 40x40cm, savietojams ar </w:t>
            </w:r>
            <w:r w:rsidR="00100DF9">
              <w:rPr>
                <w:rFonts w:ascii="Times New Roman" w:eastAsia="Times New Roman" w:hAnsi="Times New Roman" w:cs="Times New Roman"/>
                <w:kern w:val="0"/>
                <w:sz w:val="22"/>
                <w:szCs w:val="22"/>
                <w:lang w:eastAsia="ar-SA"/>
              </w:rPr>
              <w:t>standarta</w:t>
            </w:r>
            <w:r w:rsidRPr="00C87E8C">
              <w:rPr>
                <w:rFonts w:ascii="Times New Roman" w:eastAsia="Times New Roman" w:hAnsi="Times New Roman" w:cs="Times New Roman"/>
                <w:kern w:val="0"/>
                <w:sz w:val="22"/>
                <w:szCs w:val="22"/>
                <w:lang w:eastAsia="ar-SA"/>
              </w:rPr>
              <w:t xml:space="preserve"> Bowens Mount gaismas modificēšanas aksesuāriem;</w:t>
            </w:r>
          </w:p>
          <w:p w14:paraId="6073E7C6" w14:textId="77777777" w:rsidR="00C87E8C" w:rsidRPr="00C87E8C" w:rsidRDefault="00C87E8C" w:rsidP="00100DF9">
            <w:pPr>
              <w:numPr>
                <w:ilvl w:val="1"/>
                <w:numId w:val="13"/>
              </w:numPr>
              <w:suppressAutoHyphens/>
              <w:rPr>
                <w:rFonts w:ascii="Times New Roman" w:eastAsia="Times New Roman" w:hAnsi="Times New Roman" w:cs="Times New Roman"/>
                <w:kern w:val="0"/>
                <w:sz w:val="22"/>
                <w:szCs w:val="22"/>
                <w:lang w:eastAsia="ar-SA"/>
              </w:rPr>
            </w:pPr>
            <w:r w:rsidRPr="00C87E8C">
              <w:rPr>
                <w:rFonts w:ascii="Times New Roman" w:eastAsia="Times New Roman" w:hAnsi="Times New Roman" w:cs="Times New Roman"/>
                <w:kern w:val="0"/>
                <w:sz w:val="22"/>
                <w:szCs w:val="22"/>
                <w:lang w:eastAsia="ar-SA"/>
              </w:rPr>
              <w:t>stabils gaismas statīvs paceļams vismaz 2,5m augstumā;</w:t>
            </w:r>
          </w:p>
          <w:p w14:paraId="598F6E12" w14:textId="77777777" w:rsidR="005E532E" w:rsidRPr="00AF3681" w:rsidRDefault="00100DF9" w:rsidP="00100DF9">
            <w:pPr>
              <w:numPr>
                <w:ilvl w:val="1"/>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atbilstoša soma vai koferis gaismu pārvadāšanai.</w:t>
            </w:r>
          </w:p>
        </w:tc>
        <w:tc>
          <w:tcPr>
            <w:tcW w:w="5316" w:type="dxa"/>
          </w:tcPr>
          <w:p w14:paraId="6E7E8BE4" w14:textId="77777777" w:rsidR="005E532E" w:rsidRPr="00AF3681" w:rsidRDefault="005E532E" w:rsidP="00D8341C">
            <w:pPr>
              <w:ind w:left="360"/>
              <w:jc w:val="both"/>
              <w:rPr>
                <w:rFonts w:ascii="Times New Roman" w:eastAsia="Times New Roman" w:hAnsi="Times New Roman" w:cs="Times New Roman"/>
                <w:kern w:val="0"/>
                <w:sz w:val="22"/>
                <w:szCs w:val="22"/>
                <w:lang w:eastAsia="ar-SA"/>
              </w:rPr>
            </w:pPr>
          </w:p>
        </w:tc>
      </w:tr>
      <w:tr w:rsidR="005E532E" w:rsidRPr="00AF3681" w14:paraId="181E7C6B" w14:textId="77777777" w:rsidTr="00D8341C">
        <w:trPr>
          <w:trHeight w:val="198"/>
          <w:jc w:val="center"/>
        </w:trPr>
        <w:tc>
          <w:tcPr>
            <w:tcW w:w="2792" w:type="dxa"/>
          </w:tcPr>
          <w:p w14:paraId="5DB81039" w14:textId="77777777" w:rsidR="005E532E" w:rsidRPr="00AF3681" w:rsidRDefault="006349DF"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Portatīvs fokusējamas gaismas avots – 1 gab.</w:t>
            </w:r>
          </w:p>
        </w:tc>
        <w:tc>
          <w:tcPr>
            <w:tcW w:w="6528" w:type="dxa"/>
          </w:tcPr>
          <w:p w14:paraId="7953391D"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Gaismas starotājs</w:t>
            </w:r>
            <w:r>
              <w:rPr>
                <w:rFonts w:ascii="Times New Roman" w:eastAsia="Times New Roman" w:hAnsi="Times New Roman" w:cs="Times New Roman"/>
                <w:kern w:val="0"/>
                <w:sz w:val="22"/>
                <w:szCs w:val="22"/>
                <w:lang w:eastAsia="ar-SA"/>
              </w:rPr>
              <w:t xml:space="preserve"> ar 30W jaudu vai lielāku, nostiprināms uz kameras;</w:t>
            </w:r>
          </w:p>
          <w:p w14:paraId="08C308A5"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Apgaismojums maināma robežās līdz</w:t>
            </w:r>
            <w:r w:rsidR="007001EA">
              <w:rPr>
                <w:rFonts w:ascii="Times New Roman" w:eastAsia="Times New Roman" w:hAnsi="Times New Roman" w:cs="Times New Roman"/>
                <w:kern w:val="0"/>
                <w:sz w:val="22"/>
                <w:szCs w:val="22"/>
                <w:lang w:eastAsia="ar-SA"/>
              </w:rPr>
              <w:t xml:space="preserve"> vismaz</w:t>
            </w:r>
            <w:r w:rsidRPr="006349DF">
              <w:rPr>
                <w:rFonts w:ascii="Times New Roman" w:eastAsia="Times New Roman" w:hAnsi="Times New Roman" w:cs="Times New Roman"/>
                <w:kern w:val="0"/>
                <w:sz w:val="22"/>
                <w:szCs w:val="22"/>
                <w:lang w:eastAsia="ar-SA"/>
              </w:rPr>
              <w:t xml:space="preserve"> 4000Lx 1 attālumā;</w:t>
            </w:r>
          </w:p>
          <w:p w14:paraId="3D2F6634"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Krāsu temperatūra pakāpeniski maināma robežās no 2700K līdz 5600K;</w:t>
            </w:r>
          </w:p>
          <w:p w14:paraId="5E709E93"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Pieļaujamais b</w:t>
            </w:r>
            <w:r w:rsidRPr="006349DF">
              <w:rPr>
                <w:rFonts w:ascii="Times New Roman" w:eastAsia="Times New Roman" w:hAnsi="Times New Roman" w:cs="Times New Roman"/>
                <w:kern w:val="0"/>
                <w:sz w:val="22"/>
                <w:szCs w:val="22"/>
                <w:lang w:eastAsia="ar-SA"/>
              </w:rPr>
              <w:t>arošanas spriegums</w:t>
            </w:r>
            <w:r>
              <w:rPr>
                <w:rFonts w:ascii="Times New Roman" w:eastAsia="Times New Roman" w:hAnsi="Times New Roman" w:cs="Times New Roman"/>
                <w:kern w:val="0"/>
                <w:sz w:val="22"/>
                <w:szCs w:val="22"/>
                <w:lang w:eastAsia="ar-SA"/>
              </w:rPr>
              <w:t xml:space="preserve"> </w:t>
            </w:r>
            <w:r w:rsidRPr="006349DF">
              <w:rPr>
                <w:rFonts w:ascii="Times New Roman" w:eastAsia="Times New Roman" w:hAnsi="Times New Roman" w:cs="Times New Roman"/>
                <w:kern w:val="0"/>
                <w:sz w:val="22"/>
                <w:szCs w:val="22"/>
                <w:lang w:eastAsia="ar-SA"/>
              </w:rPr>
              <w:t>robežās vismaz no 6V līdz 17V;</w:t>
            </w:r>
          </w:p>
          <w:p w14:paraId="21804465"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Gaismas starotājs, kas rada vienu ēnu;</w:t>
            </w:r>
          </w:p>
          <w:p w14:paraId="50CCAC1C"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Gaismas kūlis 50° vai plašāks ar homogēnu gaismas kliedējumu;</w:t>
            </w:r>
          </w:p>
          <w:p w14:paraId="56F38AB5"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CRI 97 vai labāks;</w:t>
            </w:r>
          </w:p>
          <w:p w14:paraId="581D281B"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4 klapes, kas norobežo gaismu;</w:t>
            </w:r>
          </w:p>
          <w:p w14:paraId="7198724A" w14:textId="77777777" w:rsidR="006349DF" w:rsidRPr="006349DF" w:rsidRDefault="006349DF" w:rsidP="006349D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Standarta </w:t>
            </w:r>
            <w:r w:rsidRPr="006349DF">
              <w:rPr>
                <w:rFonts w:ascii="Times New Roman" w:eastAsia="Times New Roman" w:hAnsi="Times New Roman" w:cs="Times New Roman"/>
                <w:kern w:val="0"/>
                <w:sz w:val="22"/>
                <w:szCs w:val="22"/>
                <w:lang w:eastAsia="ar-SA"/>
              </w:rPr>
              <w:t>D-tap tipa barošanas avota pieslēgvieta;</w:t>
            </w:r>
          </w:p>
          <w:p w14:paraId="006582F6" w14:textId="77777777" w:rsidR="005E532E" w:rsidRPr="00AF3681" w:rsidRDefault="006349DF" w:rsidP="006349DF">
            <w:pPr>
              <w:numPr>
                <w:ilvl w:val="0"/>
                <w:numId w:val="13"/>
              </w:numPr>
              <w:suppressAutoHyphens/>
              <w:rPr>
                <w:rFonts w:ascii="Times New Roman" w:eastAsia="Times New Roman" w:hAnsi="Times New Roman" w:cs="Times New Roman"/>
                <w:kern w:val="0"/>
                <w:sz w:val="22"/>
                <w:szCs w:val="22"/>
                <w:lang w:eastAsia="ar-SA"/>
              </w:rPr>
            </w:pPr>
            <w:r w:rsidRPr="006349DF">
              <w:rPr>
                <w:rFonts w:ascii="Times New Roman" w:eastAsia="Times New Roman" w:hAnsi="Times New Roman" w:cs="Times New Roman"/>
                <w:kern w:val="0"/>
                <w:sz w:val="22"/>
                <w:szCs w:val="22"/>
                <w:lang w:eastAsia="ar-SA"/>
              </w:rPr>
              <w:t>Komplektā atbilstoša baterija ar D-tap kabeli.</w:t>
            </w:r>
          </w:p>
        </w:tc>
        <w:tc>
          <w:tcPr>
            <w:tcW w:w="5316" w:type="dxa"/>
          </w:tcPr>
          <w:p w14:paraId="515DD76E" w14:textId="77777777" w:rsidR="005E532E" w:rsidRPr="00AF3681" w:rsidRDefault="005E532E" w:rsidP="00D8341C">
            <w:pPr>
              <w:ind w:left="360"/>
              <w:jc w:val="both"/>
              <w:rPr>
                <w:rFonts w:ascii="Times New Roman" w:eastAsia="Times New Roman" w:hAnsi="Times New Roman" w:cs="Times New Roman"/>
                <w:kern w:val="0"/>
                <w:sz w:val="22"/>
                <w:szCs w:val="22"/>
                <w:lang w:eastAsia="ar-SA"/>
              </w:rPr>
            </w:pPr>
          </w:p>
        </w:tc>
      </w:tr>
      <w:tr w:rsidR="005E532E" w:rsidRPr="00AF3681" w14:paraId="3F21AE5E" w14:textId="77777777" w:rsidTr="00D8341C">
        <w:trPr>
          <w:trHeight w:val="198"/>
          <w:jc w:val="center"/>
        </w:trPr>
        <w:tc>
          <w:tcPr>
            <w:tcW w:w="2792" w:type="dxa"/>
          </w:tcPr>
          <w:p w14:paraId="6497D47C" w14:textId="77777777" w:rsidR="005E532E" w:rsidRPr="00AF3681" w:rsidRDefault="0015249F"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Lielizmēra video monitors / televizors 1 – 1 gab.</w:t>
            </w:r>
          </w:p>
        </w:tc>
        <w:tc>
          <w:tcPr>
            <w:tcW w:w="6528" w:type="dxa"/>
          </w:tcPr>
          <w:p w14:paraId="2FBF7B0E"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Ekrāna izmērs - vismaz 64 collas</w:t>
            </w:r>
            <w:r>
              <w:rPr>
                <w:rFonts w:ascii="Times New Roman" w:eastAsia="Times New Roman" w:hAnsi="Times New Roman" w:cs="Times New Roman"/>
                <w:kern w:val="0"/>
                <w:sz w:val="22"/>
                <w:szCs w:val="22"/>
                <w:lang w:eastAsia="ar-SA"/>
              </w:rPr>
              <w:t>;</w:t>
            </w:r>
          </w:p>
          <w:p w14:paraId="5FE0920A"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Izšķirtspēja vismaz - 3840 x 2160 (UHD)</w:t>
            </w:r>
            <w:r>
              <w:rPr>
                <w:rFonts w:ascii="Times New Roman" w:eastAsia="Times New Roman" w:hAnsi="Times New Roman" w:cs="Times New Roman"/>
                <w:kern w:val="0"/>
                <w:sz w:val="22"/>
                <w:szCs w:val="22"/>
                <w:lang w:eastAsia="ar-SA"/>
              </w:rPr>
              <w:t>;</w:t>
            </w:r>
          </w:p>
          <w:p w14:paraId="454F6E30"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Displeja panelis ar 30bit krāsu attēlošanu (10bit uz katru krāsu komponenti)</w:t>
            </w:r>
            <w:r>
              <w:rPr>
                <w:rFonts w:ascii="Times New Roman" w:eastAsia="Times New Roman" w:hAnsi="Times New Roman" w:cs="Times New Roman"/>
                <w:kern w:val="0"/>
                <w:sz w:val="22"/>
                <w:szCs w:val="22"/>
                <w:lang w:eastAsia="ar-SA"/>
              </w:rPr>
              <w:t>;</w:t>
            </w:r>
          </w:p>
          <w:p w14:paraId="1342F823"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Paplašināta attēla dinamiskā diapazona attēlošana</w:t>
            </w:r>
            <w:r>
              <w:rPr>
                <w:rFonts w:ascii="Times New Roman" w:eastAsia="Times New Roman" w:hAnsi="Times New Roman" w:cs="Times New Roman"/>
                <w:kern w:val="0"/>
                <w:sz w:val="22"/>
                <w:szCs w:val="22"/>
                <w:lang w:eastAsia="ar-SA"/>
              </w:rPr>
              <w:t>;</w:t>
            </w:r>
          </w:p>
          <w:p w14:paraId="0B36223F"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Maksimālais attēla spilgtums vismaz 1000 cd/m2</w:t>
            </w:r>
            <w:r>
              <w:rPr>
                <w:rFonts w:ascii="Times New Roman" w:eastAsia="Times New Roman" w:hAnsi="Times New Roman" w:cs="Times New Roman"/>
                <w:kern w:val="0"/>
                <w:sz w:val="22"/>
                <w:szCs w:val="22"/>
                <w:lang w:eastAsia="ar-SA"/>
              </w:rPr>
              <w:t>;</w:t>
            </w:r>
          </w:p>
          <w:p w14:paraId="36CC81F6"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Attēla atjaunošanas frekvence vismaz līdz 100Hz</w:t>
            </w:r>
            <w:r>
              <w:rPr>
                <w:rFonts w:ascii="Times New Roman" w:eastAsia="Times New Roman" w:hAnsi="Times New Roman" w:cs="Times New Roman"/>
                <w:kern w:val="0"/>
                <w:sz w:val="22"/>
                <w:szCs w:val="22"/>
                <w:lang w:eastAsia="ar-SA"/>
              </w:rPr>
              <w:t>;</w:t>
            </w:r>
          </w:p>
          <w:p w14:paraId="5EA2813F"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Attēls-attēlā attēlošanas funkcionalitāte diviem video avotiem</w:t>
            </w:r>
            <w:r>
              <w:rPr>
                <w:rFonts w:ascii="Times New Roman" w:eastAsia="Times New Roman" w:hAnsi="Times New Roman" w:cs="Times New Roman"/>
                <w:kern w:val="0"/>
                <w:sz w:val="22"/>
                <w:szCs w:val="22"/>
                <w:lang w:eastAsia="ar-SA"/>
              </w:rPr>
              <w:t>;</w:t>
            </w:r>
          </w:p>
          <w:p w14:paraId="1B4547A6"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Interneta piekļuves/pārlūkošanas funkcionalitāte</w:t>
            </w:r>
            <w:r>
              <w:rPr>
                <w:rFonts w:ascii="Times New Roman" w:eastAsia="Times New Roman" w:hAnsi="Times New Roman" w:cs="Times New Roman"/>
                <w:kern w:val="0"/>
                <w:sz w:val="22"/>
                <w:szCs w:val="22"/>
                <w:lang w:eastAsia="ar-SA"/>
              </w:rPr>
              <w:t>;</w:t>
            </w:r>
          </w:p>
          <w:p w14:paraId="4BDA6526"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Vadība ar viedtālruni</w:t>
            </w:r>
            <w:r>
              <w:rPr>
                <w:rFonts w:ascii="Times New Roman" w:eastAsia="Times New Roman" w:hAnsi="Times New Roman" w:cs="Times New Roman"/>
                <w:kern w:val="0"/>
                <w:sz w:val="22"/>
                <w:szCs w:val="22"/>
                <w:lang w:eastAsia="ar-SA"/>
              </w:rPr>
              <w:t>;</w:t>
            </w:r>
          </w:p>
          <w:p w14:paraId="14674557"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Skaņas jauda vismaz 40W</w:t>
            </w:r>
            <w:r>
              <w:rPr>
                <w:rFonts w:ascii="Times New Roman" w:eastAsia="Times New Roman" w:hAnsi="Times New Roman" w:cs="Times New Roman"/>
                <w:kern w:val="0"/>
                <w:sz w:val="22"/>
                <w:szCs w:val="22"/>
                <w:lang w:eastAsia="ar-SA"/>
              </w:rPr>
              <w:t>;</w:t>
            </w:r>
          </w:p>
          <w:p w14:paraId="58DBC89C"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Iebūvēts digitālais DVB-T, DVB-C, DVB-S un analogais PAL/NTSC televīzijas uztvērēji</w:t>
            </w:r>
            <w:r>
              <w:rPr>
                <w:rFonts w:ascii="Times New Roman" w:eastAsia="Times New Roman" w:hAnsi="Times New Roman" w:cs="Times New Roman"/>
                <w:kern w:val="0"/>
                <w:sz w:val="22"/>
                <w:szCs w:val="22"/>
                <w:lang w:eastAsia="ar-SA"/>
              </w:rPr>
              <w:t>;</w:t>
            </w:r>
          </w:p>
          <w:p w14:paraId="02ABF6BF"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Iebūvēts Wi-Fi savietojams ar 802.11 a, b, g, n , ac standartiem</w:t>
            </w:r>
            <w:r>
              <w:rPr>
                <w:rFonts w:ascii="Times New Roman" w:eastAsia="Times New Roman" w:hAnsi="Times New Roman" w:cs="Times New Roman"/>
                <w:kern w:val="0"/>
                <w:sz w:val="22"/>
                <w:szCs w:val="22"/>
                <w:lang w:eastAsia="ar-SA"/>
              </w:rPr>
              <w:t>;</w:t>
            </w:r>
          </w:p>
          <w:p w14:paraId="1A25AA59"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Iebūvēts Bluetooth</w:t>
            </w:r>
            <w:r>
              <w:rPr>
                <w:rFonts w:ascii="Times New Roman" w:eastAsia="Times New Roman" w:hAnsi="Times New Roman" w:cs="Times New Roman"/>
                <w:kern w:val="0"/>
                <w:sz w:val="22"/>
                <w:szCs w:val="22"/>
                <w:lang w:eastAsia="ar-SA"/>
              </w:rPr>
              <w:t>;</w:t>
            </w:r>
          </w:p>
          <w:p w14:paraId="3204CB36"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Vismaz 4 HDMI ieejas savietojamas ar HDMI 2.0</w:t>
            </w:r>
            <w:r>
              <w:rPr>
                <w:rFonts w:ascii="Times New Roman" w:eastAsia="Times New Roman" w:hAnsi="Times New Roman" w:cs="Times New Roman"/>
                <w:kern w:val="0"/>
                <w:sz w:val="22"/>
                <w:szCs w:val="22"/>
                <w:lang w:eastAsia="ar-SA"/>
              </w:rPr>
              <w:t>;</w:t>
            </w:r>
          </w:p>
          <w:p w14:paraId="7CF4ADE8"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Vismaz 1 komponentā signāla ieeja</w:t>
            </w:r>
            <w:r>
              <w:rPr>
                <w:rFonts w:ascii="Times New Roman" w:eastAsia="Times New Roman" w:hAnsi="Times New Roman" w:cs="Times New Roman"/>
                <w:kern w:val="0"/>
                <w:sz w:val="22"/>
                <w:szCs w:val="22"/>
                <w:lang w:eastAsia="ar-SA"/>
              </w:rPr>
              <w:t>;</w:t>
            </w:r>
          </w:p>
          <w:p w14:paraId="51C08E92"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Vismaz 1 kompozītā signāla ieeja</w:t>
            </w:r>
            <w:r>
              <w:rPr>
                <w:rFonts w:ascii="Times New Roman" w:eastAsia="Times New Roman" w:hAnsi="Times New Roman" w:cs="Times New Roman"/>
                <w:kern w:val="0"/>
                <w:sz w:val="22"/>
                <w:szCs w:val="22"/>
                <w:lang w:eastAsia="ar-SA"/>
              </w:rPr>
              <w:t>;</w:t>
            </w:r>
          </w:p>
          <w:p w14:paraId="632A6974"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Vismaz 3 USB ieejas ar USB mediju atskaņotāja funkcionalitāti, uzturot populārākos Audio, Video un Attēlu formātus</w:t>
            </w:r>
            <w:r>
              <w:rPr>
                <w:rFonts w:ascii="Times New Roman" w:eastAsia="Times New Roman" w:hAnsi="Times New Roman" w:cs="Times New Roman"/>
                <w:kern w:val="0"/>
                <w:sz w:val="22"/>
                <w:szCs w:val="22"/>
                <w:lang w:eastAsia="ar-SA"/>
              </w:rPr>
              <w:t>;</w:t>
            </w:r>
          </w:p>
          <w:p w14:paraId="6D1C6EFD" w14:textId="77777777" w:rsidR="0015249F" w:rsidRPr="0015249F" w:rsidRDefault="0015249F" w:rsidP="0015249F">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Vismaz viena RJ45 tīmekļa ieeja</w:t>
            </w:r>
            <w:r>
              <w:rPr>
                <w:rFonts w:ascii="Times New Roman" w:eastAsia="Times New Roman" w:hAnsi="Times New Roman" w:cs="Times New Roman"/>
                <w:kern w:val="0"/>
                <w:sz w:val="22"/>
                <w:szCs w:val="22"/>
                <w:lang w:eastAsia="ar-SA"/>
              </w:rPr>
              <w:t>;</w:t>
            </w:r>
          </w:p>
          <w:p w14:paraId="76DAD6AB" w14:textId="77777777" w:rsidR="005E532E" w:rsidRPr="00AF3681" w:rsidRDefault="0015249F" w:rsidP="0015249F">
            <w:pPr>
              <w:numPr>
                <w:ilvl w:val="0"/>
                <w:numId w:val="13"/>
              </w:numPr>
              <w:suppressAutoHyphens/>
              <w:rPr>
                <w:rFonts w:ascii="Times New Roman" w:eastAsia="Times New Roman" w:hAnsi="Times New Roman" w:cs="Times New Roman"/>
                <w:kern w:val="0"/>
                <w:sz w:val="22"/>
                <w:szCs w:val="22"/>
                <w:lang w:eastAsia="ar-SA"/>
              </w:rPr>
            </w:pPr>
            <w:r w:rsidRPr="0015249F">
              <w:rPr>
                <w:rFonts w:ascii="Times New Roman" w:eastAsia="Times New Roman" w:hAnsi="Times New Roman" w:cs="Times New Roman"/>
                <w:kern w:val="0"/>
                <w:sz w:val="22"/>
                <w:szCs w:val="22"/>
                <w:lang w:eastAsia="ar-SA"/>
              </w:rPr>
              <w:t>Attālināta vadības pults.</w:t>
            </w:r>
          </w:p>
        </w:tc>
        <w:tc>
          <w:tcPr>
            <w:tcW w:w="5316" w:type="dxa"/>
          </w:tcPr>
          <w:p w14:paraId="446A5A94" w14:textId="77777777" w:rsidR="005E532E" w:rsidRPr="00AF3681" w:rsidRDefault="005E532E" w:rsidP="00D8341C">
            <w:pPr>
              <w:ind w:left="360"/>
              <w:jc w:val="both"/>
              <w:rPr>
                <w:rFonts w:ascii="Times New Roman" w:eastAsia="Times New Roman" w:hAnsi="Times New Roman" w:cs="Times New Roman"/>
                <w:kern w:val="0"/>
                <w:sz w:val="22"/>
                <w:szCs w:val="22"/>
                <w:lang w:eastAsia="ar-SA"/>
              </w:rPr>
            </w:pPr>
          </w:p>
        </w:tc>
      </w:tr>
      <w:tr w:rsidR="005E532E" w:rsidRPr="00AF3681" w14:paraId="5062176E" w14:textId="77777777" w:rsidTr="00D8341C">
        <w:trPr>
          <w:trHeight w:val="198"/>
          <w:jc w:val="center"/>
        </w:trPr>
        <w:tc>
          <w:tcPr>
            <w:tcW w:w="2792" w:type="dxa"/>
          </w:tcPr>
          <w:p w14:paraId="0A2B1462" w14:textId="77777777" w:rsidR="005E532E" w:rsidRPr="00AF3681" w:rsidRDefault="00304625"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Video monitors / televizors </w:t>
            </w:r>
            <w:r w:rsidR="00B84391">
              <w:rPr>
                <w:rFonts w:ascii="Times New Roman" w:eastAsia="Times New Roman" w:hAnsi="Times New Roman" w:cs="Times New Roman"/>
                <w:kern w:val="0"/>
                <w:sz w:val="22"/>
                <w:szCs w:val="22"/>
                <w:lang w:eastAsia="ar-SA"/>
              </w:rPr>
              <w:t>2</w:t>
            </w:r>
            <w:r>
              <w:rPr>
                <w:rFonts w:ascii="Times New Roman" w:eastAsia="Times New Roman" w:hAnsi="Times New Roman" w:cs="Times New Roman"/>
                <w:kern w:val="0"/>
                <w:sz w:val="22"/>
                <w:szCs w:val="22"/>
                <w:lang w:eastAsia="ar-SA"/>
              </w:rPr>
              <w:t xml:space="preserve"> – 1 gab.</w:t>
            </w:r>
          </w:p>
        </w:tc>
        <w:tc>
          <w:tcPr>
            <w:tcW w:w="6528" w:type="dxa"/>
          </w:tcPr>
          <w:p w14:paraId="31B9AAFA"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Ekrāna izmērs - vismaz 55 collas</w:t>
            </w:r>
            <w:r w:rsidR="00B84391">
              <w:rPr>
                <w:rFonts w:ascii="Times New Roman" w:eastAsia="Times New Roman" w:hAnsi="Times New Roman" w:cs="Times New Roman"/>
                <w:kern w:val="0"/>
                <w:sz w:val="22"/>
                <w:szCs w:val="22"/>
                <w:lang w:eastAsia="ar-SA"/>
              </w:rPr>
              <w:t>;</w:t>
            </w:r>
          </w:p>
          <w:p w14:paraId="3AE0F537"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Izšķirtspēja vismaz - 3840 x 2160 (4K UHD)</w:t>
            </w:r>
            <w:r w:rsidR="00B84391">
              <w:rPr>
                <w:rFonts w:ascii="Times New Roman" w:eastAsia="Times New Roman" w:hAnsi="Times New Roman" w:cs="Times New Roman"/>
                <w:kern w:val="0"/>
                <w:sz w:val="22"/>
                <w:szCs w:val="22"/>
                <w:lang w:eastAsia="ar-SA"/>
              </w:rPr>
              <w:t>;</w:t>
            </w:r>
          </w:p>
          <w:p w14:paraId="632C01E4"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Displeja panelis  ar</w:t>
            </w:r>
            <w:r w:rsidR="00B84391">
              <w:rPr>
                <w:rFonts w:ascii="Times New Roman" w:eastAsia="Times New Roman" w:hAnsi="Times New Roman" w:cs="Times New Roman"/>
                <w:kern w:val="0"/>
                <w:sz w:val="22"/>
                <w:szCs w:val="22"/>
                <w:lang w:eastAsia="ar-SA"/>
              </w:rPr>
              <w:t xml:space="preserve"> vismaz </w:t>
            </w:r>
            <w:r w:rsidRPr="00304625">
              <w:rPr>
                <w:rFonts w:ascii="Times New Roman" w:eastAsia="Times New Roman" w:hAnsi="Times New Roman" w:cs="Times New Roman"/>
                <w:kern w:val="0"/>
                <w:sz w:val="22"/>
                <w:szCs w:val="22"/>
                <w:lang w:eastAsia="ar-SA"/>
              </w:rPr>
              <w:t xml:space="preserve"> 24bit krāsu attēlošanu (8bit uz katru krāsu komponenti)</w:t>
            </w:r>
            <w:r w:rsidR="00B84391">
              <w:rPr>
                <w:rFonts w:ascii="Times New Roman" w:eastAsia="Times New Roman" w:hAnsi="Times New Roman" w:cs="Times New Roman"/>
                <w:kern w:val="0"/>
                <w:sz w:val="22"/>
                <w:szCs w:val="22"/>
                <w:lang w:eastAsia="ar-SA"/>
              </w:rPr>
              <w:t>;</w:t>
            </w:r>
          </w:p>
          <w:p w14:paraId="2A516989"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Attēla atjaunošanas frekvence vismaz līdz 60Hz</w:t>
            </w:r>
            <w:r w:rsidR="00B84391">
              <w:rPr>
                <w:rFonts w:ascii="Times New Roman" w:eastAsia="Times New Roman" w:hAnsi="Times New Roman" w:cs="Times New Roman"/>
                <w:kern w:val="0"/>
                <w:sz w:val="22"/>
                <w:szCs w:val="22"/>
                <w:lang w:eastAsia="ar-SA"/>
              </w:rPr>
              <w:t>;</w:t>
            </w:r>
          </w:p>
          <w:p w14:paraId="104A8138"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Interneta piekļuves/pārlūkošanas funkcionalitāte</w:t>
            </w:r>
            <w:r w:rsidR="00B84391">
              <w:rPr>
                <w:rFonts w:ascii="Times New Roman" w:eastAsia="Times New Roman" w:hAnsi="Times New Roman" w:cs="Times New Roman"/>
                <w:kern w:val="0"/>
                <w:sz w:val="22"/>
                <w:szCs w:val="22"/>
                <w:lang w:eastAsia="ar-SA"/>
              </w:rPr>
              <w:t>;</w:t>
            </w:r>
          </w:p>
          <w:p w14:paraId="154BE9A8"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Skaņas jauda vismaz 20W</w:t>
            </w:r>
            <w:r w:rsidR="00B84391">
              <w:rPr>
                <w:rFonts w:ascii="Times New Roman" w:eastAsia="Times New Roman" w:hAnsi="Times New Roman" w:cs="Times New Roman"/>
                <w:kern w:val="0"/>
                <w:sz w:val="22"/>
                <w:szCs w:val="22"/>
                <w:lang w:eastAsia="ar-SA"/>
              </w:rPr>
              <w:t>;</w:t>
            </w:r>
          </w:p>
          <w:p w14:paraId="1C4FA13C"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Iebūvēts digitālais DVB-T, DVB-C, DVB-S un analogais PAL/NTSC televīzijas uztvērēji</w:t>
            </w:r>
            <w:r w:rsidR="00B84391">
              <w:rPr>
                <w:rFonts w:ascii="Times New Roman" w:eastAsia="Times New Roman" w:hAnsi="Times New Roman" w:cs="Times New Roman"/>
                <w:kern w:val="0"/>
                <w:sz w:val="22"/>
                <w:szCs w:val="22"/>
                <w:lang w:eastAsia="ar-SA"/>
              </w:rPr>
              <w:t>;</w:t>
            </w:r>
          </w:p>
          <w:p w14:paraId="35E92E0C"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Iebūvēts Wi-Fi savietojams ar 802.11 a, b, g, n , ac standartiem</w:t>
            </w:r>
            <w:r w:rsidR="00B84391">
              <w:rPr>
                <w:rFonts w:ascii="Times New Roman" w:eastAsia="Times New Roman" w:hAnsi="Times New Roman" w:cs="Times New Roman"/>
                <w:kern w:val="0"/>
                <w:sz w:val="22"/>
                <w:szCs w:val="22"/>
                <w:lang w:eastAsia="ar-SA"/>
              </w:rPr>
              <w:t>;</w:t>
            </w:r>
          </w:p>
          <w:p w14:paraId="4D98657D"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Iebūvēts Bluetooth</w:t>
            </w:r>
            <w:r w:rsidR="00B84391">
              <w:rPr>
                <w:rFonts w:ascii="Times New Roman" w:eastAsia="Times New Roman" w:hAnsi="Times New Roman" w:cs="Times New Roman"/>
                <w:kern w:val="0"/>
                <w:sz w:val="22"/>
                <w:szCs w:val="22"/>
                <w:lang w:eastAsia="ar-SA"/>
              </w:rPr>
              <w:t>;</w:t>
            </w:r>
          </w:p>
          <w:p w14:paraId="6A7A5229"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Vismaz 3 HDMI ieejas savietojamas ar HDMI 2.0</w:t>
            </w:r>
            <w:r w:rsidR="00B84391">
              <w:rPr>
                <w:rFonts w:ascii="Times New Roman" w:eastAsia="Times New Roman" w:hAnsi="Times New Roman" w:cs="Times New Roman"/>
                <w:kern w:val="0"/>
                <w:sz w:val="22"/>
                <w:szCs w:val="22"/>
                <w:lang w:eastAsia="ar-SA"/>
              </w:rPr>
              <w:t>;</w:t>
            </w:r>
          </w:p>
          <w:p w14:paraId="71AEE25B"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Vismaz 1 komponentā signāla ieeja</w:t>
            </w:r>
            <w:r w:rsidR="00B84391">
              <w:rPr>
                <w:rFonts w:ascii="Times New Roman" w:eastAsia="Times New Roman" w:hAnsi="Times New Roman" w:cs="Times New Roman"/>
                <w:kern w:val="0"/>
                <w:sz w:val="22"/>
                <w:szCs w:val="22"/>
                <w:lang w:eastAsia="ar-SA"/>
              </w:rPr>
              <w:t>;</w:t>
            </w:r>
          </w:p>
          <w:p w14:paraId="5D2EB9BD"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Vismaz 1 kompozītā signāla ieeja</w:t>
            </w:r>
            <w:r w:rsidR="00B84391">
              <w:rPr>
                <w:rFonts w:ascii="Times New Roman" w:eastAsia="Times New Roman" w:hAnsi="Times New Roman" w:cs="Times New Roman"/>
                <w:kern w:val="0"/>
                <w:sz w:val="22"/>
                <w:szCs w:val="22"/>
                <w:lang w:eastAsia="ar-SA"/>
              </w:rPr>
              <w:t>;</w:t>
            </w:r>
          </w:p>
          <w:p w14:paraId="64986B17"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Vismaz 2 USB ieejas ar USB mediju atskaņotāja funkcionalitāti, uzturot populārāko Audio, Video un Attēlu formātu atskaņošanu</w:t>
            </w:r>
            <w:r w:rsidR="00B84391">
              <w:rPr>
                <w:rFonts w:ascii="Times New Roman" w:eastAsia="Times New Roman" w:hAnsi="Times New Roman" w:cs="Times New Roman"/>
                <w:kern w:val="0"/>
                <w:sz w:val="22"/>
                <w:szCs w:val="22"/>
                <w:lang w:eastAsia="ar-SA"/>
              </w:rPr>
              <w:t>;</w:t>
            </w:r>
          </w:p>
          <w:p w14:paraId="46512C9E" w14:textId="77777777" w:rsidR="00304625" w:rsidRPr="00304625" w:rsidRDefault="00304625" w:rsidP="00304625">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Vismaz viena RJ45 tīmekļa ieeja</w:t>
            </w:r>
            <w:r w:rsidR="00B84391">
              <w:rPr>
                <w:rFonts w:ascii="Times New Roman" w:eastAsia="Times New Roman" w:hAnsi="Times New Roman" w:cs="Times New Roman"/>
                <w:kern w:val="0"/>
                <w:sz w:val="22"/>
                <w:szCs w:val="22"/>
                <w:lang w:eastAsia="ar-SA"/>
              </w:rPr>
              <w:t>;</w:t>
            </w:r>
          </w:p>
          <w:p w14:paraId="33298C61" w14:textId="77777777" w:rsidR="005E532E" w:rsidRPr="00AF3681" w:rsidRDefault="00304625" w:rsidP="00304625">
            <w:pPr>
              <w:numPr>
                <w:ilvl w:val="0"/>
                <w:numId w:val="13"/>
              </w:numPr>
              <w:suppressAutoHyphens/>
              <w:rPr>
                <w:rFonts w:ascii="Times New Roman" w:eastAsia="Times New Roman" w:hAnsi="Times New Roman" w:cs="Times New Roman"/>
                <w:kern w:val="0"/>
                <w:sz w:val="22"/>
                <w:szCs w:val="22"/>
                <w:lang w:eastAsia="ar-SA"/>
              </w:rPr>
            </w:pPr>
            <w:r w:rsidRPr="00304625">
              <w:rPr>
                <w:rFonts w:ascii="Times New Roman" w:eastAsia="Times New Roman" w:hAnsi="Times New Roman" w:cs="Times New Roman"/>
                <w:kern w:val="0"/>
                <w:sz w:val="22"/>
                <w:szCs w:val="22"/>
                <w:lang w:eastAsia="ar-SA"/>
              </w:rPr>
              <w:t>Attālināta vadības pults.</w:t>
            </w:r>
          </w:p>
        </w:tc>
        <w:tc>
          <w:tcPr>
            <w:tcW w:w="5316" w:type="dxa"/>
          </w:tcPr>
          <w:p w14:paraId="5BFB3D0E" w14:textId="77777777" w:rsidR="005E532E" w:rsidRPr="00AF3681" w:rsidRDefault="005E532E" w:rsidP="00D8341C">
            <w:pPr>
              <w:ind w:left="360"/>
              <w:jc w:val="both"/>
              <w:rPr>
                <w:rFonts w:ascii="Times New Roman" w:eastAsia="Times New Roman" w:hAnsi="Times New Roman" w:cs="Times New Roman"/>
                <w:kern w:val="0"/>
                <w:sz w:val="22"/>
                <w:szCs w:val="22"/>
                <w:lang w:eastAsia="ar-SA"/>
              </w:rPr>
            </w:pPr>
          </w:p>
        </w:tc>
      </w:tr>
      <w:tr w:rsidR="00926227" w:rsidRPr="00AF3681" w14:paraId="0D97A1D6" w14:textId="77777777" w:rsidTr="00D8341C">
        <w:trPr>
          <w:trHeight w:val="198"/>
          <w:jc w:val="center"/>
        </w:trPr>
        <w:tc>
          <w:tcPr>
            <w:tcW w:w="2792" w:type="dxa"/>
          </w:tcPr>
          <w:p w14:paraId="5E29AC87" w14:textId="77777777" w:rsidR="00926227" w:rsidRPr="00AF3681" w:rsidRDefault="00B84391" w:rsidP="00AD4495">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Portatīva televizora pierīce – 1 gab.</w:t>
            </w:r>
          </w:p>
        </w:tc>
        <w:tc>
          <w:tcPr>
            <w:tcW w:w="6528" w:type="dxa"/>
          </w:tcPr>
          <w:p w14:paraId="7FCCA183"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Caur HDMI portu pieslēdzama portatīva televizora pierīce</w:t>
            </w:r>
            <w:r>
              <w:rPr>
                <w:rFonts w:ascii="Times New Roman" w:eastAsia="Times New Roman" w:hAnsi="Times New Roman" w:cs="Times New Roman"/>
                <w:kern w:val="0"/>
                <w:sz w:val="22"/>
                <w:szCs w:val="22"/>
                <w:lang w:eastAsia="ar-SA"/>
              </w:rPr>
              <w:t>;</w:t>
            </w:r>
          </w:p>
          <w:p w14:paraId="685D2310"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Tālvadības pults ar manipulācijas virsmu un pogām navigācijai, satur vismaz mikrofonu balss atpazīšanai un komandu izpildei.</w:t>
            </w:r>
          </w:p>
          <w:p w14:paraId="5816FC0C"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Pultī iebūvēts Bluetooth 4.0 atbalsts, infrasarkanais raidītājs, akselerometrs, žiroskops.</w:t>
            </w:r>
          </w:p>
          <w:p w14:paraId="04D02D08"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Atmiņas apjoms vismaz 32Gb</w:t>
            </w:r>
            <w:r>
              <w:rPr>
                <w:rFonts w:ascii="Times New Roman" w:eastAsia="Times New Roman" w:hAnsi="Times New Roman" w:cs="Times New Roman"/>
                <w:kern w:val="0"/>
                <w:sz w:val="22"/>
                <w:szCs w:val="22"/>
                <w:lang w:eastAsia="ar-SA"/>
              </w:rPr>
              <w:t>;</w:t>
            </w:r>
          </w:p>
          <w:p w14:paraId="415C491F"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HDMI pieslēgvieta savietojama ar 1.4 standartu vai jaunāku</w:t>
            </w:r>
            <w:r>
              <w:rPr>
                <w:rFonts w:ascii="Times New Roman" w:eastAsia="Times New Roman" w:hAnsi="Times New Roman" w:cs="Times New Roman"/>
                <w:kern w:val="0"/>
                <w:sz w:val="22"/>
                <w:szCs w:val="22"/>
                <w:lang w:eastAsia="ar-SA"/>
              </w:rPr>
              <w:t>;</w:t>
            </w:r>
          </w:p>
          <w:p w14:paraId="0C6E1377"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Savietojamība ar 802.11 a, b, g, n , ac un MIMO standartiem</w:t>
            </w:r>
            <w:r>
              <w:rPr>
                <w:rFonts w:ascii="Times New Roman" w:eastAsia="Times New Roman" w:hAnsi="Times New Roman" w:cs="Times New Roman"/>
                <w:kern w:val="0"/>
                <w:sz w:val="22"/>
                <w:szCs w:val="22"/>
                <w:lang w:eastAsia="ar-SA"/>
              </w:rPr>
              <w:t>;</w:t>
            </w:r>
          </w:p>
          <w:p w14:paraId="75ED709A"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Savietojamība ar 100BASE-T vai ātrāku</w:t>
            </w:r>
            <w:r>
              <w:rPr>
                <w:rFonts w:ascii="Times New Roman" w:eastAsia="Times New Roman" w:hAnsi="Times New Roman" w:cs="Times New Roman"/>
                <w:kern w:val="0"/>
                <w:sz w:val="22"/>
                <w:szCs w:val="22"/>
                <w:lang w:eastAsia="ar-SA"/>
              </w:rPr>
              <w:t>;</w:t>
            </w:r>
          </w:p>
          <w:p w14:paraId="3105C2E0"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Infrasarkanais uztvērējs</w:t>
            </w:r>
            <w:r>
              <w:rPr>
                <w:rFonts w:ascii="Times New Roman" w:eastAsia="Times New Roman" w:hAnsi="Times New Roman" w:cs="Times New Roman"/>
                <w:kern w:val="0"/>
                <w:sz w:val="22"/>
                <w:szCs w:val="22"/>
                <w:lang w:eastAsia="ar-SA"/>
              </w:rPr>
              <w:t>;</w:t>
            </w:r>
          </w:p>
          <w:p w14:paraId="4511D9D3"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Korpusā iebūvēts barošanas bloks</w:t>
            </w:r>
            <w:r>
              <w:rPr>
                <w:rFonts w:ascii="Times New Roman" w:eastAsia="Times New Roman" w:hAnsi="Times New Roman" w:cs="Times New Roman"/>
                <w:kern w:val="0"/>
                <w:sz w:val="22"/>
                <w:szCs w:val="22"/>
                <w:lang w:eastAsia="ar-SA"/>
              </w:rPr>
              <w:t>;</w:t>
            </w:r>
          </w:p>
          <w:p w14:paraId="58DE544F"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H.264 video atskaņošana ar izšķirtspēju vismaz līdz 1080-60p</w:t>
            </w:r>
            <w:r>
              <w:rPr>
                <w:rFonts w:ascii="Times New Roman" w:eastAsia="Times New Roman" w:hAnsi="Times New Roman" w:cs="Times New Roman"/>
                <w:kern w:val="0"/>
                <w:sz w:val="22"/>
                <w:szCs w:val="22"/>
                <w:lang w:eastAsia="ar-SA"/>
              </w:rPr>
              <w:t>;</w:t>
            </w:r>
          </w:p>
          <w:p w14:paraId="645540AD"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Audio formātu atskaņošana: AAC, MP3, MP3 VBR, Apple Lossless, AIFF, WAV, Dolby Digital 5.1, Dolby Digital Plus 7.1</w:t>
            </w:r>
            <w:r>
              <w:rPr>
                <w:rFonts w:ascii="Times New Roman" w:eastAsia="Times New Roman" w:hAnsi="Times New Roman" w:cs="Times New Roman"/>
                <w:kern w:val="0"/>
                <w:sz w:val="22"/>
                <w:szCs w:val="22"/>
                <w:lang w:eastAsia="ar-SA"/>
              </w:rPr>
              <w:t>;</w:t>
            </w:r>
          </w:p>
          <w:p w14:paraId="359F0EDB"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Foto formātu atskaņošana: vismaz JPEG, GIF, TIFF</w:t>
            </w:r>
            <w:r>
              <w:rPr>
                <w:rFonts w:ascii="Times New Roman" w:eastAsia="Times New Roman" w:hAnsi="Times New Roman" w:cs="Times New Roman"/>
                <w:kern w:val="0"/>
                <w:sz w:val="22"/>
                <w:szCs w:val="22"/>
                <w:lang w:eastAsia="ar-SA"/>
              </w:rPr>
              <w:t>;</w:t>
            </w:r>
          </w:p>
          <w:p w14:paraId="3209B184"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Savietojamība ar Bluetooth klaviatūram un tvOS ierīcēm</w:t>
            </w:r>
            <w:r>
              <w:rPr>
                <w:rFonts w:ascii="Times New Roman" w:eastAsia="Times New Roman" w:hAnsi="Times New Roman" w:cs="Times New Roman"/>
                <w:kern w:val="0"/>
                <w:sz w:val="22"/>
                <w:szCs w:val="22"/>
                <w:lang w:eastAsia="ar-SA"/>
              </w:rPr>
              <w:t>;</w:t>
            </w:r>
          </w:p>
          <w:p w14:paraId="38EBD325" w14:textId="77777777" w:rsidR="00B84391" w:rsidRPr="00B84391" w:rsidRDefault="00B84391" w:rsidP="00B84391">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Pieejamības funkcionalitāte</w:t>
            </w:r>
            <w:r>
              <w:rPr>
                <w:rFonts w:ascii="Times New Roman" w:eastAsia="Times New Roman" w:hAnsi="Times New Roman" w:cs="Times New Roman"/>
                <w:kern w:val="0"/>
                <w:sz w:val="22"/>
                <w:szCs w:val="22"/>
                <w:lang w:eastAsia="ar-SA"/>
              </w:rPr>
              <w:t xml:space="preserve"> cilvēkiem ar īpašām vajadzībām:</w:t>
            </w:r>
          </w:p>
          <w:p w14:paraId="4A100324"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Ekrānu uzrakstu nolasīšana</w:t>
            </w:r>
            <w:r>
              <w:rPr>
                <w:rFonts w:ascii="Times New Roman" w:eastAsia="Times New Roman" w:hAnsi="Times New Roman" w:cs="Times New Roman"/>
                <w:kern w:val="0"/>
                <w:sz w:val="22"/>
                <w:szCs w:val="22"/>
                <w:lang w:eastAsia="ar-SA"/>
              </w:rPr>
              <w:t>;</w:t>
            </w:r>
          </w:p>
          <w:p w14:paraId="6355479B"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Ekrānu uzrakstu izrunu vārdnīcas papildināšana</w:t>
            </w:r>
            <w:r>
              <w:rPr>
                <w:rFonts w:ascii="Times New Roman" w:eastAsia="Times New Roman" w:hAnsi="Times New Roman" w:cs="Times New Roman"/>
                <w:kern w:val="0"/>
                <w:sz w:val="22"/>
                <w:szCs w:val="22"/>
                <w:lang w:eastAsia="ar-SA"/>
              </w:rPr>
              <w:t>;</w:t>
            </w:r>
          </w:p>
          <w:p w14:paraId="59A8E2BE"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Ekrānu kontrasta palielināšana</w:t>
            </w:r>
            <w:r>
              <w:rPr>
                <w:rFonts w:ascii="Times New Roman" w:eastAsia="Times New Roman" w:hAnsi="Times New Roman" w:cs="Times New Roman"/>
                <w:kern w:val="0"/>
                <w:sz w:val="22"/>
                <w:szCs w:val="22"/>
                <w:lang w:eastAsia="ar-SA"/>
              </w:rPr>
              <w:t>;</w:t>
            </w:r>
          </w:p>
          <w:p w14:paraId="3F0F8045"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Ekrāna</w:t>
            </w:r>
            <w:r>
              <w:rPr>
                <w:rFonts w:ascii="Times New Roman" w:eastAsia="Times New Roman" w:hAnsi="Times New Roman" w:cs="Times New Roman"/>
                <w:kern w:val="0"/>
                <w:sz w:val="22"/>
                <w:szCs w:val="22"/>
                <w:lang w:eastAsia="ar-SA"/>
              </w:rPr>
              <w:t xml:space="preserve"> satura palielināšana,</w:t>
            </w:r>
            <w:r w:rsidRPr="00B84391">
              <w:rPr>
                <w:rFonts w:ascii="Times New Roman" w:eastAsia="Times New Roman" w:hAnsi="Times New Roman" w:cs="Times New Roman"/>
                <w:kern w:val="0"/>
                <w:sz w:val="22"/>
                <w:szCs w:val="22"/>
                <w:lang w:eastAsia="ar-SA"/>
              </w:rPr>
              <w:t xml:space="preserve"> mērogošana</w:t>
            </w:r>
            <w:r>
              <w:rPr>
                <w:rFonts w:ascii="Times New Roman" w:eastAsia="Times New Roman" w:hAnsi="Times New Roman" w:cs="Times New Roman"/>
                <w:kern w:val="0"/>
                <w:sz w:val="22"/>
                <w:szCs w:val="22"/>
                <w:lang w:eastAsia="ar-SA"/>
              </w:rPr>
              <w:t>;</w:t>
            </w:r>
          </w:p>
          <w:p w14:paraId="50B8AA76"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Ekrāna izskata pielāgošana un teksta palielināšana</w:t>
            </w:r>
            <w:r>
              <w:rPr>
                <w:rFonts w:ascii="Times New Roman" w:eastAsia="Times New Roman" w:hAnsi="Times New Roman" w:cs="Times New Roman"/>
                <w:kern w:val="0"/>
                <w:sz w:val="22"/>
                <w:szCs w:val="22"/>
                <w:lang w:eastAsia="ar-SA"/>
              </w:rPr>
              <w:t>;</w:t>
            </w:r>
          </w:p>
          <w:p w14:paraId="57705113"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Vizuālā stila vienkāršošana un animāciju samazināšana</w:t>
            </w:r>
            <w:r>
              <w:rPr>
                <w:rFonts w:ascii="Times New Roman" w:eastAsia="Times New Roman" w:hAnsi="Times New Roman" w:cs="Times New Roman"/>
                <w:kern w:val="0"/>
                <w:sz w:val="22"/>
                <w:szCs w:val="22"/>
                <w:lang w:eastAsia="ar-SA"/>
              </w:rPr>
              <w:t>;</w:t>
            </w:r>
          </w:p>
          <w:p w14:paraId="0AE32870" w14:textId="77777777" w:rsidR="00B84391" w:rsidRPr="00B84391" w:rsidRDefault="00B84391" w:rsidP="00B84391">
            <w:pPr>
              <w:numPr>
                <w:ilvl w:val="1"/>
                <w:numId w:val="13"/>
              </w:numPr>
              <w:suppressAutoHyphens/>
              <w:rPr>
                <w:rFonts w:ascii="Times New Roman" w:eastAsia="Times New Roman" w:hAnsi="Times New Roman" w:cs="Times New Roman"/>
                <w:kern w:val="0"/>
                <w:sz w:val="22"/>
                <w:szCs w:val="22"/>
                <w:lang w:eastAsia="ar-SA"/>
              </w:rPr>
            </w:pPr>
            <w:r w:rsidRPr="00B84391">
              <w:rPr>
                <w:rFonts w:ascii="Times New Roman" w:eastAsia="Times New Roman" w:hAnsi="Times New Roman" w:cs="Times New Roman"/>
                <w:kern w:val="0"/>
                <w:sz w:val="22"/>
                <w:szCs w:val="22"/>
                <w:lang w:eastAsia="ar-SA"/>
              </w:rPr>
              <w:t>Balss komandas navigācijai</w:t>
            </w:r>
            <w:r>
              <w:rPr>
                <w:rFonts w:ascii="Times New Roman" w:eastAsia="Times New Roman" w:hAnsi="Times New Roman" w:cs="Times New Roman"/>
                <w:kern w:val="0"/>
                <w:sz w:val="22"/>
                <w:szCs w:val="22"/>
                <w:lang w:eastAsia="ar-SA"/>
              </w:rPr>
              <w:t>.</w:t>
            </w:r>
          </w:p>
          <w:p w14:paraId="4792FEB1" w14:textId="77777777" w:rsidR="00926227" w:rsidRPr="00AF3681" w:rsidRDefault="00B84391" w:rsidP="00CF6F6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w:t>
            </w:r>
            <w:r w:rsidRPr="00B84391">
              <w:rPr>
                <w:rFonts w:ascii="Times New Roman" w:eastAsia="Times New Roman" w:hAnsi="Times New Roman" w:cs="Times New Roman"/>
                <w:kern w:val="0"/>
                <w:sz w:val="22"/>
                <w:szCs w:val="22"/>
                <w:lang w:eastAsia="ar-SA"/>
              </w:rPr>
              <w:t xml:space="preserve">rogrammatūras izstrādes komplekts tvOS vai </w:t>
            </w:r>
            <w:r w:rsidR="00CF6F62">
              <w:rPr>
                <w:rFonts w:ascii="Times New Roman" w:eastAsia="Times New Roman" w:hAnsi="Times New Roman" w:cs="Times New Roman"/>
                <w:kern w:val="0"/>
                <w:sz w:val="22"/>
                <w:szCs w:val="22"/>
                <w:lang w:eastAsia="ar-SA"/>
              </w:rPr>
              <w:t>ekvivalents</w:t>
            </w:r>
            <w:r w:rsidRPr="00B84391">
              <w:rPr>
                <w:rFonts w:ascii="Times New Roman" w:eastAsia="Times New Roman" w:hAnsi="Times New Roman" w:cs="Times New Roman"/>
                <w:kern w:val="0"/>
                <w:sz w:val="22"/>
                <w:szCs w:val="22"/>
                <w:lang w:eastAsia="ar-SA"/>
              </w:rPr>
              <w:t xml:space="preserve"> jaunu lietotņu izstrādei.</w:t>
            </w:r>
          </w:p>
        </w:tc>
        <w:tc>
          <w:tcPr>
            <w:tcW w:w="5316" w:type="dxa"/>
          </w:tcPr>
          <w:p w14:paraId="6D41BA5E" w14:textId="77777777" w:rsidR="00926227" w:rsidRPr="00AF3681" w:rsidRDefault="00926227" w:rsidP="00D8341C">
            <w:pPr>
              <w:ind w:left="360"/>
              <w:jc w:val="both"/>
              <w:rPr>
                <w:rFonts w:ascii="Times New Roman" w:eastAsia="Times New Roman" w:hAnsi="Times New Roman" w:cs="Times New Roman"/>
                <w:kern w:val="0"/>
                <w:sz w:val="22"/>
                <w:szCs w:val="22"/>
                <w:lang w:eastAsia="ar-SA"/>
              </w:rPr>
            </w:pPr>
          </w:p>
        </w:tc>
      </w:tr>
    </w:tbl>
    <w:p w14:paraId="0D28419F" w14:textId="77777777" w:rsidR="003E73B7" w:rsidRPr="00AF3681" w:rsidRDefault="003E73B7" w:rsidP="00D8341C">
      <w:pPr>
        <w:suppressAutoHyphens/>
        <w:rPr>
          <w:rFonts w:ascii="Times New Roman" w:eastAsia="Times New Roman" w:hAnsi="Times New Roman" w:cs="Times New Roman"/>
          <w:b/>
          <w:kern w:val="0"/>
          <w:sz w:val="22"/>
          <w:szCs w:val="22"/>
        </w:rPr>
      </w:pPr>
      <w:r w:rsidRPr="00AF3681">
        <w:rPr>
          <w:rFonts w:ascii="Times New Roman" w:eastAsia="Times New Roman" w:hAnsi="Times New Roman" w:cs="Times New Roman"/>
          <w:b/>
          <w:kern w:val="0"/>
          <w:sz w:val="22"/>
          <w:szCs w:val="22"/>
        </w:rPr>
        <w:t xml:space="preserve">     </w:t>
      </w:r>
    </w:p>
    <w:p w14:paraId="5C6A310C" w14:textId="77777777" w:rsidR="00D8341C" w:rsidRPr="00AF3681" w:rsidRDefault="003E73B7" w:rsidP="00D8341C">
      <w:pPr>
        <w:suppressAutoHyphens/>
        <w:rPr>
          <w:rFonts w:ascii="Times New Roman" w:eastAsia="Times New Roman" w:hAnsi="Times New Roman" w:cs="Times New Roman"/>
          <w:b/>
          <w:kern w:val="0"/>
          <w:sz w:val="22"/>
          <w:szCs w:val="22"/>
        </w:rPr>
      </w:pPr>
      <w:r w:rsidRPr="00AF3681">
        <w:rPr>
          <w:rFonts w:ascii="Times New Roman" w:eastAsia="Times New Roman" w:hAnsi="Times New Roman" w:cs="Times New Roman"/>
          <w:b/>
          <w:kern w:val="0"/>
          <w:sz w:val="22"/>
          <w:szCs w:val="22"/>
        </w:rPr>
        <w:t xml:space="preserve">     </w:t>
      </w:r>
      <w:r w:rsidR="00B035D2">
        <w:rPr>
          <w:rFonts w:ascii="Times New Roman" w:eastAsia="Times New Roman" w:hAnsi="Times New Roman" w:cs="Times New Roman"/>
          <w:b/>
          <w:kern w:val="0"/>
          <w:sz w:val="22"/>
          <w:szCs w:val="22"/>
        </w:rPr>
        <w:t>2. daļa –</w:t>
      </w:r>
      <w:r w:rsidR="00B035D2" w:rsidRPr="00AF3681">
        <w:rPr>
          <w:rFonts w:ascii="Times New Roman" w:eastAsia="Times New Roman" w:hAnsi="Times New Roman" w:cs="Times New Roman"/>
          <w:b/>
          <w:kern w:val="0"/>
          <w:sz w:val="22"/>
          <w:szCs w:val="22"/>
        </w:rPr>
        <w:t xml:space="preserve"> </w:t>
      </w:r>
      <w:r w:rsidR="002F1FB0">
        <w:rPr>
          <w:rFonts w:ascii="Times New Roman" w:eastAsia="Times New Roman" w:hAnsi="Times New Roman" w:cs="Times New Roman"/>
          <w:b/>
          <w:kern w:val="0"/>
          <w:sz w:val="22"/>
          <w:szCs w:val="22"/>
        </w:rPr>
        <w:t>Datoru komponentes</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D8341C" w:rsidRPr="00AF3681" w14:paraId="5900FEA1" w14:textId="77777777" w:rsidTr="00D8341C">
        <w:trPr>
          <w:cantSplit/>
          <w:trHeight w:val="420"/>
          <w:tblHeader/>
          <w:jc w:val="center"/>
        </w:trPr>
        <w:tc>
          <w:tcPr>
            <w:tcW w:w="2792" w:type="dxa"/>
            <w:shd w:val="clear" w:color="auto" w:fill="D9D9D9"/>
            <w:vAlign w:val="center"/>
          </w:tcPr>
          <w:p w14:paraId="70E893B7" w14:textId="77777777" w:rsidR="00D8341C" w:rsidRPr="00AF3681" w:rsidRDefault="00D8341C" w:rsidP="00D8341C">
            <w:pPr>
              <w:suppressAutoHyphens/>
              <w:jc w:val="center"/>
              <w:rPr>
                <w:rFonts w:ascii="Times New Roman" w:eastAsia="Times New Roman" w:hAnsi="Times New Roman" w:cs="Times New Roman"/>
                <w:b/>
                <w:kern w:val="0"/>
                <w:sz w:val="22"/>
                <w:szCs w:val="22"/>
                <w:lang w:eastAsia="ar-SA"/>
              </w:rPr>
            </w:pPr>
            <w:r w:rsidRPr="00AF3681">
              <w:rPr>
                <w:rFonts w:ascii="Times New Roman Bold" w:eastAsia="Times New Roman" w:hAnsi="Times New Roman Bold" w:cs="Times New Roman"/>
                <w:b/>
                <w:caps/>
                <w:kern w:val="0"/>
                <w:sz w:val="22"/>
                <w:szCs w:val="22"/>
                <w:lang w:eastAsia="ar-SA"/>
              </w:rPr>
              <w:t>Komponente/prece</w:t>
            </w:r>
          </w:p>
        </w:tc>
        <w:tc>
          <w:tcPr>
            <w:tcW w:w="6528" w:type="dxa"/>
            <w:shd w:val="clear" w:color="auto" w:fill="D9D9D9"/>
            <w:vAlign w:val="center"/>
          </w:tcPr>
          <w:p w14:paraId="2577C513" w14:textId="77777777" w:rsidR="00D8341C" w:rsidRPr="00AF3681" w:rsidRDefault="00D8341C" w:rsidP="00D8341C">
            <w:pPr>
              <w:suppressAutoHyphens/>
              <w:jc w:val="center"/>
              <w:rPr>
                <w:rFonts w:ascii="Times New Roman" w:eastAsia="Times New Roman" w:hAnsi="Times New Roman" w:cs="Times New Roman"/>
                <w:b/>
                <w:kern w:val="0"/>
                <w:sz w:val="22"/>
                <w:szCs w:val="22"/>
                <w:lang w:eastAsia="ar-SA"/>
              </w:rPr>
            </w:pPr>
            <w:r w:rsidRPr="00AF3681">
              <w:rPr>
                <w:rFonts w:ascii="Times New Roman Bold" w:eastAsia="Times New Roman" w:hAnsi="Times New Roman Bold" w:cs="Times New Roman"/>
                <w:b/>
                <w:bCs/>
                <w:caps/>
                <w:kern w:val="0"/>
                <w:sz w:val="22"/>
                <w:szCs w:val="22"/>
                <w:lang w:eastAsia="ar-SA"/>
              </w:rPr>
              <w:t xml:space="preserve">prasības </w:t>
            </w:r>
          </w:p>
        </w:tc>
        <w:tc>
          <w:tcPr>
            <w:tcW w:w="5316" w:type="dxa"/>
            <w:shd w:val="clear" w:color="auto" w:fill="D9D9D9"/>
            <w:vAlign w:val="bottom"/>
          </w:tcPr>
          <w:p w14:paraId="7ED02B76" w14:textId="77777777" w:rsidR="00D8341C" w:rsidRPr="00AF3681" w:rsidRDefault="00953E7D" w:rsidP="00D8341C">
            <w:pPr>
              <w:suppressAutoHyphens/>
              <w:ind w:right="-82"/>
              <w:jc w:val="center"/>
              <w:rPr>
                <w:rFonts w:ascii="Times New Roman Bold" w:eastAsia="Times New Roman" w:hAnsi="Times New Roman Bold" w:cs="Times New Roman"/>
                <w:b/>
                <w:bCs/>
                <w:caps/>
                <w:kern w:val="0"/>
                <w:sz w:val="22"/>
                <w:szCs w:val="22"/>
                <w:lang w:eastAsia="ar-SA"/>
              </w:rPr>
            </w:pPr>
            <w:r w:rsidRPr="00AF3681">
              <w:rPr>
                <w:rFonts w:ascii="Times New Roman Bold" w:eastAsia="Times New Roman" w:hAnsi="Times New Roman Bold" w:cs="Times New Roman"/>
                <w:b/>
                <w:caps/>
                <w:kern w:val="0"/>
                <w:sz w:val="22"/>
                <w:szCs w:val="22"/>
                <w:lang w:eastAsia="ar-SA"/>
              </w:rPr>
              <w:t>KANDID</w:t>
            </w:r>
            <w:r w:rsidR="00EF335C">
              <w:rPr>
                <w:rFonts w:ascii="Times New Roman Bold" w:eastAsia="Times New Roman" w:hAnsi="Times New Roman Bold" w:cs="Times New Roman"/>
                <w:b/>
                <w:caps/>
                <w:kern w:val="0"/>
                <w:sz w:val="22"/>
                <w:szCs w:val="22"/>
                <w:lang w:eastAsia="ar-SA"/>
              </w:rPr>
              <w:t>āta</w:t>
            </w:r>
            <w:r w:rsidR="00D8341C" w:rsidRPr="00AF3681">
              <w:rPr>
                <w:rFonts w:ascii="Times New Roman Bold" w:eastAsia="Times New Roman" w:hAnsi="Times New Roman Bold" w:cs="Times New Roman"/>
                <w:b/>
                <w:caps/>
                <w:kern w:val="0"/>
                <w:sz w:val="22"/>
                <w:szCs w:val="22"/>
                <w:lang w:eastAsia="ar-SA"/>
              </w:rPr>
              <w:t xml:space="preserve"> piedāvājums</w:t>
            </w:r>
          </w:p>
          <w:p w14:paraId="13204B9A" w14:textId="77777777" w:rsidR="00D8341C" w:rsidRPr="00AF3681" w:rsidRDefault="00D8341C" w:rsidP="00D8341C">
            <w:pPr>
              <w:suppressAutoHyphens/>
              <w:jc w:val="center"/>
              <w:rPr>
                <w:rFonts w:ascii="Times New Roman" w:eastAsia="Times New Roman" w:hAnsi="Times New Roman" w:cs="Times New Roman"/>
                <w:kern w:val="0"/>
                <w:sz w:val="22"/>
                <w:szCs w:val="22"/>
                <w:lang w:eastAsia="ar-SA"/>
              </w:rPr>
            </w:pPr>
            <w:r w:rsidRPr="00AF3681">
              <w:rPr>
                <w:rFonts w:ascii="Times New Roman" w:eastAsia="Times New Roman" w:hAnsi="Times New Roman" w:cs="Times New Roman"/>
                <w:kern w:val="0"/>
                <w:sz w:val="22"/>
                <w:szCs w:val="22"/>
                <w:lang w:eastAsia="ar-SA"/>
              </w:rPr>
              <w:t>Jānorāda: Preces ražotājs, modeļa nosaukums un numurs (ja ir), precīzs funkcionalitātes/parametru apraksts, norādot un ietverot informāciju par katru izvirzīto prasību</w:t>
            </w:r>
          </w:p>
        </w:tc>
      </w:tr>
      <w:tr w:rsidR="00D8341C" w:rsidRPr="002F1FB0" w14:paraId="13594F0B" w14:textId="77777777" w:rsidTr="00D8341C">
        <w:trPr>
          <w:trHeight w:val="417"/>
          <w:jc w:val="center"/>
        </w:trPr>
        <w:tc>
          <w:tcPr>
            <w:tcW w:w="14636" w:type="dxa"/>
            <w:gridSpan w:val="3"/>
            <w:shd w:val="clear" w:color="auto" w:fill="D9D9D9"/>
          </w:tcPr>
          <w:p w14:paraId="16353C5C" w14:textId="77777777" w:rsidR="00D8341C" w:rsidRPr="002F1FB0" w:rsidRDefault="002F1FB0" w:rsidP="00D8341C">
            <w:pPr>
              <w:suppressAutoHyphens/>
              <w:jc w:val="center"/>
              <w:rPr>
                <w:rFonts w:ascii="Times New Roman" w:eastAsia="Times New Roman" w:hAnsi="Times New Roman" w:cs="Times New Roman"/>
                <w:b/>
                <w:kern w:val="0"/>
                <w:sz w:val="24"/>
                <w:szCs w:val="22"/>
                <w:lang w:eastAsia="ar-SA"/>
              </w:rPr>
            </w:pPr>
            <w:r w:rsidRPr="002F1FB0">
              <w:rPr>
                <w:rFonts w:ascii="Times New Roman" w:eastAsia="Times New Roman" w:hAnsi="Times New Roman" w:cs="Times New Roman"/>
                <w:b/>
                <w:kern w:val="0"/>
                <w:sz w:val="24"/>
                <w:szCs w:val="22"/>
                <w:lang w:eastAsia="ar-SA"/>
              </w:rPr>
              <w:t>Datoru komponentes</w:t>
            </w:r>
          </w:p>
        </w:tc>
      </w:tr>
      <w:tr w:rsidR="00B035D2" w:rsidRPr="00AF3681" w14:paraId="067F11C1" w14:textId="77777777" w:rsidTr="00785759">
        <w:trPr>
          <w:trHeight w:val="198"/>
          <w:jc w:val="center"/>
        </w:trPr>
        <w:tc>
          <w:tcPr>
            <w:tcW w:w="2792" w:type="dxa"/>
          </w:tcPr>
          <w:p w14:paraId="643A269F" w14:textId="77777777" w:rsidR="00B035D2" w:rsidRPr="00AD4495" w:rsidRDefault="00B035D2" w:rsidP="00AD4495">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AD4495">
              <w:rPr>
                <w:rFonts w:ascii="Times New Roman" w:eastAsia="Times New Roman" w:hAnsi="Times New Roman" w:cs="Times New Roman"/>
                <w:kern w:val="0"/>
                <w:sz w:val="22"/>
                <w:szCs w:val="22"/>
                <w:lang w:eastAsia="ar-SA"/>
              </w:rPr>
              <w:t>Centrālais procesors – 3 gab.</w:t>
            </w:r>
          </w:p>
          <w:p w14:paraId="25E8827F" w14:textId="77777777" w:rsidR="00B035D2" w:rsidRPr="00AF3681" w:rsidRDefault="00B035D2" w:rsidP="00B035D2">
            <w:pPr>
              <w:tabs>
                <w:tab w:val="left" w:pos="357"/>
              </w:tabs>
              <w:suppressAutoHyphens/>
              <w:jc w:val="both"/>
              <w:rPr>
                <w:rFonts w:ascii="Times New Roman" w:eastAsia="Times New Roman" w:hAnsi="Times New Roman" w:cs="Times New Roman"/>
                <w:kern w:val="0"/>
                <w:sz w:val="22"/>
                <w:szCs w:val="22"/>
                <w:lang w:eastAsia="ar-SA"/>
              </w:rPr>
            </w:pPr>
          </w:p>
        </w:tc>
        <w:tc>
          <w:tcPr>
            <w:tcW w:w="6528" w:type="dxa"/>
          </w:tcPr>
          <w:p w14:paraId="63E308B8"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Kodolu skaits vismaz 4 ar astoņām izpildes sekvencēm;</w:t>
            </w:r>
          </w:p>
          <w:p w14:paraId="17D258BB"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Kešatmiņas apjoms vismaz 8MB;</w:t>
            </w:r>
          </w:p>
          <w:p w14:paraId="7BA2C842"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64-bit instrukciju izpilde;</w:t>
            </w:r>
          </w:p>
          <w:p w14:paraId="2EE99360"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Divu kanālu atmiņas atbalsts ar caurlaides joslu vismaz 38 GB/s;</w:t>
            </w:r>
          </w:p>
          <w:p w14:paraId="51C7860B"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Maksimālais siltumā kliedējamās jaudas apjoms ne lielāks kā 95W;</w:t>
            </w:r>
          </w:p>
          <w:p w14:paraId="6E6E285D"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Savietojamība ar PCI Express 3, vismaz 16 PCI kopnes datu apmaiņas joslas;</w:t>
            </w:r>
          </w:p>
          <w:p w14:paraId="130F65DC"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 xml:space="preserve">CPU veiktspējas indekss saskaņā ar www.cpubenchmark.net vismaz </w:t>
            </w:r>
            <w:r w:rsidR="00FC5333">
              <w:rPr>
                <w:rFonts w:ascii="Times New Roman" w:eastAsia="Times New Roman" w:hAnsi="Times New Roman" w:cs="Times New Roman"/>
                <w:kern w:val="0"/>
                <w:sz w:val="22"/>
                <w:szCs w:val="22"/>
                <w:lang w:eastAsia="ar-SA"/>
              </w:rPr>
              <w:t>121</w:t>
            </w:r>
            <w:r w:rsidRPr="002F1FB0">
              <w:rPr>
                <w:rFonts w:ascii="Times New Roman" w:eastAsia="Times New Roman" w:hAnsi="Times New Roman" w:cs="Times New Roman"/>
                <w:kern w:val="0"/>
                <w:sz w:val="22"/>
                <w:szCs w:val="22"/>
                <w:lang w:eastAsia="ar-SA"/>
              </w:rPr>
              <w:t>00;</w:t>
            </w:r>
          </w:p>
          <w:p w14:paraId="50C355F4"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Iebūvēts grafiskais procesors ar izšķirtspēju vismaz līdz 4096x2160@60Hz;</w:t>
            </w:r>
          </w:p>
          <w:p w14:paraId="70C551D9"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Grafiskajam procesoram pieejamās operatīvās atmiņas atbalsts līdz pat 64GB</w:t>
            </w:r>
            <w:r>
              <w:rPr>
                <w:rFonts w:ascii="Times New Roman" w:eastAsia="Times New Roman" w:hAnsi="Times New Roman" w:cs="Times New Roman"/>
                <w:kern w:val="0"/>
                <w:sz w:val="22"/>
                <w:szCs w:val="22"/>
                <w:lang w:eastAsia="ar-SA"/>
              </w:rPr>
              <w:t>;</w:t>
            </w:r>
          </w:p>
          <w:p w14:paraId="5CE1D45C" w14:textId="77777777" w:rsidR="00B035D2" w:rsidRPr="002F1FB0"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Trīs ekrānu atbalsts, savietojamība ar DP, eDP un HDMI standartiem</w:t>
            </w:r>
            <w:r>
              <w:rPr>
                <w:rFonts w:ascii="Times New Roman" w:eastAsia="Times New Roman" w:hAnsi="Times New Roman" w:cs="Times New Roman"/>
                <w:kern w:val="0"/>
                <w:sz w:val="22"/>
                <w:szCs w:val="22"/>
                <w:lang w:eastAsia="ar-SA"/>
              </w:rPr>
              <w:t>;</w:t>
            </w:r>
          </w:p>
          <w:p w14:paraId="5E9CC83A" w14:textId="77777777" w:rsid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2F1FB0">
              <w:rPr>
                <w:rFonts w:ascii="Times New Roman" w:eastAsia="Times New Roman" w:hAnsi="Times New Roman" w:cs="Times New Roman"/>
                <w:kern w:val="0"/>
                <w:sz w:val="22"/>
                <w:szCs w:val="22"/>
                <w:lang w:eastAsia="ar-SA"/>
              </w:rPr>
              <w:t>DirectX 12</w:t>
            </w:r>
            <w:r w:rsidR="00021E0C">
              <w:rPr>
                <w:rFonts w:ascii="Times New Roman" w:eastAsia="Times New Roman" w:hAnsi="Times New Roman" w:cs="Times New Roman"/>
                <w:kern w:val="0"/>
                <w:sz w:val="22"/>
                <w:szCs w:val="22"/>
                <w:lang w:eastAsia="ar-SA"/>
              </w:rPr>
              <w:t xml:space="preserve"> vai jaunāka</w:t>
            </w:r>
            <w:r w:rsidRPr="002F1FB0">
              <w:rPr>
                <w:rFonts w:ascii="Times New Roman" w:eastAsia="Times New Roman" w:hAnsi="Times New Roman" w:cs="Times New Roman"/>
                <w:kern w:val="0"/>
                <w:sz w:val="22"/>
                <w:szCs w:val="22"/>
                <w:lang w:eastAsia="ar-SA"/>
              </w:rPr>
              <w:t xml:space="preserve"> atbalsts</w:t>
            </w:r>
            <w:r>
              <w:rPr>
                <w:rFonts w:ascii="Times New Roman" w:eastAsia="Times New Roman" w:hAnsi="Times New Roman" w:cs="Times New Roman"/>
                <w:kern w:val="0"/>
                <w:sz w:val="22"/>
                <w:szCs w:val="22"/>
                <w:lang w:eastAsia="ar-SA"/>
              </w:rPr>
              <w:t>;</w:t>
            </w:r>
          </w:p>
          <w:p w14:paraId="3FBA4E1C" w14:textId="77777777" w:rsidR="00021E0C" w:rsidRPr="002F1FB0" w:rsidRDefault="00021E0C" w:rsidP="00B035D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Open GL 4.4 vai jaunāka atbalsts;</w:t>
            </w:r>
          </w:p>
          <w:p w14:paraId="6953575E" w14:textId="77777777" w:rsidR="00B035D2" w:rsidRPr="00521141" w:rsidRDefault="00B035D2" w:rsidP="00A34FD3">
            <w:pPr>
              <w:numPr>
                <w:ilvl w:val="0"/>
                <w:numId w:val="13"/>
              </w:numPr>
              <w:suppressAutoHyphens/>
              <w:rPr>
                <w:rFonts w:ascii="Times New Roman" w:eastAsia="Times New Roman" w:hAnsi="Times New Roman" w:cs="Times New Roman"/>
                <w:kern w:val="0"/>
                <w:sz w:val="22"/>
                <w:szCs w:val="22"/>
                <w:lang w:eastAsia="ar-SA"/>
              </w:rPr>
            </w:pPr>
            <w:r w:rsidRPr="00521141">
              <w:rPr>
                <w:rFonts w:ascii="Times New Roman" w:eastAsia="Times New Roman" w:hAnsi="Times New Roman" w:cs="Times New Roman"/>
                <w:kern w:val="0"/>
                <w:sz w:val="22"/>
                <w:szCs w:val="22"/>
                <w:lang w:eastAsia="ar-SA"/>
              </w:rPr>
              <w:t>Aparatūras atbalsts paātrinātai video saspiešanai</w:t>
            </w:r>
            <w:r w:rsidR="00521141" w:rsidRPr="00521141">
              <w:rPr>
                <w:rFonts w:ascii="Times New Roman" w:eastAsia="Times New Roman" w:hAnsi="Times New Roman" w:cs="Times New Roman"/>
                <w:kern w:val="0"/>
                <w:sz w:val="22"/>
                <w:szCs w:val="22"/>
                <w:lang w:eastAsia="ar-SA"/>
              </w:rPr>
              <w:t xml:space="preserve">  un</w:t>
            </w:r>
            <w:r w:rsidR="00021E0C" w:rsidRPr="00521141">
              <w:rPr>
                <w:rFonts w:ascii="Times New Roman" w:eastAsia="Times New Roman" w:hAnsi="Times New Roman" w:cs="Times New Roman"/>
                <w:kern w:val="0"/>
                <w:sz w:val="22"/>
                <w:szCs w:val="22"/>
                <w:lang w:eastAsia="ar-SA"/>
              </w:rPr>
              <w:t xml:space="preserve"> kodēšanai</w:t>
            </w:r>
            <w:r w:rsidRPr="00521141">
              <w:rPr>
                <w:rFonts w:ascii="Times New Roman" w:eastAsia="Times New Roman" w:hAnsi="Times New Roman" w:cs="Times New Roman"/>
                <w:kern w:val="0"/>
                <w:sz w:val="22"/>
                <w:szCs w:val="22"/>
                <w:lang w:eastAsia="ar-SA"/>
              </w:rPr>
              <w:t xml:space="preserve"> eksportēšanai dažādās interneta un i</w:t>
            </w:r>
            <w:r w:rsidR="00521141" w:rsidRPr="00521141">
              <w:rPr>
                <w:rFonts w:ascii="Times New Roman" w:eastAsia="Times New Roman" w:hAnsi="Times New Roman" w:cs="Times New Roman"/>
                <w:kern w:val="0"/>
                <w:sz w:val="22"/>
                <w:szCs w:val="22"/>
                <w:lang w:eastAsia="ar-SA"/>
              </w:rPr>
              <w:t>nformācijas nesēju platformās. v</w:t>
            </w:r>
            <w:r w:rsidRPr="00521141">
              <w:rPr>
                <w:rFonts w:ascii="Times New Roman" w:eastAsia="Times New Roman" w:hAnsi="Times New Roman" w:cs="Times New Roman"/>
                <w:kern w:val="0"/>
                <w:sz w:val="22"/>
                <w:szCs w:val="22"/>
                <w:lang w:eastAsia="ar-SA"/>
              </w:rPr>
              <w:t xml:space="preserve">ismaz </w:t>
            </w:r>
            <w:r w:rsidR="00773D53" w:rsidRPr="00521141">
              <w:rPr>
                <w:rFonts w:ascii="Times New Roman" w:eastAsia="Times New Roman" w:hAnsi="Times New Roman" w:cs="Times New Roman"/>
                <w:kern w:val="0"/>
                <w:sz w:val="22"/>
                <w:szCs w:val="22"/>
                <w:lang w:eastAsia="ar-SA"/>
              </w:rPr>
              <w:t>H.264, VP8</w:t>
            </w:r>
            <w:r w:rsidR="00A34FD3" w:rsidRPr="00521141">
              <w:rPr>
                <w:rFonts w:ascii="Times New Roman" w:eastAsia="Times New Roman" w:hAnsi="Times New Roman" w:cs="Times New Roman"/>
                <w:kern w:val="0"/>
                <w:sz w:val="22"/>
                <w:szCs w:val="22"/>
                <w:lang w:eastAsia="ar-SA"/>
              </w:rPr>
              <w:t xml:space="preserve">, </w:t>
            </w:r>
            <w:r w:rsidR="00521141" w:rsidRPr="00521141">
              <w:rPr>
                <w:rFonts w:ascii="Times New Roman" w:eastAsia="Times New Roman" w:hAnsi="Times New Roman" w:cs="Times New Roman"/>
                <w:kern w:val="0"/>
                <w:sz w:val="22"/>
                <w:szCs w:val="22"/>
                <w:lang w:eastAsia="ar-SA"/>
              </w:rPr>
              <w:t xml:space="preserve">JPEG, </w:t>
            </w:r>
            <w:r w:rsidR="00A34FD3" w:rsidRPr="00521141">
              <w:rPr>
                <w:rFonts w:ascii="Times New Roman" w:eastAsia="Times New Roman" w:hAnsi="Times New Roman" w:cs="Times New Roman"/>
                <w:kern w:val="0"/>
                <w:sz w:val="22"/>
                <w:szCs w:val="22"/>
                <w:lang w:eastAsia="ar-SA"/>
              </w:rPr>
              <w:t xml:space="preserve">HEVC, HEVC 10-bit, VP9 </w:t>
            </w:r>
            <w:r w:rsidRPr="00521141">
              <w:rPr>
                <w:rFonts w:ascii="Times New Roman" w:eastAsia="Times New Roman" w:hAnsi="Times New Roman" w:cs="Times New Roman"/>
                <w:kern w:val="0"/>
                <w:sz w:val="22"/>
                <w:szCs w:val="22"/>
                <w:lang w:eastAsia="ar-SA"/>
              </w:rPr>
              <w:t>formātu atbalsts.</w:t>
            </w:r>
            <w:r w:rsidR="00A34FD3" w:rsidRPr="00521141">
              <w:rPr>
                <w:rFonts w:ascii="Times New Roman" w:eastAsia="Times New Roman" w:hAnsi="Times New Roman" w:cs="Times New Roman"/>
                <w:kern w:val="0"/>
                <w:sz w:val="22"/>
                <w:szCs w:val="22"/>
                <w:lang w:eastAsia="ar-SA"/>
              </w:rPr>
              <w:t xml:space="preserve"> </w:t>
            </w:r>
          </w:p>
          <w:p w14:paraId="3D4BB120" w14:textId="77777777" w:rsidR="00021E0C" w:rsidRPr="00A9106C" w:rsidRDefault="00021E0C" w:rsidP="00A34FD3">
            <w:pPr>
              <w:numPr>
                <w:ilvl w:val="0"/>
                <w:numId w:val="13"/>
              </w:numPr>
              <w:suppressAutoHyphens/>
              <w:rPr>
                <w:rFonts w:ascii="Times New Roman" w:eastAsia="Times New Roman" w:hAnsi="Times New Roman" w:cs="Times New Roman"/>
                <w:kern w:val="0"/>
                <w:sz w:val="22"/>
                <w:szCs w:val="22"/>
                <w:lang w:eastAsia="ar-SA"/>
              </w:rPr>
            </w:pPr>
            <w:r w:rsidRPr="00A9106C">
              <w:rPr>
                <w:rFonts w:ascii="Times New Roman" w:eastAsia="Times New Roman" w:hAnsi="Times New Roman" w:cs="Times New Roman"/>
                <w:kern w:val="0"/>
                <w:sz w:val="22"/>
                <w:szCs w:val="22"/>
                <w:lang w:eastAsia="ar-SA"/>
              </w:rPr>
              <w:t>Atbalsts displej</w:t>
            </w:r>
            <w:r w:rsidR="00521141" w:rsidRPr="00A9106C">
              <w:rPr>
                <w:rFonts w:ascii="Times New Roman" w:eastAsia="Times New Roman" w:hAnsi="Times New Roman" w:cs="Times New Roman"/>
                <w:kern w:val="0"/>
                <w:sz w:val="22"/>
                <w:szCs w:val="22"/>
                <w:lang w:eastAsia="ar-SA"/>
              </w:rPr>
              <w:t>u</w:t>
            </w:r>
            <w:r w:rsidRPr="00A9106C">
              <w:rPr>
                <w:rFonts w:ascii="Times New Roman" w:eastAsia="Times New Roman" w:hAnsi="Times New Roman" w:cs="Times New Roman"/>
                <w:kern w:val="0"/>
                <w:sz w:val="22"/>
                <w:szCs w:val="22"/>
                <w:lang w:eastAsia="ar-SA"/>
              </w:rPr>
              <w:t xml:space="preserve"> izšķirtspējām </w:t>
            </w:r>
            <w:r w:rsidR="00A9106C" w:rsidRPr="00A9106C">
              <w:rPr>
                <w:rFonts w:ascii="Times New Roman" w:eastAsia="Times New Roman" w:hAnsi="Times New Roman" w:cs="Times New Roman"/>
                <w:kern w:val="0"/>
                <w:sz w:val="22"/>
                <w:szCs w:val="22"/>
                <w:lang w:eastAsia="ar-SA"/>
              </w:rPr>
              <w:t xml:space="preserve">vismaz līdz 4K ar 60 kadru/ </w:t>
            </w:r>
            <w:r w:rsidRPr="00A9106C">
              <w:rPr>
                <w:rFonts w:ascii="Times New Roman" w:eastAsia="Times New Roman" w:hAnsi="Times New Roman" w:cs="Times New Roman"/>
                <w:kern w:val="0"/>
                <w:sz w:val="22"/>
                <w:szCs w:val="22"/>
                <w:lang w:eastAsia="ar-SA"/>
              </w:rPr>
              <w:t>sekundē.</w:t>
            </w:r>
          </w:p>
          <w:p w14:paraId="1BD6FBC2" w14:textId="77777777" w:rsidR="00CF6F62" w:rsidRPr="00AF3681" w:rsidRDefault="00CF6F62" w:rsidP="00FC5333">
            <w:pPr>
              <w:numPr>
                <w:ilvl w:val="0"/>
                <w:numId w:val="13"/>
              </w:numPr>
              <w:suppressAutoHyphens/>
              <w:rPr>
                <w:rFonts w:ascii="Times New Roman" w:eastAsia="Times New Roman" w:hAnsi="Times New Roman" w:cs="Times New Roman"/>
                <w:kern w:val="0"/>
                <w:sz w:val="22"/>
                <w:szCs w:val="22"/>
                <w:lang w:eastAsia="ar-SA"/>
              </w:rPr>
            </w:pPr>
            <w:r w:rsidRPr="00A9106C">
              <w:rPr>
                <w:rFonts w:ascii="Times New Roman" w:eastAsia="Times New Roman" w:hAnsi="Times New Roman" w:cs="Times New Roman"/>
                <w:kern w:val="0"/>
                <w:sz w:val="22"/>
                <w:szCs w:val="22"/>
                <w:lang w:eastAsia="ar-SA"/>
              </w:rPr>
              <w:t xml:space="preserve">Saderīgs ar sistēmas </w:t>
            </w:r>
            <w:r w:rsidRPr="00FC5333">
              <w:rPr>
                <w:rFonts w:ascii="Times New Roman" w:eastAsia="Times New Roman" w:hAnsi="Times New Roman" w:cs="Times New Roman"/>
                <w:kern w:val="0"/>
                <w:sz w:val="22"/>
                <w:szCs w:val="22"/>
                <w:lang w:eastAsia="ar-SA"/>
              </w:rPr>
              <w:t xml:space="preserve">plati </w:t>
            </w:r>
            <w:r w:rsidR="00FC5333" w:rsidRPr="00FC5333">
              <w:rPr>
                <w:rFonts w:ascii="Times New Roman" w:eastAsia="Times New Roman" w:hAnsi="Times New Roman" w:cs="Times New Roman"/>
                <w:kern w:val="0"/>
                <w:sz w:val="22"/>
                <w:szCs w:val="22"/>
                <w:lang w:eastAsia="ar-SA"/>
              </w:rPr>
              <w:t>2</w:t>
            </w:r>
            <w:r w:rsidRPr="00FC5333">
              <w:rPr>
                <w:rFonts w:ascii="Times New Roman" w:eastAsia="Times New Roman" w:hAnsi="Times New Roman" w:cs="Times New Roman"/>
                <w:kern w:val="0"/>
                <w:sz w:val="22"/>
                <w:szCs w:val="22"/>
                <w:lang w:eastAsia="ar-SA"/>
              </w:rPr>
              <w:t>.</w:t>
            </w:r>
            <w:r w:rsidR="00FC5333" w:rsidRPr="00FC5333">
              <w:rPr>
                <w:rFonts w:ascii="Times New Roman" w:eastAsia="Times New Roman" w:hAnsi="Times New Roman" w:cs="Times New Roman"/>
                <w:kern w:val="0"/>
                <w:sz w:val="22"/>
                <w:szCs w:val="22"/>
                <w:lang w:eastAsia="ar-SA"/>
              </w:rPr>
              <w:t>2</w:t>
            </w:r>
            <w:r w:rsidR="00A835E1">
              <w:rPr>
                <w:rFonts w:ascii="Times New Roman" w:eastAsia="Times New Roman" w:hAnsi="Times New Roman" w:cs="Times New Roman"/>
                <w:kern w:val="0"/>
                <w:sz w:val="22"/>
                <w:szCs w:val="22"/>
                <w:lang w:eastAsia="ar-SA"/>
              </w:rPr>
              <w:t>.</w:t>
            </w:r>
            <w:r w:rsidRPr="00FC5333">
              <w:rPr>
                <w:rFonts w:ascii="Times New Roman" w:eastAsia="Times New Roman" w:hAnsi="Times New Roman" w:cs="Times New Roman"/>
                <w:kern w:val="0"/>
                <w:sz w:val="22"/>
                <w:szCs w:val="22"/>
                <w:lang w:eastAsia="ar-SA"/>
              </w:rPr>
              <w:t xml:space="preserve"> punktā</w:t>
            </w:r>
          </w:p>
        </w:tc>
        <w:tc>
          <w:tcPr>
            <w:tcW w:w="5316" w:type="dxa"/>
          </w:tcPr>
          <w:p w14:paraId="218500DE"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r w:rsidR="00B035D2" w:rsidRPr="00AF3681" w14:paraId="3336C6CA" w14:textId="77777777" w:rsidTr="00785759">
        <w:trPr>
          <w:trHeight w:val="198"/>
          <w:jc w:val="center"/>
        </w:trPr>
        <w:tc>
          <w:tcPr>
            <w:tcW w:w="2792" w:type="dxa"/>
          </w:tcPr>
          <w:p w14:paraId="53D8C911" w14:textId="77777777" w:rsidR="00B035D2" w:rsidRPr="002F1FB0" w:rsidRDefault="00B035D2" w:rsidP="00FC5333">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Sistēmas plate – 3 gab.</w:t>
            </w:r>
          </w:p>
        </w:tc>
        <w:tc>
          <w:tcPr>
            <w:tcW w:w="6528" w:type="dxa"/>
          </w:tcPr>
          <w:p w14:paraId="3EA6749B"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ATX sistēmas plate ne lielāka kā 31cm x 25cm.</w:t>
            </w:r>
          </w:p>
          <w:p w14:paraId="12D43993"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DDR4 4133 līdz četru operatīvās atmiņas moduļu izvietošana ar maksimālo ietilpību līdz 64GB.</w:t>
            </w:r>
          </w:p>
          <w:p w14:paraId="72B17904"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Vismaz viena 3. paaudzes M.2 atmiņas ierīču pieslēgvieta un viena U.2 pieslēgvieta, vismaz 6 SATA 6Gb/s pieslēgvietas, kā arī RAID 0, RAID 1, RAID 5, and RAID 10 atbalsts.</w:t>
            </w:r>
          </w:p>
          <w:p w14:paraId="1D7C8CA3"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Iebūvēta skaņas karte 2/5.1/7.1 kanālu kas nodrošina attiecību signāls/troksnis skaņas signālu apstrādē vismaz 115dB.</w:t>
            </w:r>
          </w:p>
          <w:p w14:paraId="4E2BF832"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Iebūvēts duāls tīkla adapteris 10/100/1000 Mbit ar divām pieslēgvietām.</w:t>
            </w:r>
          </w:p>
          <w:p w14:paraId="07DD6BBC"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Vismaz viena USB Type-C™ pieslēgvieta - USB 3.1 Gen 2 ar datu apmaiņas ātrumu līdz 40Gb/s, līdz sešu periferiālo ierīču pieslēgšana ar kopējo patēriņa jaudu līdz 36W.</w:t>
            </w:r>
          </w:p>
          <w:p w14:paraId="547ACF68"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Vismaz viena USB 3.1 Gen 2 Type-A pieslēgvieta ar datu apmaiņas ātrumu līdz 32 Gb/s.</w:t>
            </w:r>
          </w:p>
          <w:p w14:paraId="0673A6E5"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Vismaz sešas USB 3.1 Gen 1 pieslēgvietas</w:t>
            </w:r>
          </w:p>
          <w:p w14:paraId="1DD65810"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Vismaz sešas USB USB 2.0/1.1 pieslēgvietas</w:t>
            </w:r>
          </w:p>
          <w:p w14:paraId="42FD327B"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Ekranētas paplašinājuma kopnes - vismaz viena PCIe x16 3.0 - x16 režīmā, vismaz viena PCIe x16 3.0 - x8 režīmā, vismaz viena PCIe x16 3.0 - x4 režīmā, vismaz 3 PCIe x16 3.0 – x1 režīmā.</w:t>
            </w:r>
          </w:p>
          <w:p w14:paraId="06867C44"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Lielāko grafisko karšu ražotāju Quad-GPU SLI™ un Quad-GPU CrossFireX™ tehnoloģiju atbalsts</w:t>
            </w:r>
          </w:p>
          <w:p w14:paraId="7059FF89"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Iebūvēti sistēma plates temperatūras sensori un ārējās temperatūras sensori, Iespēja vadīt vismaz 5 ventilatorus un ūdens dzesēšanas sistēmas.</w:t>
            </w:r>
          </w:p>
          <w:p w14:paraId="47AD2BDF" w14:textId="77777777" w:rsid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Vismaz viena DisplayPort 1.2 un viena HDMI 1.4 pieslēgvieta.</w:t>
            </w:r>
          </w:p>
          <w:p w14:paraId="5978E2A7" w14:textId="77777777" w:rsidR="006C5C73" w:rsidRPr="002F1FB0" w:rsidRDefault="006C5C73" w:rsidP="00B035D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Saderīga ar procesoru</w:t>
            </w:r>
            <w:r w:rsidRPr="00FC5333">
              <w:rPr>
                <w:rFonts w:ascii="Times New Roman" w:eastAsia="Times New Roman" w:hAnsi="Times New Roman" w:cs="Times New Roman"/>
                <w:kern w:val="0"/>
                <w:sz w:val="22"/>
                <w:szCs w:val="22"/>
                <w:lang w:eastAsia="ar-SA"/>
              </w:rPr>
              <w:t xml:space="preserve"> 2.</w:t>
            </w:r>
            <w:r>
              <w:rPr>
                <w:rFonts w:ascii="Times New Roman" w:eastAsia="Times New Roman" w:hAnsi="Times New Roman" w:cs="Times New Roman"/>
                <w:kern w:val="0"/>
                <w:sz w:val="22"/>
                <w:szCs w:val="22"/>
                <w:lang w:eastAsia="ar-SA"/>
              </w:rPr>
              <w:t>1.</w:t>
            </w:r>
            <w:r w:rsidRPr="00FC5333">
              <w:rPr>
                <w:rFonts w:ascii="Times New Roman" w:eastAsia="Times New Roman" w:hAnsi="Times New Roman" w:cs="Times New Roman"/>
                <w:kern w:val="0"/>
                <w:sz w:val="22"/>
                <w:szCs w:val="22"/>
                <w:lang w:eastAsia="ar-SA"/>
              </w:rPr>
              <w:t xml:space="preserve"> punktā</w:t>
            </w:r>
            <w:r>
              <w:rPr>
                <w:rFonts w:ascii="Times New Roman" w:eastAsia="Times New Roman" w:hAnsi="Times New Roman" w:cs="Times New Roman"/>
                <w:kern w:val="0"/>
                <w:sz w:val="22"/>
                <w:szCs w:val="22"/>
                <w:lang w:eastAsia="ar-SA"/>
              </w:rPr>
              <w:t>.</w:t>
            </w:r>
          </w:p>
        </w:tc>
        <w:tc>
          <w:tcPr>
            <w:tcW w:w="5316" w:type="dxa"/>
          </w:tcPr>
          <w:p w14:paraId="0D9BF5F1"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r w:rsidR="00B035D2" w:rsidRPr="00AF3681" w14:paraId="25305585" w14:textId="77777777" w:rsidTr="00785759">
        <w:trPr>
          <w:trHeight w:val="198"/>
          <w:jc w:val="center"/>
        </w:trPr>
        <w:tc>
          <w:tcPr>
            <w:tcW w:w="2792" w:type="dxa"/>
          </w:tcPr>
          <w:p w14:paraId="5774FB9D" w14:textId="77777777" w:rsidR="00B035D2" w:rsidRPr="00AF3681" w:rsidRDefault="00B035D2" w:rsidP="00FC5333">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Procesora dzesētājs – 3 gab.</w:t>
            </w:r>
          </w:p>
        </w:tc>
        <w:tc>
          <w:tcPr>
            <w:tcW w:w="6528" w:type="dxa"/>
          </w:tcPr>
          <w:p w14:paraId="3DE593C5" w14:textId="77777777" w:rsid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Maztrokšņojošs viena vai divu ventilatoru gaisa dzesēšanas risinājums ar spēju aizvadīt vismaz 150W termālās enerģijas un nodrošinot zemu procesora darba temperatūru pie maksimālās slodzes, vienlaicīgi nepārsniedzot 23dB trokšņu līmeni. Termopasta ar ieteicamo darbības diapazonu vismaz līdz 90 °C.</w:t>
            </w:r>
            <w:r>
              <w:rPr>
                <w:rFonts w:ascii="Times New Roman" w:eastAsia="Times New Roman" w:hAnsi="Times New Roman" w:cs="Times New Roman"/>
                <w:kern w:val="0"/>
                <w:sz w:val="22"/>
                <w:szCs w:val="22"/>
                <w:lang w:eastAsia="ar-SA"/>
              </w:rPr>
              <w:t xml:space="preserve"> </w:t>
            </w:r>
          </w:p>
          <w:p w14:paraId="2B62CF53" w14:textId="77777777" w:rsidR="00FC5333" w:rsidRPr="00B035D2" w:rsidRDefault="00FC5333" w:rsidP="00A835E1">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Saderīgs ar procesoru</w:t>
            </w:r>
            <w:r w:rsidRPr="00FC5333">
              <w:rPr>
                <w:rFonts w:ascii="Times New Roman" w:eastAsia="Times New Roman" w:hAnsi="Times New Roman" w:cs="Times New Roman"/>
                <w:kern w:val="0"/>
                <w:sz w:val="22"/>
                <w:szCs w:val="22"/>
                <w:lang w:eastAsia="ar-SA"/>
              </w:rPr>
              <w:t xml:space="preserve"> 2.</w:t>
            </w:r>
            <w:r w:rsidR="00A835E1">
              <w:rPr>
                <w:rFonts w:ascii="Times New Roman" w:eastAsia="Times New Roman" w:hAnsi="Times New Roman" w:cs="Times New Roman"/>
                <w:kern w:val="0"/>
                <w:sz w:val="22"/>
                <w:szCs w:val="22"/>
                <w:lang w:eastAsia="ar-SA"/>
              </w:rPr>
              <w:t>1.</w:t>
            </w:r>
            <w:r w:rsidRPr="00FC5333">
              <w:rPr>
                <w:rFonts w:ascii="Times New Roman" w:eastAsia="Times New Roman" w:hAnsi="Times New Roman" w:cs="Times New Roman"/>
                <w:kern w:val="0"/>
                <w:sz w:val="22"/>
                <w:szCs w:val="22"/>
                <w:lang w:eastAsia="ar-SA"/>
              </w:rPr>
              <w:t xml:space="preserve"> punktā</w:t>
            </w:r>
            <w:r w:rsidR="00A835E1">
              <w:rPr>
                <w:rFonts w:ascii="Times New Roman" w:eastAsia="Times New Roman" w:hAnsi="Times New Roman" w:cs="Times New Roman"/>
                <w:kern w:val="0"/>
                <w:sz w:val="22"/>
                <w:szCs w:val="22"/>
                <w:lang w:eastAsia="ar-SA"/>
              </w:rPr>
              <w:t>.</w:t>
            </w:r>
          </w:p>
        </w:tc>
        <w:tc>
          <w:tcPr>
            <w:tcW w:w="5316" w:type="dxa"/>
          </w:tcPr>
          <w:p w14:paraId="08B86611"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r w:rsidR="00B035D2" w:rsidRPr="00AF3681" w14:paraId="248DEDCA" w14:textId="77777777" w:rsidTr="00785759">
        <w:trPr>
          <w:trHeight w:val="198"/>
          <w:jc w:val="center"/>
        </w:trPr>
        <w:tc>
          <w:tcPr>
            <w:tcW w:w="2792" w:type="dxa"/>
          </w:tcPr>
          <w:p w14:paraId="4A4DA3C3" w14:textId="77777777" w:rsidR="00B035D2" w:rsidRPr="00AF3681" w:rsidRDefault="00B035D2" w:rsidP="00FC5333">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Operatīvās atmiņas komplekti – 2 gab.</w:t>
            </w:r>
          </w:p>
        </w:tc>
        <w:tc>
          <w:tcPr>
            <w:tcW w:w="6528" w:type="dxa"/>
          </w:tcPr>
          <w:p w14:paraId="1F903E84" w14:textId="77777777" w:rsid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Katrs komplekts satur 2x8GB (16GB) salāgotus atmiņas moduļus, piemērotus divu kanālu atmiņas arhitektūrai ar takts frekvenci vismaz līdz 3200 MHz (PC4-25600)  ar CL16 (16-18-18-36) laikiestatēm vai labākām. Savietojamība ar XMP 2</w:t>
            </w:r>
            <w:r w:rsidR="00A835E1">
              <w:rPr>
                <w:rFonts w:ascii="Times New Roman" w:eastAsia="Times New Roman" w:hAnsi="Times New Roman" w:cs="Times New Roman"/>
                <w:kern w:val="0"/>
                <w:sz w:val="22"/>
                <w:szCs w:val="22"/>
                <w:lang w:eastAsia="ar-SA"/>
              </w:rPr>
              <w:t>.</w:t>
            </w:r>
          </w:p>
          <w:p w14:paraId="7BBB1D26" w14:textId="77777777" w:rsidR="00A835E1" w:rsidRPr="00AF3681" w:rsidRDefault="00A835E1" w:rsidP="00B035D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Saderīgs ar </w:t>
            </w:r>
            <w:r w:rsidRPr="00FC5333">
              <w:rPr>
                <w:rFonts w:ascii="Times New Roman" w:eastAsia="Times New Roman" w:hAnsi="Times New Roman" w:cs="Times New Roman"/>
                <w:kern w:val="0"/>
                <w:sz w:val="22"/>
                <w:szCs w:val="22"/>
                <w:lang w:eastAsia="ar-SA"/>
              </w:rPr>
              <w:t>sistēmas plati 2.2</w:t>
            </w:r>
            <w:r>
              <w:rPr>
                <w:rFonts w:ascii="Times New Roman" w:eastAsia="Times New Roman" w:hAnsi="Times New Roman" w:cs="Times New Roman"/>
                <w:kern w:val="0"/>
                <w:sz w:val="22"/>
                <w:szCs w:val="22"/>
                <w:lang w:eastAsia="ar-SA"/>
              </w:rPr>
              <w:t>.</w:t>
            </w:r>
            <w:r w:rsidRPr="00FC5333">
              <w:rPr>
                <w:rFonts w:ascii="Times New Roman" w:eastAsia="Times New Roman" w:hAnsi="Times New Roman" w:cs="Times New Roman"/>
                <w:kern w:val="0"/>
                <w:sz w:val="22"/>
                <w:szCs w:val="22"/>
                <w:lang w:eastAsia="ar-SA"/>
              </w:rPr>
              <w:t xml:space="preserve"> punktā</w:t>
            </w:r>
            <w:r>
              <w:rPr>
                <w:rFonts w:ascii="Times New Roman" w:eastAsia="Times New Roman" w:hAnsi="Times New Roman" w:cs="Times New Roman"/>
                <w:kern w:val="0"/>
                <w:sz w:val="22"/>
                <w:szCs w:val="22"/>
                <w:lang w:eastAsia="ar-SA"/>
              </w:rPr>
              <w:t>.</w:t>
            </w:r>
          </w:p>
        </w:tc>
        <w:tc>
          <w:tcPr>
            <w:tcW w:w="5316" w:type="dxa"/>
          </w:tcPr>
          <w:p w14:paraId="545A3AC8"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r w:rsidR="00B035D2" w:rsidRPr="00AF3681" w14:paraId="75A694DD" w14:textId="77777777" w:rsidTr="00785759">
        <w:trPr>
          <w:trHeight w:val="198"/>
          <w:jc w:val="center"/>
        </w:trPr>
        <w:tc>
          <w:tcPr>
            <w:tcW w:w="2792" w:type="dxa"/>
          </w:tcPr>
          <w:p w14:paraId="73E81DC5" w14:textId="77777777" w:rsidR="00B035D2" w:rsidRPr="00AF3681" w:rsidRDefault="00B035D2" w:rsidP="00FC5333">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Operatīvās atmiņas komplekts – 1 gab</w:t>
            </w:r>
            <w:r w:rsidR="00FC5333">
              <w:rPr>
                <w:rFonts w:ascii="Times New Roman" w:eastAsia="Times New Roman" w:hAnsi="Times New Roman" w:cs="Times New Roman"/>
                <w:kern w:val="0"/>
                <w:sz w:val="22"/>
                <w:szCs w:val="22"/>
                <w:lang w:eastAsia="ar-SA"/>
              </w:rPr>
              <w:t>.</w:t>
            </w:r>
          </w:p>
        </w:tc>
        <w:tc>
          <w:tcPr>
            <w:tcW w:w="6528" w:type="dxa"/>
          </w:tcPr>
          <w:p w14:paraId="2ACB0208" w14:textId="77777777" w:rsid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Katrs komplekts satur 4x4GB (16GB) salāgotus atmiņas moduļus, piemērotus divu kanālu atmiņas arhitektūrai ar takts frekvenci vismaz līdz 3200 MHz (PC4-25600)  ar CL16 (16-18-18-36) laikiestatēm vai labākām. Savietojamība ar XMP 2</w:t>
            </w:r>
            <w:r w:rsidR="00A835E1">
              <w:rPr>
                <w:rFonts w:ascii="Times New Roman" w:eastAsia="Times New Roman" w:hAnsi="Times New Roman" w:cs="Times New Roman"/>
                <w:kern w:val="0"/>
                <w:sz w:val="22"/>
                <w:szCs w:val="22"/>
                <w:lang w:eastAsia="ar-SA"/>
              </w:rPr>
              <w:t>.</w:t>
            </w:r>
          </w:p>
          <w:p w14:paraId="4919C34C" w14:textId="77777777" w:rsidR="00A835E1" w:rsidRPr="00AF3681" w:rsidRDefault="00A835E1" w:rsidP="00B035D2">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Saderīgs ar </w:t>
            </w:r>
            <w:r w:rsidRPr="00FC5333">
              <w:rPr>
                <w:rFonts w:ascii="Times New Roman" w:eastAsia="Times New Roman" w:hAnsi="Times New Roman" w:cs="Times New Roman"/>
                <w:kern w:val="0"/>
                <w:sz w:val="22"/>
                <w:szCs w:val="22"/>
                <w:lang w:eastAsia="ar-SA"/>
              </w:rPr>
              <w:t>sistēmas plati 2.2</w:t>
            </w:r>
            <w:r>
              <w:rPr>
                <w:rFonts w:ascii="Times New Roman" w:eastAsia="Times New Roman" w:hAnsi="Times New Roman" w:cs="Times New Roman"/>
                <w:kern w:val="0"/>
                <w:sz w:val="22"/>
                <w:szCs w:val="22"/>
                <w:lang w:eastAsia="ar-SA"/>
              </w:rPr>
              <w:t>.</w:t>
            </w:r>
            <w:r w:rsidRPr="00FC5333">
              <w:rPr>
                <w:rFonts w:ascii="Times New Roman" w:eastAsia="Times New Roman" w:hAnsi="Times New Roman" w:cs="Times New Roman"/>
                <w:kern w:val="0"/>
                <w:sz w:val="22"/>
                <w:szCs w:val="22"/>
                <w:lang w:eastAsia="ar-SA"/>
              </w:rPr>
              <w:t xml:space="preserve"> punktā</w:t>
            </w:r>
            <w:r>
              <w:rPr>
                <w:rFonts w:ascii="Times New Roman" w:eastAsia="Times New Roman" w:hAnsi="Times New Roman" w:cs="Times New Roman"/>
                <w:kern w:val="0"/>
                <w:sz w:val="22"/>
                <w:szCs w:val="22"/>
                <w:lang w:eastAsia="ar-SA"/>
              </w:rPr>
              <w:t>.</w:t>
            </w:r>
          </w:p>
        </w:tc>
        <w:tc>
          <w:tcPr>
            <w:tcW w:w="5316" w:type="dxa"/>
          </w:tcPr>
          <w:p w14:paraId="7C662501"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r w:rsidR="00B035D2" w:rsidRPr="00AF3681" w14:paraId="62941773" w14:textId="77777777" w:rsidTr="00785759">
        <w:trPr>
          <w:trHeight w:val="198"/>
          <w:jc w:val="center"/>
        </w:trPr>
        <w:tc>
          <w:tcPr>
            <w:tcW w:w="2792" w:type="dxa"/>
          </w:tcPr>
          <w:p w14:paraId="12A9EC15" w14:textId="77777777" w:rsidR="00B035D2" w:rsidRPr="00B035D2" w:rsidRDefault="00B035D2" w:rsidP="00FC5333">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Cietais disks sistēmas ielādei – 3 gab.</w:t>
            </w:r>
          </w:p>
        </w:tc>
        <w:tc>
          <w:tcPr>
            <w:tcW w:w="6528" w:type="dxa"/>
          </w:tcPr>
          <w:p w14:paraId="1BD2969B"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Sistēmas ielādes disks pēc SSD tehnoloģijas vai ekvivalentas</w:t>
            </w:r>
          </w:p>
          <w:p w14:paraId="78E87BE4"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Apjoms vismaz 480GB ar SATA 3 6Gb/s pieslēgvietu</w:t>
            </w:r>
          </w:p>
          <w:p w14:paraId="09E5D3E4"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Maksimālais secīgas lasīšanas ātrums vismaz 550 MB/s</w:t>
            </w:r>
          </w:p>
          <w:p w14:paraId="50FE8142"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Maksimālais secīgas rakstīšanas ātrums vismaz 500 MB/s</w:t>
            </w:r>
          </w:p>
          <w:p w14:paraId="4EB199FE"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Vidējais laiks starp atteicēm (MTBF) nav mazāks par 2 000 000 stundām</w:t>
            </w:r>
          </w:p>
          <w:p w14:paraId="0E6D7706"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Diska ierakstāmo terabaitu resurss (terrabytes written) nav mazāks par 300Tb</w:t>
            </w:r>
          </w:p>
        </w:tc>
        <w:tc>
          <w:tcPr>
            <w:tcW w:w="5316" w:type="dxa"/>
          </w:tcPr>
          <w:p w14:paraId="187BDB2D"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r w:rsidR="00B035D2" w:rsidRPr="00AF3681" w14:paraId="2CF8D8AA" w14:textId="77777777" w:rsidTr="00785759">
        <w:trPr>
          <w:trHeight w:val="198"/>
          <w:jc w:val="center"/>
        </w:trPr>
        <w:tc>
          <w:tcPr>
            <w:tcW w:w="2792" w:type="dxa"/>
          </w:tcPr>
          <w:p w14:paraId="66548944" w14:textId="77777777" w:rsidR="00B035D2" w:rsidRPr="00B035D2" w:rsidRDefault="00B035D2" w:rsidP="007001EA">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Cietais disks datu glabāšanai – 3 gab.</w:t>
            </w:r>
          </w:p>
          <w:p w14:paraId="5422E485" w14:textId="77777777" w:rsidR="00B035D2" w:rsidRPr="00B035D2" w:rsidRDefault="00B035D2" w:rsidP="00B035D2">
            <w:pPr>
              <w:tabs>
                <w:tab w:val="left" w:pos="357"/>
              </w:tabs>
              <w:suppressAutoHyphens/>
              <w:rPr>
                <w:rFonts w:ascii="Times New Roman" w:eastAsia="Times New Roman" w:hAnsi="Times New Roman" w:cs="Times New Roman"/>
                <w:kern w:val="0"/>
                <w:sz w:val="22"/>
                <w:szCs w:val="22"/>
                <w:lang w:eastAsia="ar-SA"/>
              </w:rPr>
            </w:pPr>
          </w:p>
        </w:tc>
        <w:tc>
          <w:tcPr>
            <w:tcW w:w="6528" w:type="dxa"/>
          </w:tcPr>
          <w:p w14:paraId="59A5B4F5"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Apjoms vismaz 4TB ar SATA 6Gb/s pieslēgvietu un vismaz 128MB kešatmiņu;</w:t>
            </w:r>
          </w:p>
          <w:p w14:paraId="451BF165"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Apgriezienu skaits 7200 RPM;</w:t>
            </w:r>
          </w:p>
          <w:p w14:paraId="5C089A17"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Vidējais laiks starp atteicēm (MTBF) nav mazāks par 1 000 000 stundām;</w:t>
            </w:r>
          </w:p>
          <w:p w14:paraId="510C3B7F"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Maksimālais secīgas lasīšanas ātrums vismaz 200MB/s vai labāks;</w:t>
            </w:r>
          </w:p>
          <w:p w14:paraId="5D535A7D"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Nelabojamo bitu kļūdu intensitāte ne lielāka par 10 uz 10</w:t>
            </w:r>
            <w:r w:rsidRPr="00B035D2">
              <w:rPr>
                <w:rFonts w:ascii="Times New Roman" w:eastAsia="Times New Roman" w:hAnsi="Times New Roman" w:cs="Times New Roman"/>
                <w:kern w:val="0"/>
                <w:sz w:val="22"/>
                <w:szCs w:val="22"/>
                <w:vertAlign w:val="superscript"/>
                <w:lang w:eastAsia="ar-SA"/>
              </w:rPr>
              <w:t>15</w:t>
            </w:r>
          </w:p>
          <w:p w14:paraId="61C36811"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Rekomendētais ikgadējais datu apmaiņas daudzums vismaz līdz 300 Tb/gadā;</w:t>
            </w:r>
          </w:p>
          <w:p w14:paraId="207C3B48" w14:textId="77777777" w:rsidR="00B035D2" w:rsidRPr="00B035D2" w:rsidRDefault="00B035D2" w:rsidP="00B035D2">
            <w:pPr>
              <w:numPr>
                <w:ilvl w:val="0"/>
                <w:numId w:val="13"/>
              </w:numPr>
              <w:suppressAutoHyphens/>
              <w:rPr>
                <w:rFonts w:ascii="Times New Roman" w:eastAsia="Times New Roman" w:hAnsi="Times New Roman" w:cs="Times New Roman"/>
                <w:kern w:val="0"/>
                <w:sz w:val="22"/>
                <w:szCs w:val="22"/>
                <w:lang w:eastAsia="ar-SA"/>
              </w:rPr>
            </w:pPr>
            <w:r w:rsidRPr="00B035D2">
              <w:rPr>
                <w:rFonts w:ascii="Times New Roman" w:eastAsia="Times New Roman" w:hAnsi="Times New Roman" w:cs="Times New Roman"/>
                <w:kern w:val="0"/>
                <w:sz w:val="22"/>
                <w:szCs w:val="22"/>
                <w:lang w:eastAsia="ar-SA"/>
              </w:rPr>
              <w:t>Vidējais trokšņu līmenis informācijas meklēšanas/nolasīšanas režīmā nav lielāks par 37dBA.</w:t>
            </w:r>
          </w:p>
        </w:tc>
        <w:tc>
          <w:tcPr>
            <w:tcW w:w="5316" w:type="dxa"/>
          </w:tcPr>
          <w:p w14:paraId="58FAEA3C" w14:textId="77777777" w:rsidR="00B035D2" w:rsidRPr="00AF3681" w:rsidRDefault="00B035D2" w:rsidP="00B035D2">
            <w:pPr>
              <w:ind w:left="360"/>
              <w:jc w:val="both"/>
              <w:rPr>
                <w:rFonts w:ascii="Times New Roman" w:eastAsia="Times New Roman" w:hAnsi="Times New Roman" w:cs="Times New Roman"/>
                <w:kern w:val="0"/>
                <w:sz w:val="22"/>
                <w:szCs w:val="22"/>
                <w:lang w:eastAsia="ar-SA"/>
              </w:rPr>
            </w:pPr>
          </w:p>
        </w:tc>
      </w:tr>
    </w:tbl>
    <w:p w14:paraId="619CB591" w14:textId="77777777" w:rsidR="00B55B45" w:rsidRDefault="00B55B45" w:rsidP="00841424">
      <w:pPr>
        <w:suppressAutoHyphens/>
        <w:rPr>
          <w:rFonts w:ascii="Times New Roman" w:hAnsi="Times New Roman" w:cs="Times New Roman"/>
          <w:sz w:val="20"/>
          <w:szCs w:val="20"/>
        </w:rPr>
      </w:pPr>
    </w:p>
    <w:p w14:paraId="53EE6446" w14:textId="77777777" w:rsidR="000747FD" w:rsidRDefault="000747FD" w:rsidP="00841424">
      <w:pPr>
        <w:suppressAutoHyphens/>
        <w:rPr>
          <w:rFonts w:ascii="Times New Roman" w:hAnsi="Times New Roman" w:cs="Times New Roman"/>
          <w:sz w:val="20"/>
          <w:szCs w:val="20"/>
        </w:rPr>
      </w:pPr>
    </w:p>
    <w:p w14:paraId="7B89C125" w14:textId="77777777" w:rsidR="000747FD" w:rsidRPr="0003139C" w:rsidRDefault="000747FD" w:rsidP="000747FD">
      <w:pPr>
        <w:widowControl w:val="0"/>
        <w:autoSpaceDE w:val="0"/>
        <w:autoSpaceDN w:val="0"/>
        <w:adjustRightInd w:val="0"/>
        <w:ind w:firstLine="72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Ar šo apstiprinām un garantējam, ka:</w:t>
      </w:r>
    </w:p>
    <w:p w14:paraId="6EC3A1F9"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nodrošināsim visu piedāvāto iekārtu savstarpēju savietojamību un kompleksu darbību;</w:t>
      </w:r>
    </w:p>
    <w:p w14:paraId="6229BF45"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iekārtas ir nelietotas un tās nesatur iepriekš lietotas komponentes;</w:t>
      </w:r>
    </w:p>
    <w:p w14:paraId="769BB6F8"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visām iekārtām nodrošināsim garantijas apkalpošanu 2 gadus no Akta parakstīšanas brīža;</w:t>
      </w:r>
    </w:p>
    <w:p w14:paraId="4EC7406E"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varam uzņemties piedāvātā preces garantijas saistības.</w:t>
      </w:r>
    </w:p>
    <w:p w14:paraId="4CFF8B03" w14:textId="77777777" w:rsidR="000747FD" w:rsidRPr="0003139C" w:rsidRDefault="000747FD" w:rsidP="000747FD">
      <w:pPr>
        <w:widowControl w:val="0"/>
        <w:autoSpaceDE w:val="0"/>
        <w:autoSpaceDN w:val="0"/>
        <w:adjustRightInd w:val="0"/>
        <w:ind w:left="405" w:firstLine="720"/>
        <w:jc w:val="both"/>
        <w:rPr>
          <w:rFonts w:ascii="Times New Roman" w:eastAsia="Times New Roman" w:hAnsi="Times New Roman" w:cs="Times New Roman"/>
          <w:kern w:val="0"/>
          <w:sz w:val="20"/>
          <w:szCs w:val="20"/>
          <w:lang w:eastAsia="x-none"/>
        </w:rPr>
      </w:pPr>
    </w:p>
    <w:p w14:paraId="0284BDC6" w14:textId="77777777" w:rsidR="000747FD" w:rsidRPr="0003139C" w:rsidRDefault="000747FD" w:rsidP="000747FD">
      <w:pPr>
        <w:widowControl w:val="0"/>
        <w:autoSpaceDE w:val="0"/>
        <w:autoSpaceDN w:val="0"/>
        <w:adjustRightInd w:val="0"/>
        <w:ind w:firstLine="720"/>
        <w:jc w:val="both"/>
        <w:rPr>
          <w:rFonts w:ascii="Times New Roman" w:eastAsia="Times New Roman" w:hAnsi="Times New Roman" w:cs="Times New Roman"/>
          <w:kern w:val="0"/>
          <w:sz w:val="20"/>
          <w:szCs w:val="20"/>
          <w:lang w:eastAsia="lt-LT"/>
        </w:rPr>
      </w:pPr>
      <w:r w:rsidRPr="0003139C">
        <w:rPr>
          <w:rFonts w:ascii="Times New Roman" w:eastAsia="Times New Roman" w:hAnsi="Times New Roman" w:cs="Times New Roman"/>
          <w:kern w:val="0"/>
          <w:sz w:val="20"/>
          <w:szCs w:val="20"/>
          <w:lang w:eastAsia="lt-LT"/>
        </w:rPr>
        <w:t>Apstiprinām:</w:t>
      </w:r>
    </w:p>
    <w:p w14:paraId="3970F393" w14:textId="77777777" w:rsidR="000747FD" w:rsidRPr="0003139C" w:rsidRDefault="000747FD" w:rsidP="000747FD">
      <w:pPr>
        <w:widowControl w:val="0"/>
        <w:numPr>
          <w:ilvl w:val="0"/>
          <w:numId w:val="32"/>
        </w:numPr>
        <w:autoSpaceDE w:val="0"/>
        <w:autoSpaceDN w:val="0"/>
        <w:adjustRightInd w:val="0"/>
        <w:contextualSpacing/>
        <w:jc w:val="both"/>
        <w:rPr>
          <w:rFonts w:ascii="Times New Roman" w:eastAsia="Times New Roman" w:hAnsi="Times New Roman" w:cs="Arial"/>
          <w:kern w:val="0"/>
          <w:sz w:val="20"/>
          <w:szCs w:val="20"/>
          <w:lang w:eastAsia="lt-LT"/>
        </w:rPr>
      </w:pPr>
      <w:r w:rsidRPr="0003139C">
        <w:rPr>
          <w:rFonts w:ascii="Times New Roman" w:eastAsia="Times New Roman" w:hAnsi="Times New Roman" w:cs="Arial"/>
          <w:kern w:val="0"/>
          <w:sz w:val="20"/>
          <w:szCs w:val="20"/>
          <w:lang w:eastAsia="lt-LT"/>
        </w:rPr>
        <w:t>sniegto ziņu patiesumu un precizitāti;</w:t>
      </w:r>
    </w:p>
    <w:p w14:paraId="3D3D3369" w14:textId="77777777" w:rsidR="000747FD" w:rsidRPr="0003139C" w:rsidRDefault="000747FD" w:rsidP="000747FD">
      <w:pPr>
        <w:widowControl w:val="0"/>
        <w:numPr>
          <w:ilvl w:val="0"/>
          <w:numId w:val="32"/>
        </w:numPr>
        <w:autoSpaceDE w:val="0"/>
        <w:autoSpaceDN w:val="0"/>
        <w:adjustRightInd w:val="0"/>
        <w:contextualSpacing/>
        <w:jc w:val="both"/>
        <w:rPr>
          <w:rFonts w:ascii="Times New Roman" w:eastAsia="Times New Roman" w:hAnsi="Times New Roman" w:cs="Arial"/>
          <w:kern w:val="0"/>
          <w:sz w:val="20"/>
          <w:szCs w:val="20"/>
          <w:lang w:eastAsia="lt-LT"/>
        </w:rPr>
      </w:pPr>
      <w:r w:rsidRPr="0003139C">
        <w:rPr>
          <w:rFonts w:ascii="Times New Roman" w:eastAsia="Times New Roman" w:hAnsi="Times New Roman" w:cs="Arial"/>
          <w:kern w:val="0"/>
          <w:sz w:val="20"/>
          <w:szCs w:val="20"/>
          <w:lang w:eastAsia="lt-LT"/>
        </w:rPr>
        <w:t>vadošais darbinieks, kurš koordinēs piegādi __________________ (vārds, uzvārds, e-pasts, tālrunis);</w:t>
      </w:r>
    </w:p>
    <w:p w14:paraId="6FEA07ED" w14:textId="77777777" w:rsidR="000747FD" w:rsidRDefault="000747FD" w:rsidP="000747FD">
      <w:pPr>
        <w:widowControl w:val="0"/>
        <w:numPr>
          <w:ilvl w:val="0"/>
          <w:numId w:val="32"/>
        </w:numPr>
        <w:autoSpaceDE w:val="0"/>
        <w:autoSpaceDN w:val="0"/>
        <w:adjustRightInd w:val="0"/>
        <w:contextualSpacing/>
        <w:jc w:val="both"/>
        <w:rPr>
          <w:rFonts w:ascii="Times New Roman" w:eastAsia="Times New Roman" w:hAnsi="Times New Roman" w:cs="Arial"/>
          <w:kern w:val="0"/>
          <w:sz w:val="20"/>
          <w:szCs w:val="20"/>
          <w:lang w:eastAsia="lt-LT"/>
        </w:rPr>
      </w:pPr>
      <w:r w:rsidRPr="0003139C">
        <w:rPr>
          <w:rFonts w:ascii="Times New Roman" w:eastAsia="Times New Roman" w:hAnsi="Times New Roman" w:cs="Arial"/>
          <w:kern w:val="0"/>
          <w:sz w:val="20"/>
          <w:szCs w:val="20"/>
          <w:lang w:eastAsia="lt-LT"/>
        </w:rPr>
        <w:t>tālrunis __________ un e-pasts _______________ defektu pie</w:t>
      </w:r>
      <w:r>
        <w:rPr>
          <w:rFonts w:ascii="Times New Roman" w:eastAsia="Times New Roman" w:hAnsi="Times New Roman" w:cs="Arial"/>
          <w:kern w:val="0"/>
          <w:sz w:val="20"/>
          <w:szCs w:val="20"/>
          <w:lang w:eastAsia="lt-LT"/>
        </w:rPr>
        <w:t>teikšanai Līguma izpildes laikā.</w:t>
      </w:r>
    </w:p>
    <w:p w14:paraId="003F0590" w14:textId="77777777" w:rsidR="000747FD" w:rsidRDefault="000747FD" w:rsidP="000747FD">
      <w:pPr>
        <w:widowControl w:val="0"/>
        <w:autoSpaceDE w:val="0"/>
        <w:autoSpaceDN w:val="0"/>
        <w:adjustRightInd w:val="0"/>
        <w:contextualSpacing/>
        <w:jc w:val="both"/>
        <w:rPr>
          <w:rFonts w:ascii="Times New Roman" w:eastAsia="Times New Roman" w:hAnsi="Times New Roman" w:cs="Arial"/>
          <w:kern w:val="0"/>
          <w:sz w:val="20"/>
          <w:szCs w:val="20"/>
          <w:lang w:eastAsia="lt-LT"/>
        </w:rPr>
      </w:pPr>
    </w:p>
    <w:p w14:paraId="0CC51F89" w14:textId="77777777" w:rsidR="000747FD" w:rsidRDefault="000747FD" w:rsidP="000747FD">
      <w:pPr>
        <w:widowControl w:val="0"/>
        <w:autoSpaceDE w:val="0"/>
        <w:autoSpaceDN w:val="0"/>
        <w:adjustRightInd w:val="0"/>
        <w:contextualSpacing/>
        <w:jc w:val="both"/>
        <w:rPr>
          <w:rFonts w:ascii="Times New Roman" w:eastAsia="Times New Roman" w:hAnsi="Times New Roman" w:cs="Arial"/>
          <w:kern w:val="0"/>
          <w:sz w:val="20"/>
          <w:szCs w:val="20"/>
          <w:lang w:eastAsia="lt-LT"/>
        </w:rPr>
      </w:pPr>
    </w:p>
    <w:p w14:paraId="0157836C" w14:textId="77777777" w:rsidR="000747FD" w:rsidRDefault="000747FD" w:rsidP="000747FD">
      <w:pPr>
        <w:widowControl w:val="0"/>
        <w:autoSpaceDE w:val="0"/>
        <w:autoSpaceDN w:val="0"/>
        <w:adjustRightInd w:val="0"/>
        <w:contextualSpacing/>
        <w:jc w:val="both"/>
        <w:rPr>
          <w:rFonts w:ascii="Times New Roman" w:eastAsia="Times New Roman" w:hAnsi="Times New Roman" w:cs="Arial"/>
          <w:kern w:val="0"/>
          <w:sz w:val="20"/>
          <w:szCs w:val="20"/>
          <w:lang w:eastAsia="lt-LT"/>
        </w:rPr>
      </w:pPr>
    </w:p>
    <w:p w14:paraId="15596E04" w14:textId="77777777" w:rsidR="000747FD" w:rsidRPr="006B7437" w:rsidRDefault="000747FD" w:rsidP="000747FD">
      <w:pPr>
        <w:rPr>
          <w:rFonts w:ascii="Times New Roman" w:hAnsi="Times New Roman"/>
          <w:sz w:val="22"/>
          <w:szCs w:val="22"/>
        </w:rPr>
      </w:pPr>
      <w:r w:rsidRPr="006B7437">
        <w:rPr>
          <w:rFonts w:ascii="Times New Roman" w:hAnsi="Times New Roman"/>
          <w:sz w:val="22"/>
          <w:szCs w:val="22"/>
        </w:rPr>
        <w:t xml:space="preserve">_________________________________________________________________________ </w:t>
      </w:r>
    </w:p>
    <w:p w14:paraId="22DE44FC" w14:textId="77777777" w:rsidR="000747FD" w:rsidRPr="0028657A" w:rsidRDefault="000747FD" w:rsidP="000747FD">
      <w:pPr>
        <w:rPr>
          <w:rFonts w:ascii="Times New Roman" w:hAnsi="Times New Roman"/>
          <w:sz w:val="22"/>
          <w:szCs w:val="22"/>
        </w:rPr>
      </w:pPr>
      <w:r w:rsidRPr="006B7437">
        <w:rPr>
          <w:rFonts w:ascii="Times New Roman" w:hAnsi="Times New Roman"/>
          <w:sz w:val="22"/>
          <w:szCs w:val="22"/>
        </w:rPr>
        <w:t xml:space="preserve">(amats) </w:t>
      </w:r>
      <w:r w:rsidRPr="006B7437">
        <w:rPr>
          <w:rFonts w:ascii="Times New Roman" w:hAnsi="Times New Roman"/>
          <w:sz w:val="22"/>
          <w:szCs w:val="22"/>
        </w:rPr>
        <w:tab/>
        <w:t xml:space="preserve">                    (paraksts)                      </w:t>
      </w:r>
      <w:r w:rsidRPr="006B7437">
        <w:rPr>
          <w:rFonts w:ascii="Times New Roman" w:hAnsi="Times New Roman"/>
          <w:sz w:val="22"/>
          <w:szCs w:val="22"/>
          <w:lang w:eastAsia="lv-LV"/>
        </w:rPr>
        <w:t>(vārds, uzvārds)                      (vieta, datums)</w:t>
      </w:r>
    </w:p>
    <w:sectPr w:rsidR="000747FD" w:rsidRPr="0028657A" w:rsidSect="00841424">
      <w:headerReference w:type="even" r:id="rId8"/>
      <w:headerReference w:type="default" r:id="rId9"/>
      <w:footerReference w:type="even" r:id="rId10"/>
      <w:pgSz w:w="16838" w:h="11906" w:orient="landscape"/>
      <w:pgMar w:top="1418" w:right="851" w:bottom="992" w:left="709" w:header="709" w:footer="39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374A" w14:textId="77777777" w:rsidR="002E40C8" w:rsidRDefault="002E40C8">
      <w:r>
        <w:separator/>
      </w:r>
    </w:p>
  </w:endnote>
  <w:endnote w:type="continuationSeparator" w:id="0">
    <w:p w14:paraId="25ABE19B" w14:textId="77777777" w:rsidR="002E40C8" w:rsidRDefault="002E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0492" w14:textId="77777777" w:rsidR="002E40C8" w:rsidRDefault="002E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A74941" w14:textId="77777777" w:rsidR="002E40C8" w:rsidRDefault="002E4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68E3" w14:textId="77777777" w:rsidR="002E40C8" w:rsidRDefault="002E40C8">
      <w:r>
        <w:separator/>
      </w:r>
    </w:p>
  </w:footnote>
  <w:footnote w:type="continuationSeparator" w:id="0">
    <w:p w14:paraId="58EE483F" w14:textId="77777777" w:rsidR="002E40C8" w:rsidRDefault="002E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E0B1" w14:textId="77777777" w:rsidR="002E40C8" w:rsidRDefault="002E4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9ED139" w14:textId="77777777" w:rsidR="002E40C8" w:rsidRDefault="002E40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2C28" w14:textId="77777777" w:rsidR="002E40C8" w:rsidRPr="00FD3315" w:rsidRDefault="002E40C8">
    <w:pPr>
      <w:pStyle w:val="Header"/>
      <w:framePr w:wrap="around" w:vAnchor="text" w:hAnchor="margin" w:xAlign="right" w:y="1"/>
      <w:rPr>
        <w:rStyle w:val="PageNumber"/>
        <w:sz w:val="18"/>
        <w:szCs w:val="18"/>
      </w:rPr>
    </w:pPr>
  </w:p>
  <w:p w14:paraId="624FD44B" w14:textId="77777777" w:rsidR="002E40C8" w:rsidRPr="00FD3315" w:rsidRDefault="002E40C8">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color w:val="000000"/>
        <w:spacing w:val="0"/>
        <w:w w:val="100"/>
        <w:kern w:val="1"/>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multilevel"/>
    <w:tmpl w:val="E648F372"/>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lang w:val="de-DE"/>
      </w:rPr>
    </w:lvl>
    <w:lvl w:ilvl="4">
      <w:start w:val="1"/>
      <w:numFmt w:val="decimal"/>
      <w:lvlText w:val="%1.%2.%3.%4.%5."/>
      <w:lvlJc w:val="left"/>
      <w:pPr>
        <w:tabs>
          <w:tab w:val="num" w:pos="1216"/>
        </w:tabs>
        <w:ind w:left="1216" w:hanging="1080"/>
      </w:pPr>
      <w:rPr>
        <w:rFonts w:ascii="Cambria" w:hAnsi="Cambria"/>
        <w:b w:val="0"/>
        <w:color w:val="auto"/>
      </w:rPr>
    </w:lvl>
    <w:lvl w:ilvl="5">
      <w:start w:val="1"/>
      <w:numFmt w:val="decimal"/>
      <w:lvlText w:val="%1.%2.%3.%4.%5.%6."/>
      <w:lvlJc w:val="left"/>
      <w:pPr>
        <w:tabs>
          <w:tab w:val="num" w:pos="1250"/>
        </w:tabs>
        <w:ind w:left="1250" w:hanging="1080"/>
      </w:pPr>
      <w:rPr>
        <w:rFonts w:ascii="Cambria" w:hAnsi="Cambria"/>
        <w:b w:val="0"/>
        <w:color w:val="auto"/>
      </w:rPr>
    </w:lvl>
    <w:lvl w:ilvl="6">
      <w:start w:val="1"/>
      <w:numFmt w:val="decimal"/>
      <w:lvlText w:val="%1.%2.%3.%4.%5.%6.%7."/>
      <w:lvlJc w:val="left"/>
      <w:pPr>
        <w:tabs>
          <w:tab w:val="num" w:pos="1644"/>
        </w:tabs>
        <w:ind w:left="1644" w:hanging="1440"/>
      </w:pPr>
      <w:rPr>
        <w:rFonts w:ascii="Cambria" w:hAnsi="Cambria"/>
        <w:b w:val="0"/>
        <w:color w:val="auto"/>
      </w:rPr>
    </w:lvl>
    <w:lvl w:ilvl="7">
      <w:start w:val="1"/>
      <w:numFmt w:val="decimal"/>
      <w:lvlText w:val="%1.%2.%3.%4.%5.%6.%7.%8."/>
      <w:lvlJc w:val="left"/>
      <w:pPr>
        <w:tabs>
          <w:tab w:val="num" w:pos="1678"/>
        </w:tabs>
        <w:ind w:left="1678" w:hanging="1440"/>
      </w:pPr>
      <w:rPr>
        <w:rFonts w:ascii="Cambria" w:hAnsi="Cambria"/>
        <w:b w:val="0"/>
        <w:color w:val="auto"/>
      </w:rPr>
    </w:lvl>
    <w:lvl w:ilvl="8">
      <w:start w:val="1"/>
      <w:numFmt w:val="decimal"/>
      <w:lvlText w:val="%1.%2.%3.%4.%5.%6.%7.%8.%9."/>
      <w:lvlJc w:val="left"/>
      <w:pPr>
        <w:tabs>
          <w:tab w:val="num" w:pos="2072"/>
        </w:tabs>
        <w:ind w:left="2072" w:hanging="1800"/>
      </w:pPr>
      <w:rPr>
        <w:rFonts w:ascii="Cambria" w:hAnsi="Cambria"/>
        <w:b w:val="0"/>
        <w:color w:val="auto"/>
      </w:rPr>
    </w:lvl>
  </w:abstractNum>
  <w:abstractNum w:abstractNumId="3"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8" w15:restartNumberingAfterBreak="0">
    <w:nsid w:val="15482513"/>
    <w:multiLevelType w:val="hybridMultilevel"/>
    <w:tmpl w:val="073ABC82"/>
    <w:lvl w:ilvl="0" w:tplc="0409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7C7AF65C">
      <w:numFmt w:val="bullet"/>
      <w:lvlText w:val="•"/>
      <w:lvlJc w:val="left"/>
      <w:pPr>
        <w:ind w:left="2160" w:hanging="360"/>
      </w:pPr>
      <w:rPr>
        <w:rFonts w:ascii="Times New Roman" w:eastAsia="Times New Roman" w:hAnsi="Times New Roman" w:cs="Times New Roman"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9947239"/>
    <w:multiLevelType w:val="multilevel"/>
    <w:tmpl w:val="90A0EB7E"/>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AD35139"/>
    <w:multiLevelType w:val="multilevel"/>
    <w:tmpl w:val="0F1C005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8E29F4"/>
    <w:multiLevelType w:val="hybridMultilevel"/>
    <w:tmpl w:val="686C7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6F131B"/>
    <w:multiLevelType w:val="multilevel"/>
    <w:tmpl w:val="5C4C4F6A"/>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3" w15:restartNumberingAfterBreak="0">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24" w15:restartNumberingAfterBreak="0">
    <w:nsid w:val="5299048E"/>
    <w:multiLevelType w:val="multilevel"/>
    <w:tmpl w:val="9280AEA8"/>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7764A4"/>
    <w:multiLevelType w:val="multilevel"/>
    <w:tmpl w:val="00E0D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187DDD"/>
    <w:multiLevelType w:val="multilevel"/>
    <w:tmpl w:val="8BB66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332F6E"/>
    <w:multiLevelType w:val="multilevel"/>
    <w:tmpl w:val="8BB66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26"/>
  </w:num>
  <w:num w:numId="5">
    <w:abstractNumId w:val="13"/>
  </w:num>
  <w:num w:numId="6">
    <w:abstractNumId w:val="16"/>
  </w:num>
  <w:num w:numId="7">
    <w:abstractNumId w:val="10"/>
  </w:num>
  <w:num w:numId="8">
    <w:abstractNumId w:val="11"/>
  </w:num>
  <w:num w:numId="9">
    <w:abstractNumId w:val="27"/>
  </w:num>
  <w:num w:numId="10">
    <w:abstractNumId w:val="22"/>
  </w:num>
  <w:num w:numId="11">
    <w:abstractNumId w:val="18"/>
  </w:num>
  <w:num w:numId="12">
    <w:abstractNumId w:val="32"/>
  </w:num>
  <w:num w:numId="13">
    <w:abstractNumId w:val="8"/>
  </w:num>
  <w:num w:numId="14">
    <w:abstractNumId w:val="0"/>
  </w:num>
  <w:num w:numId="15">
    <w:abstractNumId w:val="17"/>
  </w:num>
  <w:num w:numId="16">
    <w:abstractNumId w:val="25"/>
  </w:num>
  <w:num w:numId="17">
    <w:abstractNumId w:val="31"/>
  </w:num>
  <w:num w:numId="18">
    <w:abstractNumId w:val="20"/>
  </w:num>
  <w:num w:numId="19">
    <w:abstractNumId w:val="3"/>
  </w:num>
  <w:num w:numId="20">
    <w:abstractNumId w:val="19"/>
  </w:num>
  <w:num w:numId="21">
    <w:abstractNumId w:val="15"/>
  </w:num>
  <w:num w:numId="22">
    <w:abstractNumId w:val="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4"/>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12"/>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60"/>
    <w:rsid w:val="00001552"/>
    <w:rsid w:val="000034F6"/>
    <w:rsid w:val="00007795"/>
    <w:rsid w:val="00011727"/>
    <w:rsid w:val="000117B9"/>
    <w:rsid w:val="00015964"/>
    <w:rsid w:val="000170F4"/>
    <w:rsid w:val="00020363"/>
    <w:rsid w:val="00021881"/>
    <w:rsid w:val="00021E0C"/>
    <w:rsid w:val="000235D3"/>
    <w:rsid w:val="00024FDB"/>
    <w:rsid w:val="00027471"/>
    <w:rsid w:val="00031AFE"/>
    <w:rsid w:val="00032171"/>
    <w:rsid w:val="00032D1C"/>
    <w:rsid w:val="00034D80"/>
    <w:rsid w:val="00036658"/>
    <w:rsid w:val="00037E66"/>
    <w:rsid w:val="00040ECD"/>
    <w:rsid w:val="0004124F"/>
    <w:rsid w:val="000412FA"/>
    <w:rsid w:val="00041793"/>
    <w:rsid w:val="00044837"/>
    <w:rsid w:val="0004499E"/>
    <w:rsid w:val="000456BE"/>
    <w:rsid w:val="00045B26"/>
    <w:rsid w:val="00047204"/>
    <w:rsid w:val="00047577"/>
    <w:rsid w:val="000545D0"/>
    <w:rsid w:val="000554C8"/>
    <w:rsid w:val="00057A22"/>
    <w:rsid w:val="00060710"/>
    <w:rsid w:val="00060735"/>
    <w:rsid w:val="00060DF3"/>
    <w:rsid w:val="00061B7D"/>
    <w:rsid w:val="00061FD7"/>
    <w:rsid w:val="000624FE"/>
    <w:rsid w:val="000636ED"/>
    <w:rsid w:val="00063C79"/>
    <w:rsid w:val="0006419C"/>
    <w:rsid w:val="00065C93"/>
    <w:rsid w:val="0006776A"/>
    <w:rsid w:val="00071914"/>
    <w:rsid w:val="00071D0B"/>
    <w:rsid w:val="0007205F"/>
    <w:rsid w:val="000729FB"/>
    <w:rsid w:val="0007324F"/>
    <w:rsid w:val="00073F32"/>
    <w:rsid w:val="000747FD"/>
    <w:rsid w:val="000768BF"/>
    <w:rsid w:val="00080825"/>
    <w:rsid w:val="0008145E"/>
    <w:rsid w:val="00084BE7"/>
    <w:rsid w:val="00084E65"/>
    <w:rsid w:val="0008620B"/>
    <w:rsid w:val="0008651F"/>
    <w:rsid w:val="00086D10"/>
    <w:rsid w:val="0009029A"/>
    <w:rsid w:val="00091558"/>
    <w:rsid w:val="00091825"/>
    <w:rsid w:val="0009221E"/>
    <w:rsid w:val="0009310B"/>
    <w:rsid w:val="00093647"/>
    <w:rsid w:val="00094E76"/>
    <w:rsid w:val="00095869"/>
    <w:rsid w:val="000973CA"/>
    <w:rsid w:val="00097568"/>
    <w:rsid w:val="000A02EA"/>
    <w:rsid w:val="000A311F"/>
    <w:rsid w:val="000A335D"/>
    <w:rsid w:val="000A3455"/>
    <w:rsid w:val="000A3FC7"/>
    <w:rsid w:val="000A4F96"/>
    <w:rsid w:val="000A7037"/>
    <w:rsid w:val="000B54AC"/>
    <w:rsid w:val="000C1D6D"/>
    <w:rsid w:val="000C2283"/>
    <w:rsid w:val="000C5093"/>
    <w:rsid w:val="000C700E"/>
    <w:rsid w:val="000D2EE4"/>
    <w:rsid w:val="000D4BDD"/>
    <w:rsid w:val="000D681F"/>
    <w:rsid w:val="000D6A37"/>
    <w:rsid w:val="000E2C5A"/>
    <w:rsid w:val="000E42F6"/>
    <w:rsid w:val="000E6364"/>
    <w:rsid w:val="000F2723"/>
    <w:rsid w:val="000F7E62"/>
    <w:rsid w:val="001006F0"/>
    <w:rsid w:val="00100DF9"/>
    <w:rsid w:val="00104488"/>
    <w:rsid w:val="0010505D"/>
    <w:rsid w:val="0010536B"/>
    <w:rsid w:val="0010628C"/>
    <w:rsid w:val="00107460"/>
    <w:rsid w:val="001079A4"/>
    <w:rsid w:val="00107EA1"/>
    <w:rsid w:val="00110993"/>
    <w:rsid w:val="00114E08"/>
    <w:rsid w:val="00115444"/>
    <w:rsid w:val="00123E30"/>
    <w:rsid w:val="00124097"/>
    <w:rsid w:val="00125A64"/>
    <w:rsid w:val="00126E32"/>
    <w:rsid w:val="001307EB"/>
    <w:rsid w:val="00130F42"/>
    <w:rsid w:val="00131108"/>
    <w:rsid w:val="001320E4"/>
    <w:rsid w:val="00133E53"/>
    <w:rsid w:val="001344D6"/>
    <w:rsid w:val="0013561F"/>
    <w:rsid w:val="00135E92"/>
    <w:rsid w:val="0013607E"/>
    <w:rsid w:val="00136AEB"/>
    <w:rsid w:val="00137B1E"/>
    <w:rsid w:val="00142CD7"/>
    <w:rsid w:val="00143340"/>
    <w:rsid w:val="00143773"/>
    <w:rsid w:val="00143AB6"/>
    <w:rsid w:val="00147106"/>
    <w:rsid w:val="001505CE"/>
    <w:rsid w:val="0015249F"/>
    <w:rsid w:val="0015498A"/>
    <w:rsid w:val="00161AE5"/>
    <w:rsid w:val="00163445"/>
    <w:rsid w:val="00163546"/>
    <w:rsid w:val="00165D8F"/>
    <w:rsid w:val="001665EA"/>
    <w:rsid w:val="00167420"/>
    <w:rsid w:val="00167C1A"/>
    <w:rsid w:val="00170081"/>
    <w:rsid w:val="0017116E"/>
    <w:rsid w:val="0017160E"/>
    <w:rsid w:val="001719BB"/>
    <w:rsid w:val="001735B7"/>
    <w:rsid w:val="00174428"/>
    <w:rsid w:val="0017446B"/>
    <w:rsid w:val="00174A65"/>
    <w:rsid w:val="00175172"/>
    <w:rsid w:val="00180D12"/>
    <w:rsid w:val="00180ED5"/>
    <w:rsid w:val="001819A4"/>
    <w:rsid w:val="001828E7"/>
    <w:rsid w:val="00183559"/>
    <w:rsid w:val="00183764"/>
    <w:rsid w:val="00183938"/>
    <w:rsid w:val="001878B9"/>
    <w:rsid w:val="00187EE4"/>
    <w:rsid w:val="00190BAB"/>
    <w:rsid w:val="00193034"/>
    <w:rsid w:val="001935D4"/>
    <w:rsid w:val="001A08DA"/>
    <w:rsid w:val="001A13F0"/>
    <w:rsid w:val="001A3977"/>
    <w:rsid w:val="001A5BCD"/>
    <w:rsid w:val="001B3284"/>
    <w:rsid w:val="001B32D6"/>
    <w:rsid w:val="001B3366"/>
    <w:rsid w:val="001B41C2"/>
    <w:rsid w:val="001B47E6"/>
    <w:rsid w:val="001B499A"/>
    <w:rsid w:val="001B5042"/>
    <w:rsid w:val="001B665D"/>
    <w:rsid w:val="001B69DC"/>
    <w:rsid w:val="001D0046"/>
    <w:rsid w:val="001D15C0"/>
    <w:rsid w:val="001D2CD9"/>
    <w:rsid w:val="001D4A57"/>
    <w:rsid w:val="001E066E"/>
    <w:rsid w:val="001E1BE9"/>
    <w:rsid w:val="001E3083"/>
    <w:rsid w:val="001E55B8"/>
    <w:rsid w:val="001E5CD9"/>
    <w:rsid w:val="001E628C"/>
    <w:rsid w:val="001F13EA"/>
    <w:rsid w:val="001F51D8"/>
    <w:rsid w:val="001F5C5C"/>
    <w:rsid w:val="001F7D50"/>
    <w:rsid w:val="001F7EC2"/>
    <w:rsid w:val="002014B0"/>
    <w:rsid w:val="00202A16"/>
    <w:rsid w:val="002040FF"/>
    <w:rsid w:val="00214B7F"/>
    <w:rsid w:val="00215DCE"/>
    <w:rsid w:val="00216791"/>
    <w:rsid w:val="002174E1"/>
    <w:rsid w:val="002178C5"/>
    <w:rsid w:val="0022048E"/>
    <w:rsid w:val="00223F45"/>
    <w:rsid w:val="00224664"/>
    <w:rsid w:val="00225877"/>
    <w:rsid w:val="0023006F"/>
    <w:rsid w:val="00230732"/>
    <w:rsid w:val="0023308D"/>
    <w:rsid w:val="00241E81"/>
    <w:rsid w:val="00242001"/>
    <w:rsid w:val="0024217A"/>
    <w:rsid w:val="002421EA"/>
    <w:rsid w:val="00243107"/>
    <w:rsid w:val="00244108"/>
    <w:rsid w:val="00246A2C"/>
    <w:rsid w:val="00247858"/>
    <w:rsid w:val="00247890"/>
    <w:rsid w:val="00247BD7"/>
    <w:rsid w:val="0025188E"/>
    <w:rsid w:val="00255C60"/>
    <w:rsid w:val="002576D4"/>
    <w:rsid w:val="00262A91"/>
    <w:rsid w:val="0026487F"/>
    <w:rsid w:val="00265714"/>
    <w:rsid w:val="00266647"/>
    <w:rsid w:val="00266EC0"/>
    <w:rsid w:val="00267259"/>
    <w:rsid w:val="0026746A"/>
    <w:rsid w:val="002703C5"/>
    <w:rsid w:val="00270FF8"/>
    <w:rsid w:val="002710F4"/>
    <w:rsid w:val="002740F3"/>
    <w:rsid w:val="002766FE"/>
    <w:rsid w:val="00277997"/>
    <w:rsid w:val="00280426"/>
    <w:rsid w:val="002852B3"/>
    <w:rsid w:val="00286EE4"/>
    <w:rsid w:val="002965D5"/>
    <w:rsid w:val="002A224C"/>
    <w:rsid w:val="002A344E"/>
    <w:rsid w:val="002A43AB"/>
    <w:rsid w:val="002B18A8"/>
    <w:rsid w:val="002B1AAA"/>
    <w:rsid w:val="002B2034"/>
    <w:rsid w:val="002B29A0"/>
    <w:rsid w:val="002B3BF0"/>
    <w:rsid w:val="002B43E2"/>
    <w:rsid w:val="002B7A3D"/>
    <w:rsid w:val="002C0AF9"/>
    <w:rsid w:val="002C2CA9"/>
    <w:rsid w:val="002C3927"/>
    <w:rsid w:val="002C5169"/>
    <w:rsid w:val="002C555E"/>
    <w:rsid w:val="002C5D5D"/>
    <w:rsid w:val="002D182B"/>
    <w:rsid w:val="002D2058"/>
    <w:rsid w:val="002D2951"/>
    <w:rsid w:val="002D2E2A"/>
    <w:rsid w:val="002D396C"/>
    <w:rsid w:val="002D3EBD"/>
    <w:rsid w:val="002D45C9"/>
    <w:rsid w:val="002D564F"/>
    <w:rsid w:val="002D784B"/>
    <w:rsid w:val="002E2B91"/>
    <w:rsid w:val="002E3ADB"/>
    <w:rsid w:val="002E40C8"/>
    <w:rsid w:val="002E4BE3"/>
    <w:rsid w:val="002E5843"/>
    <w:rsid w:val="002F0E9B"/>
    <w:rsid w:val="002F1FB0"/>
    <w:rsid w:val="002F3F06"/>
    <w:rsid w:val="002F4524"/>
    <w:rsid w:val="002F78CB"/>
    <w:rsid w:val="00300738"/>
    <w:rsid w:val="00304625"/>
    <w:rsid w:val="0030599B"/>
    <w:rsid w:val="0030631A"/>
    <w:rsid w:val="003104AA"/>
    <w:rsid w:val="00311D47"/>
    <w:rsid w:val="00313DCD"/>
    <w:rsid w:val="00315B3E"/>
    <w:rsid w:val="00315FA5"/>
    <w:rsid w:val="00316341"/>
    <w:rsid w:val="0032132A"/>
    <w:rsid w:val="003263CB"/>
    <w:rsid w:val="003318F9"/>
    <w:rsid w:val="00332A49"/>
    <w:rsid w:val="00332DA3"/>
    <w:rsid w:val="00333AE9"/>
    <w:rsid w:val="00334CEF"/>
    <w:rsid w:val="0033640E"/>
    <w:rsid w:val="00337F7E"/>
    <w:rsid w:val="00342C1A"/>
    <w:rsid w:val="00343AA1"/>
    <w:rsid w:val="00347A42"/>
    <w:rsid w:val="00347FC3"/>
    <w:rsid w:val="00350111"/>
    <w:rsid w:val="00350803"/>
    <w:rsid w:val="00350813"/>
    <w:rsid w:val="00350D0B"/>
    <w:rsid w:val="00351B30"/>
    <w:rsid w:val="00353EB3"/>
    <w:rsid w:val="003602DE"/>
    <w:rsid w:val="003612D8"/>
    <w:rsid w:val="0036192D"/>
    <w:rsid w:val="00363489"/>
    <w:rsid w:val="00365531"/>
    <w:rsid w:val="00367732"/>
    <w:rsid w:val="003719CC"/>
    <w:rsid w:val="00373009"/>
    <w:rsid w:val="003735A8"/>
    <w:rsid w:val="00375003"/>
    <w:rsid w:val="00376A5C"/>
    <w:rsid w:val="003775E3"/>
    <w:rsid w:val="003777D3"/>
    <w:rsid w:val="003813BD"/>
    <w:rsid w:val="00383CDD"/>
    <w:rsid w:val="003871D6"/>
    <w:rsid w:val="00390964"/>
    <w:rsid w:val="00392989"/>
    <w:rsid w:val="00392FFD"/>
    <w:rsid w:val="003945B3"/>
    <w:rsid w:val="00395DE6"/>
    <w:rsid w:val="00396EE9"/>
    <w:rsid w:val="003979E0"/>
    <w:rsid w:val="00397E9C"/>
    <w:rsid w:val="003A01E7"/>
    <w:rsid w:val="003A207A"/>
    <w:rsid w:val="003A276B"/>
    <w:rsid w:val="003A29B4"/>
    <w:rsid w:val="003A4719"/>
    <w:rsid w:val="003A5DA9"/>
    <w:rsid w:val="003A6C32"/>
    <w:rsid w:val="003B1A03"/>
    <w:rsid w:val="003B1EA4"/>
    <w:rsid w:val="003B28CC"/>
    <w:rsid w:val="003B2AB7"/>
    <w:rsid w:val="003C0267"/>
    <w:rsid w:val="003C0291"/>
    <w:rsid w:val="003C13D5"/>
    <w:rsid w:val="003C1866"/>
    <w:rsid w:val="003C231E"/>
    <w:rsid w:val="003C3C54"/>
    <w:rsid w:val="003C4C55"/>
    <w:rsid w:val="003C6421"/>
    <w:rsid w:val="003D0988"/>
    <w:rsid w:val="003D23F3"/>
    <w:rsid w:val="003D3FCA"/>
    <w:rsid w:val="003D44CE"/>
    <w:rsid w:val="003D71EB"/>
    <w:rsid w:val="003E6858"/>
    <w:rsid w:val="003E73B7"/>
    <w:rsid w:val="003F1506"/>
    <w:rsid w:val="003F1E85"/>
    <w:rsid w:val="003F440A"/>
    <w:rsid w:val="003F4B4A"/>
    <w:rsid w:val="003F578E"/>
    <w:rsid w:val="00403905"/>
    <w:rsid w:val="00403E02"/>
    <w:rsid w:val="00404342"/>
    <w:rsid w:val="00404F57"/>
    <w:rsid w:val="0040567E"/>
    <w:rsid w:val="00406BE8"/>
    <w:rsid w:val="0040771D"/>
    <w:rsid w:val="004102E8"/>
    <w:rsid w:val="0041098A"/>
    <w:rsid w:val="00412409"/>
    <w:rsid w:val="00413DF6"/>
    <w:rsid w:val="00413FC5"/>
    <w:rsid w:val="004140CA"/>
    <w:rsid w:val="004156C1"/>
    <w:rsid w:val="00415F0D"/>
    <w:rsid w:val="00415FCA"/>
    <w:rsid w:val="00417B88"/>
    <w:rsid w:val="0042005B"/>
    <w:rsid w:val="004215D7"/>
    <w:rsid w:val="00421F8D"/>
    <w:rsid w:val="00422CE7"/>
    <w:rsid w:val="00422D05"/>
    <w:rsid w:val="004303CF"/>
    <w:rsid w:val="0043182B"/>
    <w:rsid w:val="00431A06"/>
    <w:rsid w:val="00432262"/>
    <w:rsid w:val="004328D8"/>
    <w:rsid w:val="00433E95"/>
    <w:rsid w:val="00435285"/>
    <w:rsid w:val="0043549A"/>
    <w:rsid w:val="00436759"/>
    <w:rsid w:val="00437D5B"/>
    <w:rsid w:val="00440C51"/>
    <w:rsid w:val="0044137D"/>
    <w:rsid w:val="004413E9"/>
    <w:rsid w:val="004416D3"/>
    <w:rsid w:val="0044381B"/>
    <w:rsid w:val="004464B6"/>
    <w:rsid w:val="00450515"/>
    <w:rsid w:val="00450DF4"/>
    <w:rsid w:val="00451BD5"/>
    <w:rsid w:val="004521D2"/>
    <w:rsid w:val="00453B52"/>
    <w:rsid w:val="00453C89"/>
    <w:rsid w:val="00453EF3"/>
    <w:rsid w:val="0045493E"/>
    <w:rsid w:val="0045508C"/>
    <w:rsid w:val="00455D53"/>
    <w:rsid w:val="00457E3E"/>
    <w:rsid w:val="00461DEF"/>
    <w:rsid w:val="004653B5"/>
    <w:rsid w:val="004654C8"/>
    <w:rsid w:val="004654F2"/>
    <w:rsid w:val="00466FCB"/>
    <w:rsid w:val="00470E20"/>
    <w:rsid w:val="004732F4"/>
    <w:rsid w:val="004741C8"/>
    <w:rsid w:val="004746FD"/>
    <w:rsid w:val="004754FB"/>
    <w:rsid w:val="00482E22"/>
    <w:rsid w:val="00482F2E"/>
    <w:rsid w:val="0048520E"/>
    <w:rsid w:val="00487857"/>
    <w:rsid w:val="0049101E"/>
    <w:rsid w:val="004923B8"/>
    <w:rsid w:val="004944D5"/>
    <w:rsid w:val="00494703"/>
    <w:rsid w:val="00495908"/>
    <w:rsid w:val="004964DD"/>
    <w:rsid w:val="00497101"/>
    <w:rsid w:val="004A0E45"/>
    <w:rsid w:val="004A309B"/>
    <w:rsid w:val="004A3D6D"/>
    <w:rsid w:val="004A500E"/>
    <w:rsid w:val="004B0180"/>
    <w:rsid w:val="004B06E7"/>
    <w:rsid w:val="004B25E9"/>
    <w:rsid w:val="004B3F6A"/>
    <w:rsid w:val="004B41A4"/>
    <w:rsid w:val="004B68D2"/>
    <w:rsid w:val="004C12D9"/>
    <w:rsid w:val="004C23BF"/>
    <w:rsid w:val="004C5541"/>
    <w:rsid w:val="004C6023"/>
    <w:rsid w:val="004D1124"/>
    <w:rsid w:val="004D1AA4"/>
    <w:rsid w:val="004D43BE"/>
    <w:rsid w:val="004D4CD2"/>
    <w:rsid w:val="004D5465"/>
    <w:rsid w:val="004D6F71"/>
    <w:rsid w:val="004D7686"/>
    <w:rsid w:val="004D7A73"/>
    <w:rsid w:val="004D7BEE"/>
    <w:rsid w:val="004E002B"/>
    <w:rsid w:val="004E02D6"/>
    <w:rsid w:val="004E047B"/>
    <w:rsid w:val="004E0CF2"/>
    <w:rsid w:val="004E121F"/>
    <w:rsid w:val="004E127C"/>
    <w:rsid w:val="004E1855"/>
    <w:rsid w:val="004E1D3B"/>
    <w:rsid w:val="004E318A"/>
    <w:rsid w:val="004E3A18"/>
    <w:rsid w:val="004F0904"/>
    <w:rsid w:val="004F23F0"/>
    <w:rsid w:val="004F24F0"/>
    <w:rsid w:val="004F2BD0"/>
    <w:rsid w:val="004F586A"/>
    <w:rsid w:val="004F6E88"/>
    <w:rsid w:val="004F7360"/>
    <w:rsid w:val="00500EE6"/>
    <w:rsid w:val="00503F91"/>
    <w:rsid w:val="005073AA"/>
    <w:rsid w:val="0051078C"/>
    <w:rsid w:val="00510A04"/>
    <w:rsid w:val="005136F6"/>
    <w:rsid w:val="00515116"/>
    <w:rsid w:val="005171B3"/>
    <w:rsid w:val="0051726F"/>
    <w:rsid w:val="00521141"/>
    <w:rsid w:val="00521E22"/>
    <w:rsid w:val="00525DCC"/>
    <w:rsid w:val="005269E1"/>
    <w:rsid w:val="005307C2"/>
    <w:rsid w:val="00532010"/>
    <w:rsid w:val="005327FE"/>
    <w:rsid w:val="00532A07"/>
    <w:rsid w:val="00533C4A"/>
    <w:rsid w:val="0053558B"/>
    <w:rsid w:val="00535BAB"/>
    <w:rsid w:val="0053665A"/>
    <w:rsid w:val="0053684B"/>
    <w:rsid w:val="005403AB"/>
    <w:rsid w:val="005404EE"/>
    <w:rsid w:val="00541460"/>
    <w:rsid w:val="00543785"/>
    <w:rsid w:val="00543805"/>
    <w:rsid w:val="005443E1"/>
    <w:rsid w:val="00544763"/>
    <w:rsid w:val="00544DE4"/>
    <w:rsid w:val="005454C6"/>
    <w:rsid w:val="00546A9D"/>
    <w:rsid w:val="00546C27"/>
    <w:rsid w:val="00547AE9"/>
    <w:rsid w:val="0055076F"/>
    <w:rsid w:val="00551297"/>
    <w:rsid w:val="00552B69"/>
    <w:rsid w:val="005543CC"/>
    <w:rsid w:val="00554B17"/>
    <w:rsid w:val="00554EEF"/>
    <w:rsid w:val="00556B40"/>
    <w:rsid w:val="00557ADA"/>
    <w:rsid w:val="005609DD"/>
    <w:rsid w:val="00562710"/>
    <w:rsid w:val="005634FA"/>
    <w:rsid w:val="00563749"/>
    <w:rsid w:val="005652CD"/>
    <w:rsid w:val="00566C59"/>
    <w:rsid w:val="00570FBE"/>
    <w:rsid w:val="00571B66"/>
    <w:rsid w:val="00571FC6"/>
    <w:rsid w:val="005727B9"/>
    <w:rsid w:val="00574ACC"/>
    <w:rsid w:val="00575A27"/>
    <w:rsid w:val="005761F3"/>
    <w:rsid w:val="005777D1"/>
    <w:rsid w:val="0058081F"/>
    <w:rsid w:val="00583576"/>
    <w:rsid w:val="00583605"/>
    <w:rsid w:val="0058367B"/>
    <w:rsid w:val="005837BA"/>
    <w:rsid w:val="0058435B"/>
    <w:rsid w:val="00584CDF"/>
    <w:rsid w:val="00586F12"/>
    <w:rsid w:val="005931FC"/>
    <w:rsid w:val="00594394"/>
    <w:rsid w:val="00594B0F"/>
    <w:rsid w:val="00594F4F"/>
    <w:rsid w:val="00595590"/>
    <w:rsid w:val="005966CA"/>
    <w:rsid w:val="00597FED"/>
    <w:rsid w:val="005A09E5"/>
    <w:rsid w:val="005A0CF5"/>
    <w:rsid w:val="005A1020"/>
    <w:rsid w:val="005A268B"/>
    <w:rsid w:val="005A3886"/>
    <w:rsid w:val="005A4BDA"/>
    <w:rsid w:val="005A4CBD"/>
    <w:rsid w:val="005A5643"/>
    <w:rsid w:val="005A5D01"/>
    <w:rsid w:val="005A61CE"/>
    <w:rsid w:val="005A6D0F"/>
    <w:rsid w:val="005B030D"/>
    <w:rsid w:val="005B2E97"/>
    <w:rsid w:val="005B2F32"/>
    <w:rsid w:val="005B55B1"/>
    <w:rsid w:val="005B56E1"/>
    <w:rsid w:val="005C1FE7"/>
    <w:rsid w:val="005C3519"/>
    <w:rsid w:val="005C483A"/>
    <w:rsid w:val="005C5BFA"/>
    <w:rsid w:val="005C6430"/>
    <w:rsid w:val="005C6B16"/>
    <w:rsid w:val="005C6C38"/>
    <w:rsid w:val="005C7987"/>
    <w:rsid w:val="005D02A9"/>
    <w:rsid w:val="005D0544"/>
    <w:rsid w:val="005D0988"/>
    <w:rsid w:val="005D0BA6"/>
    <w:rsid w:val="005D2574"/>
    <w:rsid w:val="005D3CD2"/>
    <w:rsid w:val="005D5345"/>
    <w:rsid w:val="005D728A"/>
    <w:rsid w:val="005E215A"/>
    <w:rsid w:val="005E2B50"/>
    <w:rsid w:val="005E3A6B"/>
    <w:rsid w:val="005E3B3D"/>
    <w:rsid w:val="005E532E"/>
    <w:rsid w:val="005E579C"/>
    <w:rsid w:val="005E5DBE"/>
    <w:rsid w:val="005E7E09"/>
    <w:rsid w:val="005F2119"/>
    <w:rsid w:val="005F549F"/>
    <w:rsid w:val="005F568D"/>
    <w:rsid w:val="005F5920"/>
    <w:rsid w:val="005F669D"/>
    <w:rsid w:val="005F6830"/>
    <w:rsid w:val="005F7706"/>
    <w:rsid w:val="00601172"/>
    <w:rsid w:val="00603659"/>
    <w:rsid w:val="006037E1"/>
    <w:rsid w:val="006119AD"/>
    <w:rsid w:val="0061340D"/>
    <w:rsid w:val="00613E6D"/>
    <w:rsid w:val="00615E81"/>
    <w:rsid w:val="00621EE0"/>
    <w:rsid w:val="00622F9B"/>
    <w:rsid w:val="00626460"/>
    <w:rsid w:val="006273FC"/>
    <w:rsid w:val="0063094B"/>
    <w:rsid w:val="00631045"/>
    <w:rsid w:val="00631EE1"/>
    <w:rsid w:val="0063456E"/>
    <w:rsid w:val="006348FE"/>
    <w:rsid w:val="006349DF"/>
    <w:rsid w:val="00634A02"/>
    <w:rsid w:val="00634BB4"/>
    <w:rsid w:val="00636361"/>
    <w:rsid w:val="00637184"/>
    <w:rsid w:val="006371C7"/>
    <w:rsid w:val="006379C3"/>
    <w:rsid w:val="006406E2"/>
    <w:rsid w:val="006412CE"/>
    <w:rsid w:val="00642C49"/>
    <w:rsid w:val="0064423D"/>
    <w:rsid w:val="00645B6F"/>
    <w:rsid w:val="00645DC7"/>
    <w:rsid w:val="00645EA2"/>
    <w:rsid w:val="00646A72"/>
    <w:rsid w:val="00646CD0"/>
    <w:rsid w:val="00647A19"/>
    <w:rsid w:val="00647FB3"/>
    <w:rsid w:val="00650ACE"/>
    <w:rsid w:val="0065290B"/>
    <w:rsid w:val="006532A7"/>
    <w:rsid w:val="006549B3"/>
    <w:rsid w:val="00655EF8"/>
    <w:rsid w:val="0065731A"/>
    <w:rsid w:val="00657878"/>
    <w:rsid w:val="00660D16"/>
    <w:rsid w:val="006614BE"/>
    <w:rsid w:val="00661D34"/>
    <w:rsid w:val="0066402C"/>
    <w:rsid w:val="00667FA3"/>
    <w:rsid w:val="0067086C"/>
    <w:rsid w:val="0067367F"/>
    <w:rsid w:val="006760D1"/>
    <w:rsid w:val="0068022B"/>
    <w:rsid w:val="00681305"/>
    <w:rsid w:val="00681D51"/>
    <w:rsid w:val="006838B5"/>
    <w:rsid w:val="00684B2D"/>
    <w:rsid w:val="00684BE7"/>
    <w:rsid w:val="006850DB"/>
    <w:rsid w:val="006852DF"/>
    <w:rsid w:val="00686851"/>
    <w:rsid w:val="00687A7A"/>
    <w:rsid w:val="00687DA5"/>
    <w:rsid w:val="00691125"/>
    <w:rsid w:val="006911CC"/>
    <w:rsid w:val="00691317"/>
    <w:rsid w:val="00691458"/>
    <w:rsid w:val="00692C4D"/>
    <w:rsid w:val="00692CCB"/>
    <w:rsid w:val="00694C9A"/>
    <w:rsid w:val="00697CDE"/>
    <w:rsid w:val="006A0684"/>
    <w:rsid w:val="006A1C72"/>
    <w:rsid w:val="006A394F"/>
    <w:rsid w:val="006B0941"/>
    <w:rsid w:val="006B234C"/>
    <w:rsid w:val="006B34FE"/>
    <w:rsid w:val="006B3574"/>
    <w:rsid w:val="006B393B"/>
    <w:rsid w:val="006B6DAB"/>
    <w:rsid w:val="006B7102"/>
    <w:rsid w:val="006B7543"/>
    <w:rsid w:val="006B78A5"/>
    <w:rsid w:val="006C3ED3"/>
    <w:rsid w:val="006C5ACC"/>
    <w:rsid w:val="006C5C73"/>
    <w:rsid w:val="006C78AB"/>
    <w:rsid w:val="006C78F7"/>
    <w:rsid w:val="006D1066"/>
    <w:rsid w:val="006D29C7"/>
    <w:rsid w:val="006D366D"/>
    <w:rsid w:val="006D37A5"/>
    <w:rsid w:val="006D3BD1"/>
    <w:rsid w:val="006D5BE1"/>
    <w:rsid w:val="006D5C58"/>
    <w:rsid w:val="006D63F4"/>
    <w:rsid w:val="006E04F6"/>
    <w:rsid w:val="006E14CB"/>
    <w:rsid w:val="006E23D8"/>
    <w:rsid w:val="006E2609"/>
    <w:rsid w:val="006E26C7"/>
    <w:rsid w:val="006E570A"/>
    <w:rsid w:val="006E59A8"/>
    <w:rsid w:val="006F28B9"/>
    <w:rsid w:val="006F2D1A"/>
    <w:rsid w:val="006F3714"/>
    <w:rsid w:val="006F3A4D"/>
    <w:rsid w:val="006F457B"/>
    <w:rsid w:val="007001EA"/>
    <w:rsid w:val="00702600"/>
    <w:rsid w:val="0070310D"/>
    <w:rsid w:val="00704328"/>
    <w:rsid w:val="0070729F"/>
    <w:rsid w:val="00707B37"/>
    <w:rsid w:val="00711CD1"/>
    <w:rsid w:val="00711E79"/>
    <w:rsid w:val="007121DC"/>
    <w:rsid w:val="00712782"/>
    <w:rsid w:val="00713269"/>
    <w:rsid w:val="0071520F"/>
    <w:rsid w:val="00715452"/>
    <w:rsid w:val="00716C89"/>
    <w:rsid w:val="00721301"/>
    <w:rsid w:val="00722498"/>
    <w:rsid w:val="007235EE"/>
    <w:rsid w:val="00723A5B"/>
    <w:rsid w:val="0072552E"/>
    <w:rsid w:val="0072598A"/>
    <w:rsid w:val="00725E80"/>
    <w:rsid w:val="0073083D"/>
    <w:rsid w:val="007331D3"/>
    <w:rsid w:val="00733931"/>
    <w:rsid w:val="007423CC"/>
    <w:rsid w:val="00744315"/>
    <w:rsid w:val="00744AA0"/>
    <w:rsid w:val="00747155"/>
    <w:rsid w:val="007505D7"/>
    <w:rsid w:val="00751E9E"/>
    <w:rsid w:val="00752302"/>
    <w:rsid w:val="007636ED"/>
    <w:rsid w:val="007638B9"/>
    <w:rsid w:val="00763D4F"/>
    <w:rsid w:val="007644F1"/>
    <w:rsid w:val="00766BF5"/>
    <w:rsid w:val="00766DC5"/>
    <w:rsid w:val="00766E59"/>
    <w:rsid w:val="00767734"/>
    <w:rsid w:val="00767961"/>
    <w:rsid w:val="00773D53"/>
    <w:rsid w:val="007745D1"/>
    <w:rsid w:val="007753EC"/>
    <w:rsid w:val="00775731"/>
    <w:rsid w:val="00776DF1"/>
    <w:rsid w:val="00776FC4"/>
    <w:rsid w:val="007775BD"/>
    <w:rsid w:val="00777A18"/>
    <w:rsid w:val="00781C13"/>
    <w:rsid w:val="00784679"/>
    <w:rsid w:val="00785759"/>
    <w:rsid w:val="00786F5A"/>
    <w:rsid w:val="0078771D"/>
    <w:rsid w:val="00787762"/>
    <w:rsid w:val="00787FEF"/>
    <w:rsid w:val="007908EB"/>
    <w:rsid w:val="00790A59"/>
    <w:rsid w:val="00792E51"/>
    <w:rsid w:val="0079387C"/>
    <w:rsid w:val="00793A54"/>
    <w:rsid w:val="00794D19"/>
    <w:rsid w:val="007953D7"/>
    <w:rsid w:val="00795FC6"/>
    <w:rsid w:val="007960B1"/>
    <w:rsid w:val="007968F5"/>
    <w:rsid w:val="007A2AC9"/>
    <w:rsid w:val="007A2C72"/>
    <w:rsid w:val="007A30A3"/>
    <w:rsid w:val="007A4995"/>
    <w:rsid w:val="007A58FD"/>
    <w:rsid w:val="007A68BF"/>
    <w:rsid w:val="007B48A7"/>
    <w:rsid w:val="007B5146"/>
    <w:rsid w:val="007B649C"/>
    <w:rsid w:val="007B7F08"/>
    <w:rsid w:val="007C2C70"/>
    <w:rsid w:val="007C3FA1"/>
    <w:rsid w:val="007C534B"/>
    <w:rsid w:val="007C5BA9"/>
    <w:rsid w:val="007C755E"/>
    <w:rsid w:val="007D4B44"/>
    <w:rsid w:val="007D5508"/>
    <w:rsid w:val="007D59F0"/>
    <w:rsid w:val="007E2369"/>
    <w:rsid w:val="007E32FA"/>
    <w:rsid w:val="007E3CAF"/>
    <w:rsid w:val="007E5871"/>
    <w:rsid w:val="007E5D3B"/>
    <w:rsid w:val="007E62E6"/>
    <w:rsid w:val="007E6D7A"/>
    <w:rsid w:val="007E732B"/>
    <w:rsid w:val="007E7E76"/>
    <w:rsid w:val="007F0A6B"/>
    <w:rsid w:val="007F3411"/>
    <w:rsid w:val="007F3904"/>
    <w:rsid w:val="007F63FC"/>
    <w:rsid w:val="007F66F6"/>
    <w:rsid w:val="0080027E"/>
    <w:rsid w:val="00801966"/>
    <w:rsid w:val="00804188"/>
    <w:rsid w:val="0080462E"/>
    <w:rsid w:val="00806155"/>
    <w:rsid w:val="008068A9"/>
    <w:rsid w:val="00806D2B"/>
    <w:rsid w:val="00806D4E"/>
    <w:rsid w:val="008072E0"/>
    <w:rsid w:val="0081551D"/>
    <w:rsid w:val="008157C0"/>
    <w:rsid w:val="00815EEF"/>
    <w:rsid w:val="00816AA7"/>
    <w:rsid w:val="00821CF2"/>
    <w:rsid w:val="00821F87"/>
    <w:rsid w:val="00823911"/>
    <w:rsid w:val="00823E8D"/>
    <w:rsid w:val="00825D10"/>
    <w:rsid w:val="008260AF"/>
    <w:rsid w:val="00826497"/>
    <w:rsid w:val="00830671"/>
    <w:rsid w:val="00830ABA"/>
    <w:rsid w:val="00830E1B"/>
    <w:rsid w:val="00830E94"/>
    <w:rsid w:val="00832A0D"/>
    <w:rsid w:val="0083487C"/>
    <w:rsid w:val="00834999"/>
    <w:rsid w:val="008351A8"/>
    <w:rsid w:val="0083601F"/>
    <w:rsid w:val="00837C7E"/>
    <w:rsid w:val="0084043E"/>
    <w:rsid w:val="00841424"/>
    <w:rsid w:val="00841766"/>
    <w:rsid w:val="008424FF"/>
    <w:rsid w:val="00843807"/>
    <w:rsid w:val="00843BC5"/>
    <w:rsid w:val="008462EF"/>
    <w:rsid w:val="00846E8C"/>
    <w:rsid w:val="008477E1"/>
    <w:rsid w:val="00847C7F"/>
    <w:rsid w:val="00847E8A"/>
    <w:rsid w:val="00851CF8"/>
    <w:rsid w:val="00855B88"/>
    <w:rsid w:val="0085638B"/>
    <w:rsid w:val="00856FB7"/>
    <w:rsid w:val="0086167D"/>
    <w:rsid w:val="00861C9E"/>
    <w:rsid w:val="00861CF3"/>
    <w:rsid w:val="0086308C"/>
    <w:rsid w:val="00864FFA"/>
    <w:rsid w:val="008654F2"/>
    <w:rsid w:val="00866763"/>
    <w:rsid w:val="00866CEC"/>
    <w:rsid w:val="00866D9D"/>
    <w:rsid w:val="008679C0"/>
    <w:rsid w:val="00867E51"/>
    <w:rsid w:val="00870AEB"/>
    <w:rsid w:val="00870CE8"/>
    <w:rsid w:val="00872DAC"/>
    <w:rsid w:val="00875D03"/>
    <w:rsid w:val="0087619B"/>
    <w:rsid w:val="00881287"/>
    <w:rsid w:val="00884555"/>
    <w:rsid w:val="00885D55"/>
    <w:rsid w:val="0088739F"/>
    <w:rsid w:val="00887FFE"/>
    <w:rsid w:val="00890E7E"/>
    <w:rsid w:val="0089131C"/>
    <w:rsid w:val="00892E46"/>
    <w:rsid w:val="00893D0B"/>
    <w:rsid w:val="00893FD6"/>
    <w:rsid w:val="00895024"/>
    <w:rsid w:val="008952F1"/>
    <w:rsid w:val="008955DE"/>
    <w:rsid w:val="00895715"/>
    <w:rsid w:val="0089598D"/>
    <w:rsid w:val="008A3FEC"/>
    <w:rsid w:val="008A4753"/>
    <w:rsid w:val="008A4BC5"/>
    <w:rsid w:val="008A4C58"/>
    <w:rsid w:val="008A5A38"/>
    <w:rsid w:val="008B09E0"/>
    <w:rsid w:val="008B16B9"/>
    <w:rsid w:val="008B221C"/>
    <w:rsid w:val="008B69DD"/>
    <w:rsid w:val="008B7611"/>
    <w:rsid w:val="008C1B11"/>
    <w:rsid w:val="008C28CB"/>
    <w:rsid w:val="008C28E1"/>
    <w:rsid w:val="008C3564"/>
    <w:rsid w:val="008C655E"/>
    <w:rsid w:val="008C67C7"/>
    <w:rsid w:val="008C7896"/>
    <w:rsid w:val="008D0C8B"/>
    <w:rsid w:val="008D22FD"/>
    <w:rsid w:val="008D35B8"/>
    <w:rsid w:val="008D396B"/>
    <w:rsid w:val="008D5814"/>
    <w:rsid w:val="008D7BF8"/>
    <w:rsid w:val="008E0341"/>
    <w:rsid w:val="008E206F"/>
    <w:rsid w:val="008E606C"/>
    <w:rsid w:val="008E786C"/>
    <w:rsid w:val="008F219C"/>
    <w:rsid w:val="008F2AF8"/>
    <w:rsid w:val="008F3E86"/>
    <w:rsid w:val="008F4596"/>
    <w:rsid w:val="008F5AAF"/>
    <w:rsid w:val="008F756F"/>
    <w:rsid w:val="00901B9E"/>
    <w:rsid w:val="0090547D"/>
    <w:rsid w:val="00905FBB"/>
    <w:rsid w:val="00910349"/>
    <w:rsid w:val="0091071E"/>
    <w:rsid w:val="0091287C"/>
    <w:rsid w:val="0091319F"/>
    <w:rsid w:val="00913366"/>
    <w:rsid w:val="00915BFC"/>
    <w:rsid w:val="00922932"/>
    <w:rsid w:val="00922C37"/>
    <w:rsid w:val="0092305F"/>
    <w:rsid w:val="00925F4E"/>
    <w:rsid w:val="00926227"/>
    <w:rsid w:val="009273E2"/>
    <w:rsid w:val="00930266"/>
    <w:rsid w:val="00930AD7"/>
    <w:rsid w:val="0093512D"/>
    <w:rsid w:val="009369E4"/>
    <w:rsid w:val="00941BB8"/>
    <w:rsid w:val="00941D41"/>
    <w:rsid w:val="00942346"/>
    <w:rsid w:val="00944392"/>
    <w:rsid w:val="009447BF"/>
    <w:rsid w:val="00946A81"/>
    <w:rsid w:val="00947D13"/>
    <w:rsid w:val="00950EF4"/>
    <w:rsid w:val="00951AAC"/>
    <w:rsid w:val="00952016"/>
    <w:rsid w:val="00953E7D"/>
    <w:rsid w:val="00956087"/>
    <w:rsid w:val="00957465"/>
    <w:rsid w:val="00957677"/>
    <w:rsid w:val="00957E26"/>
    <w:rsid w:val="0096144D"/>
    <w:rsid w:val="00962F6F"/>
    <w:rsid w:val="00963674"/>
    <w:rsid w:val="00967B7E"/>
    <w:rsid w:val="00971C92"/>
    <w:rsid w:val="00974AD4"/>
    <w:rsid w:val="00974D9D"/>
    <w:rsid w:val="0097658F"/>
    <w:rsid w:val="00976768"/>
    <w:rsid w:val="00976A7F"/>
    <w:rsid w:val="00976D4E"/>
    <w:rsid w:val="0099001F"/>
    <w:rsid w:val="009932A1"/>
    <w:rsid w:val="00993F09"/>
    <w:rsid w:val="009955FD"/>
    <w:rsid w:val="00995605"/>
    <w:rsid w:val="00995F28"/>
    <w:rsid w:val="0099757E"/>
    <w:rsid w:val="0099793B"/>
    <w:rsid w:val="009A22C6"/>
    <w:rsid w:val="009A4437"/>
    <w:rsid w:val="009A68B8"/>
    <w:rsid w:val="009B1432"/>
    <w:rsid w:val="009B1D74"/>
    <w:rsid w:val="009B2AE0"/>
    <w:rsid w:val="009B3301"/>
    <w:rsid w:val="009B5FE2"/>
    <w:rsid w:val="009B6997"/>
    <w:rsid w:val="009B7457"/>
    <w:rsid w:val="009C1267"/>
    <w:rsid w:val="009C130B"/>
    <w:rsid w:val="009C1502"/>
    <w:rsid w:val="009C3C58"/>
    <w:rsid w:val="009C5406"/>
    <w:rsid w:val="009C7573"/>
    <w:rsid w:val="009D0CD9"/>
    <w:rsid w:val="009D4D65"/>
    <w:rsid w:val="009D7544"/>
    <w:rsid w:val="009E02C5"/>
    <w:rsid w:val="009E1B0D"/>
    <w:rsid w:val="009E3634"/>
    <w:rsid w:val="009E50CD"/>
    <w:rsid w:val="009E5F7D"/>
    <w:rsid w:val="009E602F"/>
    <w:rsid w:val="009F05B3"/>
    <w:rsid w:val="009F11A0"/>
    <w:rsid w:val="009F26A7"/>
    <w:rsid w:val="009F32E5"/>
    <w:rsid w:val="009F33C0"/>
    <w:rsid w:val="009F3F82"/>
    <w:rsid w:val="009F5AC4"/>
    <w:rsid w:val="009F6EEC"/>
    <w:rsid w:val="009F7634"/>
    <w:rsid w:val="00A04584"/>
    <w:rsid w:val="00A10F85"/>
    <w:rsid w:val="00A121EE"/>
    <w:rsid w:val="00A230EE"/>
    <w:rsid w:val="00A240C5"/>
    <w:rsid w:val="00A250C5"/>
    <w:rsid w:val="00A2632A"/>
    <w:rsid w:val="00A2669B"/>
    <w:rsid w:val="00A26AA6"/>
    <w:rsid w:val="00A26E0D"/>
    <w:rsid w:val="00A325BB"/>
    <w:rsid w:val="00A33D0C"/>
    <w:rsid w:val="00A34FD3"/>
    <w:rsid w:val="00A35919"/>
    <w:rsid w:val="00A4277F"/>
    <w:rsid w:val="00A44639"/>
    <w:rsid w:val="00A44DB6"/>
    <w:rsid w:val="00A45007"/>
    <w:rsid w:val="00A507C2"/>
    <w:rsid w:val="00A52996"/>
    <w:rsid w:val="00A54E70"/>
    <w:rsid w:val="00A57B54"/>
    <w:rsid w:val="00A662B7"/>
    <w:rsid w:val="00A664BA"/>
    <w:rsid w:val="00A7099D"/>
    <w:rsid w:val="00A70D76"/>
    <w:rsid w:val="00A748DC"/>
    <w:rsid w:val="00A80CF9"/>
    <w:rsid w:val="00A816C8"/>
    <w:rsid w:val="00A8265E"/>
    <w:rsid w:val="00A82CF4"/>
    <w:rsid w:val="00A82E62"/>
    <w:rsid w:val="00A835E1"/>
    <w:rsid w:val="00A8377E"/>
    <w:rsid w:val="00A83A16"/>
    <w:rsid w:val="00A83B1D"/>
    <w:rsid w:val="00A83B66"/>
    <w:rsid w:val="00A853FB"/>
    <w:rsid w:val="00A8610D"/>
    <w:rsid w:val="00A903AE"/>
    <w:rsid w:val="00A9106C"/>
    <w:rsid w:val="00A9263B"/>
    <w:rsid w:val="00A95088"/>
    <w:rsid w:val="00A960CE"/>
    <w:rsid w:val="00AA12A0"/>
    <w:rsid w:val="00AA53DD"/>
    <w:rsid w:val="00AA5798"/>
    <w:rsid w:val="00AA6A78"/>
    <w:rsid w:val="00AA7C88"/>
    <w:rsid w:val="00AB02E2"/>
    <w:rsid w:val="00AB1D3A"/>
    <w:rsid w:val="00AB3200"/>
    <w:rsid w:val="00AB3473"/>
    <w:rsid w:val="00AB5E21"/>
    <w:rsid w:val="00AB6C11"/>
    <w:rsid w:val="00AB6EBA"/>
    <w:rsid w:val="00AC041F"/>
    <w:rsid w:val="00AC0764"/>
    <w:rsid w:val="00AC3B67"/>
    <w:rsid w:val="00AC6648"/>
    <w:rsid w:val="00AC74D4"/>
    <w:rsid w:val="00AC78C4"/>
    <w:rsid w:val="00AC7B9B"/>
    <w:rsid w:val="00AC7CFE"/>
    <w:rsid w:val="00AD4495"/>
    <w:rsid w:val="00AD627B"/>
    <w:rsid w:val="00AE18D7"/>
    <w:rsid w:val="00AE1DDA"/>
    <w:rsid w:val="00AE3E77"/>
    <w:rsid w:val="00AE5999"/>
    <w:rsid w:val="00AE69CD"/>
    <w:rsid w:val="00AE7890"/>
    <w:rsid w:val="00AE7A47"/>
    <w:rsid w:val="00AF1D18"/>
    <w:rsid w:val="00AF3681"/>
    <w:rsid w:val="00AF3846"/>
    <w:rsid w:val="00B02BEC"/>
    <w:rsid w:val="00B02FBC"/>
    <w:rsid w:val="00B035D2"/>
    <w:rsid w:val="00B04329"/>
    <w:rsid w:val="00B044A5"/>
    <w:rsid w:val="00B06A6C"/>
    <w:rsid w:val="00B11EB5"/>
    <w:rsid w:val="00B1244F"/>
    <w:rsid w:val="00B13560"/>
    <w:rsid w:val="00B14550"/>
    <w:rsid w:val="00B15023"/>
    <w:rsid w:val="00B172A4"/>
    <w:rsid w:val="00B17447"/>
    <w:rsid w:val="00B21218"/>
    <w:rsid w:val="00B21CDC"/>
    <w:rsid w:val="00B23EA3"/>
    <w:rsid w:val="00B3019A"/>
    <w:rsid w:val="00B32376"/>
    <w:rsid w:val="00B33366"/>
    <w:rsid w:val="00B347C1"/>
    <w:rsid w:val="00B37103"/>
    <w:rsid w:val="00B405D6"/>
    <w:rsid w:val="00B43193"/>
    <w:rsid w:val="00B446CF"/>
    <w:rsid w:val="00B44EAD"/>
    <w:rsid w:val="00B50787"/>
    <w:rsid w:val="00B512B6"/>
    <w:rsid w:val="00B51F08"/>
    <w:rsid w:val="00B53225"/>
    <w:rsid w:val="00B53A6F"/>
    <w:rsid w:val="00B55B45"/>
    <w:rsid w:val="00B5789B"/>
    <w:rsid w:val="00B61822"/>
    <w:rsid w:val="00B6234B"/>
    <w:rsid w:val="00B6300F"/>
    <w:rsid w:val="00B63935"/>
    <w:rsid w:val="00B64992"/>
    <w:rsid w:val="00B64CED"/>
    <w:rsid w:val="00B72581"/>
    <w:rsid w:val="00B73A1D"/>
    <w:rsid w:val="00B73C42"/>
    <w:rsid w:val="00B75AE8"/>
    <w:rsid w:val="00B77AA2"/>
    <w:rsid w:val="00B77E45"/>
    <w:rsid w:val="00B82332"/>
    <w:rsid w:val="00B83F01"/>
    <w:rsid w:val="00B84391"/>
    <w:rsid w:val="00B84F86"/>
    <w:rsid w:val="00B86527"/>
    <w:rsid w:val="00B86BD0"/>
    <w:rsid w:val="00B874D0"/>
    <w:rsid w:val="00B9016C"/>
    <w:rsid w:val="00B9234B"/>
    <w:rsid w:val="00B94A2C"/>
    <w:rsid w:val="00B94E41"/>
    <w:rsid w:val="00B95F64"/>
    <w:rsid w:val="00B96DE8"/>
    <w:rsid w:val="00B972AF"/>
    <w:rsid w:val="00B97557"/>
    <w:rsid w:val="00BA0565"/>
    <w:rsid w:val="00BA2C3D"/>
    <w:rsid w:val="00BA6936"/>
    <w:rsid w:val="00BA7422"/>
    <w:rsid w:val="00BA7830"/>
    <w:rsid w:val="00BA7CCF"/>
    <w:rsid w:val="00BB2B22"/>
    <w:rsid w:val="00BB32C1"/>
    <w:rsid w:val="00BB6F33"/>
    <w:rsid w:val="00BB76C0"/>
    <w:rsid w:val="00BC0E5C"/>
    <w:rsid w:val="00BC4DEA"/>
    <w:rsid w:val="00BC61C3"/>
    <w:rsid w:val="00BC76FD"/>
    <w:rsid w:val="00BD0A72"/>
    <w:rsid w:val="00BD1DDA"/>
    <w:rsid w:val="00BD2BB0"/>
    <w:rsid w:val="00BD50BB"/>
    <w:rsid w:val="00BD527C"/>
    <w:rsid w:val="00BD7199"/>
    <w:rsid w:val="00BD7D33"/>
    <w:rsid w:val="00BE1260"/>
    <w:rsid w:val="00BE21E4"/>
    <w:rsid w:val="00BE223E"/>
    <w:rsid w:val="00BE2BA4"/>
    <w:rsid w:val="00BE3011"/>
    <w:rsid w:val="00BE6310"/>
    <w:rsid w:val="00BE6CFE"/>
    <w:rsid w:val="00BF03B5"/>
    <w:rsid w:val="00BF0F37"/>
    <w:rsid w:val="00BF21FA"/>
    <w:rsid w:val="00BF4B2E"/>
    <w:rsid w:val="00BF5492"/>
    <w:rsid w:val="00BF5579"/>
    <w:rsid w:val="00C001B0"/>
    <w:rsid w:val="00C00668"/>
    <w:rsid w:val="00C06DF1"/>
    <w:rsid w:val="00C07098"/>
    <w:rsid w:val="00C07396"/>
    <w:rsid w:val="00C11AEB"/>
    <w:rsid w:val="00C14129"/>
    <w:rsid w:val="00C144DB"/>
    <w:rsid w:val="00C1663D"/>
    <w:rsid w:val="00C2068E"/>
    <w:rsid w:val="00C2152A"/>
    <w:rsid w:val="00C238EB"/>
    <w:rsid w:val="00C23C77"/>
    <w:rsid w:val="00C27582"/>
    <w:rsid w:val="00C27758"/>
    <w:rsid w:val="00C27899"/>
    <w:rsid w:val="00C30C60"/>
    <w:rsid w:val="00C30F5A"/>
    <w:rsid w:val="00C34E61"/>
    <w:rsid w:val="00C35844"/>
    <w:rsid w:val="00C35C52"/>
    <w:rsid w:val="00C36710"/>
    <w:rsid w:val="00C36E93"/>
    <w:rsid w:val="00C40247"/>
    <w:rsid w:val="00C458CA"/>
    <w:rsid w:val="00C469C9"/>
    <w:rsid w:val="00C50D7A"/>
    <w:rsid w:val="00C52EBF"/>
    <w:rsid w:val="00C57190"/>
    <w:rsid w:val="00C57831"/>
    <w:rsid w:val="00C600F4"/>
    <w:rsid w:val="00C66627"/>
    <w:rsid w:val="00C66C8A"/>
    <w:rsid w:val="00C678CA"/>
    <w:rsid w:val="00C730D6"/>
    <w:rsid w:val="00C73767"/>
    <w:rsid w:val="00C73984"/>
    <w:rsid w:val="00C73B21"/>
    <w:rsid w:val="00C74CB5"/>
    <w:rsid w:val="00C80049"/>
    <w:rsid w:val="00C81DEA"/>
    <w:rsid w:val="00C8321E"/>
    <w:rsid w:val="00C8471D"/>
    <w:rsid w:val="00C84783"/>
    <w:rsid w:val="00C8497F"/>
    <w:rsid w:val="00C84ADA"/>
    <w:rsid w:val="00C85066"/>
    <w:rsid w:val="00C87E8C"/>
    <w:rsid w:val="00C9160B"/>
    <w:rsid w:val="00C947F6"/>
    <w:rsid w:val="00C95882"/>
    <w:rsid w:val="00C97EA6"/>
    <w:rsid w:val="00CA017F"/>
    <w:rsid w:val="00CA2119"/>
    <w:rsid w:val="00CB08D7"/>
    <w:rsid w:val="00CB0EE1"/>
    <w:rsid w:val="00CB3E29"/>
    <w:rsid w:val="00CB6EDA"/>
    <w:rsid w:val="00CB7131"/>
    <w:rsid w:val="00CB7517"/>
    <w:rsid w:val="00CB7890"/>
    <w:rsid w:val="00CB7ABD"/>
    <w:rsid w:val="00CC0A25"/>
    <w:rsid w:val="00CC0CA1"/>
    <w:rsid w:val="00CC1CA3"/>
    <w:rsid w:val="00CC30A2"/>
    <w:rsid w:val="00CC375E"/>
    <w:rsid w:val="00CC46F9"/>
    <w:rsid w:val="00CC4D4A"/>
    <w:rsid w:val="00CC558E"/>
    <w:rsid w:val="00CC73C3"/>
    <w:rsid w:val="00CD0500"/>
    <w:rsid w:val="00CD295D"/>
    <w:rsid w:val="00CD3E51"/>
    <w:rsid w:val="00CD3F6E"/>
    <w:rsid w:val="00CD6BEF"/>
    <w:rsid w:val="00CD7CA1"/>
    <w:rsid w:val="00CE159C"/>
    <w:rsid w:val="00CE2382"/>
    <w:rsid w:val="00CE2713"/>
    <w:rsid w:val="00CE3061"/>
    <w:rsid w:val="00CE4A2D"/>
    <w:rsid w:val="00CE65AF"/>
    <w:rsid w:val="00CE67CA"/>
    <w:rsid w:val="00CE71D0"/>
    <w:rsid w:val="00CF0E07"/>
    <w:rsid w:val="00CF387D"/>
    <w:rsid w:val="00CF6F62"/>
    <w:rsid w:val="00CF7A1B"/>
    <w:rsid w:val="00D00954"/>
    <w:rsid w:val="00D00CB5"/>
    <w:rsid w:val="00D0406F"/>
    <w:rsid w:val="00D056D6"/>
    <w:rsid w:val="00D06BE2"/>
    <w:rsid w:val="00D124A5"/>
    <w:rsid w:val="00D1659D"/>
    <w:rsid w:val="00D16A0B"/>
    <w:rsid w:val="00D20AD1"/>
    <w:rsid w:val="00D21EBF"/>
    <w:rsid w:val="00D2231D"/>
    <w:rsid w:val="00D22938"/>
    <w:rsid w:val="00D243B5"/>
    <w:rsid w:val="00D3303E"/>
    <w:rsid w:val="00D34742"/>
    <w:rsid w:val="00D34DF2"/>
    <w:rsid w:val="00D351CD"/>
    <w:rsid w:val="00D403DC"/>
    <w:rsid w:val="00D4398C"/>
    <w:rsid w:val="00D4549E"/>
    <w:rsid w:val="00D4612A"/>
    <w:rsid w:val="00D461CC"/>
    <w:rsid w:val="00D50426"/>
    <w:rsid w:val="00D5174C"/>
    <w:rsid w:val="00D5183E"/>
    <w:rsid w:val="00D55A28"/>
    <w:rsid w:val="00D56D63"/>
    <w:rsid w:val="00D57511"/>
    <w:rsid w:val="00D60221"/>
    <w:rsid w:val="00D620E3"/>
    <w:rsid w:val="00D62610"/>
    <w:rsid w:val="00D63EBA"/>
    <w:rsid w:val="00D63F99"/>
    <w:rsid w:val="00D6495C"/>
    <w:rsid w:val="00D65660"/>
    <w:rsid w:val="00D66266"/>
    <w:rsid w:val="00D677D5"/>
    <w:rsid w:val="00D71F62"/>
    <w:rsid w:val="00D734A1"/>
    <w:rsid w:val="00D748F0"/>
    <w:rsid w:val="00D8030C"/>
    <w:rsid w:val="00D8341C"/>
    <w:rsid w:val="00D85427"/>
    <w:rsid w:val="00D86593"/>
    <w:rsid w:val="00D91E30"/>
    <w:rsid w:val="00D939D9"/>
    <w:rsid w:val="00D94DA6"/>
    <w:rsid w:val="00D959E6"/>
    <w:rsid w:val="00DA0295"/>
    <w:rsid w:val="00DA1D27"/>
    <w:rsid w:val="00DA2378"/>
    <w:rsid w:val="00DA2D48"/>
    <w:rsid w:val="00DA32E2"/>
    <w:rsid w:val="00DA3E3C"/>
    <w:rsid w:val="00DA74CD"/>
    <w:rsid w:val="00DA76BA"/>
    <w:rsid w:val="00DA7E83"/>
    <w:rsid w:val="00DB0F0B"/>
    <w:rsid w:val="00DB131D"/>
    <w:rsid w:val="00DB2524"/>
    <w:rsid w:val="00DB57BA"/>
    <w:rsid w:val="00DB5B34"/>
    <w:rsid w:val="00DB66CE"/>
    <w:rsid w:val="00DC0095"/>
    <w:rsid w:val="00DC0A28"/>
    <w:rsid w:val="00DC54BD"/>
    <w:rsid w:val="00DC5A61"/>
    <w:rsid w:val="00DD183C"/>
    <w:rsid w:val="00DD3163"/>
    <w:rsid w:val="00DD37E0"/>
    <w:rsid w:val="00DD493B"/>
    <w:rsid w:val="00DE04C2"/>
    <w:rsid w:val="00DE1010"/>
    <w:rsid w:val="00DE1015"/>
    <w:rsid w:val="00DE128D"/>
    <w:rsid w:val="00DE2BD2"/>
    <w:rsid w:val="00DE65FA"/>
    <w:rsid w:val="00DF0F8B"/>
    <w:rsid w:val="00DF28A7"/>
    <w:rsid w:val="00DF5DE6"/>
    <w:rsid w:val="00DF668B"/>
    <w:rsid w:val="00DF7085"/>
    <w:rsid w:val="00DF7097"/>
    <w:rsid w:val="00E01E9F"/>
    <w:rsid w:val="00E04D3C"/>
    <w:rsid w:val="00E05CFC"/>
    <w:rsid w:val="00E064D8"/>
    <w:rsid w:val="00E12225"/>
    <w:rsid w:val="00E126DE"/>
    <w:rsid w:val="00E1423D"/>
    <w:rsid w:val="00E14F89"/>
    <w:rsid w:val="00E14FEB"/>
    <w:rsid w:val="00E15EAA"/>
    <w:rsid w:val="00E16349"/>
    <w:rsid w:val="00E166AB"/>
    <w:rsid w:val="00E215C5"/>
    <w:rsid w:val="00E2262C"/>
    <w:rsid w:val="00E24771"/>
    <w:rsid w:val="00E26F41"/>
    <w:rsid w:val="00E274F0"/>
    <w:rsid w:val="00E34EF0"/>
    <w:rsid w:val="00E35F33"/>
    <w:rsid w:val="00E36B2A"/>
    <w:rsid w:val="00E41DC6"/>
    <w:rsid w:val="00E43616"/>
    <w:rsid w:val="00E439CE"/>
    <w:rsid w:val="00E43B8A"/>
    <w:rsid w:val="00E4577E"/>
    <w:rsid w:val="00E45FCE"/>
    <w:rsid w:val="00E51F54"/>
    <w:rsid w:val="00E54BB1"/>
    <w:rsid w:val="00E5549C"/>
    <w:rsid w:val="00E567EE"/>
    <w:rsid w:val="00E578E3"/>
    <w:rsid w:val="00E603D2"/>
    <w:rsid w:val="00E60BB2"/>
    <w:rsid w:val="00E62E7B"/>
    <w:rsid w:val="00E64E22"/>
    <w:rsid w:val="00E66C43"/>
    <w:rsid w:val="00E6712C"/>
    <w:rsid w:val="00E729D0"/>
    <w:rsid w:val="00E73ADC"/>
    <w:rsid w:val="00E758F0"/>
    <w:rsid w:val="00E761E2"/>
    <w:rsid w:val="00E82379"/>
    <w:rsid w:val="00E83588"/>
    <w:rsid w:val="00E878A9"/>
    <w:rsid w:val="00E919DE"/>
    <w:rsid w:val="00E9288A"/>
    <w:rsid w:val="00E95BEC"/>
    <w:rsid w:val="00E97BEB"/>
    <w:rsid w:val="00EA061D"/>
    <w:rsid w:val="00EA406D"/>
    <w:rsid w:val="00EA52BE"/>
    <w:rsid w:val="00EA67CB"/>
    <w:rsid w:val="00EA6A12"/>
    <w:rsid w:val="00EA7705"/>
    <w:rsid w:val="00EA7F61"/>
    <w:rsid w:val="00EB03D7"/>
    <w:rsid w:val="00EB12B1"/>
    <w:rsid w:val="00EB2A45"/>
    <w:rsid w:val="00EB68CD"/>
    <w:rsid w:val="00EB740D"/>
    <w:rsid w:val="00EC1840"/>
    <w:rsid w:val="00EC34C8"/>
    <w:rsid w:val="00EC79FF"/>
    <w:rsid w:val="00ED1CFA"/>
    <w:rsid w:val="00ED37C6"/>
    <w:rsid w:val="00ED4387"/>
    <w:rsid w:val="00ED5124"/>
    <w:rsid w:val="00ED5FC1"/>
    <w:rsid w:val="00ED6E2A"/>
    <w:rsid w:val="00ED7F54"/>
    <w:rsid w:val="00EE1680"/>
    <w:rsid w:val="00EE324D"/>
    <w:rsid w:val="00EE4495"/>
    <w:rsid w:val="00EE4947"/>
    <w:rsid w:val="00EE528D"/>
    <w:rsid w:val="00EE7123"/>
    <w:rsid w:val="00EF01C0"/>
    <w:rsid w:val="00EF25C0"/>
    <w:rsid w:val="00EF2F06"/>
    <w:rsid w:val="00EF30A7"/>
    <w:rsid w:val="00EF335C"/>
    <w:rsid w:val="00EF4DC0"/>
    <w:rsid w:val="00F00CD7"/>
    <w:rsid w:val="00F01014"/>
    <w:rsid w:val="00F02A20"/>
    <w:rsid w:val="00F03D5D"/>
    <w:rsid w:val="00F0499D"/>
    <w:rsid w:val="00F06B8D"/>
    <w:rsid w:val="00F102E8"/>
    <w:rsid w:val="00F11AA2"/>
    <w:rsid w:val="00F2286A"/>
    <w:rsid w:val="00F228F0"/>
    <w:rsid w:val="00F2293B"/>
    <w:rsid w:val="00F22DB7"/>
    <w:rsid w:val="00F23652"/>
    <w:rsid w:val="00F25693"/>
    <w:rsid w:val="00F316F3"/>
    <w:rsid w:val="00F32E21"/>
    <w:rsid w:val="00F34470"/>
    <w:rsid w:val="00F35917"/>
    <w:rsid w:val="00F364E4"/>
    <w:rsid w:val="00F3732A"/>
    <w:rsid w:val="00F412AF"/>
    <w:rsid w:val="00F421EF"/>
    <w:rsid w:val="00F42890"/>
    <w:rsid w:val="00F42E79"/>
    <w:rsid w:val="00F44C31"/>
    <w:rsid w:val="00F51354"/>
    <w:rsid w:val="00F54B6F"/>
    <w:rsid w:val="00F54D54"/>
    <w:rsid w:val="00F60D13"/>
    <w:rsid w:val="00F63A82"/>
    <w:rsid w:val="00F63BEE"/>
    <w:rsid w:val="00F65375"/>
    <w:rsid w:val="00F66F60"/>
    <w:rsid w:val="00F701B1"/>
    <w:rsid w:val="00F717AC"/>
    <w:rsid w:val="00F7419A"/>
    <w:rsid w:val="00F77496"/>
    <w:rsid w:val="00F774E3"/>
    <w:rsid w:val="00F82972"/>
    <w:rsid w:val="00F83328"/>
    <w:rsid w:val="00F83633"/>
    <w:rsid w:val="00F846F7"/>
    <w:rsid w:val="00F8583F"/>
    <w:rsid w:val="00F87083"/>
    <w:rsid w:val="00F901F2"/>
    <w:rsid w:val="00F918BB"/>
    <w:rsid w:val="00F942EC"/>
    <w:rsid w:val="00F949EF"/>
    <w:rsid w:val="00F94A0F"/>
    <w:rsid w:val="00F95100"/>
    <w:rsid w:val="00F95501"/>
    <w:rsid w:val="00F96476"/>
    <w:rsid w:val="00F96B88"/>
    <w:rsid w:val="00FA08C6"/>
    <w:rsid w:val="00FA2D99"/>
    <w:rsid w:val="00FA31A8"/>
    <w:rsid w:val="00FA3EFE"/>
    <w:rsid w:val="00FA47BD"/>
    <w:rsid w:val="00FA6A15"/>
    <w:rsid w:val="00FA733A"/>
    <w:rsid w:val="00FB013B"/>
    <w:rsid w:val="00FB2868"/>
    <w:rsid w:val="00FB40BB"/>
    <w:rsid w:val="00FB4E36"/>
    <w:rsid w:val="00FB62EC"/>
    <w:rsid w:val="00FB7FF9"/>
    <w:rsid w:val="00FC458D"/>
    <w:rsid w:val="00FC4D21"/>
    <w:rsid w:val="00FC5333"/>
    <w:rsid w:val="00FD0DB0"/>
    <w:rsid w:val="00FD1800"/>
    <w:rsid w:val="00FD185C"/>
    <w:rsid w:val="00FD2152"/>
    <w:rsid w:val="00FD489B"/>
    <w:rsid w:val="00FD4F0D"/>
    <w:rsid w:val="00FD587E"/>
    <w:rsid w:val="00FD63C4"/>
    <w:rsid w:val="00FD695E"/>
    <w:rsid w:val="00FD7477"/>
    <w:rsid w:val="00FD7A3E"/>
    <w:rsid w:val="00FE11FD"/>
    <w:rsid w:val="00FE3BB1"/>
    <w:rsid w:val="00FE571B"/>
    <w:rsid w:val="00FE5B71"/>
    <w:rsid w:val="00FF203D"/>
    <w:rsid w:val="00FF3F64"/>
    <w:rsid w:val="00FF50EB"/>
    <w:rsid w:val="00FF5EBA"/>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8E9D"/>
  <w15:chartTrackingRefBased/>
  <w15:docId w15:val="{6018191A-D554-49D3-AD34-D33C522E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1C"/>
    <w:rPr>
      <w:rFonts w:ascii="Cambria" w:eastAsia="Cambria" w:hAnsi="Cambria" w:cs="Cambria"/>
      <w:kern w:val="56"/>
      <w:sz w:val="28"/>
      <w:szCs w:val="24"/>
      <w:lang w:val="lv-LV"/>
    </w:rPr>
  </w:style>
  <w:style w:type="paragraph" w:styleId="Heading1">
    <w:name w:val="heading 1"/>
    <w:aliases w:val="Section Heading,1 Char,1 Char Char,T 1,Titre 1 CS,H1,heading1,Antraste 1,h1,heading1 Char,Antraste 1 Char,h1 Char,Virsraksts 1"/>
    <w:basedOn w:val="Normal"/>
    <w:next w:val="Normal"/>
    <w:link w:val="Heading1Char"/>
    <w:qFormat/>
    <w:rsid w:val="00D65660"/>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D65660"/>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D65660"/>
    <w:pPr>
      <w:keepNext/>
      <w:jc w:val="center"/>
      <w:outlineLvl w:val="2"/>
    </w:pPr>
    <w:rPr>
      <w:rFonts w:ascii="Times New Roman" w:eastAsia="Times New Roman" w:hAnsi="Times New Roman" w:cs="Times New Roman"/>
      <w:b/>
      <w:bCs/>
      <w:kern w:val="0"/>
      <w:szCs w:val="20"/>
      <w:lang w:val="x-none" w:eastAsia="x-none"/>
    </w:rPr>
  </w:style>
  <w:style w:type="paragraph" w:styleId="Heading4">
    <w:name w:val="heading 4"/>
    <w:basedOn w:val="Normal"/>
    <w:next w:val="Normal"/>
    <w:link w:val="Heading4Char"/>
    <w:qFormat/>
    <w:rsid w:val="00D65660"/>
    <w:pPr>
      <w:keepNext/>
      <w:outlineLvl w:val="3"/>
    </w:pPr>
    <w:rPr>
      <w:rFonts w:ascii="Times New Roman" w:eastAsia="Times New Roman" w:hAnsi="Times New Roman" w:cs="Times New Roman"/>
      <w:b/>
      <w:kern w:val="0"/>
      <w:sz w:val="24"/>
      <w:szCs w:val="20"/>
      <w:lang w:val="x-none" w:eastAsia="x-none"/>
    </w:rPr>
  </w:style>
  <w:style w:type="paragraph" w:styleId="Heading5">
    <w:name w:val="heading 5"/>
    <w:basedOn w:val="Normal"/>
    <w:next w:val="Normal"/>
    <w:link w:val="Heading5Char"/>
    <w:qFormat/>
    <w:rsid w:val="00D65660"/>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65660"/>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65660"/>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65660"/>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65660"/>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Virsraksts 1 Char"/>
    <w:link w:val="Heading1"/>
    <w:rsid w:val="00D65660"/>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D65660"/>
    <w:rPr>
      <w:rFonts w:ascii="Arial" w:eastAsia="Times New Roman" w:hAnsi="Arial" w:cs="Times New Roman"/>
      <w:b/>
      <w:sz w:val="26"/>
      <w:szCs w:val="20"/>
      <w:lang w:val="x-none" w:eastAsia="x-none"/>
    </w:rPr>
  </w:style>
  <w:style w:type="character" w:customStyle="1" w:styleId="Heading3Char">
    <w:name w:val="Heading 3 Char"/>
    <w:link w:val="Heading3"/>
    <w:rsid w:val="00D65660"/>
    <w:rPr>
      <w:rFonts w:ascii="Times New Roman" w:eastAsia="Times New Roman" w:hAnsi="Times New Roman" w:cs="Times New Roman"/>
      <w:b/>
      <w:bCs/>
      <w:sz w:val="28"/>
      <w:szCs w:val="20"/>
      <w:lang w:val="x-none"/>
    </w:rPr>
  </w:style>
  <w:style w:type="character" w:customStyle="1" w:styleId="Heading4Char">
    <w:name w:val="Heading 4 Char"/>
    <w:link w:val="Heading4"/>
    <w:rsid w:val="00D65660"/>
    <w:rPr>
      <w:rFonts w:ascii="Times New Roman" w:eastAsia="Times New Roman" w:hAnsi="Times New Roman" w:cs="Times New Roman"/>
      <w:b/>
      <w:sz w:val="24"/>
      <w:szCs w:val="20"/>
      <w:lang w:val="x-none"/>
    </w:rPr>
  </w:style>
  <w:style w:type="character" w:customStyle="1" w:styleId="Heading5Char">
    <w:name w:val="Heading 5 Char"/>
    <w:link w:val="Heading5"/>
    <w:rsid w:val="00D65660"/>
    <w:rPr>
      <w:rFonts w:ascii="Arial" w:eastAsia="Times New Roman" w:hAnsi="Arial" w:cs="Times New Roman"/>
      <w:snapToGrid w:val="0"/>
      <w:szCs w:val="20"/>
      <w:lang w:val="x-none"/>
    </w:rPr>
  </w:style>
  <w:style w:type="character" w:customStyle="1" w:styleId="Heading6Char">
    <w:name w:val="Heading 6 Char"/>
    <w:link w:val="Heading6"/>
    <w:rsid w:val="00D65660"/>
    <w:rPr>
      <w:rFonts w:ascii="Arial" w:eastAsia="Times New Roman" w:hAnsi="Arial" w:cs="Times New Roman"/>
      <w:i/>
      <w:snapToGrid w:val="0"/>
      <w:szCs w:val="20"/>
      <w:lang w:val="x-none"/>
    </w:rPr>
  </w:style>
  <w:style w:type="character" w:customStyle="1" w:styleId="Heading7Char">
    <w:name w:val="Heading 7 Char"/>
    <w:link w:val="Heading7"/>
    <w:rsid w:val="00D65660"/>
    <w:rPr>
      <w:rFonts w:ascii="Arial" w:eastAsia="Times New Roman" w:hAnsi="Arial" w:cs="Times New Roman"/>
      <w:snapToGrid w:val="0"/>
      <w:szCs w:val="20"/>
      <w:lang w:val="x-none"/>
    </w:rPr>
  </w:style>
  <w:style w:type="character" w:customStyle="1" w:styleId="Heading8Char">
    <w:name w:val="Heading 8 Char"/>
    <w:link w:val="Heading8"/>
    <w:rsid w:val="00D65660"/>
    <w:rPr>
      <w:rFonts w:ascii="Arial" w:eastAsia="Times New Roman" w:hAnsi="Arial" w:cs="Times New Roman"/>
      <w:i/>
      <w:snapToGrid w:val="0"/>
      <w:szCs w:val="20"/>
      <w:lang w:val="x-none"/>
    </w:rPr>
  </w:style>
  <w:style w:type="character" w:customStyle="1" w:styleId="Heading9Char">
    <w:name w:val="Heading 9 Char"/>
    <w:link w:val="Heading9"/>
    <w:rsid w:val="00D65660"/>
    <w:rPr>
      <w:rFonts w:ascii="Arial" w:eastAsia="Times New Roman" w:hAnsi="Arial" w:cs="Times New Roman"/>
      <w:b/>
      <w:i/>
      <w:snapToGrid w:val="0"/>
      <w:sz w:val="18"/>
      <w:szCs w:val="20"/>
      <w:lang w:val="x-none"/>
    </w:rPr>
  </w:style>
  <w:style w:type="paragraph" w:customStyle="1" w:styleId="Sarakstarindkopa1">
    <w:name w:val="Saraksta rindkopa1"/>
    <w:basedOn w:val="Normal"/>
    <w:uiPriority w:val="34"/>
    <w:qFormat/>
    <w:rsid w:val="00D65660"/>
    <w:pPr>
      <w:ind w:left="720"/>
      <w:contextualSpacing/>
    </w:pPr>
    <w:rPr>
      <w:rFonts w:eastAsia="Times New Roman"/>
    </w:rPr>
  </w:style>
  <w:style w:type="paragraph" w:customStyle="1" w:styleId="ListParagraph1">
    <w:name w:val="List Paragraph1"/>
    <w:basedOn w:val="Normal"/>
    <w:uiPriority w:val="34"/>
    <w:qFormat/>
    <w:rsid w:val="00D65660"/>
    <w:pPr>
      <w:ind w:left="720"/>
      <w:contextualSpacing/>
    </w:pPr>
    <w:rPr>
      <w:rFonts w:eastAsia="Times New Roman"/>
    </w:rPr>
  </w:style>
  <w:style w:type="paragraph" w:styleId="Index1">
    <w:name w:val="index 1"/>
    <w:basedOn w:val="Normal"/>
    <w:next w:val="Normal"/>
    <w:autoRedefine/>
    <w:uiPriority w:val="99"/>
    <w:unhideWhenUsed/>
    <w:rsid w:val="00D65660"/>
    <w:pPr>
      <w:ind w:left="240" w:hanging="240"/>
    </w:pPr>
  </w:style>
  <w:style w:type="paragraph" w:styleId="Title">
    <w:name w:val="Title"/>
    <w:basedOn w:val="Normal"/>
    <w:link w:val="TitleChar"/>
    <w:qFormat/>
    <w:rsid w:val="00D65660"/>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rsid w:val="00D65660"/>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65660"/>
    <w:pPr>
      <w:jc w:val="center"/>
    </w:pPr>
    <w:rPr>
      <w:rFonts w:ascii="Times New Roman" w:eastAsia="Times New Roman" w:hAnsi="Times New Roman" w:cs="Times New Roman"/>
      <w:b/>
      <w:kern w:val="0"/>
      <w:sz w:val="32"/>
      <w:szCs w:val="20"/>
      <w:lang w:val="x-none" w:eastAsia="x-none"/>
    </w:rPr>
  </w:style>
  <w:style w:type="character" w:customStyle="1" w:styleId="SubtitleChar">
    <w:name w:val="Subtitle Char"/>
    <w:link w:val="Subtitle"/>
    <w:rsid w:val="00D65660"/>
    <w:rPr>
      <w:rFonts w:ascii="Times New Roman" w:eastAsia="Times New Roman" w:hAnsi="Times New Roman" w:cs="Times New Roman"/>
      <w:b/>
      <w:sz w:val="32"/>
      <w:szCs w:val="20"/>
      <w:lang w:val="x-none"/>
    </w:rPr>
  </w:style>
  <w:style w:type="paragraph" w:styleId="ListParagraph">
    <w:name w:val="List Paragraph"/>
    <w:basedOn w:val="Normal"/>
    <w:link w:val="ListParagraphChar"/>
    <w:uiPriority w:val="99"/>
    <w:qFormat/>
    <w:rsid w:val="00D65660"/>
    <w:pPr>
      <w:ind w:left="720"/>
      <w:contextualSpacing/>
    </w:pPr>
    <w:rPr>
      <w:rFonts w:eastAsia="Calibri"/>
    </w:rPr>
  </w:style>
  <w:style w:type="character" w:customStyle="1" w:styleId="ListParagraphChar">
    <w:name w:val="List Paragraph Char"/>
    <w:link w:val="ListParagraph"/>
    <w:uiPriority w:val="99"/>
    <w:rsid w:val="002A344E"/>
    <w:rPr>
      <w:rFonts w:ascii="Cambria" w:hAnsi="Cambria" w:cs="Cambria"/>
      <w:kern w:val="56"/>
      <w:sz w:val="28"/>
      <w:szCs w:val="24"/>
      <w:lang w:val="lv-LV" w:eastAsia="en-US" w:bidi="ar-SA"/>
    </w:rPr>
  </w:style>
  <w:style w:type="paragraph" w:styleId="TOCHeading">
    <w:name w:val="TOC Heading"/>
    <w:basedOn w:val="Heading1"/>
    <w:next w:val="Normal"/>
    <w:uiPriority w:val="99"/>
    <w:qFormat/>
    <w:rsid w:val="00D65660"/>
    <w:pPr>
      <w:spacing w:line="276" w:lineRule="auto"/>
      <w:outlineLvl w:val="9"/>
    </w:pPr>
    <w:rPr>
      <w:lang w:val="en-US" w:eastAsia="en-US"/>
    </w:rPr>
  </w:style>
  <w:style w:type="paragraph" w:styleId="Footer">
    <w:name w:val="footer"/>
    <w:basedOn w:val="Normal"/>
    <w:link w:val="FooterChar"/>
    <w:uiPriority w:val="99"/>
    <w:rsid w:val="00D65660"/>
    <w:pPr>
      <w:tabs>
        <w:tab w:val="center" w:pos="4153"/>
        <w:tab w:val="right" w:pos="8306"/>
      </w:tabs>
    </w:pPr>
    <w:rPr>
      <w:rFonts w:cs="Times New Roman"/>
      <w:kern w:val="0"/>
      <w:sz w:val="24"/>
      <w:lang w:val="en-GB" w:eastAsia="x-none"/>
    </w:rPr>
  </w:style>
  <w:style w:type="character" w:customStyle="1" w:styleId="FooterChar">
    <w:name w:val="Footer Char"/>
    <w:link w:val="Footer"/>
    <w:uiPriority w:val="99"/>
    <w:rsid w:val="00D65660"/>
    <w:rPr>
      <w:rFonts w:ascii="Cambria" w:eastAsia="Cambria" w:hAnsi="Cambria" w:cs="Times New Roman"/>
      <w:sz w:val="24"/>
      <w:szCs w:val="24"/>
      <w:lang w:val="en-GB"/>
    </w:rPr>
  </w:style>
  <w:style w:type="paragraph" w:styleId="BodyText">
    <w:name w:val="Body Text"/>
    <w:aliases w:val="Body Text1"/>
    <w:basedOn w:val="Normal"/>
    <w:link w:val="BodyTextChar"/>
    <w:rsid w:val="00D65660"/>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link w:val="BodyText"/>
    <w:rsid w:val="00D65660"/>
    <w:rPr>
      <w:rFonts w:ascii="Cambria" w:eastAsia="Cambria" w:hAnsi="Cambria" w:cs="Times New Roman"/>
      <w:sz w:val="28"/>
      <w:lang w:val="x-none"/>
    </w:rPr>
  </w:style>
  <w:style w:type="paragraph" w:styleId="BodyText2">
    <w:name w:val="Body Text 2"/>
    <w:basedOn w:val="Normal"/>
    <w:link w:val="BodyText2Char"/>
    <w:rsid w:val="00D65660"/>
    <w:rPr>
      <w:rFonts w:cs="Times New Roman"/>
      <w:kern w:val="0"/>
      <w:sz w:val="20"/>
      <w:lang w:val="en-GB" w:eastAsia="x-none"/>
    </w:rPr>
  </w:style>
  <w:style w:type="character" w:customStyle="1" w:styleId="BodyText2Char">
    <w:name w:val="Body Text 2 Char"/>
    <w:link w:val="BodyText2"/>
    <w:rsid w:val="00D65660"/>
    <w:rPr>
      <w:rFonts w:ascii="Cambria" w:eastAsia="Cambria" w:hAnsi="Cambria" w:cs="Times New Roman"/>
      <w:sz w:val="20"/>
      <w:szCs w:val="24"/>
      <w:lang w:val="en-GB"/>
    </w:rPr>
  </w:style>
  <w:style w:type="character" w:styleId="PageNumber">
    <w:name w:val="page number"/>
    <w:rsid w:val="00D65660"/>
  </w:style>
  <w:style w:type="character" w:styleId="Hyperlink">
    <w:name w:val="Hyperlink"/>
    <w:rsid w:val="00D65660"/>
    <w:rPr>
      <w:color w:val="0000FF"/>
      <w:u w:val="single"/>
    </w:rPr>
  </w:style>
  <w:style w:type="paragraph" w:customStyle="1" w:styleId="Style1">
    <w:name w:val="Style1"/>
    <w:autoRedefine/>
    <w:qFormat/>
    <w:rsid w:val="009B2AE0"/>
    <w:pPr>
      <w:ind w:left="1114"/>
      <w:jc w:val="right"/>
    </w:pPr>
    <w:rPr>
      <w:rFonts w:ascii="Times New Roman" w:eastAsia="Cambria" w:hAnsi="Times New Roman"/>
      <w:sz w:val="24"/>
      <w:szCs w:val="24"/>
      <w:lang w:val="lv-LV" w:eastAsia="lv-LV"/>
    </w:rPr>
  </w:style>
  <w:style w:type="paragraph" w:customStyle="1" w:styleId="StyleStyle2Justified">
    <w:name w:val="Style Style2 + Justified"/>
    <w:basedOn w:val="Normal"/>
    <w:rsid w:val="00D65660"/>
    <w:pPr>
      <w:numPr>
        <w:numId w:val="1"/>
      </w:numPr>
      <w:spacing w:before="240" w:after="120"/>
      <w:jc w:val="both"/>
    </w:pPr>
    <w:rPr>
      <w:b/>
      <w:bCs/>
      <w:kern w:val="0"/>
      <w:sz w:val="24"/>
      <w:szCs w:val="20"/>
    </w:rPr>
  </w:style>
  <w:style w:type="paragraph" w:customStyle="1" w:styleId="StyleStyle1Justified">
    <w:name w:val="Style Style1 + Justified"/>
    <w:basedOn w:val="Style1"/>
    <w:rsid w:val="00D65660"/>
    <w:pPr>
      <w:spacing w:before="40" w:after="40"/>
    </w:pPr>
    <w:rPr>
      <w:szCs w:val="20"/>
    </w:rPr>
  </w:style>
  <w:style w:type="paragraph" w:styleId="Header">
    <w:name w:val="header"/>
    <w:aliases w:val="Header Char Char"/>
    <w:basedOn w:val="Normal"/>
    <w:link w:val="HeaderChar"/>
    <w:uiPriority w:val="99"/>
    <w:rsid w:val="00D65660"/>
    <w:pPr>
      <w:tabs>
        <w:tab w:val="center" w:pos="4153"/>
        <w:tab w:val="right" w:pos="8306"/>
      </w:tabs>
    </w:pPr>
    <w:rPr>
      <w:rFonts w:cs="Times New Roman"/>
      <w:lang w:val="x-none" w:eastAsia="x-none"/>
    </w:rPr>
  </w:style>
  <w:style w:type="character" w:customStyle="1" w:styleId="HeaderChar">
    <w:name w:val="Header Char"/>
    <w:aliases w:val="Header Char Char Char"/>
    <w:link w:val="Header"/>
    <w:uiPriority w:val="99"/>
    <w:rsid w:val="00D65660"/>
    <w:rPr>
      <w:rFonts w:ascii="Cambria" w:eastAsia="Cambria" w:hAnsi="Cambria" w:cs="Times New Roman"/>
      <w:kern w:val="56"/>
      <w:sz w:val="28"/>
      <w:szCs w:val="24"/>
      <w:lang w:val="x-none"/>
    </w:rPr>
  </w:style>
  <w:style w:type="character" w:customStyle="1" w:styleId="Heading31">
    <w:name w:val="Heading 31"/>
    <w:rsid w:val="00D65660"/>
    <w:rPr>
      <w:rFonts w:ascii="Cambria" w:hAnsi="Cambria"/>
      <w:b/>
      <w:bCs/>
      <w:sz w:val="24"/>
    </w:rPr>
  </w:style>
  <w:style w:type="paragraph" w:customStyle="1" w:styleId="Text1">
    <w:name w:val="Text 1"/>
    <w:basedOn w:val="Normal"/>
    <w:rsid w:val="00D65660"/>
    <w:pPr>
      <w:spacing w:before="240" w:line="240" w:lineRule="exact"/>
      <w:ind w:left="567"/>
      <w:jc w:val="both"/>
    </w:pPr>
    <w:rPr>
      <w:kern w:val="0"/>
      <w:sz w:val="24"/>
      <w:szCs w:val="20"/>
      <w:lang w:val="en-GB"/>
    </w:rPr>
  </w:style>
  <w:style w:type="paragraph" w:styleId="Caption">
    <w:name w:val="caption"/>
    <w:basedOn w:val="Normal"/>
    <w:next w:val="Normal"/>
    <w:qFormat/>
    <w:rsid w:val="00D65660"/>
    <w:pPr>
      <w:jc w:val="center"/>
    </w:pPr>
    <w:rPr>
      <w:b/>
      <w:bCs/>
      <w:kern w:val="0"/>
      <w:sz w:val="24"/>
      <w:lang w:val="en-GB"/>
    </w:rPr>
  </w:style>
  <w:style w:type="paragraph" w:styleId="BodyTextIndent">
    <w:name w:val="Body Text Indent"/>
    <w:basedOn w:val="Normal"/>
    <w:link w:val="BodyTextIndentChar"/>
    <w:rsid w:val="00D65660"/>
    <w:pPr>
      <w:spacing w:after="120"/>
      <w:ind w:left="283"/>
    </w:pPr>
    <w:rPr>
      <w:rFonts w:cs="Times New Roman"/>
      <w:lang w:val="x-none" w:eastAsia="x-none"/>
    </w:rPr>
  </w:style>
  <w:style w:type="character" w:customStyle="1" w:styleId="BodyTextIndentChar">
    <w:name w:val="Body Text Indent Char"/>
    <w:link w:val="BodyTextIndent"/>
    <w:rsid w:val="00D65660"/>
    <w:rPr>
      <w:rFonts w:ascii="Cambria" w:eastAsia="Cambria" w:hAnsi="Cambria" w:cs="Times New Roman"/>
      <w:kern w:val="56"/>
      <w:sz w:val="28"/>
      <w:szCs w:val="24"/>
      <w:lang w:val="x-none"/>
    </w:rPr>
  </w:style>
  <w:style w:type="paragraph" w:customStyle="1" w:styleId="Style10">
    <w:name w:val="Style 1"/>
    <w:basedOn w:val="Normal"/>
    <w:rsid w:val="00D65660"/>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D65660"/>
    <w:pPr>
      <w:spacing w:after="120" w:line="480" w:lineRule="auto"/>
      <w:ind w:left="283"/>
    </w:pPr>
    <w:rPr>
      <w:rFonts w:cs="Times New Roman"/>
      <w:lang w:val="x-none" w:eastAsia="x-none"/>
    </w:rPr>
  </w:style>
  <w:style w:type="character" w:customStyle="1" w:styleId="BodyTextIndent2Char">
    <w:name w:val="Body Text Indent 2 Char"/>
    <w:link w:val="BodyTextIndent2"/>
    <w:uiPriority w:val="99"/>
    <w:rsid w:val="00D65660"/>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D65660"/>
    <w:pPr>
      <w:spacing w:after="120"/>
      <w:ind w:left="283"/>
    </w:pPr>
    <w:rPr>
      <w:rFonts w:cs="Times New Roman"/>
      <w:sz w:val="16"/>
      <w:szCs w:val="16"/>
      <w:lang w:val="x-none" w:eastAsia="x-none"/>
    </w:rPr>
  </w:style>
  <w:style w:type="character" w:customStyle="1" w:styleId="BodyTextIndent3Char">
    <w:name w:val="Body Text Indent 3 Char"/>
    <w:link w:val="BodyTextIndent3"/>
    <w:rsid w:val="00D65660"/>
    <w:rPr>
      <w:rFonts w:ascii="Cambria" w:eastAsia="Cambria" w:hAnsi="Cambria" w:cs="Times New Roman"/>
      <w:kern w:val="56"/>
      <w:sz w:val="16"/>
      <w:szCs w:val="16"/>
      <w:lang w:val="x-none"/>
    </w:rPr>
  </w:style>
  <w:style w:type="paragraph" w:customStyle="1" w:styleId="Punkts">
    <w:name w:val="Punkts"/>
    <w:basedOn w:val="Normal"/>
    <w:next w:val="Apakpunkts"/>
    <w:rsid w:val="00D65660"/>
    <w:pPr>
      <w:numPr>
        <w:numId w:val="3"/>
      </w:numPr>
    </w:pPr>
    <w:rPr>
      <w:b/>
      <w:kern w:val="0"/>
      <w:sz w:val="20"/>
      <w:lang w:eastAsia="lv-LV"/>
    </w:rPr>
  </w:style>
  <w:style w:type="paragraph" w:customStyle="1" w:styleId="Apakpunkts">
    <w:name w:val="Apakšpunkts"/>
    <w:basedOn w:val="Normal"/>
    <w:link w:val="ApakpunktsChar"/>
    <w:rsid w:val="00D65660"/>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D65660"/>
    <w:rPr>
      <w:rFonts w:ascii="Cambria" w:eastAsia="Cambria" w:hAnsi="Cambria"/>
      <w:b/>
      <w:szCs w:val="24"/>
      <w:lang w:val="x-none" w:eastAsia="x-none"/>
    </w:rPr>
  </w:style>
  <w:style w:type="paragraph" w:customStyle="1" w:styleId="Paragrfs">
    <w:name w:val="Paragrāfs"/>
    <w:basedOn w:val="Normal"/>
    <w:next w:val="Normal"/>
    <w:rsid w:val="00D65660"/>
    <w:pPr>
      <w:tabs>
        <w:tab w:val="num" w:pos="851"/>
      </w:tabs>
      <w:ind w:left="851" w:hanging="851"/>
      <w:jc w:val="both"/>
    </w:pPr>
    <w:rPr>
      <w:kern w:val="0"/>
      <w:sz w:val="20"/>
      <w:lang w:eastAsia="lv-LV"/>
    </w:rPr>
  </w:style>
  <w:style w:type="character" w:customStyle="1" w:styleId="apple-style-span">
    <w:name w:val="apple-style-span"/>
    <w:rsid w:val="00D65660"/>
  </w:style>
  <w:style w:type="paragraph" w:customStyle="1" w:styleId="DefinitionTerm">
    <w:name w:val="Definition Term"/>
    <w:basedOn w:val="Normal"/>
    <w:next w:val="Normal"/>
    <w:uiPriority w:val="99"/>
    <w:rsid w:val="00D65660"/>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D65660"/>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D65660"/>
    <w:rPr>
      <w:sz w:val="16"/>
      <w:szCs w:val="16"/>
    </w:rPr>
  </w:style>
  <w:style w:type="paragraph" w:styleId="CommentText">
    <w:name w:val="annotation text"/>
    <w:basedOn w:val="Normal"/>
    <w:link w:val="CommentTextChar"/>
    <w:uiPriority w:val="99"/>
    <w:unhideWhenUsed/>
    <w:rsid w:val="00D65660"/>
    <w:rPr>
      <w:rFonts w:cs="Times New Roman"/>
      <w:sz w:val="20"/>
      <w:szCs w:val="20"/>
      <w:lang w:val="x-none" w:eastAsia="x-none"/>
    </w:rPr>
  </w:style>
  <w:style w:type="character" w:customStyle="1" w:styleId="CommentTextChar">
    <w:name w:val="Comment Text Char"/>
    <w:link w:val="CommentText"/>
    <w:uiPriority w:val="99"/>
    <w:rsid w:val="00D65660"/>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iPriority w:val="99"/>
    <w:semiHidden/>
    <w:unhideWhenUsed/>
    <w:rsid w:val="00D65660"/>
    <w:rPr>
      <w:b/>
      <w:bCs/>
    </w:rPr>
  </w:style>
  <w:style w:type="character" w:customStyle="1" w:styleId="CommentSubjectChar">
    <w:name w:val="Comment Subject Char"/>
    <w:link w:val="CommentSubject"/>
    <w:uiPriority w:val="99"/>
    <w:semiHidden/>
    <w:rsid w:val="00D65660"/>
    <w:rPr>
      <w:rFonts w:ascii="Cambria" w:eastAsia="Cambria" w:hAnsi="Cambria" w:cs="Times New Roman"/>
      <w:b/>
      <w:bCs/>
      <w:kern w:val="56"/>
      <w:sz w:val="20"/>
      <w:szCs w:val="20"/>
      <w:lang w:val="x-none"/>
    </w:rPr>
  </w:style>
  <w:style w:type="paragraph" w:styleId="BalloonText">
    <w:name w:val="Balloon Text"/>
    <w:basedOn w:val="Normal"/>
    <w:link w:val="BalloonTextChar"/>
    <w:uiPriority w:val="99"/>
    <w:unhideWhenUsed/>
    <w:rsid w:val="00D65660"/>
    <w:rPr>
      <w:rFonts w:ascii="Tahoma" w:hAnsi="Tahoma" w:cs="Times New Roman"/>
      <w:sz w:val="16"/>
      <w:szCs w:val="16"/>
      <w:lang w:val="x-none" w:eastAsia="x-none"/>
    </w:rPr>
  </w:style>
  <w:style w:type="character" w:customStyle="1" w:styleId="BalloonTextChar">
    <w:name w:val="Balloon Text Char"/>
    <w:link w:val="BalloonText"/>
    <w:uiPriority w:val="99"/>
    <w:rsid w:val="00D65660"/>
    <w:rPr>
      <w:rFonts w:ascii="Tahoma" w:eastAsia="Cambria" w:hAnsi="Tahoma" w:cs="Times New Roman"/>
      <w:kern w:val="56"/>
      <w:sz w:val="16"/>
      <w:szCs w:val="16"/>
      <w:lang w:val="x-none"/>
    </w:rPr>
  </w:style>
  <w:style w:type="table" w:styleId="TableGrid">
    <w:name w:val="Table Grid"/>
    <w:basedOn w:val="TableNormal"/>
    <w:uiPriority w:val="59"/>
    <w:rsid w:val="00D65660"/>
    <w:rPr>
      <w:rFonts w:ascii="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65660"/>
    <w:rPr>
      <w:rFonts w:ascii="Cambria" w:eastAsia="Cambria" w:hAnsi="Cambria" w:cs="Cambria"/>
      <w:kern w:val="56"/>
      <w:sz w:val="28"/>
      <w:szCs w:val="24"/>
      <w:lang w:val="lv-LV"/>
    </w:rPr>
  </w:style>
  <w:style w:type="paragraph" w:styleId="Revision">
    <w:name w:val="Revision"/>
    <w:hidden/>
    <w:uiPriority w:val="99"/>
    <w:semiHidden/>
    <w:rsid w:val="00D65660"/>
    <w:rPr>
      <w:rFonts w:ascii="Cambria" w:eastAsia="Cambria" w:hAnsi="Cambria" w:cs="Cambria"/>
      <w:kern w:val="56"/>
      <w:sz w:val="28"/>
      <w:szCs w:val="24"/>
      <w:lang w:val="lv-LV"/>
    </w:rPr>
  </w:style>
  <w:style w:type="character" w:customStyle="1" w:styleId="hps">
    <w:name w:val="hps"/>
    <w:uiPriority w:val="99"/>
    <w:rsid w:val="00BB32C1"/>
  </w:style>
  <w:style w:type="paragraph" w:styleId="EndnoteText">
    <w:name w:val="endnote text"/>
    <w:basedOn w:val="Normal"/>
    <w:semiHidden/>
    <w:rsid w:val="001307EB"/>
    <w:rPr>
      <w:sz w:val="20"/>
      <w:szCs w:val="20"/>
    </w:rPr>
  </w:style>
  <w:style w:type="character" w:styleId="EndnoteReference">
    <w:name w:val="endnote reference"/>
    <w:semiHidden/>
    <w:rsid w:val="001307EB"/>
    <w:rPr>
      <w:vertAlign w:val="superscript"/>
    </w:rPr>
  </w:style>
  <w:style w:type="character" w:customStyle="1" w:styleId="c2">
    <w:name w:val="c2"/>
    <w:rsid w:val="005761F3"/>
  </w:style>
  <w:style w:type="paragraph" w:customStyle="1" w:styleId="Virsraksts1">
    <w:name w:val="Virsraksts1"/>
    <w:basedOn w:val="Heading1"/>
    <w:rsid w:val="00E567EE"/>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E567EE"/>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C81DEA"/>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B347C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B347C1"/>
    <w:rPr>
      <w:rFonts w:ascii="Times New Roman" w:eastAsia="Times New Roman" w:hAnsi="Times New Roman"/>
      <w:b/>
      <w:bCs/>
      <w:sz w:val="24"/>
      <w:szCs w:val="24"/>
      <w:lang w:eastAsia="en-US"/>
    </w:rPr>
  </w:style>
  <w:style w:type="character" w:customStyle="1" w:styleId="CharChar19">
    <w:name w:val="Char Char19"/>
    <w:locked/>
    <w:rsid w:val="00B347C1"/>
    <w:rPr>
      <w:rFonts w:ascii="Times New Roman" w:eastAsia="Times New Roman" w:hAnsi="Times New Roman"/>
      <w:sz w:val="24"/>
      <w:szCs w:val="24"/>
      <w:lang w:eastAsia="en-US"/>
    </w:rPr>
  </w:style>
  <w:style w:type="character" w:customStyle="1" w:styleId="CharChar18">
    <w:name w:val="Char Char18"/>
    <w:locked/>
    <w:rsid w:val="00B347C1"/>
    <w:rPr>
      <w:rFonts w:ascii="Times New Roman" w:eastAsia="Times New Roman" w:hAnsi="Times New Roman"/>
      <w:sz w:val="24"/>
      <w:szCs w:val="24"/>
      <w:lang w:eastAsia="en-US"/>
    </w:rPr>
  </w:style>
  <w:style w:type="paragraph" w:styleId="NoSpacing">
    <w:name w:val="No Spacing"/>
    <w:qFormat/>
    <w:rsid w:val="00B347C1"/>
    <w:rPr>
      <w:rFonts w:ascii="Times New Roman" w:eastAsia="Times New Roman" w:hAnsi="Times New Roman"/>
      <w:sz w:val="24"/>
      <w:szCs w:val="24"/>
      <w:lang w:val="lv-LV"/>
    </w:rPr>
  </w:style>
  <w:style w:type="paragraph" w:customStyle="1" w:styleId="Nolikumiem">
    <w:name w:val="Nolikumiem"/>
    <w:basedOn w:val="Normal"/>
    <w:rsid w:val="00B347C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B347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rsid w:val="00B347C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colora">
    <w:name w:val="colora"/>
    <w:basedOn w:val="DefaultParagraphFont"/>
    <w:rsid w:val="00B347C1"/>
  </w:style>
  <w:style w:type="character" w:customStyle="1" w:styleId="BodyTextIndentChar1">
    <w:name w:val="Body Text Indent Char1"/>
    <w:locked/>
    <w:rsid w:val="00B347C1"/>
    <w:rPr>
      <w:rFonts w:ascii="Calibri" w:hAnsi="Calibri" w:cs="Calibri"/>
      <w:sz w:val="20"/>
      <w:szCs w:val="20"/>
      <w:lang w:val="en-US"/>
    </w:rPr>
  </w:style>
  <w:style w:type="paragraph" w:customStyle="1" w:styleId="Nodaa">
    <w:name w:val="Nodaļa"/>
    <w:basedOn w:val="Normal"/>
    <w:rsid w:val="00B347C1"/>
    <w:rPr>
      <w:rFonts w:ascii="Arial" w:eastAsia="Times New Roman" w:hAnsi="Arial" w:cs="Arial"/>
      <w:b/>
      <w:bCs/>
      <w:kern w:val="0"/>
      <w:sz w:val="20"/>
      <w:szCs w:val="20"/>
    </w:rPr>
  </w:style>
  <w:style w:type="paragraph" w:customStyle="1" w:styleId="appakspunkts">
    <w:name w:val="appakspunkts"/>
    <w:basedOn w:val="Normal"/>
    <w:rsid w:val="00B347C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B347C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B347C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B347C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B347C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B347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B347C1"/>
    <w:pPr>
      <w:tabs>
        <w:tab w:val="left" w:pos="705"/>
        <w:tab w:val="left" w:pos="1440"/>
        <w:tab w:val="left" w:pos="2304"/>
      </w:tabs>
      <w:jc w:val="both"/>
    </w:pPr>
    <w:rPr>
      <w:rFonts w:ascii="CG Times (W1)" w:eastAsia="Times New Roman" w:hAnsi="CG Times (W1)" w:cs="CG Times (W1)"/>
      <w:color w:val="000000"/>
      <w:sz w:val="24"/>
      <w:szCs w:val="24"/>
    </w:rPr>
  </w:style>
  <w:style w:type="paragraph" w:customStyle="1" w:styleId="naisf">
    <w:name w:val="naisf"/>
    <w:basedOn w:val="Normal"/>
    <w:rsid w:val="00B347C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B347C1"/>
    <w:rPr>
      <w:lang w:val="en-US" w:eastAsia="en-US"/>
    </w:rPr>
  </w:style>
  <w:style w:type="paragraph" w:customStyle="1" w:styleId="NormalJustified">
    <w:name w:val="Normal + Justified"/>
    <w:aliases w:val="Left:  2.22 cm"/>
    <w:basedOn w:val="TOC1"/>
    <w:rsid w:val="00B347C1"/>
    <w:rPr>
      <w:b/>
      <w:bCs/>
      <w:i/>
      <w:iCs/>
    </w:rPr>
  </w:style>
  <w:style w:type="paragraph" w:customStyle="1" w:styleId="bdc">
    <w:name w:val="bdc"/>
    <w:basedOn w:val="Normal"/>
    <w:rsid w:val="00B347C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B347C1"/>
    <w:pPr>
      <w:ind w:left="720" w:hanging="720"/>
    </w:pPr>
    <w:rPr>
      <w:rFonts w:ascii="Times New Roman" w:eastAsia="Calibri" w:hAnsi="Times New Roman" w:cs="Times New Roman"/>
      <w:kern w:val="0"/>
      <w:sz w:val="24"/>
      <w:lang w:eastAsia="lv-LV"/>
    </w:rPr>
  </w:style>
  <w:style w:type="character" w:styleId="Emphasis">
    <w:name w:val="Emphasis"/>
    <w:qFormat/>
    <w:rsid w:val="00B347C1"/>
    <w:rPr>
      <w:i/>
      <w:iCs/>
    </w:rPr>
  </w:style>
  <w:style w:type="paragraph" w:customStyle="1" w:styleId="Bodynumber">
    <w:name w:val="Body number"/>
    <w:basedOn w:val="Normal"/>
    <w:autoRedefine/>
    <w:rsid w:val="00B347C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B347C1"/>
    <w:rPr>
      <w:rFonts w:ascii="Times New Roman" w:hAnsi="Times New Roman" w:cs="Times New Roman"/>
      <w:sz w:val="24"/>
      <w:szCs w:val="24"/>
      <w:lang w:eastAsia="ru-RU"/>
    </w:rPr>
  </w:style>
  <w:style w:type="paragraph" w:customStyle="1" w:styleId="Titles">
    <w:name w:val="Titles"/>
    <w:basedOn w:val="BodyText"/>
    <w:autoRedefine/>
    <w:rsid w:val="00B347C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B347C1"/>
    <w:pPr>
      <w:spacing w:after="160" w:line="240" w:lineRule="exact"/>
    </w:pPr>
    <w:rPr>
      <w:rFonts w:ascii="Verdana" w:eastAsia="Times New Roman" w:hAnsi="Verdana" w:cs="Verdana"/>
      <w:kern w:val="0"/>
      <w:sz w:val="16"/>
      <w:szCs w:val="16"/>
      <w:lang w:val="en-US"/>
    </w:rPr>
  </w:style>
  <w:style w:type="numbering" w:customStyle="1" w:styleId="Style2">
    <w:name w:val="Style2"/>
    <w:rsid w:val="00B347C1"/>
    <w:pPr>
      <w:numPr>
        <w:numId w:val="5"/>
      </w:numPr>
    </w:pPr>
  </w:style>
  <w:style w:type="character" w:styleId="FollowedHyperlink">
    <w:name w:val="FollowedHyperlink"/>
    <w:uiPriority w:val="99"/>
    <w:semiHidden/>
    <w:unhideWhenUsed/>
    <w:rsid w:val="00B347C1"/>
    <w:rPr>
      <w:color w:val="800080"/>
      <w:u w:val="single"/>
    </w:rPr>
  </w:style>
  <w:style w:type="paragraph" w:customStyle="1" w:styleId="font5">
    <w:name w:val="font5"/>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B347C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B347C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B347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B347C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B347C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B347C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B347C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B347C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B347C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B347C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B347C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B347C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B347C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B347C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B347C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B347C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B347C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B347C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B347C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B347C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B347C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B347C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B347C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B347C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B347C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B347C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B347C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B347C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B347C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B347C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B347C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B347C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rsid w:val="00B347C1"/>
    <w:pPr>
      <w:spacing w:after="120"/>
    </w:pPr>
    <w:rPr>
      <w:rFonts w:ascii="Times New Roman" w:eastAsia="Times New Roman" w:hAnsi="Times New Roman" w:cs="Times New Roman"/>
      <w:kern w:val="0"/>
      <w:sz w:val="16"/>
      <w:szCs w:val="16"/>
    </w:rPr>
  </w:style>
  <w:style w:type="paragraph" w:customStyle="1" w:styleId="Default">
    <w:name w:val="Default"/>
    <w:link w:val="DefaultChar"/>
    <w:rsid w:val="006A0684"/>
    <w:pPr>
      <w:autoSpaceDE w:val="0"/>
      <w:autoSpaceDN w:val="0"/>
      <w:adjustRightInd w:val="0"/>
    </w:pPr>
    <w:rPr>
      <w:color w:val="000000"/>
      <w:sz w:val="24"/>
      <w:szCs w:val="24"/>
      <w:lang w:val="lv-LV" w:eastAsia="lv-LV"/>
    </w:rPr>
  </w:style>
  <w:style w:type="character" w:customStyle="1" w:styleId="DefaultChar">
    <w:name w:val="Default Char"/>
    <w:link w:val="Default"/>
    <w:locked/>
    <w:rsid w:val="006A0684"/>
    <w:rPr>
      <w:color w:val="000000"/>
      <w:sz w:val="24"/>
      <w:szCs w:val="24"/>
      <w:lang w:val="lv-LV" w:eastAsia="lv-LV" w:bidi="ar-SA"/>
    </w:rPr>
  </w:style>
  <w:style w:type="paragraph" w:customStyle="1" w:styleId="Parastaistxt">
    <w:name w:val="Parastais txt"/>
    <w:basedOn w:val="Default"/>
    <w:qFormat/>
    <w:rsid w:val="000A311F"/>
    <w:pPr>
      <w:spacing w:line="276" w:lineRule="auto"/>
      <w:ind w:left="567"/>
      <w:jc w:val="both"/>
    </w:pPr>
  </w:style>
  <w:style w:type="paragraph" w:customStyle="1" w:styleId="RakstzRakstzRakstzRakstzRakstzRakstzRakstz">
    <w:name w:val="Rakstz. Rakstz. Rakstz. Rakstz. Rakstz. Rakstz. Rakstz."/>
    <w:basedOn w:val="Normal"/>
    <w:rsid w:val="00060735"/>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3A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link w:val="HTMLPreformatted"/>
    <w:uiPriority w:val="99"/>
    <w:semiHidden/>
    <w:rsid w:val="003A5DA9"/>
    <w:rPr>
      <w:rFonts w:ascii="Courier New" w:eastAsia="Times New Roman" w:hAnsi="Courier New" w:cs="Courier New"/>
    </w:rPr>
  </w:style>
  <w:style w:type="character" w:customStyle="1" w:styleId="c1">
    <w:name w:val="c1"/>
    <w:basedOn w:val="DefaultParagraphFont"/>
    <w:rsid w:val="003A5DA9"/>
  </w:style>
  <w:style w:type="character" w:customStyle="1" w:styleId="apple-converted-space">
    <w:name w:val="apple-converted-space"/>
    <w:rsid w:val="004D1AA4"/>
  </w:style>
  <w:style w:type="paragraph" w:customStyle="1" w:styleId="tv213">
    <w:name w:val="tv213"/>
    <w:basedOn w:val="Normal"/>
    <w:rsid w:val="004D1AA4"/>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C144DB"/>
  </w:style>
  <w:style w:type="paragraph" w:customStyle="1" w:styleId="xl63">
    <w:name w:val="xl63"/>
    <w:basedOn w:val="Normal"/>
    <w:rsid w:val="007960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FontStyle42">
    <w:name w:val="Font Style42"/>
    <w:uiPriority w:val="99"/>
    <w:rsid w:val="00DF7097"/>
    <w:rPr>
      <w:rFonts w:ascii="Times New Roman" w:hAnsi="Times New Roman" w:cs="Times New Roman"/>
      <w:sz w:val="20"/>
      <w:szCs w:val="20"/>
    </w:rPr>
  </w:style>
  <w:style w:type="paragraph" w:styleId="Signature">
    <w:name w:val="Signature"/>
    <w:basedOn w:val="Normal"/>
    <w:link w:val="SignatureChar"/>
    <w:uiPriority w:val="99"/>
    <w:unhideWhenUsed/>
    <w:rsid w:val="00CB7ABD"/>
    <w:pPr>
      <w:keepNext/>
      <w:spacing w:before="600"/>
      <w:ind w:firstLine="720"/>
    </w:pPr>
    <w:rPr>
      <w:rFonts w:ascii="Times New Roman" w:eastAsia="Calibri" w:hAnsi="Times New Roman" w:cs="Times New Roman"/>
      <w:kern w:val="0"/>
      <w:sz w:val="26"/>
      <w:szCs w:val="26"/>
      <w:lang w:val="x-none"/>
    </w:rPr>
  </w:style>
  <w:style w:type="character" w:customStyle="1" w:styleId="SignatureChar">
    <w:name w:val="Signature Char"/>
    <w:link w:val="Signature"/>
    <w:uiPriority w:val="99"/>
    <w:rsid w:val="00CB7ABD"/>
    <w:rPr>
      <w:rFonts w:ascii="Times New Roman" w:hAnsi="Times New Roman"/>
      <w:sz w:val="26"/>
      <w:szCs w:val="26"/>
      <w:lang w:val="x-none" w:eastAsia="en-US" w:bidi="ar-SA"/>
    </w:rPr>
  </w:style>
  <w:style w:type="paragraph" w:customStyle="1" w:styleId="Body">
    <w:name w:val="Body"/>
    <w:rsid w:val="00775731"/>
    <w:pPr>
      <w:pBdr>
        <w:top w:val="nil"/>
        <w:left w:val="nil"/>
        <w:bottom w:val="nil"/>
        <w:right w:val="nil"/>
        <w:between w:val="nil"/>
        <w:bar w:val="nil"/>
      </w:pBdr>
      <w:spacing w:after="160" w:line="259" w:lineRule="auto"/>
    </w:pPr>
    <w:rPr>
      <w:rFonts w:cs="Calibri"/>
      <w:color w:val="000000"/>
      <w:sz w:val="22"/>
      <w:szCs w:val="22"/>
      <w:u w:color="000000"/>
      <w:bdr w:val="nil"/>
      <w:lang w:val="lv-LV" w:eastAsia="lv-LV"/>
    </w:rPr>
  </w:style>
  <w:style w:type="table" w:customStyle="1" w:styleId="TableGrid1">
    <w:name w:val="Table Grid1"/>
    <w:basedOn w:val="TableNormal"/>
    <w:next w:val="TableGrid"/>
    <w:uiPriority w:val="59"/>
    <w:rsid w:val="00D83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2">
      <w:bodyDiv w:val="1"/>
      <w:marLeft w:val="0"/>
      <w:marRight w:val="0"/>
      <w:marTop w:val="0"/>
      <w:marBottom w:val="0"/>
      <w:divBdr>
        <w:top w:val="none" w:sz="0" w:space="0" w:color="auto"/>
        <w:left w:val="none" w:sz="0" w:space="0" w:color="auto"/>
        <w:bottom w:val="none" w:sz="0" w:space="0" w:color="auto"/>
        <w:right w:val="none" w:sz="0" w:space="0" w:color="auto"/>
      </w:divBdr>
    </w:div>
    <w:div w:id="4066088">
      <w:bodyDiv w:val="1"/>
      <w:marLeft w:val="0"/>
      <w:marRight w:val="0"/>
      <w:marTop w:val="0"/>
      <w:marBottom w:val="0"/>
      <w:divBdr>
        <w:top w:val="none" w:sz="0" w:space="0" w:color="auto"/>
        <w:left w:val="none" w:sz="0" w:space="0" w:color="auto"/>
        <w:bottom w:val="none" w:sz="0" w:space="0" w:color="auto"/>
        <w:right w:val="none" w:sz="0" w:space="0" w:color="auto"/>
      </w:divBdr>
    </w:div>
    <w:div w:id="165049948">
      <w:bodyDiv w:val="1"/>
      <w:marLeft w:val="0"/>
      <w:marRight w:val="0"/>
      <w:marTop w:val="0"/>
      <w:marBottom w:val="0"/>
      <w:divBdr>
        <w:top w:val="none" w:sz="0" w:space="0" w:color="auto"/>
        <w:left w:val="none" w:sz="0" w:space="0" w:color="auto"/>
        <w:bottom w:val="none" w:sz="0" w:space="0" w:color="auto"/>
        <w:right w:val="none" w:sz="0" w:space="0" w:color="auto"/>
      </w:divBdr>
    </w:div>
    <w:div w:id="165677161">
      <w:bodyDiv w:val="1"/>
      <w:marLeft w:val="0"/>
      <w:marRight w:val="0"/>
      <w:marTop w:val="0"/>
      <w:marBottom w:val="0"/>
      <w:divBdr>
        <w:top w:val="none" w:sz="0" w:space="0" w:color="auto"/>
        <w:left w:val="none" w:sz="0" w:space="0" w:color="auto"/>
        <w:bottom w:val="none" w:sz="0" w:space="0" w:color="auto"/>
        <w:right w:val="none" w:sz="0" w:space="0" w:color="auto"/>
      </w:divBdr>
    </w:div>
    <w:div w:id="179243304">
      <w:bodyDiv w:val="1"/>
      <w:marLeft w:val="105"/>
      <w:marRight w:val="105"/>
      <w:marTop w:val="0"/>
      <w:marBottom w:val="0"/>
      <w:divBdr>
        <w:top w:val="none" w:sz="0" w:space="0" w:color="auto"/>
        <w:left w:val="none" w:sz="0" w:space="0" w:color="auto"/>
        <w:bottom w:val="none" w:sz="0" w:space="0" w:color="auto"/>
        <w:right w:val="none" w:sz="0" w:space="0" w:color="auto"/>
      </w:divBdr>
      <w:divsChild>
        <w:div w:id="2026401791">
          <w:marLeft w:val="0"/>
          <w:marRight w:val="0"/>
          <w:marTop w:val="0"/>
          <w:marBottom w:val="0"/>
          <w:divBdr>
            <w:top w:val="single" w:sz="2" w:space="5" w:color="CCCCCC"/>
            <w:left w:val="single" w:sz="6" w:space="11" w:color="CCCCCC"/>
            <w:bottom w:val="single" w:sz="2" w:space="5" w:color="CCCCCC"/>
            <w:right w:val="single" w:sz="6" w:space="11" w:color="CCCCCC"/>
          </w:divBdr>
          <w:divsChild>
            <w:div w:id="360782082">
              <w:marLeft w:val="0"/>
              <w:marRight w:val="0"/>
              <w:marTop w:val="0"/>
              <w:marBottom w:val="0"/>
              <w:divBdr>
                <w:top w:val="none" w:sz="0" w:space="0" w:color="auto"/>
                <w:left w:val="none" w:sz="0" w:space="0" w:color="auto"/>
                <w:bottom w:val="none" w:sz="0" w:space="0" w:color="auto"/>
                <w:right w:val="none" w:sz="0" w:space="0" w:color="auto"/>
              </w:divBdr>
              <w:divsChild>
                <w:div w:id="1722441366">
                  <w:marLeft w:val="0"/>
                  <w:marRight w:val="0"/>
                  <w:marTop w:val="0"/>
                  <w:marBottom w:val="0"/>
                  <w:divBdr>
                    <w:top w:val="none" w:sz="0" w:space="0" w:color="auto"/>
                    <w:left w:val="none" w:sz="0" w:space="0" w:color="auto"/>
                    <w:bottom w:val="none" w:sz="0" w:space="0" w:color="auto"/>
                    <w:right w:val="none" w:sz="0" w:space="0" w:color="auto"/>
                  </w:divBdr>
                  <w:divsChild>
                    <w:div w:id="1480537201">
                      <w:marLeft w:val="0"/>
                      <w:marRight w:val="0"/>
                      <w:marTop w:val="0"/>
                      <w:marBottom w:val="0"/>
                      <w:divBdr>
                        <w:top w:val="none" w:sz="0" w:space="0" w:color="auto"/>
                        <w:left w:val="none" w:sz="0" w:space="0" w:color="auto"/>
                        <w:bottom w:val="none" w:sz="0" w:space="0" w:color="auto"/>
                        <w:right w:val="none" w:sz="0" w:space="0" w:color="auto"/>
                      </w:divBdr>
                      <w:divsChild>
                        <w:div w:id="14443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9799">
      <w:bodyDiv w:val="1"/>
      <w:marLeft w:val="0"/>
      <w:marRight w:val="0"/>
      <w:marTop w:val="0"/>
      <w:marBottom w:val="0"/>
      <w:divBdr>
        <w:top w:val="none" w:sz="0" w:space="0" w:color="auto"/>
        <w:left w:val="none" w:sz="0" w:space="0" w:color="auto"/>
        <w:bottom w:val="none" w:sz="0" w:space="0" w:color="auto"/>
        <w:right w:val="none" w:sz="0" w:space="0" w:color="auto"/>
      </w:divBdr>
    </w:div>
    <w:div w:id="184946625">
      <w:bodyDiv w:val="1"/>
      <w:marLeft w:val="0"/>
      <w:marRight w:val="0"/>
      <w:marTop w:val="0"/>
      <w:marBottom w:val="0"/>
      <w:divBdr>
        <w:top w:val="none" w:sz="0" w:space="0" w:color="auto"/>
        <w:left w:val="none" w:sz="0" w:space="0" w:color="auto"/>
        <w:bottom w:val="none" w:sz="0" w:space="0" w:color="auto"/>
        <w:right w:val="none" w:sz="0" w:space="0" w:color="auto"/>
      </w:divBdr>
    </w:div>
    <w:div w:id="521668825">
      <w:bodyDiv w:val="1"/>
      <w:marLeft w:val="0"/>
      <w:marRight w:val="0"/>
      <w:marTop w:val="0"/>
      <w:marBottom w:val="0"/>
      <w:divBdr>
        <w:top w:val="none" w:sz="0" w:space="0" w:color="auto"/>
        <w:left w:val="none" w:sz="0" w:space="0" w:color="auto"/>
        <w:bottom w:val="none" w:sz="0" w:space="0" w:color="auto"/>
        <w:right w:val="none" w:sz="0" w:space="0" w:color="auto"/>
      </w:divBdr>
    </w:div>
    <w:div w:id="556669724">
      <w:bodyDiv w:val="1"/>
      <w:marLeft w:val="0"/>
      <w:marRight w:val="0"/>
      <w:marTop w:val="0"/>
      <w:marBottom w:val="0"/>
      <w:divBdr>
        <w:top w:val="none" w:sz="0" w:space="0" w:color="auto"/>
        <w:left w:val="none" w:sz="0" w:space="0" w:color="auto"/>
        <w:bottom w:val="none" w:sz="0" w:space="0" w:color="auto"/>
        <w:right w:val="none" w:sz="0" w:space="0" w:color="auto"/>
      </w:divBdr>
    </w:div>
    <w:div w:id="602736172">
      <w:bodyDiv w:val="1"/>
      <w:marLeft w:val="0"/>
      <w:marRight w:val="0"/>
      <w:marTop w:val="0"/>
      <w:marBottom w:val="0"/>
      <w:divBdr>
        <w:top w:val="none" w:sz="0" w:space="0" w:color="auto"/>
        <w:left w:val="none" w:sz="0" w:space="0" w:color="auto"/>
        <w:bottom w:val="none" w:sz="0" w:space="0" w:color="auto"/>
        <w:right w:val="none" w:sz="0" w:space="0" w:color="auto"/>
      </w:divBdr>
      <w:divsChild>
        <w:div w:id="693463559">
          <w:marLeft w:val="0"/>
          <w:marRight w:val="0"/>
          <w:marTop w:val="0"/>
          <w:marBottom w:val="0"/>
          <w:divBdr>
            <w:top w:val="none" w:sz="0" w:space="0" w:color="auto"/>
            <w:left w:val="none" w:sz="0" w:space="0" w:color="auto"/>
            <w:bottom w:val="none" w:sz="0" w:space="0" w:color="auto"/>
            <w:right w:val="none" w:sz="0" w:space="0" w:color="auto"/>
          </w:divBdr>
          <w:divsChild>
            <w:div w:id="841630355">
              <w:marLeft w:val="0"/>
              <w:marRight w:val="0"/>
              <w:marTop w:val="0"/>
              <w:marBottom w:val="0"/>
              <w:divBdr>
                <w:top w:val="none" w:sz="0" w:space="0" w:color="auto"/>
                <w:left w:val="none" w:sz="0" w:space="0" w:color="auto"/>
                <w:bottom w:val="none" w:sz="0" w:space="0" w:color="auto"/>
                <w:right w:val="none" w:sz="0" w:space="0" w:color="auto"/>
              </w:divBdr>
              <w:divsChild>
                <w:div w:id="697970172">
                  <w:marLeft w:val="0"/>
                  <w:marRight w:val="0"/>
                  <w:marTop w:val="0"/>
                  <w:marBottom w:val="0"/>
                  <w:divBdr>
                    <w:top w:val="none" w:sz="0" w:space="0" w:color="auto"/>
                    <w:left w:val="none" w:sz="0" w:space="0" w:color="auto"/>
                    <w:bottom w:val="none" w:sz="0" w:space="0" w:color="auto"/>
                    <w:right w:val="none" w:sz="0" w:space="0" w:color="auto"/>
                  </w:divBdr>
                  <w:divsChild>
                    <w:div w:id="611979633">
                      <w:marLeft w:val="0"/>
                      <w:marRight w:val="0"/>
                      <w:marTop w:val="0"/>
                      <w:marBottom w:val="0"/>
                      <w:divBdr>
                        <w:top w:val="none" w:sz="0" w:space="0" w:color="auto"/>
                        <w:left w:val="none" w:sz="0" w:space="0" w:color="auto"/>
                        <w:bottom w:val="none" w:sz="0" w:space="0" w:color="auto"/>
                        <w:right w:val="none" w:sz="0" w:space="0" w:color="auto"/>
                      </w:divBdr>
                      <w:divsChild>
                        <w:div w:id="367754670">
                          <w:marLeft w:val="0"/>
                          <w:marRight w:val="0"/>
                          <w:marTop w:val="0"/>
                          <w:marBottom w:val="0"/>
                          <w:divBdr>
                            <w:top w:val="none" w:sz="0" w:space="0" w:color="auto"/>
                            <w:left w:val="none" w:sz="0" w:space="0" w:color="auto"/>
                            <w:bottom w:val="none" w:sz="0" w:space="0" w:color="auto"/>
                            <w:right w:val="none" w:sz="0" w:space="0" w:color="auto"/>
                          </w:divBdr>
                          <w:divsChild>
                            <w:div w:id="909458850">
                              <w:marLeft w:val="0"/>
                              <w:marRight w:val="0"/>
                              <w:marTop w:val="0"/>
                              <w:marBottom w:val="435"/>
                              <w:divBdr>
                                <w:top w:val="none" w:sz="0" w:space="0" w:color="auto"/>
                                <w:left w:val="none" w:sz="0" w:space="0" w:color="auto"/>
                                <w:bottom w:val="none" w:sz="0" w:space="0" w:color="auto"/>
                                <w:right w:val="none" w:sz="0" w:space="0" w:color="auto"/>
                              </w:divBdr>
                              <w:divsChild>
                                <w:div w:id="1594318099">
                                  <w:marLeft w:val="0"/>
                                  <w:marRight w:val="300"/>
                                  <w:marTop w:val="300"/>
                                  <w:marBottom w:val="0"/>
                                  <w:divBdr>
                                    <w:top w:val="none" w:sz="0" w:space="0" w:color="auto"/>
                                    <w:left w:val="none" w:sz="0" w:space="0" w:color="auto"/>
                                    <w:bottom w:val="none" w:sz="0" w:space="0" w:color="auto"/>
                                    <w:right w:val="none" w:sz="0" w:space="0" w:color="auto"/>
                                  </w:divBdr>
                                  <w:divsChild>
                                    <w:div w:id="15669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1076">
      <w:bodyDiv w:val="1"/>
      <w:marLeft w:val="0"/>
      <w:marRight w:val="0"/>
      <w:marTop w:val="0"/>
      <w:marBottom w:val="0"/>
      <w:divBdr>
        <w:top w:val="none" w:sz="0" w:space="0" w:color="auto"/>
        <w:left w:val="none" w:sz="0" w:space="0" w:color="auto"/>
        <w:bottom w:val="none" w:sz="0" w:space="0" w:color="auto"/>
        <w:right w:val="none" w:sz="0" w:space="0" w:color="auto"/>
      </w:divBdr>
    </w:div>
    <w:div w:id="716777571">
      <w:bodyDiv w:val="1"/>
      <w:marLeft w:val="0"/>
      <w:marRight w:val="0"/>
      <w:marTop w:val="0"/>
      <w:marBottom w:val="0"/>
      <w:divBdr>
        <w:top w:val="none" w:sz="0" w:space="0" w:color="auto"/>
        <w:left w:val="none" w:sz="0" w:space="0" w:color="auto"/>
        <w:bottom w:val="none" w:sz="0" w:space="0" w:color="auto"/>
        <w:right w:val="none" w:sz="0" w:space="0" w:color="auto"/>
      </w:divBdr>
    </w:div>
    <w:div w:id="734428566">
      <w:bodyDiv w:val="1"/>
      <w:marLeft w:val="0"/>
      <w:marRight w:val="0"/>
      <w:marTop w:val="0"/>
      <w:marBottom w:val="0"/>
      <w:divBdr>
        <w:top w:val="none" w:sz="0" w:space="0" w:color="auto"/>
        <w:left w:val="none" w:sz="0" w:space="0" w:color="auto"/>
        <w:bottom w:val="none" w:sz="0" w:space="0" w:color="auto"/>
        <w:right w:val="none" w:sz="0" w:space="0" w:color="auto"/>
      </w:divBdr>
    </w:div>
    <w:div w:id="745080188">
      <w:bodyDiv w:val="1"/>
      <w:marLeft w:val="0"/>
      <w:marRight w:val="0"/>
      <w:marTop w:val="0"/>
      <w:marBottom w:val="0"/>
      <w:divBdr>
        <w:top w:val="none" w:sz="0" w:space="0" w:color="auto"/>
        <w:left w:val="none" w:sz="0" w:space="0" w:color="auto"/>
        <w:bottom w:val="none" w:sz="0" w:space="0" w:color="auto"/>
        <w:right w:val="none" w:sz="0" w:space="0" w:color="auto"/>
      </w:divBdr>
    </w:div>
    <w:div w:id="934439319">
      <w:bodyDiv w:val="1"/>
      <w:marLeft w:val="0"/>
      <w:marRight w:val="0"/>
      <w:marTop w:val="0"/>
      <w:marBottom w:val="0"/>
      <w:divBdr>
        <w:top w:val="none" w:sz="0" w:space="0" w:color="auto"/>
        <w:left w:val="none" w:sz="0" w:space="0" w:color="auto"/>
        <w:bottom w:val="none" w:sz="0" w:space="0" w:color="auto"/>
        <w:right w:val="none" w:sz="0" w:space="0" w:color="auto"/>
      </w:divBdr>
    </w:div>
    <w:div w:id="1030762250">
      <w:bodyDiv w:val="1"/>
      <w:marLeft w:val="0"/>
      <w:marRight w:val="0"/>
      <w:marTop w:val="0"/>
      <w:marBottom w:val="0"/>
      <w:divBdr>
        <w:top w:val="none" w:sz="0" w:space="0" w:color="auto"/>
        <w:left w:val="none" w:sz="0" w:space="0" w:color="auto"/>
        <w:bottom w:val="none" w:sz="0" w:space="0" w:color="auto"/>
        <w:right w:val="none" w:sz="0" w:space="0" w:color="auto"/>
      </w:divBdr>
    </w:div>
    <w:div w:id="1422413640">
      <w:bodyDiv w:val="1"/>
      <w:marLeft w:val="0"/>
      <w:marRight w:val="0"/>
      <w:marTop w:val="0"/>
      <w:marBottom w:val="0"/>
      <w:divBdr>
        <w:top w:val="none" w:sz="0" w:space="0" w:color="auto"/>
        <w:left w:val="none" w:sz="0" w:space="0" w:color="auto"/>
        <w:bottom w:val="none" w:sz="0" w:space="0" w:color="auto"/>
        <w:right w:val="none" w:sz="0" w:space="0" w:color="auto"/>
      </w:divBdr>
    </w:div>
    <w:div w:id="1468745978">
      <w:bodyDiv w:val="1"/>
      <w:marLeft w:val="0"/>
      <w:marRight w:val="0"/>
      <w:marTop w:val="0"/>
      <w:marBottom w:val="0"/>
      <w:divBdr>
        <w:top w:val="none" w:sz="0" w:space="0" w:color="auto"/>
        <w:left w:val="none" w:sz="0" w:space="0" w:color="auto"/>
        <w:bottom w:val="none" w:sz="0" w:space="0" w:color="auto"/>
        <w:right w:val="none" w:sz="0" w:space="0" w:color="auto"/>
      </w:divBdr>
    </w:div>
    <w:div w:id="1476414303">
      <w:bodyDiv w:val="1"/>
      <w:marLeft w:val="0"/>
      <w:marRight w:val="0"/>
      <w:marTop w:val="0"/>
      <w:marBottom w:val="0"/>
      <w:divBdr>
        <w:top w:val="none" w:sz="0" w:space="0" w:color="auto"/>
        <w:left w:val="none" w:sz="0" w:space="0" w:color="auto"/>
        <w:bottom w:val="none" w:sz="0" w:space="0" w:color="auto"/>
        <w:right w:val="none" w:sz="0" w:space="0" w:color="auto"/>
      </w:divBdr>
    </w:div>
    <w:div w:id="1598636918">
      <w:bodyDiv w:val="1"/>
      <w:marLeft w:val="0"/>
      <w:marRight w:val="0"/>
      <w:marTop w:val="0"/>
      <w:marBottom w:val="0"/>
      <w:divBdr>
        <w:top w:val="none" w:sz="0" w:space="0" w:color="auto"/>
        <w:left w:val="none" w:sz="0" w:space="0" w:color="auto"/>
        <w:bottom w:val="none" w:sz="0" w:space="0" w:color="auto"/>
        <w:right w:val="none" w:sz="0" w:space="0" w:color="auto"/>
      </w:divBdr>
    </w:div>
    <w:div w:id="1673021851">
      <w:bodyDiv w:val="1"/>
      <w:marLeft w:val="0"/>
      <w:marRight w:val="0"/>
      <w:marTop w:val="0"/>
      <w:marBottom w:val="0"/>
      <w:divBdr>
        <w:top w:val="none" w:sz="0" w:space="0" w:color="auto"/>
        <w:left w:val="none" w:sz="0" w:space="0" w:color="auto"/>
        <w:bottom w:val="none" w:sz="0" w:space="0" w:color="auto"/>
        <w:right w:val="none" w:sz="0" w:space="0" w:color="auto"/>
      </w:divBdr>
    </w:div>
    <w:div w:id="1681197661">
      <w:bodyDiv w:val="1"/>
      <w:marLeft w:val="0"/>
      <w:marRight w:val="0"/>
      <w:marTop w:val="0"/>
      <w:marBottom w:val="0"/>
      <w:divBdr>
        <w:top w:val="none" w:sz="0" w:space="0" w:color="auto"/>
        <w:left w:val="none" w:sz="0" w:space="0" w:color="auto"/>
        <w:bottom w:val="none" w:sz="0" w:space="0" w:color="auto"/>
        <w:right w:val="none" w:sz="0" w:space="0" w:color="auto"/>
      </w:divBdr>
    </w:div>
    <w:div w:id="1694649576">
      <w:bodyDiv w:val="1"/>
      <w:marLeft w:val="0"/>
      <w:marRight w:val="0"/>
      <w:marTop w:val="0"/>
      <w:marBottom w:val="0"/>
      <w:divBdr>
        <w:top w:val="none" w:sz="0" w:space="0" w:color="auto"/>
        <w:left w:val="none" w:sz="0" w:space="0" w:color="auto"/>
        <w:bottom w:val="none" w:sz="0" w:space="0" w:color="auto"/>
        <w:right w:val="none" w:sz="0" w:space="0" w:color="auto"/>
      </w:divBdr>
    </w:div>
    <w:div w:id="19521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DBC8-D676-4883-B565-DD884D7B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25314</Words>
  <Characters>14430</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39665</CharactersWithSpaces>
  <SharedDoc>false</SharedDoc>
  <HLinks>
    <vt:vector size="30" baseType="variant">
      <vt:variant>
        <vt:i4>6422587</vt:i4>
      </vt:variant>
      <vt:variant>
        <vt:i4>12</vt:i4>
      </vt:variant>
      <vt:variant>
        <vt:i4>0</vt:i4>
      </vt:variant>
      <vt:variant>
        <vt:i4>5</vt:i4>
      </vt:variant>
      <vt:variant>
        <vt:lpwstr>http://likumi.lv/doc.php?id=133536</vt:lpwstr>
      </vt:variant>
      <vt:variant>
        <vt:lpwstr>p67.1</vt:lpwstr>
      </vt:variant>
      <vt:variant>
        <vt:i4>7077907</vt:i4>
      </vt:variant>
      <vt:variant>
        <vt:i4>9</vt:i4>
      </vt:variant>
      <vt:variant>
        <vt:i4>0</vt:i4>
      </vt:variant>
      <vt:variant>
        <vt:i4>5</vt:i4>
      </vt:variant>
      <vt:variant>
        <vt:lpwstr>mailto:jevgenijs.gramsts@rtu.lv</vt:lpwstr>
      </vt:variant>
      <vt:variant>
        <vt:lpwstr/>
      </vt:variant>
      <vt:variant>
        <vt:i4>1441835</vt:i4>
      </vt:variant>
      <vt:variant>
        <vt:i4>6</vt:i4>
      </vt:variant>
      <vt:variant>
        <vt:i4>0</vt:i4>
      </vt:variant>
      <vt:variant>
        <vt:i4>5</vt:i4>
      </vt:variant>
      <vt:variant>
        <vt:lpwstr>mailto:info@biroteh.lv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BO00020</dc:creator>
  <cp:keywords/>
  <cp:lastModifiedBy>Iveta Benga</cp:lastModifiedBy>
  <cp:revision>3</cp:revision>
  <cp:lastPrinted>2017-09-07T08:20:00Z</cp:lastPrinted>
  <dcterms:created xsi:type="dcterms:W3CDTF">2017-09-11T07:40:00Z</dcterms:created>
  <dcterms:modified xsi:type="dcterms:W3CDTF">2017-09-11T08:02:00Z</dcterms:modified>
</cp:coreProperties>
</file>