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897FC" w14:textId="77777777" w:rsidR="00F70EB6" w:rsidRPr="00217F2D" w:rsidRDefault="00F70EB6" w:rsidP="00F70EB6">
      <w:pPr>
        <w:pStyle w:val="Heading2"/>
        <w:spacing w:before="0" w:after="0"/>
        <w:ind w:left="4320" w:firstLine="720"/>
        <w:jc w:val="right"/>
        <w:rPr>
          <w:rFonts w:ascii="Times New Roman" w:hAnsi="Times New Roman"/>
          <w:b w:val="0"/>
          <w:bCs/>
          <w:sz w:val="24"/>
          <w:szCs w:val="24"/>
        </w:rPr>
      </w:pPr>
      <w:r w:rsidRPr="00217F2D">
        <w:rPr>
          <w:rFonts w:ascii="Times New Roman" w:hAnsi="Times New Roman"/>
          <w:b w:val="0"/>
          <w:bCs/>
          <w:sz w:val="24"/>
          <w:szCs w:val="24"/>
        </w:rPr>
        <w:t>APSTIPRINĀTS</w:t>
      </w:r>
    </w:p>
    <w:p w14:paraId="281B8B1F" w14:textId="1B9F7986" w:rsidR="00F70EB6" w:rsidRPr="00217F2D" w:rsidRDefault="00F70EB6" w:rsidP="00F70EB6">
      <w:pPr>
        <w:ind w:firstLine="720"/>
        <w:jc w:val="right"/>
        <w:rPr>
          <w:rFonts w:ascii="Times New Roman" w:hAnsi="Times New Roman" w:cs="Times New Roman"/>
          <w:color w:val="000000"/>
          <w:sz w:val="24"/>
        </w:rPr>
      </w:pPr>
      <w:r w:rsidRPr="00217F2D">
        <w:rPr>
          <w:rFonts w:ascii="Times New Roman" w:hAnsi="Times New Roman" w:cs="Times New Roman"/>
          <w:color w:val="000000"/>
          <w:sz w:val="24"/>
        </w:rPr>
        <w:t xml:space="preserve">ar </w:t>
      </w:r>
      <w:r w:rsidR="00675A5B" w:rsidRPr="00217F2D">
        <w:rPr>
          <w:rFonts w:ascii="Times New Roman" w:hAnsi="Times New Roman" w:cs="Times New Roman"/>
          <w:color w:val="000000"/>
          <w:sz w:val="24"/>
        </w:rPr>
        <w:t>i</w:t>
      </w:r>
      <w:r w:rsidRPr="00217F2D">
        <w:rPr>
          <w:rFonts w:ascii="Times New Roman" w:hAnsi="Times New Roman" w:cs="Times New Roman"/>
          <w:color w:val="000000"/>
          <w:sz w:val="24"/>
        </w:rPr>
        <w:t>epirkuma komisijas</w:t>
      </w:r>
    </w:p>
    <w:p w14:paraId="0CE79246" w14:textId="7950580B" w:rsidR="00F70EB6" w:rsidRPr="00217F2D" w:rsidRDefault="00675A5B" w:rsidP="00F70EB6">
      <w:pPr>
        <w:ind w:firstLine="720"/>
        <w:jc w:val="right"/>
        <w:rPr>
          <w:rFonts w:ascii="Times New Roman" w:hAnsi="Times New Roman" w:cs="Times New Roman"/>
          <w:color w:val="000000"/>
          <w:sz w:val="24"/>
        </w:rPr>
      </w:pPr>
      <w:r w:rsidRPr="00217F2D">
        <w:rPr>
          <w:rFonts w:ascii="Times New Roman" w:hAnsi="Times New Roman" w:cs="Times New Roman"/>
          <w:color w:val="000000"/>
          <w:sz w:val="24"/>
        </w:rPr>
        <w:t>sēdes protokolu</w:t>
      </w:r>
      <w:r w:rsidR="00F70EB6" w:rsidRPr="00217F2D">
        <w:rPr>
          <w:rFonts w:ascii="Times New Roman" w:hAnsi="Times New Roman" w:cs="Times New Roman"/>
          <w:color w:val="000000"/>
          <w:sz w:val="24"/>
        </w:rPr>
        <w:t xml:space="preserve"> Nr.1</w:t>
      </w:r>
    </w:p>
    <w:p w14:paraId="2AE3403A" w14:textId="77777777" w:rsidR="00F70EB6" w:rsidRPr="00217F2D" w:rsidRDefault="00F70EB6" w:rsidP="00F70EB6">
      <w:pPr>
        <w:jc w:val="right"/>
        <w:rPr>
          <w:rFonts w:ascii="Times New Roman" w:hAnsi="Times New Roman" w:cs="Times New Roman"/>
          <w:sz w:val="24"/>
        </w:rPr>
      </w:pPr>
    </w:p>
    <w:p w14:paraId="6B23BEC5" w14:textId="77777777" w:rsidR="00F70EB6" w:rsidRPr="00217F2D" w:rsidRDefault="00F70EB6" w:rsidP="00F70EB6">
      <w:pPr>
        <w:jc w:val="right"/>
        <w:rPr>
          <w:rFonts w:ascii="Times New Roman" w:hAnsi="Times New Roman" w:cs="Times New Roman"/>
          <w:sz w:val="24"/>
        </w:rPr>
      </w:pPr>
    </w:p>
    <w:p w14:paraId="555A7344" w14:textId="77777777" w:rsidR="00F70EB6" w:rsidRPr="00217F2D" w:rsidRDefault="00F70EB6" w:rsidP="00F70EB6">
      <w:pPr>
        <w:pStyle w:val="BodyText"/>
        <w:jc w:val="center"/>
        <w:rPr>
          <w:rFonts w:ascii="Times New Roman" w:hAnsi="Times New Roman"/>
          <w:b/>
          <w:bCs/>
          <w:sz w:val="24"/>
          <w:szCs w:val="24"/>
        </w:rPr>
      </w:pPr>
      <w:r w:rsidRPr="00217F2D">
        <w:rPr>
          <w:rFonts w:ascii="Times New Roman" w:hAnsi="Times New Roman"/>
          <w:b/>
          <w:bCs/>
          <w:sz w:val="24"/>
          <w:szCs w:val="24"/>
        </w:rPr>
        <w:t>RĪGAS TEHNISKĀS UNIVERSITĀTES</w:t>
      </w:r>
    </w:p>
    <w:p w14:paraId="0A04E088" w14:textId="77777777" w:rsidR="00F70EB6" w:rsidRPr="00217F2D" w:rsidRDefault="00F70EB6" w:rsidP="00F70EB6">
      <w:pPr>
        <w:pStyle w:val="BodyText"/>
        <w:jc w:val="center"/>
        <w:rPr>
          <w:rFonts w:ascii="Times New Roman" w:hAnsi="Times New Roman"/>
          <w:b/>
          <w:bCs/>
          <w:sz w:val="24"/>
          <w:szCs w:val="24"/>
        </w:rPr>
      </w:pPr>
    </w:p>
    <w:p w14:paraId="7826794D" w14:textId="77777777" w:rsidR="00F70EB6" w:rsidRPr="00217F2D" w:rsidRDefault="00F70EB6" w:rsidP="00F70EB6">
      <w:pPr>
        <w:pStyle w:val="BodyText"/>
        <w:jc w:val="center"/>
        <w:rPr>
          <w:rFonts w:ascii="Times New Roman" w:hAnsi="Times New Roman"/>
          <w:b/>
          <w:bCs/>
          <w:sz w:val="24"/>
          <w:szCs w:val="24"/>
        </w:rPr>
      </w:pPr>
      <w:r w:rsidRPr="00217F2D">
        <w:rPr>
          <w:rFonts w:ascii="Times New Roman" w:hAnsi="Times New Roman"/>
          <w:b/>
          <w:bCs/>
          <w:sz w:val="24"/>
          <w:szCs w:val="24"/>
        </w:rPr>
        <w:t>IEPIRKUMA</w:t>
      </w:r>
    </w:p>
    <w:p w14:paraId="77086C24" w14:textId="42F78B24" w:rsidR="00F70EB6" w:rsidRPr="00217F2D" w:rsidRDefault="00675A5B" w:rsidP="00F70EB6">
      <w:pPr>
        <w:pStyle w:val="Default"/>
        <w:jc w:val="center"/>
        <w:rPr>
          <w:rFonts w:eastAsia="Calibri"/>
          <w:caps/>
          <w:lang w:val="lv-LV" w:eastAsia="lv-LV"/>
        </w:rPr>
      </w:pPr>
      <w:bookmarkStart w:id="0" w:name="OLE_LINK1"/>
      <w:bookmarkStart w:id="1" w:name="OLE_LINK2"/>
      <w:r w:rsidRPr="00217F2D">
        <w:rPr>
          <w:b/>
          <w:bCs/>
          <w:caps/>
          <w:lang w:val="lv-LV"/>
        </w:rPr>
        <w:t>“</w:t>
      </w:r>
      <w:r w:rsidR="00986D74" w:rsidRPr="00217F2D">
        <w:rPr>
          <w:rFonts w:eastAsia="Times New Roman"/>
          <w:b/>
          <w:bCs/>
          <w:caps/>
          <w:lang w:val="lv-LV" w:eastAsia="lv-LV"/>
        </w:rPr>
        <w:t>Bezpilota drona iegāde</w:t>
      </w:r>
      <w:r w:rsidR="00F70EB6" w:rsidRPr="00217F2D">
        <w:rPr>
          <w:b/>
          <w:bCs/>
          <w:caps/>
          <w:lang w:val="lv-LV"/>
        </w:rPr>
        <w:t>”</w:t>
      </w:r>
    </w:p>
    <w:bookmarkEnd w:id="0"/>
    <w:bookmarkEnd w:id="1"/>
    <w:p w14:paraId="192993F2" w14:textId="77777777" w:rsidR="00F70EB6" w:rsidRPr="00217F2D" w:rsidRDefault="00F70EB6" w:rsidP="00F70EB6">
      <w:pPr>
        <w:pStyle w:val="BodyText"/>
        <w:jc w:val="center"/>
        <w:rPr>
          <w:rFonts w:ascii="Times New Roman" w:hAnsi="Times New Roman"/>
          <w:b/>
          <w:bCs/>
          <w:sz w:val="24"/>
          <w:szCs w:val="24"/>
        </w:rPr>
      </w:pPr>
    </w:p>
    <w:p w14:paraId="6B1D6FEC" w14:textId="0520623F" w:rsidR="00F70EB6" w:rsidRPr="00217F2D" w:rsidRDefault="00CD5C5C" w:rsidP="00F70EB6">
      <w:pPr>
        <w:pStyle w:val="BodyText"/>
        <w:jc w:val="center"/>
        <w:rPr>
          <w:rFonts w:ascii="Times New Roman" w:hAnsi="Times New Roman"/>
          <w:b/>
          <w:bCs/>
          <w:sz w:val="24"/>
          <w:szCs w:val="24"/>
        </w:rPr>
      </w:pPr>
      <w:r w:rsidRPr="00217F2D">
        <w:rPr>
          <w:rFonts w:ascii="Times New Roman" w:hAnsi="Times New Roman"/>
          <w:b/>
          <w:bCs/>
          <w:sz w:val="24"/>
          <w:szCs w:val="24"/>
        </w:rPr>
        <w:t>ID Nr. RTU-2019</w:t>
      </w:r>
      <w:r w:rsidR="00F70EB6" w:rsidRPr="00217F2D">
        <w:rPr>
          <w:rFonts w:ascii="Times New Roman" w:hAnsi="Times New Roman"/>
          <w:b/>
          <w:bCs/>
          <w:sz w:val="24"/>
          <w:szCs w:val="24"/>
        </w:rPr>
        <w:t>/</w:t>
      </w:r>
      <w:r w:rsidR="00986D74" w:rsidRPr="00217F2D">
        <w:rPr>
          <w:rFonts w:ascii="Times New Roman" w:hAnsi="Times New Roman"/>
          <w:b/>
          <w:bCs/>
          <w:sz w:val="24"/>
          <w:szCs w:val="24"/>
        </w:rPr>
        <w:t>61</w:t>
      </w:r>
    </w:p>
    <w:p w14:paraId="635B95BC" w14:textId="77777777" w:rsidR="00F70EB6" w:rsidRPr="00217F2D" w:rsidRDefault="00F70EB6" w:rsidP="00F70EB6">
      <w:pPr>
        <w:jc w:val="center"/>
        <w:rPr>
          <w:rFonts w:ascii="Times New Roman" w:hAnsi="Times New Roman" w:cs="Times New Roman"/>
          <w:b/>
          <w:bCs/>
          <w:color w:val="000000"/>
          <w:sz w:val="24"/>
        </w:rPr>
      </w:pPr>
    </w:p>
    <w:p w14:paraId="4B8C47CE" w14:textId="77777777" w:rsidR="00F70EB6" w:rsidRPr="00217F2D" w:rsidRDefault="00F70EB6" w:rsidP="00F70EB6">
      <w:pPr>
        <w:pStyle w:val="Heading1"/>
        <w:spacing w:before="0"/>
        <w:jc w:val="center"/>
        <w:rPr>
          <w:rFonts w:ascii="Times New Roman" w:hAnsi="Times New Roman"/>
          <w:color w:val="auto"/>
          <w:sz w:val="24"/>
          <w:szCs w:val="24"/>
        </w:rPr>
      </w:pPr>
      <w:r w:rsidRPr="00217F2D">
        <w:rPr>
          <w:rFonts w:ascii="Times New Roman" w:hAnsi="Times New Roman"/>
          <w:color w:val="auto"/>
          <w:sz w:val="24"/>
          <w:szCs w:val="24"/>
        </w:rPr>
        <w:t>NOLIKUMS</w:t>
      </w:r>
    </w:p>
    <w:p w14:paraId="5FAB8300" w14:textId="77777777" w:rsidR="00F70EB6" w:rsidRPr="00217F2D" w:rsidRDefault="00F70EB6" w:rsidP="00F70EB6">
      <w:pPr>
        <w:rPr>
          <w:rFonts w:ascii="Times New Roman" w:hAnsi="Times New Roman" w:cs="Times New Roman"/>
          <w:sz w:val="24"/>
          <w:lang w:bidi="bo-CN"/>
        </w:rPr>
      </w:pPr>
    </w:p>
    <w:p w14:paraId="51CD76AF" w14:textId="77777777" w:rsidR="00F70EB6" w:rsidRPr="00217F2D" w:rsidRDefault="00F70EB6" w:rsidP="00F70EB6">
      <w:pPr>
        <w:rPr>
          <w:rFonts w:ascii="Times New Roman" w:hAnsi="Times New Roman" w:cs="Times New Roman"/>
          <w:sz w:val="24"/>
          <w:lang w:bidi="bo-CN"/>
        </w:rPr>
      </w:pPr>
    </w:p>
    <w:p w14:paraId="524EEFB0" w14:textId="77777777" w:rsidR="00F70EB6" w:rsidRPr="00217F2D" w:rsidRDefault="00F70EB6" w:rsidP="00986D74">
      <w:pPr>
        <w:numPr>
          <w:ilvl w:val="0"/>
          <w:numId w:val="2"/>
        </w:numPr>
        <w:tabs>
          <w:tab w:val="clear" w:pos="394"/>
          <w:tab w:val="num" w:pos="567"/>
        </w:tabs>
        <w:ind w:left="567" w:hanging="567"/>
        <w:jc w:val="both"/>
        <w:rPr>
          <w:rFonts w:ascii="Times New Roman" w:hAnsi="Times New Roman" w:cs="Times New Roman"/>
          <w:b/>
          <w:bCs/>
          <w:smallCaps/>
          <w:sz w:val="24"/>
        </w:rPr>
      </w:pPr>
      <w:r w:rsidRPr="00217F2D">
        <w:rPr>
          <w:rFonts w:ascii="Times New Roman" w:hAnsi="Times New Roman" w:cs="Times New Roman"/>
          <w:b/>
          <w:bCs/>
          <w:smallCaps/>
          <w:sz w:val="24"/>
        </w:rPr>
        <w:t>VISPĀRĪGĀ INFORMĀCIJA</w:t>
      </w:r>
    </w:p>
    <w:p w14:paraId="394E2428" w14:textId="77777777" w:rsidR="00F70EB6" w:rsidRPr="00217F2D" w:rsidRDefault="00F70EB6" w:rsidP="00986D74">
      <w:pPr>
        <w:ind w:left="394"/>
        <w:jc w:val="both"/>
        <w:rPr>
          <w:rFonts w:ascii="Times New Roman" w:hAnsi="Times New Roman" w:cs="Times New Roman"/>
          <w:b/>
          <w:bCs/>
          <w:smallCaps/>
          <w:sz w:val="24"/>
        </w:rPr>
      </w:pPr>
    </w:p>
    <w:p w14:paraId="44D58E02" w14:textId="590558DC" w:rsidR="00F70EB6" w:rsidRPr="00217F2D" w:rsidRDefault="003739B4" w:rsidP="00986D74">
      <w:pPr>
        <w:pStyle w:val="ListParagraph"/>
        <w:numPr>
          <w:ilvl w:val="1"/>
          <w:numId w:val="20"/>
        </w:numPr>
        <w:jc w:val="both"/>
        <w:rPr>
          <w:rFonts w:ascii="Times New Roman" w:hAnsi="Times New Roman"/>
          <w:sz w:val="24"/>
        </w:rPr>
      </w:pPr>
      <w:r w:rsidRPr="00217F2D">
        <w:rPr>
          <w:rFonts w:ascii="Times New Roman" w:hAnsi="Times New Roman"/>
          <w:b/>
          <w:bCs/>
          <w:color w:val="000000"/>
          <w:spacing w:val="-1"/>
          <w:sz w:val="24"/>
        </w:rPr>
        <w:t xml:space="preserve"> </w:t>
      </w:r>
      <w:r w:rsidR="00986D74" w:rsidRPr="00217F2D">
        <w:rPr>
          <w:rFonts w:ascii="Times New Roman" w:hAnsi="Times New Roman"/>
          <w:b/>
          <w:bCs/>
          <w:color w:val="000000"/>
          <w:spacing w:val="-1"/>
          <w:sz w:val="24"/>
        </w:rPr>
        <w:t xml:space="preserve">  </w:t>
      </w:r>
      <w:r w:rsidR="00F70EB6" w:rsidRPr="00217F2D">
        <w:rPr>
          <w:rFonts w:ascii="Times New Roman" w:hAnsi="Times New Roman"/>
          <w:b/>
          <w:bCs/>
          <w:color w:val="000000"/>
          <w:spacing w:val="-1"/>
          <w:sz w:val="24"/>
        </w:rPr>
        <w:t xml:space="preserve">Iepirkums: </w:t>
      </w:r>
      <w:r w:rsidR="00F70EB6" w:rsidRPr="00217F2D">
        <w:rPr>
          <w:rFonts w:ascii="Times New Roman" w:hAnsi="Times New Roman"/>
          <w:color w:val="000000"/>
          <w:spacing w:val="-1"/>
          <w:sz w:val="24"/>
        </w:rPr>
        <w:t>Publisko iepirkumu likuma 9.panta kārtībā rīkots iepirkums “</w:t>
      </w:r>
      <w:r w:rsidR="00986D74" w:rsidRPr="00217F2D">
        <w:rPr>
          <w:rFonts w:ascii="Times New Roman" w:hAnsi="Times New Roman"/>
          <w:color w:val="000000"/>
          <w:spacing w:val="-1"/>
          <w:sz w:val="24"/>
        </w:rPr>
        <w:t xml:space="preserve">Bezpilota </w:t>
      </w:r>
      <w:proofErr w:type="spellStart"/>
      <w:r w:rsidR="00986D74" w:rsidRPr="00217F2D">
        <w:rPr>
          <w:rFonts w:ascii="Times New Roman" w:hAnsi="Times New Roman"/>
          <w:color w:val="000000"/>
          <w:spacing w:val="-1"/>
          <w:sz w:val="24"/>
        </w:rPr>
        <w:t>drona</w:t>
      </w:r>
      <w:proofErr w:type="spellEnd"/>
      <w:r w:rsidR="00986D74" w:rsidRPr="00217F2D">
        <w:rPr>
          <w:rFonts w:ascii="Times New Roman" w:hAnsi="Times New Roman"/>
          <w:color w:val="000000"/>
          <w:spacing w:val="-1"/>
          <w:sz w:val="24"/>
        </w:rPr>
        <w:t xml:space="preserve">        iegāde</w:t>
      </w:r>
      <w:r w:rsidR="00F70EB6" w:rsidRPr="00217F2D">
        <w:rPr>
          <w:rFonts w:ascii="Times New Roman" w:hAnsi="Times New Roman"/>
          <w:color w:val="000000"/>
          <w:spacing w:val="-1"/>
          <w:sz w:val="24"/>
        </w:rPr>
        <w:t xml:space="preserve">”. </w:t>
      </w:r>
    </w:p>
    <w:p w14:paraId="4FB5B2C0" w14:textId="5285009D" w:rsidR="00F70EB6" w:rsidRPr="00217F2D" w:rsidRDefault="00F70EB6" w:rsidP="00986D74">
      <w:pPr>
        <w:numPr>
          <w:ilvl w:val="1"/>
          <w:numId w:val="3"/>
        </w:numPr>
        <w:tabs>
          <w:tab w:val="clear" w:pos="454"/>
          <w:tab w:val="num" w:pos="540"/>
        </w:tabs>
        <w:ind w:left="567" w:hanging="567"/>
        <w:jc w:val="both"/>
        <w:rPr>
          <w:rFonts w:ascii="Times New Roman" w:hAnsi="Times New Roman" w:cs="Times New Roman"/>
          <w:sz w:val="24"/>
        </w:rPr>
      </w:pPr>
      <w:r w:rsidRPr="00217F2D">
        <w:rPr>
          <w:rFonts w:ascii="Times New Roman" w:hAnsi="Times New Roman" w:cs="Times New Roman"/>
          <w:b/>
          <w:sz w:val="24"/>
        </w:rPr>
        <w:t>Iepirkuma identifikācijas numurs</w:t>
      </w:r>
      <w:r w:rsidRPr="00217F2D">
        <w:rPr>
          <w:rFonts w:ascii="Times New Roman" w:hAnsi="Times New Roman" w:cs="Times New Roman"/>
          <w:sz w:val="24"/>
        </w:rPr>
        <w:t xml:space="preserve">: </w:t>
      </w:r>
      <w:r w:rsidR="00CD5C5C" w:rsidRPr="00217F2D">
        <w:rPr>
          <w:rFonts w:ascii="Times New Roman" w:hAnsi="Times New Roman" w:cs="Times New Roman"/>
          <w:sz w:val="24"/>
        </w:rPr>
        <w:t>RTU-2019</w:t>
      </w:r>
      <w:r w:rsidRPr="00217F2D">
        <w:rPr>
          <w:rFonts w:ascii="Times New Roman" w:hAnsi="Times New Roman" w:cs="Times New Roman"/>
          <w:sz w:val="24"/>
        </w:rPr>
        <w:t>/</w:t>
      </w:r>
      <w:r w:rsidR="00986D74" w:rsidRPr="00217F2D">
        <w:rPr>
          <w:rFonts w:ascii="Times New Roman" w:hAnsi="Times New Roman" w:cs="Times New Roman"/>
          <w:sz w:val="24"/>
        </w:rPr>
        <w:t>61</w:t>
      </w:r>
      <w:r w:rsidR="00675A5B" w:rsidRPr="00217F2D">
        <w:rPr>
          <w:rFonts w:ascii="Times New Roman" w:hAnsi="Times New Roman" w:cs="Times New Roman"/>
          <w:sz w:val="24"/>
        </w:rPr>
        <w:t>.</w:t>
      </w:r>
    </w:p>
    <w:p w14:paraId="0897494B" w14:textId="77777777" w:rsidR="00F70EB6" w:rsidRPr="00217F2D" w:rsidRDefault="00F70EB6" w:rsidP="00986D74">
      <w:pPr>
        <w:numPr>
          <w:ilvl w:val="1"/>
          <w:numId w:val="3"/>
        </w:numPr>
        <w:tabs>
          <w:tab w:val="clear" w:pos="454"/>
          <w:tab w:val="num" w:pos="540"/>
        </w:tabs>
        <w:ind w:left="567" w:hanging="567"/>
        <w:jc w:val="both"/>
        <w:rPr>
          <w:rFonts w:ascii="Times New Roman" w:hAnsi="Times New Roman" w:cs="Times New Roman"/>
          <w:sz w:val="24"/>
        </w:rPr>
      </w:pPr>
      <w:r w:rsidRPr="00217F2D">
        <w:rPr>
          <w:rFonts w:ascii="Times New Roman" w:hAnsi="Times New Roman" w:cs="Times New Roman"/>
          <w:b/>
          <w:sz w:val="24"/>
        </w:rPr>
        <w:t xml:space="preserve">Pasūtītājs: </w:t>
      </w:r>
    </w:p>
    <w:p w14:paraId="2EE3780C" w14:textId="4736804C" w:rsidR="00F70EB6" w:rsidRPr="00217F2D" w:rsidRDefault="00F70EB6" w:rsidP="00986D74">
      <w:pPr>
        <w:ind w:left="567"/>
        <w:jc w:val="both"/>
        <w:rPr>
          <w:rFonts w:ascii="Times New Roman" w:eastAsia="Calibri" w:hAnsi="Times New Roman" w:cs="Times New Roman"/>
          <w:sz w:val="24"/>
        </w:rPr>
      </w:pPr>
      <w:r w:rsidRPr="00217F2D">
        <w:rPr>
          <w:rFonts w:ascii="Times New Roman" w:hAnsi="Times New Roman" w:cs="Times New Roman"/>
          <w:sz w:val="24"/>
        </w:rPr>
        <w:t>Rīgas Tehnis</w:t>
      </w:r>
      <w:r w:rsidR="007B075E" w:rsidRPr="00217F2D">
        <w:rPr>
          <w:rFonts w:ascii="Times New Roman" w:hAnsi="Times New Roman" w:cs="Times New Roman"/>
          <w:sz w:val="24"/>
        </w:rPr>
        <w:t>kā universitāte (turpmāk arī – RTU</w:t>
      </w:r>
      <w:r w:rsidRPr="00217F2D">
        <w:rPr>
          <w:rFonts w:ascii="Times New Roman" w:hAnsi="Times New Roman" w:cs="Times New Roman"/>
          <w:sz w:val="24"/>
        </w:rPr>
        <w:t xml:space="preserve">), </w:t>
      </w:r>
    </w:p>
    <w:p w14:paraId="678127DE" w14:textId="77777777" w:rsidR="00F70EB6" w:rsidRPr="00217F2D" w:rsidRDefault="00F70EB6" w:rsidP="00986D74">
      <w:pPr>
        <w:ind w:left="567"/>
        <w:jc w:val="both"/>
        <w:rPr>
          <w:rFonts w:ascii="Times New Roman" w:hAnsi="Times New Roman" w:cs="Times New Roman"/>
          <w:sz w:val="24"/>
        </w:rPr>
      </w:pPr>
      <w:r w:rsidRPr="00217F2D">
        <w:rPr>
          <w:rFonts w:ascii="Times New Roman" w:hAnsi="Times New Roman" w:cs="Times New Roman"/>
          <w:sz w:val="24"/>
        </w:rPr>
        <w:t xml:space="preserve">Adrese: Kaļķu iela 1, Rīga, LV – 1658, </w:t>
      </w:r>
    </w:p>
    <w:p w14:paraId="60E362BD" w14:textId="07D1DFE6" w:rsidR="00F70EB6" w:rsidRPr="00217F2D" w:rsidRDefault="00F70EB6" w:rsidP="00986D74">
      <w:pPr>
        <w:ind w:left="567"/>
        <w:jc w:val="both"/>
        <w:rPr>
          <w:rFonts w:ascii="Times New Roman" w:hAnsi="Times New Roman" w:cs="Times New Roman"/>
          <w:sz w:val="24"/>
        </w:rPr>
      </w:pPr>
      <w:r w:rsidRPr="00217F2D">
        <w:rPr>
          <w:rFonts w:ascii="Times New Roman" w:hAnsi="Times New Roman" w:cs="Times New Roman"/>
          <w:sz w:val="24"/>
        </w:rPr>
        <w:t>Izglītīb</w:t>
      </w:r>
      <w:r w:rsidR="007B075E" w:rsidRPr="00217F2D">
        <w:rPr>
          <w:rFonts w:ascii="Times New Roman" w:hAnsi="Times New Roman" w:cs="Times New Roman"/>
          <w:sz w:val="24"/>
        </w:rPr>
        <w:t xml:space="preserve">as iestādes </w:t>
      </w:r>
      <w:proofErr w:type="spellStart"/>
      <w:r w:rsidR="007B075E" w:rsidRPr="00217F2D">
        <w:rPr>
          <w:rFonts w:ascii="Times New Roman" w:hAnsi="Times New Roman" w:cs="Times New Roman"/>
          <w:sz w:val="24"/>
        </w:rPr>
        <w:t>reģ</w:t>
      </w:r>
      <w:proofErr w:type="spellEnd"/>
      <w:r w:rsidR="007B075E" w:rsidRPr="00217F2D">
        <w:rPr>
          <w:rFonts w:ascii="Times New Roman" w:hAnsi="Times New Roman" w:cs="Times New Roman"/>
          <w:sz w:val="24"/>
        </w:rPr>
        <w:t xml:space="preserve">. Nr.3341000709, PVN </w:t>
      </w:r>
      <w:proofErr w:type="spellStart"/>
      <w:r w:rsidR="007B075E" w:rsidRPr="00217F2D">
        <w:rPr>
          <w:rFonts w:ascii="Times New Roman" w:hAnsi="Times New Roman" w:cs="Times New Roman"/>
          <w:sz w:val="24"/>
        </w:rPr>
        <w:t>r</w:t>
      </w:r>
      <w:r w:rsidRPr="00217F2D">
        <w:rPr>
          <w:rFonts w:ascii="Times New Roman" w:hAnsi="Times New Roman" w:cs="Times New Roman"/>
          <w:sz w:val="24"/>
        </w:rPr>
        <w:t>eģ</w:t>
      </w:r>
      <w:proofErr w:type="spellEnd"/>
      <w:r w:rsidRPr="00217F2D">
        <w:rPr>
          <w:rFonts w:ascii="Times New Roman" w:hAnsi="Times New Roman" w:cs="Times New Roman"/>
          <w:sz w:val="24"/>
        </w:rPr>
        <w:t>. Nr.LV90000068977,</w:t>
      </w:r>
    </w:p>
    <w:p w14:paraId="0E4FC681" w14:textId="77777777" w:rsidR="00F70EB6" w:rsidRPr="00217F2D" w:rsidRDefault="00F70EB6" w:rsidP="00986D74">
      <w:pPr>
        <w:ind w:left="567"/>
        <w:jc w:val="both"/>
        <w:rPr>
          <w:rFonts w:ascii="Times New Roman" w:hAnsi="Times New Roman" w:cs="Times New Roman"/>
          <w:sz w:val="24"/>
        </w:rPr>
      </w:pPr>
      <w:r w:rsidRPr="00217F2D">
        <w:rPr>
          <w:rFonts w:ascii="Times New Roman" w:hAnsi="Times New Roman" w:cs="Times New Roman"/>
          <w:sz w:val="24"/>
        </w:rPr>
        <w:t xml:space="preserve">tīmekļvietne: </w:t>
      </w:r>
      <w:hyperlink r:id="rId8" w:history="1">
        <w:r w:rsidRPr="00217F2D">
          <w:rPr>
            <w:rStyle w:val="Hyperlink"/>
            <w:rFonts w:ascii="Times New Roman" w:hAnsi="Times New Roman" w:cs="Times New Roman"/>
            <w:sz w:val="24"/>
          </w:rPr>
          <w:t>www.rtu.lv</w:t>
        </w:r>
      </w:hyperlink>
      <w:r w:rsidRPr="00217F2D">
        <w:rPr>
          <w:rFonts w:ascii="Times New Roman" w:hAnsi="Times New Roman" w:cs="Times New Roman"/>
          <w:sz w:val="24"/>
        </w:rPr>
        <w:t xml:space="preserve">. </w:t>
      </w:r>
    </w:p>
    <w:p w14:paraId="257EEE2C" w14:textId="77777777" w:rsidR="00F70EB6" w:rsidRPr="00217F2D" w:rsidRDefault="00F70EB6" w:rsidP="00986D74">
      <w:pPr>
        <w:numPr>
          <w:ilvl w:val="1"/>
          <w:numId w:val="3"/>
        </w:numPr>
        <w:tabs>
          <w:tab w:val="clear" w:pos="454"/>
          <w:tab w:val="num" w:pos="540"/>
        </w:tabs>
        <w:ind w:left="567" w:hanging="567"/>
        <w:jc w:val="both"/>
        <w:rPr>
          <w:rFonts w:ascii="Times New Roman" w:hAnsi="Times New Roman" w:cs="Times New Roman"/>
          <w:sz w:val="24"/>
        </w:rPr>
      </w:pPr>
      <w:r w:rsidRPr="00217F2D">
        <w:rPr>
          <w:rFonts w:ascii="Times New Roman" w:hAnsi="Times New Roman" w:cs="Times New Roman"/>
          <w:b/>
          <w:sz w:val="24"/>
        </w:rPr>
        <w:t xml:space="preserve">Pretendents </w:t>
      </w:r>
      <w:r w:rsidRPr="00217F2D">
        <w:rPr>
          <w:rFonts w:ascii="Times New Roman" w:hAnsi="Times New Roman" w:cs="Times New Roman"/>
          <w:sz w:val="24"/>
        </w:rPr>
        <w:t>ir Piegādātājs, kurš iesniedzis piedāvājumu.</w:t>
      </w:r>
    </w:p>
    <w:p w14:paraId="1183E761" w14:textId="77777777" w:rsidR="00F70EB6" w:rsidRPr="00217F2D" w:rsidRDefault="00F70EB6" w:rsidP="00986D74">
      <w:pPr>
        <w:numPr>
          <w:ilvl w:val="1"/>
          <w:numId w:val="10"/>
        </w:numPr>
        <w:ind w:left="567" w:hanging="567"/>
        <w:jc w:val="both"/>
        <w:rPr>
          <w:rFonts w:ascii="Times New Roman" w:hAnsi="Times New Roman" w:cs="Times New Roman"/>
          <w:color w:val="000000"/>
          <w:sz w:val="24"/>
        </w:rPr>
      </w:pPr>
      <w:r w:rsidRPr="00217F2D">
        <w:rPr>
          <w:rFonts w:ascii="Times New Roman" w:hAnsi="Times New Roman" w:cs="Times New Roman"/>
          <w:b/>
          <w:color w:val="000000"/>
          <w:sz w:val="24"/>
        </w:rPr>
        <w:t>Piegādātājs</w:t>
      </w:r>
      <w:r w:rsidRPr="00217F2D">
        <w:rPr>
          <w:rFonts w:ascii="Times New Roman" w:hAnsi="Times New Roman" w:cs="Times New Roman"/>
          <w:color w:val="000000"/>
          <w:sz w:val="24"/>
        </w:rPr>
        <w:t xml:space="preserve">: </w:t>
      </w:r>
      <w:r w:rsidRPr="00217F2D">
        <w:rPr>
          <w:rFonts w:ascii="Times New Roman" w:hAnsi="Times New Roman" w:cs="Times New Roman"/>
          <w:sz w:val="24"/>
          <w:lang w:eastAsia="lv-LV"/>
        </w:rPr>
        <w:t>fiziskā vai juridiskā persona vai pasūtītājs, šādu personu apvienība jebkurā to kombinācijā, kas attiecīgi piedāvā tirgū piegādāt preces.</w:t>
      </w:r>
    </w:p>
    <w:p w14:paraId="0C501C1B" w14:textId="77777777" w:rsidR="00F70EB6" w:rsidRPr="00217F2D" w:rsidRDefault="00F70EB6" w:rsidP="00986D74">
      <w:pPr>
        <w:numPr>
          <w:ilvl w:val="1"/>
          <w:numId w:val="10"/>
        </w:numPr>
        <w:ind w:left="567" w:hanging="567"/>
        <w:jc w:val="both"/>
        <w:rPr>
          <w:rFonts w:ascii="Times New Roman" w:hAnsi="Times New Roman" w:cs="Times New Roman"/>
          <w:sz w:val="24"/>
        </w:rPr>
      </w:pPr>
      <w:r w:rsidRPr="00217F2D">
        <w:rPr>
          <w:rFonts w:ascii="Times New Roman" w:hAnsi="Times New Roman" w:cs="Times New Roman"/>
          <w:b/>
          <w:bCs/>
          <w:color w:val="000000"/>
          <w:spacing w:val="-1"/>
          <w:sz w:val="24"/>
        </w:rPr>
        <w:t xml:space="preserve">Komisija: </w:t>
      </w:r>
      <w:r w:rsidRPr="00217F2D">
        <w:rPr>
          <w:rFonts w:ascii="Times New Roman" w:hAnsi="Times New Roman" w:cs="Times New Roman"/>
          <w:color w:val="000000"/>
          <w:spacing w:val="-1"/>
          <w:sz w:val="24"/>
        </w:rPr>
        <w:t xml:space="preserve">Rīgas Tehniskās universitātes iepirkuma komisija, kas, </w:t>
      </w:r>
      <w:r w:rsidRPr="00217F2D">
        <w:rPr>
          <w:rFonts w:ascii="Times New Roman" w:hAnsi="Times New Roman" w:cs="Times New Roman"/>
          <w:color w:val="000000"/>
          <w:spacing w:val="-4"/>
          <w:sz w:val="24"/>
        </w:rPr>
        <w:t xml:space="preserve">saskaņā ar rīkojumu, </w:t>
      </w:r>
      <w:r w:rsidRPr="00217F2D">
        <w:rPr>
          <w:rFonts w:ascii="Times New Roman" w:hAnsi="Times New Roman" w:cs="Times New Roman"/>
          <w:color w:val="000000"/>
          <w:spacing w:val="-1"/>
          <w:sz w:val="24"/>
        </w:rPr>
        <w:t>pilnvarota organizēt iepirkumu</w:t>
      </w:r>
      <w:r w:rsidRPr="00217F2D">
        <w:rPr>
          <w:rFonts w:ascii="Times New Roman" w:hAnsi="Times New Roman" w:cs="Times New Roman"/>
          <w:color w:val="000000"/>
          <w:spacing w:val="-4"/>
          <w:sz w:val="24"/>
        </w:rPr>
        <w:t>.</w:t>
      </w:r>
    </w:p>
    <w:p w14:paraId="431BC76A" w14:textId="77777777" w:rsidR="000C6671" w:rsidRPr="00217F2D" w:rsidRDefault="000C6671" w:rsidP="00986D74">
      <w:pPr>
        <w:numPr>
          <w:ilvl w:val="1"/>
          <w:numId w:val="10"/>
        </w:numPr>
        <w:ind w:left="567" w:hanging="567"/>
        <w:jc w:val="both"/>
        <w:rPr>
          <w:rFonts w:ascii="Times New Roman" w:hAnsi="Times New Roman" w:cs="Times New Roman"/>
          <w:sz w:val="24"/>
        </w:rPr>
      </w:pPr>
      <w:r w:rsidRPr="00217F2D">
        <w:rPr>
          <w:rFonts w:ascii="Times New Roman" w:hAnsi="Times New Roman" w:cs="Times New Roman"/>
          <w:b/>
          <w:sz w:val="24"/>
        </w:rPr>
        <w:t xml:space="preserve">Informācija par iepirkuma priekšmetu: </w:t>
      </w:r>
    </w:p>
    <w:p w14:paraId="528E3790" w14:textId="72A29988" w:rsidR="00675A5B" w:rsidRPr="00217F2D" w:rsidRDefault="00675A5B" w:rsidP="00986D74">
      <w:pPr>
        <w:widowControl w:val="0"/>
        <w:numPr>
          <w:ilvl w:val="2"/>
          <w:numId w:val="10"/>
        </w:numPr>
        <w:ind w:left="1276" w:hanging="709"/>
        <w:jc w:val="both"/>
        <w:rPr>
          <w:rFonts w:ascii="Times New Roman" w:hAnsi="Times New Roman" w:cs="Times New Roman"/>
          <w:sz w:val="24"/>
        </w:rPr>
      </w:pPr>
      <w:r w:rsidRPr="00217F2D">
        <w:rPr>
          <w:rFonts w:ascii="Times New Roman" w:hAnsi="Times New Roman" w:cs="Times New Roman"/>
          <w:sz w:val="24"/>
        </w:rPr>
        <w:t xml:space="preserve">Iepirkuma priekšmets saskaņā ar Tehnisko specifikāciju </w:t>
      </w:r>
      <w:r w:rsidR="0085131B" w:rsidRPr="00217F2D">
        <w:rPr>
          <w:rFonts w:ascii="Times New Roman" w:hAnsi="Times New Roman" w:cs="Times New Roman"/>
          <w:sz w:val="24"/>
        </w:rPr>
        <w:t>(pielikums Nr.2)</w:t>
      </w:r>
      <w:r w:rsidR="003739B4" w:rsidRPr="00217F2D">
        <w:rPr>
          <w:rFonts w:ascii="Times New Roman" w:hAnsi="Times New Roman" w:cs="Times New Roman"/>
          <w:sz w:val="24"/>
        </w:rPr>
        <w:t xml:space="preserve"> </w:t>
      </w:r>
      <w:r w:rsidR="00CD5C5C" w:rsidRPr="00217F2D">
        <w:rPr>
          <w:rFonts w:ascii="Times New Roman" w:hAnsi="Times New Roman" w:cs="Times New Roman"/>
          <w:sz w:val="24"/>
        </w:rPr>
        <w:t>nav</w:t>
      </w:r>
      <w:r w:rsidR="003739B4" w:rsidRPr="00217F2D">
        <w:rPr>
          <w:rFonts w:ascii="Times New Roman" w:hAnsi="Times New Roman" w:cs="Times New Roman"/>
          <w:sz w:val="24"/>
        </w:rPr>
        <w:t xml:space="preserve"> sadalīts </w:t>
      </w:r>
      <w:r w:rsidR="00CD5C5C" w:rsidRPr="00217F2D">
        <w:rPr>
          <w:rFonts w:ascii="Times New Roman" w:hAnsi="Times New Roman" w:cs="Times New Roman"/>
          <w:sz w:val="24"/>
        </w:rPr>
        <w:t>daļās.</w:t>
      </w:r>
    </w:p>
    <w:p w14:paraId="170FFEFB" w14:textId="068ACD03" w:rsidR="004C2EFA" w:rsidRPr="00217F2D" w:rsidRDefault="00986D74" w:rsidP="00986D74">
      <w:pPr>
        <w:widowControl w:val="0"/>
        <w:numPr>
          <w:ilvl w:val="2"/>
          <w:numId w:val="10"/>
        </w:numPr>
        <w:jc w:val="both"/>
        <w:rPr>
          <w:rFonts w:ascii="Times New Roman" w:hAnsi="Times New Roman" w:cs="Times New Roman"/>
          <w:sz w:val="24"/>
        </w:rPr>
      </w:pPr>
      <w:r w:rsidRPr="00217F2D">
        <w:rPr>
          <w:rFonts w:ascii="Times New Roman" w:hAnsi="Times New Roman" w:cs="Times New Roman"/>
          <w:sz w:val="24"/>
        </w:rPr>
        <w:t>CPV kods</w:t>
      </w:r>
      <w:r w:rsidR="004C2EFA" w:rsidRPr="00217F2D">
        <w:rPr>
          <w:rFonts w:ascii="Times New Roman" w:hAnsi="Times New Roman" w:cs="Times New Roman"/>
          <w:sz w:val="24"/>
        </w:rPr>
        <w:t>:</w:t>
      </w:r>
      <w:r w:rsidR="00017818" w:rsidRPr="00217F2D">
        <w:rPr>
          <w:rFonts w:ascii="Times New Roman" w:hAnsi="Times New Roman" w:cs="Times New Roman"/>
          <w:sz w:val="24"/>
        </w:rPr>
        <w:t xml:space="preserve"> </w:t>
      </w:r>
      <w:r w:rsidRPr="00217F2D">
        <w:rPr>
          <w:rFonts w:ascii="Times New Roman" w:hAnsi="Times New Roman" w:cs="Times New Roman"/>
          <w:sz w:val="24"/>
        </w:rPr>
        <w:t>34711200-6</w:t>
      </w:r>
      <w:r w:rsidRPr="00217F2D">
        <w:rPr>
          <w:rFonts w:ascii="Times New Roman" w:hAnsi="Times New Roman" w:cs="Times New Roman"/>
          <w:sz w:val="24"/>
        </w:rPr>
        <w:tab/>
        <w:t>(Bezpilota lidaparāti).</w:t>
      </w:r>
    </w:p>
    <w:p w14:paraId="7FE0F7E9" w14:textId="5E8CD016" w:rsidR="00BC10CB" w:rsidRPr="00217F2D" w:rsidRDefault="009A37E8" w:rsidP="00986D74">
      <w:pPr>
        <w:widowControl w:val="0"/>
        <w:numPr>
          <w:ilvl w:val="2"/>
          <w:numId w:val="10"/>
        </w:numPr>
        <w:ind w:left="1276" w:hanging="709"/>
        <w:jc w:val="both"/>
        <w:rPr>
          <w:rFonts w:ascii="Times New Roman" w:hAnsi="Times New Roman" w:cs="Times New Roman"/>
          <w:sz w:val="24"/>
        </w:rPr>
      </w:pPr>
      <w:r w:rsidRPr="00217F2D">
        <w:rPr>
          <w:rFonts w:ascii="Times New Roman" w:hAnsi="Times New Roman" w:cs="Times New Roman"/>
          <w:b/>
          <w:sz w:val="24"/>
        </w:rPr>
        <w:t>Piegādes termiņš</w:t>
      </w:r>
      <w:r w:rsidR="000C6671" w:rsidRPr="00217F2D">
        <w:rPr>
          <w:rFonts w:ascii="Times New Roman" w:hAnsi="Times New Roman" w:cs="Times New Roman"/>
          <w:b/>
          <w:sz w:val="24"/>
        </w:rPr>
        <w:t xml:space="preserve">: </w:t>
      </w:r>
      <w:r w:rsidR="00582E0E" w:rsidRPr="00217F2D">
        <w:rPr>
          <w:rFonts w:ascii="Times New Roman" w:hAnsi="Times New Roman" w:cs="Times New Roman"/>
          <w:sz w:val="24"/>
        </w:rPr>
        <w:t>30</w:t>
      </w:r>
      <w:r w:rsidR="0085131B" w:rsidRPr="00217F2D">
        <w:rPr>
          <w:rFonts w:ascii="Times New Roman" w:hAnsi="Times New Roman" w:cs="Times New Roman"/>
          <w:sz w:val="24"/>
        </w:rPr>
        <w:t xml:space="preserve"> (</w:t>
      </w:r>
      <w:r w:rsidR="00582E0E" w:rsidRPr="00217F2D">
        <w:rPr>
          <w:rFonts w:ascii="Times New Roman" w:hAnsi="Times New Roman" w:cs="Times New Roman"/>
          <w:sz w:val="24"/>
        </w:rPr>
        <w:t>trīsdesmit</w:t>
      </w:r>
      <w:r w:rsidR="0085131B" w:rsidRPr="00217F2D">
        <w:rPr>
          <w:rFonts w:ascii="Times New Roman" w:hAnsi="Times New Roman" w:cs="Times New Roman"/>
          <w:sz w:val="24"/>
        </w:rPr>
        <w:t xml:space="preserve">) </w:t>
      </w:r>
      <w:r w:rsidR="00582E0E" w:rsidRPr="00217F2D">
        <w:rPr>
          <w:rFonts w:ascii="Times New Roman" w:hAnsi="Times New Roman" w:cs="Times New Roman"/>
          <w:sz w:val="24"/>
        </w:rPr>
        <w:t>dienu</w:t>
      </w:r>
      <w:r w:rsidR="000C6671" w:rsidRPr="00217F2D">
        <w:rPr>
          <w:rFonts w:ascii="Times New Roman" w:hAnsi="Times New Roman" w:cs="Times New Roman"/>
          <w:sz w:val="24"/>
        </w:rPr>
        <w:t xml:space="preserve"> laikā no </w:t>
      </w:r>
      <w:r w:rsidR="00232FD8" w:rsidRPr="00217F2D">
        <w:rPr>
          <w:rFonts w:ascii="Times New Roman" w:hAnsi="Times New Roman" w:cs="Times New Roman"/>
          <w:sz w:val="24"/>
        </w:rPr>
        <w:t>iepirkuma līguma noslēgšanas dienas</w:t>
      </w:r>
      <w:r w:rsidR="000C6671" w:rsidRPr="00217F2D">
        <w:rPr>
          <w:rFonts w:ascii="Times New Roman" w:hAnsi="Times New Roman" w:cs="Times New Roman"/>
          <w:sz w:val="24"/>
        </w:rPr>
        <w:t>.</w:t>
      </w:r>
    </w:p>
    <w:p w14:paraId="3C90E853" w14:textId="0CF83EFA" w:rsidR="000A36B6" w:rsidRPr="00217F2D" w:rsidRDefault="009C3B96" w:rsidP="00986D74">
      <w:pPr>
        <w:widowControl w:val="0"/>
        <w:numPr>
          <w:ilvl w:val="2"/>
          <w:numId w:val="10"/>
        </w:numPr>
        <w:ind w:left="1276" w:hanging="709"/>
        <w:jc w:val="both"/>
        <w:rPr>
          <w:rFonts w:ascii="Times New Roman" w:hAnsi="Times New Roman" w:cs="Times New Roman"/>
          <w:sz w:val="24"/>
        </w:rPr>
      </w:pPr>
      <w:r w:rsidRPr="00217F2D">
        <w:rPr>
          <w:rFonts w:ascii="Times New Roman" w:hAnsi="Times New Roman" w:cs="Times New Roman"/>
          <w:b/>
          <w:sz w:val="24"/>
        </w:rPr>
        <w:t>Preču</w:t>
      </w:r>
      <w:r w:rsidR="000C6671" w:rsidRPr="00217F2D">
        <w:rPr>
          <w:rFonts w:ascii="Times New Roman" w:hAnsi="Times New Roman" w:cs="Times New Roman"/>
          <w:b/>
          <w:sz w:val="24"/>
        </w:rPr>
        <w:t xml:space="preserve"> piegādes vieta</w:t>
      </w:r>
      <w:r w:rsidR="00A0570A" w:rsidRPr="00217F2D">
        <w:rPr>
          <w:rFonts w:ascii="Times New Roman" w:hAnsi="Times New Roman" w:cs="Times New Roman"/>
          <w:b/>
          <w:sz w:val="24"/>
        </w:rPr>
        <w:t>:</w:t>
      </w:r>
      <w:r w:rsidR="0085131B" w:rsidRPr="00217F2D">
        <w:rPr>
          <w:rFonts w:ascii="Times New Roman" w:hAnsi="Times New Roman" w:cs="Times New Roman"/>
          <w:sz w:val="24"/>
        </w:rPr>
        <w:t xml:space="preserve"> </w:t>
      </w:r>
      <w:r w:rsidR="00A0570A" w:rsidRPr="00217F2D">
        <w:rPr>
          <w:rFonts w:ascii="Times New Roman" w:hAnsi="Times New Roman" w:cs="Times New Roman"/>
          <w:sz w:val="24"/>
        </w:rPr>
        <w:t xml:space="preserve">Rīga, </w:t>
      </w:r>
      <w:r w:rsidR="00217F2D" w:rsidRPr="00217F2D">
        <w:rPr>
          <w:rFonts w:ascii="Times New Roman" w:hAnsi="Times New Roman" w:cs="Times New Roman"/>
          <w:sz w:val="24"/>
        </w:rPr>
        <w:t>Meža iela 1-k</w:t>
      </w:r>
      <w:r w:rsidR="00DE6F6F" w:rsidRPr="00217F2D">
        <w:rPr>
          <w:rFonts w:ascii="Times New Roman" w:hAnsi="Times New Roman" w:cs="Times New Roman"/>
          <w:sz w:val="24"/>
        </w:rPr>
        <w:t>1</w:t>
      </w:r>
      <w:r w:rsidR="0085131B" w:rsidRPr="00217F2D">
        <w:rPr>
          <w:rFonts w:ascii="Times New Roman" w:hAnsi="Times New Roman" w:cs="Times New Roman"/>
          <w:sz w:val="24"/>
        </w:rPr>
        <w:t>.</w:t>
      </w:r>
    </w:p>
    <w:p w14:paraId="284C90FF" w14:textId="41137A1D" w:rsidR="000C6671" w:rsidRPr="00217F2D" w:rsidRDefault="000C6671" w:rsidP="00986D74">
      <w:pPr>
        <w:widowControl w:val="0"/>
        <w:numPr>
          <w:ilvl w:val="2"/>
          <w:numId w:val="10"/>
        </w:numPr>
        <w:ind w:left="1276" w:hanging="709"/>
        <w:jc w:val="both"/>
        <w:rPr>
          <w:rFonts w:ascii="Times New Roman" w:hAnsi="Times New Roman" w:cs="Times New Roman"/>
          <w:sz w:val="24"/>
        </w:rPr>
      </w:pPr>
      <w:r w:rsidRPr="00217F2D">
        <w:rPr>
          <w:rFonts w:ascii="Times New Roman" w:hAnsi="Times New Roman" w:cs="Times New Roman"/>
          <w:b/>
          <w:bCs/>
          <w:sz w:val="24"/>
        </w:rPr>
        <w:t xml:space="preserve">Iepirkuma līgums (turpmāk arī Līgums): </w:t>
      </w:r>
      <w:r w:rsidR="00CD5C5C" w:rsidRPr="00217F2D">
        <w:rPr>
          <w:rFonts w:ascii="Times New Roman" w:hAnsi="Times New Roman" w:cs="Times New Roman"/>
          <w:sz w:val="24"/>
        </w:rPr>
        <w:t xml:space="preserve">iepirkuma </w:t>
      </w:r>
      <w:r w:rsidR="00CD5C5C" w:rsidRPr="00217F2D">
        <w:rPr>
          <w:rFonts w:ascii="Times New Roman" w:hAnsi="Times New Roman" w:cs="Times New Roman"/>
          <w:bCs/>
          <w:sz w:val="24"/>
        </w:rPr>
        <w:t>rezultātā ar uzvarējušo Pretendentu tiks noslēgts Līgums</w:t>
      </w:r>
      <w:r w:rsidRPr="00217F2D">
        <w:rPr>
          <w:rFonts w:ascii="Times New Roman" w:hAnsi="Times New Roman" w:cs="Times New Roman"/>
          <w:bCs/>
          <w:sz w:val="24"/>
        </w:rPr>
        <w:t>. Līguma projekts pievienots Nolikuma pielikumā</w:t>
      </w:r>
      <w:r w:rsidR="00232FD8" w:rsidRPr="00217F2D">
        <w:rPr>
          <w:rFonts w:ascii="Times New Roman" w:hAnsi="Times New Roman" w:cs="Times New Roman"/>
          <w:bCs/>
          <w:sz w:val="24"/>
        </w:rPr>
        <w:t xml:space="preserve"> Nr.</w:t>
      </w:r>
      <w:r w:rsidR="008A694B" w:rsidRPr="00217F2D">
        <w:rPr>
          <w:rFonts w:ascii="Times New Roman" w:hAnsi="Times New Roman" w:cs="Times New Roman"/>
          <w:bCs/>
          <w:sz w:val="24"/>
        </w:rPr>
        <w:t>5</w:t>
      </w:r>
      <w:r w:rsidRPr="00217F2D">
        <w:rPr>
          <w:rFonts w:ascii="Times New Roman" w:hAnsi="Times New Roman" w:cs="Times New Roman"/>
          <w:bCs/>
          <w:sz w:val="24"/>
        </w:rPr>
        <w:t xml:space="preserve">. </w:t>
      </w:r>
    </w:p>
    <w:p w14:paraId="64C2B5A5" w14:textId="0AA2A3EA" w:rsidR="00F70EB6" w:rsidRPr="00217F2D" w:rsidRDefault="00F70EB6" w:rsidP="00986D74">
      <w:pPr>
        <w:numPr>
          <w:ilvl w:val="1"/>
          <w:numId w:val="10"/>
        </w:numPr>
        <w:ind w:left="567" w:hanging="567"/>
        <w:jc w:val="both"/>
        <w:rPr>
          <w:rFonts w:ascii="Times New Roman" w:hAnsi="Times New Roman" w:cs="Times New Roman"/>
          <w:sz w:val="24"/>
        </w:rPr>
      </w:pPr>
      <w:r w:rsidRPr="00217F2D">
        <w:rPr>
          <w:rFonts w:ascii="Times New Roman" w:hAnsi="Times New Roman" w:cs="Times New Roman"/>
          <w:b/>
          <w:bCs/>
          <w:sz w:val="24"/>
        </w:rPr>
        <w:t>Piedāvājuma izvēles kritērijs</w:t>
      </w:r>
      <w:r w:rsidRPr="00217F2D">
        <w:rPr>
          <w:rFonts w:ascii="Times New Roman" w:hAnsi="Times New Roman" w:cs="Times New Roman"/>
          <w:sz w:val="24"/>
        </w:rPr>
        <w:t xml:space="preserve"> </w:t>
      </w:r>
      <w:r w:rsidRPr="00217F2D">
        <w:rPr>
          <w:rFonts w:ascii="Times New Roman" w:hAnsi="Times New Roman" w:cs="Times New Roman"/>
          <w:b/>
          <w:bCs/>
          <w:sz w:val="24"/>
        </w:rPr>
        <w:t xml:space="preserve">ir nolikuma prasībām atbilstošs saimnieciski visizdevīgākais piedāvājums ar viszemāko cenu (bez PVN). </w:t>
      </w:r>
    </w:p>
    <w:p w14:paraId="0A20D0AD" w14:textId="77777777" w:rsidR="00BC10CB" w:rsidRPr="00217F2D" w:rsidRDefault="00BC10CB" w:rsidP="00BC10CB">
      <w:pPr>
        <w:pStyle w:val="ListParagraph"/>
        <w:numPr>
          <w:ilvl w:val="2"/>
          <w:numId w:val="10"/>
        </w:numPr>
        <w:tabs>
          <w:tab w:val="left" w:pos="567"/>
        </w:tabs>
        <w:ind w:left="1276" w:hanging="709"/>
        <w:jc w:val="both"/>
        <w:rPr>
          <w:rFonts w:ascii="Times New Roman" w:hAnsi="Times New Roman"/>
        </w:rPr>
      </w:pPr>
      <w:r w:rsidRPr="00217F2D">
        <w:rPr>
          <w:rFonts w:ascii="Times New Roman" w:hAnsi="Times New Roman"/>
          <w:sz w:val="24"/>
          <w:lang w:eastAsia="lv-LV"/>
        </w:rPr>
        <w:t>Ja pirms tam, kad pieņems lēmumu par iepirkuma līguma slēgšanas</w:t>
      </w:r>
      <w:r w:rsidRPr="00217F2D">
        <w:rPr>
          <w:rFonts w:ascii="Times New Roman" w:hAnsi="Times New Roman"/>
          <w:lang w:eastAsia="lv-LV"/>
        </w:rPr>
        <w:t xml:space="preserve"> </w:t>
      </w:r>
      <w:r w:rsidRPr="00217F2D">
        <w:rPr>
          <w:rFonts w:ascii="Times New Roman" w:hAnsi="Times New Roman"/>
          <w:sz w:val="24"/>
          <w:lang w:eastAsia="lv-LV"/>
        </w:rPr>
        <w:t xml:space="preserve">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w:t>
      </w:r>
      <w:r w:rsidRPr="00217F2D">
        <w:rPr>
          <w:rFonts w:ascii="Times New Roman" w:hAnsi="Times New Roman"/>
          <w:sz w:val="24"/>
          <w:lang w:eastAsia="lv-LV"/>
        </w:rPr>
        <w:lastRenderedPageBreak/>
        <w:t>atbilstība izšķirošajam piedāvājuma izvēles kritērijam, Pasūtītājs rīkos atklātu izlozi.</w:t>
      </w:r>
      <w:r w:rsidRPr="00217F2D">
        <w:rPr>
          <w:rFonts w:ascii="Times New Roman" w:hAnsi="Times New Roman"/>
          <w:lang w:eastAsia="lv-LV"/>
        </w:rPr>
        <w:t xml:space="preserve"> </w:t>
      </w:r>
    </w:p>
    <w:p w14:paraId="12DBFF44" w14:textId="77777777" w:rsidR="00D21F55" w:rsidRPr="00217F2D" w:rsidRDefault="00F70EB6" w:rsidP="00D21F55">
      <w:pPr>
        <w:numPr>
          <w:ilvl w:val="1"/>
          <w:numId w:val="10"/>
        </w:numPr>
        <w:ind w:left="567" w:hanging="567"/>
        <w:jc w:val="both"/>
        <w:rPr>
          <w:rFonts w:ascii="Times New Roman" w:hAnsi="Times New Roman" w:cs="Times New Roman"/>
          <w:sz w:val="24"/>
        </w:rPr>
      </w:pPr>
      <w:r w:rsidRPr="00217F2D">
        <w:rPr>
          <w:rFonts w:ascii="Times New Roman" w:hAnsi="Times New Roman" w:cs="Times New Roman"/>
          <w:sz w:val="24"/>
        </w:rPr>
        <w:t xml:space="preserve">Norēķinu kārtība ir noteikta </w:t>
      </w:r>
      <w:r w:rsidR="00BC10CB" w:rsidRPr="00217F2D">
        <w:rPr>
          <w:rFonts w:ascii="Times New Roman" w:hAnsi="Times New Roman" w:cs="Times New Roman"/>
          <w:sz w:val="24"/>
        </w:rPr>
        <w:t>Līguma</w:t>
      </w:r>
      <w:r w:rsidRPr="00217F2D">
        <w:rPr>
          <w:rFonts w:ascii="Times New Roman" w:hAnsi="Times New Roman" w:cs="Times New Roman"/>
          <w:color w:val="000000"/>
          <w:sz w:val="24"/>
        </w:rPr>
        <w:t xml:space="preserve"> projektā.</w:t>
      </w:r>
    </w:p>
    <w:p w14:paraId="4966029A" w14:textId="354E32E3" w:rsidR="00BC10CB" w:rsidRPr="00217F2D" w:rsidRDefault="00BC10CB" w:rsidP="00D21F55">
      <w:pPr>
        <w:numPr>
          <w:ilvl w:val="1"/>
          <w:numId w:val="10"/>
        </w:numPr>
        <w:ind w:left="567" w:hanging="567"/>
        <w:jc w:val="both"/>
        <w:rPr>
          <w:rFonts w:ascii="Times New Roman" w:hAnsi="Times New Roman" w:cs="Times New Roman"/>
          <w:sz w:val="24"/>
        </w:rPr>
      </w:pPr>
      <w:r w:rsidRPr="00217F2D">
        <w:rPr>
          <w:rFonts w:ascii="Times New Roman" w:hAnsi="Times New Roman" w:cs="Times New Roman"/>
          <w:sz w:val="24"/>
        </w:rPr>
        <w:t>Piegādātājs var iesn</w:t>
      </w:r>
      <w:r w:rsidR="00CD5C5C" w:rsidRPr="00217F2D">
        <w:rPr>
          <w:rFonts w:ascii="Times New Roman" w:hAnsi="Times New Roman" w:cs="Times New Roman"/>
          <w:sz w:val="24"/>
        </w:rPr>
        <w:t>iegt vienu piedāvājuma variantu</w:t>
      </w:r>
      <w:r w:rsidRPr="00217F2D">
        <w:rPr>
          <w:rFonts w:ascii="Times New Roman" w:hAnsi="Times New Roman" w:cs="Times New Roman"/>
          <w:sz w:val="24"/>
        </w:rPr>
        <w:t xml:space="preserve">. </w:t>
      </w:r>
    </w:p>
    <w:p w14:paraId="460AF386" w14:textId="77777777" w:rsidR="00F70EB6" w:rsidRPr="00217F2D" w:rsidRDefault="00F70EB6" w:rsidP="00F70EB6">
      <w:pPr>
        <w:pStyle w:val="ListParagraph"/>
        <w:numPr>
          <w:ilvl w:val="1"/>
          <w:numId w:val="10"/>
        </w:numPr>
        <w:shd w:val="clear" w:color="auto" w:fill="FFFFFF"/>
        <w:ind w:left="567" w:hanging="567"/>
        <w:jc w:val="both"/>
        <w:rPr>
          <w:rFonts w:ascii="Times New Roman" w:hAnsi="Times New Roman"/>
          <w:b/>
          <w:sz w:val="24"/>
        </w:rPr>
      </w:pPr>
      <w:r w:rsidRPr="00217F2D">
        <w:rPr>
          <w:rFonts w:ascii="Times New Roman" w:hAnsi="Times New Roman"/>
          <w:b/>
          <w:sz w:val="24"/>
        </w:rPr>
        <w:t>Iepirkuma dokumentu saņemšana un citi nosacījumi:</w:t>
      </w:r>
    </w:p>
    <w:p w14:paraId="07DABACA" w14:textId="77777777" w:rsidR="00CD5C5C" w:rsidRPr="00217F2D" w:rsidRDefault="00CD5C5C" w:rsidP="00CD5C5C">
      <w:pPr>
        <w:numPr>
          <w:ilvl w:val="2"/>
          <w:numId w:val="10"/>
        </w:numPr>
        <w:ind w:left="1276" w:hanging="709"/>
        <w:jc w:val="both"/>
        <w:rPr>
          <w:rFonts w:ascii="Times New Roman" w:hAnsi="Times New Roman" w:cs="Times New Roman"/>
          <w:sz w:val="24"/>
        </w:rPr>
      </w:pPr>
      <w:r w:rsidRPr="00217F2D">
        <w:rPr>
          <w:rFonts w:ascii="Times New Roman" w:hAnsi="Times New Roman" w:cs="Times New Roman"/>
          <w:sz w:val="24"/>
        </w:rPr>
        <w:t xml:space="preserve">Ieinteresētie piegādātāji ar iepirkuma nolikumu var iepazīties un lejupielādēt </w:t>
      </w:r>
      <w:hyperlink r:id="rId9" w:history="1">
        <w:r w:rsidRPr="00217F2D">
          <w:rPr>
            <w:rStyle w:val="Hyperlink"/>
            <w:rFonts w:ascii="Times New Roman" w:hAnsi="Times New Roman" w:cs="Times New Roman"/>
            <w:sz w:val="24"/>
          </w:rPr>
          <w:t>www.eis.gov.lv</w:t>
        </w:r>
      </w:hyperlink>
      <w:r w:rsidRPr="00217F2D">
        <w:rPr>
          <w:rFonts w:ascii="Times New Roman" w:hAnsi="Times New Roman" w:cs="Times New Roman"/>
          <w:sz w:val="24"/>
        </w:rPr>
        <w:t xml:space="preserve">. </w:t>
      </w:r>
    </w:p>
    <w:p w14:paraId="6D3C9E0A" w14:textId="4949A5CD" w:rsidR="00CD5C5C" w:rsidRPr="00217F2D" w:rsidRDefault="00CD5C5C" w:rsidP="00CD5C5C">
      <w:pPr>
        <w:numPr>
          <w:ilvl w:val="2"/>
          <w:numId w:val="10"/>
        </w:numPr>
        <w:tabs>
          <w:tab w:val="left" w:pos="1560"/>
        </w:tabs>
        <w:ind w:left="1276" w:hanging="709"/>
        <w:jc w:val="both"/>
        <w:rPr>
          <w:rFonts w:ascii="Times New Roman" w:hAnsi="Times New Roman" w:cs="Times New Roman"/>
          <w:sz w:val="24"/>
        </w:rPr>
      </w:pPr>
      <w:r w:rsidRPr="00217F2D">
        <w:rPr>
          <w:rFonts w:ascii="Times New Roman" w:hAnsi="Times New Roman" w:cs="Times New Roman"/>
          <w:bCs/>
          <w:kern w:val="2"/>
          <w:sz w:val="24"/>
        </w:rPr>
        <w:t xml:space="preserve">Pasūtītāja kontaktpersona, </w:t>
      </w:r>
      <w:r w:rsidRPr="00217F2D">
        <w:rPr>
          <w:rFonts w:ascii="Times New Roman" w:hAnsi="Times New Roman" w:cs="Times New Roman"/>
          <w:kern w:val="2"/>
          <w:sz w:val="24"/>
        </w:rPr>
        <w:t>kura ir tiesīga iepirkuma gaitā sniegt organizatoriska rakstura informāciju par nolikumu</w:t>
      </w:r>
      <w:r w:rsidRPr="00217F2D">
        <w:rPr>
          <w:rFonts w:ascii="Times New Roman" w:hAnsi="Times New Roman" w:cs="Times New Roman"/>
          <w:bCs/>
          <w:kern w:val="2"/>
          <w:sz w:val="24"/>
        </w:rPr>
        <w:t xml:space="preserve">: </w:t>
      </w:r>
      <w:r w:rsidR="00E21969" w:rsidRPr="00217F2D">
        <w:rPr>
          <w:rFonts w:ascii="Times New Roman" w:hAnsi="Times New Roman" w:cs="Times New Roman"/>
          <w:bCs/>
          <w:kern w:val="2"/>
          <w:sz w:val="24"/>
        </w:rPr>
        <w:t>biroja administratore</w:t>
      </w:r>
      <w:r w:rsidRPr="00217F2D">
        <w:rPr>
          <w:rFonts w:ascii="Times New Roman" w:hAnsi="Times New Roman" w:cs="Times New Roman"/>
          <w:bCs/>
          <w:kern w:val="2"/>
          <w:sz w:val="24"/>
        </w:rPr>
        <w:t xml:space="preserve"> </w:t>
      </w:r>
      <w:r w:rsidR="00E21969" w:rsidRPr="00217F2D">
        <w:rPr>
          <w:rFonts w:ascii="Times New Roman" w:hAnsi="Times New Roman" w:cs="Times New Roman"/>
          <w:bCs/>
          <w:kern w:val="2"/>
          <w:sz w:val="24"/>
        </w:rPr>
        <w:t>Baiba Mažeika</w:t>
      </w:r>
      <w:r w:rsidRPr="00217F2D">
        <w:rPr>
          <w:rFonts w:ascii="Times New Roman" w:hAnsi="Times New Roman" w:cs="Times New Roman"/>
          <w:sz w:val="24"/>
        </w:rPr>
        <w:t xml:space="preserve">, tālrunis: </w:t>
      </w:r>
      <w:r w:rsidRPr="00217F2D">
        <w:rPr>
          <w:rStyle w:val="c2"/>
          <w:rFonts w:ascii="Times New Roman" w:hAnsi="Times New Roman" w:cs="Times New Roman"/>
          <w:color w:val="000000"/>
          <w:sz w:val="24"/>
        </w:rPr>
        <w:t>6708</w:t>
      </w:r>
      <w:r w:rsidR="00E21969" w:rsidRPr="00217F2D">
        <w:rPr>
          <w:rStyle w:val="c2"/>
          <w:rFonts w:ascii="Times New Roman" w:hAnsi="Times New Roman" w:cs="Times New Roman"/>
          <w:color w:val="000000"/>
          <w:sz w:val="24"/>
        </w:rPr>
        <w:t>9393</w:t>
      </w:r>
      <w:r w:rsidRPr="00217F2D">
        <w:rPr>
          <w:rFonts w:ascii="Times New Roman" w:hAnsi="Times New Roman" w:cs="Times New Roman"/>
          <w:sz w:val="24"/>
        </w:rPr>
        <w:t>, e </w:t>
      </w:r>
      <w:r w:rsidRPr="00217F2D">
        <w:rPr>
          <w:rFonts w:ascii="Times New Roman" w:hAnsi="Times New Roman" w:cs="Times New Roman"/>
          <w:sz w:val="24"/>
        </w:rPr>
        <w:noBreakHyphen/>
        <w:t xml:space="preserve"> pasts: </w:t>
      </w:r>
      <w:hyperlink r:id="rId10" w:history="1">
        <w:r w:rsidR="00E21969" w:rsidRPr="00217F2D">
          <w:rPr>
            <w:rStyle w:val="Hyperlink"/>
            <w:rFonts w:ascii="Times New Roman" w:hAnsi="Times New Roman" w:cs="Times New Roman"/>
            <w:sz w:val="24"/>
          </w:rPr>
          <w:t>baiba.mazeika@rtu.lv</w:t>
        </w:r>
      </w:hyperlink>
      <w:r w:rsidRPr="00217F2D">
        <w:rPr>
          <w:rFonts w:ascii="Times New Roman" w:hAnsi="Times New Roman" w:cs="Times New Roman"/>
          <w:sz w:val="24"/>
        </w:rPr>
        <w:t>.</w:t>
      </w:r>
    </w:p>
    <w:p w14:paraId="4987CA7C" w14:textId="77777777" w:rsidR="00CD5C5C" w:rsidRPr="00217F2D" w:rsidRDefault="00CD5C5C" w:rsidP="00DB58C2">
      <w:pPr>
        <w:pStyle w:val="StyleStyle1Justified"/>
        <w:numPr>
          <w:ilvl w:val="1"/>
          <w:numId w:val="10"/>
        </w:numPr>
        <w:ind w:left="567" w:hanging="567"/>
        <w:rPr>
          <w:kern w:val="56"/>
        </w:rPr>
      </w:pPr>
      <w:r w:rsidRPr="00217F2D">
        <w:t xml:space="preserve">Piedāvājuma iesniegšana ir pretendenta brīvas gribas izpausme, tāpēc neatkarīgi </w:t>
      </w:r>
      <w:r w:rsidRPr="00217F2D">
        <w:rPr>
          <w:spacing w:val="-2"/>
        </w:rPr>
        <w:t xml:space="preserve">no iepirkuma rezultātiem, Pasūtītājs neuzņemas atbildību par pretendenta </w:t>
      </w:r>
      <w:r w:rsidRPr="00217F2D">
        <w:t>izdevumiem, kas saistīti ar piedāvājuma sagatavošanu un iesniegšanu.</w:t>
      </w:r>
    </w:p>
    <w:p w14:paraId="796FE3C4" w14:textId="77777777" w:rsidR="00CD5C5C" w:rsidRPr="00217F2D" w:rsidRDefault="00CD5C5C" w:rsidP="00CD5C5C">
      <w:pPr>
        <w:widowControl w:val="0"/>
        <w:numPr>
          <w:ilvl w:val="1"/>
          <w:numId w:val="10"/>
        </w:numPr>
        <w:ind w:left="567" w:hanging="567"/>
        <w:jc w:val="both"/>
        <w:rPr>
          <w:rFonts w:ascii="Times New Roman" w:hAnsi="Times New Roman" w:cs="Times New Roman"/>
          <w:sz w:val="24"/>
        </w:rPr>
      </w:pPr>
      <w:r w:rsidRPr="00217F2D">
        <w:rPr>
          <w:rFonts w:ascii="Times New Roman" w:hAnsi="Times New Roman" w:cs="Times New Roman"/>
          <w:sz w:val="24"/>
        </w:rPr>
        <w:t>Papildus informācijas pieprasīšana un sniegšana:</w:t>
      </w:r>
    </w:p>
    <w:p w14:paraId="5481C58C" w14:textId="77777777" w:rsidR="00CD5C5C" w:rsidRPr="00217F2D" w:rsidRDefault="00CD5C5C" w:rsidP="00CD5C5C">
      <w:pPr>
        <w:widowControl w:val="0"/>
        <w:numPr>
          <w:ilvl w:val="2"/>
          <w:numId w:val="10"/>
        </w:numPr>
        <w:ind w:left="1276"/>
        <w:jc w:val="both"/>
        <w:rPr>
          <w:rFonts w:ascii="Times New Roman" w:hAnsi="Times New Roman" w:cs="Times New Roman"/>
          <w:b/>
          <w:sz w:val="24"/>
        </w:rPr>
      </w:pPr>
      <w:r w:rsidRPr="00217F2D">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217F2D">
        <w:rPr>
          <w:rFonts w:ascii="Times New Roman" w:hAnsi="Times New Roman" w:cs="Times New Roman"/>
          <w:sz w:val="24"/>
        </w:rPr>
        <w:t>nosūta</w:t>
      </w:r>
      <w:proofErr w:type="spellEnd"/>
      <w:r w:rsidRPr="00217F2D">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118462B4" w14:textId="5DE644F1" w:rsidR="00CD5C5C" w:rsidRPr="00217F2D" w:rsidRDefault="00CD5C5C" w:rsidP="00CD5C5C">
      <w:pPr>
        <w:widowControl w:val="0"/>
        <w:numPr>
          <w:ilvl w:val="2"/>
          <w:numId w:val="10"/>
        </w:numPr>
        <w:ind w:left="1276"/>
        <w:jc w:val="both"/>
        <w:rPr>
          <w:rFonts w:ascii="Times New Roman" w:hAnsi="Times New Roman" w:cs="Times New Roman"/>
          <w:b/>
          <w:sz w:val="24"/>
        </w:rPr>
      </w:pPr>
      <w:r w:rsidRPr="00217F2D">
        <w:rPr>
          <w:rFonts w:ascii="Times New Roman" w:hAnsi="Times New Roman" w:cs="Times New Roman"/>
          <w:sz w:val="24"/>
        </w:rPr>
        <w:t>Ieinteresētie piegādātāji pieprasījumus par paskaidrojumiem iesniedz rakstiskā veidā pa e-pastu (</w:t>
      </w:r>
      <w:hyperlink r:id="rId11" w:history="1">
        <w:r w:rsidR="00E21969" w:rsidRPr="00217F2D">
          <w:rPr>
            <w:rStyle w:val="Hyperlink"/>
            <w:rFonts w:ascii="Times New Roman" w:hAnsi="Times New Roman" w:cs="Times New Roman"/>
            <w:sz w:val="24"/>
          </w:rPr>
          <w:t>baiba.mazeika@rtu.lv</w:t>
        </w:r>
      </w:hyperlink>
      <w:r w:rsidR="00E21969" w:rsidRPr="00217F2D">
        <w:rPr>
          <w:rFonts w:ascii="Times New Roman" w:hAnsi="Times New Roman" w:cs="Times New Roman"/>
          <w:sz w:val="24"/>
        </w:rPr>
        <w:t xml:space="preserve">), </w:t>
      </w:r>
      <w:r w:rsidRPr="00217F2D">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p>
    <w:p w14:paraId="1ECB5AE0" w14:textId="77777777" w:rsidR="00CD5C5C" w:rsidRPr="00217F2D" w:rsidRDefault="00CD5C5C" w:rsidP="00CD5C5C">
      <w:pPr>
        <w:widowControl w:val="0"/>
        <w:numPr>
          <w:ilvl w:val="2"/>
          <w:numId w:val="10"/>
        </w:numPr>
        <w:ind w:left="1276"/>
        <w:jc w:val="both"/>
        <w:rPr>
          <w:rFonts w:ascii="Times New Roman" w:hAnsi="Times New Roman" w:cs="Times New Roman"/>
          <w:b/>
          <w:sz w:val="24"/>
        </w:rPr>
      </w:pPr>
      <w:r w:rsidRPr="00217F2D">
        <w:rPr>
          <w:rFonts w:ascii="Times New Roman" w:hAnsi="Times New Roman" w:cs="Times New Roman"/>
          <w:sz w:val="24"/>
        </w:rPr>
        <w:t xml:space="preserve">Pasūtītājs nodrošina brīvu un tiešu elektronisko pieeju iepirkuma dokumentiem tīmekļvietnē </w:t>
      </w:r>
      <w:hyperlink r:id="rId12" w:history="1">
        <w:r w:rsidRPr="00217F2D">
          <w:rPr>
            <w:rStyle w:val="Hyperlink"/>
            <w:rFonts w:ascii="Times New Roman" w:hAnsi="Times New Roman" w:cs="Times New Roman"/>
            <w:sz w:val="24"/>
          </w:rPr>
          <w:t>www.eis.gov.lv</w:t>
        </w:r>
      </w:hyperlink>
      <w:r w:rsidRPr="00217F2D">
        <w:rPr>
          <w:rFonts w:ascii="Times New Roman" w:hAnsi="Times New Roman" w:cs="Times New Roman"/>
          <w:sz w:val="24"/>
        </w:rPr>
        <w:t>.</w:t>
      </w:r>
    </w:p>
    <w:p w14:paraId="7A6A01C9" w14:textId="77777777" w:rsidR="00CD5C5C" w:rsidRPr="00217F2D" w:rsidRDefault="00CD5C5C" w:rsidP="00CD5C5C">
      <w:pPr>
        <w:widowControl w:val="0"/>
        <w:numPr>
          <w:ilvl w:val="2"/>
          <w:numId w:val="10"/>
        </w:numPr>
        <w:ind w:left="1276"/>
        <w:jc w:val="both"/>
        <w:rPr>
          <w:rFonts w:ascii="Times New Roman" w:hAnsi="Times New Roman" w:cs="Times New Roman"/>
          <w:b/>
          <w:sz w:val="24"/>
        </w:rPr>
      </w:pPr>
      <w:r w:rsidRPr="00217F2D">
        <w:rPr>
          <w:rFonts w:ascii="Times New Roman" w:hAnsi="Times New Roman" w:cs="Times New Roman"/>
          <w:sz w:val="24"/>
        </w:rPr>
        <w:t xml:space="preserve">Pasūtītājs, papildus informāciju, kā arī citu informāciju, kas ir saistīta ar šo iepirkumu, publicē tīmekļvietnē </w:t>
      </w:r>
      <w:hyperlink r:id="rId13" w:history="1">
        <w:r w:rsidRPr="00217F2D">
          <w:rPr>
            <w:rStyle w:val="Hyperlink"/>
            <w:rFonts w:ascii="Times New Roman" w:hAnsi="Times New Roman" w:cs="Times New Roman"/>
            <w:sz w:val="24"/>
          </w:rPr>
          <w:t>www.eis.gov.lv</w:t>
        </w:r>
      </w:hyperlink>
      <w:r w:rsidRPr="00217F2D">
        <w:rPr>
          <w:rStyle w:val="Hyperlink"/>
          <w:rFonts w:ascii="Times New Roman" w:hAnsi="Times New Roman" w:cs="Times New Roman"/>
          <w:sz w:val="24"/>
        </w:rPr>
        <w:t>.</w:t>
      </w:r>
    </w:p>
    <w:p w14:paraId="4FD387FC" w14:textId="77777777" w:rsidR="00CD5C5C" w:rsidRPr="00217F2D" w:rsidRDefault="00CD5C5C" w:rsidP="00CD5C5C">
      <w:pPr>
        <w:widowControl w:val="0"/>
        <w:numPr>
          <w:ilvl w:val="2"/>
          <w:numId w:val="10"/>
        </w:numPr>
        <w:ind w:left="1276"/>
        <w:jc w:val="both"/>
        <w:rPr>
          <w:rFonts w:ascii="Times New Roman" w:hAnsi="Times New Roman" w:cs="Times New Roman"/>
          <w:b/>
          <w:sz w:val="24"/>
        </w:rPr>
      </w:pPr>
      <w:r w:rsidRPr="00217F2D">
        <w:rPr>
          <w:rFonts w:ascii="Times New Roman" w:hAnsi="Times New Roman" w:cs="Times New Roman"/>
          <w:sz w:val="24"/>
        </w:rPr>
        <w:t xml:space="preserve">Piegādātājam ir pienākums sekot informācijai, kas tiks publicēta tīmekļvietnē </w:t>
      </w:r>
      <w:hyperlink r:id="rId14" w:history="1">
        <w:r w:rsidRPr="00217F2D">
          <w:rPr>
            <w:rStyle w:val="Hyperlink"/>
            <w:rFonts w:ascii="Times New Roman" w:hAnsi="Times New Roman" w:cs="Times New Roman"/>
            <w:sz w:val="24"/>
          </w:rPr>
          <w:t>www.eis.gov.lv</w:t>
        </w:r>
      </w:hyperlink>
      <w:r w:rsidRPr="00217F2D">
        <w:rPr>
          <w:rFonts w:ascii="Times New Roman" w:hAnsi="Times New Roman" w:cs="Times New Roman"/>
          <w:sz w:val="24"/>
        </w:rPr>
        <w:t xml:space="preserve"> saistībā ar Iepirkumu.</w:t>
      </w:r>
    </w:p>
    <w:p w14:paraId="0114B414" w14:textId="77777777" w:rsidR="00CD5C5C" w:rsidRPr="00217F2D" w:rsidRDefault="00CD5C5C" w:rsidP="00CD5C5C">
      <w:pPr>
        <w:numPr>
          <w:ilvl w:val="1"/>
          <w:numId w:val="10"/>
        </w:numPr>
        <w:ind w:left="567" w:hanging="567"/>
        <w:jc w:val="both"/>
        <w:rPr>
          <w:rFonts w:ascii="Times New Roman" w:hAnsi="Times New Roman" w:cs="Times New Roman"/>
          <w:i/>
          <w:sz w:val="24"/>
        </w:rPr>
      </w:pPr>
      <w:r w:rsidRPr="00217F2D">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24D1B77" w:rsidR="00F200AC" w:rsidRPr="00217F2D" w:rsidRDefault="00CD5C5C" w:rsidP="00CD5C5C">
      <w:pPr>
        <w:widowControl w:val="0"/>
        <w:numPr>
          <w:ilvl w:val="1"/>
          <w:numId w:val="10"/>
        </w:numPr>
        <w:ind w:left="567" w:hanging="567"/>
        <w:jc w:val="both"/>
        <w:rPr>
          <w:rFonts w:ascii="Times New Roman" w:hAnsi="Times New Roman" w:cs="Times New Roman"/>
          <w:sz w:val="24"/>
        </w:rPr>
      </w:pPr>
      <w:r w:rsidRPr="00217F2D">
        <w:rPr>
          <w:rFonts w:ascii="Times New Roman" w:hAnsi="Times New Roman" w:cs="Times New Roman"/>
          <w:sz w:val="24"/>
        </w:rPr>
        <w:t>Komisijas, pretendentu tiesības un pienākumi ir noteikti atbilstoši Publisko iepirkumu likumam</w:t>
      </w:r>
      <w:r w:rsidR="00F200AC" w:rsidRPr="00217F2D">
        <w:rPr>
          <w:rFonts w:ascii="Times New Roman" w:hAnsi="Times New Roman" w:cs="Times New Roman"/>
          <w:sz w:val="24"/>
        </w:rPr>
        <w:t xml:space="preserve">. </w:t>
      </w:r>
    </w:p>
    <w:p w14:paraId="03F0CC88" w14:textId="77777777" w:rsidR="00F200AC" w:rsidRPr="00217F2D" w:rsidRDefault="00F200AC" w:rsidP="00F200AC">
      <w:pPr>
        <w:jc w:val="both"/>
        <w:rPr>
          <w:rFonts w:ascii="Times New Roman" w:hAnsi="Times New Roman" w:cs="Times New Roman"/>
          <w:sz w:val="24"/>
        </w:rPr>
      </w:pPr>
    </w:p>
    <w:p w14:paraId="47E33048" w14:textId="77777777" w:rsidR="00F200AC" w:rsidRPr="00217F2D"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217F2D">
        <w:rPr>
          <w:rFonts w:ascii="Times New Roman" w:hAnsi="Times New Roman"/>
          <w:b/>
          <w:smallCaps/>
          <w:sz w:val="24"/>
          <w:szCs w:val="24"/>
        </w:rPr>
        <w:t xml:space="preserve">PIEDĀVĀJUMA IESNIEGŠANAS UN ATVĒRŠANAS VIETA, DATUMS UN KĀRTĪBA </w:t>
      </w:r>
    </w:p>
    <w:p w14:paraId="71C020CE" w14:textId="77777777" w:rsidR="00F200AC" w:rsidRPr="00217F2D" w:rsidRDefault="00F200AC" w:rsidP="00F200AC">
      <w:pPr>
        <w:pStyle w:val="BodyText"/>
        <w:ind w:left="394"/>
        <w:rPr>
          <w:rFonts w:ascii="Times New Roman" w:hAnsi="Times New Roman"/>
          <w:b/>
          <w:caps/>
          <w:sz w:val="24"/>
          <w:szCs w:val="24"/>
        </w:rPr>
      </w:pPr>
    </w:p>
    <w:p w14:paraId="72B77931" w14:textId="4614EEC2" w:rsidR="00F200AC" w:rsidRPr="00217F2D" w:rsidRDefault="00F200AC" w:rsidP="00F200AC">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 xml:space="preserve">Piedāvājums jāiesniedz līdz </w:t>
      </w:r>
      <w:r w:rsidR="00F53CB9" w:rsidRPr="005C2974">
        <w:rPr>
          <w:rFonts w:ascii="Times New Roman" w:hAnsi="Times New Roman"/>
          <w:b/>
          <w:sz w:val="24"/>
          <w:szCs w:val="24"/>
        </w:rPr>
        <w:t>201</w:t>
      </w:r>
      <w:r w:rsidR="00CD5C5C" w:rsidRPr="005C2974">
        <w:rPr>
          <w:rFonts w:ascii="Times New Roman" w:hAnsi="Times New Roman"/>
          <w:b/>
          <w:sz w:val="24"/>
          <w:szCs w:val="24"/>
        </w:rPr>
        <w:t>9</w:t>
      </w:r>
      <w:r w:rsidR="002D4DCF" w:rsidRPr="005C2974">
        <w:rPr>
          <w:rFonts w:ascii="Times New Roman" w:hAnsi="Times New Roman"/>
          <w:b/>
          <w:sz w:val="24"/>
          <w:szCs w:val="24"/>
        </w:rPr>
        <w:t xml:space="preserve">.gada </w:t>
      </w:r>
      <w:r w:rsidR="005C2974" w:rsidRPr="005C2974">
        <w:rPr>
          <w:rFonts w:ascii="Times New Roman" w:hAnsi="Times New Roman"/>
          <w:b/>
          <w:sz w:val="24"/>
          <w:szCs w:val="24"/>
        </w:rPr>
        <w:t>12</w:t>
      </w:r>
      <w:r w:rsidR="00D37280" w:rsidRPr="005C2974">
        <w:rPr>
          <w:rFonts w:ascii="Times New Roman" w:hAnsi="Times New Roman"/>
          <w:b/>
          <w:sz w:val="24"/>
          <w:szCs w:val="24"/>
        </w:rPr>
        <w:t>.</w:t>
      </w:r>
      <w:r w:rsidR="005C2974" w:rsidRPr="005C2974">
        <w:rPr>
          <w:rFonts w:ascii="Times New Roman" w:hAnsi="Times New Roman"/>
          <w:b/>
          <w:sz w:val="24"/>
          <w:szCs w:val="24"/>
        </w:rPr>
        <w:t>jūlijam</w:t>
      </w:r>
      <w:r w:rsidRPr="005C2974">
        <w:rPr>
          <w:rFonts w:ascii="Times New Roman" w:hAnsi="Times New Roman"/>
          <w:b/>
          <w:sz w:val="24"/>
          <w:szCs w:val="24"/>
        </w:rPr>
        <w:t>, plkst.</w:t>
      </w:r>
      <w:r w:rsidRPr="005C2974">
        <w:rPr>
          <w:rFonts w:ascii="Times New Roman" w:hAnsi="Times New Roman"/>
          <w:sz w:val="24"/>
          <w:szCs w:val="24"/>
        </w:rPr>
        <w:t xml:space="preserve"> </w:t>
      </w:r>
      <w:r w:rsidRPr="005C2974">
        <w:rPr>
          <w:rFonts w:ascii="Times New Roman" w:hAnsi="Times New Roman"/>
          <w:b/>
          <w:sz w:val="24"/>
          <w:szCs w:val="24"/>
        </w:rPr>
        <w:t>10:00,</w:t>
      </w:r>
      <w:r w:rsidRPr="00217F2D">
        <w:rPr>
          <w:rFonts w:ascii="Times New Roman" w:hAnsi="Times New Roman"/>
          <w:sz w:val="24"/>
          <w:szCs w:val="24"/>
        </w:rPr>
        <w:t xml:space="preserve"> Rīgas Tehniskās universitātes Iepirkumu nodaļā, Kaļķu ielā 1 – 322.kab., Rīgā, LV-1658, darba dienās </w:t>
      </w:r>
      <w:r w:rsidRPr="00217F2D">
        <w:rPr>
          <w:rFonts w:ascii="Times New Roman" w:hAnsi="Times New Roman"/>
          <w:sz w:val="24"/>
        </w:rPr>
        <w:t>laikā (no pirmdienas līdz piektdienai) no plkst. 8:30 - 17:00</w:t>
      </w:r>
      <w:r w:rsidRPr="00217F2D">
        <w:rPr>
          <w:rFonts w:ascii="Times New Roman" w:hAnsi="Times New Roman"/>
          <w:sz w:val="24"/>
          <w:szCs w:val="24"/>
        </w:rPr>
        <w:t>. Saņemot piedāvājumu, Pasūtītāja pārstāvis to reģistrē uz aploksnes norādot piedāvājuma iesniegšanas datumu un laiku.</w:t>
      </w:r>
    </w:p>
    <w:p w14:paraId="03B13E79" w14:textId="6DAE6768" w:rsidR="00F200AC" w:rsidRPr="00217F2D" w:rsidRDefault="00F200AC" w:rsidP="00F200AC">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 xml:space="preserve">Piedāvājums jāiesniedz personīgi vai atsūtot pa pastu vai izmantojot kurjera pakalpojumus. </w:t>
      </w:r>
      <w:r w:rsidR="00AA6E4D" w:rsidRPr="00217F2D">
        <w:rPr>
          <w:rFonts w:ascii="Times New Roman" w:hAnsi="Times New Roman"/>
          <w:sz w:val="24"/>
          <w:szCs w:val="24"/>
        </w:rPr>
        <w:t>Piedāvājumam</w:t>
      </w:r>
      <w:r w:rsidRPr="00217F2D">
        <w:rPr>
          <w:rFonts w:ascii="Times New Roman" w:hAnsi="Times New Roman"/>
          <w:sz w:val="24"/>
          <w:szCs w:val="24"/>
        </w:rPr>
        <w:t xml:space="preserve"> jābūt nogādātam 2.1.punktā noteiktajā vietā un termiņā. Pretendents pats personīgi uzņemas nesavlaicīgas piegādes risku. </w:t>
      </w:r>
    </w:p>
    <w:p w14:paraId="41B64A33" w14:textId="3E924623" w:rsidR="00F200AC" w:rsidRPr="00217F2D" w:rsidRDefault="00F200AC" w:rsidP="00F200AC">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 xml:space="preserve">Ja piedāvājumu iesniedz pēc </w:t>
      </w:r>
      <w:r w:rsidR="00652217" w:rsidRPr="00217F2D">
        <w:rPr>
          <w:rFonts w:ascii="Times New Roman" w:hAnsi="Times New Roman"/>
          <w:sz w:val="24"/>
          <w:szCs w:val="24"/>
        </w:rPr>
        <w:t xml:space="preserve">2.1.punktā </w:t>
      </w:r>
      <w:r w:rsidRPr="00217F2D">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217F2D" w:rsidRDefault="00F200AC" w:rsidP="00F200AC">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Piedāvājumu publiskā atvēršanas sēde nav paredzēta.</w:t>
      </w:r>
    </w:p>
    <w:p w14:paraId="5F11272C" w14:textId="77777777" w:rsidR="00F200AC" w:rsidRPr="00217F2D" w:rsidRDefault="00F200AC" w:rsidP="00F200AC">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 xml:space="preserve">Pēc piedāvājumu iesniegšanas termiņa beigām pretendents nevar savu piedāvājumu </w:t>
      </w:r>
      <w:r w:rsidRPr="00217F2D">
        <w:rPr>
          <w:rFonts w:ascii="Times New Roman" w:hAnsi="Times New Roman"/>
          <w:sz w:val="24"/>
          <w:szCs w:val="24"/>
        </w:rPr>
        <w:lastRenderedPageBreak/>
        <w:t>grozīt.</w:t>
      </w:r>
    </w:p>
    <w:p w14:paraId="3018AE22" w14:textId="6BE8A125" w:rsidR="00F200AC" w:rsidRPr="00217F2D" w:rsidRDefault="00F200AC" w:rsidP="00F200AC">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sidRPr="00217F2D">
        <w:rPr>
          <w:rFonts w:ascii="Times New Roman" w:hAnsi="Times New Roman"/>
          <w:sz w:val="24"/>
          <w:szCs w:val="24"/>
        </w:rPr>
        <w:t>K</w:t>
      </w:r>
      <w:r w:rsidRPr="00217F2D">
        <w:rPr>
          <w:rFonts w:ascii="Times New Roman" w:hAnsi="Times New Roman"/>
          <w:sz w:val="24"/>
          <w:szCs w:val="24"/>
        </w:rPr>
        <w:t>omisija veic slēgtās sēdēs.</w:t>
      </w:r>
    </w:p>
    <w:p w14:paraId="02EA1B2F" w14:textId="4F4CD626" w:rsidR="00C96F41" w:rsidRPr="00217F2D" w:rsidRDefault="00C96F41" w:rsidP="00232FD8">
      <w:pPr>
        <w:jc w:val="both"/>
        <w:rPr>
          <w:rFonts w:ascii="Times New Roman" w:hAnsi="Times New Roman" w:cs="Times New Roman"/>
          <w:sz w:val="24"/>
        </w:rPr>
      </w:pPr>
    </w:p>
    <w:p w14:paraId="20F28290" w14:textId="77777777" w:rsidR="00F200AC" w:rsidRPr="00217F2D"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217F2D">
        <w:rPr>
          <w:rFonts w:ascii="Times New Roman" w:hAnsi="Times New Roman"/>
          <w:b/>
          <w:smallCaps/>
          <w:sz w:val="24"/>
          <w:szCs w:val="24"/>
        </w:rPr>
        <w:t>PIEDĀVĀJUMA NOFORMĒŠANA</w:t>
      </w:r>
    </w:p>
    <w:p w14:paraId="12879233" w14:textId="77777777" w:rsidR="00F200AC" w:rsidRPr="00217F2D" w:rsidRDefault="00F200AC" w:rsidP="00F200AC">
      <w:pPr>
        <w:pStyle w:val="BodyText"/>
        <w:ind w:left="360"/>
        <w:rPr>
          <w:rFonts w:ascii="Times New Roman" w:hAnsi="Times New Roman"/>
          <w:b/>
          <w:caps/>
          <w:smallCaps/>
          <w:sz w:val="24"/>
          <w:szCs w:val="24"/>
        </w:rPr>
      </w:pPr>
    </w:p>
    <w:p w14:paraId="1800299D" w14:textId="15ED8CFD" w:rsidR="00AA6E4D" w:rsidRPr="00217F2D" w:rsidRDefault="00F200AC" w:rsidP="00AA6E4D">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 xml:space="preserve">Visiem dokumentiem jābūt latviešu valodā. Citās valodās iesniegtajiem dokumentiem jāpievieno </w:t>
      </w:r>
      <w:r w:rsidR="006B7C1F" w:rsidRPr="00217F2D">
        <w:rPr>
          <w:rFonts w:ascii="Times New Roman" w:hAnsi="Times New Roman"/>
          <w:sz w:val="24"/>
          <w:szCs w:val="24"/>
        </w:rPr>
        <w:t xml:space="preserve">Pretendenta </w:t>
      </w:r>
      <w:r w:rsidRPr="00217F2D">
        <w:rPr>
          <w:rFonts w:ascii="Times New Roman" w:hAnsi="Times New Roman"/>
          <w:sz w:val="24"/>
          <w:szCs w:val="24"/>
        </w:rPr>
        <w:t>apliecināts tulkojums latviešu valodā.</w:t>
      </w:r>
      <w:r w:rsidR="00AA6E4D" w:rsidRPr="00217F2D">
        <w:rPr>
          <w:rFonts w:ascii="Times New Roman" w:hAnsi="Times New Roman"/>
          <w:sz w:val="24"/>
          <w:szCs w:val="24"/>
        </w:rPr>
        <w:t xml:space="preserve"> </w:t>
      </w:r>
    </w:p>
    <w:p w14:paraId="0AFE2C89" w14:textId="77777777" w:rsidR="00F200AC" w:rsidRPr="00217F2D" w:rsidRDefault="00F200AC" w:rsidP="00F200AC">
      <w:pPr>
        <w:pStyle w:val="BodyText"/>
        <w:numPr>
          <w:ilvl w:val="1"/>
          <w:numId w:val="7"/>
        </w:numPr>
        <w:tabs>
          <w:tab w:val="num" w:pos="540"/>
        </w:tabs>
        <w:ind w:left="567" w:hanging="540"/>
        <w:rPr>
          <w:rFonts w:ascii="Times New Roman" w:hAnsi="Times New Roman"/>
          <w:sz w:val="24"/>
          <w:szCs w:val="24"/>
        </w:rPr>
      </w:pPr>
      <w:r w:rsidRPr="00217F2D">
        <w:rPr>
          <w:rFonts w:ascii="Times New Roman" w:hAnsi="Times New Roman"/>
          <w:sz w:val="24"/>
          <w:szCs w:val="24"/>
        </w:rPr>
        <w:t>Piedāvājums sastāv no viena sējuma. Piedāvājuma dokumenti jāsakārto šādā secībā:</w:t>
      </w:r>
    </w:p>
    <w:p w14:paraId="204510A0" w14:textId="77777777" w:rsidR="005C2974" w:rsidRDefault="00F200AC" w:rsidP="005C2974">
      <w:pPr>
        <w:pStyle w:val="BodyText"/>
        <w:numPr>
          <w:ilvl w:val="2"/>
          <w:numId w:val="7"/>
        </w:numPr>
        <w:tabs>
          <w:tab w:val="clear" w:pos="2228"/>
          <w:tab w:val="num" w:pos="1260"/>
        </w:tabs>
        <w:ind w:left="1260"/>
        <w:rPr>
          <w:rFonts w:ascii="Times New Roman" w:hAnsi="Times New Roman"/>
          <w:sz w:val="24"/>
          <w:szCs w:val="24"/>
        </w:rPr>
      </w:pPr>
      <w:r w:rsidRPr="00217F2D">
        <w:rPr>
          <w:rFonts w:ascii="Times New Roman" w:hAnsi="Times New Roman"/>
          <w:sz w:val="24"/>
          <w:szCs w:val="24"/>
        </w:rPr>
        <w:t>Kvalifikācijas dokumenti, kuriem pievienots pieteikums iepirkumam (nolikuma pielikumā Nr.1 – Pieteikuma vēstules forma);</w:t>
      </w:r>
    </w:p>
    <w:p w14:paraId="6E70ED7B" w14:textId="3019BFE7" w:rsidR="005C2974" w:rsidRPr="005C2974" w:rsidRDefault="005C2974" w:rsidP="005C2974">
      <w:pPr>
        <w:pStyle w:val="BodyText"/>
        <w:numPr>
          <w:ilvl w:val="2"/>
          <w:numId w:val="7"/>
        </w:numPr>
        <w:tabs>
          <w:tab w:val="clear" w:pos="2228"/>
          <w:tab w:val="num" w:pos="1260"/>
        </w:tabs>
        <w:ind w:left="1260"/>
        <w:rPr>
          <w:rFonts w:ascii="Times New Roman" w:hAnsi="Times New Roman"/>
          <w:sz w:val="24"/>
          <w:szCs w:val="24"/>
        </w:rPr>
      </w:pPr>
      <w:r w:rsidRPr="005C2974">
        <w:rPr>
          <w:rFonts w:ascii="Times New Roman" w:hAnsi="Times New Roman"/>
          <w:sz w:val="24"/>
        </w:rPr>
        <w:t>Informācija par Pretendenta veiktajām piegādēm</w:t>
      </w:r>
      <w:r>
        <w:rPr>
          <w:rFonts w:ascii="Times New Roman" w:hAnsi="Times New Roman"/>
          <w:sz w:val="24"/>
        </w:rPr>
        <w:t xml:space="preserve"> (nolikuma pielikums Nr.2);</w:t>
      </w:r>
    </w:p>
    <w:p w14:paraId="0005C86D" w14:textId="5FA67F3A" w:rsidR="00F200AC" w:rsidRPr="00217F2D"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217F2D">
        <w:rPr>
          <w:rFonts w:ascii="Times New Roman" w:hAnsi="Times New Roman"/>
          <w:sz w:val="24"/>
          <w:szCs w:val="24"/>
        </w:rPr>
        <w:t>Tehniskais piedāvājums (nolikuma pielikum</w:t>
      </w:r>
      <w:r w:rsidR="00F270CA" w:rsidRPr="00217F2D">
        <w:rPr>
          <w:rFonts w:ascii="Times New Roman" w:hAnsi="Times New Roman"/>
          <w:sz w:val="24"/>
          <w:szCs w:val="24"/>
        </w:rPr>
        <w:t>ā Nr.</w:t>
      </w:r>
      <w:r w:rsidR="005C2974">
        <w:rPr>
          <w:rFonts w:ascii="Times New Roman" w:hAnsi="Times New Roman"/>
          <w:sz w:val="24"/>
          <w:szCs w:val="24"/>
        </w:rPr>
        <w:t>3</w:t>
      </w:r>
      <w:r w:rsidRPr="00217F2D">
        <w:rPr>
          <w:rFonts w:ascii="Times New Roman" w:hAnsi="Times New Roman"/>
          <w:sz w:val="24"/>
          <w:szCs w:val="24"/>
        </w:rPr>
        <w:t xml:space="preserve"> –</w:t>
      </w:r>
      <w:r w:rsidR="008A694B" w:rsidRPr="00217F2D">
        <w:rPr>
          <w:rFonts w:ascii="Times New Roman" w:hAnsi="Times New Roman"/>
          <w:sz w:val="24"/>
          <w:szCs w:val="24"/>
        </w:rPr>
        <w:t xml:space="preserve"> </w:t>
      </w:r>
      <w:r w:rsidR="004228AC" w:rsidRPr="00217F2D">
        <w:rPr>
          <w:rFonts w:ascii="Times New Roman" w:hAnsi="Times New Roman"/>
          <w:sz w:val="24"/>
          <w:szCs w:val="24"/>
        </w:rPr>
        <w:t>Pretendenta</w:t>
      </w:r>
      <w:r w:rsidR="00AD1F43" w:rsidRPr="00217F2D">
        <w:rPr>
          <w:rFonts w:ascii="Times New Roman" w:hAnsi="Times New Roman"/>
          <w:sz w:val="24"/>
          <w:szCs w:val="24"/>
        </w:rPr>
        <w:t xml:space="preserve"> Tehniskā</w:t>
      </w:r>
      <w:r w:rsidR="004228AC" w:rsidRPr="00217F2D">
        <w:rPr>
          <w:rFonts w:ascii="Times New Roman" w:hAnsi="Times New Roman"/>
          <w:sz w:val="24"/>
          <w:szCs w:val="24"/>
        </w:rPr>
        <w:t xml:space="preserve"> </w:t>
      </w:r>
      <w:r w:rsidR="00AD1F43" w:rsidRPr="00217F2D">
        <w:rPr>
          <w:rFonts w:ascii="Times New Roman" w:hAnsi="Times New Roman"/>
          <w:sz w:val="24"/>
          <w:szCs w:val="24"/>
        </w:rPr>
        <w:t>piedāvājuma forma</w:t>
      </w:r>
      <w:r w:rsidRPr="00217F2D">
        <w:rPr>
          <w:rFonts w:ascii="Times New Roman" w:hAnsi="Times New Roman"/>
          <w:sz w:val="24"/>
          <w:szCs w:val="24"/>
        </w:rPr>
        <w:t>);</w:t>
      </w:r>
    </w:p>
    <w:p w14:paraId="0C479A70" w14:textId="5ED75D61" w:rsidR="008A694B" w:rsidRPr="00217F2D" w:rsidRDefault="008A694B" w:rsidP="00F200AC">
      <w:pPr>
        <w:pStyle w:val="BodyText"/>
        <w:numPr>
          <w:ilvl w:val="2"/>
          <w:numId w:val="7"/>
        </w:numPr>
        <w:tabs>
          <w:tab w:val="clear" w:pos="2228"/>
          <w:tab w:val="num" w:pos="1260"/>
        </w:tabs>
        <w:ind w:left="1260"/>
        <w:rPr>
          <w:rFonts w:ascii="Times New Roman" w:hAnsi="Times New Roman"/>
          <w:sz w:val="24"/>
          <w:szCs w:val="24"/>
        </w:rPr>
      </w:pPr>
      <w:r w:rsidRPr="00217F2D">
        <w:rPr>
          <w:rFonts w:ascii="Times New Roman" w:hAnsi="Times New Roman"/>
          <w:sz w:val="24"/>
          <w:szCs w:val="24"/>
        </w:rPr>
        <w:t>Finanšu pied</w:t>
      </w:r>
      <w:r w:rsidR="00E21969" w:rsidRPr="00217F2D">
        <w:rPr>
          <w:rFonts w:ascii="Times New Roman" w:hAnsi="Times New Roman"/>
          <w:sz w:val="24"/>
          <w:szCs w:val="24"/>
        </w:rPr>
        <w:t>āvājums (nolikuma pielikumā Nr.</w:t>
      </w:r>
      <w:r w:rsidR="005C2974">
        <w:rPr>
          <w:rFonts w:ascii="Times New Roman" w:hAnsi="Times New Roman"/>
          <w:sz w:val="24"/>
          <w:szCs w:val="24"/>
        </w:rPr>
        <w:t>4</w:t>
      </w:r>
      <w:r w:rsidRPr="00217F2D">
        <w:rPr>
          <w:rFonts w:ascii="Times New Roman" w:hAnsi="Times New Roman"/>
          <w:sz w:val="24"/>
          <w:szCs w:val="24"/>
        </w:rPr>
        <w:t xml:space="preserve"> - Pretendenta Finanšu piedāvājuma forma);</w:t>
      </w:r>
    </w:p>
    <w:p w14:paraId="453536CD" w14:textId="5E650862" w:rsidR="00F200AC" w:rsidRPr="00217F2D" w:rsidRDefault="00F200AC" w:rsidP="00F200AC">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217F2D" w:rsidRDefault="00F200AC" w:rsidP="00F200AC">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217F2D" w:rsidRDefault="00F200AC" w:rsidP="00F200AC">
      <w:pPr>
        <w:pStyle w:val="BodyText"/>
        <w:numPr>
          <w:ilvl w:val="1"/>
          <w:numId w:val="7"/>
        </w:numPr>
        <w:tabs>
          <w:tab w:val="num" w:pos="540"/>
        </w:tabs>
        <w:ind w:left="540" w:hanging="540"/>
        <w:rPr>
          <w:rFonts w:ascii="Times New Roman" w:hAnsi="Times New Roman"/>
          <w:sz w:val="24"/>
          <w:szCs w:val="24"/>
        </w:rPr>
      </w:pPr>
      <w:r w:rsidRPr="00217F2D">
        <w:rPr>
          <w:rFonts w:ascii="Times New Roman" w:hAnsi="Times New Roman"/>
          <w:sz w:val="24"/>
          <w:szCs w:val="24"/>
        </w:rPr>
        <w:t xml:space="preserve">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w:t>
      </w:r>
      <w:r w:rsidR="00941D58" w:rsidRPr="00217F2D">
        <w:rPr>
          <w:rFonts w:ascii="Times New Roman" w:hAnsi="Times New Roman"/>
          <w:sz w:val="24"/>
          <w:szCs w:val="24"/>
        </w:rPr>
        <w:t xml:space="preserve">ir pilnvarota </w:t>
      </w:r>
      <w:r w:rsidRPr="00217F2D">
        <w:rPr>
          <w:rFonts w:ascii="Times New Roman" w:hAnsi="Times New Roman"/>
          <w:sz w:val="24"/>
          <w:szCs w:val="24"/>
        </w:rPr>
        <w:t>pārstāv</w:t>
      </w:r>
      <w:r w:rsidR="00941D58" w:rsidRPr="00217F2D">
        <w:rPr>
          <w:rFonts w:ascii="Times New Roman" w:hAnsi="Times New Roman"/>
          <w:sz w:val="24"/>
          <w:szCs w:val="24"/>
        </w:rPr>
        <w:t>ēt</w:t>
      </w:r>
      <w:r w:rsidRPr="00217F2D">
        <w:rPr>
          <w:rFonts w:ascii="Times New Roman" w:hAnsi="Times New Roman"/>
          <w:sz w:val="24"/>
          <w:szCs w:val="24"/>
        </w:rPr>
        <w:t xml:space="preserve"> piegādātāju apvienību Iepirkumā.</w:t>
      </w:r>
    </w:p>
    <w:p w14:paraId="60B78016" w14:textId="343F510B" w:rsidR="00F200AC" w:rsidRPr="00217F2D" w:rsidRDefault="00F200AC" w:rsidP="00F200AC">
      <w:pPr>
        <w:pStyle w:val="BodyText"/>
        <w:numPr>
          <w:ilvl w:val="1"/>
          <w:numId w:val="7"/>
        </w:numPr>
        <w:tabs>
          <w:tab w:val="num" w:pos="540"/>
        </w:tabs>
        <w:ind w:left="567" w:hanging="567"/>
        <w:rPr>
          <w:rFonts w:ascii="Times New Roman" w:hAnsi="Times New Roman"/>
          <w:sz w:val="24"/>
          <w:szCs w:val="24"/>
        </w:rPr>
      </w:pPr>
      <w:r w:rsidRPr="00217F2D">
        <w:rPr>
          <w:rFonts w:ascii="Times New Roman" w:hAnsi="Times New Roman"/>
          <w:sz w:val="24"/>
          <w:szCs w:val="24"/>
        </w:rPr>
        <w:t>Piedāvājuma oriģinālu, kopiju un CD, DVD nesēju vai zibatmiņu jāiesaiņo kopā. Līmējuma vietai jāb</w:t>
      </w:r>
      <w:r w:rsidR="00941D58" w:rsidRPr="00217F2D">
        <w:rPr>
          <w:rFonts w:ascii="Times New Roman" w:hAnsi="Times New Roman"/>
          <w:sz w:val="24"/>
          <w:szCs w:val="24"/>
        </w:rPr>
        <w:t>ūt apstiprinātai ar pretendenta</w:t>
      </w:r>
      <w:r w:rsidRPr="00217F2D">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8499"/>
      </w:tblGrid>
      <w:tr w:rsidR="00F200AC" w:rsidRPr="00217F2D" w14:paraId="4071BEA9" w14:textId="77777777" w:rsidTr="00F200AC">
        <w:tc>
          <w:tcPr>
            <w:tcW w:w="9067" w:type="dxa"/>
          </w:tcPr>
          <w:p w14:paraId="7AB9AEBF" w14:textId="77777777" w:rsidR="00F200AC" w:rsidRPr="00217F2D" w:rsidRDefault="00F200AC" w:rsidP="00F200AC">
            <w:pPr>
              <w:pStyle w:val="BodyText"/>
              <w:jc w:val="center"/>
              <w:rPr>
                <w:rFonts w:ascii="Times New Roman" w:hAnsi="Times New Roman"/>
                <w:b/>
                <w:sz w:val="24"/>
                <w:szCs w:val="24"/>
                <w:lang w:val="lv-LV"/>
              </w:rPr>
            </w:pPr>
            <w:r w:rsidRPr="00217F2D">
              <w:rPr>
                <w:rFonts w:ascii="Times New Roman" w:hAnsi="Times New Roman"/>
                <w:b/>
                <w:sz w:val="24"/>
                <w:szCs w:val="24"/>
                <w:lang w:val="lv-LV"/>
              </w:rPr>
              <w:t>Rīgas Tehniskās universitātes</w:t>
            </w:r>
          </w:p>
        </w:tc>
      </w:tr>
      <w:tr w:rsidR="00F200AC" w:rsidRPr="00217F2D" w14:paraId="786708C2" w14:textId="77777777" w:rsidTr="00F200AC">
        <w:tc>
          <w:tcPr>
            <w:tcW w:w="9067" w:type="dxa"/>
          </w:tcPr>
          <w:p w14:paraId="66AC3B2D" w14:textId="77777777" w:rsidR="00F200AC" w:rsidRPr="00217F2D" w:rsidRDefault="00F200AC" w:rsidP="00F200AC">
            <w:pPr>
              <w:pStyle w:val="BodyText"/>
              <w:jc w:val="center"/>
              <w:rPr>
                <w:rFonts w:ascii="Times New Roman" w:hAnsi="Times New Roman"/>
                <w:b/>
                <w:sz w:val="24"/>
                <w:szCs w:val="24"/>
                <w:lang w:val="lv-LV"/>
              </w:rPr>
            </w:pPr>
            <w:r w:rsidRPr="00217F2D">
              <w:rPr>
                <w:rFonts w:ascii="Times New Roman" w:hAnsi="Times New Roman"/>
                <w:b/>
                <w:sz w:val="24"/>
                <w:szCs w:val="24"/>
                <w:lang w:val="lv-LV"/>
              </w:rPr>
              <w:t>Iepirkumu nodaļai</w:t>
            </w:r>
          </w:p>
        </w:tc>
      </w:tr>
      <w:tr w:rsidR="00F200AC" w:rsidRPr="00217F2D" w14:paraId="479E5157" w14:textId="77777777" w:rsidTr="00F200AC">
        <w:tc>
          <w:tcPr>
            <w:tcW w:w="9067" w:type="dxa"/>
          </w:tcPr>
          <w:p w14:paraId="23C7EB65" w14:textId="77777777" w:rsidR="00F200AC" w:rsidRPr="00217F2D" w:rsidRDefault="00F200AC" w:rsidP="00F200AC">
            <w:pPr>
              <w:pStyle w:val="BodyText"/>
              <w:jc w:val="center"/>
              <w:rPr>
                <w:rFonts w:ascii="Times New Roman" w:hAnsi="Times New Roman"/>
                <w:sz w:val="24"/>
                <w:szCs w:val="24"/>
                <w:lang w:val="lv-LV"/>
              </w:rPr>
            </w:pPr>
            <w:r w:rsidRPr="00217F2D">
              <w:rPr>
                <w:rFonts w:ascii="Times New Roman" w:hAnsi="Times New Roman"/>
                <w:sz w:val="24"/>
                <w:szCs w:val="24"/>
                <w:lang w:val="lv-LV"/>
              </w:rPr>
              <w:t>Kaļķu ielā 1, Rīgā, LV-1658, 322.kab.</w:t>
            </w:r>
          </w:p>
        </w:tc>
      </w:tr>
      <w:tr w:rsidR="00F200AC" w:rsidRPr="00217F2D" w14:paraId="57CD9186" w14:textId="77777777" w:rsidTr="00F200AC">
        <w:tc>
          <w:tcPr>
            <w:tcW w:w="9067" w:type="dxa"/>
          </w:tcPr>
          <w:p w14:paraId="1FA353AB" w14:textId="77777777" w:rsidR="00F200AC" w:rsidRPr="00217F2D" w:rsidRDefault="00F200AC" w:rsidP="00F200AC">
            <w:pPr>
              <w:pStyle w:val="BodyText"/>
              <w:jc w:val="center"/>
              <w:rPr>
                <w:rFonts w:ascii="Times New Roman" w:hAnsi="Times New Roman"/>
                <w:sz w:val="24"/>
                <w:szCs w:val="24"/>
                <w:lang w:val="lv-LV"/>
              </w:rPr>
            </w:pPr>
          </w:p>
        </w:tc>
      </w:tr>
      <w:tr w:rsidR="00F200AC" w:rsidRPr="00217F2D" w14:paraId="3EFE568C" w14:textId="77777777" w:rsidTr="00F200AC">
        <w:tc>
          <w:tcPr>
            <w:tcW w:w="9067" w:type="dxa"/>
          </w:tcPr>
          <w:p w14:paraId="0454A9AF" w14:textId="77777777" w:rsidR="00F200AC" w:rsidRPr="00217F2D" w:rsidRDefault="00F200AC" w:rsidP="00F200AC">
            <w:pPr>
              <w:pStyle w:val="BodyText"/>
              <w:jc w:val="center"/>
              <w:rPr>
                <w:rFonts w:ascii="Times New Roman" w:hAnsi="Times New Roman"/>
                <w:b/>
                <w:sz w:val="24"/>
                <w:szCs w:val="24"/>
                <w:lang w:val="lv-LV"/>
              </w:rPr>
            </w:pPr>
            <w:r w:rsidRPr="00217F2D">
              <w:rPr>
                <w:rFonts w:ascii="Times New Roman" w:hAnsi="Times New Roman"/>
                <w:b/>
                <w:sz w:val="24"/>
                <w:szCs w:val="24"/>
                <w:lang w:val="lv-LV"/>
              </w:rPr>
              <w:t>Piedāvājums iepirkumam</w:t>
            </w:r>
          </w:p>
        </w:tc>
      </w:tr>
      <w:tr w:rsidR="00F200AC" w:rsidRPr="00217F2D" w14:paraId="5F4A6385" w14:textId="77777777" w:rsidTr="00F200AC">
        <w:tc>
          <w:tcPr>
            <w:tcW w:w="9067" w:type="dxa"/>
          </w:tcPr>
          <w:p w14:paraId="3E4B06A3" w14:textId="16049380" w:rsidR="00F200AC" w:rsidRPr="00217F2D" w:rsidRDefault="00F200AC" w:rsidP="001573CD">
            <w:pPr>
              <w:pStyle w:val="BodyText"/>
              <w:jc w:val="center"/>
              <w:rPr>
                <w:rFonts w:ascii="Times New Roman" w:eastAsia="Calibri" w:hAnsi="Times New Roman"/>
                <w:b/>
                <w:sz w:val="24"/>
                <w:szCs w:val="24"/>
                <w:lang w:val="lv-LV"/>
              </w:rPr>
            </w:pPr>
            <w:r w:rsidRPr="00217F2D">
              <w:rPr>
                <w:rFonts w:ascii="Times New Roman" w:hAnsi="Times New Roman"/>
                <w:b/>
                <w:sz w:val="24"/>
                <w:szCs w:val="24"/>
                <w:lang w:val="lv-LV"/>
              </w:rPr>
              <w:t>“</w:t>
            </w:r>
            <w:r w:rsidR="001573CD" w:rsidRPr="00217F2D">
              <w:rPr>
                <w:rFonts w:ascii="Times New Roman" w:hAnsi="Times New Roman"/>
                <w:b/>
                <w:bCs/>
                <w:sz w:val="24"/>
                <w:szCs w:val="28"/>
                <w:lang w:val="lv-LV"/>
              </w:rPr>
              <w:t xml:space="preserve">Bezpilota </w:t>
            </w:r>
            <w:proofErr w:type="spellStart"/>
            <w:r w:rsidR="001573CD" w:rsidRPr="00217F2D">
              <w:rPr>
                <w:rFonts w:ascii="Times New Roman" w:hAnsi="Times New Roman"/>
                <w:b/>
                <w:bCs/>
                <w:sz w:val="24"/>
                <w:szCs w:val="28"/>
                <w:lang w:val="lv-LV"/>
              </w:rPr>
              <w:t>drona</w:t>
            </w:r>
            <w:proofErr w:type="spellEnd"/>
            <w:r w:rsidR="001573CD" w:rsidRPr="00217F2D">
              <w:rPr>
                <w:rFonts w:ascii="Times New Roman" w:hAnsi="Times New Roman"/>
                <w:b/>
                <w:bCs/>
                <w:sz w:val="24"/>
                <w:szCs w:val="28"/>
                <w:lang w:val="lv-LV"/>
              </w:rPr>
              <w:t xml:space="preserve"> iegāde</w:t>
            </w:r>
            <w:r w:rsidRPr="00217F2D">
              <w:rPr>
                <w:rFonts w:ascii="Times New Roman" w:eastAsia="Calibri" w:hAnsi="Times New Roman"/>
                <w:b/>
                <w:sz w:val="24"/>
                <w:szCs w:val="24"/>
                <w:lang w:val="lv-LV"/>
              </w:rPr>
              <w:t>”</w:t>
            </w:r>
          </w:p>
        </w:tc>
      </w:tr>
      <w:tr w:rsidR="00F200AC" w:rsidRPr="00217F2D" w14:paraId="6ECB0073" w14:textId="77777777" w:rsidTr="00F200AC">
        <w:tc>
          <w:tcPr>
            <w:tcW w:w="9067" w:type="dxa"/>
          </w:tcPr>
          <w:p w14:paraId="43D8CA05" w14:textId="77777777" w:rsidR="00F200AC" w:rsidRPr="00217F2D" w:rsidRDefault="00F200AC" w:rsidP="00F200AC">
            <w:pPr>
              <w:pStyle w:val="BodyText"/>
              <w:jc w:val="center"/>
              <w:rPr>
                <w:rFonts w:ascii="Times New Roman" w:eastAsia="Times New Roman" w:hAnsi="Times New Roman"/>
                <w:b/>
                <w:sz w:val="24"/>
                <w:szCs w:val="24"/>
                <w:lang w:val="lv-LV" w:eastAsia="lv-LV"/>
              </w:rPr>
            </w:pPr>
          </w:p>
        </w:tc>
      </w:tr>
      <w:tr w:rsidR="00F200AC" w:rsidRPr="00217F2D" w14:paraId="4AF1A4EF" w14:textId="77777777" w:rsidTr="00F200AC">
        <w:trPr>
          <w:trHeight w:val="274"/>
        </w:trPr>
        <w:tc>
          <w:tcPr>
            <w:tcW w:w="9067" w:type="dxa"/>
          </w:tcPr>
          <w:p w14:paraId="7CDD256C" w14:textId="512B3E63" w:rsidR="00F200AC" w:rsidRPr="00217F2D" w:rsidRDefault="00CD5C5C" w:rsidP="009A37E8">
            <w:pPr>
              <w:pStyle w:val="BodyText"/>
              <w:jc w:val="center"/>
              <w:rPr>
                <w:rFonts w:ascii="Times New Roman" w:hAnsi="Times New Roman"/>
                <w:b/>
                <w:sz w:val="24"/>
                <w:szCs w:val="24"/>
                <w:lang w:val="lv-LV"/>
              </w:rPr>
            </w:pPr>
            <w:r w:rsidRPr="00217F2D">
              <w:rPr>
                <w:rFonts w:ascii="Times New Roman" w:hAnsi="Times New Roman"/>
                <w:b/>
                <w:sz w:val="24"/>
                <w:szCs w:val="24"/>
                <w:lang w:val="lv-LV"/>
              </w:rPr>
              <w:t>iepirkuma ID Nr.RTU-2019</w:t>
            </w:r>
            <w:r w:rsidR="00F200AC" w:rsidRPr="00217F2D">
              <w:rPr>
                <w:rFonts w:ascii="Times New Roman" w:hAnsi="Times New Roman"/>
                <w:b/>
                <w:sz w:val="24"/>
                <w:szCs w:val="24"/>
                <w:lang w:val="lv-LV"/>
              </w:rPr>
              <w:t>/</w:t>
            </w:r>
            <w:r w:rsidR="001573CD" w:rsidRPr="00217F2D">
              <w:rPr>
                <w:rFonts w:ascii="Times New Roman" w:hAnsi="Times New Roman"/>
                <w:b/>
                <w:sz w:val="24"/>
                <w:szCs w:val="24"/>
                <w:lang w:val="lv-LV"/>
              </w:rPr>
              <w:t>61</w:t>
            </w:r>
          </w:p>
        </w:tc>
      </w:tr>
      <w:tr w:rsidR="00F200AC" w:rsidRPr="00217F2D" w14:paraId="4D11E61F" w14:textId="77777777" w:rsidTr="00F200AC">
        <w:tc>
          <w:tcPr>
            <w:tcW w:w="9067" w:type="dxa"/>
          </w:tcPr>
          <w:p w14:paraId="335132AD" w14:textId="77777777" w:rsidR="00F200AC" w:rsidRPr="00217F2D" w:rsidRDefault="00F200AC" w:rsidP="00F200AC">
            <w:pPr>
              <w:pStyle w:val="BodyText"/>
              <w:rPr>
                <w:rFonts w:ascii="Times New Roman" w:hAnsi="Times New Roman"/>
                <w:b/>
                <w:sz w:val="24"/>
                <w:szCs w:val="24"/>
                <w:lang w:val="lv-LV"/>
              </w:rPr>
            </w:pPr>
          </w:p>
        </w:tc>
      </w:tr>
      <w:tr w:rsidR="00F200AC" w:rsidRPr="00217F2D" w14:paraId="5E24247A" w14:textId="77777777" w:rsidTr="000736BE">
        <w:trPr>
          <w:trHeight w:val="258"/>
        </w:trPr>
        <w:tc>
          <w:tcPr>
            <w:tcW w:w="9067" w:type="dxa"/>
          </w:tcPr>
          <w:p w14:paraId="42B613D8" w14:textId="4280ED82" w:rsidR="00F200AC" w:rsidRPr="00217F2D" w:rsidRDefault="00367F28" w:rsidP="00CD5C5C">
            <w:pPr>
              <w:pStyle w:val="BodyText"/>
              <w:jc w:val="center"/>
              <w:rPr>
                <w:rFonts w:ascii="Times New Roman" w:hAnsi="Times New Roman"/>
                <w:b/>
                <w:sz w:val="24"/>
                <w:szCs w:val="24"/>
                <w:highlight w:val="yellow"/>
                <w:lang w:val="lv-LV"/>
              </w:rPr>
            </w:pPr>
            <w:r w:rsidRPr="005C2974">
              <w:rPr>
                <w:rFonts w:ascii="Times New Roman" w:hAnsi="Times New Roman"/>
                <w:b/>
                <w:sz w:val="24"/>
                <w:szCs w:val="24"/>
                <w:lang w:val="lv-LV"/>
              </w:rPr>
              <w:t>Ne</w:t>
            </w:r>
            <w:r w:rsidR="00DE7123" w:rsidRPr="005C2974">
              <w:rPr>
                <w:rFonts w:ascii="Times New Roman" w:hAnsi="Times New Roman"/>
                <w:b/>
                <w:sz w:val="24"/>
                <w:szCs w:val="24"/>
                <w:lang w:val="lv-LV"/>
              </w:rPr>
              <w:t xml:space="preserve">atvērt </w:t>
            </w:r>
            <w:r w:rsidR="00CD5C5C" w:rsidRPr="005C2974">
              <w:rPr>
                <w:rFonts w:ascii="Times New Roman" w:hAnsi="Times New Roman"/>
                <w:b/>
                <w:sz w:val="24"/>
                <w:szCs w:val="24"/>
                <w:lang w:val="lv-LV"/>
              </w:rPr>
              <w:t>līdz 2019</w:t>
            </w:r>
            <w:r w:rsidR="002D4DCF" w:rsidRPr="005C2974">
              <w:rPr>
                <w:rFonts w:ascii="Times New Roman" w:hAnsi="Times New Roman"/>
                <w:b/>
                <w:sz w:val="24"/>
                <w:szCs w:val="24"/>
                <w:lang w:val="lv-LV"/>
              </w:rPr>
              <w:t xml:space="preserve">.gada </w:t>
            </w:r>
            <w:r w:rsidR="005C2974" w:rsidRPr="005C2974">
              <w:rPr>
                <w:rFonts w:ascii="Times New Roman" w:hAnsi="Times New Roman"/>
                <w:b/>
                <w:sz w:val="24"/>
                <w:szCs w:val="24"/>
                <w:lang w:val="lv-LV"/>
              </w:rPr>
              <w:t>12.jūlijam</w:t>
            </w:r>
            <w:r w:rsidR="00F200AC" w:rsidRPr="005C2974">
              <w:rPr>
                <w:rFonts w:ascii="Times New Roman" w:hAnsi="Times New Roman"/>
                <w:b/>
                <w:sz w:val="24"/>
                <w:szCs w:val="24"/>
                <w:lang w:val="lv-LV"/>
              </w:rPr>
              <w:t>, plkst.10:00</w:t>
            </w:r>
            <w:bookmarkStart w:id="2" w:name="_GoBack"/>
            <w:bookmarkEnd w:id="2"/>
          </w:p>
        </w:tc>
      </w:tr>
      <w:tr w:rsidR="00F200AC" w:rsidRPr="00217F2D" w14:paraId="0B39FF5C" w14:textId="77777777" w:rsidTr="00F200AC">
        <w:tc>
          <w:tcPr>
            <w:tcW w:w="9067" w:type="dxa"/>
          </w:tcPr>
          <w:p w14:paraId="2B984273" w14:textId="77777777" w:rsidR="00F200AC" w:rsidRPr="00217F2D" w:rsidRDefault="00F200AC" w:rsidP="00F200AC">
            <w:pPr>
              <w:pStyle w:val="BodyText"/>
              <w:jc w:val="center"/>
              <w:rPr>
                <w:rFonts w:ascii="Times New Roman" w:hAnsi="Times New Roman"/>
                <w:b/>
                <w:sz w:val="24"/>
                <w:szCs w:val="24"/>
                <w:lang w:val="lv-LV"/>
              </w:rPr>
            </w:pPr>
          </w:p>
        </w:tc>
      </w:tr>
      <w:tr w:rsidR="00F200AC" w:rsidRPr="00217F2D" w14:paraId="4724B3A8" w14:textId="77777777" w:rsidTr="00F200AC">
        <w:tc>
          <w:tcPr>
            <w:tcW w:w="9067" w:type="dxa"/>
          </w:tcPr>
          <w:p w14:paraId="4B062E22" w14:textId="77777777" w:rsidR="00F200AC" w:rsidRPr="00217F2D" w:rsidRDefault="00F200AC" w:rsidP="00F200AC">
            <w:pPr>
              <w:jc w:val="center"/>
              <w:rPr>
                <w:rFonts w:ascii="Times New Roman" w:hAnsi="Times New Roman" w:cs="Times New Roman"/>
                <w:sz w:val="24"/>
                <w:lang w:val="lv-LV"/>
              </w:rPr>
            </w:pPr>
            <w:r w:rsidRPr="00217F2D">
              <w:rPr>
                <w:rFonts w:ascii="Times New Roman" w:hAnsi="Times New Roman" w:cs="Times New Roman"/>
                <w:i/>
                <w:sz w:val="24"/>
                <w:lang w:val="lv-LV"/>
              </w:rPr>
              <w:t>&lt;Pretendenta nosaukums, juridiskā adrese, kontaktpersona, tās kontaktinformācija&gt;</w:t>
            </w:r>
          </w:p>
        </w:tc>
      </w:tr>
    </w:tbl>
    <w:p w14:paraId="660CFDAF" w14:textId="77777777" w:rsidR="00F200AC" w:rsidRPr="00217F2D" w:rsidRDefault="00F200AC" w:rsidP="00F200AC">
      <w:pPr>
        <w:pStyle w:val="BodyText"/>
        <w:tabs>
          <w:tab w:val="num" w:pos="928"/>
        </w:tabs>
        <w:ind w:left="567"/>
        <w:rPr>
          <w:rFonts w:ascii="Times New Roman" w:hAnsi="Times New Roman"/>
          <w:sz w:val="24"/>
          <w:szCs w:val="24"/>
        </w:rPr>
      </w:pPr>
    </w:p>
    <w:p w14:paraId="1B6D119F" w14:textId="31D2155D" w:rsidR="00F200AC" w:rsidRPr="00217F2D" w:rsidRDefault="00F200AC" w:rsidP="00F8259F">
      <w:pPr>
        <w:pStyle w:val="Style1"/>
        <w:rPr>
          <w:bCs/>
        </w:rPr>
      </w:pPr>
      <w:r w:rsidRPr="00217F2D">
        <w:t xml:space="preserve">Pretendents noformē dokumentu tulkojumus atbilstoši Ministru kabineta 2000.gada 22.augusta noteikumiem Nr.291 „Kārtība, kādā apliecināmi dokumentu tulkojumi valsts valodā”, bet dokumentu kopijas atbilstoši </w:t>
      </w:r>
      <w:r w:rsidR="00131CF0" w:rsidRPr="00217F2D">
        <w:rPr>
          <w:bCs/>
        </w:rPr>
        <w:t>Ministru kabineta 2018. gada 4. septembra noteikumiem Nr. 558 "</w:t>
      </w:r>
      <w:hyperlink r:id="rId15" w:history="1">
        <w:r w:rsidR="00131CF0" w:rsidRPr="00217F2D">
          <w:rPr>
            <w:bCs/>
          </w:rPr>
          <w:t>Dokumentu izstrādāšanas un noformēšanas kārtība</w:t>
        </w:r>
      </w:hyperlink>
      <w:r w:rsidR="00131CF0" w:rsidRPr="00217F2D">
        <w:rPr>
          <w:bCs/>
        </w:rPr>
        <w:t>"</w:t>
      </w:r>
      <w:r w:rsidRPr="00217F2D">
        <w:rPr>
          <w:bCs/>
        </w:rPr>
        <w:t xml:space="preserve">. </w:t>
      </w:r>
    </w:p>
    <w:p w14:paraId="21AE0D29" w14:textId="125A1B69" w:rsidR="00F200AC" w:rsidRPr="00217F2D" w:rsidRDefault="00131CF0" w:rsidP="00F8259F">
      <w:pPr>
        <w:pStyle w:val="Style1"/>
        <w:rPr>
          <w:color w:val="000000"/>
        </w:rPr>
      </w:pPr>
      <w:r w:rsidRPr="00217F2D">
        <w:lastRenderedPageBreak/>
        <w:t>I</w:t>
      </w:r>
      <w:r w:rsidR="00F200AC" w:rsidRPr="00217F2D">
        <w:t xml:space="preserve">esniedzot piedāvājumu, pretendents ir tiesīgs visu iesniegto dokumentu atvasinājumu un tulkojumu pareizību apliecināt ar vienu apliecinājumu, </w:t>
      </w:r>
      <w:r w:rsidR="00F200AC" w:rsidRPr="00217F2D">
        <w:rPr>
          <w:iCs/>
        </w:rPr>
        <w:t xml:space="preserve">norādot personu, </w:t>
      </w:r>
      <w:r w:rsidR="00F200AC" w:rsidRPr="00217F2D">
        <w:t>kura ir tiesīga apliecināt dokumentus amata nosaukumu, parakstu, paraksta atšifrējumu un apliecinājuma vietas nosaukumu un datumu, ja viss piedāvājums ir caurauklots. Šādā gadījumā pretendents norāda pieteikuma vēstulē (pielikums Nr.1) prasīto informāciju un uz attiecīgā dokumenta atvasinājuma vai tulkojuma norāda tā veidu (kopija, izraksts, noraksts vai tulkojums).</w:t>
      </w:r>
    </w:p>
    <w:p w14:paraId="36650004" w14:textId="77777777" w:rsidR="00613F1E" w:rsidRPr="00217F2D" w:rsidRDefault="00613F1E" w:rsidP="00613F1E">
      <w:pPr>
        <w:pStyle w:val="Style1"/>
      </w:pPr>
      <w:r w:rsidRPr="00217F2D">
        <w:t>Visi piedāvājuma pielikumi ir tā neatņemamas sastāvdaļas.</w:t>
      </w:r>
    </w:p>
    <w:p w14:paraId="4DB771A9" w14:textId="360D6A81" w:rsidR="00F200AC" w:rsidRPr="00217F2D" w:rsidRDefault="00BC534E" w:rsidP="00F200AC">
      <w:pPr>
        <w:pStyle w:val="Style1"/>
        <w:rPr>
          <w:color w:val="000000"/>
        </w:rPr>
      </w:pPr>
      <w:r w:rsidRPr="00217F2D">
        <w:t>J</w:t>
      </w:r>
      <w:r w:rsidR="000127E5" w:rsidRPr="00217F2D">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217F2D">
        <w:t>.</w:t>
      </w:r>
    </w:p>
    <w:p w14:paraId="11903A50" w14:textId="77777777" w:rsidR="00F200AC" w:rsidRPr="00217F2D" w:rsidRDefault="00F200AC" w:rsidP="00F200AC">
      <w:pPr>
        <w:pStyle w:val="BodyText"/>
        <w:rPr>
          <w:rFonts w:ascii="Times New Roman" w:hAnsi="Times New Roman"/>
          <w:sz w:val="24"/>
          <w:szCs w:val="24"/>
        </w:rPr>
      </w:pPr>
    </w:p>
    <w:p w14:paraId="6519C156" w14:textId="77777777" w:rsidR="00F200AC" w:rsidRPr="00217F2D"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217F2D">
        <w:rPr>
          <w:rFonts w:ascii="Times New Roman" w:hAnsi="Times New Roman" w:cs="Times New Roman"/>
          <w:b/>
          <w:caps/>
          <w:color w:val="000000"/>
          <w:sz w:val="24"/>
        </w:rPr>
        <w:t>Pretendentu IZSLĒGŠANAS NOTEIKUMI</w:t>
      </w:r>
    </w:p>
    <w:p w14:paraId="281AFBE0" w14:textId="77777777" w:rsidR="00F200AC" w:rsidRPr="00217F2D" w:rsidRDefault="00F200AC" w:rsidP="00F200AC">
      <w:pPr>
        <w:ind w:left="360" w:right="38"/>
        <w:rPr>
          <w:rFonts w:ascii="Times New Roman" w:hAnsi="Times New Roman" w:cs="Times New Roman"/>
          <w:b/>
          <w:caps/>
          <w:color w:val="000000"/>
          <w:sz w:val="24"/>
        </w:rPr>
      </w:pPr>
    </w:p>
    <w:p w14:paraId="183F7771" w14:textId="77777777" w:rsidR="001B6576" w:rsidRPr="00217F2D" w:rsidRDefault="00F200AC" w:rsidP="00F8259F">
      <w:pPr>
        <w:pStyle w:val="Style1"/>
      </w:pPr>
      <w:r w:rsidRPr="00217F2D">
        <w:t xml:space="preserve">Pasūtītājs izslēdz pretendentu no dalības iepirkumā </w:t>
      </w:r>
      <w:r w:rsidR="001B6576" w:rsidRPr="00217F2D">
        <w:t xml:space="preserve">procedūrā Publisko iepirkumu likuma 9.panta astotajā daļā noteiktajos gadījumos. </w:t>
      </w:r>
    </w:p>
    <w:p w14:paraId="2E3D8EFA" w14:textId="3AC40937" w:rsidR="00F200AC" w:rsidRPr="00217F2D" w:rsidRDefault="0060040C" w:rsidP="00F8259F">
      <w:pPr>
        <w:pStyle w:val="Style1"/>
      </w:pPr>
      <w:r w:rsidRPr="00217F2D">
        <w:t xml:space="preserve">Pasūtītājs pārbaudi par pretendentu izslēgšanas gadījumu esamību veic kārtībā, kāda ir noteikta Publisko iepirkumu likuma 9.panta devītajā daļā. </w:t>
      </w:r>
    </w:p>
    <w:p w14:paraId="0DA24E10" w14:textId="430E00CC" w:rsidR="00CD5C5C" w:rsidRPr="00217F2D" w:rsidRDefault="00CD5C5C" w:rsidP="00CD5C5C">
      <w:pPr>
        <w:numPr>
          <w:ilvl w:val="1"/>
          <w:numId w:val="7"/>
        </w:numPr>
        <w:tabs>
          <w:tab w:val="clear" w:pos="928"/>
        </w:tabs>
        <w:ind w:left="567" w:right="38" w:hanging="567"/>
        <w:jc w:val="both"/>
        <w:rPr>
          <w:rFonts w:ascii="Times New Roman" w:hAnsi="Times New Roman" w:cs="Times New Roman"/>
          <w:b/>
          <w:caps/>
          <w:color w:val="000000"/>
          <w:sz w:val="22"/>
        </w:rPr>
      </w:pPr>
      <w:r w:rsidRPr="00217F2D">
        <w:rPr>
          <w:rFonts w:ascii="Times New Roman" w:hAnsi="Times New Roman" w:cs="Times New Roman"/>
          <w:sz w:val="24"/>
        </w:rPr>
        <w:t>Pasūtītājs veic pārbaudi un izslēdz Pretendentu no dalības Iepirkumā Starptautisko un Latvijas Republikas nacionālo sankciju likuma 11.</w:t>
      </w:r>
      <w:r w:rsidRPr="00217F2D">
        <w:rPr>
          <w:rFonts w:ascii="Times New Roman" w:hAnsi="Times New Roman" w:cs="Times New Roman"/>
          <w:sz w:val="24"/>
          <w:vertAlign w:val="superscript"/>
        </w:rPr>
        <w:t>1</w:t>
      </w:r>
      <w:r w:rsidRPr="00217F2D">
        <w:rPr>
          <w:rFonts w:ascii="Times New Roman" w:hAnsi="Times New Roman" w:cs="Times New Roman"/>
          <w:sz w:val="24"/>
        </w:rPr>
        <w:t xml:space="preserve"> panta pirmajā un otrajā daļā noteiktajos gadījumos.</w:t>
      </w:r>
    </w:p>
    <w:p w14:paraId="1138772C" w14:textId="246EC4EF" w:rsidR="00DE7123" w:rsidRPr="00217F2D" w:rsidRDefault="00DE7123" w:rsidP="00DE7123">
      <w:pPr>
        <w:pStyle w:val="Style1"/>
        <w:numPr>
          <w:ilvl w:val="0"/>
          <w:numId w:val="0"/>
        </w:numPr>
        <w:ind w:left="567" w:hanging="567"/>
      </w:pPr>
    </w:p>
    <w:p w14:paraId="66E26023" w14:textId="77777777" w:rsidR="00F200AC" w:rsidRPr="00217F2D"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217F2D">
        <w:rPr>
          <w:rFonts w:ascii="Times New Roman" w:hAnsi="Times New Roman" w:cs="Times New Roman"/>
          <w:b/>
          <w:caps/>
          <w:color w:val="000000"/>
          <w:sz w:val="24"/>
        </w:rPr>
        <w:t>Pretendentu KVALIFIKĀCIJA</w:t>
      </w:r>
    </w:p>
    <w:p w14:paraId="158F0478" w14:textId="77777777" w:rsidR="00F200AC" w:rsidRPr="00217F2D" w:rsidRDefault="00F200AC" w:rsidP="00F200AC">
      <w:pPr>
        <w:ind w:left="360" w:right="38"/>
        <w:rPr>
          <w:rFonts w:ascii="Times New Roman" w:hAnsi="Times New Roman" w:cs="Times New Roman"/>
          <w:b/>
          <w:caps/>
          <w:color w:val="000000"/>
          <w:sz w:val="24"/>
        </w:rPr>
      </w:pPr>
    </w:p>
    <w:p w14:paraId="2AAB3CB2" w14:textId="3E925C01" w:rsidR="00F200AC" w:rsidRPr="00217F2D"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217F2D">
        <w:rPr>
          <w:rFonts w:ascii="Times New Roman" w:hAnsi="Times New Roman" w:cs="Times New Roman"/>
          <w:sz w:val="24"/>
        </w:rPr>
        <w:t xml:space="preserve">Pretendentu kvalifikācijas prasības ir obligātas visiem pretendentiem, kas vēlas iegūt </w:t>
      </w:r>
      <w:r w:rsidR="0099666E" w:rsidRPr="00217F2D">
        <w:rPr>
          <w:rFonts w:ascii="Times New Roman" w:hAnsi="Times New Roman" w:cs="Times New Roman"/>
          <w:sz w:val="24"/>
        </w:rPr>
        <w:t>Līguma</w:t>
      </w:r>
      <w:r w:rsidR="00AF3959" w:rsidRPr="00217F2D">
        <w:rPr>
          <w:rFonts w:ascii="Times New Roman" w:hAnsi="Times New Roman" w:cs="Times New Roman"/>
          <w:sz w:val="24"/>
        </w:rPr>
        <w:t xml:space="preserve"> </w:t>
      </w:r>
      <w:r w:rsidRPr="00217F2D">
        <w:rPr>
          <w:rFonts w:ascii="Times New Roman" w:hAnsi="Times New Roman" w:cs="Times New Roman"/>
          <w:sz w:val="24"/>
        </w:rPr>
        <w:t>slēgšanas tiesības.</w:t>
      </w:r>
    </w:p>
    <w:p w14:paraId="06444EFC" w14:textId="77777777" w:rsidR="00F200AC" w:rsidRPr="00217F2D" w:rsidRDefault="00F200AC" w:rsidP="00F200AC">
      <w:pPr>
        <w:ind w:left="567" w:right="38"/>
        <w:jc w:val="right"/>
        <w:rPr>
          <w:rFonts w:ascii="Times New Roman" w:hAnsi="Times New Roman" w:cs="Times New Roman"/>
          <w:sz w:val="20"/>
          <w:szCs w:val="20"/>
        </w:rPr>
      </w:pPr>
    </w:p>
    <w:tbl>
      <w:tblPr>
        <w:tblW w:w="9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1"/>
        <w:gridCol w:w="5670"/>
      </w:tblGrid>
      <w:tr w:rsidR="00F200AC" w:rsidRPr="00217F2D" w14:paraId="4747E697" w14:textId="77777777" w:rsidTr="005C2974">
        <w:tc>
          <w:tcPr>
            <w:tcW w:w="3421"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217F2D" w:rsidRDefault="00F200AC" w:rsidP="00F8259F">
            <w:pPr>
              <w:pStyle w:val="Style1"/>
              <w:numPr>
                <w:ilvl w:val="0"/>
                <w:numId w:val="0"/>
              </w:numPr>
            </w:pPr>
            <w:r w:rsidRPr="00217F2D">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217F2D" w:rsidRDefault="00F200AC" w:rsidP="00F8259F">
            <w:pPr>
              <w:pStyle w:val="Style1"/>
              <w:numPr>
                <w:ilvl w:val="0"/>
                <w:numId w:val="0"/>
              </w:numPr>
            </w:pPr>
            <w:r w:rsidRPr="00217F2D">
              <w:t xml:space="preserve">5.3.Lai pierādītu atbilstību Pasūtītāja noteiktajām kvalifikācijas prasībām, pretendentam jāiesniedz šādi pretendenta kvalifikāciju apliecinošie dokumenti: </w:t>
            </w:r>
          </w:p>
        </w:tc>
      </w:tr>
      <w:tr w:rsidR="00F200AC" w:rsidRPr="00217F2D" w14:paraId="14A0019B" w14:textId="77777777" w:rsidTr="005C2974">
        <w:tc>
          <w:tcPr>
            <w:tcW w:w="3421" w:type="dxa"/>
            <w:tcBorders>
              <w:top w:val="single" w:sz="12" w:space="0" w:color="auto"/>
            </w:tcBorders>
            <w:shd w:val="clear" w:color="auto" w:fill="auto"/>
          </w:tcPr>
          <w:p w14:paraId="2C6606AC" w14:textId="77777777" w:rsidR="00F200AC" w:rsidRPr="00217F2D" w:rsidRDefault="00F200AC" w:rsidP="00F200AC">
            <w:pPr>
              <w:pStyle w:val="ListParagraph"/>
              <w:ind w:left="34"/>
              <w:rPr>
                <w:rFonts w:ascii="Times New Roman" w:hAnsi="Times New Roman"/>
                <w:sz w:val="24"/>
                <w:lang w:bidi="bo-CN"/>
              </w:rPr>
            </w:pPr>
            <w:r w:rsidRPr="00217F2D">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217F2D"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217F2D">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217F2D"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217F2D">
              <w:rPr>
                <w:rFonts w:ascii="Times New Roman" w:hAnsi="Times New Roman"/>
                <w:sz w:val="24"/>
                <w:lang w:bidi="bo-CN"/>
              </w:rPr>
              <w:t xml:space="preserve"> </w:t>
            </w:r>
          </w:p>
          <w:p w14:paraId="5BBD9F95" w14:textId="618704B0" w:rsidR="00F200AC" w:rsidRPr="00217F2D"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217F2D">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217F2D" w14:paraId="73A22FD3" w14:textId="77777777" w:rsidTr="005C2974">
        <w:tc>
          <w:tcPr>
            <w:tcW w:w="3421" w:type="dxa"/>
            <w:shd w:val="clear" w:color="auto" w:fill="auto"/>
          </w:tcPr>
          <w:p w14:paraId="596A4F0E" w14:textId="77777777" w:rsidR="00F200AC" w:rsidRPr="00217F2D" w:rsidRDefault="00F200AC" w:rsidP="00F200AC">
            <w:pPr>
              <w:pStyle w:val="Text1"/>
              <w:tabs>
                <w:tab w:val="num" w:pos="1855"/>
              </w:tabs>
              <w:spacing w:before="0" w:line="240" w:lineRule="auto"/>
              <w:ind w:left="0"/>
              <w:rPr>
                <w:rFonts w:ascii="Times New Roman" w:hAnsi="Times New Roman" w:cs="Times New Roman"/>
                <w:szCs w:val="24"/>
                <w:lang w:val="lv-LV"/>
              </w:rPr>
            </w:pPr>
            <w:r w:rsidRPr="00217F2D">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217F2D"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26F171AC" w:rsidR="00D03C45" w:rsidRPr="00217F2D" w:rsidRDefault="00F200AC" w:rsidP="00F200AC">
            <w:pPr>
              <w:pStyle w:val="ListParagraph"/>
              <w:numPr>
                <w:ilvl w:val="2"/>
                <w:numId w:val="0"/>
              </w:numPr>
              <w:jc w:val="both"/>
              <w:rPr>
                <w:rFonts w:ascii="Times New Roman" w:hAnsi="Times New Roman"/>
                <w:sz w:val="24"/>
                <w:lang w:bidi="bo-CN"/>
              </w:rPr>
            </w:pPr>
            <w:r w:rsidRPr="00217F2D">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232FD8" w:rsidRPr="00217F2D">
              <w:rPr>
                <w:rFonts w:ascii="Times New Roman" w:hAnsi="Times New Roman"/>
                <w:sz w:val="24"/>
                <w:lang w:bidi="bo-CN"/>
              </w:rPr>
              <w:t>k</w:t>
            </w:r>
            <w:r w:rsidRPr="00217F2D">
              <w:rPr>
                <w:rFonts w:ascii="Times New Roman" w:hAnsi="Times New Roman"/>
                <w:sz w:val="24"/>
                <w:lang w:bidi="bo-CN"/>
              </w:rPr>
              <w:t xml:space="preserve">omisija pārbaudīs Uzņēmumu reģistra datubāzē. </w:t>
            </w:r>
          </w:p>
          <w:p w14:paraId="2BDA1E20" w14:textId="77777777" w:rsidR="00D03C45" w:rsidRPr="00217F2D"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217F2D" w:rsidRDefault="00F200AC" w:rsidP="00F200AC">
            <w:pPr>
              <w:pStyle w:val="ListParagraph"/>
              <w:numPr>
                <w:ilvl w:val="2"/>
                <w:numId w:val="0"/>
              </w:numPr>
              <w:jc w:val="both"/>
              <w:rPr>
                <w:rFonts w:ascii="Times New Roman" w:hAnsi="Times New Roman"/>
                <w:sz w:val="24"/>
                <w:lang w:bidi="bo-CN"/>
              </w:rPr>
            </w:pPr>
            <w:r w:rsidRPr="00217F2D">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217F2D"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217F2D" w:rsidRDefault="00F200AC" w:rsidP="00F200AC">
            <w:pPr>
              <w:pStyle w:val="ListParagraph"/>
              <w:numPr>
                <w:ilvl w:val="2"/>
                <w:numId w:val="0"/>
              </w:numPr>
              <w:jc w:val="both"/>
              <w:rPr>
                <w:rFonts w:ascii="Times New Roman" w:hAnsi="Times New Roman"/>
                <w:sz w:val="24"/>
                <w:lang w:bidi="bo-CN"/>
              </w:rPr>
            </w:pPr>
            <w:r w:rsidRPr="00217F2D">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217F2D" w14:paraId="0AD3F934" w14:textId="77777777" w:rsidTr="005C2974">
        <w:tc>
          <w:tcPr>
            <w:tcW w:w="3421" w:type="dxa"/>
            <w:shd w:val="clear" w:color="auto" w:fill="auto"/>
          </w:tcPr>
          <w:p w14:paraId="3011B2C1" w14:textId="77777777" w:rsidR="00F200AC" w:rsidRPr="00217F2D" w:rsidRDefault="00F200AC" w:rsidP="00F200AC">
            <w:pPr>
              <w:pStyle w:val="ListParagraph"/>
              <w:ind w:left="34"/>
              <w:jc w:val="both"/>
              <w:rPr>
                <w:rFonts w:ascii="Times New Roman" w:hAnsi="Times New Roman"/>
                <w:sz w:val="24"/>
                <w:lang w:bidi="bo-CN"/>
              </w:rPr>
            </w:pPr>
            <w:r w:rsidRPr="00217F2D">
              <w:rPr>
                <w:rFonts w:ascii="Times New Roman" w:hAnsi="Times New Roman"/>
                <w:sz w:val="24"/>
                <w:lang w:bidi="bo-CN"/>
              </w:rPr>
              <w:lastRenderedPageBreak/>
              <w:t>5.2.3.Pretendenta pārstāvim, kas parakstījis piedāvājuma dokumentus, ir pārstāvības (paraksta) tiesības.</w:t>
            </w:r>
          </w:p>
          <w:p w14:paraId="32036EC1" w14:textId="77777777" w:rsidR="00F200AC" w:rsidRPr="00217F2D"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Pr="00217F2D" w:rsidRDefault="00F200AC" w:rsidP="00F200AC">
            <w:pPr>
              <w:pStyle w:val="ListParagraph"/>
              <w:numPr>
                <w:ilvl w:val="2"/>
                <w:numId w:val="0"/>
              </w:numPr>
              <w:jc w:val="both"/>
              <w:rPr>
                <w:rFonts w:ascii="Times New Roman" w:hAnsi="Times New Roman"/>
                <w:sz w:val="24"/>
                <w:lang w:bidi="bo-CN"/>
              </w:rPr>
            </w:pPr>
            <w:r w:rsidRPr="00217F2D">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217F2D"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Pr="00217F2D" w:rsidRDefault="00F200AC" w:rsidP="008549A9">
            <w:pPr>
              <w:pStyle w:val="ListParagraph"/>
              <w:numPr>
                <w:ilvl w:val="2"/>
                <w:numId w:val="0"/>
              </w:numPr>
              <w:jc w:val="both"/>
              <w:rPr>
                <w:rFonts w:ascii="Times New Roman" w:hAnsi="Times New Roman"/>
                <w:sz w:val="24"/>
                <w:lang w:bidi="bo-CN"/>
              </w:rPr>
            </w:pPr>
            <w:r w:rsidRPr="00217F2D">
              <w:rPr>
                <w:rFonts w:ascii="Times New Roman" w:hAnsi="Times New Roman"/>
                <w:sz w:val="24"/>
                <w:lang w:bidi="bo-CN"/>
              </w:rPr>
              <w:t xml:space="preserve">Ja pretendents iesniedz pilnvaru (oriģinālu vai apliecinātu kopiju), tad papildus tam jāiesniedz dokuments, kas apliecina, ka pilnvaras devējam ir pretendenta pārstāvības tiesības. </w:t>
            </w:r>
          </w:p>
          <w:p w14:paraId="728821FF" w14:textId="77777777" w:rsidR="008549A9" w:rsidRPr="00217F2D"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217F2D" w:rsidRDefault="00F200AC" w:rsidP="008549A9">
            <w:pPr>
              <w:pStyle w:val="ListParagraph"/>
              <w:numPr>
                <w:ilvl w:val="2"/>
                <w:numId w:val="0"/>
              </w:numPr>
              <w:jc w:val="both"/>
              <w:rPr>
                <w:rFonts w:ascii="Times New Roman" w:hAnsi="Times New Roman"/>
                <w:sz w:val="24"/>
                <w:lang w:bidi="bo-CN"/>
              </w:rPr>
            </w:pPr>
            <w:r w:rsidRPr="00217F2D">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r w:rsidR="00F911DA" w:rsidRPr="00217F2D" w14:paraId="17E220BE" w14:textId="77777777" w:rsidTr="005C2974">
        <w:tc>
          <w:tcPr>
            <w:tcW w:w="3421" w:type="dxa"/>
            <w:shd w:val="clear" w:color="auto" w:fill="auto"/>
          </w:tcPr>
          <w:p w14:paraId="01E4CBC5" w14:textId="112056E2" w:rsidR="00F911DA" w:rsidRPr="00650F38" w:rsidRDefault="00F911DA" w:rsidP="0057542E">
            <w:pPr>
              <w:rPr>
                <w:rFonts w:ascii="Times New Roman" w:eastAsiaTheme="minorHAnsi" w:hAnsi="Times New Roman" w:cs="Times New Roman"/>
                <w:kern w:val="0"/>
                <w:sz w:val="24"/>
                <w:lang w:eastAsia="lv-LV"/>
              </w:rPr>
            </w:pPr>
            <w:r w:rsidRPr="00650F38">
              <w:rPr>
                <w:rFonts w:ascii="Times New Roman" w:hAnsi="Times New Roman"/>
                <w:sz w:val="24"/>
                <w:lang w:bidi="bo-CN"/>
              </w:rPr>
              <w:t xml:space="preserve">5.2.4. </w:t>
            </w:r>
            <w:r w:rsidRPr="00650F38">
              <w:rPr>
                <w:rFonts w:ascii="Times New Roman" w:hAnsi="Times New Roman"/>
                <w:sz w:val="24"/>
              </w:rPr>
              <w:t xml:space="preserve">Pretendents </w:t>
            </w:r>
            <w:r w:rsidR="0057542E" w:rsidRPr="00650F38">
              <w:rPr>
                <w:rFonts w:ascii="Times New Roman" w:hAnsi="Times New Roman"/>
                <w:sz w:val="24"/>
              </w:rPr>
              <w:t xml:space="preserve">pēdējo </w:t>
            </w:r>
            <w:r w:rsidRPr="00650F38">
              <w:rPr>
                <w:rFonts w:ascii="Times New Roman" w:hAnsi="Times New Roman"/>
                <w:sz w:val="24"/>
              </w:rPr>
              <w:t>3 (tr</w:t>
            </w:r>
            <w:r w:rsidR="0057542E" w:rsidRPr="00650F38">
              <w:rPr>
                <w:rFonts w:ascii="Times New Roman" w:hAnsi="Times New Roman"/>
                <w:sz w:val="24"/>
              </w:rPr>
              <w:t>īs) iepriekšējo gadu laikā (2016., 2017., 2018. un 2019</w:t>
            </w:r>
            <w:r w:rsidRPr="00650F38">
              <w:rPr>
                <w:rFonts w:ascii="Times New Roman" w:hAnsi="Times New Roman"/>
                <w:sz w:val="24"/>
              </w:rPr>
              <w:t xml:space="preserve">. gadā līdz piedāvājumu iesniegšanai) </w:t>
            </w:r>
            <w:r w:rsidRPr="00650F38">
              <w:rPr>
                <w:rFonts w:ascii="Times New Roman" w:hAnsi="Times New Roman"/>
                <w:b/>
                <w:sz w:val="24"/>
              </w:rPr>
              <w:t xml:space="preserve">ir </w:t>
            </w:r>
            <w:r w:rsidR="0057542E" w:rsidRPr="00650F38">
              <w:rPr>
                <w:rFonts w:ascii="Times New Roman" w:hAnsi="Times New Roman"/>
                <w:b/>
                <w:sz w:val="24"/>
              </w:rPr>
              <w:t>veicis</w:t>
            </w:r>
            <w:r w:rsidRPr="00650F38">
              <w:rPr>
                <w:rFonts w:ascii="Times New Roman" w:hAnsi="Times New Roman"/>
                <w:b/>
                <w:sz w:val="24"/>
              </w:rPr>
              <w:t xml:space="preserve"> vismaz 3 (trīs)</w:t>
            </w:r>
            <w:r w:rsidR="00650F38" w:rsidRPr="00650F38">
              <w:rPr>
                <w:rFonts w:ascii="Times New Roman" w:hAnsi="Times New Roman"/>
                <w:b/>
                <w:sz w:val="24"/>
              </w:rPr>
              <w:t xml:space="preserve"> </w:t>
            </w:r>
            <w:proofErr w:type="spellStart"/>
            <w:r w:rsidR="00650F38" w:rsidRPr="00650F38">
              <w:rPr>
                <w:rFonts w:ascii="Times New Roman" w:hAnsi="Times New Roman"/>
                <w:b/>
                <w:sz w:val="24"/>
              </w:rPr>
              <w:t>bezpilotu</w:t>
            </w:r>
            <w:proofErr w:type="spellEnd"/>
            <w:r w:rsidR="00650F38" w:rsidRPr="00650F38">
              <w:rPr>
                <w:rFonts w:ascii="Times New Roman" w:hAnsi="Times New Roman"/>
                <w:b/>
                <w:sz w:val="24"/>
              </w:rPr>
              <w:t xml:space="preserve"> </w:t>
            </w:r>
            <w:proofErr w:type="spellStart"/>
            <w:r w:rsidR="00650F38" w:rsidRPr="00650F38">
              <w:rPr>
                <w:rFonts w:ascii="Times New Roman" w:hAnsi="Times New Roman"/>
                <w:b/>
                <w:sz w:val="24"/>
              </w:rPr>
              <w:t>dronu</w:t>
            </w:r>
            <w:proofErr w:type="spellEnd"/>
            <w:r w:rsidRPr="00650F38">
              <w:rPr>
                <w:rFonts w:ascii="Times New Roman" w:hAnsi="Times New Roman"/>
                <w:sz w:val="24"/>
              </w:rPr>
              <w:t xml:space="preserve"> </w:t>
            </w:r>
            <w:r w:rsidR="0057542E" w:rsidRPr="00650F38">
              <w:rPr>
                <w:rFonts w:ascii="Times New Roman" w:hAnsi="Times New Roman"/>
                <w:sz w:val="24"/>
              </w:rPr>
              <w:t xml:space="preserve">piegādes. </w:t>
            </w:r>
          </w:p>
        </w:tc>
        <w:tc>
          <w:tcPr>
            <w:tcW w:w="5670" w:type="dxa"/>
            <w:shd w:val="clear" w:color="auto" w:fill="auto"/>
          </w:tcPr>
          <w:p w14:paraId="4169EE27" w14:textId="184D904C" w:rsidR="0057542E" w:rsidRPr="00650F38" w:rsidRDefault="00F911DA" w:rsidP="00A5307C">
            <w:pPr>
              <w:spacing w:line="256" w:lineRule="auto"/>
              <w:jc w:val="both"/>
              <w:rPr>
                <w:rFonts w:ascii="Times New Roman" w:eastAsia="Times New Roman" w:hAnsi="Times New Roman" w:cs="Times New Roman"/>
                <w:sz w:val="24"/>
                <w:lang w:bidi="bo-CN"/>
              </w:rPr>
            </w:pPr>
            <w:r w:rsidRPr="00650F38">
              <w:rPr>
                <w:rFonts w:ascii="Times New Roman" w:hAnsi="Times New Roman"/>
                <w:sz w:val="24"/>
                <w:lang w:bidi="bo-CN"/>
              </w:rPr>
              <w:t>5.3.4. Lai apliecinātu nolikuma 5.2.4.</w:t>
            </w:r>
            <w:r w:rsidR="0057542E" w:rsidRPr="00650F38">
              <w:rPr>
                <w:rFonts w:ascii="Times New Roman" w:hAnsi="Times New Roman"/>
                <w:sz w:val="24"/>
                <w:lang w:bidi="bo-CN"/>
              </w:rPr>
              <w:t xml:space="preserve"> </w:t>
            </w:r>
            <w:r w:rsidRPr="00650F38">
              <w:rPr>
                <w:rFonts w:ascii="Times New Roman" w:hAnsi="Times New Roman"/>
                <w:sz w:val="24"/>
                <w:lang w:bidi="bo-CN"/>
              </w:rPr>
              <w:t xml:space="preserve">apakšpunkta izpildi, </w:t>
            </w:r>
            <w:r w:rsidRPr="00650F38">
              <w:rPr>
                <w:rFonts w:ascii="Times New Roman" w:hAnsi="Times New Roman"/>
                <w:sz w:val="24"/>
              </w:rPr>
              <w:t xml:space="preserve">Pretendents iesniedz pieredzes uzskaitījumu atbilstoši nolikuma 2.pielikumam, </w:t>
            </w:r>
            <w:r w:rsidR="0057542E" w:rsidRPr="00650F38">
              <w:rPr>
                <w:rFonts w:ascii="Times New Roman" w:hAnsi="Times New Roman"/>
                <w:sz w:val="24"/>
              </w:rPr>
              <w:t>katrai piegādei</w:t>
            </w:r>
            <w:r w:rsidRPr="00650F38">
              <w:rPr>
                <w:rFonts w:ascii="Times New Roman" w:hAnsi="Times New Roman"/>
                <w:sz w:val="24"/>
              </w:rPr>
              <w:t xml:space="preserve"> nor</w:t>
            </w:r>
            <w:r w:rsidR="001F562A" w:rsidRPr="00650F38">
              <w:rPr>
                <w:rFonts w:ascii="Times New Roman" w:hAnsi="Times New Roman"/>
                <w:sz w:val="24"/>
              </w:rPr>
              <w:t>ādot</w:t>
            </w:r>
            <w:r w:rsidR="00A5307C" w:rsidRPr="00650F38">
              <w:rPr>
                <w:rFonts w:ascii="Times New Roman" w:hAnsi="Times New Roman"/>
                <w:sz w:val="24"/>
              </w:rPr>
              <w:t xml:space="preserve"> piegādes laiku, piegādes priekšmetu un</w:t>
            </w:r>
            <w:r w:rsidR="001F562A" w:rsidRPr="00650F38">
              <w:rPr>
                <w:rFonts w:ascii="Times New Roman" w:hAnsi="Times New Roman"/>
                <w:sz w:val="24"/>
              </w:rPr>
              <w:t xml:space="preserve"> pasūtītāja kontaktpersonu, </w:t>
            </w:r>
            <w:r w:rsidRPr="00650F38">
              <w:rPr>
                <w:rFonts w:ascii="Times New Roman" w:hAnsi="Times New Roman"/>
                <w:sz w:val="24"/>
              </w:rPr>
              <w:t xml:space="preserve">lai pasūtītājam būtu iespēja pārliecināties par Pretendenta </w:t>
            </w:r>
            <w:r w:rsidR="0057542E" w:rsidRPr="00650F38">
              <w:rPr>
                <w:rFonts w:ascii="Times New Roman" w:hAnsi="Times New Roman"/>
                <w:sz w:val="24"/>
              </w:rPr>
              <w:t>veiktajām piegādēm</w:t>
            </w:r>
            <w:r w:rsidR="00A5307C" w:rsidRPr="00650F38">
              <w:rPr>
                <w:rFonts w:ascii="Times New Roman" w:hAnsi="Times New Roman"/>
                <w:sz w:val="24"/>
              </w:rPr>
              <w:t>.</w:t>
            </w:r>
          </w:p>
        </w:tc>
      </w:tr>
      <w:tr w:rsidR="008A29A1" w:rsidRPr="00217F2D" w14:paraId="666533D9" w14:textId="77777777" w:rsidTr="005C2974">
        <w:tc>
          <w:tcPr>
            <w:tcW w:w="3421" w:type="dxa"/>
            <w:shd w:val="clear" w:color="auto" w:fill="auto"/>
          </w:tcPr>
          <w:p w14:paraId="54DC27EC" w14:textId="40EF43D8" w:rsidR="008A29A1" w:rsidRPr="00650F38" w:rsidRDefault="008A29A1" w:rsidP="008A29A1">
            <w:pPr>
              <w:rPr>
                <w:rFonts w:ascii="Times New Roman" w:hAnsi="Times New Roman"/>
                <w:sz w:val="24"/>
                <w:lang w:bidi="bo-CN"/>
              </w:rPr>
            </w:pPr>
            <w:r>
              <w:rPr>
                <w:rFonts w:ascii="Times New Roman" w:hAnsi="Times New Roman"/>
                <w:sz w:val="24"/>
                <w:lang w:bidi="bo-CN"/>
              </w:rPr>
              <w:t>5.2.5</w:t>
            </w:r>
            <w:r w:rsidRPr="008A29A1">
              <w:rPr>
                <w:rFonts w:ascii="Times New Roman" w:hAnsi="Times New Roman"/>
                <w:sz w:val="24"/>
                <w:lang w:bidi="bo-CN"/>
              </w:rPr>
              <w:t xml:space="preserve">. Pretendentam ir jānodrošina piedāvātā iepirkuma priekšmeta garantijas laika apkalpošanu Latvijas Republikā atbilstoši piedāvātā iepirkuma priekšmeta  ražotāja prasībām. </w:t>
            </w:r>
            <w:r w:rsidRPr="008A29A1">
              <w:rPr>
                <w:rFonts w:ascii="Times New Roman" w:hAnsi="Times New Roman"/>
                <w:sz w:val="24"/>
                <w:lang w:bidi="bo-CN"/>
              </w:rPr>
              <w:tab/>
            </w:r>
          </w:p>
        </w:tc>
        <w:tc>
          <w:tcPr>
            <w:tcW w:w="5670" w:type="dxa"/>
            <w:shd w:val="clear" w:color="auto" w:fill="auto"/>
          </w:tcPr>
          <w:p w14:paraId="1CF46220" w14:textId="3818830F" w:rsidR="008A29A1" w:rsidRPr="00650F38" w:rsidRDefault="008A29A1" w:rsidP="00A5307C">
            <w:pPr>
              <w:spacing w:line="256" w:lineRule="auto"/>
              <w:jc w:val="both"/>
              <w:rPr>
                <w:rFonts w:ascii="Times New Roman" w:hAnsi="Times New Roman"/>
                <w:sz w:val="24"/>
                <w:lang w:bidi="bo-CN"/>
              </w:rPr>
            </w:pPr>
            <w:r>
              <w:rPr>
                <w:rFonts w:ascii="Times New Roman" w:hAnsi="Times New Roman"/>
                <w:sz w:val="24"/>
                <w:lang w:bidi="bo-CN"/>
              </w:rPr>
              <w:t>5.3.5</w:t>
            </w:r>
            <w:r w:rsidRPr="008A29A1">
              <w:rPr>
                <w:rFonts w:ascii="Times New Roman" w:hAnsi="Times New Roman"/>
                <w:sz w:val="24"/>
                <w:lang w:bidi="bo-CN"/>
              </w:rPr>
              <w:t>. Lai ap</w:t>
            </w:r>
            <w:r>
              <w:rPr>
                <w:rFonts w:ascii="Times New Roman" w:hAnsi="Times New Roman"/>
                <w:sz w:val="24"/>
                <w:lang w:bidi="bo-CN"/>
              </w:rPr>
              <w:t>liecinātu Nolikuma 5.2.5</w:t>
            </w:r>
            <w:r w:rsidRPr="008A29A1">
              <w:rPr>
                <w:rFonts w:ascii="Times New Roman" w:hAnsi="Times New Roman"/>
                <w:sz w:val="24"/>
                <w:lang w:bidi="bo-CN"/>
              </w:rPr>
              <w:t xml:space="preserve">.punkta izpildi, Pretendents iesniedz piedāvātā iepirkuma priekšmeta </w:t>
            </w:r>
            <w:r w:rsidRPr="008A29A1">
              <w:rPr>
                <w:rFonts w:ascii="Times New Roman" w:hAnsi="Times New Roman"/>
                <w:b/>
                <w:sz w:val="24"/>
                <w:lang w:bidi="bo-CN"/>
              </w:rPr>
              <w:t>ražotāja vai tā pilnvarotās pārstāvniecības (filiāles) pilnvaras, līguma vai cita dokumenta (kopiju)</w:t>
            </w:r>
            <w:r w:rsidRPr="008A29A1">
              <w:rPr>
                <w:rFonts w:ascii="Times New Roman" w:hAnsi="Times New Roman"/>
                <w:sz w:val="24"/>
                <w:lang w:bidi="bo-CN"/>
              </w:rPr>
              <w:t>, kas apliecina, ka Pretendentam par iepirkumi priekšmetu ir tiesības uzņemties atbilstošas garantijas saistības un veikt garantijas apkalpošanu.</w:t>
            </w:r>
          </w:p>
        </w:tc>
      </w:tr>
    </w:tbl>
    <w:p w14:paraId="019AE2A3" w14:textId="77777777" w:rsidR="008A29A1" w:rsidRDefault="008A29A1" w:rsidP="008A29A1">
      <w:pPr>
        <w:pStyle w:val="Style1"/>
        <w:numPr>
          <w:ilvl w:val="0"/>
          <w:numId w:val="0"/>
        </w:numPr>
        <w:ind w:left="567"/>
      </w:pPr>
    </w:p>
    <w:p w14:paraId="488BF6C2" w14:textId="506303F0" w:rsidR="00F200AC" w:rsidRPr="00217F2D" w:rsidRDefault="00F200AC" w:rsidP="00B33DA0">
      <w:pPr>
        <w:pStyle w:val="Style1"/>
        <w:numPr>
          <w:ilvl w:val="1"/>
          <w:numId w:val="11"/>
        </w:numPr>
        <w:ind w:left="567" w:hanging="567"/>
      </w:pPr>
      <w:r w:rsidRPr="00217F2D">
        <w:t>Ja piedāvājumu iesniedz personu apvienība vai personālsabiedrība, nolikuma 5.3.2., 5.3.3.apakšpunktos minētos dokumentus jāiesniedz par katru no attiecīgās personu apvienības</w:t>
      </w:r>
      <w:r w:rsidR="00A25EF6" w:rsidRPr="00217F2D">
        <w:t xml:space="preserve"> vai personālsabiedrība</w:t>
      </w:r>
      <w:r w:rsidR="009A52E2" w:rsidRPr="00217F2D">
        <w:t>s</w:t>
      </w:r>
      <w:r w:rsidRPr="00217F2D">
        <w:t xml:space="preserve"> dalībniekiem. Papildus jāiesniedz visu (personu), kas iekļautas apvienībā parakstīts sabiedrības līgums (oriģināls vai apliecināta kopija)</w:t>
      </w:r>
      <w:r w:rsidR="00672B70" w:rsidRPr="00217F2D">
        <w:t>, vienošanās vai cits dokuments</w:t>
      </w:r>
      <w:r w:rsidRPr="00217F2D">
        <w:t>,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217F2D"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217F2D">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sidRPr="00217F2D">
        <w:rPr>
          <w:rFonts w:ascii="Times New Roman" w:hAnsi="Times New Roman"/>
          <w:sz w:val="24"/>
        </w:rPr>
        <w:t xml:space="preserve"> līguma </w:t>
      </w:r>
      <w:r w:rsidRPr="00217F2D">
        <w:rPr>
          <w:rFonts w:ascii="Times New Roman" w:hAnsi="Times New Roman"/>
          <w:sz w:val="24"/>
        </w:rPr>
        <w:t>izpildē, no kuras Pasūtītājs var gūt pārliecību, ka pretendenta rīcībā būs nepieciešamie resursi.</w:t>
      </w:r>
    </w:p>
    <w:p w14:paraId="39D58C68" w14:textId="77777777" w:rsidR="002D4DCF" w:rsidRPr="00217F2D" w:rsidRDefault="002D4DCF" w:rsidP="00F200AC">
      <w:pPr>
        <w:pStyle w:val="Text1"/>
        <w:spacing w:before="0" w:line="240" w:lineRule="auto"/>
        <w:ind w:left="0"/>
        <w:rPr>
          <w:rFonts w:ascii="Times New Roman" w:hAnsi="Times New Roman" w:cs="Times New Roman"/>
          <w:szCs w:val="24"/>
          <w:lang w:val="lv-LV"/>
        </w:rPr>
      </w:pPr>
    </w:p>
    <w:p w14:paraId="6DCD7E76" w14:textId="166E325A" w:rsidR="00F200AC" w:rsidRPr="00217F2D"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217F2D">
        <w:rPr>
          <w:rStyle w:val="Heading31"/>
          <w:rFonts w:ascii="Times New Roman" w:hAnsi="Times New Roman" w:cs="Times New Roman"/>
          <w:smallCaps/>
        </w:rPr>
        <w:t xml:space="preserve">PASKAIDROJUMI PAR TEHNISKĀ </w:t>
      </w:r>
      <w:r w:rsidR="007F40A8" w:rsidRPr="00217F2D">
        <w:rPr>
          <w:rStyle w:val="Heading31"/>
          <w:rFonts w:ascii="Times New Roman" w:hAnsi="Times New Roman" w:cs="Times New Roman"/>
          <w:smallCaps/>
        </w:rPr>
        <w:t xml:space="preserve">UN FINANŠU </w:t>
      </w:r>
      <w:r w:rsidRPr="00217F2D">
        <w:rPr>
          <w:rStyle w:val="Heading31"/>
          <w:rFonts w:ascii="Times New Roman" w:hAnsi="Times New Roman" w:cs="Times New Roman"/>
          <w:smallCaps/>
        </w:rPr>
        <w:t xml:space="preserve">PIEDĀVĀJUMA SAGATAVOŠANU </w:t>
      </w:r>
    </w:p>
    <w:p w14:paraId="7F7964F5" w14:textId="77777777" w:rsidR="00F200AC" w:rsidRPr="00217F2D" w:rsidRDefault="00F200AC" w:rsidP="00F200AC">
      <w:pPr>
        <w:tabs>
          <w:tab w:val="left" w:pos="426"/>
        </w:tabs>
        <w:ind w:left="426"/>
        <w:jc w:val="both"/>
        <w:rPr>
          <w:rStyle w:val="Heading31"/>
          <w:rFonts w:ascii="Times New Roman" w:hAnsi="Times New Roman" w:cs="Times New Roman"/>
          <w:b w:val="0"/>
          <w:bCs w:val="0"/>
        </w:rPr>
      </w:pPr>
    </w:p>
    <w:p w14:paraId="6F231817" w14:textId="577645C7" w:rsidR="00F200AC" w:rsidRPr="00217F2D" w:rsidRDefault="00232FD8" w:rsidP="00CC0F03">
      <w:pPr>
        <w:pStyle w:val="Style1"/>
        <w:numPr>
          <w:ilvl w:val="1"/>
          <w:numId w:val="13"/>
        </w:numPr>
        <w:ind w:left="567" w:hanging="567"/>
      </w:pPr>
      <w:r w:rsidRPr="00217F2D">
        <w:t>Pretendents T</w:t>
      </w:r>
      <w:r w:rsidR="00F200AC" w:rsidRPr="00217F2D">
        <w:t>ehnisko</w:t>
      </w:r>
      <w:r w:rsidRPr="00217F2D">
        <w:t xml:space="preserve"> </w:t>
      </w:r>
      <w:r w:rsidR="00F200AC" w:rsidRPr="00217F2D">
        <w:t>piedāvājumu sagatavo saskaņā</w:t>
      </w:r>
      <w:r w:rsidR="00810240" w:rsidRPr="00217F2D">
        <w:t xml:space="preserve"> ar nolikuma pielikumā Nr.</w:t>
      </w:r>
      <w:r w:rsidR="00810B7C" w:rsidRPr="00217F2D">
        <w:t>3</w:t>
      </w:r>
      <w:r w:rsidR="004228AC" w:rsidRPr="00217F2D">
        <w:t xml:space="preserve"> “Pretendenta </w:t>
      </w:r>
      <w:r w:rsidR="00F200AC" w:rsidRPr="00217F2D">
        <w:t>Tehnisk</w:t>
      </w:r>
      <w:r w:rsidR="0049188B" w:rsidRPr="00217F2D">
        <w:t>ā</w:t>
      </w:r>
      <w:r w:rsidR="004228AC" w:rsidRPr="00217F2D">
        <w:t xml:space="preserve"> </w:t>
      </w:r>
      <w:r w:rsidR="00810B7C" w:rsidRPr="00217F2D">
        <w:t xml:space="preserve">piedāvājuma </w:t>
      </w:r>
      <w:r w:rsidR="0049188B" w:rsidRPr="00217F2D">
        <w:t>forma</w:t>
      </w:r>
      <w:r w:rsidR="00F200AC" w:rsidRPr="00217F2D">
        <w:t xml:space="preserve">” noteikto formu, </w:t>
      </w:r>
      <w:r w:rsidR="00F200AC" w:rsidRPr="00217F2D">
        <w:rPr>
          <w:lang w:val="x-none" w:eastAsia="x-none"/>
        </w:rPr>
        <w:t>ievērojot Pasūtītāja noteiktās prasības, kas iekļautas Tehniskajā specifikācijā un Nolikumā.</w:t>
      </w:r>
    </w:p>
    <w:p w14:paraId="30602BC2" w14:textId="02407FE6" w:rsidR="00F200AC" w:rsidRPr="00217F2D" w:rsidRDefault="00FB0113" w:rsidP="00CC0F03">
      <w:pPr>
        <w:pStyle w:val="Style1"/>
        <w:numPr>
          <w:ilvl w:val="1"/>
          <w:numId w:val="13"/>
        </w:numPr>
        <w:ind w:left="567" w:hanging="567"/>
      </w:pPr>
      <w:r w:rsidRPr="00217F2D">
        <w:t>Pretendents Tehnisko piedāvājumu sagatavo par konkrētās iepirkuma daļas visu iepirkuma apjomu. Gadījumā, ja Pretendents kādu no pozīcijām nepiedāvā konkrētajā iepirkuma daļā, piedāvājums šajā iepirkuma daļā tiks noraidīts</w:t>
      </w:r>
      <w:r w:rsidR="00B041B6" w:rsidRPr="00217F2D">
        <w:t>.</w:t>
      </w:r>
    </w:p>
    <w:p w14:paraId="66C709CC" w14:textId="5356082F" w:rsidR="00F200AC" w:rsidRPr="00217F2D" w:rsidRDefault="00810B7C" w:rsidP="00CC0F03">
      <w:pPr>
        <w:pStyle w:val="Style1"/>
        <w:numPr>
          <w:ilvl w:val="1"/>
          <w:numId w:val="13"/>
        </w:numPr>
        <w:ind w:left="567" w:hanging="567"/>
      </w:pPr>
      <w:r w:rsidRPr="00217F2D">
        <w:lastRenderedPageBreak/>
        <w:t>Pretendents Finanšu piedāvājumu sagatavo saskaņā ar nolikuma pielikumā Nr.4 “Pretendenta Finanšu piedāvājuma forma</w:t>
      </w:r>
      <w:r w:rsidR="008A694B" w:rsidRPr="00217F2D">
        <w:t xml:space="preserve">” noteikto formu. </w:t>
      </w:r>
      <w:r w:rsidR="00F200AC" w:rsidRPr="00217F2D">
        <w:t>Piedāvātajā līgumcenā pretendents iekļauj:</w:t>
      </w:r>
    </w:p>
    <w:p w14:paraId="7CCFBFDB" w14:textId="067E7D1C" w:rsidR="00F200AC" w:rsidRPr="00217F2D" w:rsidRDefault="00116908" w:rsidP="00CC0F03">
      <w:pPr>
        <w:numPr>
          <w:ilvl w:val="2"/>
          <w:numId w:val="13"/>
        </w:numPr>
        <w:ind w:left="1276" w:hanging="709"/>
        <w:jc w:val="both"/>
        <w:rPr>
          <w:rFonts w:ascii="Times New Roman" w:hAnsi="Times New Roman" w:cs="Times New Roman"/>
          <w:sz w:val="24"/>
        </w:rPr>
      </w:pPr>
      <w:r w:rsidRPr="00217F2D">
        <w:rPr>
          <w:rFonts w:ascii="Times New Roman" w:hAnsi="Times New Roman" w:cs="Times New Roman"/>
          <w:sz w:val="24"/>
        </w:rPr>
        <w:t>V</w:t>
      </w:r>
      <w:r w:rsidR="00F200AC" w:rsidRPr="00217F2D">
        <w:rPr>
          <w:rFonts w:ascii="Times New Roman" w:hAnsi="Times New Roman" w:cs="Times New Roman"/>
          <w:sz w:val="24"/>
        </w:rPr>
        <w:t xml:space="preserve">isas izmaksas, kas saistītas ar </w:t>
      </w:r>
      <w:r w:rsidR="008A694B" w:rsidRPr="00217F2D">
        <w:rPr>
          <w:rFonts w:ascii="Times New Roman" w:hAnsi="Times New Roman" w:cs="Times New Roman"/>
          <w:sz w:val="24"/>
        </w:rPr>
        <w:t xml:space="preserve">iepirkuma priekšmeta </w:t>
      </w:r>
      <w:r w:rsidR="00F4335B" w:rsidRPr="00217F2D">
        <w:rPr>
          <w:rFonts w:ascii="Times New Roman" w:hAnsi="Times New Roman" w:cs="Times New Roman"/>
          <w:sz w:val="24"/>
        </w:rPr>
        <w:t>nodrošināšanu</w:t>
      </w:r>
      <w:r w:rsidR="00F200AC" w:rsidRPr="00217F2D">
        <w:rPr>
          <w:rFonts w:ascii="Times New Roman" w:hAnsi="Times New Roman" w:cs="Times New Roman"/>
          <w:sz w:val="24"/>
        </w:rPr>
        <w:t>;</w:t>
      </w:r>
    </w:p>
    <w:p w14:paraId="49003237" w14:textId="64A16D05" w:rsidR="00F200AC" w:rsidRPr="00217F2D" w:rsidRDefault="00116908" w:rsidP="00CC0F03">
      <w:pPr>
        <w:numPr>
          <w:ilvl w:val="2"/>
          <w:numId w:val="13"/>
        </w:numPr>
        <w:ind w:left="1276" w:hanging="709"/>
        <w:jc w:val="both"/>
        <w:rPr>
          <w:rFonts w:ascii="Times New Roman" w:hAnsi="Times New Roman" w:cs="Times New Roman"/>
          <w:sz w:val="24"/>
        </w:rPr>
      </w:pPr>
      <w:r w:rsidRPr="00217F2D">
        <w:rPr>
          <w:rFonts w:ascii="Times New Roman" w:hAnsi="Times New Roman" w:cs="Times New Roman"/>
          <w:sz w:val="24"/>
        </w:rPr>
        <w:t>V</w:t>
      </w:r>
      <w:r w:rsidR="00F200AC" w:rsidRPr="00217F2D">
        <w:rPr>
          <w:rFonts w:ascii="Times New Roman" w:hAnsi="Times New Roman" w:cs="Times New Roman"/>
          <w:sz w:val="24"/>
        </w:rPr>
        <w:t>isus valsts un pašvaldību noteiktos nodokļus un nodevas, izņemot pievienotās vērtības nodokli;</w:t>
      </w:r>
    </w:p>
    <w:p w14:paraId="279332FC" w14:textId="53FBAA7E" w:rsidR="00F200AC" w:rsidRPr="00217F2D" w:rsidRDefault="004228AC" w:rsidP="00CC0F03">
      <w:pPr>
        <w:numPr>
          <w:ilvl w:val="2"/>
          <w:numId w:val="13"/>
        </w:numPr>
        <w:ind w:left="1276" w:hanging="709"/>
        <w:jc w:val="both"/>
        <w:rPr>
          <w:rFonts w:ascii="Times New Roman" w:hAnsi="Times New Roman" w:cs="Times New Roman"/>
          <w:sz w:val="24"/>
        </w:rPr>
      </w:pPr>
      <w:r w:rsidRPr="00217F2D">
        <w:rPr>
          <w:rFonts w:ascii="Times New Roman" w:hAnsi="Times New Roman" w:cs="Times New Roman"/>
          <w:sz w:val="24"/>
        </w:rPr>
        <w:t>C</w:t>
      </w:r>
      <w:r w:rsidR="00F200AC" w:rsidRPr="00217F2D">
        <w:rPr>
          <w:rFonts w:ascii="Times New Roman" w:hAnsi="Times New Roman" w:cs="Times New Roman"/>
          <w:sz w:val="24"/>
        </w:rPr>
        <w:t xml:space="preserve">itas izmaksas, kas ir saistošas pretendentam, lai nodrošinātu </w:t>
      </w:r>
      <w:r w:rsidR="0099666E" w:rsidRPr="00217F2D">
        <w:rPr>
          <w:rFonts w:ascii="Times New Roman" w:hAnsi="Times New Roman" w:cs="Times New Roman"/>
          <w:sz w:val="24"/>
        </w:rPr>
        <w:t>Līguma</w:t>
      </w:r>
      <w:r w:rsidR="00614FE1" w:rsidRPr="00217F2D">
        <w:rPr>
          <w:rFonts w:ascii="Times New Roman" w:hAnsi="Times New Roman" w:cs="Times New Roman"/>
          <w:sz w:val="24"/>
        </w:rPr>
        <w:t xml:space="preserve"> izpildi.</w:t>
      </w:r>
    </w:p>
    <w:p w14:paraId="5517C091" w14:textId="77777777" w:rsidR="00F200AC" w:rsidRPr="00217F2D" w:rsidRDefault="00F200AC" w:rsidP="00CC0F03">
      <w:pPr>
        <w:pStyle w:val="Style1"/>
        <w:numPr>
          <w:ilvl w:val="1"/>
          <w:numId w:val="13"/>
        </w:numPr>
        <w:ind w:left="567" w:hanging="567"/>
      </w:pPr>
      <w:r w:rsidRPr="00217F2D">
        <w:t xml:space="preserve">Piedāvājuma līgumcena ir jāaprēķina un jānorāda ar precizitāti 2 (divas) zīmes aiz komata, </w:t>
      </w:r>
      <w:proofErr w:type="spellStart"/>
      <w:r w:rsidRPr="00217F2D">
        <w:rPr>
          <w:i/>
          <w:iCs/>
        </w:rPr>
        <w:t>euro</w:t>
      </w:r>
      <w:proofErr w:type="spellEnd"/>
      <w:r w:rsidRPr="00217F2D">
        <w:t>, trešā zīme netiks vērtēta (piedāvātā līgumcena netiks noapaļota).</w:t>
      </w:r>
    </w:p>
    <w:p w14:paraId="0B435E69" w14:textId="77777777" w:rsidR="00F200AC" w:rsidRPr="00217F2D" w:rsidRDefault="00F200AC" w:rsidP="00CC0F03">
      <w:pPr>
        <w:pStyle w:val="Style1"/>
        <w:numPr>
          <w:ilvl w:val="1"/>
          <w:numId w:val="13"/>
        </w:numPr>
        <w:ind w:left="567" w:hanging="567"/>
      </w:pPr>
      <w:r w:rsidRPr="00217F2D">
        <w:t>Pretendents pievienotās vērtības nodokli (PVN) norāda atbilstoši Latvijas Republikas spēkā esošajos normatīvajos aktos noteiktajai kārtībai un noteiktajām likmēm.</w:t>
      </w:r>
    </w:p>
    <w:p w14:paraId="32898C8E" w14:textId="0E0AE53D" w:rsidR="00F200AC" w:rsidRPr="00217F2D" w:rsidRDefault="00F200AC" w:rsidP="00CC0F03">
      <w:pPr>
        <w:pStyle w:val="Style1"/>
        <w:numPr>
          <w:ilvl w:val="1"/>
          <w:numId w:val="13"/>
        </w:numPr>
        <w:ind w:left="567" w:hanging="567"/>
        <w:rPr>
          <w:b/>
        </w:rPr>
      </w:pPr>
      <w:r w:rsidRPr="00217F2D">
        <w:t xml:space="preserve">Vienību cenas, kuras piedāvā pretendents, ir noteiktas uz visu </w:t>
      </w:r>
      <w:r w:rsidR="0099666E" w:rsidRPr="00217F2D">
        <w:t>Līguma</w:t>
      </w:r>
      <w:r w:rsidRPr="00217F2D">
        <w:t xml:space="preserve"> izpildes laiku un ir lielākās vienas attiecīgās vienības cena, kuru Pretendents piedāvā Pasūtītājam.</w:t>
      </w:r>
    </w:p>
    <w:p w14:paraId="530906D6" w14:textId="3EEBABDF" w:rsidR="00F270CA" w:rsidRPr="00217F2D" w:rsidRDefault="00F270CA" w:rsidP="00F270CA">
      <w:pPr>
        <w:pStyle w:val="Style1"/>
        <w:numPr>
          <w:ilvl w:val="0"/>
          <w:numId w:val="0"/>
        </w:numPr>
        <w:ind w:left="567"/>
        <w:rPr>
          <w:b/>
        </w:rPr>
      </w:pPr>
    </w:p>
    <w:p w14:paraId="0734A2DD" w14:textId="77777777" w:rsidR="00F200AC" w:rsidRPr="00217F2D" w:rsidRDefault="00F200AC" w:rsidP="00F200AC">
      <w:pPr>
        <w:widowControl w:val="0"/>
        <w:numPr>
          <w:ilvl w:val="0"/>
          <w:numId w:val="13"/>
        </w:numPr>
        <w:ind w:left="567" w:hanging="567"/>
        <w:jc w:val="both"/>
        <w:rPr>
          <w:rFonts w:ascii="Times New Roman" w:hAnsi="Times New Roman" w:cs="Times New Roman"/>
          <w:b/>
          <w:smallCaps/>
          <w:sz w:val="24"/>
        </w:rPr>
      </w:pPr>
      <w:r w:rsidRPr="00217F2D">
        <w:rPr>
          <w:rFonts w:ascii="Times New Roman" w:hAnsi="Times New Roman" w:cs="Times New Roman"/>
          <w:b/>
          <w:caps/>
          <w:sz w:val="24"/>
        </w:rPr>
        <w:t xml:space="preserve">PIEDĀVĀJUMU NOFORMĒJUMA UN PRETENDENTU KVALIFIKĀCIJAS PĀRBAUDE </w:t>
      </w:r>
    </w:p>
    <w:p w14:paraId="09589D87" w14:textId="77777777" w:rsidR="00F200AC" w:rsidRPr="00217F2D" w:rsidRDefault="00F200AC" w:rsidP="00F200AC">
      <w:pPr>
        <w:widowControl w:val="0"/>
        <w:ind w:left="567"/>
        <w:jc w:val="both"/>
        <w:rPr>
          <w:rFonts w:ascii="Times New Roman" w:hAnsi="Times New Roman" w:cs="Times New Roman"/>
          <w:b/>
          <w:smallCaps/>
          <w:sz w:val="24"/>
        </w:rPr>
      </w:pPr>
    </w:p>
    <w:p w14:paraId="27A00216" w14:textId="747BD94B" w:rsidR="00F200AC" w:rsidRPr="00217F2D"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sidRPr="00217F2D">
        <w:rPr>
          <w:rFonts w:ascii="Times New Roman" w:hAnsi="Times New Roman" w:cs="Times New Roman"/>
          <w:sz w:val="24"/>
        </w:rPr>
        <w:t>K</w:t>
      </w:r>
      <w:r w:rsidR="00F200AC" w:rsidRPr="00217F2D">
        <w:rPr>
          <w:rFonts w:ascii="Times New Roman" w:hAnsi="Times New Roman" w:cs="Times New Roman"/>
          <w:sz w:val="24"/>
        </w:rPr>
        <w:t xml:space="preserve">omisija veic piedāvājumu noformējuma un pretendentu kvalifikācijas pārbaudi slēgtās sēdēs, </w:t>
      </w:r>
      <w:r w:rsidR="00F200AC" w:rsidRPr="00217F2D">
        <w:rPr>
          <w:rFonts w:ascii="Times New Roman" w:hAnsi="Times New Roman" w:cs="Times New Roman"/>
          <w:color w:val="000000"/>
          <w:spacing w:val="-6"/>
          <w:sz w:val="24"/>
        </w:rPr>
        <w:t xml:space="preserve">kuru laikā </w:t>
      </w:r>
      <w:r w:rsidRPr="00217F2D">
        <w:rPr>
          <w:rFonts w:ascii="Times New Roman" w:hAnsi="Times New Roman" w:cs="Times New Roman"/>
          <w:color w:val="000000"/>
          <w:spacing w:val="-6"/>
          <w:sz w:val="24"/>
        </w:rPr>
        <w:t>K</w:t>
      </w:r>
      <w:r w:rsidR="00F200AC" w:rsidRPr="00217F2D">
        <w:rPr>
          <w:rFonts w:ascii="Times New Roman" w:hAnsi="Times New Roman" w:cs="Times New Roman"/>
          <w:color w:val="000000"/>
          <w:spacing w:val="-6"/>
          <w:sz w:val="24"/>
        </w:rPr>
        <w:t>omisija pārbauda piedāvājumu atbilstību nolikumā noteiktajām noformējuma prasībām un p</w:t>
      </w:r>
      <w:r w:rsidR="00F200AC" w:rsidRPr="00217F2D">
        <w:rPr>
          <w:rFonts w:ascii="Times New Roman" w:hAnsi="Times New Roman" w:cs="Times New Roman"/>
          <w:sz w:val="24"/>
        </w:rPr>
        <w:t xml:space="preserve">retendenta atbilstību nolikuma 5.punktā noteiktajām kvalifikācijas prasībām. </w:t>
      </w:r>
    </w:p>
    <w:p w14:paraId="407CC8C1" w14:textId="764B1A76" w:rsidR="00F200AC" w:rsidRPr="00217F2D"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sidRPr="00217F2D">
        <w:rPr>
          <w:rFonts w:ascii="Times New Roman" w:hAnsi="Times New Roman" w:cs="Times New Roman"/>
          <w:bCs/>
          <w:sz w:val="24"/>
        </w:rPr>
        <w:t>K</w:t>
      </w:r>
      <w:r w:rsidR="00F200AC" w:rsidRPr="00217F2D">
        <w:rPr>
          <w:rFonts w:ascii="Times New Roman" w:hAnsi="Times New Roman" w:cs="Times New Roman"/>
          <w:bCs/>
          <w:sz w:val="24"/>
        </w:rPr>
        <w:t xml:space="preserve">omisija, </w:t>
      </w:r>
      <w:r w:rsidR="00F200AC" w:rsidRPr="00217F2D">
        <w:rPr>
          <w:rFonts w:ascii="Times New Roman" w:hAnsi="Times New Roman" w:cs="Times New Roman"/>
          <w:sz w:val="24"/>
        </w:rPr>
        <w:t>saskaņā ar nolikumu, pieņem lēmumu par piedāvājuma noraidīšanu vai tālāku piedāvājuma vērtēšanu.</w:t>
      </w:r>
    </w:p>
    <w:p w14:paraId="11024449" w14:textId="77777777" w:rsidR="00693AF3" w:rsidRPr="00217F2D" w:rsidRDefault="00693AF3" w:rsidP="00693AF3">
      <w:pPr>
        <w:widowControl w:val="0"/>
        <w:numPr>
          <w:ilvl w:val="1"/>
          <w:numId w:val="13"/>
        </w:numPr>
        <w:ind w:left="567" w:hanging="567"/>
        <w:jc w:val="both"/>
        <w:rPr>
          <w:rFonts w:ascii="Times New Roman" w:hAnsi="Times New Roman" w:cs="Times New Roman"/>
          <w:sz w:val="24"/>
        </w:rPr>
      </w:pPr>
      <w:r w:rsidRPr="00217F2D">
        <w:rPr>
          <w:rFonts w:ascii="Times New Roman" w:hAnsi="Times New Roman" w:cs="Times New Roman"/>
          <w:sz w:val="24"/>
        </w:rPr>
        <w:t>Pretendents tiek noraidīts un piedāvājums netiek tālāk izvērtēts, ja Komisija konstatē, ka:</w:t>
      </w:r>
    </w:p>
    <w:p w14:paraId="1F0271C6" w14:textId="7763702A" w:rsidR="00693AF3" w:rsidRPr="00217F2D" w:rsidRDefault="00693AF3" w:rsidP="00693AF3">
      <w:pPr>
        <w:widowControl w:val="0"/>
        <w:numPr>
          <w:ilvl w:val="2"/>
          <w:numId w:val="13"/>
        </w:numPr>
        <w:ind w:left="1276" w:hanging="709"/>
        <w:jc w:val="both"/>
        <w:rPr>
          <w:rFonts w:ascii="Times New Roman" w:hAnsi="Times New Roman" w:cs="Times New Roman"/>
          <w:sz w:val="24"/>
        </w:rPr>
      </w:pPr>
      <w:r w:rsidRPr="00217F2D">
        <w:rPr>
          <w:rFonts w:ascii="Times New Roman" w:hAnsi="Times New Roman" w:cs="Times New Roman"/>
          <w:sz w:val="24"/>
        </w:rPr>
        <w:t>Pretendents neatbilst kādai no Nolikuma 5.</w:t>
      </w:r>
      <w:r w:rsidR="00582AD2" w:rsidRPr="00217F2D">
        <w:rPr>
          <w:rFonts w:ascii="Times New Roman" w:hAnsi="Times New Roman" w:cs="Times New Roman"/>
          <w:sz w:val="24"/>
        </w:rPr>
        <w:t>2</w:t>
      </w:r>
      <w:r w:rsidRPr="00217F2D">
        <w:rPr>
          <w:rFonts w:ascii="Times New Roman" w:hAnsi="Times New Roman" w:cs="Times New Roman"/>
          <w:sz w:val="24"/>
        </w:rPr>
        <w:t>.punkta kvalifikācijas prasībām;</w:t>
      </w:r>
    </w:p>
    <w:p w14:paraId="3BD376D2" w14:textId="4B21B546" w:rsidR="00693AF3" w:rsidRPr="00217F2D" w:rsidRDefault="00693AF3" w:rsidP="00693AF3">
      <w:pPr>
        <w:widowControl w:val="0"/>
        <w:numPr>
          <w:ilvl w:val="2"/>
          <w:numId w:val="13"/>
        </w:numPr>
        <w:ind w:left="1276" w:hanging="709"/>
        <w:jc w:val="both"/>
        <w:rPr>
          <w:rFonts w:ascii="Times New Roman" w:hAnsi="Times New Roman" w:cs="Times New Roman"/>
          <w:sz w:val="24"/>
        </w:rPr>
      </w:pPr>
      <w:r w:rsidRPr="00217F2D">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116908" w:rsidRPr="00217F2D">
        <w:rPr>
          <w:rFonts w:ascii="Times New Roman" w:hAnsi="Times New Roman" w:cs="Times New Roman"/>
          <w:sz w:val="24"/>
        </w:rPr>
        <w:t>tošus kvalifikācijas dokumentus.</w:t>
      </w:r>
    </w:p>
    <w:p w14:paraId="6BE0BA0D" w14:textId="466A39B9" w:rsidR="00251E88" w:rsidRPr="00217F2D" w:rsidRDefault="00251E88" w:rsidP="00251E88">
      <w:pPr>
        <w:widowControl w:val="0"/>
        <w:numPr>
          <w:ilvl w:val="1"/>
          <w:numId w:val="13"/>
        </w:numPr>
        <w:ind w:left="567" w:hanging="567"/>
        <w:jc w:val="both"/>
        <w:rPr>
          <w:rFonts w:ascii="Times New Roman" w:hAnsi="Times New Roman" w:cs="Times New Roman"/>
          <w:sz w:val="24"/>
        </w:rPr>
      </w:pPr>
      <w:r w:rsidRPr="00217F2D">
        <w:rPr>
          <w:rFonts w:ascii="Times New Roman" w:hAnsi="Times New Roman" w:cs="Times New Roman"/>
          <w:sz w:val="24"/>
        </w:rPr>
        <w:t>Ja Pretendents ir personu apvienība, Pretendents tiek noraidīts, ja Komisija konstatē, ka uz kādu no personām, kura iekļauta apvien</w:t>
      </w:r>
      <w:r w:rsidR="002A5A15" w:rsidRPr="00217F2D">
        <w:rPr>
          <w:rFonts w:ascii="Times New Roman" w:hAnsi="Times New Roman" w:cs="Times New Roman"/>
          <w:sz w:val="24"/>
        </w:rPr>
        <w:t>ībā, attiecas kāds no Nolikuma 7</w:t>
      </w:r>
      <w:r w:rsidRPr="00217F2D">
        <w:rPr>
          <w:rFonts w:ascii="Times New Roman" w:hAnsi="Times New Roman" w:cs="Times New Roman"/>
          <w:sz w:val="24"/>
        </w:rPr>
        <w:t>.3. punktā minētajiem noraidīšanas nosacījumiem.</w:t>
      </w:r>
    </w:p>
    <w:p w14:paraId="25AEACC6" w14:textId="4EC724C4" w:rsidR="00251E88" w:rsidRPr="00217F2D" w:rsidRDefault="00251E88" w:rsidP="00251E88">
      <w:pPr>
        <w:widowControl w:val="0"/>
        <w:numPr>
          <w:ilvl w:val="1"/>
          <w:numId w:val="13"/>
        </w:numPr>
        <w:ind w:left="567" w:hanging="567"/>
        <w:jc w:val="both"/>
        <w:rPr>
          <w:rFonts w:ascii="Times New Roman" w:hAnsi="Times New Roman" w:cs="Times New Roman"/>
          <w:sz w:val="24"/>
        </w:rPr>
      </w:pPr>
      <w:r w:rsidRPr="00217F2D">
        <w:rPr>
          <w:rFonts w:ascii="Times New Roman" w:hAnsi="Times New Roman" w:cs="Times New Roman"/>
          <w:sz w:val="24"/>
        </w:rPr>
        <w:t xml:space="preserve">Pretendentam ir pienākums </w:t>
      </w:r>
      <w:proofErr w:type="spellStart"/>
      <w:r w:rsidRPr="00217F2D">
        <w:rPr>
          <w:rFonts w:ascii="Times New Roman" w:hAnsi="Times New Roman" w:cs="Times New Roman"/>
          <w:sz w:val="24"/>
        </w:rPr>
        <w:t>rakstveidā</w:t>
      </w:r>
      <w:proofErr w:type="spellEnd"/>
      <w:r w:rsidRPr="00217F2D">
        <w:rPr>
          <w:rFonts w:ascii="Times New Roman" w:hAnsi="Times New Roman" w:cs="Times New Roman"/>
          <w:sz w:val="24"/>
        </w:rPr>
        <w:t xml:space="preserve"> un norādītajā termiņā sniegt atbildes uz Komisijas pieprasījumiem. </w:t>
      </w:r>
    </w:p>
    <w:p w14:paraId="0E2E67E3" w14:textId="77777777" w:rsidR="00F200AC" w:rsidRPr="00217F2D"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17F2D">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83A844F" w14:textId="77777777" w:rsidR="00F200AC" w:rsidRPr="00217F2D" w:rsidRDefault="00F200AC" w:rsidP="00F200AC">
      <w:pPr>
        <w:widowControl w:val="0"/>
        <w:jc w:val="both"/>
        <w:rPr>
          <w:rFonts w:ascii="Times New Roman" w:hAnsi="Times New Roman" w:cs="Times New Roman"/>
          <w:b/>
          <w:sz w:val="24"/>
        </w:rPr>
      </w:pPr>
    </w:p>
    <w:p w14:paraId="67F2A0F1" w14:textId="77777777" w:rsidR="00F200AC" w:rsidRPr="00217F2D"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217F2D">
        <w:rPr>
          <w:rFonts w:ascii="Times New Roman" w:hAnsi="Times New Roman"/>
          <w:b/>
          <w:smallCaps/>
          <w:sz w:val="24"/>
        </w:rPr>
        <w:t>TEHNISKĀ PIEDĀVĀJUMA ATBILSTĪBAS PĀRBAUDE</w:t>
      </w:r>
    </w:p>
    <w:p w14:paraId="62151A03" w14:textId="77777777" w:rsidR="00F200AC" w:rsidRPr="00217F2D" w:rsidRDefault="00F200AC" w:rsidP="00F200AC">
      <w:pPr>
        <w:pStyle w:val="ListParagraph"/>
        <w:widowControl w:val="0"/>
        <w:ind w:left="360" w:right="-81"/>
        <w:contextualSpacing w:val="0"/>
        <w:jc w:val="both"/>
        <w:rPr>
          <w:rFonts w:ascii="Times New Roman" w:hAnsi="Times New Roman"/>
          <w:smallCaps/>
          <w:sz w:val="24"/>
        </w:rPr>
      </w:pPr>
      <w:r w:rsidRPr="00217F2D">
        <w:rPr>
          <w:rFonts w:ascii="Times New Roman" w:hAnsi="Times New Roman"/>
          <w:b/>
          <w:smallCaps/>
          <w:sz w:val="24"/>
        </w:rPr>
        <w:t xml:space="preserve"> </w:t>
      </w:r>
    </w:p>
    <w:p w14:paraId="5E93C479" w14:textId="2193A7C0" w:rsidR="00F200AC" w:rsidRPr="00217F2D" w:rsidRDefault="00F200AC" w:rsidP="00F200AC">
      <w:pPr>
        <w:widowControl w:val="0"/>
        <w:numPr>
          <w:ilvl w:val="1"/>
          <w:numId w:val="13"/>
        </w:numPr>
        <w:ind w:left="540" w:right="-81" w:hanging="540"/>
        <w:jc w:val="both"/>
        <w:rPr>
          <w:rFonts w:ascii="Times New Roman" w:hAnsi="Times New Roman" w:cs="Times New Roman"/>
          <w:sz w:val="24"/>
        </w:rPr>
      </w:pPr>
      <w:r w:rsidRPr="00217F2D">
        <w:rPr>
          <w:rFonts w:ascii="Times New Roman" w:hAnsi="Times New Roman" w:cs="Times New Roman"/>
          <w:sz w:val="24"/>
        </w:rPr>
        <w:t xml:space="preserve">Pēc pretendentu kvalifikācijas pārbaudes </w:t>
      </w:r>
      <w:r w:rsidR="004B5173" w:rsidRPr="00217F2D">
        <w:rPr>
          <w:rFonts w:ascii="Times New Roman" w:hAnsi="Times New Roman" w:cs="Times New Roman"/>
          <w:sz w:val="24"/>
        </w:rPr>
        <w:t>K</w:t>
      </w:r>
      <w:r w:rsidRPr="00217F2D">
        <w:rPr>
          <w:rFonts w:ascii="Times New Roman" w:hAnsi="Times New Roman" w:cs="Times New Roman"/>
          <w:sz w:val="24"/>
        </w:rPr>
        <w:t>omisija slēgtā sēdē veic p</w:t>
      </w:r>
      <w:r w:rsidR="00116908" w:rsidRPr="00217F2D">
        <w:rPr>
          <w:rFonts w:ascii="Times New Roman" w:hAnsi="Times New Roman" w:cs="Times New Roman"/>
          <w:sz w:val="24"/>
        </w:rPr>
        <w:t>retendentu T</w:t>
      </w:r>
      <w:r w:rsidRPr="00217F2D">
        <w:rPr>
          <w:rFonts w:ascii="Times New Roman" w:hAnsi="Times New Roman" w:cs="Times New Roman"/>
          <w:sz w:val="24"/>
        </w:rPr>
        <w:t xml:space="preserve">ehnisko piedāvājumu atbilstības pārbaudi </w:t>
      </w:r>
      <w:r w:rsidR="00116908" w:rsidRPr="00217F2D">
        <w:rPr>
          <w:rFonts w:ascii="Times New Roman" w:hAnsi="Times New Roman" w:cs="Times New Roman"/>
          <w:sz w:val="24"/>
        </w:rPr>
        <w:t>T</w:t>
      </w:r>
      <w:r w:rsidRPr="00217F2D">
        <w:rPr>
          <w:rFonts w:ascii="Times New Roman" w:hAnsi="Times New Roman" w:cs="Times New Roman"/>
          <w:sz w:val="24"/>
        </w:rPr>
        <w:t>ehniskajā specifikācijā noteiktajām prasībām</w:t>
      </w:r>
      <w:r w:rsidRPr="00217F2D">
        <w:rPr>
          <w:rFonts w:ascii="Times New Roman" w:hAnsi="Times New Roman" w:cs="Times New Roman"/>
          <w:color w:val="000000"/>
          <w:spacing w:val="-6"/>
          <w:sz w:val="24"/>
        </w:rPr>
        <w:t>.</w:t>
      </w:r>
    </w:p>
    <w:p w14:paraId="65E53890" w14:textId="0415D4B9" w:rsidR="00F200AC" w:rsidRPr="00217F2D" w:rsidRDefault="00F200AC" w:rsidP="00F200AC">
      <w:pPr>
        <w:widowControl w:val="0"/>
        <w:numPr>
          <w:ilvl w:val="1"/>
          <w:numId w:val="13"/>
        </w:numPr>
        <w:ind w:left="540" w:right="-81" w:hanging="540"/>
        <w:jc w:val="both"/>
        <w:rPr>
          <w:rFonts w:ascii="Times New Roman" w:hAnsi="Times New Roman" w:cs="Times New Roman"/>
          <w:sz w:val="24"/>
        </w:rPr>
      </w:pPr>
      <w:r w:rsidRPr="00217F2D">
        <w:rPr>
          <w:rFonts w:ascii="Times New Roman" w:hAnsi="Times New Roman" w:cs="Times New Roman"/>
          <w:sz w:val="24"/>
        </w:rPr>
        <w:t xml:space="preserve">Pretendenta piedāvājums tiek noraidīts no dalības iepirkumā un netiek tālāk izvērtēts, ja </w:t>
      </w:r>
      <w:r w:rsidR="004B5173" w:rsidRPr="00217F2D">
        <w:rPr>
          <w:rFonts w:ascii="Times New Roman" w:hAnsi="Times New Roman" w:cs="Times New Roman"/>
          <w:sz w:val="24"/>
        </w:rPr>
        <w:t>K</w:t>
      </w:r>
      <w:r w:rsidRPr="00217F2D">
        <w:rPr>
          <w:rFonts w:ascii="Times New Roman" w:hAnsi="Times New Roman" w:cs="Times New Roman"/>
          <w:sz w:val="24"/>
        </w:rPr>
        <w:t>omisija konstatē, ka:</w:t>
      </w:r>
    </w:p>
    <w:p w14:paraId="25B7C7A7" w14:textId="682CB593" w:rsidR="00F200AC" w:rsidRPr="00217F2D" w:rsidRDefault="00116908" w:rsidP="00116908">
      <w:pPr>
        <w:widowControl w:val="0"/>
        <w:numPr>
          <w:ilvl w:val="2"/>
          <w:numId w:val="13"/>
        </w:numPr>
        <w:ind w:left="1276" w:hanging="709"/>
        <w:jc w:val="both"/>
        <w:rPr>
          <w:rFonts w:ascii="Times New Roman" w:hAnsi="Times New Roman" w:cs="Times New Roman"/>
          <w:sz w:val="24"/>
        </w:rPr>
      </w:pPr>
      <w:r w:rsidRPr="00217F2D">
        <w:rPr>
          <w:rFonts w:ascii="Times New Roman" w:hAnsi="Times New Roman" w:cs="Times New Roman"/>
          <w:sz w:val="24"/>
        </w:rPr>
        <w:t>Nav iesniegti T</w:t>
      </w:r>
      <w:r w:rsidR="00F200AC" w:rsidRPr="00217F2D">
        <w:rPr>
          <w:rFonts w:ascii="Times New Roman" w:hAnsi="Times New Roman" w:cs="Times New Roman"/>
          <w:sz w:val="24"/>
        </w:rPr>
        <w:t xml:space="preserve">ehniskā piedāvājuma dokumenti vai tie un to saturs neatbilst nolikuma un </w:t>
      </w:r>
      <w:r w:rsidRPr="00217F2D">
        <w:rPr>
          <w:rFonts w:ascii="Times New Roman" w:hAnsi="Times New Roman" w:cs="Times New Roman"/>
          <w:sz w:val="24"/>
        </w:rPr>
        <w:t>T</w:t>
      </w:r>
      <w:r w:rsidR="00F200AC" w:rsidRPr="00217F2D">
        <w:rPr>
          <w:rFonts w:ascii="Times New Roman" w:hAnsi="Times New Roman" w:cs="Times New Roman"/>
          <w:sz w:val="24"/>
        </w:rPr>
        <w:t>e</w:t>
      </w:r>
      <w:r w:rsidRPr="00217F2D">
        <w:rPr>
          <w:rFonts w:ascii="Times New Roman" w:hAnsi="Times New Roman" w:cs="Times New Roman"/>
          <w:sz w:val="24"/>
        </w:rPr>
        <w:t>hniskās specifikācijas prasībām.</w:t>
      </w:r>
    </w:p>
    <w:p w14:paraId="5803324F" w14:textId="5154EF89" w:rsidR="00F200AC" w:rsidRPr="00217F2D" w:rsidRDefault="00116908" w:rsidP="00F200AC">
      <w:pPr>
        <w:widowControl w:val="0"/>
        <w:numPr>
          <w:ilvl w:val="1"/>
          <w:numId w:val="13"/>
        </w:numPr>
        <w:ind w:left="540" w:right="-81" w:hanging="540"/>
        <w:jc w:val="both"/>
        <w:rPr>
          <w:rFonts w:ascii="Times New Roman" w:hAnsi="Times New Roman" w:cs="Times New Roman"/>
          <w:sz w:val="24"/>
        </w:rPr>
      </w:pPr>
      <w:r w:rsidRPr="00217F2D">
        <w:rPr>
          <w:rFonts w:ascii="Times New Roman" w:hAnsi="Times New Roman" w:cs="Times New Roman"/>
          <w:sz w:val="24"/>
        </w:rPr>
        <w:t>Ja T</w:t>
      </w:r>
      <w:r w:rsidR="00F200AC" w:rsidRPr="00217F2D">
        <w:rPr>
          <w:rFonts w:ascii="Times New Roman" w:hAnsi="Times New Roman" w:cs="Times New Roman"/>
          <w:sz w:val="24"/>
        </w:rPr>
        <w:t xml:space="preserve">ehniskais piedāvājums atbilst tehniskās specifikācijas prasībām, pretendenta piedāvājums tiek virzīts </w:t>
      </w:r>
      <w:r w:rsidRPr="00217F2D">
        <w:rPr>
          <w:rFonts w:ascii="Times New Roman" w:hAnsi="Times New Roman" w:cs="Times New Roman"/>
          <w:sz w:val="24"/>
        </w:rPr>
        <w:t>F</w:t>
      </w:r>
      <w:r w:rsidR="00F200AC" w:rsidRPr="00217F2D">
        <w:rPr>
          <w:rFonts w:ascii="Times New Roman" w:hAnsi="Times New Roman" w:cs="Times New Roman"/>
          <w:sz w:val="24"/>
        </w:rPr>
        <w:t>inanšu piedāvājuma vērtēšanai.</w:t>
      </w:r>
    </w:p>
    <w:p w14:paraId="0DADD66C" w14:textId="77777777" w:rsidR="00F200AC" w:rsidRPr="00217F2D" w:rsidRDefault="00F200AC" w:rsidP="00F200AC">
      <w:pPr>
        <w:widowControl w:val="0"/>
        <w:ind w:left="540" w:right="-81"/>
        <w:jc w:val="both"/>
        <w:rPr>
          <w:rFonts w:ascii="Times New Roman" w:hAnsi="Times New Roman" w:cs="Times New Roman"/>
          <w:sz w:val="24"/>
        </w:rPr>
      </w:pPr>
    </w:p>
    <w:p w14:paraId="7B82453C" w14:textId="77777777" w:rsidR="00F200AC" w:rsidRPr="00217F2D"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217F2D">
        <w:rPr>
          <w:rFonts w:ascii="Times New Roman" w:hAnsi="Times New Roman" w:cs="Times New Roman"/>
          <w:b/>
          <w:smallCaps/>
          <w:sz w:val="24"/>
        </w:rPr>
        <w:t xml:space="preserve">FINANŠU PIEDĀVĀJUMA VĒRTĒŠANA </w:t>
      </w:r>
    </w:p>
    <w:p w14:paraId="4FA71525" w14:textId="77777777" w:rsidR="00F200AC" w:rsidRPr="00217F2D" w:rsidRDefault="00F200AC" w:rsidP="00F200AC">
      <w:pPr>
        <w:widowControl w:val="0"/>
        <w:tabs>
          <w:tab w:val="left" w:pos="540"/>
        </w:tabs>
        <w:ind w:right="-79"/>
        <w:jc w:val="both"/>
        <w:rPr>
          <w:rFonts w:ascii="Times New Roman" w:hAnsi="Times New Roman" w:cs="Times New Roman"/>
          <w:smallCaps/>
          <w:sz w:val="24"/>
        </w:rPr>
      </w:pPr>
    </w:p>
    <w:p w14:paraId="57E2FA24" w14:textId="3F749BEB" w:rsidR="00F200AC" w:rsidRPr="00217F2D"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sidRPr="00217F2D">
        <w:rPr>
          <w:rFonts w:ascii="Times New Roman" w:hAnsi="Times New Roman"/>
          <w:sz w:val="24"/>
          <w:szCs w:val="24"/>
        </w:rPr>
        <w:t>K</w:t>
      </w:r>
      <w:r w:rsidR="00F200AC" w:rsidRPr="00217F2D">
        <w:rPr>
          <w:rFonts w:ascii="Times New Roman" w:hAnsi="Times New Roman"/>
          <w:sz w:val="24"/>
          <w:szCs w:val="24"/>
        </w:rPr>
        <w:t xml:space="preserve">omisija veic aritmētisko kļūdu pārbaudi </w:t>
      </w:r>
      <w:r w:rsidR="006670C0" w:rsidRPr="00217F2D">
        <w:rPr>
          <w:rFonts w:ascii="Times New Roman" w:hAnsi="Times New Roman"/>
          <w:sz w:val="24"/>
          <w:szCs w:val="24"/>
        </w:rPr>
        <w:t xml:space="preserve">Pretendentu </w:t>
      </w:r>
      <w:r w:rsidR="00116908" w:rsidRPr="00217F2D">
        <w:rPr>
          <w:rFonts w:ascii="Times New Roman" w:hAnsi="Times New Roman"/>
          <w:sz w:val="24"/>
          <w:szCs w:val="24"/>
        </w:rPr>
        <w:t>F</w:t>
      </w:r>
      <w:r w:rsidR="00F200AC" w:rsidRPr="00217F2D">
        <w:rPr>
          <w:rFonts w:ascii="Times New Roman" w:hAnsi="Times New Roman"/>
          <w:sz w:val="24"/>
          <w:szCs w:val="24"/>
        </w:rPr>
        <w:t xml:space="preserve">inanšu piedāvājumos. Ja </w:t>
      </w:r>
      <w:r w:rsidRPr="00217F2D">
        <w:rPr>
          <w:rFonts w:ascii="Times New Roman" w:hAnsi="Times New Roman"/>
          <w:sz w:val="24"/>
          <w:szCs w:val="24"/>
        </w:rPr>
        <w:t>K</w:t>
      </w:r>
      <w:r w:rsidR="00F200AC" w:rsidRPr="00217F2D">
        <w:rPr>
          <w:rFonts w:ascii="Times New Roman" w:hAnsi="Times New Roman"/>
          <w:sz w:val="24"/>
          <w:szCs w:val="24"/>
        </w:rPr>
        <w:t xml:space="preserve">omisija </w:t>
      </w:r>
      <w:r w:rsidR="00F200AC" w:rsidRPr="00217F2D">
        <w:rPr>
          <w:rFonts w:ascii="Times New Roman" w:hAnsi="Times New Roman"/>
          <w:sz w:val="24"/>
          <w:szCs w:val="24"/>
        </w:rPr>
        <w:lastRenderedPageBreak/>
        <w:t xml:space="preserve">konstatēs aritmētiskās kļūdas, </w:t>
      </w:r>
      <w:r w:rsidRPr="00217F2D">
        <w:rPr>
          <w:rFonts w:ascii="Times New Roman" w:hAnsi="Times New Roman"/>
          <w:sz w:val="24"/>
          <w:szCs w:val="24"/>
        </w:rPr>
        <w:t>K</w:t>
      </w:r>
      <w:r w:rsidR="00F200AC" w:rsidRPr="00217F2D">
        <w:rPr>
          <w:rFonts w:ascii="Times New Roman" w:hAnsi="Times New Roman"/>
          <w:sz w:val="24"/>
          <w:szCs w:val="24"/>
        </w:rPr>
        <w:t>omisija šīs kļūdas izlabos. Par konstatētaj</w:t>
      </w:r>
      <w:r w:rsidR="008A694B" w:rsidRPr="00217F2D">
        <w:rPr>
          <w:rFonts w:ascii="Times New Roman" w:hAnsi="Times New Roman"/>
          <w:sz w:val="24"/>
          <w:szCs w:val="24"/>
        </w:rPr>
        <w:t>ām kļūdām un laboto piedāvājumu</w:t>
      </w:r>
      <w:r w:rsidR="00F200AC" w:rsidRPr="00217F2D">
        <w:rPr>
          <w:rFonts w:ascii="Times New Roman" w:hAnsi="Times New Roman"/>
          <w:sz w:val="24"/>
          <w:szCs w:val="24"/>
        </w:rPr>
        <w:t xml:space="preserve"> </w:t>
      </w:r>
      <w:r w:rsidRPr="00217F2D">
        <w:rPr>
          <w:rFonts w:ascii="Times New Roman" w:hAnsi="Times New Roman"/>
          <w:sz w:val="24"/>
          <w:szCs w:val="24"/>
        </w:rPr>
        <w:t>K</w:t>
      </w:r>
      <w:r w:rsidR="00F200AC" w:rsidRPr="00217F2D">
        <w:rPr>
          <w:rFonts w:ascii="Times New Roman" w:hAnsi="Times New Roman"/>
          <w:sz w:val="24"/>
          <w:szCs w:val="24"/>
        </w:rPr>
        <w:t xml:space="preserve">omisija informē pretendentu, kura piedāvājumā kļūdas tika konstatētas un labotas. Vērtējot piedāvājumu, </w:t>
      </w:r>
      <w:r w:rsidRPr="00217F2D">
        <w:rPr>
          <w:rFonts w:ascii="Times New Roman" w:hAnsi="Times New Roman"/>
          <w:sz w:val="24"/>
          <w:szCs w:val="24"/>
        </w:rPr>
        <w:t>K</w:t>
      </w:r>
      <w:r w:rsidR="00F200AC" w:rsidRPr="00217F2D">
        <w:rPr>
          <w:rFonts w:ascii="Times New Roman" w:hAnsi="Times New Roman"/>
          <w:sz w:val="24"/>
          <w:szCs w:val="24"/>
        </w:rPr>
        <w:t>omisija vērā ņem veiktos labojumus</w:t>
      </w:r>
      <w:r w:rsidR="00F200AC" w:rsidRPr="00217F2D">
        <w:rPr>
          <w:rFonts w:ascii="Times New Roman" w:hAnsi="Times New Roman"/>
          <w:bCs/>
          <w:sz w:val="24"/>
          <w:szCs w:val="24"/>
        </w:rPr>
        <w:t>.</w:t>
      </w:r>
    </w:p>
    <w:p w14:paraId="39A31EC8" w14:textId="1E55E987" w:rsidR="00F200AC" w:rsidRPr="00217F2D" w:rsidRDefault="00F200AC" w:rsidP="006670C0">
      <w:pPr>
        <w:pStyle w:val="Style1"/>
        <w:numPr>
          <w:ilvl w:val="1"/>
          <w:numId w:val="13"/>
        </w:numPr>
        <w:ind w:left="567" w:hanging="567"/>
        <w:rPr>
          <w:rFonts w:eastAsia="Calibri"/>
          <w:bCs/>
          <w:kern w:val="56"/>
        </w:rPr>
      </w:pPr>
      <w:r w:rsidRPr="00217F2D">
        <w:t xml:space="preserve">Ja piedāvājumu vērtēšanas laikā </w:t>
      </w:r>
      <w:r w:rsidR="004B5173" w:rsidRPr="00217F2D">
        <w:t>K</w:t>
      </w:r>
      <w:r w:rsidRPr="00217F2D">
        <w:t xml:space="preserve">omisijai ir šaubas, ka pretendenta iesniegtais finanšu piedāvājums varētu būt nepamatoti lēts, </w:t>
      </w:r>
      <w:r w:rsidR="004B5173" w:rsidRPr="00217F2D">
        <w:t>K</w:t>
      </w:r>
      <w:r w:rsidRPr="00217F2D">
        <w:t>omisija pieprasa detalizētu paskaidrojumu par būtiskajiem piedāvājuma nosacījumiem, tajā skaitā par īpašiem nosacījumiem, tehnoloģijām vai cita veida nosacījumiem, kas ļauj piedāvāt šādu cenu.</w:t>
      </w:r>
    </w:p>
    <w:p w14:paraId="41E0A11E" w14:textId="60ECA7F9" w:rsidR="00F200AC" w:rsidRPr="00217F2D" w:rsidRDefault="004B5173" w:rsidP="00F200AC">
      <w:pPr>
        <w:ind w:left="567"/>
        <w:jc w:val="both"/>
        <w:rPr>
          <w:rFonts w:ascii="Times New Roman" w:hAnsi="Times New Roman" w:cs="Times New Roman"/>
          <w:sz w:val="24"/>
        </w:rPr>
      </w:pPr>
      <w:r w:rsidRPr="00217F2D">
        <w:rPr>
          <w:rFonts w:ascii="Times New Roman" w:hAnsi="Times New Roman" w:cs="Times New Roman"/>
          <w:sz w:val="24"/>
        </w:rPr>
        <w:t>K</w:t>
      </w:r>
      <w:r w:rsidR="00F200AC" w:rsidRPr="00217F2D">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Pr="00217F2D" w:rsidRDefault="00F200AC" w:rsidP="00F200AC">
      <w:pPr>
        <w:ind w:left="567"/>
        <w:jc w:val="both"/>
        <w:rPr>
          <w:rFonts w:ascii="Times New Roman" w:hAnsi="Times New Roman" w:cs="Times New Roman"/>
          <w:sz w:val="24"/>
        </w:rPr>
      </w:pPr>
    </w:p>
    <w:p w14:paraId="336B1DB4" w14:textId="5ECC49EB" w:rsidR="00F200AC" w:rsidRPr="00217F2D" w:rsidRDefault="009A3D1E" w:rsidP="00F200AC">
      <w:pPr>
        <w:widowControl w:val="0"/>
        <w:numPr>
          <w:ilvl w:val="0"/>
          <w:numId w:val="13"/>
        </w:numPr>
        <w:ind w:left="567" w:right="-81" w:hanging="567"/>
        <w:jc w:val="both"/>
        <w:rPr>
          <w:rFonts w:ascii="Times New Roman" w:hAnsi="Times New Roman" w:cs="Times New Roman"/>
          <w:smallCaps/>
          <w:sz w:val="24"/>
        </w:rPr>
      </w:pPr>
      <w:r w:rsidRPr="00217F2D">
        <w:rPr>
          <w:rFonts w:ascii="Times New Roman" w:hAnsi="Times New Roman" w:cs="Times New Roman"/>
          <w:b/>
          <w:smallCaps/>
          <w:sz w:val="24"/>
        </w:rPr>
        <w:t xml:space="preserve">LĪGUMA </w:t>
      </w:r>
      <w:r w:rsidR="0049188B" w:rsidRPr="00217F2D">
        <w:rPr>
          <w:rFonts w:ascii="Times New Roman" w:hAnsi="Times New Roman" w:cs="Times New Roman"/>
          <w:b/>
          <w:smallCaps/>
          <w:sz w:val="24"/>
        </w:rPr>
        <w:t>SLĒGŠANAS TIESĪBU PIEŠĶIRŠANA</w:t>
      </w:r>
    </w:p>
    <w:p w14:paraId="2F5F4ED2" w14:textId="77777777" w:rsidR="00F200AC" w:rsidRPr="00217F2D" w:rsidRDefault="00F200AC" w:rsidP="00F200AC">
      <w:pPr>
        <w:widowControl w:val="0"/>
        <w:ind w:left="426" w:right="-81"/>
        <w:jc w:val="both"/>
        <w:rPr>
          <w:rFonts w:ascii="Times New Roman" w:hAnsi="Times New Roman" w:cs="Times New Roman"/>
          <w:smallCaps/>
          <w:sz w:val="24"/>
        </w:rPr>
      </w:pPr>
    </w:p>
    <w:p w14:paraId="7BEF088D" w14:textId="4A49594A" w:rsidR="0085575C" w:rsidRPr="00217F2D" w:rsidRDefault="00B52B87" w:rsidP="0085575C">
      <w:pPr>
        <w:pStyle w:val="Style1"/>
        <w:numPr>
          <w:ilvl w:val="1"/>
          <w:numId w:val="13"/>
        </w:numPr>
        <w:ind w:left="567" w:hanging="567"/>
        <w:rPr>
          <w:caps/>
        </w:rPr>
      </w:pPr>
      <w:r w:rsidRPr="00217F2D">
        <w:rPr>
          <w:kern w:val="56"/>
        </w:rPr>
        <w:t>Komisija par uzvarētāju atzīst pretendentu, kurš izraudzīts atbilstoši iepirkuma nolikumā noteiktajām prasībām un kritērijiem un nav izslēdzams no dalības iepirkumā saskaņā ar nolikuma 4.1.</w:t>
      </w:r>
      <w:r w:rsidR="00FB0113" w:rsidRPr="00217F2D">
        <w:rPr>
          <w:kern w:val="56"/>
        </w:rPr>
        <w:t xml:space="preserve"> un 4.3.</w:t>
      </w:r>
      <w:r w:rsidRPr="00217F2D">
        <w:rPr>
          <w:kern w:val="56"/>
        </w:rPr>
        <w:t xml:space="preserve">punktu. </w:t>
      </w:r>
    </w:p>
    <w:p w14:paraId="34FEA445" w14:textId="034A787B" w:rsidR="00B52B87" w:rsidRPr="00217F2D" w:rsidRDefault="00B52B87" w:rsidP="001F2CDE">
      <w:pPr>
        <w:pStyle w:val="ListParagraph"/>
        <w:widowControl w:val="0"/>
        <w:numPr>
          <w:ilvl w:val="1"/>
          <w:numId w:val="13"/>
        </w:numPr>
        <w:ind w:left="567" w:right="-81" w:hanging="567"/>
        <w:jc w:val="both"/>
        <w:rPr>
          <w:rFonts w:ascii="Times New Roman" w:hAnsi="Times New Roman"/>
          <w:sz w:val="24"/>
        </w:rPr>
      </w:pPr>
      <w:r w:rsidRPr="00217F2D">
        <w:rPr>
          <w:rFonts w:ascii="Times New Roman" w:eastAsia="Cambria" w:hAnsi="Times New Roman"/>
          <w:sz w:val="24"/>
        </w:rPr>
        <w:t xml:space="preserve">Triju darbdienu laikā pēc lēmuma pieņemšanas Pasūtītājs informē visus pretendentus par iepirkumā izraudzīto pretendentu vai pretendentiem un sniedz tiem lēmumā norādāmo informāciju vai </w:t>
      </w:r>
      <w:proofErr w:type="spellStart"/>
      <w:r w:rsidRPr="00217F2D">
        <w:rPr>
          <w:rFonts w:ascii="Times New Roman" w:eastAsia="Cambria" w:hAnsi="Times New Roman"/>
          <w:sz w:val="24"/>
        </w:rPr>
        <w:t>nosūta</w:t>
      </w:r>
      <w:proofErr w:type="spellEnd"/>
      <w:r w:rsidRPr="00217F2D">
        <w:rPr>
          <w:rFonts w:ascii="Times New Roman" w:eastAsia="Cambria" w:hAnsi="Times New Roman"/>
          <w:sz w:val="24"/>
        </w:rPr>
        <w:t xml:space="preserve"> minēto lēmumu, kā arī savā pircēja profilā nodrošina brīvu un tiešu elektronisku piekļuvi lēmumam.</w:t>
      </w:r>
    </w:p>
    <w:p w14:paraId="2979F892" w14:textId="23844AD4" w:rsidR="00B07350" w:rsidRPr="00217F2D" w:rsidRDefault="00B52B87" w:rsidP="001F2CDE">
      <w:pPr>
        <w:pStyle w:val="ListParagraph"/>
        <w:widowControl w:val="0"/>
        <w:numPr>
          <w:ilvl w:val="1"/>
          <w:numId w:val="13"/>
        </w:numPr>
        <w:ind w:left="567" w:right="-81" w:hanging="567"/>
        <w:jc w:val="both"/>
        <w:rPr>
          <w:rFonts w:ascii="Times New Roman" w:hAnsi="Times New Roman"/>
          <w:sz w:val="24"/>
        </w:rPr>
      </w:pPr>
      <w:r w:rsidRPr="00217F2D">
        <w:rPr>
          <w:rFonts w:ascii="Times New Roman" w:eastAsia="Cambria" w:hAnsi="Times New Roman"/>
          <w:sz w:val="24"/>
        </w:rPr>
        <w:t xml:space="preserve">Pasūtītājs slēdz </w:t>
      </w:r>
      <w:r w:rsidR="009A3D1E" w:rsidRPr="00217F2D">
        <w:rPr>
          <w:rFonts w:ascii="Times New Roman" w:eastAsia="Cambria" w:hAnsi="Times New Roman"/>
          <w:sz w:val="24"/>
        </w:rPr>
        <w:t>Līgumu</w:t>
      </w:r>
      <w:r w:rsidRPr="00217F2D">
        <w:rPr>
          <w:rFonts w:ascii="Times New Roman" w:eastAsia="Cambria" w:hAnsi="Times New Roman"/>
          <w:sz w:val="24"/>
        </w:rPr>
        <w:t xml:space="preserve"> saskaņā ar Publisko iepirkumu likuma </w:t>
      </w:r>
      <w:hyperlink r:id="rId16" w:anchor="p60" w:tgtFrame="_blank" w:history="1">
        <w:r w:rsidRPr="00217F2D">
          <w:rPr>
            <w:rFonts w:ascii="Times New Roman" w:eastAsia="Cambria" w:hAnsi="Times New Roman"/>
            <w:sz w:val="24"/>
          </w:rPr>
          <w:t>60.panta</w:t>
        </w:r>
      </w:hyperlink>
      <w:r w:rsidRPr="00217F2D">
        <w:rPr>
          <w:rFonts w:ascii="Times New Roman" w:eastAsia="Cambria" w:hAnsi="Times New Roman"/>
          <w:sz w:val="24"/>
        </w:rPr>
        <w:t xml:space="preserve"> pirmās, otrās, trešās, ceturtā</w:t>
      </w:r>
      <w:r w:rsidR="00FB5980" w:rsidRPr="00217F2D">
        <w:rPr>
          <w:rFonts w:ascii="Times New Roman" w:eastAsia="Cambria" w:hAnsi="Times New Roman"/>
          <w:sz w:val="24"/>
        </w:rPr>
        <w:t>s un piektās daļas prasībām ar K</w:t>
      </w:r>
      <w:r w:rsidRPr="00217F2D">
        <w:rPr>
          <w:rFonts w:ascii="Times New Roman" w:eastAsia="Cambria" w:hAnsi="Times New Roman"/>
          <w:sz w:val="24"/>
        </w:rPr>
        <w:t>omisijas izraudzīto pretendentu.</w:t>
      </w:r>
      <w:r w:rsidRPr="00217F2D">
        <w:rPr>
          <w:rFonts w:ascii="Times New Roman" w:eastAsia="Cambria" w:hAnsi="Times New Roman"/>
        </w:rPr>
        <w:t xml:space="preserve"> </w:t>
      </w:r>
    </w:p>
    <w:p w14:paraId="3B3551FA" w14:textId="2F2EC2BD" w:rsidR="00B52B87" w:rsidRPr="00217F2D" w:rsidRDefault="00B52B87" w:rsidP="001F2CDE">
      <w:pPr>
        <w:pStyle w:val="ListParagraph"/>
        <w:widowControl w:val="0"/>
        <w:numPr>
          <w:ilvl w:val="1"/>
          <w:numId w:val="13"/>
        </w:numPr>
        <w:ind w:left="567" w:right="-81" w:hanging="567"/>
        <w:jc w:val="both"/>
        <w:rPr>
          <w:rFonts w:ascii="Times New Roman" w:hAnsi="Times New Roman"/>
          <w:sz w:val="24"/>
        </w:rPr>
      </w:pPr>
      <w:r w:rsidRPr="00217F2D">
        <w:rPr>
          <w:rFonts w:ascii="Times New Roman" w:eastAsia="Cambria" w:hAnsi="Times New Roman"/>
          <w:sz w:val="24"/>
        </w:rPr>
        <w:t xml:space="preserve">Pasūtītājs ir tiesīgs pārtraukt iepirkumu un neslēgt </w:t>
      </w:r>
      <w:r w:rsidR="009A3D1E" w:rsidRPr="00217F2D">
        <w:rPr>
          <w:rFonts w:ascii="Times New Roman" w:eastAsia="Cambria" w:hAnsi="Times New Roman"/>
          <w:sz w:val="24"/>
        </w:rPr>
        <w:t>Līgumu</w:t>
      </w:r>
      <w:r w:rsidRPr="00217F2D">
        <w:rPr>
          <w:rFonts w:ascii="Times New Roman" w:eastAsia="Cambria"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2CD03EC4" w14:textId="3990E241" w:rsidR="00F200AC" w:rsidRPr="00217F2D" w:rsidRDefault="00F200AC" w:rsidP="00F200AC">
      <w:pPr>
        <w:widowControl w:val="0"/>
        <w:numPr>
          <w:ilvl w:val="1"/>
          <w:numId w:val="13"/>
        </w:numPr>
        <w:ind w:left="540" w:hanging="567"/>
        <w:jc w:val="both"/>
        <w:rPr>
          <w:rFonts w:ascii="Times New Roman" w:hAnsi="Times New Roman" w:cs="Times New Roman"/>
          <w:sz w:val="24"/>
        </w:rPr>
      </w:pPr>
      <w:r w:rsidRPr="00217F2D">
        <w:rPr>
          <w:rFonts w:ascii="Times New Roman" w:hAnsi="Times New Roman" w:cs="Times New Roman"/>
          <w:color w:val="000000"/>
          <w:sz w:val="24"/>
        </w:rPr>
        <w:t xml:space="preserve">Grozījumus </w:t>
      </w:r>
      <w:r w:rsidR="009A3D1E" w:rsidRPr="00217F2D">
        <w:rPr>
          <w:rFonts w:ascii="Times New Roman" w:hAnsi="Times New Roman" w:cs="Times New Roman"/>
          <w:color w:val="000000"/>
          <w:sz w:val="24"/>
        </w:rPr>
        <w:t>Līgumā</w:t>
      </w:r>
      <w:r w:rsidR="00B07350" w:rsidRPr="00217F2D">
        <w:rPr>
          <w:rFonts w:ascii="Times New Roman" w:hAnsi="Times New Roman" w:cs="Times New Roman"/>
          <w:color w:val="000000"/>
          <w:sz w:val="24"/>
        </w:rPr>
        <w:t xml:space="preserve"> </w:t>
      </w:r>
      <w:r w:rsidRPr="00217F2D">
        <w:rPr>
          <w:rFonts w:ascii="Times New Roman" w:hAnsi="Times New Roman" w:cs="Times New Roman"/>
          <w:color w:val="000000"/>
          <w:sz w:val="24"/>
        </w:rPr>
        <w:t xml:space="preserve">izdara, ievērojot Publisko iepirkumu likuma </w:t>
      </w:r>
      <w:hyperlink r:id="rId17" w:anchor="p67.1" w:history="1">
        <w:r w:rsidRPr="00217F2D">
          <w:rPr>
            <w:rStyle w:val="Hyperlink"/>
            <w:rFonts w:ascii="Times New Roman" w:hAnsi="Times New Roman" w:cs="Times New Roman"/>
            <w:color w:val="000000"/>
            <w:sz w:val="24"/>
            <w:u w:val="none"/>
          </w:rPr>
          <w:t>61.</w:t>
        </w:r>
      </w:hyperlink>
      <w:r w:rsidRPr="00217F2D">
        <w:rPr>
          <w:rFonts w:ascii="Times New Roman" w:hAnsi="Times New Roman" w:cs="Times New Roman"/>
          <w:color w:val="000000"/>
          <w:sz w:val="24"/>
        </w:rPr>
        <w:t>panta noteikumus.</w:t>
      </w:r>
    </w:p>
    <w:p w14:paraId="4C04B8BF" w14:textId="0ADBBADE" w:rsidR="00F200AC" w:rsidRPr="00217F2D" w:rsidRDefault="00F200AC" w:rsidP="00116908">
      <w:pPr>
        <w:widowControl w:val="0"/>
        <w:numPr>
          <w:ilvl w:val="1"/>
          <w:numId w:val="13"/>
        </w:numPr>
        <w:ind w:left="540" w:hanging="567"/>
        <w:jc w:val="both"/>
        <w:rPr>
          <w:rFonts w:ascii="Times New Roman" w:hAnsi="Times New Roman" w:cs="Times New Roman"/>
          <w:sz w:val="24"/>
        </w:rPr>
      </w:pPr>
      <w:r w:rsidRPr="00217F2D">
        <w:rPr>
          <w:rFonts w:ascii="Times New Roman" w:hAnsi="Times New Roman" w:cs="Times New Roman"/>
          <w:sz w:val="24"/>
        </w:rPr>
        <w:t xml:space="preserve">Atbilstoši Publisko iepirkumu likuma 60.panta desmitajai daļai, ne vēlāk kā 10 darbdienu laikā, pēc dienas, kad stājas spēkā </w:t>
      </w:r>
      <w:r w:rsidR="009A3D1E" w:rsidRPr="00217F2D">
        <w:rPr>
          <w:rFonts w:ascii="Times New Roman" w:hAnsi="Times New Roman" w:cs="Times New Roman"/>
          <w:sz w:val="24"/>
        </w:rPr>
        <w:t>Līgums</w:t>
      </w:r>
      <w:r w:rsidR="00B54F5D" w:rsidRPr="00217F2D">
        <w:rPr>
          <w:rFonts w:ascii="Times New Roman" w:hAnsi="Times New Roman" w:cs="Times New Roman"/>
          <w:sz w:val="24"/>
        </w:rPr>
        <w:t xml:space="preserve"> </w:t>
      </w:r>
      <w:r w:rsidRPr="00217F2D">
        <w:rPr>
          <w:rFonts w:ascii="Times New Roman" w:hAnsi="Times New Roman" w:cs="Times New Roman"/>
          <w:sz w:val="24"/>
        </w:rPr>
        <w:t xml:space="preserve">vai tā grozījumi, Pasūtītājs savā </w:t>
      </w:r>
      <w:r w:rsidR="00755495" w:rsidRPr="00217F2D">
        <w:rPr>
          <w:rFonts w:ascii="Times New Roman" w:hAnsi="Times New Roman" w:cs="Times New Roman"/>
          <w:sz w:val="24"/>
        </w:rPr>
        <w:t>tīmekļvietnē</w:t>
      </w:r>
      <w:r w:rsidRPr="00217F2D">
        <w:rPr>
          <w:rFonts w:ascii="Times New Roman" w:hAnsi="Times New Roman" w:cs="Times New Roman"/>
          <w:sz w:val="24"/>
        </w:rPr>
        <w:t xml:space="preserve"> internetā ievieto attiecīgi </w:t>
      </w:r>
      <w:r w:rsidR="009A3D1E" w:rsidRPr="00217F2D">
        <w:rPr>
          <w:rFonts w:ascii="Times New Roman" w:hAnsi="Times New Roman" w:cs="Times New Roman"/>
          <w:sz w:val="24"/>
        </w:rPr>
        <w:t>Līguma</w:t>
      </w:r>
      <w:r w:rsidR="00F2235F" w:rsidRPr="00217F2D">
        <w:rPr>
          <w:rFonts w:ascii="Times New Roman" w:hAnsi="Times New Roman" w:cs="Times New Roman"/>
          <w:sz w:val="24"/>
        </w:rPr>
        <w:t xml:space="preserve"> vai tā</w:t>
      </w:r>
      <w:r w:rsidRPr="00217F2D">
        <w:rPr>
          <w:rFonts w:ascii="Times New Roman" w:hAnsi="Times New Roman" w:cs="Times New Roman"/>
          <w:sz w:val="24"/>
        </w:rPr>
        <w:t xml:space="preserve"> grozījumu tekstu, atbilstoši normatīvajos aktos noteiktajai kārtībai ievērojot komercnoslēpuma aizsardzības prasības.</w:t>
      </w:r>
    </w:p>
    <w:p w14:paraId="384E5527" w14:textId="3C778D56" w:rsidR="00533407" w:rsidRPr="00217F2D" w:rsidRDefault="009A3D1E" w:rsidP="00533407">
      <w:pPr>
        <w:widowControl w:val="0"/>
        <w:numPr>
          <w:ilvl w:val="1"/>
          <w:numId w:val="13"/>
        </w:numPr>
        <w:ind w:left="540" w:hanging="567"/>
        <w:jc w:val="both"/>
        <w:rPr>
          <w:rFonts w:ascii="Times New Roman" w:hAnsi="Times New Roman" w:cs="Times New Roman"/>
          <w:sz w:val="24"/>
        </w:rPr>
      </w:pPr>
      <w:r w:rsidRPr="00217F2D">
        <w:rPr>
          <w:rFonts w:ascii="Times New Roman" w:hAnsi="Times New Roman" w:cs="Times New Roman"/>
          <w:sz w:val="24"/>
        </w:rPr>
        <w:t>Līgumu</w:t>
      </w:r>
      <w:r w:rsidR="00F200AC" w:rsidRPr="00217F2D">
        <w:rPr>
          <w:rFonts w:ascii="Times New Roman" w:hAnsi="Times New Roman" w:cs="Times New Roman"/>
          <w:sz w:val="24"/>
        </w:rPr>
        <w:t xml:space="preserve"> </w:t>
      </w:r>
      <w:r w:rsidR="00F270CA" w:rsidRPr="00217F2D">
        <w:rPr>
          <w:rFonts w:ascii="Times New Roman" w:hAnsi="Times New Roman" w:cs="Times New Roman"/>
          <w:bCs/>
          <w:sz w:val="24"/>
        </w:rPr>
        <w:t>(nolikuma Pielikums Nr.</w:t>
      </w:r>
      <w:r w:rsidR="00C0734B" w:rsidRPr="00217F2D">
        <w:rPr>
          <w:rFonts w:ascii="Times New Roman" w:hAnsi="Times New Roman" w:cs="Times New Roman"/>
          <w:bCs/>
          <w:sz w:val="24"/>
        </w:rPr>
        <w:t>5</w:t>
      </w:r>
      <w:r w:rsidR="00533407" w:rsidRPr="00217F2D">
        <w:rPr>
          <w:rFonts w:ascii="Times New Roman" w:hAnsi="Times New Roman" w:cs="Times New Roman"/>
          <w:bCs/>
          <w:sz w:val="24"/>
        </w:rPr>
        <w:t xml:space="preserve">) </w:t>
      </w:r>
      <w:r w:rsidR="00F200AC" w:rsidRPr="00217F2D">
        <w:rPr>
          <w:rFonts w:ascii="Times New Roman" w:hAnsi="Times New Roman" w:cs="Times New Roman"/>
          <w:sz w:val="24"/>
        </w:rPr>
        <w:t>Pasūtītājs slēdz, saskaņā ar iepirkuma nolikumu un pretendenta piedāvājumu.</w:t>
      </w:r>
    </w:p>
    <w:p w14:paraId="5B2DE88D" w14:textId="2090F6E8" w:rsidR="00F200AC" w:rsidRPr="00217F2D" w:rsidRDefault="00F200AC" w:rsidP="00533407">
      <w:pPr>
        <w:widowControl w:val="0"/>
        <w:numPr>
          <w:ilvl w:val="1"/>
          <w:numId w:val="13"/>
        </w:numPr>
        <w:ind w:left="540" w:hanging="567"/>
        <w:jc w:val="both"/>
        <w:rPr>
          <w:rFonts w:ascii="Times New Roman" w:hAnsi="Times New Roman" w:cs="Times New Roman"/>
          <w:sz w:val="24"/>
        </w:rPr>
      </w:pPr>
      <w:r w:rsidRPr="00217F2D">
        <w:rPr>
          <w:rFonts w:ascii="Times New Roman" w:hAnsi="Times New Roman" w:cs="Times New Roman"/>
          <w:sz w:val="24"/>
        </w:rPr>
        <w:t xml:space="preserve">Iepirkuma uzvarētājam </w:t>
      </w:r>
      <w:r w:rsidR="009A3D1E" w:rsidRPr="00217F2D">
        <w:rPr>
          <w:rFonts w:ascii="Times New Roman" w:hAnsi="Times New Roman" w:cs="Times New Roman"/>
          <w:sz w:val="24"/>
        </w:rPr>
        <w:t>Līgums</w:t>
      </w:r>
      <w:r w:rsidRPr="00217F2D">
        <w:rPr>
          <w:rFonts w:ascii="Times New Roman" w:hAnsi="Times New Roman" w:cs="Times New Roman"/>
          <w:sz w:val="24"/>
        </w:rPr>
        <w:t xml:space="preserve"> jāparaksta 10 (desmit) dienu laikā, no Pasūtītāja nosūtītā uzaicinājuma parakstīt</w:t>
      </w:r>
      <w:r w:rsidR="00F05440" w:rsidRPr="00217F2D">
        <w:rPr>
          <w:rFonts w:ascii="Times New Roman" w:hAnsi="Times New Roman" w:cs="Times New Roman"/>
          <w:sz w:val="24"/>
        </w:rPr>
        <w:t xml:space="preserve"> </w:t>
      </w:r>
      <w:r w:rsidR="009A3D1E" w:rsidRPr="00217F2D">
        <w:rPr>
          <w:rFonts w:ascii="Times New Roman" w:hAnsi="Times New Roman" w:cs="Times New Roman"/>
          <w:sz w:val="24"/>
        </w:rPr>
        <w:t>Līgumu</w:t>
      </w:r>
      <w:r w:rsidRPr="00217F2D">
        <w:rPr>
          <w:rFonts w:ascii="Times New Roman" w:hAnsi="Times New Roman" w:cs="Times New Roman"/>
          <w:sz w:val="24"/>
        </w:rPr>
        <w:t xml:space="preserve">, izsūtīšanas dienas. Ja norādītajā termiņā uzvarētājs neparaksta </w:t>
      </w:r>
      <w:r w:rsidR="009A3D1E" w:rsidRPr="00217F2D">
        <w:rPr>
          <w:rFonts w:ascii="Times New Roman" w:hAnsi="Times New Roman" w:cs="Times New Roman"/>
          <w:sz w:val="24"/>
        </w:rPr>
        <w:t>Līgumu</w:t>
      </w:r>
      <w:r w:rsidRPr="00217F2D">
        <w:rPr>
          <w:rFonts w:ascii="Times New Roman" w:hAnsi="Times New Roman" w:cs="Times New Roman"/>
          <w:sz w:val="24"/>
        </w:rPr>
        <w:t xml:space="preserve">, tas tiek uzskatīts par atteikumu slēgt </w:t>
      </w:r>
      <w:r w:rsidR="009A3D1E" w:rsidRPr="00217F2D">
        <w:rPr>
          <w:rFonts w:ascii="Times New Roman" w:hAnsi="Times New Roman" w:cs="Times New Roman"/>
          <w:sz w:val="24"/>
        </w:rPr>
        <w:t>Līgumu</w:t>
      </w:r>
      <w:r w:rsidRPr="00217F2D">
        <w:rPr>
          <w:rFonts w:ascii="Times New Roman" w:hAnsi="Times New Roman" w:cs="Times New Roman"/>
          <w:sz w:val="24"/>
        </w:rPr>
        <w:t xml:space="preserve"> un Iepirkuma komisija rīkojas saskaņā ar Publisko iepirkumu likumu. </w:t>
      </w:r>
    </w:p>
    <w:p w14:paraId="0B3F5BF1" w14:textId="77777777" w:rsidR="00F200AC" w:rsidRPr="00217F2D" w:rsidRDefault="00F200AC" w:rsidP="00F200AC">
      <w:pPr>
        <w:widowControl w:val="0"/>
        <w:ind w:left="1276"/>
        <w:jc w:val="both"/>
        <w:rPr>
          <w:rFonts w:ascii="Times New Roman" w:hAnsi="Times New Roman" w:cs="Times New Roman"/>
          <w:sz w:val="24"/>
        </w:rPr>
      </w:pPr>
    </w:p>
    <w:p w14:paraId="256A5A47" w14:textId="77777777" w:rsidR="000358D5" w:rsidRPr="00217F2D" w:rsidRDefault="000358D5" w:rsidP="000358D5">
      <w:pPr>
        <w:pStyle w:val="ListParagraph"/>
        <w:numPr>
          <w:ilvl w:val="0"/>
          <w:numId w:val="13"/>
        </w:numPr>
        <w:shd w:val="clear" w:color="auto" w:fill="FFFFFF"/>
        <w:rPr>
          <w:rFonts w:ascii="Times New Roman" w:hAnsi="Times New Roman"/>
          <w:color w:val="212121"/>
          <w:kern w:val="0"/>
          <w:sz w:val="22"/>
          <w:szCs w:val="22"/>
          <w:lang w:eastAsia="lv-LV"/>
        </w:rPr>
      </w:pPr>
      <w:r w:rsidRPr="00217F2D">
        <w:rPr>
          <w:rFonts w:ascii="Times New Roman" w:hAnsi="Times New Roman"/>
          <w:b/>
          <w:bCs/>
          <w:color w:val="212121"/>
          <w:kern w:val="0"/>
          <w:sz w:val="24"/>
          <w:szCs w:val="22"/>
          <w:lang w:val="en-US" w:eastAsia="lv-LV"/>
        </w:rPr>
        <w:t>PERSONAS DATU APSTRĀDE</w:t>
      </w:r>
    </w:p>
    <w:p w14:paraId="7C161089" w14:textId="77777777" w:rsidR="000358D5" w:rsidRPr="00217F2D" w:rsidRDefault="000358D5" w:rsidP="000358D5">
      <w:pPr>
        <w:pStyle w:val="ListParagraph"/>
        <w:shd w:val="clear" w:color="auto" w:fill="FFFFFF"/>
        <w:ind w:left="360"/>
        <w:rPr>
          <w:rFonts w:ascii="Times New Roman" w:hAnsi="Times New Roman"/>
          <w:color w:val="212121"/>
          <w:kern w:val="0"/>
          <w:sz w:val="22"/>
          <w:szCs w:val="22"/>
          <w:lang w:eastAsia="lv-LV"/>
        </w:rPr>
      </w:pPr>
    </w:p>
    <w:p w14:paraId="75854131" w14:textId="730C0E14" w:rsidR="000358D5" w:rsidRPr="00217F2D" w:rsidRDefault="000358D5" w:rsidP="000358D5">
      <w:pPr>
        <w:pStyle w:val="ListParagraph"/>
        <w:numPr>
          <w:ilvl w:val="1"/>
          <w:numId w:val="13"/>
        </w:numPr>
        <w:shd w:val="clear" w:color="auto" w:fill="FFFFFF"/>
        <w:ind w:left="567" w:hanging="567"/>
        <w:jc w:val="both"/>
        <w:rPr>
          <w:rFonts w:ascii="Times New Roman" w:hAnsi="Times New Roman"/>
          <w:color w:val="212121"/>
          <w:kern w:val="0"/>
          <w:sz w:val="20"/>
          <w:szCs w:val="22"/>
          <w:lang w:eastAsia="lv-LV"/>
        </w:rPr>
      </w:pPr>
      <w:r w:rsidRPr="00217F2D">
        <w:rPr>
          <w:rFonts w:ascii="Times New Roman" w:hAnsi="Times New Roman"/>
          <w:sz w:val="24"/>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3084F94C" w14:textId="77777777" w:rsidR="000358D5" w:rsidRPr="00217F2D" w:rsidRDefault="000358D5" w:rsidP="000358D5">
      <w:pPr>
        <w:pStyle w:val="ListParagraph"/>
        <w:shd w:val="clear" w:color="auto" w:fill="FFFFFF"/>
        <w:ind w:left="1637"/>
        <w:jc w:val="both"/>
        <w:rPr>
          <w:rFonts w:ascii="Times New Roman" w:hAnsi="Times New Roman"/>
          <w:color w:val="212121"/>
          <w:kern w:val="0"/>
          <w:sz w:val="20"/>
          <w:szCs w:val="22"/>
          <w:lang w:eastAsia="lv-LV"/>
        </w:rPr>
      </w:pPr>
    </w:p>
    <w:p w14:paraId="3B445823" w14:textId="77777777" w:rsidR="00F200AC" w:rsidRPr="00217F2D" w:rsidRDefault="00F200AC" w:rsidP="00F200AC">
      <w:pPr>
        <w:numPr>
          <w:ilvl w:val="0"/>
          <w:numId w:val="13"/>
        </w:numPr>
        <w:ind w:left="567" w:hanging="567"/>
        <w:rPr>
          <w:rFonts w:ascii="Times New Roman" w:hAnsi="Times New Roman" w:cs="Times New Roman"/>
          <w:b/>
          <w:bCs/>
          <w:sz w:val="24"/>
        </w:rPr>
      </w:pPr>
      <w:r w:rsidRPr="00217F2D">
        <w:rPr>
          <w:rFonts w:ascii="Times New Roman" w:hAnsi="Times New Roman" w:cs="Times New Roman"/>
          <w:b/>
          <w:bCs/>
          <w:sz w:val="24"/>
        </w:rPr>
        <w:t>PIELIKUMU SARAKSTS</w:t>
      </w:r>
    </w:p>
    <w:p w14:paraId="47F60E3B" w14:textId="77777777" w:rsidR="00F200AC" w:rsidRPr="00217F2D" w:rsidRDefault="00F200AC" w:rsidP="00F200AC">
      <w:pPr>
        <w:ind w:left="567"/>
        <w:rPr>
          <w:rFonts w:ascii="Times New Roman" w:hAnsi="Times New Roman" w:cs="Times New Roman"/>
          <w:b/>
          <w:bCs/>
          <w:sz w:val="24"/>
        </w:rPr>
      </w:pPr>
    </w:p>
    <w:p w14:paraId="458CCD44" w14:textId="77777777" w:rsidR="00F200AC" w:rsidRPr="00217F2D" w:rsidRDefault="00F200AC" w:rsidP="00F200AC">
      <w:pPr>
        <w:widowControl w:val="0"/>
        <w:numPr>
          <w:ilvl w:val="1"/>
          <w:numId w:val="13"/>
        </w:numPr>
        <w:ind w:left="540" w:hanging="682"/>
        <w:jc w:val="both"/>
        <w:rPr>
          <w:rFonts w:ascii="Times New Roman" w:hAnsi="Times New Roman" w:cs="Times New Roman"/>
          <w:sz w:val="24"/>
        </w:rPr>
      </w:pPr>
      <w:r w:rsidRPr="00217F2D">
        <w:rPr>
          <w:rFonts w:ascii="Times New Roman" w:hAnsi="Times New Roman" w:cs="Times New Roman"/>
          <w:sz w:val="24"/>
        </w:rPr>
        <w:t xml:space="preserve">Visi nolikuma pielikumi ir neatņemamas tā sastāvdaļas: </w:t>
      </w:r>
    </w:p>
    <w:p w14:paraId="45AB8FC1" w14:textId="77B8A683" w:rsidR="00F200AC" w:rsidRDefault="00F200AC" w:rsidP="004D257B">
      <w:pPr>
        <w:widowControl w:val="0"/>
        <w:numPr>
          <w:ilvl w:val="2"/>
          <w:numId w:val="13"/>
        </w:numPr>
        <w:ind w:left="567" w:firstLine="0"/>
        <w:jc w:val="both"/>
        <w:rPr>
          <w:rFonts w:ascii="Times New Roman" w:hAnsi="Times New Roman" w:cs="Times New Roman"/>
          <w:sz w:val="24"/>
        </w:rPr>
      </w:pPr>
      <w:r w:rsidRPr="00217F2D">
        <w:rPr>
          <w:rFonts w:ascii="Times New Roman" w:hAnsi="Times New Roman" w:cs="Times New Roman"/>
          <w:sz w:val="24"/>
        </w:rPr>
        <w:lastRenderedPageBreak/>
        <w:t>Pielikums Nr.1 – Pieteikuma vēstules forma;</w:t>
      </w:r>
    </w:p>
    <w:p w14:paraId="01D8E47B" w14:textId="5C47BF56" w:rsidR="0057542E" w:rsidRPr="00217F2D" w:rsidRDefault="0057542E"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 – Informācija par Pretendenta veiktajām piegādēm</w:t>
      </w:r>
    </w:p>
    <w:p w14:paraId="3A701672" w14:textId="3D51EC3A" w:rsidR="008A694B" w:rsidRPr="00217F2D" w:rsidRDefault="0057542E"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Nr.3</w:t>
      </w:r>
      <w:r w:rsidR="00F200AC" w:rsidRPr="00217F2D">
        <w:rPr>
          <w:rFonts w:ascii="Times New Roman" w:hAnsi="Times New Roman" w:cs="Times New Roman"/>
          <w:sz w:val="24"/>
        </w:rPr>
        <w:t xml:space="preserve"> – </w:t>
      </w:r>
      <w:r w:rsidR="00F44A71" w:rsidRPr="00217F2D">
        <w:rPr>
          <w:rFonts w:ascii="Times New Roman" w:hAnsi="Times New Roman" w:cs="Times New Roman"/>
          <w:sz w:val="24"/>
        </w:rPr>
        <w:t xml:space="preserve">Pasūtītāja </w:t>
      </w:r>
      <w:r w:rsidR="00F200AC" w:rsidRPr="00217F2D">
        <w:rPr>
          <w:rFonts w:ascii="Times New Roman" w:hAnsi="Times New Roman" w:cs="Times New Roman"/>
          <w:sz w:val="24"/>
        </w:rPr>
        <w:t>Tehniskā specifikācija</w:t>
      </w:r>
      <w:r w:rsidR="008A694B" w:rsidRPr="00217F2D">
        <w:rPr>
          <w:rFonts w:ascii="Times New Roman" w:hAnsi="Times New Roman" w:cs="Times New Roman"/>
          <w:sz w:val="24"/>
        </w:rPr>
        <w:t>;</w:t>
      </w:r>
    </w:p>
    <w:p w14:paraId="6572CB95" w14:textId="3B2293D6" w:rsidR="00E21969" w:rsidRPr="00217F2D" w:rsidRDefault="0057542E" w:rsidP="00E21969">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Nr.4</w:t>
      </w:r>
      <w:r w:rsidR="00E21969" w:rsidRPr="00217F2D">
        <w:rPr>
          <w:rFonts w:ascii="Times New Roman" w:hAnsi="Times New Roman" w:cs="Times New Roman"/>
          <w:sz w:val="24"/>
        </w:rPr>
        <w:t xml:space="preserve"> – Pretendenta Finanšu piedāvājuma forma;</w:t>
      </w:r>
    </w:p>
    <w:p w14:paraId="7FF8F069" w14:textId="04070C4B" w:rsidR="00E21969" w:rsidRPr="00217F2D" w:rsidRDefault="0057542E" w:rsidP="00E21969">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Nr.5</w:t>
      </w:r>
      <w:r w:rsidR="00E21969" w:rsidRPr="00217F2D">
        <w:rPr>
          <w:rFonts w:ascii="Times New Roman" w:hAnsi="Times New Roman" w:cs="Times New Roman"/>
          <w:sz w:val="24"/>
        </w:rPr>
        <w:t xml:space="preserve"> – Līguma projekts.</w:t>
      </w:r>
    </w:p>
    <w:p w14:paraId="3434491A" w14:textId="3B54DB78" w:rsidR="00D07646" w:rsidRPr="00217F2D" w:rsidRDefault="00D07646" w:rsidP="00E21969">
      <w:pPr>
        <w:widowControl w:val="0"/>
        <w:ind w:left="567"/>
        <w:jc w:val="both"/>
        <w:rPr>
          <w:rFonts w:ascii="Times New Roman" w:hAnsi="Times New Roman" w:cs="Times New Roman"/>
          <w:sz w:val="24"/>
        </w:rPr>
      </w:pPr>
    </w:p>
    <w:p w14:paraId="46576985" w14:textId="77777777" w:rsidR="009A191B" w:rsidRPr="00217F2D" w:rsidRDefault="009A191B" w:rsidP="00F44A71">
      <w:pPr>
        <w:widowControl w:val="0"/>
        <w:ind w:left="1637"/>
        <w:jc w:val="both"/>
        <w:rPr>
          <w:rFonts w:ascii="Times New Roman" w:hAnsi="Times New Roman" w:cs="Times New Roman"/>
          <w:sz w:val="24"/>
        </w:rPr>
      </w:pPr>
    </w:p>
    <w:p w14:paraId="20901352" w14:textId="77777777" w:rsidR="009A191B" w:rsidRPr="00217F2D" w:rsidRDefault="009A191B" w:rsidP="00F200AC">
      <w:pPr>
        <w:widowControl w:val="0"/>
        <w:ind w:left="567"/>
        <w:jc w:val="right"/>
        <w:rPr>
          <w:rFonts w:ascii="Times New Roman" w:hAnsi="Times New Roman" w:cs="Times New Roman"/>
          <w:sz w:val="24"/>
        </w:rPr>
      </w:pPr>
    </w:p>
    <w:p w14:paraId="1E556A71" w14:textId="1CB9D794" w:rsidR="00F200AC" w:rsidRPr="00217F2D" w:rsidRDefault="00F200AC" w:rsidP="00F200AC">
      <w:pPr>
        <w:widowControl w:val="0"/>
        <w:ind w:left="567"/>
        <w:jc w:val="right"/>
        <w:rPr>
          <w:rFonts w:ascii="Times New Roman" w:hAnsi="Times New Roman" w:cs="Times New Roman"/>
          <w:sz w:val="24"/>
        </w:rPr>
      </w:pPr>
      <w:r w:rsidRPr="00217F2D">
        <w:rPr>
          <w:rFonts w:ascii="Times New Roman" w:hAnsi="Times New Roman" w:cs="Times New Roman"/>
          <w:sz w:val="24"/>
        </w:rPr>
        <w:br w:type="page"/>
      </w:r>
      <w:r w:rsidRPr="00217F2D">
        <w:rPr>
          <w:rFonts w:ascii="Times New Roman" w:hAnsi="Times New Roman" w:cs="Times New Roman"/>
          <w:sz w:val="20"/>
          <w:szCs w:val="20"/>
        </w:rPr>
        <w:lastRenderedPageBreak/>
        <w:t xml:space="preserve"> Pielikums Nr.1</w:t>
      </w:r>
    </w:p>
    <w:p w14:paraId="4DE12A12" w14:textId="77777777" w:rsidR="00F200AC" w:rsidRPr="00217F2D" w:rsidRDefault="00F200AC" w:rsidP="00F200AC">
      <w:pPr>
        <w:jc w:val="right"/>
        <w:rPr>
          <w:rFonts w:ascii="Times New Roman" w:hAnsi="Times New Roman" w:cs="Times New Roman"/>
          <w:vanish/>
          <w:sz w:val="20"/>
          <w:szCs w:val="20"/>
          <w:specVanish/>
        </w:rPr>
      </w:pPr>
      <w:r w:rsidRPr="00217F2D">
        <w:rPr>
          <w:rFonts w:ascii="Times New Roman" w:hAnsi="Times New Roman" w:cs="Times New Roman"/>
          <w:sz w:val="20"/>
          <w:szCs w:val="20"/>
        </w:rPr>
        <w:t xml:space="preserve"> </w:t>
      </w:r>
    </w:p>
    <w:p w14:paraId="5217D725" w14:textId="4C5B2285" w:rsidR="00F200AC" w:rsidRPr="00217F2D" w:rsidRDefault="00F200AC" w:rsidP="00F200AC">
      <w:pPr>
        <w:jc w:val="right"/>
        <w:rPr>
          <w:rFonts w:ascii="Times New Roman" w:hAnsi="Times New Roman" w:cs="Times New Roman"/>
          <w:sz w:val="20"/>
          <w:szCs w:val="20"/>
        </w:rPr>
      </w:pPr>
      <w:r w:rsidRPr="00217F2D">
        <w:rPr>
          <w:rFonts w:ascii="Times New Roman" w:hAnsi="Times New Roman" w:cs="Times New Roman"/>
          <w:sz w:val="20"/>
          <w:szCs w:val="20"/>
        </w:rPr>
        <w:t xml:space="preserve"> Nolikumam ID Nr. RTU-201</w:t>
      </w:r>
      <w:r w:rsidR="00CD5C5C" w:rsidRPr="00217F2D">
        <w:rPr>
          <w:rFonts w:ascii="Times New Roman" w:hAnsi="Times New Roman" w:cs="Times New Roman"/>
          <w:sz w:val="20"/>
          <w:szCs w:val="20"/>
        </w:rPr>
        <w:t>9</w:t>
      </w:r>
      <w:r w:rsidRPr="00217F2D">
        <w:rPr>
          <w:rFonts w:ascii="Times New Roman" w:hAnsi="Times New Roman" w:cs="Times New Roman"/>
          <w:sz w:val="20"/>
          <w:szCs w:val="20"/>
        </w:rPr>
        <w:t>/</w:t>
      </w:r>
      <w:r w:rsidR="002D21E5" w:rsidRPr="00217F2D">
        <w:rPr>
          <w:rFonts w:ascii="Times New Roman" w:hAnsi="Times New Roman" w:cs="Times New Roman"/>
          <w:sz w:val="20"/>
          <w:szCs w:val="20"/>
        </w:rPr>
        <w:t>61</w:t>
      </w:r>
    </w:p>
    <w:p w14:paraId="77A581C7" w14:textId="77777777" w:rsidR="00F200AC" w:rsidRPr="00217F2D" w:rsidRDefault="00F200AC" w:rsidP="00F200AC">
      <w:pPr>
        <w:ind w:left="4500" w:hanging="4500"/>
        <w:jc w:val="right"/>
        <w:rPr>
          <w:rFonts w:ascii="Times New Roman" w:hAnsi="Times New Roman" w:cs="Times New Roman"/>
          <w:sz w:val="16"/>
          <w:szCs w:val="16"/>
        </w:rPr>
      </w:pPr>
    </w:p>
    <w:p w14:paraId="2370993E" w14:textId="77777777" w:rsidR="00F200AC" w:rsidRPr="00217F2D" w:rsidRDefault="00F200AC" w:rsidP="00F200AC">
      <w:pPr>
        <w:jc w:val="center"/>
        <w:rPr>
          <w:rFonts w:ascii="Times New Roman" w:hAnsi="Times New Roman" w:cs="Times New Roman"/>
          <w:b/>
          <w:bCs/>
          <w:iCs/>
          <w:sz w:val="24"/>
        </w:rPr>
      </w:pPr>
      <w:r w:rsidRPr="00217F2D">
        <w:rPr>
          <w:rFonts w:ascii="Times New Roman" w:hAnsi="Times New Roman" w:cs="Times New Roman"/>
          <w:b/>
          <w:bCs/>
          <w:iCs/>
          <w:sz w:val="24"/>
        </w:rPr>
        <w:t>PIETEIKUMA VĒSTULES FORMA</w:t>
      </w:r>
    </w:p>
    <w:p w14:paraId="31B3B35F" w14:textId="77777777" w:rsidR="00F200AC" w:rsidRPr="00217F2D" w:rsidRDefault="00F200AC" w:rsidP="004228AC">
      <w:pPr>
        <w:ind w:right="28"/>
        <w:jc w:val="center"/>
        <w:rPr>
          <w:rFonts w:ascii="Times New Roman" w:hAnsi="Times New Roman" w:cs="Times New Roman"/>
          <w:i/>
          <w:sz w:val="20"/>
          <w:szCs w:val="20"/>
        </w:rPr>
      </w:pPr>
      <w:r w:rsidRPr="00217F2D">
        <w:rPr>
          <w:rFonts w:ascii="Times New Roman" w:hAnsi="Times New Roman" w:cs="Times New Roman"/>
          <w:b/>
          <w:sz w:val="20"/>
          <w:szCs w:val="20"/>
        </w:rPr>
        <w:t>Piezīme</w:t>
      </w:r>
      <w:r w:rsidRPr="00217F2D">
        <w:rPr>
          <w:rFonts w:ascii="Times New Roman" w:hAnsi="Times New Roman" w:cs="Times New Roman"/>
          <w:sz w:val="20"/>
          <w:szCs w:val="20"/>
        </w:rPr>
        <w:t xml:space="preserve">: </w:t>
      </w:r>
      <w:r w:rsidRPr="00217F2D">
        <w:rPr>
          <w:rFonts w:ascii="Times New Roman" w:hAnsi="Times New Roman" w:cs="Times New Roman"/>
          <w:i/>
          <w:sz w:val="20"/>
          <w:szCs w:val="20"/>
        </w:rPr>
        <w:t>Iepirkuma pretendentam jāaizpilda tukšās vietas šajā formā.</w:t>
      </w:r>
    </w:p>
    <w:p w14:paraId="55F500CD" w14:textId="77777777" w:rsidR="00F200AC" w:rsidRPr="00217F2D" w:rsidRDefault="00F200AC" w:rsidP="00F200AC">
      <w:pPr>
        <w:jc w:val="both"/>
        <w:rPr>
          <w:rFonts w:ascii="Times New Roman" w:hAnsi="Times New Roman" w:cs="Times New Roman"/>
          <w:sz w:val="16"/>
          <w:szCs w:val="16"/>
        </w:rPr>
      </w:pPr>
    </w:p>
    <w:p w14:paraId="51AAE93E" w14:textId="77777777" w:rsidR="00116908" w:rsidRPr="00217F2D" w:rsidRDefault="00F200AC" w:rsidP="00FD101B">
      <w:pPr>
        <w:jc w:val="center"/>
        <w:rPr>
          <w:rFonts w:ascii="Times New Roman" w:hAnsi="Times New Roman" w:cs="Times New Roman"/>
          <w:sz w:val="24"/>
        </w:rPr>
      </w:pPr>
      <w:r w:rsidRPr="00217F2D">
        <w:rPr>
          <w:rFonts w:ascii="Times New Roman" w:hAnsi="Times New Roman" w:cs="Times New Roman"/>
          <w:sz w:val="24"/>
        </w:rPr>
        <w:t xml:space="preserve">Iepirkums: </w:t>
      </w:r>
    </w:p>
    <w:p w14:paraId="1485F287" w14:textId="754C4B7F" w:rsidR="008A694B" w:rsidRPr="00217F2D" w:rsidRDefault="004C2EFA" w:rsidP="00FD101B">
      <w:pPr>
        <w:jc w:val="center"/>
        <w:rPr>
          <w:rFonts w:ascii="Times New Roman" w:hAnsi="Times New Roman" w:cs="Times New Roman"/>
          <w:sz w:val="24"/>
        </w:rPr>
      </w:pPr>
      <w:r w:rsidRPr="00217F2D">
        <w:rPr>
          <w:rFonts w:ascii="Times New Roman" w:hAnsi="Times New Roman" w:cs="Times New Roman"/>
          <w:sz w:val="24"/>
        </w:rPr>
        <w:t>“</w:t>
      </w:r>
      <w:r w:rsidR="002D21E5" w:rsidRPr="00217F2D">
        <w:rPr>
          <w:rFonts w:ascii="Times New Roman" w:eastAsia="Times New Roman" w:hAnsi="Times New Roman" w:cs="Times New Roman"/>
          <w:b/>
          <w:bCs/>
          <w:sz w:val="24"/>
          <w:lang w:eastAsia="lv-LV"/>
        </w:rPr>
        <w:t xml:space="preserve">Bezpilota </w:t>
      </w:r>
      <w:proofErr w:type="spellStart"/>
      <w:r w:rsidR="002D21E5" w:rsidRPr="00217F2D">
        <w:rPr>
          <w:rFonts w:ascii="Times New Roman" w:eastAsia="Times New Roman" w:hAnsi="Times New Roman" w:cs="Times New Roman"/>
          <w:b/>
          <w:bCs/>
          <w:sz w:val="24"/>
          <w:lang w:eastAsia="lv-LV"/>
        </w:rPr>
        <w:t>drona</w:t>
      </w:r>
      <w:proofErr w:type="spellEnd"/>
      <w:r w:rsidR="002D21E5" w:rsidRPr="00217F2D">
        <w:rPr>
          <w:rFonts w:ascii="Times New Roman" w:eastAsia="Times New Roman" w:hAnsi="Times New Roman" w:cs="Times New Roman"/>
          <w:b/>
          <w:bCs/>
          <w:sz w:val="24"/>
          <w:lang w:eastAsia="lv-LV"/>
        </w:rPr>
        <w:t xml:space="preserve"> iegāde</w:t>
      </w:r>
      <w:r w:rsidR="008A694B" w:rsidRPr="00217F2D">
        <w:rPr>
          <w:rFonts w:ascii="Times New Roman" w:hAnsi="Times New Roman" w:cs="Times New Roman"/>
          <w:sz w:val="24"/>
        </w:rPr>
        <w:t>”</w:t>
      </w:r>
    </w:p>
    <w:p w14:paraId="332CA8A4" w14:textId="78297EF1" w:rsidR="00F200AC" w:rsidRPr="00217F2D" w:rsidRDefault="00F200AC" w:rsidP="00FD101B">
      <w:pPr>
        <w:jc w:val="center"/>
        <w:rPr>
          <w:rFonts w:ascii="Times New Roman" w:hAnsi="Times New Roman" w:cs="Times New Roman"/>
          <w:sz w:val="24"/>
        </w:rPr>
      </w:pPr>
      <w:r w:rsidRPr="00217F2D">
        <w:rPr>
          <w:rFonts w:ascii="Times New Roman" w:hAnsi="Times New Roman" w:cs="Times New Roman"/>
          <w:sz w:val="24"/>
        </w:rPr>
        <w:t>ID Nr.: RTU</w:t>
      </w:r>
      <w:r w:rsidRPr="00217F2D">
        <w:rPr>
          <w:rFonts w:ascii="Times New Roman" w:hAnsi="Times New Roman" w:cs="Times New Roman"/>
          <w:sz w:val="24"/>
        </w:rPr>
        <w:noBreakHyphen/>
      </w:r>
      <w:r w:rsidR="00CD5C5C" w:rsidRPr="00217F2D">
        <w:rPr>
          <w:rFonts w:ascii="Times New Roman" w:hAnsi="Times New Roman" w:cs="Times New Roman"/>
          <w:sz w:val="24"/>
        </w:rPr>
        <w:t>2019</w:t>
      </w:r>
      <w:r w:rsidRPr="00217F2D">
        <w:rPr>
          <w:rFonts w:ascii="Times New Roman" w:hAnsi="Times New Roman" w:cs="Times New Roman"/>
          <w:sz w:val="24"/>
        </w:rPr>
        <w:t>/</w:t>
      </w:r>
      <w:r w:rsidR="002D21E5" w:rsidRPr="00217F2D">
        <w:rPr>
          <w:rFonts w:ascii="Times New Roman" w:hAnsi="Times New Roman" w:cs="Times New Roman"/>
          <w:sz w:val="24"/>
        </w:rPr>
        <w:t>61</w:t>
      </w:r>
      <w:r w:rsidRPr="00217F2D">
        <w:rPr>
          <w:rFonts w:ascii="Times New Roman" w:hAnsi="Times New Roman" w:cs="Times New Roman"/>
          <w:sz w:val="24"/>
        </w:rPr>
        <w:t>.</w:t>
      </w:r>
    </w:p>
    <w:p w14:paraId="534E7232" w14:textId="77777777" w:rsidR="00F200AC" w:rsidRPr="00217F2D" w:rsidRDefault="00F200AC" w:rsidP="00F200AC">
      <w:pPr>
        <w:jc w:val="both"/>
        <w:rPr>
          <w:rFonts w:ascii="Times New Roman" w:hAnsi="Times New Roman" w:cs="Times New Roman"/>
          <w:sz w:val="16"/>
          <w:szCs w:val="16"/>
        </w:rPr>
      </w:pPr>
    </w:p>
    <w:p w14:paraId="037FC11C" w14:textId="1F5ABEDD" w:rsidR="00F200AC" w:rsidRPr="00217F2D" w:rsidRDefault="00F200AC" w:rsidP="00F200AC">
      <w:pPr>
        <w:ind w:right="29"/>
        <w:jc w:val="right"/>
        <w:rPr>
          <w:rFonts w:ascii="Times New Roman" w:hAnsi="Times New Roman" w:cs="Times New Roman"/>
          <w:sz w:val="24"/>
        </w:rPr>
      </w:pPr>
      <w:r w:rsidRPr="00217F2D">
        <w:rPr>
          <w:rFonts w:ascii="Times New Roman" w:hAnsi="Times New Roman" w:cs="Times New Roman"/>
          <w:sz w:val="24"/>
        </w:rPr>
        <w:t>Kam:</w:t>
      </w:r>
      <w:r w:rsidRPr="00217F2D">
        <w:rPr>
          <w:rFonts w:ascii="Times New Roman" w:hAnsi="Times New Roman" w:cs="Times New Roman"/>
          <w:sz w:val="24"/>
        </w:rPr>
        <w:tab/>
        <w:t>Rīgas Tehniska</w:t>
      </w:r>
      <w:r w:rsidR="00DD15A2" w:rsidRPr="00217F2D">
        <w:rPr>
          <w:rFonts w:ascii="Times New Roman" w:hAnsi="Times New Roman" w:cs="Times New Roman"/>
          <w:sz w:val="24"/>
        </w:rPr>
        <w:t>ja</w:t>
      </w:r>
      <w:r w:rsidRPr="00217F2D">
        <w:rPr>
          <w:rFonts w:ascii="Times New Roman" w:hAnsi="Times New Roman" w:cs="Times New Roman"/>
          <w:sz w:val="24"/>
        </w:rPr>
        <w:t>i universitātei</w:t>
      </w:r>
    </w:p>
    <w:p w14:paraId="571FF396" w14:textId="77777777" w:rsidR="00F200AC" w:rsidRPr="00217F2D" w:rsidRDefault="00F200AC" w:rsidP="00F200AC">
      <w:pPr>
        <w:ind w:right="29"/>
        <w:jc w:val="right"/>
        <w:rPr>
          <w:rFonts w:ascii="Times New Roman" w:hAnsi="Times New Roman" w:cs="Times New Roman"/>
          <w:sz w:val="24"/>
        </w:rPr>
      </w:pPr>
      <w:r w:rsidRPr="00217F2D">
        <w:rPr>
          <w:rFonts w:ascii="Times New Roman" w:hAnsi="Times New Roman" w:cs="Times New Roman"/>
          <w:sz w:val="24"/>
        </w:rPr>
        <w:t xml:space="preserve"> </w:t>
      </w:r>
    </w:p>
    <w:p w14:paraId="26B8BFB7" w14:textId="0376378A" w:rsidR="0099666E" w:rsidRPr="00217F2D" w:rsidRDefault="0099666E" w:rsidP="0099666E">
      <w:pPr>
        <w:pStyle w:val="Header"/>
        <w:jc w:val="both"/>
        <w:rPr>
          <w:rFonts w:ascii="Times New Roman" w:hAnsi="Times New Roman"/>
          <w:sz w:val="24"/>
        </w:rPr>
      </w:pPr>
      <w:r w:rsidRPr="00217F2D">
        <w:rPr>
          <w:rFonts w:ascii="Times New Roman" w:hAnsi="Times New Roman"/>
          <w:sz w:val="24"/>
        </w:rPr>
        <w:t xml:space="preserve">Saskaņā ar </w:t>
      </w:r>
      <w:r w:rsidR="00DD15A2" w:rsidRPr="00217F2D">
        <w:rPr>
          <w:rFonts w:ascii="Times New Roman" w:hAnsi="Times New Roman"/>
          <w:sz w:val="24"/>
        </w:rPr>
        <w:t>iepirkuma</w:t>
      </w:r>
      <w:r w:rsidRPr="00217F2D">
        <w:rPr>
          <w:rFonts w:ascii="Times New Roman" w:hAnsi="Times New Roman"/>
          <w:sz w:val="24"/>
        </w:rPr>
        <w:t xml:space="preserve"> </w:t>
      </w:r>
      <w:smartTag w:uri="schemas-tilde-lv/tildestengine" w:element="veidnes">
        <w:smartTagPr>
          <w:attr w:name="text" w:val="nolikumu"/>
          <w:attr w:name="id" w:val="-1"/>
          <w:attr w:name="baseform" w:val="nolikum|s"/>
        </w:smartTagPr>
        <w:r w:rsidRPr="00217F2D">
          <w:rPr>
            <w:rFonts w:ascii="Times New Roman" w:hAnsi="Times New Roman"/>
            <w:sz w:val="24"/>
          </w:rPr>
          <w:t>nolikumu</w:t>
        </w:r>
      </w:smartTag>
      <w:r w:rsidRPr="00217F2D">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217F2D">
          <w:rPr>
            <w:rFonts w:ascii="Times New Roman" w:hAnsi="Times New Roman"/>
            <w:sz w:val="24"/>
          </w:rPr>
          <w:t>līguma</w:t>
        </w:r>
      </w:smartTag>
      <w:r w:rsidRPr="00217F2D">
        <w:rPr>
          <w:rFonts w:ascii="Times New Roman" w:hAnsi="Times New Roman"/>
          <w:sz w:val="24"/>
        </w:rPr>
        <w:t xml:space="preserve"> projekta noteikumiem. Piedāvājam veikt Preču piegādi saskaņā ar nolikuma prasībām. </w:t>
      </w:r>
    </w:p>
    <w:p w14:paraId="2BA5D01F" w14:textId="77777777" w:rsidR="0099666E" w:rsidRPr="00217F2D" w:rsidRDefault="0099666E" w:rsidP="00F200AC">
      <w:pPr>
        <w:pStyle w:val="Header"/>
        <w:jc w:val="both"/>
        <w:rPr>
          <w:rFonts w:ascii="Times New Roman" w:hAnsi="Times New Roman"/>
          <w:sz w:val="24"/>
        </w:rPr>
      </w:pPr>
    </w:p>
    <w:p w14:paraId="027C0B31" w14:textId="77777777" w:rsidR="00F200AC" w:rsidRPr="00217F2D" w:rsidRDefault="00F200AC" w:rsidP="00F200AC">
      <w:pPr>
        <w:ind w:left="567"/>
        <w:jc w:val="both"/>
        <w:rPr>
          <w:rFonts w:ascii="Times New Roman" w:hAnsi="Times New Roman" w:cs="Times New Roman"/>
          <w:sz w:val="24"/>
        </w:rPr>
      </w:pPr>
    </w:p>
    <w:p w14:paraId="6BC60015" w14:textId="77777777" w:rsidR="00F200AC" w:rsidRPr="00217F2D" w:rsidRDefault="00F200AC" w:rsidP="00F200AC">
      <w:pPr>
        <w:numPr>
          <w:ilvl w:val="0"/>
          <w:numId w:val="4"/>
        </w:numPr>
        <w:tabs>
          <w:tab w:val="clear" w:pos="570"/>
        </w:tabs>
        <w:ind w:left="567" w:hanging="428"/>
        <w:jc w:val="both"/>
        <w:rPr>
          <w:rFonts w:ascii="Times New Roman" w:hAnsi="Times New Roman" w:cs="Times New Roman"/>
          <w:sz w:val="24"/>
        </w:rPr>
      </w:pPr>
      <w:r w:rsidRPr="00217F2D">
        <w:rPr>
          <w:rFonts w:ascii="Times New Roman" w:hAnsi="Times New Roman" w:cs="Times New Roman"/>
          <w:sz w:val="24"/>
        </w:rPr>
        <w:t>Mēs pilnībā piekrītam nolikuma noteikumiem.</w:t>
      </w:r>
    </w:p>
    <w:p w14:paraId="25FE290F" w14:textId="77777777" w:rsidR="00F200AC" w:rsidRPr="00217F2D" w:rsidRDefault="00F200AC" w:rsidP="00F200AC">
      <w:pPr>
        <w:numPr>
          <w:ilvl w:val="0"/>
          <w:numId w:val="4"/>
        </w:numPr>
        <w:tabs>
          <w:tab w:val="clear" w:pos="570"/>
        </w:tabs>
        <w:ind w:left="567" w:hanging="428"/>
        <w:jc w:val="both"/>
        <w:rPr>
          <w:rFonts w:ascii="Times New Roman" w:hAnsi="Times New Roman" w:cs="Times New Roman"/>
          <w:sz w:val="24"/>
        </w:rPr>
      </w:pPr>
      <w:r w:rsidRPr="00217F2D">
        <w:rPr>
          <w:rFonts w:ascii="Times New Roman" w:hAnsi="Times New Roman" w:cs="Times New Roman"/>
          <w:sz w:val="24"/>
        </w:rPr>
        <w:t>Mēs apstiprinām, ka visi pievienotie dokumenti veido šo piedāvājumu.</w:t>
      </w:r>
    </w:p>
    <w:p w14:paraId="2279DF92" w14:textId="76F81BE1" w:rsidR="00F200AC" w:rsidRPr="00217F2D" w:rsidRDefault="00F200AC" w:rsidP="00F200AC">
      <w:pPr>
        <w:numPr>
          <w:ilvl w:val="0"/>
          <w:numId w:val="4"/>
        </w:numPr>
        <w:tabs>
          <w:tab w:val="clear" w:pos="570"/>
        </w:tabs>
        <w:ind w:left="567" w:hanging="428"/>
        <w:jc w:val="both"/>
        <w:rPr>
          <w:rFonts w:ascii="Times New Roman" w:hAnsi="Times New Roman" w:cs="Times New Roman"/>
          <w:sz w:val="24"/>
        </w:rPr>
      </w:pPr>
      <w:r w:rsidRPr="00217F2D">
        <w:rPr>
          <w:rFonts w:ascii="Times New Roman" w:hAnsi="Times New Roman" w:cs="Times New Roman"/>
          <w:sz w:val="24"/>
        </w:rPr>
        <w:t xml:space="preserve">Mēs piekrītam, ka </w:t>
      </w:r>
      <w:r w:rsidR="005E12F4" w:rsidRPr="00217F2D">
        <w:rPr>
          <w:rFonts w:ascii="Times New Roman" w:hAnsi="Times New Roman" w:cs="Times New Roman"/>
          <w:sz w:val="24"/>
        </w:rPr>
        <w:t>līgums</w:t>
      </w:r>
      <w:r w:rsidRPr="00217F2D">
        <w:rPr>
          <w:rFonts w:ascii="Times New Roman" w:hAnsi="Times New Roman" w:cs="Times New Roman"/>
          <w:sz w:val="24"/>
        </w:rPr>
        <w:t xml:space="preserve"> stājas spēkā pēc abpusējas parakstīšanas saskaņā ar Jūsu noteikumiem.</w:t>
      </w:r>
    </w:p>
    <w:p w14:paraId="06CA3FCF" w14:textId="33895E00" w:rsidR="00F200AC" w:rsidRPr="00217F2D" w:rsidRDefault="00F200AC" w:rsidP="00F200AC">
      <w:pPr>
        <w:numPr>
          <w:ilvl w:val="0"/>
          <w:numId w:val="4"/>
        </w:numPr>
        <w:tabs>
          <w:tab w:val="clear" w:pos="570"/>
        </w:tabs>
        <w:ind w:left="567" w:hanging="428"/>
        <w:jc w:val="both"/>
        <w:rPr>
          <w:rFonts w:ascii="Times New Roman" w:hAnsi="Times New Roman" w:cs="Times New Roman"/>
          <w:sz w:val="24"/>
        </w:rPr>
      </w:pPr>
      <w:r w:rsidRPr="00217F2D">
        <w:rPr>
          <w:rFonts w:ascii="Times New Roman" w:hAnsi="Times New Roman" w:cs="Times New Roman"/>
          <w:sz w:val="24"/>
        </w:rPr>
        <w:t xml:space="preserve">Pretendentam ir pietiekami finanšu un tehniskie resursi </w:t>
      </w:r>
      <w:r w:rsidR="005E12F4" w:rsidRPr="00217F2D">
        <w:rPr>
          <w:rFonts w:ascii="Times New Roman" w:hAnsi="Times New Roman" w:cs="Times New Roman"/>
          <w:sz w:val="24"/>
        </w:rPr>
        <w:t>līguma</w:t>
      </w:r>
      <w:r w:rsidRPr="00217F2D">
        <w:rPr>
          <w:rFonts w:ascii="Times New Roman" w:hAnsi="Times New Roman" w:cs="Times New Roman"/>
          <w:sz w:val="24"/>
        </w:rPr>
        <w:t xml:space="preserve"> izpildei;</w:t>
      </w:r>
    </w:p>
    <w:p w14:paraId="17FE8FEA" w14:textId="77777777" w:rsidR="00F200AC" w:rsidRPr="00217F2D" w:rsidRDefault="00F200AC" w:rsidP="00F200AC">
      <w:pPr>
        <w:numPr>
          <w:ilvl w:val="0"/>
          <w:numId w:val="4"/>
        </w:numPr>
        <w:tabs>
          <w:tab w:val="clear" w:pos="570"/>
        </w:tabs>
        <w:ind w:left="567" w:hanging="428"/>
        <w:jc w:val="both"/>
        <w:rPr>
          <w:rFonts w:ascii="Times New Roman" w:hAnsi="Times New Roman" w:cs="Times New Roman"/>
          <w:sz w:val="24"/>
        </w:rPr>
      </w:pPr>
      <w:r w:rsidRPr="00217F2D">
        <w:rPr>
          <w:rFonts w:ascii="Times New Roman" w:hAnsi="Times New Roman" w:cs="Times New Roman"/>
          <w:sz w:val="24"/>
        </w:rPr>
        <w:t>Informācija par pretendentu vai personu, kura pārstāv personu apvienību iepirkumā:</w:t>
      </w:r>
    </w:p>
    <w:p w14:paraId="1BE3C1D4" w14:textId="77777777" w:rsidR="00F200AC" w:rsidRPr="00217F2D" w:rsidRDefault="00F200AC" w:rsidP="00F200AC">
      <w:pPr>
        <w:numPr>
          <w:ilvl w:val="1"/>
          <w:numId w:val="4"/>
        </w:numPr>
        <w:ind w:hanging="423"/>
        <w:jc w:val="both"/>
        <w:rPr>
          <w:rFonts w:ascii="Times New Roman" w:hAnsi="Times New Roman" w:cs="Times New Roman"/>
          <w:sz w:val="24"/>
        </w:rPr>
      </w:pPr>
      <w:r w:rsidRPr="00217F2D">
        <w:rPr>
          <w:rFonts w:ascii="Times New Roman" w:hAnsi="Times New Roman" w:cs="Times New Roman"/>
          <w:sz w:val="24"/>
        </w:rPr>
        <w:t>Pretendenta nosaukums: _______________________________</w:t>
      </w:r>
    </w:p>
    <w:p w14:paraId="0B8F8FE0" w14:textId="77777777" w:rsidR="00F200AC" w:rsidRPr="00217F2D" w:rsidRDefault="00F200AC" w:rsidP="00F200AC">
      <w:pPr>
        <w:numPr>
          <w:ilvl w:val="1"/>
          <w:numId w:val="4"/>
        </w:numPr>
        <w:ind w:left="1134" w:right="28"/>
        <w:jc w:val="both"/>
        <w:rPr>
          <w:rFonts w:ascii="Times New Roman" w:hAnsi="Times New Roman" w:cs="Times New Roman"/>
          <w:sz w:val="24"/>
        </w:rPr>
      </w:pPr>
      <w:r w:rsidRPr="00217F2D">
        <w:rPr>
          <w:rFonts w:ascii="Times New Roman" w:hAnsi="Times New Roman" w:cs="Times New Roman"/>
          <w:sz w:val="24"/>
        </w:rPr>
        <w:t>Reģistrācijas Nr.: __________________________________________</w:t>
      </w:r>
    </w:p>
    <w:p w14:paraId="1D8F3E26" w14:textId="77777777" w:rsidR="00F200AC" w:rsidRPr="00217F2D" w:rsidRDefault="00F200AC" w:rsidP="00F200AC">
      <w:pPr>
        <w:numPr>
          <w:ilvl w:val="1"/>
          <w:numId w:val="4"/>
        </w:numPr>
        <w:ind w:left="1134" w:right="28"/>
        <w:jc w:val="both"/>
        <w:rPr>
          <w:rFonts w:ascii="Times New Roman" w:hAnsi="Times New Roman" w:cs="Times New Roman"/>
          <w:sz w:val="24"/>
        </w:rPr>
      </w:pPr>
      <w:r w:rsidRPr="00217F2D">
        <w:rPr>
          <w:rFonts w:ascii="Times New Roman" w:hAnsi="Times New Roman" w:cs="Times New Roman"/>
          <w:sz w:val="24"/>
        </w:rPr>
        <w:t>Juridiskā adrese: _____________________________________</w:t>
      </w:r>
    </w:p>
    <w:p w14:paraId="1B4FED02" w14:textId="77777777" w:rsidR="00F200AC" w:rsidRPr="00217F2D" w:rsidRDefault="00F200AC" w:rsidP="00F200AC">
      <w:pPr>
        <w:numPr>
          <w:ilvl w:val="1"/>
          <w:numId w:val="4"/>
        </w:numPr>
        <w:ind w:left="1134" w:right="28"/>
        <w:jc w:val="both"/>
        <w:rPr>
          <w:rFonts w:ascii="Times New Roman" w:hAnsi="Times New Roman" w:cs="Times New Roman"/>
          <w:sz w:val="24"/>
        </w:rPr>
      </w:pPr>
      <w:r w:rsidRPr="00217F2D">
        <w:rPr>
          <w:rFonts w:ascii="Times New Roman" w:hAnsi="Times New Roman" w:cs="Times New Roman"/>
          <w:sz w:val="24"/>
        </w:rPr>
        <w:t>Biroja adrese: _______________________________________</w:t>
      </w:r>
    </w:p>
    <w:p w14:paraId="644417DA" w14:textId="77777777" w:rsidR="00F200AC" w:rsidRPr="00217F2D" w:rsidRDefault="00F200AC" w:rsidP="00F200AC">
      <w:pPr>
        <w:keepNext/>
        <w:numPr>
          <w:ilvl w:val="1"/>
          <w:numId w:val="4"/>
        </w:numPr>
        <w:ind w:left="1134" w:right="28"/>
        <w:jc w:val="both"/>
        <w:rPr>
          <w:rFonts w:ascii="Times New Roman" w:hAnsi="Times New Roman" w:cs="Times New Roman"/>
          <w:sz w:val="24"/>
        </w:rPr>
      </w:pPr>
      <w:r w:rsidRPr="00217F2D">
        <w:rPr>
          <w:rFonts w:ascii="Times New Roman" w:hAnsi="Times New Roman" w:cs="Times New Roman"/>
          <w:sz w:val="24"/>
        </w:rPr>
        <w:t>Kontaktpersona: _____________________________________</w:t>
      </w:r>
    </w:p>
    <w:p w14:paraId="2353F3E4" w14:textId="77777777" w:rsidR="00F200AC" w:rsidRPr="00217F2D" w:rsidRDefault="00F200AC" w:rsidP="00F200AC">
      <w:pPr>
        <w:keepNext/>
        <w:tabs>
          <w:tab w:val="num" w:pos="1134"/>
        </w:tabs>
        <w:ind w:left="1134" w:right="28"/>
        <w:jc w:val="both"/>
        <w:rPr>
          <w:rFonts w:ascii="Times New Roman" w:hAnsi="Times New Roman" w:cs="Times New Roman"/>
          <w:sz w:val="24"/>
          <w:vertAlign w:val="superscript"/>
        </w:rPr>
      </w:pPr>
      <w:r w:rsidRPr="00217F2D">
        <w:rPr>
          <w:rFonts w:ascii="Times New Roman" w:hAnsi="Times New Roman" w:cs="Times New Roman"/>
          <w:sz w:val="24"/>
          <w:vertAlign w:val="superscript"/>
        </w:rPr>
        <w:t>(Vārds, uzvārds, amats)</w:t>
      </w:r>
    </w:p>
    <w:p w14:paraId="66C048AB" w14:textId="77777777" w:rsidR="00F200AC" w:rsidRPr="00217F2D" w:rsidRDefault="00F200AC" w:rsidP="00F200AC">
      <w:pPr>
        <w:numPr>
          <w:ilvl w:val="1"/>
          <w:numId w:val="4"/>
        </w:numPr>
        <w:ind w:left="1134" w:right="28"/>
        <w:jc w:val="both"/>
        <w:rPr>
          <w:rFonts w:ascii="Times New Roman" w:hAnsi="Times New Roman" w:cs="Times New Roman"/>
          <w:sz w:val="24"/>
        </w:rPr>
      </w:pPr>
      <w:r w:rsidRPr="00217F2D">
        <w:rPr>
          <w:rFonts w:ascii="Times New Roman" w:hAnsi="Times New Roman" w:cs="Times New Roman"/>
          <w:sz w:val="24"/>
        </w:rPr>
        <w:t>Telefons:____________________________________________</w:t>
      </w:r>
    </w:p>
    <w:p w14:paraId="79B0B5F6" w14:textId="77777777" w:rsidR="00F200AC" w:rsidRPr="00217F2D" w:rsidRDefault="00F200AC" w:rsidP="00F200AC">
      <w:pPr>
        <w:numPr>
          <w:ilvl w:val="1"/>
          <w:numId w:val="4"/>
        </w:numPr>
        <w:ind w:left="1134" w:right="28" w:hanging="567"/>
        <w:jc w:val="both"/>
        <w:rPr>
          <w:rFonts w:ascii="Times New Roman" w:hAnsi="Times New Roman" w:cs="Times New Roman"/>
          <w:sz w:val="24"/>
        </w:rPr>
      </w:pPr>
      <w:r w:rsidRPr="00217F2D">
        <w:rPr>
          <w:rFonts w:ascii="Times New Roman" w:hAnsi="Times New Roman" w:cs="Times New Roman"/>
          <w:sz w:val="24"/>
        </w:rPr>
        <w:t>Fakss: ______________________________________________</w:t>
      </w:r>
    </w:p>
    <w:p w14:paraId="0B41A983" w14:textId="77777777" w:rsidR="00F200AC" w:rsidRPr="00217F2D" w:rsidRDefault="00F200AC" w:rsidP="00F200AC">
      <w:pPr>
        <w:numPr>
          <w:ilvl w:val="1"/>
          <w:numId w:val="4"/>
        </w:numPr>
        <w:ind w:left="1134" w:right="28" w:hanging="567"/>
        <w:jc w:val="both"/>
        <w:rPr>
          <w:rFonts w:ascii="Times New Roman" w:hAnsi="Times New Roman" w:cs="Times New Roman"/>
          <w:sz w:val="24"/>
        </w:rPr>
      </w:pPr>
      <w:r w:rsidRPr="00217F2D">
        <w:rPr>
          <w:rFonts w:ascii="Times New Roman" w:hAnsi="Times New Roman" w:cs="Times New Roman"/>
          <w:sz w:val="24"/>
        </w:rPr>
        <w:t>E-pasta adrese: _______________________________________</w:t>
      </w:r>
    </w:p>
    <w:p w14:paraId="4DFAA5F8" w14:textId="77777777" w:rsidR="00F200AC" w:rsidRPr="00217F2D" w:rsidRDefault="00F200AC" w:rsidP="00F200AC">
      <w:pPr>
        <w:pStyle w:val="Header"/>
        <w:ind w:left="567" w:hanging="567"/>
        <w:jc w:val="both"/>
        <w:rPr>
          <w:rFonts w:ascii="Times New Roman" w:hAnsi="Times New Roman"/>
          <w:i/>
          <w:sz w:val="24"/>
        </w:rPr>
      </w:pPr>
      <w:r w:rsidRPr="00217F2D">
        <w:rPr>
          <w:rFonts w:ascii="Times New Roman" w:hAnsi="Times New Roman"/>
          <w:i/>
          <w:sz w:val="24"/>
        </w:rPr>
        <w:t>Ja pretendents ir personu apvienība (personu grupa) jānorāda:</w:t>
      </w:r>
    </w:p>
    <w:p w14:paraId="23BDF9E1" w14:textId="77777777" w:rsidR="00F200AC" w:rsidRPr="00217F2D" w:rsidRDefault="00F200AC" w:rsidP="00F200AC">
      <w:pPr>
        <w:numPr>
          <w:ilvl w:val="1"/>
          <w:numId w:val="8"/>
        </w:numPr>
        <w:ind w:left="567" w:right="28" w:hanging="567"/>
        <w:jc w:val="both"/>
        <w:rPr>
          <w:rFonts w:ascii="Times New Roman" w:hAnsi="Times New Roman" w:cs="Times New Roman"/>
          <w:i/>
          <w:sz w:val="24"/>
        </w:rPr>
      </w:pPr>
      <w:r w:rsidRPr="00217F2D">
        <w:rPr>
          <w:rFonts w:ascii="Times New Roman" w:hAnsi="Times New Roman" w:cs="Times New Roman"/>
          <w:i/>
          <w:sz w:val="24"/>
        </w:rPr>
        <w:t xml:space="preserve">persona, kura pārstāv personu apvienību iepirkumā: </w:t>
      </w:r>
      <w:r w:rsidRPr="00217F2D">
        <w:rPr>
          <w:rFonts w:ascii="Times New Roman" w:hAnsi="Times New Roman" w:cs="Times New Roman"/>
          <w:i/>
          <w:sz w:val="24"/>
          <w:u w:val="single"/>
        </w:rPr>
        <w:tab/>
      </w:r>
      <w:r w:rsidRPr="00217F2D">
        <w:rPr>
          <w:rFonts w:ascii="Times New Roman" w:hAnsi="Times New Roman" w:cs="Times New Roman"/>
          <w:i/>
          <w:sz w:val="24"/>
          <w:u w:val="single"/>
        </w:rPr>
        <w:tab/>
        <w:t>.</w:t>
      </w:r>
    </w:p>
    <w:p w14:paraId="4A27FDF6" w14:textId="77777777" w:rsidR="00F200AC" w:rsidRPr="00217F2D" w:rsidRDefault="00F200AC" w:rsidP="00F200AC">
      <w:pPr>
        <w:numPr>
          <w:ilvl w:val="1"/>
          <w:numId w:val="8"/>
        </w:numPr>
        <w:ind w:left="567" w:right="28" w:hanging="567"/>
        <w:jc w:val="both"/>
        <w:rPr>
          <w:rFonts w:ascii="Times New Roman" w:hAnsi="Times New Roman" w:cs="Times New Roman"/>
          <w:i/>
          <w:sz w:val="24"/>
          <w:u w:val="single"/>
        </w:rPr>
      </w:pPr>
      <w:r w:rsidRPr="00217F2D">
        <w:rPr>
          <w:rFonts w:ascii="Times New Roman" w:hAnsi="Times New Roman" w:cs="Times New Roman"/>
          <w:i/>
          <w:sz w:val="24"/>
        </w:rPr>
        <w:t>katras personas atbildības apjoms:</w:t>
      </w:r>
      <w:r w:rsidRPr="00217F2D">
        <w:rPr>
          <w:rFonts w:ascii="Times New Roman" w:hAnsi="Times New Roman" w:cs="Times New Roman"/>
          <w:i/>
          <w:sz w:val="24"/>
        </w:rPr>
        <w:tab/>
      </w:r>
      <w:r w:rsidRPr="00217F2D">
        <w:rPr>
          <w:rFonts w:ascii="Times New Roman" w:hAnsi="Times New Roman" w:cs="Times New Roman"/>
          <w:i/>
          <w:sz w:val="24"/>
          <w:u w:val="single"/>
        </w:rPr>
        <w:tab/>
      </w:r>
      <w:r w:rsidRPr="00217F2D">
        <w:rPr>
          <w:rFonts w:ascii="Times New Roman" w:hAnsi="Times New Roman" w:cs="Times New Roman"/>
          <w:i/>
          <w:sz w:val="24"/>
          <w:u w:val="single"/>
        </w:rPr>
        <w:tab/>
      </w:r>
      <w:r w:rsidRPr="00217F2D">
        <w:rPr>
          <w:rFonts w:ascii="Times New Roman" w:hAnsi="Times New Roman" w:cs="Times New Roman"/>
          <w:i/>
          <w:sz w:val="24"/>
          <w:u w:val="single"/>
        </w:rPr>
        <w:tab/>
      </w:r>
      <w:r w:rsidRPr="00217F2D">
        <w:rPr>
          <w:rFonts w:ascii="Times New Roman" w:hAnsi="Times New Roman" w:cs="Times New Roman"/>
          <w:i/>
          <w:sz w:val="24"/>
          <w:u w:val="single"/>
        </w:rPr>
        <w:tab/>
      </w:r>
      <w:r w:rsidRPr="00217F2D">
        <w:rPr>
          <w:rFonts w:ascii="Times New Roman" w:hAnsi="Times New Roman" w:cs="Times New Roman"/>
          <w:i/>
          <w:sz w:val="24"/>
          <w:u w:val="single"/>
        </w:rPr>
        <w:tab/>
      </w:r>
      <w:r w:rsidRPr="00217F2D">
        <w:rPr>
          <w:rFonts w:ascii="Times New Roman" w:hAnsi="Times New Roman" w:cs="Times New Roman"/>
          <w:i/>
          <w:sz w:val="24"/>
          <w:u w:val="single"/>
        </w:rPr>
        <w:tab/>
        <w:t>.</w:t>
      </w:r>
    </w:p>
    <w:p w14:paraId="7B469C4F" w14:textId="77777777" w:rsidR="00F200AC" w:rsidRPr="00217F2D" w:rsidRDefault="00F200AC" w:rsidP="00F200AC">
      <w:pPr>
        <w:pStyle w:val="BodyText"/>
        <w:ind w:right="28"/>
        <w:rPr>
          <w:rFonts w:ascii="Times New Roman" w:hAnsi="Times New Roman"/>
          <w:sz w:val="16"/>
          <w:szCs w:val="16"/>
        </w:rPr>
      </w:pPr>
    </w:p>
    <w:p w14:paraId="5EE769A6" w14:textId="77777777" w:rsidR="00F200AC" w:rsidRPr="00217F2D" w:rsidRDefault="00F200AC" w:rsidP="00F200AC">
      <w:pPr>
        <w:tabs>
          <w:tab w:val="num" w:pos="900"/>
        </w:tabs>
        <w:ind w:right="28"/>
        <w:rPr>
          <w:rFonts w:ascii="Times New Roman" w:hAnsi="Times New Roman" w:cs="Times New Roman"/>
          <w:sz w:val="24"/>
        </w:rPr>
      </w:pPr>
    </w:p>
    <w:p w14:paraId="6ECCF552" w14:textId="77777777" w:rsidR="00F200AC" w:rsidRPr="00217F2D"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217F2D">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3024"/>
        <w:gridCol w:w="3186"/>
      </w:tblGrid>
      <w:tr w:rsidR="00F200AC" w:rsidRPr="00217F2D" w14:paraId="3B8BA56D" w14:textId="77777777" w:rsidTr="004228AC">
        <w:tc>
          <w:tcPr>
            <w:tcW w:w="2402" w:type="dxa"/>
          </w:tcPr>
          <w:p w14:paraId="47EC39D5" w14:textId="77777777" w:rsidR="00F200AC" w:rsidRPr="00217F2D"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217F2D"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217F2D">
              <w:rPr>
                <w:rFonts w:ascii="Times New Roman" w:eastAsia="Times New Roman" w:hAnsi="Times New Roman" w:cs="Times New Roman"/>
                <w:b/>
                <w:kern w:val="0"/>
                <w:sz w:val="20"/>
                <w:szCs w:val="20"/>
                <w:lang w:eastAsia="ar-SA"/>
              </w:rPr>
              <w:t>Persona</w:t>
            </w:r>
          </w:p>
          <w:p w14:paraId="0643FB16" w14:textId="77777777" w:rsidR="00F200AC" w:rsidRPr="00217F2D"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217F2D">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3233" w:type="dxa"/>
          </w:tcPr>
          <w:p w14:paraId="790437E8" w14:textId="77777777" w:rsidR="00F200AC" w:rsidRPr="00217F2D"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217F2D">
              <w:rPr>
                <w:rFonts w:ascii="Times New Roman" w:eastAsia="Times New Roman" w:hAnsi="Times New Roman" w:cs="Times New Roman"/>
                <w:b/>
                <w:kern w:val="0"/>
                <w:sz w:val="20"/>
                <w:szCs w:val="20"/>
                <w:lang w:eastAsia="ar-SA"/>
              </w:rPr>
              <w:t xml:space="preserve">Mazais uzņēmums </w:t>
            </w:r>
          </w:p>
          <w:p w14:paraId="31E1B2F9" w14:textId="77777777" w:rsidR="00F200AC" w:rsidRPr="00217F2D"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217F2D">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217F2D">
              <w:rPr>
                <w:rFonts w:ascii="Times New Roman" w:eastAsia="Times New Roman" w:hAnsi="Times New Roman" w:cs="Times New Roman"/>
                <w:i/>
                <w:kern w:val="0"/>
                <w:sz w:val="20"/>
                <w:szCs w:val="20"/>
                <w:lang w:eastAsia="ar-SA"/>
              </w:rPr>
              <w:t>euro</w:t>
            </w:r>
            <w:proofErr w:type="spellEnd"/>
          </w:p>
          <w:p w14:paraId="3A9BBF51" w14:textId="77777777" w:rsidR="00F200AC" w:rsidRPr="00217F2D"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217F2D">
              <w:rPr>
                <w:rFonts w:ascii="Times New Roman" w:eastAsia="Times New Roman" w:hAnsi="Times New Roman" w:cs="Times New Roman"/>
                <w:b/>
                <w:kern w:val="0"/>
                <w:sz w:val="20"/>
                <w:szCs w:val="20"/>
                <w:lang w:eastAsia="ar-SA"/>
              </w:rPr>
              <w:t>(atbilst/neatbilst)</w:t>
            </w:r>
          </w:p>
        </w:tc>
        <w:tc>
          <w:tcPr>
            <w:tcW w:w="3420" w:type="dxa"/>
          </w:tcPr>
          <w:p w14:paraId="04075D7F" w14:textId="77777777" w:rsidR="00F200AC" w:rsidRPr="00217F2D"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217F2D">
              <w:rPr>
                <w:rFonts w:ascii="Times New Roman" w:eastAsia="Times New Roman" w:hAnsi="Times New Roman" w:cs="Times New Roman"/>
                <w:b/>
                <w:kern w:val="0"/>
                <w:sz w:val="20"/>
                <w:szCs w:val="20"/>
                <w:lang w:eastAsia="ar-SA"/>
              </w:rPr>
              <w:t xml:space="preserve">Vidējais uzņēmums </w:t>
            </w:r>
          </w:p>
          <w:p w14:paraId="299A8729" w14:textId="77777777" w:rsidR="00F200AC" w:rsidRPr="00217F2D"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217F2D">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217F2D">
              <w:rPr>
                <w:rFonts w:ascii="Times New Roman" w:eastAsia="Times New Roman" w:hAnsi="Times New Roman" w:cs="Times New Roman"/>
                <w:i/>
                <w:kern w:val="0"/>
                <w:sz w:val="20"/>
                <w:szCs w:val="20"/>
                <w:lang w:eastAsia="ar-SA"/>
              </w:rPr>
              <w:t>euro</w:t>
            </w:r>
            <w:proofErr w:type="spellEnd"/>
            <w:r w:rsidRPr="00217F2D">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217F2D">
              <w:rPr>
                <w:rFonts w:ascii="Times New Roman" w:eastAsia="Times New Roman" w:hAnsi="Times New Roman" w:cs="Times New Roman"/>
                <w:i/>
                <w:kern w:val="0"/>
                <w:sz w:val="20"/>
                <w:szCs w:val="20"/>
                <w:lang w:eastAsia="ar-SA"/>
              </w:rPr>
              <w:t>euro</w:t>
            </w:r>
            <w:proofErr w:type="spellEnd"/>
          </w:p>
          <w:p w14:paraId="28400850" w14:textId="77777777" w:rsidR="00F200AC" w:rsidRPr="00217F2D"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217F2D">
              <w:rPr>
                <w:rFonts w:ascii="Times New Roman" w:eastAsia="Times New Roman" w:hAnsi="Times New Roman" w:cs="Times New Roman"/>
                <w:b/>
                <w:kern w:val="0"/>
                <w:sz w:val="20"/>
                <w:szCs w:val="20"/>
                <w:lang w:eastAsia="ar-SA"/>
              </w:rPr>
              <w:t>(atbilst/neatbilst)</w:t>
            </w:r>
          </w:p>
        </w:tc>
      </w:tr>
      <w:tr w:rsidR="00F200AC" w:rsidRPr="00217F2D" w14:paraId="21FEF0B4" w14:textId="77777777" w:rsidTr="004228AC">
        <w:tc>
          <w:tcPr>
            <w:tcW w:w="2402" w:type="dxa"/>
          </w:tcPr>
          <w:p w14:paraId="7756218F" w14:textId="77777777" w:rsidR="00F200AC" w:rsidRPr="00217F2D" w:rsidRDefault="00F200AC" w:rsidP="00F200AC">
            <w:pPr>
              <w:tabs>
                <w:tab w:val="num" w:pos="900"/>
              </w:tabs>
              <w:suppressAutoHyphens/>
              <w:ind w:right="28"/>
              <w:jc w:val="center"/>
              <w:rPr>
                <w:rFonts w:ascii="Times New Roman" w:eastAsia="Times New Roman" w:hAnsi="Times New Roman" w:cs="Times New Roman"/>
                <w:b/>
                <w:kern w:val="0"/>
                <w:sz w:val="22"/>
                <w:lang w:eastAsia="ar-SA"/>
              </w:rPr>
            </w:pPr>
            <w:r w:rsidRPr="00217F2D">
              <w:rPr>
                <w:rFonts w:ascii="Times New Roman" w:eastAsia="Times New Roman" w:hAnsi="Times New Roman" w:cs="Times New Roman"/>
                <w:b/>
                <w:kern w:val="0"/>
                <w:sz w:val="22"/>
                <w:lang w:eastAsia="ar-SA"/>
              </w:rPr>
              <w:t>&lt;  &gt;</w:t>
            </w:r>
          </w:p>
        </w:tc>
        <w:tc>
          <w:tcPr>
            <w:tcW w:w="3233" w:type="dxa"/>
          </w:tcPr>
          <w:p w14:paraId="3E52586B" w14:textId="77777777" w:rsidR="00F200AC" w:rsidRPr="00217F2D" w:rsidRDefault="00F200AC" w:rsidP="00F200AC">
            <w:pPr>
              <w:tabs>
                <w:tab w:val="num" w:pos="900"/>
              </w:tabs>
              <w:suppressAutoHyphens/>
              <w:ind w:right="28"/>
              <w:jc w:val="center"/>
              <w:rPr>
                <w:rFonts w:ascii="Times New Roman" w:eastAsia="Times New Roman" w:hAnsi="Times New Roman" w:cs="Times New Roman"/>
                <w:b/>
                <w:kern w:val="0"/>
                <w:sz w:val="22"/>
                <w:lang w:eastAsia="ar-SA"/>
              </w:rPr>
            </w:pPr>
            <w:r w:rsidRPr="00217F2D">
              <w:rPr>
                <w:rFonts w:ascii="Times New Roman" w:eastAsia="Times New Roman" w:hAnsi="Times New Roman" w:cs="Times New Roman"/>
                <w:b/>
                <w:kern w:val="0"/>
                <w:sz w:val="22"/>
                <w:lang w:eastAsia="ar-SA"/>
              </w:rPr>
              <w:t>&lt;  &gt;</w:t>
            </w:r>
          </w:p>
        </w:tc>
        <w:tc>
          <w:tcPr>
            <w:tcW w:w="3420" w:type="dxa"/>
          </w:tcPr>
          <w:p w14:paraId="7816E93E" w14:textId="77777777" w:rsidR="00F200AC" w:rsidRPr="00217F2D" w:rsidRDefault="00F200AC" w:rsidP="00F200AC">
            <w:pPr>
              <w:tabs>
                <w:tab w:val="num" w:pos="900"/>
              </w:tabs>
              <w:suppressAutoHyphens/>
              <w:ind w:right="28"/>
              <w:jc w:val="center"/>
              <w:rPr>
                <w:rFonts w:ascii="Times New Roman" w:eastAsia="Times New Roman" w:hAnsi="Times New Roman" w:cs="Times New Roman"/>
                <w:b/>
                <w:kern w:val="0"/>
                <w:sz w:val="22"/>
                <w:lang w:eastAsia="ar-SA"/>
              </w:rPr>
            </w:pPr>
            <w:r w:rsidRPr="00217F2D">
              <w:rPr>
                <w:rFonts w:ascii="Times New Roman" w:eastAsia="Times New Roman" w:hAnsi="Times New Roman" w:cs="Times New Roman"/>
                <w:b/>
                <w:kern w:val="0"/>
                <w:sz w:val="22"/>
                <w:lang w:eastAsia="ar-SA"/>
              </w:rPr>
              <w:t>&lt;  &gt;</w:t>
            </w:r>
          </w:p>
        </w:tc>
      </w:tr>
    </w:tbl>
    <w:p w14:paraId="4C64E28F" w14:textId="39E4BF25" w:rsidR="00F200AC" w:rsidRPr="00217F2D" w:rsidRDefault="00F200AC" w:rsidP="00F200AC">
      <w:pPr>
        <w:tabs>
          <w:tab w:val="num" w:pos="900"/>
        </w:tabs>
        <w:ind w:right="28"/>
        <w:rPr>
          <w:rFonts w:ascii="Times New Roman" w:hAnsi="Times New Roman" w:cs="Times New Roman"/>
          <w:sz w:val="24"/>
        </w:rPr>
      </w:pPr>
    </w:p>
    <w:p w14:paraId="1785D28C" w14:textId="6D6611E1" w:rsidR="000B31DC" w:rsidRPr="00217F2D" w:rsidRDefault="000B31DC" w:rsidP="00F200AC">
      <w:pPr>
        <w:tabs>
          <w:tab w:val="num" w:pos="900"/>
        </w:tabs>
        <w:ind w:right="28"/>
        <w:rPr>
          <w:rFonts w:ascii="Times New Roman" w:hAnsi="Times New Roman" w:cs="Times New Roman"/>
          <w:sz w:val="24"/>
        </w:rPr>
      </w:pPr>
    </w:p>
    <w:p w14:paraId="7FC8E2FD" w14:textId="2420565C" w:rsidR="002D4DCF" w:rsidRPr="00217F2D" w:rsidRDefault="002D4DCF" w:rsidP="00F200AC">
      <w:pPr>
        <w:tabs>
          <w:tab w:val="num" w:pos="900"/>
        </w:tabs>
        <w:ind w:right="28"/>
        <w:rPr>
          <w:rFonts w:ascii="Times New Roman" w:hAnsi="Times New Roman" w:cs="Times New Roman"/>
          <w:sz w:val="24"/>
        </w:rPr>
      </w:pPr>
    </w:p>
    <w:p w14:paraId="079DC2C5" w14:textId="467DF476" w:rsidR="002D4DCF" w:rsidRPr="00217F2D" w:rsidRDefault="002D4DCF" w:rsidP="00F200AC">
      <w:pPr>
        <w:tabs>
          <w:tab w:val="num" w:pos="900"/>
        </w:tabs>
        <w:ind w:right="28"/>
        <w:rPr>
          <w:rFonts w:ascii="Times New Roman" w:hAnsi="Times New Roman" w:cs="Times New Roman"/>
          <w:sz w:val="24"/>
        </w:rPr>
      </w:pPr>
    </w:p>
    <w:p w14:paraId="69183492" w14:textId="77777777" w:rsidR="002D4DCF" w:rsidRPr="00217F2D" w:rsidRDefault="002D4DCF" w:rsidP="00F200AC">
      <w:pPr>
        <w:tabs>
          <w:tab w:val="num" w:pos="900"/>
        </w:tabs>
        <w:ind w:right="28"/>
        <w:rPr>
          <w:rFonts w:ascii="Times New Roman" w:hAnsi="Times New Roman" w:cs="Times New Roman"/>
          <w:sz w:val="24"/>
        </w:rPr>
      </w:pPr>
    </w:p>
    <w:p w14:paraId="5554787E" w14:textId="77777777" w:rsidR="00F200AC" w:rsidRPr="00217F2D" w:rsidRDefault="00F200AC" w:rsidP="00F200AC">
      <w:pPr>
        <w:tabs>
          <w:tab w:val="num" w:pos="900"/>
        </w:tabs>
        <w:ind w:right="28"/>
        <w:rPr>
          <w:rFonts w:ascii="Times New Roman" w:hAnsi="Times New Roman" w:cs="Times New Roman"/>
          <w:sz w:val="24"/>
        </w:rPr>
      </w:pPr>
      <w:r w:rsidRPr="00217F2D">
        <w:rPr>
          <w:rFonts w:ascii="Times New Roman" w:hAnsi="Times New Roman" w:cs="Times New Roman"/>
          <w:sz w:val="24"/>
        </w:rPr>
        <w:lastRenderedPageBreak/>
        <w:t>APLIECINĀJUMI</w:t>
      </w:r>
    </w:p>
    <w:p w14:paraId="249F4CDF" w14:textId="7FD9A96E" w:rsidR="00F200AC" w:rsidRPr="00217F2D" w:rsidRDefault="00F200AC" w:rsidP="00F200AC">
      <w:pPr>
        <w:tabs>
          <w:tab w:val="num" w:pos="900"/>
        </w:tabs>
        <w:ind w:right="28"/>
        <w:jc w:val="both"/>
        <w:rPr>
          <w:rFonts w:ascii="Times New Roman" w:hAnsi="Times New Roman" w:cs="Times New Roman"/>
          <w:sz w:val="24"/>
        </w:rPr>
      </w:pPr>
      <w:r w:rsidRPr="00217F2D">
        <w:rPr>
          <w:rFonts w:ascii="Times New Roman" w:hAnsi="Times New Roman" w:cs="Times New Roman"/>
          <w:sz w:val="24"/>
        </w:rPr>
        <w:t xml:space="preserve">Atbilstoši </w:t>
      </w:r>
      <w:r w:rsidR="009116FC" w:rsidRPr="00217F2D">
        <w:rPr>
          <w:rFonts w:ascii="Times New Roman" w:hAnsi="Times New Roman" w:cs="Times New Roman"/>
          <w:sz w:val="24"/>
        </w:rPr>
        <w:t xml:space="preserve">Ministru kabineta </w:t>
      </w:r>
      <w:r w:rsidR="00CD5C5C" w:rsidRPr="00217F2D">
        <w:rPr>
          <w:rFonts w:ascii="Times New Roman" w:eastAsia="Times New Roman" w:hAnsi="Times New Roman" w:cs="Times New Roman"/>
          <w:sz w:val="24"/>
        </w:rPr>
        <w:t xml:space="preserve">2018.gada 4.septembra </w:t>
      </w:r>
      <w:r w:rsidR="00CD5C5C" w:rsidRPr="00217F2D">
        <w:rPr>
          <w:rFonts w:ascii="Times New Roman" w:hAnsi="Times New Roman" w:cs="Times New Roman"/>
          <w:sz w:val="24"/>
        </w:rPr>
        <w:t>noteikumu Nr.558 „Dokumentu izstrādāšanas un noformēšanas kārtība” 4.nodaļai</w:t>
      </w:r>
      <w:r w:rsidR="009116FC" w:rsidRPr="00217F2D">
        <w:rPr>
          <w:rFonts w:ascii="Times New Roman" w:hAnsi="Times New Roman" w:cs="Times New Roman"/>
          <w:sz w:val="24"/>
        </w:rPr>
        <w:t>,</w:t>
      </w:r>
      <w:r w:rsidR="009116FC" w:rsidRPr="00217F2D" w:rsidDel="009116FC">
        <w:rPr>
          <w:rFonts w:ascii="Times New Roman" w:hAnsi="Times New Roman" w:cs="Times New Roman"/>
          <w:sz w:val="24"/>
        </w:rPr>
        <w:t xml:space="preserve"> </w:t>
      </w:r>
      <w:r w:rsidRPr="00217F2D">
        <w:rPr>
          <w:rFonts w:ascii="Times New Roman" w:hAnsi="Times New Roman" w:cs="Times New Roman"/>
          <w:sz w:val="24"/>
        </w:rPr>
        <w:t>apliecinu šādu šajā piedāvājumā iesniegto dokumentu atvasinājumu un/vai tulkojumu pareizību:</w:t>
      </w:r>
    </w:p>
    <w:p w14:paraId="0E54CB5A" w14:textId="77777777" w:rsidR="00F200AC" w:rsidRPr="00217F2D" w:rsidRDefault="00F200AC" w:rsidP="00F200AC">
      <w:pPr>
        <w:tabs>
          <w:tab w:val="num" w:pos="900"/>
        </w:tabs>
        <w:ind w:right="28"/>
        <w:jc w:val="both"/>
        <w:rPr>
          <w:rFonts w:ascii="Times New Roman" w:hAnsi="Times New Roman" w:cs="Times New Roman"/>
          <w:sz w:val="24"/>
        </w:rPr>
      </w:pPr>
      <w:r w:rsidRPr="00217F2D">
        <w:rPr>
          <w:rFonts w:ascii="Times New Roman" w:hAnsi="Times New Roman" w:cs="Times New Roman"/>
          <w:sz w:val="24"/>
        </w:rPr>
        <w:t>1) KOPIJA piedāvājuma ___ lpp., kopā ____ (skaits);</w:t>
      </w:r>
    </w:p>
    <w:p w14:paraId="6609E1FB" w14:textId="77777777" w:rsidR="00F200AC" w:rsidRPr="00217F2D" w:rsidRDefault="00F200AC" w:rsidP="00F200AC">
      <w:pPr>
        <w:tabs>
          <w:tab w:val="num" w:pos="900"/>
        </w:tabs>
        <w:ind w:right="28"/>
        <w:jc w:val="both"/>
        <w:rPr>
          <w:rFonts w:ascii="Times New Roman" w:hAnsi="Times New Roman" w:cs="Times New Roman"/>
          <w:sz w:val="24"/>
        </w:rPr>
      </w:pPr>
      <w:r w:rsidRPr="00217F2D">
        <w:rPr>
          <w:rFonts w:ascii="Times New Roman" w:hAnsi="Times New Roman" w:cs="Times New Roman"/>
          <w:sz w:val="24"/>
        </w:rPr>
        <w:t>2) NORAKSTS piedāvājuma ____ lpp., kopā ____ (skaits);</w:t>
      </w:r>
    </w:p>
    <w:p w14:paraId="242F536B" w14:textId="77777777" w:rsidR="00F200AC" w:rsidRPr="00217F2D" w:rsidRDefault="00F200AC" w:rsidP="00F200AC">
      <w:pPr>
        <w:tabs>
          <w:tab w:val="num" w:pos="900"/>
        </w:tabs>
        <w:ind w:right="28"/>
        <w:jc w:val="both"/>
        <w:rPr>
          <w:rFonts w:ascii="Times New Roman" w:hAnsi="Times New Roman" w:cs="Times New Roman"/>
          <w:sz w:val="24"/>
        </w:rPr>
      </w:pPr>
      <w:r w:rsidRPr="00217F2D">
        <w:rPr>
          <w:rFonts w:ascii="Times New Roman" w:hAnsi="Times New Roman" w:cs="Times New Roman"/>
          <w:sz w:val="24"/>
        </w:rPr>
        <w:t>3) IZRAKSTS piedāvājuma ___ lpp., kopā ____ (skaits);</w:t>
      </w:r>
    </w:p>
    <w:p w14:paraId="46A005AA" w14:textId="77777777" w:rsidR="00F200AC" w:rsidRPr="00217F2D" w:rsidRDefault="00F200AC" w:rsidP="00F200AC">
      <w:pPr>
        <w:tabs>
          <w:tab w:val="num" w:pos="900"/>
        </w:tabs>
        <w:ind w:right="28"/>
        <w:jc w:val="both"/>
        <w:rPr>
          <w:rFonts w:ascii="Times New Roman" w:hAnsi="Times New Roman" w:cs="Times New Roman"/>
          <w:sz w:val="24"/>
        </w:rPr>
      </w:pPr>
      <w:r w:rsidRPr="00217F2D">
        <w:rPr>
          <w:rFonts w:ascii="Times New Roman" w:hAnsi="Times New Roman" w:cs="Times New Roman"/>
          <w:sz w:val="24"/>
        </w:rPr>
        <w:t xml:space="preserve">2) TULKOJUMS piedāvājuma ___ lpp., kopā ____ (skaits). </w:t>
      </w:r>
    </w:p>
    <w:p w14:paraId="040623C7" w14:textId="77777777" w:rsidR="00F200AC" w:rsidRPr="00217F2D" w:rsidRDefault="00F200AC" w:rsidP="00F200AC">
      <w:pPr>
        <w:pStyle w:val="BodyText"/>
        <w:ind w:right="28"/>
        <w:rPr>
          <w:rFonts w:ascii="Times New Roman" w:hAnsi="Times New Roman"/>
          <w:sz w:val="24"/>
          <w:szCs w:val="24"/>
        </w:rPr>
      </w:pPr>
    </w:p>
    <w:p w14:paraId="7A9734AC" w14:textId="77777777" w:rsidR="00F200AC" w:rsidRPr="00217F2D" w:rsidRDefault="00F200AC" w:rsidP="00F200AC">
      <w:pPr>
        <w:pStyle w:val="BodyText"/>
        <w:ind w:right="28"/>
        <w:rPr>
          <w:rFonts w:ascii="Times New Roman" w:hAnsi="Times New Roman"/>
          <w:sz w:val="24"/>
          <w:szCs w:val="24"/>
        </w:rPr>
      </w:pPr>
      <w:r w:rsidRPr="00217F2D">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14:paraId="15CCB135" w14:textId="77777777" w:rsidR="00F200AC" w:rsidRPr="00217F2D" w:rsidRDefault="00F200AC" w:rsidP="00F200AC">
      <w:pPr>
        <w:ind w:right="28"/>
        <w:jc w:val="both"/>
        <w:rPr>
          <w:rFonts w:ascii="Times New Roman" w:hAnsi="Times New Roman" w:cs="Times New Roman"/>
          <w:sz w:val="24"/>
        </w:rPr>
      </w:pPr>
    </w:p>
    <w:p w14:paraId="11C05394" w14:textId="77777777" w:rsidR="00A967D2" w:rsidRPr="00217F2D" w:rsidRDefault="00A967D2" w:rsidP="00F200AC">
      <w:pPr>
        <w:ind w:right="28"/>
        <w:jc w:val="both"/>
        <w:rPr>
          <w:rFonts w:ascii="Times New Roman" w:hAnsi="Times New Roman" w:cs="Times New Roman"/>
          <w:sz w:val="24"/>
        </w:rPr>
      </w:pPr>
    </w:p>
    <w:p w14:paraId="5EA7B3A8" w14:textId="77777777" w:rsidR="00A967D2" w:rsidRPr="00217F2D" w:rsidRDefault="00A967D2" w:rsidP="00F200AC">
      <w:pPr>
        <w:ind w:right="28"/>
        <w:jc w:val="both"/>
        <w:rPr>
          <w:rFonts w:ascii="Times New Roman" w:hAnsi="Times New Roman" w:cs="Times New Roman"/>
          <w:sz w:val="24"/>
        </w:rPr>
      </w:pPr>
    </w:p>
    <w:p w14:paraId="68B70881" w14:textId="0A9DB14E" w:rsidR="00F200AC" w:rsidRPr="00217F2D" w:rsidRDefault="00F200AC" w:rsidP="00F200AC">
      <w:pPr>
        <w:ind w:right="28"/>
        <w:jc w:val="both"/>
        <w:rPr>
          <w:rFonts w:ascii="Times New Roman" w:hAnsi="Times New Roman" w:cs="Times New Roman"/>
          <w:sz w:val="24"/>
        </w:rPr>
      </w:pPr>
      <w:r w:rsidRPr="00217F2D">
        <w:rPr>
          <w:rFonts w:ascii="Times New Roman" w:hAnsi="Times New Roman" w:cs="Times New Roman"/>
          <w:sz w:val="24"/>
        </w:rPr>
        <w:t xml:space="preserve">Paraksts: _____________ </w:t>
      </w:r>
      <w:r w:rsidRPr="00217F2D">
        <w:rPr>
          <w:rFonts w:ascii="Times New Roman" w:hAnsi="Times New Roman" w:cs="Times New Roman"/>
          <w:sz w:val="24"/>
        </w:rPr>
        <w:tab/>
        <w:t>Vārds, uzvārds: _______________</w:t>
      </w:r>
      <w:r w:rsidRPr="00217F2D">
        <w:rPr>
          <w:rFonts w:ascii="Times New Roman" w:hAnsi="Times New Roman" w:cs="Times New Roman"/>
          <w:sz w:val="24"/>
        </w:rPr>
        <w:tab/>
        <w:t xml:space="preserve"> Amats: ______________</w:t>
      </w:r>
    </w:p>
    <w:p w14:paraId="50CE3D4A" w14:textId="2B69AFE8" w:rsidR="00F2235F" w:rsidRPr="00217F2D" w:rsidRDefault="00F2235F" w:rsidP="00F200AC">
      <w:pPr>
        <w:rPr>
          <w:rFonts w:ascii="Times New Roman" w:hAnsi="Times New Roman" w:cs="Times New Roman"/>
          <w:b/>
          <w:i/>
          <w:color w:val="000000"/>
          <w:sz w:val="24"/>
          <w:lang w:eastAsia="lv-LV"/>
        </w:rPr>
      </w:pPr>
    </w:p>
    <w:p w14:paraId="45E26379" w14:textId="77777777" w:rsidR="00F2235F" w:rsidRPr="00217F2D" w:rsidRDefault="00F2235F" w:rsidP="00F2235F">
      <w:pPr>
        <w:rPr>
          <w:rFonts w:ascii="Times New Roman" w:hAnsi="Times New Roman" w:cs="Times New Roman"/>
          <w:sz w:val="24"/>
          <w:lang w:eastAsia="lv-LV"/>
        </w:rPr>
      </w:pPr>
    </w:p>
    <w:p w14:paraId="6D48F07F" w14:textId="77777777" w:rsidR="00F2235F" w:rsidRPr="00217F2D" w:rsidRDefault="00F2235F" w:rsidP="00F2235F">
      <w:pPr>
        <w:rPr>
          <w:rFonts w:ascii="Times New Roman" w:hAnsi="Times New Roman" w:cs="Times New Roman"/>
          <w:sz w:val="24"/>
          <w:lang w:eastAsia="lv-LV"/>
        </w:rPr>
      </w:pPr>
    </w:p>
    <w:p w14:paraId="6A08C553" w14:textId="77777777" w:rsidR="00F2235F" w:rsidRPr="00217F2D" w:rsidRDefault="00F2235F" w:rsidP="00F2235F">
      <w:pPr>
        <w:rPr>
          <w:rFonts w:ascii="Times New Roman" w:hAnsi="Times New Roman" w:cs="Times New Roman"/>
          <w:sz w:val="24"/>
          <w:lang w:eastAsia="lv-LV"/>
        </w:rPr>
      </w:pPr>
    </w:p>
    <w:p w14:paraId="6CC50ED4" w14:textId="77777777" w:rsidR="00F2235F" w:rsidRPr="00217F2D" w:rsidRDefault="00F2235F" w:rsidP="00F2235F">
      <w:pPr>
        <w:rPr>
          <w:rFonts w:ascii="Times New Roman" w:hAnsi="Times New Roman" w:cs="Times New Roman"/>
          <w:sz w:val="24"/>
          <w:lang w:eastAsia="lv-LV"/>
        </w:rPr>
      </w:pPr>
    </w:p>
    <w:p w14:paraId="6ED0BCB3" w14:textId="77777777" w:rsidR="00F2235F" w:rsidRPr="00217F2D" w:rsidRDefault="00F2235F" w:rsidP="00F2235F">
      <w:pPr>
        <w:rPr>
          <w:rFonts w:ascii="Times New Roman" w:hAnsi="Times New Roman" w:cs="Times New Roman"/>
          <w:sz w:val="24"/>
          <w:lang w:eastAsia="lv-LV"/>
        </w:rPr>
      </w:pPr>
    </w:p>
    <w:p w14:paraId="3EE2F665" w14:textId="77777777" w:rsidR="00F2235F" w:rsidRPr="00217F2D" w:rsidRDefault="00F2235F" w:rsidP="00F2235F">
      <w:pPr>
        <w:rPr>
          <w:rFonts w:ascii="Times New Roman" w:hAnsi="Times New Roman" w:cs="Times New Roman"/>
          <w:sz w:val="24"/>
          <w:lang w:eastAsia="lv-LV"/>
        </w:rPr>
      </w:pPr>
    </w:p>
    <w:p w14:paraId="162E7D73" w14:textId="77777777" w:rsidR="00F2235F" w:rsidRPr="00217F2D" w:rsidRDefault="00F2235F" w:rsidP="00F2235F">
      <w:pPr>
        <w:rPr>
          <w:rFonts w:ascii="Times New Roman" w:hAnsi="Times New Roman" w:cs="Times New Roman"/>
          <w:sz w:val="24"/>
          <w:lang w:eastAsia="lv-LV"/>
        </w:rPr>
      </w:pPr>
    </w:p>
    <w:p w14:paraId="69F6BC38" w14:textId="77777777" w:rsidR="00F2235F" w:rsidRPr="00217F2D" w:rsidRDefault="00F2235F" w:rsidP="00F2235F">
      <w:pPr>
        <w:rPr>
          <w:rFonts w:ascii="Times New Roman" w:hAnsi="Times New Roman" w:cs="Times New Roman"/>
          <w:sz w:val="24"/>
          <w:lang w:eastAsia="lv-LV"/>
        </w:rPr>
      </w:pPr>
    </w:p>
    <w:p w14:paraId="39C41064" w14:textId="77777777" w:rsidR="00F2235F" w:rsidRPr="00217F2D" w:rsidRDefault="00F2235F" w:rsidP="00F2235F">
      <w:pPr>
        <w:rPr>
          <w:rFonts w:ascii="Times New Roman" w:hAnsi="Times New Roman" w:cs="Times New Roman"/>
          <w:sz w:val="24"/>
          <w:lang w:eastAsia="lv-LV"/>
        </w:rPr>
      </w:pPr>
    </w:p>
    <w:p w14:paraId="21136D07" w14:textId="77777777" w:rsidR="00F2235F" w:rsidRPr="00217F2D" w:rsidRDefault="00F2235F" w:rsidP="00F2235F">
      <w:pPr>
        <w:rPr>
          <w:rFonts w:ascii="Times New Roman" w:hAnsi="Times New Roman" w:cs="Times New Roman"/>
          <w:sz w:val="24"/>
          <w:lang w:eastAsia="lv-LV"/>
        </w:rPr>
      </w:pPr>
    </w:p>
    <w:p w14:paraId="1ED26922" w14:textId="77777777" w:rsidR="00F2235F" w:rsidRPr="00217F2D" w:rsidRDefault="00F2235F" w:rsidP="00F2235F">
      <w:pPr>
        <w:rPr>
          <w:rFonts w:ascii="Times New Roman" w:hAnsi="Times New Roman" w:cs="Times New Roman"/>
          <w:sz w:val="24"/>
          <w:lang w:eastAsia="lv-LV"/>
        </w:rPr>
      </w:pPr>
    </w:p>
    <w:p w14:paraId="79F70A39" w14:textId="77777777" w:rsidR="00F2235F" w:rsidRPr="00217F2D" w:rsidRDefault="00F2235F" w:rsidP="00F2235F">
      <w:pPr>
        <w:rPr>
          <w:rFonts w:ascii="Times New Roman" w:hAnsi="Times New Roman" w:cs="Times New Roman"/>
          <w:sz w:val="24"/>
          <w:lang w:eastAsia="lv-LV"/>
        </w:rPr>
      </w:pPr>
    </w:p>
    <w:p w14:paraId="40DBDCA6" w14:textId="77777777" w:rsidR="00F2235F" w:rsidRPr="00217F2D" w:rsidRDefault="00F2235F" w:rsidP="00F2235F">
      <w:pPr>
        <w:rPr>
          <w:rFonts w:ascii="Times New Roman" w:hAnsi="Times New Roman" w:cs="Times New Roman"/>
          <w:sz w:val="24"/>
          <w:lang w:eastAsia="lv-LV"/>
        </w:rPr>
      </w:pPr>
    </w:p>
    <w:p w14:paraId="757CB372" w14:textId="77777777" w:rsidR="00F2235F" w:rsidRPr="00217F2D" w:rsidRDefault="00F2235F" w:rsidP="00F2235F">
      <w:pPr>
        <w:rPr>
          <w:rFonts w:ascii="Times New Roman" w:hAnsi="Times New Roman" w:cs="Times New Roman"/>
          <w:sz w:val="24"/>
          <w:lang w:eastAsia="lv-LV"/>
        </w:rPr>
      </w:pPr>
    </w:p>
    <w:p w14:paraId="4465B76E" w14:textId="77777777" w:rsidR="00F2235F" w:rsidRPr="00217F2D" w:rsidRDefault="00F2235F" w:rsidP="00F2235F">
      <w:pPr>
        <w:rPr>
          <w:rFonts w:ascii="Times New Roman" w:hAnsi="Times New Roman" w:cs="Times New Roman"/>
          <w:sz w:val="24"/>
          <w:lang w:eastAsia="lv-LV"/>
        </w:rPr>
      </w:pPr>
    </w:p>
    <w:p w14:paraId="2374C524" w14:textId="77777777" w:rsidR="00F2235F" w:rsidRPr="00217F2D" w:rsidRDefault="00F2235F" w:rsidP="00F2235F">
      <w:pPr>
        <w:rPr>
          <w:rFonts w:ascii="Times New Roman" w:hAnsi="Times New Roman" w:cs="Times New Roman"/>
          <w:sz w:val="24"/>
          <w:lang w:eastAsia="lv-LV"/>
        </w:rPr>
      </w:pPr>
    </w:p>
    <w:p w14:paraId="2DCD1E24" w14:textId="77777777" w:rsidR="0057542E" w:rsidRDefault="00F2235F" w:rsidP="00F2235F">
      <w:pPr>
        <w:tabs>
          <w:tab w:val="left" w:pos="4343"/>
        </w:tabs>
        <w:rPr>
          <w:rFonts w:ascii="Times New Roman" w:hAnsi="Times New Roman" w:cs="Times New Roman"/>
          <w:sz w:val="24"/>
          <w:lang w:eastAsia="lv-LV"/>
        </w:rPr>
      </w:pPr>
      <w:r w:rsidRPr="00217F2D">
        <w:rPr>
          <w:rFonts w:ascii="Times New Roman" w:hAnsi="Times New Roman" w:cs="Times New Roman"/>
          <w:sz w:val="24"/>
          <w:lang w:eastAsia="lv-LV"/>
        </w:rPr>
        <w:tab/>
      </w:r>
    </w:p>
    <w:p w14:paraId="3C8797BE" w14:textId="7D2B46A5" w:rsidR="00B21631" w:rsidRPr="00217F2D" w:rsidRDefault="0057542E" w:rsidP="004D16FF">
      <w:pPr>
        <w:spacing w:after="160" w:line="259" w:lineRule="auto"/>
        <w:rPr>
          <w:rFonts w:ascii="Times New Roman" w:hAnsi="Times New Roman" w:cs="Times New Roman"/>
          <w:sz w:val="24"/>
          <w:lang w:eastAsia="lv-LV"/>
        </w:rPr>
      </w:pPr>
      <w:r>
        <w:rPr>
          <w:rFonts w:ascii="Times New Roman" w:hAnsi="Times New Roman" w:cs="Times New Roman"/>
          <w:sz w:val="24"/>
          <w:lang w:eastAsia="lv-LV"/>
        </w:rPr>
        <w:br w:type="page"/>
      </w:r>
    </w:p>
    <w:p w14:paraId="3AFBDFD0" w14:textId="77777777" w:rsidR="0057542E" w:rsidRPr="007A0288" w:rsidRDefault="0057542E" w:rsidP="0057542E">
      <w:pPr>
        <w:widowControl w:val="0"/>
        <w:ind w:left="567"/>
        <w:jc w:val="right"/>
        <w:rPr>
          <w:rFonts w:ascii="Times New Roman" w:hAnsi="Times New Roman" w:cs="Times New Roman"/>
          <w:sz w:val="24"/>
        </w:rPr>
      </w:pPr>
      <w:r>
        <w:rPr>
          <w:rFonts w:ascii="Times New Roman" w:hAnsi="Times New Roman" w:cs="Times New Roman"/>
          <w:sz w:val="20"/>
          <w:szCs w:val="20"/>
        </w:rPr>
        <w:lastRenderedPageBreak/>
        <w:t>Pielikums Nr.2</w:t>
      </w:r>
    </w:p>
    <w:p w14:paraId="6BC60E9E" w14:textId="77777777" w:rsidR="0057542E" w:rsidRPr="007A0288" w:rsidRDefault="0057542E" w:rsidP="0057542E">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282BBE5C" w14:textId="2DA3714C" w:rsidR="0057542E" w:rsidRPr="007A0288" w:rsidRDefault="0057542E" w:rsidP="0057542E">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w:t>
      </w:r>
      <w:r>
        <w:rPr>
          <w:rFonts w:ascii="Times New Roman" w:hAnsi="Times New Roman" w:cs="Times New Roman"/>
          <w:sz w:val="20"/>
          <w:szCs w:val="20"/>
        </w:rPr>
        <w:t>9/61</w:t>
      </w:r>
    </w:p>
    <w:p w14:paraId="313285BF" w14:textId="77777777" w:rsidR="0057542E" w:rsidRPr="007A0288" w:rsidRDefault="0057542E" w:rsidP="0057542E">
      <w:pPr>
        <w:rPr>
          <w:rFonts w:ascii="Times New Roman" w:hAnsi="Times New Roman" w:cs="Times New Roman"/>
          <w:sz w:val="24"/>
          <w:lang w:eastAsia="lv-LV"/>
        </w:rPr>
      </w:pPr>
    </w:p>
    <w:p w14:paraId="7A41BE4F" w14:textId="77777777" w:rsidR="0057542E" w:rsidRPr="007A0288" w:rsidRDefault="0057542E" w:rsidP="0057542E">
      <w:pPr>
        <w:rPr>
          <w:rFonts w:ascii="Times New Roman" w:hAnsi="Times New Roman" w:cs="Times New Roman"/>
          <w:sz w:val="24"/>
          <w:lang w:eastAsia="lv-LV"/>
        </w:rPr>
      </w:pPr>
    </w:p>
    <w:p w14:paraId="472ED94E" w14:textId="5ABA6882" w:rsidR="0057542E" w:rsidRPr="006C4E47" w:rsidRDefault="0057542E" w:rsidP="0057542E">
      <w:pPr>
        <w:pStyle w:val="naisf"/>
        <w:spacing w:before="0" w:after="0"/>
        <w:jc w:val="center"/>
        <w:rPr>
          <w:b/>
          <w:szCs w:val="24"/>
          <w:lang w:val="lv-LV"/>
        </w:rPr>
      </w:pPr>
      <w:r w:rsidRPr="006C4E47">
        <w:rPr>
          <w:b/>
          <w:szCs w:val="24"/>
          <w:lang w:val="lv-LV"/>
        </w:rPr>
        <w:t xml:space="preserve">Informācija par Pretendenta </w:t>
      </w:r>
      <w:r>
        <w:rPr>
          <w:b/>
          <w:szCs w:val="24"/>
          <w:lang w:val="lv-LV"/>
        </w:rPr>
        <w:t>veiktajām Piegādēm</w:t>
      </w:r>
      <w:r w:rsidRPr="006C4E47">
        <w:rPr>
          <w:b/>
          <w:szCs w:val="24"/>
          <w:lang w:val="lv-LV"/>
        </w:rPr>
        <w:t xml:space="preserve">, </w:t>
      </w:r>
    </w:p>
    <w:p w14:paraId="6B5361DF" w14:textId="77777777" w:rsidR="0057542E" w:rsidRPr="006C4E47" w:rsidRDefault="0057542E" w:rsidP="0057542E">
      <w:pPr>
        <w:pStyle w:val="naisf"/>
        <w:spacing w:before="0" w:after="0"/>
        <w:jc w:val="center"/>
        <w:rPr>
          <w:b/>
          <w:szCs w:val="24"/>
          <w:lang w:val="lv-LV"/>
        </w:rPr>
      </w:pPr>
      <w:r w:rsidRPr="006C4E47">
        <w:rPr>
          <w:b/>
          <w:szCs w:val="24"/>
          <w:lang w:val="lv-LV"/>
        </w:rPr>
        <w:t xml:space="preserve">kas apliecina Iepirkuma Nolikuma </w:t>
      </w:r>
      <w:r>
        <w:rPr>
          <w:b/>
          <w:szCs w:val="24"/>
          <w:lang w:val="lv-LV"/>
        </w:rPr>
        <w:t>5.2.4.</w:t>
      </w:r>
      <w:r w:rsidRPr="006C4E47">
        <w:rPr>
          <w:b/>
          <w:szCs w:val="24"/>
          <w:lang w:val="lv-LV"/>
        </w:rPr>
        <w:t xml:space="preserve">apakšpunktā noteikto Pretendenta pieredzes esamību </w:t>
      </w:r>
    </w:p>
    <w:p w14:paraId="78DE8E5C" w14:textId="77777777" w:rsidR="0057542E" w:rsidRDefault="0057542E" w:rsidP="0057542E">
      <w:pPr>
        <w:autoSpaceDE w:val="0"/>
        <w:autoSpaceDN w:val="0"/>
        <w:adjustRightInd w:val="0"/>
        <w:ind w:left="180"/>
        <w:jc w:val="center"/>
        <w:rPr>
          <w:rFonts w:ascii="Times New Roman" w:hAnsi="Times New Roman" w:cs="Times New Roman"/>
          <w:b/>
          <w:bCs/>
          <w:caps/>
          <w:sz w:val="24"/>
          <w:lang w:eastAsia="lv-LV"/>
        </w:rPr>
      </w:pPr>
    </w:p>
    <w:p w14:paraId="0D08646C" w14:textId="77777777" w:rsidR="0057542E" w:rsidRPr="006C4E47" w:rsidRDefault="0057542E" w:rsidP="0057542E">
      <w:pPr>
        <w:autoSpaceDE w:val="0"/>
        <w:autoSpaceDN w:val="0"/>
        <w:adjustRightInd w:val="0"/>
        <w:ind w:left="180"/>
        <w:jc w:val="center"/>
        <w:rPr>
          <w:rFonts w:ascii="Times New Roman" w:hAnsi="Times New Roman" w:cs="Times New Roman"/>
          <w:b/>
          <w:bCs/>
          <w:caps/>
          <w:sz w:val="24"/>
          <w:lang w:eastAsia="lv-LV"/>
        </w:rPr>
      </w:pPr>
    </w:p>
    <w:p w14:paraId="16014699" w14:textId="0ADB8594" w:rsidR="0057542E" w:rsidRPr="00A5307C" w:rsidRDefault="0057542E" w:rsidP="0057542E">
      <w:pPr>
        <w:rPr>
          <w:rFonts w:ascii="Times New Roman" w:hAnsi="Times New Roman" w:cs="Times New Roman"/>
          <w:sz w:val="24"/>
        </w:rPr>
      </w:pPr>
      <w:r w:rsidRPr="00A5307C">
        <w:rPr>
          <w:rFonts w:ascii="Times New Roman" w:hAnsi="Times New Roman" w:cs="Times New Roman"/>
          <w:sz w:val="24"/>
        </w:rPr>
        <w:t xml:space="preserve">Apliecinām, ka esam </w:t>
      </w:r>
      <w:r w:rsidR="00B04AEC" w:rsidRPr="00A5307C">
        <w:rPr>
          <w:rFonts w:ascii="Times New Roman" w:hAnsi="Times New Roman" w:cs="Times New Roman"/>
          <w:sz w:val="24"/>
        </w:rPr>
        <w:t>veikuši šādas piegādes</w:t>
      </w:r>
      <w:r w:rsidRPr="00A5307C">
        <w:rPr>
          <w:rFonts w:ascii="Times New Roman" w:hAnsi="Times New Roman" w:cs="Times New Roman"/>
          <w:sz w:val="24"/>
        </w:rPr>
        <w:t>:</w:t>
      </w:r>
    </w:p>
    <w:tbl>
      <w:tblPr>
        <w:tblStyle w:val="TableGrid"/>
        <w:tblW w:w="9170" w:type="dxa"/>
        <w:jc w:val="center"/>
        <w:tblLook w:val="04A0" w:firstRow="1" w:lastRow="0" w:firstColumn="1" w:lastColumn="0" w:noHBand="0" w:noVBand="1"/>
      </w:tblPr>
      <w:tblGrid>
        <w:gridCol w:w="1240"/>
        <w:gridCol w:w="4943"/>
        <w:gridCol w:w="2987"/>
      </w:tblGrid>
      <w:tr w:rsidR="00A5307C" w:rsidRPr="00A5307C" w14:paraId="302260C4" w14:textId="77777777" w:rsidTr="00A5307C">
        <w:trPr>
          <w:trHeight w:val="1178"/>
          <w:jc w:val="center"/>
        </w:trPr>
        <w:tc>
          <w:tcPr>
            <w:tcW w:w="1240" w:type="dxa"/>
            <w:vAlign w:val="center"/>
          </w:tcPr>
          <w:p w14:paraId="49FE1A5F" w14:textId="77777777" w:rsidR="00A5307C" w:rsidRPr="00A5307C" w:rsidRDefault="00A5307C" w:rsidP="00B04AEC">
            <w:pPr>
              <w:jc w:val="center"/>
              <w:rPr>
                <w:rFonts w:ascii="Times New Roman" w:hAnsi="Times New Roman" w:cs="Times New Roman"/>
                <w:b/>
                <w:sz w:val="24"/>
              </w:rPr>
            </w:pPr>
            <w:proofErr w:type="spellStart"/>
            <w:r w:rsidRPr="00A5307C">
              <w:rPr>
                <w:rFonts w:ascii="Times New Roman" w:hAnsi="Times New Roman" w:cs="Times New Roman"/>
                <w:b/>
                <w:sz w:val="24"/>
              </w:rPr>
              <w:t>Nr.p.k</w:t>
            </w:r>
            <w:proofErr w:type="spellEnd"/>
            <w:r w:rsidRPr="00A5307C">
              <w:rPr>
                <w:rFonts w:ascii="Times New Roman" w:hAnsi="Times New Roman" w:cs="Times New Roman"/>
                <w:b/>
                <w:sz w:val="24"/>
              </w:rPr>
              <w:t>.</w:t>
            </w:r>
          </w:p>
        </w:tc>
        <w:tc>
          <w:tcPr>
            <w:tcW w:w="4943" w:type="dxa"/>
            <w:vAlign w:val="center"/>
          </w:tcPr>
          <w:p w14:paraId="34469098" w14:textId="77777777" w:rsidR="00A5307C" w:rsidRPr="00A5307C" w:rsidRDefault="00A5307C" w:rsidP="00B04AEC">
            <w:pPr>
              <w:jc w:val="center"/>
              <w:rPr>
                <w:rFonts w:ascii="Times New Roman" w:hAnsi="Times New Roman" w:cs="Times New Roman"/>
                <w:b/>
                <w:sz w:val="24"/>
                <w:lang w:val="x-none"/>
              </w:rPr>
            </w:pPr>
            <w:r w:rsidRPr="00A5307C">
              <w:rPr>
                <w:rFonts w:ascii="Times New Roman" w:hAnsi="Times New Roman" w:cs="Times New Roman"/>
                <w:b/>
                <w:sz w:val="24"/>
                <w:lang w:val="x-none"/>
              </w:rPr>
              <w:t xml:space="preserve">Pasūtītāja nosaukums, Pasūtītāja kontaktpersona </w:t>
            </w:r>
          </w:p>
          <w:p w14:paraId="1225E825" w14:textId="77777777" w:rsidR="00A5307C" w:rsidRPr="00A5307C" w:rsidRDefault="00A5307C" w:rsidP="00B04AEC">
            <w:pPr>
              <w:jc w:val="center"/>
              <w:rPr>
                <w:rFonts w:ascii="Times New Roman" w:hAnsi="Times New Roman" w:cs="Times New Roman"/>
                <w:b/>
                <w:sz w:val="24"/>
              </w:rPr>
            </w:pPr>
            <w:r w:rsidRPr="00A5307C">
              <w:rPr>
                <w:rFonts w:ascii="Times New Roman" w:hAnsi="Times New Roman" w:cs="Times New Roman"/>
                <w:b/>
                <w:sz w:val="24"/>
                <w:lang w:val="x-none"/>
              </w:rPr>
              <w:t>(vārds, uzvārds, tālruņa numurs, e-past</w:t>
            </w:r>
            <w:r w:rsidRPr="00A5307C">
              <w:rPr>
                <w:rFonts w:ascii="Times New Roman" w:hAnsi="Times New Roman" w:cs="Times New Roman"/>
                <w:b/>
                <w:sz w:val="24"/>
              </w:rPr>
              <w:t xml:space="preserve">a </w:t>
            </w:r>
            <w:proofErr w:type="spellStart"/>
            <w:r w:rsidRPr="00A5307C">
              <w:rPr>
                <w:rFonts w:ascii="Times New Roman" w:hAnsi="Times New Roman" w:cs="Times New Roman"/>
                <w:b/>
                <w:sz w:val="24"/>
              </w:rPr>
              <w:t>adrese</w:t>
            </w:r>
            <w:proofErr w:type="spellEnd"/>
            <w:r w:rsidRPr="00A5307C">
              <w:rPr>
                <w:rFonts w:ascii="Times New Roman" w:hAnsi="Times New Roman" w:cs="Times New Roman"/>
                <w:b/>
                <w:sz w:val="24"/>
                <w:lang w:val="x-none"/>
              </w:rPr>
              <w:t>)</w:t>
            </w:r>
          </w:p>
        </w:tc>
        <w:tc>
          <w:tcPr>
            <w:tcW w:w="2987" w:type="dxa"/>
            <w:vAlign w:val="center"/>
          </w:tcPr>
          <w:p w14:paraId="53478D83" w14:textId="00DA5169" w:rsidR="00A5307C" w:rsidRPr="00A5307C" w:rsidRDefault="00A5307C" w:rsidP="00B04AEC">
            <w:pPr>
              <w:jc w:val="center"/>
              <w:rPr>
                <w:rFonts w:ascii="Times New Roman" w:hAnsi="Times New Roman" w:cs="Times New Roman"/>
                <w:b/>
                <w:sz w:val="24"/>
              </w:rPr>
            </w:pPr>
            <w:r w:rsidRPr="00A5307C">
              <w:rPr>
                <w:rFonts w:ascii="Times New Roman" w:hAnsi="Times New Roman" w:cs="Times New Roman"/>
                <w:b/>
                <w:sz w:val="24"/>
                <w:lang w:val="x-none"/>
              </w:rPr>
              <w:t>Līguma</w:t>
            </w:r>
            <w:r w:rsidRPr="00A5307C">
              <w:rPr>
                <w:rFonts w:ascii="Times New Roman" w:hAnsi="Times New Roman" w:cs="Times New Roman"/>
                <w:b/>
                <w:sz w:val="24"/>
              </w:rPr>
              <w:t xml:space="preserve"> summa,</w:t>
            </w:r>
            <w:r w:rsidRPr="00A5307C">
              <w:rPr>
                <w:rFonts w:ascii="Times New Roman" w:hAnsi="Times New Roman" w:cs="Times New Roman"/>
                <w:b/>
                <w:sz w:val="24"/>
                <w:lang w:val="x-none"/>
              </w:rPr>
              <w:t xml:space="preserve"> izpildes termiņš</w:t>
            </w:r>
            <w:r w:rsidRPr="00A5307C">
              <w:rPr>
                <w:rFonts w:ascii="Times New Roman" w:hAnsi="Times New Roman" w:cs="Times New Roman"/>
                <w:b/>
                <w:sz w:val="24"/>
                <w:lang w:val="lv-LV"/>
              </w:rPr>
              <w:t>,</w:t>
            </w:r>
            <w:r w:rsidRPr="00A5307C">
              <w:rPr>
                <w:rFonts w:ascii="Times New Roman" w:hAnsi="Times New Roman" w:cs="Times New Roman"/>
                <w:b/>
                <w:sz w:val="24"/>
                <w:lang w:val="x-none"/>
              </w:rPr>
              <w:t xml:space="preserve"> </w:t>
            </w:r>
            <w:r w:rsidRPr="00A5307C">
              <w:rPr>
                <w:rFonts w:ascii="Times New Roman" w:hAnsi="Times New Roman" w:cs="Times New Roman"/>
                <w:b/>
                <w:sz w:val="24"/>
                <w:lang w:val="lv-LV"/>
              </w:rPr>
              <w:t xml:space="preserve">priekšmets </w:t>
            </w:r>
            <w:r w:rsidRPr="00A5307C">
              <w:rPr>
                <w:rFonts w:ascii="Times New Roman" w:hAnsi="Times New Roman" w:cs="Times New Roman"/>
                <w:b/>
                <w:sz w:val="24"/>
                <w:lang w:val="x-none"/>
              </w:rPr>
              <w:t>(</w:t>
            </w:r>
            <w:r w:rsidRPr="00A5307C">
              <w:rPr>
                <w:rFonts w:ascii="Times New Roman" w:hAnsi="Times New Roman" w:cs="Times New Roman"/>
                <w:b/>
                <w:sz w:val="24"/>
              </w:rPr>
              <w:t xml:space="preserve">datums, </w:t>
            </w:r>
            <w:r w:rsidRPr="00A5307C">
              <w:rPr>
                <w:rFonts w:ascii="Times New Roman" w:hAnsi="Times New Roman" w:cs="Times New Roman"/>
                <w:b/>
                <w:sz w:val="24"/>
                <w:lang w:val="x-none"/>
              </w:rPr>
              <w:t>no</w:t>
            </w:r>
            <w:r w:rsidRPr="00A5307C">
              <w:rPr>
                <w:rFonts w:ascii="Times New Roman" w:hAnsi="Times New Roman" w:cs="Times New Roman"/>
                <w:b/>
                <w:sz w:val="24"/>
              </w:rPr>
              <w:t xml:space="preserve"> - </w:t>
            </w:r>
            <w:r w:rsidRPr="00A5307C">
              <w:rPr>
                <w:rFonts w:ascii="Times New Roman" w:hAnsi="Times New Roman" w:cs="Times New Roman"/>
                <w:b/>
                <w:sz w:val="24"/>
                <w:lang w:val="x-none"/>
              </w:rPr>
              <w:t>līdz)</w:t>
            </w:r>
          </w:p>
        </w:tc>
      </w:tr>
      <w:tr w:rsidR="00A5307C" w:rsidRPr="00A5307C" w14:paraId="2DF50C49" w14:textId="77777777" w:rsidTr="00A5307C">
        <w:trPr>
          <w:trHeight w:val="294"/>
          <w:jc w:val="center"/>
        </w:trPr>
        <w:tc>
          <w:tcPr>
            <w:tcW w:w="1240" w:type="dxa"/>
          </w:tcPr>
          <w:p w14:paraId="31E7081C"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072EE9E6"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2DCFDA39" w14:textId="77777777" w:rsidR="00A5307C" w:rsidRPr="00A5307C" w:rsidRDefault="00A5307C" w:rsidP="00B04AEC">
            <w:pPr>
              <w:rPr>
                <w:rFonts w:ascii="Times New Roman" w:hAnsi="Times New Roman" w:cs="Times New Roman"/>
                <w:sz w:val="24"/>
              </w:rPr>
            </w:pPr>
          </w:p>
        </w:tc>
      </w:tr>
      <w:tr w:rsidR="00A5307C" w:rsidRPr="00A5307C" w14:paraId="69885358" w14:textId="77777777" w:rsidTr="00A5307C">
        <w:trPr>
          <w:trHeight w:val="294"/>
          <w:jc w:val="center"/>
        </w:trPr>
        <w:tc>
          <w:tcPr>
            <w:tcW w:w="1240" w:type="dxa"/>
          </w:tcPr>
          <w:p w14:paraId="2CE52756"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6E22C769"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4748F7B0" w14:textId="77777777" w:rsidR="00A5307C" w:rsidRPr="00A5307C" w:rsidRDefault="00A5307C" w:rsidP="00B04AEC">
            <w:pPr>
              <w:rPr>
                <w:rFonts w:ascii="Times New Roman" w:hAnsi="Times New Roman" w:cs="Times New Roman"/>
                <w:sz w:val="24"/>
              </w:rPr>
            </w:pPr>
          </w:p>
        </w:tc>
      </w:tr>
      <w:tr w:rsidR="00A5307C" w:rsidRPr="00A5307C" w14:paraId="580F9216" w14:textId="77777777" w:rsidTr="00A5307C">
        <w:trPr>
          <w:trHeight w:val="281"/>
          <w:jc w:val="center"/>
        </w:trPr>
        <w:tc>
          <w:tcPr>
            <w:tcW w:w="1240" w:type="dxa"/>
          </w:tcPr>
          <w:p w14:paraId="2DF241BE"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41D0E9A5"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06A02DB2" w14:textId="77777777" w:rsidR="00A5307C" w:rsidRPr="00A5307C" w:rsidRDefault="00A5307C" w:rsidP="00B04AEC">
            <w:pPr>
              <w:rPr>
                <w:rFonts w:ascii="Times New Roman" w:hAnsi="Times New Roman" w:cs="Times New Roman"/>
                <w:sz w:val="24"/>
              </w:rPr>
            </w:pPr>
          </w:p>
        </w:tc>
      </w:tr>
      <w:tr w:rsidR="00A5307C" w:rsidRPr="00A5307C" w14:paraId="5D8A9531" w14:textId="77777777" w:rsidTr="00A5307C">
        <w:trPr>
          <w:trHeight w:val="294"/>
          <w:jc w:val="center"/>
        </w:trPr>
        <w:tc>
          <w:tcPr>
            <w:tcW w:w="1240" w:type="dxa"/>
          </w:tcPr>
          <w:p w14:paraId="6864397F"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67FE9F5E"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2E34B802" w14:textId="77777777" w:rsidR="00A5307C" w:rsidRPr="00A5307C" w:rsidRDefault="00A5307C" w:rsidP="00B04AEC">
            <w:pPr>
              <w:rPr>
                <w:rFonts w:ascii="Times New Roman" w:hAnsi="Times New Roman" w:cs="Times New Roman"/>
                <w:sz w:val="24"/>
              </w:rPr>
            </w:pPr>
          </w:p>
        </w:tc>
      </w:tr>
      <w:tr w:rsidR="00A5307C" w:rsidRPr="00A5307C" w14:paraId="10193103" w14:textId="77777777" w:rsidTr="00A5307C">
        <w:trPr>
          <w:trHeight w:val="294"/>
          <w:jc w:val="center"/>
        </w:trPr>
        <w:tc>
          <w:tcPr>
            <w:tcW w:w="1240" w:type="dxa"/>
          </w:tcPr>
          <w:p w14:paraId="288A6021"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5F9697F8"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2F50F7F6" w14:textId="77777777" w:rsidR="00A5307C" w:rsidRPr="00A5307C" w:rsidRDefault="00A5307C" w:rsidP="00B04AEC">
            <w:pPr>
              <w:rPr>
                <w:rFonts w:ascii="Times New Roman" w:hAnsi="Times New Roman" w:cs="Times New Roman"/>
                <w:sz w:val="24"/>
              </w:rPr>
            </w:pPr>
          </w:p>
        </w:tc>
      </w:tr>
      <w:tr w:rsidR="00A5307C" w:rsidRPr="00A5307C" w14:paraId="5D51D454" w14:textId="77777777" w:rsidTr="00A5307C">
        <w:trPr>
          <w:trHeight w:val="294"/>
          <w:jc w:val="center"/>
        </w:trPr>
        <w:tc>
          <w:tcPr>
            <w:tcW w:w="1240" w:type="dxa"/>
          </w:tcPr>
          <w:p w14:paraId="3179F1FE"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2E457611"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39CF2705" w14:textId="77777777" w:rsidR="00A5307C" w:rsidRPr="00A5307C" w:rsidRDefault="00A5307C" w:rsidP="00B04AEC">
            <w:pPr>
              <w:rPr>
                <w:rFonts w:ascii="Times New Roman" w:hAnsi="Times New Roman" w:cs="Times New Roman"/>
                <w:sz w:val="24"/>
              </w:rPr>
            </w:pPr>
          </w:p>
        </w:tc>
      </w:tr>
      <w:tr w:rsidR="00A5307C" w:rsidRPr="00A5307C" w14:paraId="3B3B947E" w14:textId="77777777" w:rsidTr="00A5307C">
        <w:trPr>
          <w:trHeight w:val="294"/>
          <w:jc w:val="center"/>
        </w:trPr>
        <w:tc>
          <w:tcPr>
            <w:tcW w:w="1240" w:type="dxa"/>
          </w:tcPr>
          <w:p w14:paraId="274B7136"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1442DE2A"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6451B7EA" w14:textId="77777777" w:rsidR="00A5307C" w:rsidRPr="00A5307C" w:rsidRDefault="00A5307C" w:rsidP="00B04AEC">
            <w:pPr>
              <w:rPr>
                <w:rFonts w:ascii="Times New Roman" w:hAnsi="Times New Roman" w:cs="Times New Roman"/>
                <w:sz w:val="24"/>
              </w:rPr>
            </w:pPr>
          </w:p>
        </w:tc>
      </w:tr>
      <w:tr w:rsidR="00A5307C" w:rsidRPr="00A5307C" w14:paraId="3E6C0B09" w14:textId="77777777" w:rsidTr="00A5307C">
        <w:trPr>
          <w:trHeight w:val="294"/>
          <w:jc w:val="center"/>
        </w:trPr>
        <w:tc>
          <w:tcPr>
            <w:tcW w:w="1240" w:type="dxa"/>
          </w:tcPr>
          <w:p w14:paraId="77BC872D"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169ACEA6"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4BF66F2D" w14:textId="77777777" w:rsidR="00A5307C" w:rsidRPr="00A5307C" w:rsidRDefault="00A5307C" w:rsidP="00B04AEC">
            <w:pPr>
              <w:rPr>
                <w:rFonts w:ascii="Times New Roman" w:hAnsi="Times New Roman" w:cs="Times New Roman"/>
                <w:sz w:val="24"/>
              </w:rPr>
            </w:pPr>
          </w:p>
        </w:tc>
      </w:tr>
      <w:tr w:rsidR="00A5307C" w:rsidRPr="00A5307C" w14:paraId="28344C48" w14:textId="77777777" w:rsidTr="00A5307C">
        <w:trPr>
          <w:trHeight w:val="294"/>
          <w:jc w:val="center"/>
        </w:trPr>
        <w:tc>
          <w:tcPr>
            <w:tcW w:w="1240" w:type="dxa"/>
          </w:tcPr>
          <w:p w14:paraId="51F01B1B"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034CB58D"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30DD946D" w14:textId="77777777" w:rsidR="00A5307C" w:rsidRPr="00A5307C" w:rsidRDefault="00A5307C" w:rsidP="00B04AEC">
            <w:pPr>
              <w:rPr>
                <w:rFonts w:ascii="Times New Roman" w:hAnsi="Times New Roman" w:cs="Times New Roman"/>
                <w:sz w:val="24"/>
              </w:rPr>
            </w:pPr>
          </w:p>
        </w:tc>
      </w:tr>
      <w:tr w:rsidR="00A5307C" w:rsidRPr="00A5307C" w14:paraId="06ADDC92" w14:textId="77777777" w:rsidTr="00A5307C">
        <w:trPr>
          <w:trHeight w:val="281"/>
          <w:jc w:val="center"/>
        </w:trPr>
        <w:tc>
          <w:tcPr>
            <w:tcW w:w="1240" w:type="dxa"/>
          </w:tcPr>
          <w:p w14:paraId="795F24F1" w14:textId="77777777" w:rsidR="00A5307C" w:rsidRPr="00A5307C" w:rsidRDefault="00A5307C" w:rsidP="00B04AEC">
            <w:pPr>
              <w:pStyle w:val="ListParagraph"/>
              <w:numPr>
                <w:ilvl w:val="0"/>
                <w:numId w:val="33"/>
              </w:numPr>
              <w:rPr>
                <w:rFonts w:ascii="Times New Roman" w:eastAsia="Cambria" w:hAnsi="Times New Roman"/>
                <w:sz w:val="24"/>
                <w:lang w:val="x-none"/>
              </w:rPr>
            </w:pPr>
          </w:p>
        </w:tc>
        <w:tc>
          <w:tcPr>
            <w:tcW w:w="4943" w:type="dxa"/>
            <w:vAlign w:val="center"/>
          </w:tcPr>
          <w:p w14:paraId="521939FF" w14:textId="77777777" w:rsidR="00A5307C" w:rsidRPr="00A5307C" w:rsidRDefault="00A5307C" w:rsidP="00B04AEC">
            <w:pPr>
              <w:rPr>
                <w:rFonts w:ascii="Times New Roman" w:hAnsi="Times New Roman" w:cs="Times New Roman"/>
                <w:sz w:val="24"/>
                <w:lang w:val="x-none"/>
              </w:rPr>
            </w:pPr>
          </w:p>
        </w:tc>
        <w:tc>
          <w:tcPr>
            <w:tcW w:w="2987" w:type="dxa"/>
            <w:vAlign w:val="center"/>
          </w:tcPr>
          <w:p w14:paraId="2CD2BCA3" w14:textId="77777777" w:rsidR="00A5307C" w:rsidRPr="00A5307C" w:rsidRDefault="00A5307C" w:rsidP="00B04AEC">
            <w:pPr>
              <w:rPr>
                <w:rFonts w:ascii="Times New Roman" w:hAnsi="Times New Roman" w:cs="Times New Roman"/>
                <w:sz w:val="24"/>
              </w:rPr>
            </w:pPr>
          </w:p>
        </w:tc>
      </w:tr>
    </w:tbl>
    <w:p w14:paraId="56F36F0E" w14:textId="77777777" w:rsidR="0057542E" w:rsidRPr="00A5307C" w:rsidRDefault="0057542E" w:rsidP="0057542E">
      <w:pPr>
        <w:rPr>
          <w:rFonts w:ascii="Times New Roman" w:hAnsi="Times New Roman" w:cs="Times New Roman"/>
          <w:sz w:val="24"/>
        </w:rPr>
      </w:pPr>
    </w:p>
    <w:p w14:paraId="53F857C2" w14:textId="77777777" w:rsidR="0057542E" w:rsidRPr="00A5307C" w:rsidRDefault="0057542E" w:rsidP="0057542E">
      <w:pPr>
        <w:rPr>
          <w:rFonts w:ascii="Times New Roman" w:hAnsi="Times New Roman" w:cs="Times New Roman"/>
          <w:sz w:val="24"/>
        </w:rPr>
      </w:pPr>
    </w:p>
    <w:p w14:paraId="794B87FD" w14:textId="77777777" w:rsidR="0057542E" w:rsidRPr="006C4E47" w:rsidRDefault="0057542E" w:rsidP="0057542E">
      <w:pPr>
        <w:rPr>
          <w:rFonts w:ascii="Times New Roman" w:hAnsi="Times New Roman" w:cs="Times New Roman"/>
          <w:sz w:val="24"/>
        </w:rPr>
      </w:pPr>
      <w:r w:rsidRPr="00A5307C">
        <w:rPr>
          <w:rFonts w:ascii="Times New Roman" w:hAnsi="Times New Roman" w:cs="Times New Roman"/>
          <w:sz w:val="24"/>
        </w:rPr>
        <w:t>Pretendents:</w:t>
      </w:r>
    </w:p>
    <w:p w14:paraId="61ACDEEF" w14:textId="77777777" w:rsidR="0057542E" w:rsidRPr="006C4E47" w:rsidRDefault="0057542E" w:rsidP="0057542E">
      <w:pPr>
        <w:rPr>
          <w:rFonts w:ascii="Times New Roman" w:hAnsi="Times New Roman" w:cs="Times New Roman"/>
          <w:sz w:val="24"/>
        </w:rPr>
      </w:pPr>
    </w:p>
    <w:p w14:paraId="3FF15190" w14:textId="77777777" w:rsidR="0057542E" w:rsidRPr="006C4E47" w:rsidRDefault="0057542E" w:rsidP="0057542E">
      <w:pPr>
        <w:rPr>
          <w:rFonts w:ascii="Times New Roman" w:hAnsi="Times New Roman" w:cs="Times New Roman"/>
          <w:sz w:val="24"/>
        </w:rPr>
      </w:pPr>
      <w:r w:rsidRPr="006C4E47">
        <w:rPr>
          <w:rFonts w:ascii="Times New Roman" w:hAnsi="Times New Roman" w:cs="Times New Roman"/>
          <w:sz w:val="24"/>
        </w:rPr>
        <w:t xml:space="preserve">___________________ </w:t>
      </w:r>
      <w:r w:rsidRPr="006C4E47">
        <w:rPr>
          <w:rFonts w:ascii="Times New Roman" w:hAnsi="Times New Roman" w:cs="Times New Roman"/>
          <w:sz w:val="24"/>
        </w:rPr>
        <w:tab/>
      </w:r>
      <w:r w:rsidRPr="006C4E47">
        <w:rPr>
          <w:rFonts w:ascii="Times New Roman" w:hAnsi="Times New Roman" w:cs="Times New Roman"/>
          <w:sz w:val="24"/>
        </w:rPr>
        <w:tab/>
        <w:t>____________________</w:t>
      </w:r>
      <w:r w:rsidRPr="006C4E47">
        <w:rPr>
          <w:rFonts w:ascii="Times New Roman" w:hAnsi="Times New Roman" w:cs="Times New Roman"/>
          <w:sz w:val="24"/>
        </w:rPr>
        <w:tab/>
        <w:t>____________________</w:t>
      </w:r>
    </w:p>
    <w:p w14:paraId="27D2D9E1" w14:textId="77777777" w:rsidR="0057542E" w:rsidRPr="006C4E47" w:rsidRDefault="0057542E" w:rsidP="0057542E">
      <w:pPr>
        <w:ind w:firstLine="360"/>
        <w:rPr>
          <w:rFonts w:ascii="Times New Roman" w:hAnsi="Times New Roman" w:cs="Times New Roman"/>
          <w:sz w:val="24"/>
        </w:rPr>
      </w:pPr>
      <w:r w:rsidRPr="006C4E47">
        <w:rPr>
          <w:rFonts w:ascii="Times New Roman" w:hAnsi="Times New Roman" w:cs="Times New Roman"/>
          <w:sz w:val="24"/>
        </w:rPr>
        <w:t xml:space="preserve">/vārds, uzvārds/ </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/amats/</w:t>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r>
      <w:r w:rsidRPr="006C4E47">
        <w:rPr>
          <w:rFonts w:ascii="Times New Roman" w:hAnsi="Times New Roman" w:cs="Times New Roman"/>
          <w:sz w:val="24"/>
        </w:rPr>
        <w:tab/>
        <w:t>/paraksts/</w:t>
      </w:r>
    </w:p>
    <w:p w14:paraId="5EFD5B09" w14:textId="77777777" w:rsidR="0057542E" w:rsidRPr="006C4E47" w:rsidRDefault="0057542E" w:rsidP="0057542E">
      <w:pPr>
        <w:rPr>
          <w:rFonts w:ascii="Times New Roman" w:hAnsi="Times New Roman" w:cs="Times New Roman"/>
          <w:sz w:val="24"/>
        </w:rPr>
      </w:pPr>
    </w:p>
    <w:p w14:paraId="389A615B" w14:textId="77777777" w:rsidR="0057542E" w:rsidRPr="006C4E47" w:rsidRDefault="0057542E" w:rsidP="0057542E">
      <w:pPr>
        <w:rPr>
          <w:rFonts w:ascii="Times New Roman" w:hAnsi="Times New Roman" w:cs="Times New Roman"/>
          <w:sz w:val="24"/>
        </w:rPr>
      </w:pPr>
    </w:p>
    <w:p w14:paraId="1595A7EB" w14:textId="15F2BF66" w:rsidR="0057542E" w:rsidRPr="006C4E47" w:rsidRDefault="00A5307C" w:rsidP="0057542E">
      <w:pPr>
        <w:rPr>
          <w:rFonts w:ascii="Times New Roman" w:hAnsi="Times New Roman" w:cs="Times New Roman"/>
          <w:sz w:val="24"/>
        </w:rPr>
      </w:pPr>
      <w:r>
        <w:rPr>
          <w:rFonts w:ascii="Times New Roman" w:hAnsi="Times New Roman" w:cs="Times New Roman"/>
          <w:sz w:val="24"/>
        </w:rPr>
        <w:t>2019</w:t>
      </w:r>
      <w:r w:rsidR="0057542E" w:rsidRPr="006C4E47">
        <w:rPr>
          <w:rFonts w:ascii="Times New Roman" w:hAnsi="Times New Roman" w:cs="Times New Roman"/>
          <w:sz w:val="24"/>
        </w:rPr>
        <w:t>.gada ___. ________________</w:t>
      </w:r>
    </w:p>
    <w:p w14:paraId="29579D44" w14:textId="77777777" w:rsidR="0057542E" w:rsidRPr="006C4E47" w:rsidRDefault="0057542E" w:rsidP="0057542E">
      <w:pPr>
        <w:autoSpaceDE w:val="0"/>
        <w:autoSpaceDN w:val="0"/>
        <w:adjustRightInd w:val="0"/>
        <w:ind w:left="180"/>
        <w:rPr>
          <w:rFonts w:ascii="Times New Roman" w:hAnsi="Times New Roman" w:cs="Times New Roman"/>
          <w:b/>
          <w:bCs/>
          <w:sz w:val="24"/>
          <w:highlight w:val="yellow"/>
          <w:lang w:eastAsia="lv-LV"/>
        </w:rPr>
      </w:pPr>
    </w:p>
    <w:p w14:paraId="21390AB4" w14:textId="77777777" w:rsidR="0057542E" w:rsidRPr="006C4E47" w:rsidRDefault="0057542E" w:rsidP="0057542E">
      <w:pPr>
        <w:rPr>
          <w:rFonts w:ascii="Times New Roman" w:hAnsi="Times New Roman" w:cs="Times New Roman"/>
          <w:sz w:val="24"/>
          <w:lang w:eastAsia="lv-LV"/>
        </w:rPr>
      </w:pPr>
    </w:p>
    <w:p w14:paraId="1420100E" w14:textId="77777777" w:rsidR="00F200AC" w:rsidRPr="00217F2D" w:rsidRDefault="00F200AC" w:rsidP="00F2235F">
      <w:pPr>
        <w:tabs>
          <w:tab w:val="left" w:pos="4343"/>
        </w:tabs>
        <w:rPr>
          <w:rFonts w:ascii="Times New Roman" w:hAnsi="Times New Roman" w:cs="Times New Roman"/>
          <w:sz w:val="24"/>
          <w:lang w:eastAsia="lv-LV"/>
        </w:rPr>
        <w:sectPr w:rsidR="00F200AC" w:rsidRPr="00217F2D" w:rsidSect="000842F7">
          <w:headerReference w:type="even" r:id="rId18"/>
          <w:headerReference w:type="default" r:id="rId19"/>
          <w:footerReference w:type="even" r:id="rId20"/>
          <w:footerReference w:type="default" r:id="rId21"/>
          <w:pgSz w:w="11906" w:h="16838"/>
          <w:pgMar w:top="1134" w:right="1134" w:bottom="1134" w:left="1701" w:header="709" w:footer="709" w:gutter="0"/>
          <w:cols w:space="708"/>
          <w:docGrid w:linePitch="360"/>
        </w:sectPr>
      </w:pPr>
    </w:p>
    <w:p w14:paraId="025B24BD" w14:textId="3A6E7991" w:rsidR="00CD5C5C" w:rsidRPr="00217F2D" w:rsidRDefault="00A91AB7" w:rsidP="00CD5C5C">
      <w:pPr>
        <w:widowControl w:val="0"/>
        <w:tabs>
          <w:tab w:val="left" w:pos="4282"/>
        </w:tabs>
        <w:ind w:left="567"/>
        <w:jc w:val="right"/>
        <w:rPr>
          <w:rFonts w:ascii="Times New Roman" w:hAnsi="Times New Roman" w:cs="Times New Roman"/>
          <w:sz w:val="24"/>
        </w:rPr>
      </w:pPr>
      <w:r w:rsidRPr="00217F2D">
        <w:rPr>
          <w:rFonts w:ascii="Times New Roman" w:hAnsi="Times New Roman" w:cs="Times New Roman"/>
          <w:sz w:val="20"/>
          <w:szCs w:val="20"/>
        </w:rPr>
        <w:lastRenderedPageBreak/>
        <w:tab/>
      </w:r>
      <w:r w:rsidR="00CD5C5C" w:rsidRPr="00217F2D">
        <w:rPr>
          <w:rFonts w:ascii="Times New Roman" w:hAnsi="Times New Roman" w:cs="Times New Roman"/>
          <w:sz w:val="20"/>
          <w:szCs w:val="20"/>
        </w:rPr>
        <w:t xml:space="preserve">  </w:t>
      </w:r>
      <w:bookmarkStart w:id="3" w:name="_Hlk497845838"/>
      <w:r w:rsidR="0057542E">
        <w:rPr>
          <w:rFonts w:ascii="Times New Roman" w:hAnsi="Times New Roman" w:cs="Times New Roman"/>
          <w:sz w:val="20"/>
          <w:szCs w:val="20"/>
        </w:rPr>
        <w:t>Pielikums Nr.3</w:t>
      </w:r>
    </w:p>
    <w:p w14:paraId="7D9D1BA2" w14:textId="77777777" w:rsidR="00CD5C5C" w:rsidRPr="00217F2D" w:rsidRDefault="00CD5C5C" w:rsidP="00CD5C5C">
      <w:pPr>
        <w:jc w:val="right"/>
        <w:rPr>
          <w:rFonts w:ascii="Times New Roman" w:hAnsi="Times New Roman" w:cs="Times New Roman"/>
          <w:vanish/>
          <w:sz w:val="20"/>
          <w:szCs w:val="20"/>
        </w:rPr>
      </w:pPr>
      <w:r w:rsidRPr="00217F2D">
        <w:rPr>
          <w:rFonts w:ascii="Times New Roman" w:hAnsi="Times New Roman" w:cs="Times New Roman"/>
          <w:sz w:val="20"/>
          <w:szCs w:val="20"/>
        </w:rPr>
        <w:t xml:space="preserve"> </w:t>
      </w:r>
    </w:p>
    <w:p w14:paraId="0F39FFCE" w14:textId="7CDDAC64" w:rsidR="00CD5C5C" w:rsidRPr="00217F2D" w:rsidRDefault="00CD5C5C" w:rsidP="00CD5C5C">
      <w:pPr>
        <w:jc w:val="right"/>
        <w:rPr>
          <w:rFonts w:ascii="Times New Roman" w:hAnsi="Times New Roman" w:cs="Times New Roman"/>
          <w:sz w:val="20"/>
          <w:szCs w:val="20"/>
        </w:rPr>
      </w:pPr>
      <w:r w:rsidRPr="00217F2D">
        <w:rPr>
          <w:rFonts w:ascii="Times New Roman" w:hAnsi="Times New Roman" w:cs="Times New Roman"/>
          <w:sz w:val="20"/>
          <w:szCs w:val="20"/>
        </w:rPr>
        <w:t xml:space="preserve"> Nolikumam ID Nr. RTU-201</w:t>
      </w:r>
      <w:r w:rsidR="000842F7" w:rsidRPr="00217F2D">
        <w:rPr>
          <w:rFonts w:ascii="Times New Roman" w:hAnsi="Times New Roman" w:cs="Times New Roman"/>
          <w:sz w:val="20"/>
          <w:szCs w:val="20"/>
        </w:rPr>
        <w:t>9</w:t>
      </w:r>
      <w:r w:rsidRPr="00217F2D">
        <w:rPr>
          <w:rFonts w:ascii="Times New Roman" w:hAnsi="Times New Roman" w:cs="Times New Roman"/>
          <w:sz w:val="20"/>
          <w:szCs w:val="20"/>
        </w:rPr>
        <w:t>/</w:t>
      </w:r>
      <w:r w:rsidR="0079213A" w:rsidRPr="00217F2D">
        <w:rPr>
          <w:rFonts w:ascii="Times New Roman" w:hAnsi="Times New Roman" w:cs="Times New Roman"/>
          <w:sz w:val="20"/>
          <w:szCs w:val="20"/>
        </w:rPr>
        <w:t>61</w:t>
      </w:r>
    </w:p>
    <w:p w14:paraId="7AEEB281" w14:textId="57CD8EBA" w:rsidR="00CD5C5C" w:rsidRPr="00217F2D" w:rsidRDefault="00CD5C5C" w:rsidP="00CD5C5C">
      <w:pPr>
        <w:ind w:right="28"/>
        <w:rPr>
          <w:rFonts w:ascii="Times New Roman" w:hAnsi="Times New Roman" w:cs="Times New Roman"/>
          <w:sz w:val="24"/>
        </w:rPr>
      </w:pPr>
    </w:p>
    <w:p w14:paraId="2CCD7331" w14:textId="77777777" w:rsidR="00800FA6" w:rsidRPr="00217F2D" w:rsidRDefault="00800FA6" w:rsidP="00800FA6">
      <w:pPr>
        <w:jc w:val="center"/>
        <w:rPr>
          <w:rFonts w:ascii="Times New Roman" w:hAnsi="Times New Roman" w:cs="Times New Roman"/>
          <w:b/>
          <w:sz w:val="24"/>
          <w:lang w:eastAsia="lv-LV"/>
        </w:rPr>
      </w:pPr>
      <w:r w:rsidRPr="00217F2D">
        <w:rPr>
          <w:rFonts w:ascii="Times New Roman" w:hAnsi="Times New Roman" w:cs="Times New Roman"/>
          <w:b/>
          <w:sz w:val="24"/>
          <w:lang w:eastAsia="lv-LV"/>
        </w:rPr>
        <w:t>TEHNISKAIS PIEDĀVĀJUMS (forma)</w:t>
      </w:r>
    </w:p>
    <w:p w14:paraId="60C8E887" w14:textId="77777777" w:rsidR="00800FA6" w:rsidRPr="00217F2D" w:rsidRDefault="00800FA6" w:rsidP="00800FA6">
      <w:pPr>
        <w:jc w:val="both"/>
        <w:rPr>
          <w:rFonts w:ascii="Times New Roman" w:hAnsi="Times New Roman" w:cs="Times New Roman"/>
          <w:sz w:val="16"/>
          <w:szCs w:val="16"/>
        </w:rPr>
      </w:pPr>
    </w:p>
    <w:p w14:paraId="168D790F" w14:textId="13E85660" w:rsidR="00800FA6" w:rsidRPr="00217F2D" w:rsidRDefault="00800FA6" w:rsidP="00800FA6">
      <w:pPr>
        <w:jc w:val="center"/>
        <w:rPr>
          <w:rFonts w:ascii="Times New Roman" w:hAnsi="Times New Roman" w:cs="Times New Roman"/>
          <w:sz w:val="24"/>
        </w:rPr>
      </w:pPr>
      <w:r w:rsidRPr="00217F2D">
        <w:rPr>
          <w:rFonts w:ascii="Times New Roman" w:hAnsi="Times New Roman" w:cs="Times New Roman"/>
          <w:sz w:val="24"/>
        </w:rPr>
        <w:t>Iepirkumam “</w:t>
      </w:r>
      <w:r w:rsidRPr="00217F2D">
        <w:rPr>
          <w:rFonts w:ascii="Times New Roman" w:hAnsi="Times New Roman" w:cs="Times New Roman"/>
          <w:b/>
          <w:bCs/>
          <w:color w:val="000000"/>
          <w:sz w:val="24"/>
          <w:szCs w:val="18"/>
        </w:rPr>
        <w:t xml:space="preserve">Bezpilota </w:t>
      </w:r>
      <w:proofErr w:type="spellStart"/>
      <w:r w:rsidRPr="00217F2D">
        <w:rPr>
          <w:rFonts w:ascii="Times New Roman" w:hAnsi="Times New Roman" w:cs="Times New Roman"/>
          <w:b/>
          <w:bCs/>
          <w:color w:val="000000"/>
          <w:sz w:val="24"/>
          <w:szCs w:val="18"/>
        </w:rPr>
        <w:t>drona</w:t>
      </w:r>
      <w:proofErr w:type="spellEnd"/>
      <w:r w:rsidRPr="00217F2D">
        <w:rPr>
          <w:rFonts w:ascii="Times New Roman" w:hAnsi="Times New Roman" w:cs="Times New Roman"/>
          <w:b/>
          <w:bCs/>
          <w:color w:val="000000"/>
          <w:sz w:val="24"/>
          <w:szCs w:val="18"/>
        </w:rPr>
        <w:t xml:space="preserve"> piegāde</w:t>
      </w:r>
      <w:r w:rsidRPr="00217F2D">
        <w:rPr>
          <w:rFonts w:ascii="Times New Roman" w:hAnsi="Times New Roman" w:cs="Times New Roman"/>
          <w:sz w:val="24"/>
        </w:rPr>
        <w:t>”</w:t>
      </w:r>
    </w:p>
    <w:p w14:paraId="4C69EB25" w14:textId="0384F04F" w:rsidR="00800FA6" w:rsidRPr="00217F2D" w:rsidRDefault="00800FA6" w:rsidP="00800FA6">
      <w:pPr>
        <w:jc w:val="center"/>
        <w:rPr>
          <w:rFonts w:ascii="Times New Roman" w:hAnsi="Times New Roman" w:cs="Times New Roman"/>
          <w:sz w:val="24"/>
        </w:rPr>
      </w:pPr>
      <w:r w:rsidRPr="00217F2D">
        <w:rPr>
          <w:rFonts w:ascii="Times New Roman" w:hAnsi="Times New Roman" w:cs="Times New Roman"/>
          <w:sz w:val="24"/>
        </w:rPr>
        <w:t>ID Nr.: RTU</w:t>
      </w:r>
      <w:r w:rsidRPr="00217F2D">
        <w:rPr>
          <w:rFonts w:ascii="Times New Roman" w:hAnsi="Times New Roman" w:cs="Times New Roman"/>
          <w:sz w:val="24"/>
        </w:rPr>
        <w:noBreakHyphen/>
        <w:t>2019/61</w:t>
      </w:r>
    </w:p>
    <w:p w14:paraId="3242F3FA" w14:textId="2871B22F" w:rsidR="00CD5C5C" w:rsidRPr="00217F2D" w:rsidRDefault="00CD5C5C" w:rsidP="00CD5C5C">
      <w:pPr>
        <w:jc w:val="center"/>
        <w:rPr>
          <w:rFonts w:ascii="Times New Roman" w:eastAsia="Times New Roman" w:hAnsi="Times New Roman" w:cs="Times New Roman"/>
          <w:b/>
          <w:bCs/>
          <w:szCs w:val="28"/>
        </w:rPr>
      </w:pPr>
    </w:p>
    <w:p w14:paraId="4D969410" w14:textId="77777777" w:rsidR="00CD5C5C" w:rsidRPr="00217F2D" w:rsidRDefault="00CD5C5C" w:rsidP="00CD5C5C">
      <w:pPr>
        <w:jc w:val="center"/>
        <w:rPr>
          <w:rFonts w:ascii="Times New Roman" w:eastAsia="Times New Roman" w:hAnsi="Times New Roman" w:cs="Times New Roman"/>
          <w:b/>
          <w:bCs/>
          <w:sz w:val="24"/>
        </w:rPr>
      </w:pPr>
    </w:p>
    <w:bookmarkEnd w:id="3"/>
    <w:p w14:paraId="55AF7294" w14:textId="77777777" w:rsidR="00800FA6" w:rsidRPr="00217F2D" w:rsidRDefault="00800FA6" w:rsidP="00E91F25">
      <w:pPr>
        <w:ind w:right="28" w:firstLine="720"/>
        <w:jc w:val="both"/>
        <w:rPr>
          <w:rFonts w:ascii="Times New Roman" w:hAnsi="Times New Roman" w:cs="Times New Roman"/>
          <w:bCs/>
          <w:sz w:val="24"/>
        </w:rPr>
      </w:pPr>
      <w:r w:rsidRPr="00217F2D">
        <w:rPr>
          <w:rFonts w:ascii="Times New Roman" w:hAnsi="Times New Roman" w:cs="Times New Roman"/>
          <w:bCs/>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46CB82D7" w14:textId="77777777" w:rsidR="00800FA6" w:rsidRPr="00217F2D" w:rsidRDefault="00800FA6" w:rsidP="00E91F25">
      <w:pPr>
        <w:ind w:right="28" w:firstLine="720"/>
        <w:jc w:val="both"/>
        <w:rPr>
          <w:rFonts w:ascii="Times New Roman" w:hAnsi="Times New Roman" w:cs="Times New Roman"/>
          <w:bCs/>
          <w:sz w:val="24"/>
        </w:rPr>
      </w:pPr>
      <w:r w:rsidRPr="00217F2D">
        <w:rPr>
          <w:rFonts w:ascii="Times New Roman" w:hAnsi="Times New Roman" w:cs="Times New Roman"/>
          <w:bCs/>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B915B7F" w14:textId="77777777" w:rsidR="00CD5C5C" w:rsidRPr="00217F2D" w:rsidRDefault="00CD5C5C" w:rsidP="00CD5C5C">
      <w:pPr>
        <w:pStyle w:val="ListParagraph"/>
        <w:jc w:val="center"/>
        <w:rPr>
          <w:rFonts w:ascii="Times New Roman" w:hAnsi="Times New Roman"/>
          <w:b/>
          <w:szCs w:val="28"/>
          <w:u w:val="single"/>
        </w:rPr>
      </w:pPr>
    </w:p>
    <w:tbl>
      <w:tblPr>
        <w:tblW w:w="143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4504"/>
        <w:gridCol w:w="1761"/>
        <w:gridCol w:w="5577"/>
      </w:tblGrid>
      <w:tr w:rsidR="00B21631" w:rsidRPr="00217F2D" w14:paraId="088AFB4E" w14:textId="77777777" w:rsidTr="00B21631">
        <w:trPr>
          <w:trHeight w:val="203"/>
        </w:trPr>
        <w:tc>
          <w:tcPr>
            <w:tcW w:w="8810" w:type="dxa"/>
            <w:gridSpan w:val="3"/>
            <w:shd w:val="clear" w:color="auto" w:fill="auto"/>
          </w:tcPr>
          <w:p w14:paraId="0B7C640B" w14:textId="77777777" w:rsidR="00B21631" w:rsidRPr="00217F2D" w:rsidRDefault="00B21631" w:rsidP="0057542E">
            <w:pPr>
              <w:jc w:val="center"/>
              <w:rPr>
                <w:rFonts w:ascii="Times New Roman" w:hAnsi="Times New Roman" w:cs="Times New Roman"/>
                <w:b/>
                <w:sz w:val="22"/>
                <w:szCs w:val="22"/>
              </w:rPr>
            </w:pPr>
            <w:r w:rsidRPr="00217F2D">
              <w:rPr>
                <w:rFonts w:ascii="Times New Roman" w:hAnsi="Times New Roman" w:cs="Times New Roman"/>
                <w:b/>
                <w:sz w:val="22"/>
                <w:szCs w:val="22"/>
              </w:rPr>
              <w:t>Pasūtītāja tehniskā specifikācija</w:t>
            </w:r>
          </w:p>
        </w:tc>
        <w:tc>
          <w:tcPr>
            <w:tcW w:w="5577" w:type="dxa"/>
            <w:shd w:val="clear" w:color="auto" w:fill="auto"/>
          </w:tcPr>
          <w:p w14:paraId="3E16B783" w14:textId="77777777" w:rsidR="00B21631" w:rsidRPr="00217F2D" w:rsidRDefault="00B21631" w:rsidP="0057542E">
            <w:pPr>
              <w:jc w:val="center"/>
              <w:rPr>
                <w:rFonts w:ascii="Times New Roman" w:hAnsi="Times New Roman" w:cs="Times New Roman"/>
                <w:b/>
                <w:sz w:val="22"/>
                <w:szCs w:val="22"/>
              </w:rPr>
            </w:pPr>
            <w:r w:rsidRPr="00217F2D">
              <w:rPr>
                <w:rFonts w:ascii="Times New Roman" w:hAnsi="Times New Roman" w:cs="Times New Roman"/>
                <w:b/>
                <w:sz w:val="22"/>
                <w:szCs w:val="22"/>
              </w:rPr>
              <w:t>Pretendenta tehniskais piedāvājums</w:t>
            </w:r>
          </w:p>
        </w:tc>
      </w:tr>
      <w:tr w:rsidR="00B21631" w:rsidRPr="00217F2D" w14:paraId="59094307" w14:textId="77777777" w:rsidTr="004475DE">
        <w:trPr>
          <w:trHeight w:val="1679"/>
        </w:trPr>
        <w:tc>
          <w:tcPr>
            <w:tcW w:w="2545" w:type="dxa"/>
            <w:shd w:val="clear" w:color="auto" w:fill="auto"/>
          </w:tcPr>
          <w:p w14:paraId="56D7833A" w14:textId="77777777" w:rsidR="00B21631" w:rsidRPr="00217F2D" w:rsidRDefault="00B21631" w:rsidP="0057542E">
            <w:pPr>
              <w:tabs>
                <w:tab w:val="center" w:pos="34"/>
                <w:tab w:val="right" w:pos="2478"/>
              </w:tabs>
              <w:rPr>
                <w:rFonts w:ascii="Times New Roman" w:hAnsi="Times New Roman" w:cs="Times New Roman"/>
                <w:b/>
                <w:sz w:val="22"/>
                <w:szCs w:val="22"/>
              </w:rPr>
            </w:pPr>
            <w:r w:rsidRPr="00217F2D">
              <w:rPr>
                <w:rFonts w:ascii="Times New Roman" w:hAnsi="Times New Roman" w:cs="Times New Roman"/>
                <w:b/>
                <w:sz w:val="22"/>
                <w:szCs w:val="22"/>
              </w:rPr>
              <w:tab/>
              <w:t>Parametrs</w:t>
            </w:r>
            <w:r w:rsidRPr="00217F2D">
              <w:rPr>
                <w:rFonts w:ascii="Times New Roman" w:hAnsi="Times New Roman" w:cs="Times New Roman"/>
                <w:b/>
                <w:sz w:val="22"/>
                <w:szCs w:val="22"/>
              </w:rPr>
              <w:tab/>
            </w:r>
          </w:p>
        </w:tc>
        <w:tc>
          <w:tcPr>
            <w:tcW w:w="4504" w:type="dxa"/>
            <w:shd w:val="clear" w:color="auto" w:fill="auto"/>
          </w:tcPr>
          <w:p w14:paraId="24D22223" w14:textId="77777777" w:rsidR="00B21631" w:rsidRPr="00217F2D" w:rsidRDefault="00B21631" w:rsidP="0057542E">
            <w:pPr>
              <w:jc w:val="center"/>
              <w:rPr>
                <w:rFonts w:ascii="Times New Roman" w:hAnsi="Times New Roman" w:cs="Times New Roman"/>
                <w:b/>
                <w:sz w:val="22"/>
                <w:szCs w:val="22"/>
              </w:rPr>
            </w:pPr>
            <w:r w:rsidRPr="00217F2D">
              <w:rPr>
                <w:rFonts w:ascii="Times New Roman" w:hAnsi="Times New Roman" w:cs="Times New Roman"/>
                <w:b/>
                <w:sz w:val="22"/>
                <w:szCs w:val="22"/>
              </w:rPr>
              <w:t>Pasūtītāja izvirzītās minimālās tehniskās prasības</w:t>
            </w:r>
          </w:p>
        </w:tc>
        <w:tc>
          <w:tcPr>
            <w:tcW w:w="1761" w:type="dxa"/>
          </w:tcPr>
          <w:p w14:paraId="2C7458EE" w14:textId="77777777" w:rsidR="00B21631" w:rsidRPr="00217F2D" w:rsidRDefault="00B21631" w:rsidP="0057542E">
            <w:pPr>
              <w:jc w:val="center"/>
              <w:rPr>
                <w:rFonts w:ascii="Times New Roman" w:hAnsi="Times New Roman" w:cs="Times New Roman"/>
                <w:b/>
                <w:sz w:val="22"/>
                <w:szCs w:val="22"/>
              </w:rPr>
            </w:pPr>
            <w:r w:rsidRPr="00217F2D">
              <w:rPr>
                <w:rFonts w:ascii="Times New Roman" w:hAnsi="Times New Roman" w:cs="Times New Roman"/>
                <w:b/>
                <w:sz w:val="22"/>
                <w:szCs w:val="22"/>
              </w:rPr>
              <w:t>Vienību skaits (gab.)</w:t>
            </w:r>
          </w:p>
        </w:tc>
        <w:tc>
          <w:tcPr>
            <w:tcW w:w="5577" w:type="dxa"/>
            <w:shd w:val="clear" w:color="auto" w:fill="auto"/>
          </w:tcPr>
          <w:p w14:paraId="06846F7E" w14:textId="77777777" w:rsidR="00B21631" w:rsidRPr="00217F2D" w:rsidRDefault="00B21631" w:rsidP="0057542E">
            <w:pPr>
              <w:jc w:val="center"/>
              <w:rPr>
                <w:rFonts w:ascii="Times New Roman" w:hAnsi="Times New Roman" w:cs="Times New Roman"/>
                <w:b/>
                <w:bCs/>
                <w:sz w:val="22"/>
                <w:szCs w:val="22"/>
              </w:rPr>
            </w:pPr>
            <w:r w:rsidRPr="00217F2D">
              <w:rPr>
                <w:rFonts w:ascii="Times New Roman" w:hAnsi="Times New Roman" w:cs="Times New Roman"/>
                <w:b/>
                <w:bCs/>
                <w:sz w:val="22"/>
                <w:szCs w:val="22"/>
              </w:rPr>
              <w:t xml:space="preserve">Pretendentam tehniskajā piedāvājumā jānorāda preces nosaukums, ražotājs, modelis, numurs (ja pieejams), tehniskais apraksts, </w:t>
            </w:r>
            <w:r w:rsidRPr="00217F2D">
              <w:rPr>
                <w:rFonts w:ascii="Times New Roman" w:hAnsi="Times New Roman" w:cs="Times New Roman"/>
                <w:b/>
                <w:sz w:val="22"/>
                <w:szCs w:val="22"/>
              </w:rPr>
              <w:t>kas apliecina katras prasības (parametra) izpildi</w:t>
            </w:r>
            <w:r w:rsidRPr="00217F2D">
              <w:rPr>
                <w:rFonts w:ascii="Times New Roman" w:hAnsi="Times New Roman" w:cs="Times New Roman"/>
                <w:b/>
                <w:bCs/>
                <w:sz w:val="22"/>
                <w:szCs w:val="22"/>
              </w:rPr>
              <w:t>.</w:t>
            </w:r>
          </w:p>
          <w:p w14:paraId="21B5DDC3" w14:textId="77777777" w:rsidR="00B21631" w:rsidRPr="00217F2D" w:rsidRDefault="00B21631" w:rsidP="0057542E">
            <w:pPr>
              <w:jc w:val="center"/>
              <w:rPr>
                <w:rFonts w:ascii="Times New Roman" w:hAnsi="Times New Roman" w:cs="Times New Roman"/>
                <w:sz w:val="22"/>
                <w:szCs w:val="22"/>
              </w:rPr>
            </w:pPr>
            <w:r w:rsidRPr="00217F2D">
              <w:rPr>
                <w:rFonts w:ascii="Times New Roman" w:hAnsi="Times New Roman" w:cs="Times New Roman"/>
                <w:b/>
                <w:bCs/>
                <w:sz w:val="22"/>
                <w:szCs w:val="22"/>
              </w:rPr>
              <w:t>Ja pretendents ir preces ražotājs, tas jānorāda piedāvājumā</w:t>
            </w:r>
          </w:p>
        </w:tc>
      </w:tr>
      <w:tr w:rsidR="00B21631" w:rsidRPr="00217F2D" w14:paraId="1D31A0E0" w14:textId="77777777" w:rsidTr="004475DE">
        <w:trPr>
          <w:trHeight w:val="1048"/>
        </w:trPr>
        <w:tc>
          <w:tcPr>
            <w:tcW w:w="7049" w:type="dxa"/>
            <w:gridSpan w:val="2"/>
            <w:shd w:val="clear" w:color="auto" w:fill="auto"/>
          </w:tcPr>
          <w:p w14:paraId="535D3E6E" w14:textId="77777777" w:rsidR="00B21631" w:rsidRPr="00217F2D" w:rsidRDefault="00B21631" w:rsidP="0057542E">
            <w:pPr>
              <w:rPr>
                <w:rFonts w:ascii="Times New Roman" w:eastAsia="Times New Roman" w:hAnsi="Times New Roman" w:cs="Times New Roman"/>
                <w:i/>
                <w:sz w:val="22"/>
                <w:szCs w:val="22"/>
              </w:rPr>
            </w:pPr>
            <w:r w:rsidRPr="00217F2D">
              <w:rPr>
                <w:rFonts w:ascii="Times New Roman" w:eastAsia="Times New Roman" w:hAnsi="Times New Roman" w:cs="Times New Roman"/>
                <w:b/>
                <w:bCs/>
                <w:i/>
                <w:iCs/>
                <w:sz w:val="22"/>
                <w:szCs w:val="22"/>
              </w:rPr>
              <w:t xml:space="preserve">1. </w:t>
            </w:r>
            <w:proofErr w:type="spellStart"/>
            <w:r w:rsidRPr="00217F2D">
              <w:rPr>
                <w:rFonts w:ascii="Times New Roman" w:eastAsia="Times New Roman" w:hAnsi="Times New Roman" w:cs="Times New Roman"/>
                <w:b/>
                <w:bCs/>
                <w:i/>
                <w:iCs/>
                <w:sz w:val="22"/>
                <w:szCs w:val="22"/>
              </w:rPr>
              <w:t>Drons</w:t>
            </w:r>
            <w:proofErr w:type="spellEnd"/>
          </w:p>
        </w:tc>
        <w:tc>
          <w:tcPr>
            <w:tcW w:w="1761" w:type="dxa"/>
            <w:vMerge w:val="restart"/>
          </w:tcPr>
          <w:p w14:paraId="3B30E877" w14:textId="77777777" w:rsidR="00B21631" w:rsidRPr="00217F2D" w:rsidRDefault="00B21631" w:rsidP="0057542E">
            <w:pPr>
              <w:jc w:val="center"/>
              <w:rPr>
                <w:rFonts w:ascii="Times New Roman" w:hAnsi="Times New Roman" w:cs="Times New Roman"/>
                <w:sz w:val="22"/>
                <w:szCs w:val="22"/>
              </w:rPr>
            </w:pPr>
            <w:r w:rsidRPr="00217F2D">
              <w:rPr>
                <w:rFonts w:ascii="Times New Roman" w:hAnsi="Times New Roman" w:cs="Times New Roman"/>
                <w:sz w:val="22"/>
                <w:szCs w:val="22"/>
              </w:rPr>
              <w:t>1</w:t>
            </w:r>
          </w:p>
        </w:tc>
        <w:tc>
          <w:tcPr>
            <w:tcW w:w="5577" w:type="dxa"/>
            <w:shd w:val="clear" w:color="auto" w:fill="auto"/>
          </w:tcPr>
          <w:p w14:paraId="5E52E349" w14:textId="77777777" w:rsidR="00B21631" w:rsidRPr="00217F2D" w:rsidRDefault="00B21631" w:rsidP="0057542E">
            <w:pPr>
              <w:jc w:val="center"/>
              <w:rPr>
                <w:rFonts w:ascii="Times New Roman" w:eastAsia="Times New Roman" w:hAnsi="Times New Roman" w:cs="Times New Roman"/>
                <w:i/>
                <w:sz w:val="22"/>
                <w:szCs w:val="22"/>
              </w:rPr>
            </w:pPr>
            <w:r w:rsidRPr="00217F2D">
              <w:rPr>
                <w:rFonts w:ascii="Times New Roman" w:eastAsia="Times New Roman" w:hAnsi="Times New Roman" w:cs="Times New Roman"/>
                <w:i/>
                <w:sz w:val="22"/>
                <w:szCs w:val="22"/>
              </w:rPr>
              <w:t>[Nosaukums, modelis, Nr., ražotājs,</w:t>
            </w:r>
          </w:p>
          <w:p w14:paraId="2CE6615B" w14:textId="77777777" w:rsidR="00B21631" w:rsidRPr="00217F2D" w:rsidRDefault="00B21631" w:rsidP="0057542E">
            <w:pPr>
              <w:jc w:val="center"/>
              <w:rPr>
                <w:rFonts w:ascii="Times New Roman" w:hAnsi="Times New Roman" w:cs="Times New Roman"/>
                <w:sz w:val="22"/>
                <w:szCs w:val="22"/>
              </w:rPr>
            </w:pPr>
            <w:r w:rsidRPr="00217F2D">
              <w:rPr>
                <w:rFonts w:ascii="Times New Roman" w:hAnsi="Times New Roman" w:cs="Times New Roman"/>
                <w:i/>
                <w:sz w:val="22"/>
                <w:szCs w:val="22"/>
              </w:rPr>
              <w:t>ražotāja izdota dokumenta, kas pievienota piedāvājumam, lpp., pēc kuras var gūt pārliecību par piedāvātās preces parametru atbilstību prasībām</w:t>
            </w:r>
            <w:r w:rsidRPr="00217F2D">
              <w:rPr>
                <w:rFonts w:ascii="Times New Roman" w:eastAsia="Times New Roman" w:hAnsi="Times New Roman" w:cs="Times New Roman"/>
                <w:i/>
                <w:sz w:val="22"/>
                <w:szCs w:val="22"/>
              </w:rPr>
              <w:t>*]</w:t>
            </w:r>
          </w:p>
        </w:tc>
      </w:tr>
      <w:tr w:rsidR="00B21631" w:rsidRPr="00217F2D" w14:paraId="33D2AC42" w14:textId="77777777" w:rsidTr="004475DE">
        <w:trPr>
          <w:trHeight w:val="630"/>
        </w:trPr>
        <w:tc>
          <w:tcPr>
            <w:tcW w:w="2545" w:type="dxa"/>
            <w:shd w:val="clear" w:color="auto" w:fill="auto"/>
          </w:tcPr>
          <w:p w14:paraId="13F5696D" w14:textId="77777777" w:rsidR="00B21631" w:rsidRPr="00217F2D" w:rsidRDefault="00B21631" w:rsidP="0057542E">
            <w:pPr>
              <w:rPr>
                <w:rFonts w:ascii="Times New Roman" w:hAnsi="Times New Roman" w:cs="Times New Roman"/>
                <w:sz w:val="22"/>
                <w:szCs w:val="22"/>
              </w:rPr>
            </w:pPr>
            <w:proofErr w:type="spellStart"/>
            <w:r w:rsidRPr="00217F2D">
              <w:rPr>
                <w:rFonts w:ascii="Times New Roman" w:hAnsi="Times New Roman" w:cs="Times New Roman"/>
                <w:sz w:val="22"/>
                <w:szCs w:val="22"/>
              </w:rPr>
              <w:t>Drona</w:t>
            </w:r>
            <w:proofErr w:type="spellEnd"/>
            <w:r w:rsidRPr="00217F2D">
              <w:rPr>
                <w:rFonts w:ascii="Times New Roman" w:hAnsi="Times New Roman" w:cs="Times New Roman"/>
                <w:sz w:val="22"/>
                <w:szCs w:val="22"/>
              </w:rPr>
              <w:t xml:space="preserve"> svars (ar baterijām un propeleriem)</w:t>
            </w:r>
          </w:p>
        </w:tc>
        <w:tc>
          <w:tcPr>
            <w:tcW w:w="4504" w:type="dxa"/>
            <w:shd w:val="clear" w:color="auto" w:fill="auto"/>
          </w:tcPr>
          <w:p w14:paraId="48DA28FA"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t>Ne lielāks par 1400 g</w:t>
            </w:r>
          </w:p>
        </w:tc>
        <w:tc>
          <w:tcPr>
            <w:tcW w:w="1761" w:type="dxa"/>
            <w:vMerge/>
          </w:tcPr>
          <w:p w14:paraId="7462E95E"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119FA03B" w14:textId="77777777" w:rsidR="00B21631" w:rsidRPr="00217F2D" w:rsidRDefault="00B21631" w:rsidP="0057542E">
            <w:pPr>
              <w:rPr>
                <w:rFonts w:ascii="Times New Roman" w:hAnsi="Times New Roman" w:cs="Times New Roman"/>
                <w:sz w:val="22"/>
                <w:szCs w:val="22"/>
              </w:rPr>
            </w:pPr>
          </w:p>
        </w:tc>
      </w:tr>
      <w:tr w:rsidR="00B21631" w:rsidRPr="00217F2D" w14:paraId="7775FF19" w14:textId="77777777" w:rsidTr="004475DE">
        <w:trPr>
          <w:trHeight w:val="203"/>
        </w:trPr>
        <w:tc>
          <w:tcPr>
            <w:tcW w:w="2545" w:type="dxa"/>
            <w:shd w:val="clear" w:color="auto" w:fill="auto"/>
          </w:tcPr>
          <w:p w14:paraId="34273BFD" w14:textId="02700E70" w:rsidR="00B21631" w:rsidRPr="00217F2D" w:rsidRDefault="00FA3292" w:rsidP="0057542E">
            <w:pPr>
              <w:rPr>
                <w:rFonts w:ascii="Times New Roman" w:hAnsi="Times New Roman" w:cs="Times New Roman"/>
                <w:sz w:val="22"/>
                <w:szCs w:val="22"/>
              </w:rPr>
            </w:pPr>
            <w:r w:rsidRPr="00217F2D">
              <w:rPr>
                <w:rFonts w:ascii="Times New Roman" w:hAnsi="Times New Roman" w:cs="Times New Roman"/>
                <w:sz w:val="22"/>
                <w:szCs w:val="22"/>
              </w:rPr>
              <w:t>Darbības rā</w:t>
            </w:r>
            <w:r w:rsidR="00B21631" w:rsidRPr="00217F2D">
              <w:rPr>
                <w:rFonts w:ascii="Times New Roman" w:hAnsi="Times New Roman" w:cs="Times New Roman"/>
                <w:sz w:val="22"/>
                <w:szCs w:val="22"/>
              </w:rPr>
              <w:t>dius</w:t>
            </w:r>
            <w:r w:rsidRPr="00217F2D">
              <w:rPr>
                <w:rFonts w:ascii="Times New Roman" w:hAnsi="Times New Roman" w:cs="Times New Roman"/>
                <w:sz w:val="22"/>
                <w:szCs w:val="22"/>
              </w:rPr>
              <w:t>s</w:t>
            </w:r>
          </w:p>
        </w:tc>
        <w:tc>
          <w:tcPr>
            <w:tcW w:w="4504" w:type="dxa"/>
            <w:shd w:val="clear" w:color="auto" w:fill="auto"/>
          </w:tcPr>
          <w:p w14:paraId="603534D8"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t>Vismaz līdz 5000 m</w:t>
            </w:r>
          </w:p>
        </w:tc>
        <w:tc>
          <w:tcPr>
            <w:tcW w:w="1761" w:type="dxa"/>
            <w:vMerge/>
          </w:tcPr>
          <w:p w14:paraId="74393DCC" w14:textId="77777777" w:rsidR="00B21631" w:rsidRPr="00217F2D" w:rsidRDefault="00B21631" w:rsidP="0057542E">
            <w:pPr>
              <w:rPr>
                <w:rStyle w:val="apple-style-span"/>
                <w:rFonts w:ascii="Times New Roman" w:hAnsi="Times New Roman" w:cs="Times New Roman"/>
                <w:sz w:val="22"/>
                <w:szCs w:val="22"/>
                <w:shd w:val="clear" w:color="auto" w:fill="FFFFFF"/>
              </w:rPr>
            </w:pPr>
          </w:p>
        </w:tc>
        <w:tc>
          <w:tcPr>
            <w:tcW w:w="5577" w:type="dxa"/>
            <w:shd w:val="clear" w:color="auto" w:fill="auto"/>
          </w:tcPr>
          <w:p w14:paraId="5304BA90" w14:textId="77777777" w:rsidR="00B21631" w:rsidRPr="00217F2D" w:rsidRDefault="00B21631" w:rsidP="0057542E">
            <w:pPr>
              <w:rPr>
                <w:rStyle w:val="apple-style-span"/>
                <w:rFonts w:ascii="Times New Roman" w:hAnsi="Times New Roman" w:cs="Times New Roman"/>
                <w:sz w:val="22"/>
                <w:szCs w:val="22"/>
                <w:shd w:val="clear" w:color="auto" w:fill="FFFFFF"/>
              </w:rPr>
            </w:pPr>
          </w:p>
        </w:tc>
      </w:tr>
      <w:tr w:rsidR="00B21631" w:rsidRPr="00217F2D" w14:paraId="29A1146C" w14:textId="77777777" w:rsidTr="004475DE">
        <w:trPr>
          <w:trHeight w:val="203"/>
        </w:trPr>
        <w:tc>
          <w:tcPr>
            <w:tcW w:w="2545" w:type="dxa"/>
            <w:shd w:val="clear" w:color="auto" w:fill="auto"/>
          </w:tcPr>
          <w:p w14:paraId="04C86BA8"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t>Lidojuma laiks</w:t>
            </w:r>
          </w:p>
        </w:tc>
        <w:tc>
          <w:tcPr>
            <w:tcW w:w="4504" w:type="dxa"/>
            <w:shd w:val="clear" w:color="auto" w:fill="auto"/>
          </w:tcPr>
          <w:p w14:paraId="17D6AC07"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t>Vismaz 30 min</w:t>
            </w:r>
          </w:p>
        </w:tc>
        <w:tc>
          <w:tcPr>
            <w:tcW w:w="1761" w:type="dxa"/>
            <w:vMerge/>
          </w:tcPr>
          <w:p w14:paraId="21925186"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054E5860" w14:textId="77777777" w:rsidR="00B21631" w:rsidRPr="00217F2D" w:rsidRDefault="00B21631" w:rsidP="0057542E">
            <w:pPr>
              <w:rPr>
                <w:rFonts w:ascii="Times New Roman" w:hAnsi="Times New Roman" w:cs="Times New Roman"/>
                <w:sz w:val="22"/>
                <w:szCs w:val="22"/>
              </w:rPr>
            </w:pPr>
          </w:p>
        </w:tc>
      </w:tr>
      <w:tr w:rsidR="00B21631" w:rsidRPr="00217F2D" w14:paraId="318781BF" w14:textId="77777777" w:rsidTr="004475DE">
        <w:trPr>
          <w:trHeight w:val="417"/>
        </w:trPr>
        <w:tc>
          <w:tcPr>
            <w:tcW w:w="2545" w:type="dxa"/>
            <w:shd w:val="clear" w:color="auto" w:fill="auto"/>
          </w:tcPr>
          <w:p w14:paraId="239939E5"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lastRenderedPageBreak/>
              <w:t>Maksimālais ātrums</w:t>
            </w:r>
          </w:p>
        </w:tc>
        <w:tc>
          <w:tcPr>
            <w:tcW w:w="4504" w:type="dxa"/>
            <w:shd w:val="clear" w:color="auto" w:fill="auto"/>
          </w:tcPr>
          <w:p w14:paraId="484EC4AE"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Vismaz 56 km/h</w:t>
            </w:r>
          </w:p>
        </w:tc>
        <w:tc>
          <w:tcPr>
            <w:tcW w:w="1761" w:type="dxa"/>
            <w:vMerge/>
          </w:tcPr>
          <w:p w14:paraId="10DC33C9"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6ABB6110" w14:textId="77777777" w:rsidR="00B21631" w:rsidRPr="00217F2D" w:rsidRDefault="00B21631" w:rsidP="0057542E">
            <w:pPr>
              <w:rPr>
                <w:rFonts w:ascii="Times New Roman" w:hAnsi="Times New Roman" w:cs="Times New Roman"/>
                <w:sz w:val="22"/>
                <w:szCs w:val="22"/>
              </w:rPr>
            </w:pPr>
          </w:p>
        </w:tc>
      </w:tr>
      <w:tr w:rsidR="00B21631" w:rsidRPr="00217F2D" w14:paraId="1300C540" w14:textId="77777777" w:rsidTr="004475DE">
        <w:trPr>
          <w:trHeight w:val="417"/>
        </w:trPr>
        <w:tc>
          <w:tcPr>
            <w:tcW w:w="2545" w:type="dxa"/>
            <w:shd w:val="clear" w:color="auto" w:fill="auto"/>
          </w:tcPr>
          <w:p w14:paraId="36895B8C"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t>Darbības temperatūra</w:t>
            </w:r>
          </w:p>
        </w:tc>
        <w:tc>
          <w:tcPr>
            <w:tcW w:w="4504" w:type="dxa"/>
            <w:shd w:val="clear" w:color="auto" w:fill="auto"/>
          </w:tcPr>
          <w:p w14:paraId="4E89D78F"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Vismaz no 0° C līdz + 40° C</w:t>
            </w:r>
          </w:p>
        </w:tc>
        <w:tc>
          <w:tcPr>
            <w:tcW w:w="1761" w:type="dxa"/>
            <w:vMerge/>
          </w:tcPr>
          <w:p w14:paraId="191F70A7"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66317921" w14:textId="77777777" w:rsidR="00B21631" w:rsidRPr="00217F2D" w:rsidRDefault="00B21631" w:rsidP="0057542E">
            <w:pPr>
              <w:rPr>
                <w:rFonts w:ascii="Times New Roman" w:hAnsi="Times New Roman" w:cs="Times New Roman"/>
                <w:sz w:val="22"/>
                <w:szCs w:val="22"/>
              </w:rPr>
            </w:pPr>
          </w:p>
        </w:tc>
      </w:tr>
      <w:tr w:rsidR="00B21631" w:rsidRPr="00217F2D" w14:paraId="1F8425CE" w14:textId="77777777" w:rsidTr="004475DE">
        <w:trPr>
          <w:trHeight w:val="447"/>
        </w:trPr>
        <w:tc>
          <w:tcPr>
            <w:tcW w:w="2545" w:type="dxa"/>
            <w:shd w:val="clear" w:color="auto" w:fill="auto"/>
          </w:tcPr>
          <w:p w14:paraId="1F9BEF0F"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t>Iebūvētie moduļi</w:t>
            </w:r>
          </w:p>
        </w:tc>
        <w:tc>
          <w:tcPr>
            <w:tcW w:w="4504" w:type="dxa"/>
            <w:shd w:val="clear" w:color="auto" w:fill="auto"/>
          </w:tcPr>
          <w:p w14:paraId="3C2EDEE0" w14:textId="77777777" w:rsidR="00B21631" w:rsidRPr="00217F2D" w:rsidRDefault="00B21631" w:rsidP="0057542E">
            <w:pPr>
              <w:spacing w:line="276" w:lineRule="auto"/>
              <w:rPr>
                <w:rFonts w:ascii="Times New Roman" w:hAnsi="Times New Roman" w:cs="Times New Roman"/>
                <w:sz w:val="22"/>
                <w:szCs w:val="20"/>
              </w:rPr>
            </w:pPr>
            <w:r w:rsidRPr="00217F2D">
              <w:rPr>
                <w:rFonts w:ascii="Times New Roman" w:hAnsi="Times New Roman" w:cs="Times New Roman"/>
                <w:sz w:val="22"/>
                <w:szCs w:val="20"/>
              </w:rPr>
              <w:t>RTK vai ekvivalents,</w:t>
            </w:r>
          </w:p>
          <w:p w14:paraId="6D291BB4" w14:textId="5152D743" w:rsidR="00B21631" w:rsidRPr="00217F2D" w:rsidRDefault="004475DE" w:rsidP="0057542E">
            <w:pPr>
              <w:rPr>
                <w:rFonts w:ascii="Times New Roman" w:hAnsi="Times New Roman" w:cs="Times New Roman"/>
                <w:sz w:val="22"/>
                <w:szCs w:val="20"/>
              </w:rPr>
            </w:pPr>
            <w:r w:rsidRPr="00217F2D">
              <w:rPr>
                <w:rFonts w:ascii="Times New Roman" w:hAnsi="Times New Roman" w:cs="Times New Roman"/>
                <w:sz w:val="22"/>
                <w:szCs w:val="20"/>
              </w:rPr>
              <w:t>Neatkarīgs</w:t>
            </w:r>
            <w:r w:rsidR="00B21631" w:rsidRPr="00217F2D">
              <w:rPr>
                <w:rFonts w:ascii="Times New Roman" w:hAnsi="Times New Roman" w:cs="Times New Roman"/>
                <w:sz w:val="22"/>
                <w:szCs w:val="20"/>
              </w:rPr>
              <w:t xml:space="preserve"> GNSS vai ekvivalents</w:t>
            </w:r>
          </w:p>
        </w:tc>
        <w:tc>
          <w:tcPr>
            <w:tcW w:w="1761" w:type="dxa"/>
            <w:vMerge/>
          </w:tcPr>
          <w:p w14:paraId="5D18AA8C"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165394E7" w14:textId="77777777" w:rsidR="00B21631" w:rsidRPr="00217F2D" w:rsidRDefault="00B21631" w:rsidP="0057542E">
            <w:pPr>
              <w:rPr>
                <w:rFonts w:ascii="Times New Roman" w:hAnsi="Times New Roman" w:cs="Times New Roman"/>
                <w:sz w:val="22"/>
                <w:szCs w:val="22"/>
              </w:rPr>
            </w:pPr>
          </w:p>
        </w:tc>
      </w:tr>
      <w:tr w:rsidR="00B21631" w:rsidRPr="00217F2D" w14:paraId="297B2C05" w14:textId="77777777" w:rsidTr="004475DE">
        <w:trPr>
          <w:trHeight w:val="213"/>
        </w:trPr>
        <w:tc>
          <w:tcPr>
            <w:tcW w:w="2545" w:type="dxa"/>
            <w:shd w:val="clear" w:color="auto" w:fill="auto"/>
          </w:tcPr>
          <w:p w14:paraId="2BAB190B"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t>Vadība</w:t>
            </w:r>
          </w:p>
        </w:tc>
        <w:tc>
          <w:tcPr>
            <w:tcW w:w="4504" w:type="dxa"/>
            <w:shd w:val="clear" w:color="auto" w:fill="auto"/>
          </w:tcPr>
          <w:p w14:paraId="5DEC803A"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Vismaz tālvadības pults</w:t>
            </w:r>
          </w:p>
        </w:tc>
        <w:tc>
          <w:tcPr>
            <w:tcW w:w="1761" w:type="dxa"/>
            <w:vMerge/>
          </w:tcPr>
          <w:p w14:paraId="55002AFA"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027DA6F8" w14:textId="77777777" w:rsidR="00B21631" w:rsidRPr="00217F2D" w:rsidRDefault="00B21631" w:rsidP="0057542E">
            <w:pPr>
              <w:rPr>
                <w:rFonts w:ascii="Times New Roman" w:hAnsi="Times New Roman" w:cs="Times New Roman"/>
                <w:sz w:val="22"/>
                <w:szCs w:val="22"/>
              </w:rPr>
            </w:pPr>
          </w:p>
        </w:tc>
      </w:tr>
      <w:tr w:rsidR="00B21631" w:rsidRPr="00217F2D" w14:paraId="2312511F" w14:textId="77777777" w:rsidTr="004475DE">
        <w:trPr>
          <w:trHeight w:val="1282"/>
        </w:trPr>
        <w:tc>
          <w:tcPr>
            <w:tcW w:w="2545" w:type="dxa"/>
            <w:shd w:val="clear" w:color="auto" w:fill="auto"/>
          </w:tcPr>
          <w:p w14:paraId="755490EF"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t>Iebūvētās funkcijas</w:t>
            </w:r>
          </w:p>
        </w:tc>
        <w:tc>
          <w:tcPr>
            <w:tcW w:w="4504" w:type="dxa"/>
            <w:shd w:val="clear" w:color="auto" w:fill="auto"/>
          </w:tcPr>
          <w:p w14:paraId="48491EDA" w14:textId="77777777" w:rsidR="00B21631" w:rsidRPr="00217F2D" w:rsidRDefault="00B21631" w:rsidP="0057542E">
            <w:pPr>
              <w:spacing w:line="276" w:lineRule="auto"/>
              <w:rPr>
                <w:rFonts w:ascii="Times New Roman" w:hAnsi="Times New Roman" w:cs="Times New Roman"/>
                <w:sz w:val="22"/>
                <w:szCs w:val="20"/>
              </w:rPr>
            </w:pPr>
            <w:r w:rsidRPr="00217F2D">
              <w:rPr>
                <w:rFonts w:ascii="Times New Roman" w:hAnsi="Times New Roman" w:cs="Times New Roman"/>
                <w:sz w:val="22"/>
                <w:szCs w:val="20"/>
              </w:rPr>
              <w:t>Vismaz:</w:t>
            </w:r>
          </w:p>
          <w:p w14:paraId="38317F1E" w14:textId="57EE2E3B" w:rsidR="00B21631" w:rsidRPr="00217F2D" w:rsidRDefault="004475DE" w:rsidP="0057542E">
            <w:pPr>
              <w:rPr>
                <w:rFonts w:ascii="Times New Roman" w:hAnsi="Times New Roman" w:cs="Times New Roman"/>
                <w:sz w:val="22"/>
                <w:szCs w:val="20"/>
              </w:rPr>
            </w:pPr>
            <w:r w:rsidRPr="00217F2D">
              <w:rPr>
                <w:rFonts w:ascii="Times New Roman" w:hAnsi="Times New Roman" w:cs="Times New Roman"/>
                <w:sz w:val="22"/>
                <w:szCs w:val="20"/>
              </w:rPr>
              <w:t>Automātiskā</w:t>
            </w:r>
            <w:r w:rsidR="00B21631" w:rsidRPr="00217F2D">
              <w:rPr>
                <w:rFonts w:ascii="Times New Roman" w:hAnsi="Times New Roman" w:cs="Times New Roman"/>
                <w:sz w:val="22"/>
                <w:szCs w:val="20"/>
              </w:rPr>
              <w:t xml:space="preserve"> pacelšanās un nolaišanas, automātiski atgriežas izlidošanas punktā, skats no pirmās personas (FPV), autopilots.</w:t>
            </w:r>
          </w:p>
        </w:tc>
        <w:tc>
          <w:tcPr>
            <w:tcW w:w="1761" w:type="dxa"/>
            <w:vMerge/>
          </w:tcPr>
          <w:p w14:paraId="5DE66748"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6B1516A3" w14:textId="77777777" w:rsidR="00B21631" w:rsidRPr="00217F2D" w:rsidRDefault="00B21631" w:rsidP="0057542E">
            <w:pPr>
              <w:rPr>
                <w:rFonts w:ascii="Times New Roman" w:hAnsi="Times New Roman" w:cs="Times New Roman"/>
                <w:sz w:val="22"/>
                <w:szCs w:val="22"/>
              </w:rPr>
            </w:pPr>
          </w:p>
        </w:tc>
      </w:tr>
      <w:tr w:rsidR="00B21631" w:rsidRPr="00217F2D" w14:paraId="647F57A5" w14:textId="77777777" w:rsidTr="004475DE">
        <w:trPr>
          <w:trHeight w:val="1078"/>
        </w:trPr>
        <w:tc>
          <w:tcPr>
            <w:tcW w:w="2545" w:type="dxa"/>
            <w:shd w:val="clear" w:color="auto" w:fill="auto"/>
          </w:tcPr>
          <w:p w14:paraId="10BEC6F1" w14:textId="77777777" w:rsidR="00B21631" w:rsidRPr="00217F2D" w:rsidRDefault="00B21631" w:rsidP="0057542E">
            <w:pPr>
              <w:rPr>
                <w:rFonts w:ascii="Times New Roman" w:hAnsi="Times New Roman" w:cs="Times New Roman"/>
                <w:sz w:val="22"/>
                <w:szCs w:val="22"/>
              </w:rPr>
            </w:pPr>
            <w:r w:rsidRPr="00217F2D">
              <w:rPr>
                <w:rFonts w:ascii="Times New Roman" w:hAnsi="Times New Roman" w:cs="Times New Roman"/>
                <w:sz w:val="22"/>
                <w:szCs w:val="22"/>
              </w:rPr>
              <w:t>Iebūvēti sensori</w:t>
            </w:r>
          </w:p>
        </w:tc>
        <w:tc>
          <w:tcPr>
            <w:tcW w:w="4504" w:type="dxa"/>
            <w:shd w:val="clear" w:color="auto" w:fill="auto"/>
          </w:tcPr>
          <w:p w14:paraId="01E2B344" w14:textId="77777777" w:rsidR="00B21631" w:rsidRPr="00217F2D" w:rsidRDefault="00B21631" w:rsidP="0057542E">
            <w:pPr>
              <w:spacing w:line="276" w:lineRule="auto"/>
              <w:rPr>
                <w:rFonts w:ascii="Times New Roman" w:hAnsi="Times New Roman" w:cs="Times New Roman"/>
                <w:sz w:val="22"/>
                <w:szCs w:val="20"/>
              </w:rPr>
            </w:pPr>
            <w:r w:rsidRPr="00217F2D">
              <w:rPr>
                <w:rFonts w:ascii="Times New Roman" w:hAnsi="Times New Roman" w:cs="Times New Roman"/>
                <w:sz w:val="22"/>
                <w:szCs w:val="20"/>
              </w:rPr>
              <w:t>Vismaz:</w:t>
            </w:r>
          </w:p>
          <w:p w14:paraId="7103F584" w14:textId="2845E8A2" w:rsidR="00B21631" w:rsidRPr="00217F2D" w:rsidRDefault="00B21631" w:rsidP="0057542E">
            <w:pPr>
              <w:rPr>
                <w:rFonts w:ascii="Times New Roman" w:hAnsi="Times New Roman" w:cs="Times New Roman"/>
                <w:sz w:val="22"/>
                <w:szCs w:val="20"/>
              </w:rPr>
            </w:pPr>
            <w:proofErr w:type="spellStart"/>
            <w:r w:rsidRPr="00217F2D">
              <w:rPr>
                <w:rFonts w:ascii="Times New Roman" w:hAnsi="Times New Roman" w:cs="Times New Roman"/>
                <w:sz w:val="22"/>
                <w:szCs w:val="20"/>
              </w:rPr>
              <w:t>Akselerometrs</w:t>
            </w:r>
            <w:proofErr w:type="spellEnd"/>
            <w:r w:rsidRPr="00217F2D">
              <w:rPr>
                <w:rFonts w:ascii="Times New Roman" w:hAnsi="Times New Roman" w:cs="Times New Roman"/>
                <w:sz w:val="22"/>
                <w:szCs w:val="20"/>
              </w:rPr>
              <w:t xml:space="preserve">, barometrs, ultraskaņas sensors, </w:t>
            </w:r>
            <w:r w:rsidR="004475DE" w:rsidRPr="00217F2D">
              <w:rPr>
                <w:rFonts w:ascii="Times New Roman" w:hAnsi="Times New Roman" w:cs="Times New Roman"/>
                <w:sz w:val="22"/>
                <w:szCs w:val="20"/>
              </w:rPr>
              <w:t>vizuālās</w:t>
            </w:r>
            <w:r w:rsidRPr="00217F2D">
              <w:rPr>
                <w:rFonts w:ascii="Times New Roman" w:hAnsi="Times New Roman" w:cs="Times New Roman"/>
                <w:sz w:val="22"/>
                <w:szCs w:val="20"/>
              </w:rPr>
              <w:t xml:space="preserve"> pozicionēša</w:t>
            </w:r>
            <w:r w:rsidR="004475DE" w:rsidRPr="00217F2D">
              <w:rPr>
                <w:rFonts w:ascii="Times New Roman" w:hAnsi="Times New Roman" w:cs="Times New Roman"/>
                <w:sz w:val="22"/>
                <w:szCs w:val="20"/>
              </w:rPr>
              <w:t>nas sensors, ž</w:t>
            </w:r>
            <w:r w:rsidRPr="00217F2D">
              <w:rPr>
                <w:rFonts w:ascii="Times New Roman" w:hAnsi="Times New Roman" w:cs="Times New Roman"/>
                <w:sz w:val="22"/>
                <w:szCs w:val="20"/>
              </w:rPr>
              <w:t>iroskops.</w:t>
            </w:r>
          </w:p>
        </w:tc>
        <w:tc>
          <w:tcPr>
            <w:tcW w:w="1761" w:type="dxa"/>
            <w:vMerge/>
          </w:tcPr>
          <w:p w14:paraId="3FEEC38A"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45D055FB" w14:textId="77777777" w:rsidR="00B21631" w:rsidRPr="00217F2D" w:rsidRDefault="00B21631" w:rsidP="0057542E">
            <w:pPr>
              <w:rPr>
                <w:rFonts w:ascii="Times New Roman" w:hAnsi="Times New Roman" w:cs="Times New Roman"/>
                <w:sz w:val="22"/>
                <w:szCs w:val="22"/>
              </w:rPr>
            </w:pPr>
          </w:p>
        </w:tc>
      </w:tr>
      <w:tr w:rsidR="00B21631" w:rsidRPr="00217F2D" w14:paraId="5BF98C07" w14:textId="77777777" w:rsidTr="004475DE">
        <w:trPr>
          <w:trHeight w:val="213"/>
        </w:trPr>
        <w:tc>
          <w:tcPr>
            <w:tcW w:w="2545" w:type="dxa"/>
            <w:shd w:val="clear" w:color="auto" w:fill="auto"/>
          </w:tcPr>
          <w:p w14:paraId="04525081"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Vadība</w:t>
            </w:r>
          </w:p>
        </w:tc>
        <w:tc>
          <w:tcPr>
            <w:tcW w:w="4504" w:type="dxa"/>
            <w:shd w:val="clear" w:color="auto" w:fill="auto"/>
          </w:tcPr>
          <w:p w14:paraId="64E70621"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Vismaz tālvadības pults.</w:t>
            </w:r>
          </w:p>
        </w:tc>
        <w:tc>
          <w:tcPr>
            <w:tcW w:w="1761" w:type="dxa"/>
            <w:vMerge/>
          </w:tcPr>
          <w:p w14:paraId="0DE312B5"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5B5160C0" w14:textId="77777777" w:rsidR="00B21631" w:rsidRPr="00217F2D" w:rsidRDefault="00B21631" w:rsidP="0057542E">
            <w:pPr>
              <w:rPr>
                <w:rFonts w:ascii="Times New Roman" w:hAnsi="Times New Roman" w:cs="Times New Roman"/>
                <w:sz w:val="22"/>
                <w:szCs w:val="22"/>
              </w:rPr>
            </w:pPr>
          </w:p>
        </w:tc>
      </w:tr>
      <w:tr w:rsidR="00B21631" w:rsidRPr="00217F2D" w14:paraId="3EFB5A58" w14:textId="77777777" w:rsidTr="004475DE">
        <w:trPr>
          <w:trHeight w:val="417"/>
        </w:trPr>
        <w:tc>
          <w:tcPr>
            <w:tcW w:w="2545" w:type="dxa"/>
            <w:shd w:val="clear" w:color="auto" w:fill="auto"/>
          </w:tcPr>
          <w:p w14:paraId="0F7DC010"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b/>
                <w:sz w:val="22"/>
                <w:szCs w:val="20"/>
              </w:rPr>
              <w:t>Kamera</w:t>
            </w:r>
          </w:p>
        </w:tc>
        <w:tc>
          <w:tcPr>
            <w:tcW w:w="4504" w:type="dxa"/>
            <w:shd w:val="clear" w:color="auto" w:fill="auto"/>
          </w:tcPr>
          <w:p w14:paraId="663DDF48"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Iebūvēta, attālināti vadāma ar tālvadības pulti</w:t>
            </w:r>
          </w:p>
        </w:tc>
        <w:tc>
          <w:tcPr>
            <w:tcW w:w="1761" w:type="dxa"/>
            <w:vMerge/>
          </w:tcPr>
          <w:p w14:paraId="6EABB335"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4C06E13A" w14:textId="77777777" w:rsidR="00B21631" w:rsidRPr="00217F2D" w:rsidRDefault="00B21631" w:rsidP="0057542E">
            <w:pPr>
              <w:rPr>
                <w:rFonts w:ascii="Times New Roman" w:hAnsi="Times New Roman" w:cs="Times New Roman"/>
                <w:sz w:val="22"/>
                <w:szCs w:val="22"/>
              </w:rPr>
            </w:pPr>
          </w:p>
        </w:tc>
      </w:tr>
      <w:tr w:rsidR="00B21631" w:rsidRPr="00217F2D" w14:paraId="5074AE70" w14:textId="77777777" w:rsidTr="004475DE">
        <w:trPr>
          <w:trHeight w:val="417"/>
        </w:trPr>
        <w:tc>
          <w:tcPr>
            <w:tcW w:w="2545" w:type="dxa"/>
            <w:shd w:val="clear" w:color="auto" w:fill="auto"/>
          </w:tcPr>
          <w:p w14:paraId="4BC5A780"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Kameras sensors</w:t>
            </w:r>
          </w:p>
        </w:tc>
        <w:tc>
          <w:tcPr>
            <w:tcW w:w="4504" w:type="dxa"/>
            <w:shd w:val="clear" w:color="auto" w:fill="auto"/>
          </w:tcPr>
          <w:p w14:paraId="78B7C8EA"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 xml:space="preserve">Vismaz 20 </w:t>
            </w:r>
            <w:proofErr w:type="spellStart"/>
            <w:r w:rsidRPr="00217F2D">
              <w:rPr>
                <w:rFonts w:ascii="Times New Roman" w:hAnsi="Times New Roman" w:cs="Times New Roman"/>
                <w:sz w:val="22"/>
                <w:szCs w:val="20"/>
              </w:rPr>
              <w:t>Mpix</w:t>
            </w:r>
            <w:proofErr w:type="spellEnd"/>
            <w:r w:rsidRPr="00217F2D">
              <w:rPr>
                <w:rFonts w:ascii="Times New Roman" w:hAnsi="Times New Roman" w:cs="Times New Roman"/>
                <w:sz w:val="22"/>
                <w:szCs w:val="20"/>
              </w:rPr>
              <w:t>, CMOS vai ekvivalents.</w:t>
            </w:r>
          </w:p>
        </w:tc>
        <w:tc>
          <w:tcPr>
            <w:tcW w:w="1761" w:type="dxa"/>
            <w:vMerge/>
          </w:tcPr>
          <w:p w14:paraId="3DA3BD08"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4D97B7D8" w14:textId="77777777" w:rsidR="00B21631" w:rsidRPr="00217F2D" w:rsidRDefault="00B21631" w:rsidP="0057542E">
            <w:pPr>
              <w:rPr>
                <w:rFonts w:ascii="Times New Roman" w:hAnsi="Times New Roman" w:cs="Times New Roman"/>
                <w:sz w:val="22"/>
                <w:szCs w:val="22"/>
              </w:rPr>
            </w:pPr>
          </w:p>
        </w:tc>
      </w:tr>
      <w:tr w:rsidR="00B21631" w:rsidRPr="00217F2D" w14:paraId="19D1DC19" w14:textId="77777777" w:rsidTr="004475DE">
        <w:trPr>
          <w:trHeight w:val="417"/>
        </w:trPr>
        <w:tc>
          <w:tcPr>
            <w:tcW w:w="2545" w:type="dxa"/>
            <w:shd w:val="clear" w:color="auto" w:fill="auto"/>
          </w:tcPr>
          <w:p w14:paraId="2754D7C7"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Foto izšķirtspēja</w:t>
            </w:r>
          </w:p>
        </w:tc>
        <w:tc>
          <w:tcPr>
            <w:tcW w:w="4504" w:type="dxa"/>
            <w:shd w:val="clear" w:color="auto" w:fill="auto"/>
          </w:tcPr>
          <w:p w14:paraId="7CE6C601"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Ne sliktāka kā 4864×3648 (4:3); 5472×3648 (3:2).</w:t>
            </w:r>
          </w:p>
        </w:tc>
        <w:tc>
          <w:tcPr>
            <w:tcW w:w="1761" w:type="dxa"/>
            <w:vMerge/>
          </w:tcPr>
          <w:p w14:paraId="3C4716F7"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0E48CC4A" w14:textId="77777777" w:rsidR="00B21631" w:rsidRPr="00217F2D" w:rsidRDefault="00B21631" w:rsidP="0057542E">
            <w:pPr>
              <w:rPr>
                <w:rFonts w:ascii="Times New Roman" w:hAnsi="Times New Roman" w:cs="Times New Roman"/>
                <w:sz w:val="22"/>
                <w:szCs w:val="22"/>
              </w:rPr>
            </w:pPr>
          </w:p>
        </w:tc>
      </w:tr>
      <w:tr w:rsidR="00B21631" w:rsidRPr="00217F2D" w14:paraId="19A7F9FF" w14:textId="77777777" w:rsidTr="004475DE">
        <w:trPr>
          <w:trHeight w:val="417"/>
        </w:trPr>
        <w:tc>
          <w:tcPr>
            <w:tcW w:w="2545" w:type="dxa"/>
            <w:shd w:val="clear" w:color="auto" w:fill="auto"/>
          </w:tcPr>
          <w:p w14:paraId="22F55AD0"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Video izšķirtspēja</w:t>
            </w:r>
          </w:p>
        </w:tc>
        <w:tc>
          <w:tcPr>
            <w:tcW w:w="4504" w:type="dxa"/>
            <w:shd w:val="clear" w:color="auto" w:fill="auto"/>
          </w:tcPr>
          <w:p w14:paraId="39A9AC17"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Ne sliktāka kā 4K: 3840×2160 30p.</w:t>
            </w:r>
          </w:p>
        </w:tc>
        <w:tc>
          <w:tcPr>
            <w:tcW w:w="1761" w:type="dxa"/>
            <w:vMerge/>
          </w:tcPr>
          <w:p w14:paraId="3D3BAF9E"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35CD2241" w14:textId="77777777" w:rsidR="00B21631" w:rsidRPr="00217F2D" w:rsidRDefault="00B21631" w:rsidP="0057542E">
            <w:pPr>
              <w:rPr>
                <w:rFonts w:ascii="Times New Roman" w:hAnsi="Times New Roman" w:cs="Times New Roman"/>
                <w:sz w:val="22"/>
                <w:szCs w:val="22"/>
              </w:rPr>
            </w:pPr>
          </w:p>
        </w:tc>
      </w:tr>
      <w:tr w:rsidR="00B21631" w:rsidRPr="00217F2D" w14:paraId="418F388C" w14:textId="77777777" w:rsidTr="004475DE">
        <w:trPr>
          <w:trHeight w:val="407"/>
        </w:trPr>
        <w:tc>
          <w:tcPr>
            <w:tcW w:w="2545" w:type="dxa"/>
            <w:shd w:val="clear" w:color="auto" w:fill="auto"/>
          </w:tcPr>
          <w:p w14:paraId="5C2E7211"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SD karte</w:t>
            </w:r>
          </w:p>
        </w:tc>
        <w:tc>
          <w:tcPr>
            <w:tcW w:w="4504" w:type="dxa"/>
            <w:shd w:val="clear" w:color="auto" w:fill="auto"/>
          </w:tcPr>
          <w:p w14:paraId="7CDAEC7C"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 xml:space="preserve">Instrumentam jābūt aprīkotam ar </w:t>
            </w:r>
            <w:proofErr w:type="spellStart"/>
            <w:r w:rsidRPr="00217F2D">
              <w:rPr>
                <w:rFonts w:ascii="Times New Roman" w:hAnsi="Times New Roman" w:cs="Times New Roman"/>
                <w:sz w:val="22"/>
                <w:szCs w:val="20"/>
              </w:rPr>
              <w:t>microSD</w:t>
            </w:r>
            <w:proofErr w:type="spellEnd"/>
            <w:r w:rsidRPr="00217F2D">
              <w:rPr>
                <w:rFonts w:ascii="Times New Roman" w:hAnsi="Times New Roman" w:cs="Times New Roman"/>
                <w:sz w:val="22"/>
                <w:szCs w:val="20"/>
              </w:rPr>
              <w:t xml:space="preserve"> kartes ligzdu, iespējams izmantot </w:t>
            </w:r>
            <w:proofErr w:type="spellStart"/>
            <w:r w:rsidRPr="00217F2D">
              <w:rPr>
                <w:rFonts w:ascii="Times New Roman" w:hAnsi="Times New Roman" w:cs="Times New Roman"/>
                <w:sz w:val="22"/>
                <w:szCs w:val="20"/>
              </w:rPr>
              <w:t>microSD</w:t>
            </w:r>
            <w:proofErr w:type="spellEnd"/>
            <w:r w:rsidRPr="00217F2D">
              <w:rPr>
                <w:rFonts w:ascii="Times New Roman" w:hAnsi="Times New Roman" w:cs="Times New Roman"/>
                <w:sz w:val="22"/>
                <w:szCs w:val="20"/>
              </w:rPr>
              <w:t xml:space="preserve"> karti vismaz 128 GB (UHS-1 vai ekvivalents).</w:t>
            </w:r>
          </w:p>
        </w:tc>
        <w:tc>
          <w:tcPr>
            <w:tcW w:w="1761" w:type="dxa"/>
            <w:vMerge/>
          </w:tcPr>
          <w:p w14:paraId="75AF49FA"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60B6029D" w14:textId="77777777" w:rsidR="00B21631" w:rsidRPr="00217F2D" w:rsidRDefault="00B21631" w:rsidP="0057542E">
            <w:pPr>
              <w:rPr>
                <w:rFonts w:ascii="Times New Roman" w:hAnsi="Times New Roman" w:cs="Times New Roman"/>
                <w:sz w:val="22"/>
                <w:szCs w:val="22"/>
              </w:rPr>
            </w:pPr>
          </w:p>
        </w:tc>
      </w:tr>
      <w:tr w:rsidR="00B21631" w:rsidRPr="00217F2D" w14:paraId="4903D554" w14:textId="77777777" w:rsidTr="004475DE">
        <w:trPr>
          <w:trHeight w:val="417"/>
        </w:trPr>
        <w:tc>
          <w:tcPr>
            <w:tcW w:w="2545" w:type="dxa"/>
            <w:shd w:val="clear" w:color="auto" w:fill="auto"/>
          </w:tcPr>
          <w:p w14:paraId="2E7921D6"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 xml:space="preserve">Integrēs kompass </w:t>
            </w:r>
          </w:p>
        </w:tc>
        <w:tc>
          <w:tcPr>
            <w:tcW w:w="4504" w:type="dxa"/>
            <w:shd w:val="clear" w:color="auto" w:fill="auto"/>
          </w:tcPr>
          <w:p w14:paraId="7813D373"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Jānodrošina</w:t>
            </w:r>
          </w:p>
        </w:tc>
        <w:tc>
          <w:tcPr>
            <w:tcW w:w="1761" w:type="dxa"/>
            <w:vMerge/>
          </w:tcPr>
          <w:p w14:paraId="2BA3D246"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46C685B2" w14:textId="77777777" w:rsidR="00B21631" w:rsidRPr="00217F2D" w:rsidRDefault="00B21631" w:rsidP="0057542E">
            <w:pPr>
              <w:rPr>
                <w:rFonts w:ascii="Times New Roman" w:hAnsi="Times New Roman" w:cs="Times New Roman"/>
                <w:sz w:val="22"/>
                <w:szCs w:val="22"/>
              </w:rPr>
            </w:pPr>
          </w:p>
        </w:tc>
      </w:tr>
      <w:tr w:rsidR="00B21631" w:rsidRPr="00217F2D" w14:paraId="4F459F25" w14:textId="77777777" w:rsidTr="004475DE">
        <w:trPr>
          <w:trHeight w:val="417"/>
        </w:trPr>
        <w:tc>
          <w:tcPr>
            <w:tcW w:w="2545" w:type="dxa"/>
            <w:shd w:val="clear" w:color="auto" w:fill="auto"/>
          </w:tcPr>
          <w:p w14:paraId="331BE549"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Integrēts altimetrs</w:t>
            </w:r>
          </w:p>
        </w:tc>
        <w:tc>
          <w:tcPr>
            <w:tcW w:w="4504" w:type="dxa"/>
            <w:shd w:val="clear" w:color="auto" w:fill="auto"/>
          </w:tcPr>
          <w:p w14:paraId="5037FF54"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Jānodrošina</w:t>
            </w:r>
          </w:p>
        </w:tc>
        <w:tc>
          <w:tcPr>
            <w:tcW w:w="1761" w:type="dxa"/>
            <w:vMerge/>
          </w:tcPr>
          <w:p w14:paraId="0F4B233E"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5093C050" w14:textId="77777777" w:rsidR="00B21631" w:rsidRPr="00217F2D" w:rsidRDefault="00B21631" w:rsidP="0057542E">
            <w:pPr>
              <w:rPr>
                <w:rFonts w:ascii="Times New Roman" w:hAnsi="Times New Roman" w:cs="Times New Roman"/>
                <w:sz w:val="22"/>
                <w:szCs w:val="22"/>
              </w:rPr>
            </w:pPr>
          </w:p>
        </w:tc>
      </w:tr>
      <w:tr w:rsidR="00B21631" w:rsidRPr="00217F2D" w14:paraId="2F92CC50" w14:textId="77777777" w:rsidTr="004475DE">
        <w:trPr>
          <w:trHeight w:val="569"/>
        </w:trPr>
        <w:tc>
          <w:tcPr>
            <w:tcW w:w="2545" w:type="dxa"/>
            <w:shd w:val="clear" w:color="auto" w:fill="auto"/>
          </w:tcPr>
          <w:p w14:paraId="3CF71F5D"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0"/>
                <w:szCs w:val="20"/>
              </w:rPr>
              <w:t>Akumulators</w:t>
            </w:r>
          </w:p>
        </w:tc>
        <w:tc>
          <w:tcPr>
            <w:tcW w:w="4504" w:type="dxa"/>
            <w:shd w:val="clear" w:color="auto" w:fill="auto"/>
          </w:tcPr>
          <w:p w14:paraId="6F7B1337" w14:textId="77777777" w:rsidR="00B21631" w:rsidRPr="00217F2D" w:rsidRDefault="00B21631" w:rsidP="0057542E">
            <w:pPr>
              <w:rPr>
                <w:rFonts w:ascii="Times New Roman" w:hAnsi="Times New Roman" w:cs="Times New Roman"/>
                <w:sz w:val="22"/>
                <w:szCs w:val="20"/>
              </w:rPr>
            </w:pPr>
            <w:proofErr w:type="spellStart"/>
            <w:r w:rsidRPr="00217F2D">
              <w:rPr>
                <w:rFonts w:ascii="Times New Roman" w:hAnsi="Times New Roman" w:cs="Times New Roman"/>
                <w:sz w:val="22"/>
                <w:szCs w:val="20"/>
              </w:rPr>
              <w:t>LiPo</w:t>
            </w:r>
            <w:proofErr w:type="spellEnd"/>
            <w:r w:rsidRPr="00217F2D">
              <w:rPr>
                <w:rFonts w:ascii="Times New Roman" w:hAnsi="Times New Roman" w:cs="Times New Roman"/>
                <w:sz w:val="22"/>
                <w:szCs w:val="20"/>
              </w:rPr>
              <w:t xml:space="preserve"> vai ekvivalents vismaz 5850mAh, svars ne lielāks par 470 g.</w:t>
            </w:r>
          </w:p>
        </w:tc>
        <w:tc>
          <w:tcPr>
            <w:tcW w:w="1761" w:type="dxa"/>
            <w:vMerge/>
          </w:tcPr>
          <w:p w14:paraId="5F9D1C6A"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2957FD07" w14:textId="77777777" w:rsidR="00B21631" w:rsidRPr="00217F2D" w:rsidRDefault="00B21631" w:rsidP="0057542E">
            <w:pPr>
              <w:rPr>
                <w:rFonts w:ascii="Times New Roman" w:hAnsi="Times New Roman" w:cs="Times New Roman"/>
                <w:sz w:val="22"/>
                <w:szCs w:val="22"/>
              </w:rPr>
            </w:pPr>
          </w:p>
        </w:tc>
      </w:tr>
      <w:tr w:rsidR="00B21631" w:rsidRPr="00217F2D" w14:paraId="76CD33B7" w14:textId="77777777" w:rsidTr="004475DE">
        <w:trPr>
          <w:trHeight w:val="203"/>
        </w:trPr>
        <w:tc>
          <w:tcPr>
            <w:tcW w:w="2545" w:type="dxa"/>
            <w:shd w:val="clear" w:color="auto" w:fill="auto"/>
          </w:tcPr>
          <w:p w14:paraId="2DB4D994"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b/>
                <w:sz w:val="20"/>
                <w:szCs w:val="20"/>
              </w:rPr>
              <w:t>Tālvadības pults</w:t>
            </w:r>
          </w:p>
        </w:tc>
        <w:tc>
          <w:tcPr>
            <w:tcW w:w="4504" w:type="dxa"/>
            <w:shd w:val="clear" w:color="auto" w:fill="auto"/>
          </w:tcPr>
          <w:p w14:paraId="0E0BC54E"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 xml:space="preserve">Savietojama ar </w:t>
            </w:r>
            <w:proofErr w:type="spellStart"/>
            <w:r w:rsidRPr="00217F2D">
              <w:rPr>
                <w:rFonts w:ascii="Times New Roman" w:hAnsi="Times New Roman" w:cs="Times New Roman"/>
                <w:sz w:val="22"/>
                <w:szCs w:val="20"/>
              </w:rPr>
              <w:t>dronu</w:t>
            </w:r>
            <w:proofErr w:type="spellEnd"/>
          </w:p>
        </w:tc>
        <w:tc>
          <w:tcPr>
            <w:tcW w:w="1761" w:type="dxa"/>
            <w:vMerge/>
          </w:tcPr>
          <w:p w14:paraId="749D0033"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461D8D94" w14:textId="77777777" w:rsidR="00B21631" w:rsidRPr="00217F2D" w:rsidRDefault="00B21631" w:rsidP="0057542E">
            <w:pPr>
              <w:rPr>
                <w:rFonts w:ascii="Times New Roman" w:hAnsi="Times New Roman" w:cs="Times New Roman"/>
                <w:sz w:val="22"/>
                <w:szCs w:val="22"/>
              </w:rPr>
            </w:pPr>
          </w:p>
        </w:tc>
      </w:tr>
      <w:tr w:rsidR="00B21631" w:rsidRPr="00217F2D" w14:paraId="7A33DB8D" w14:textId="77777777" w:rsidTr="004475DE">
        <w:trPr>
          <w:trHeight w:val="447"/>
        </w:trPr>
        <w:tc>
          <w:tcPr>
            <w:tcW w:w="2545" w:type="dxa"/>
            <w:shd w:val="clear" w:color="auto" w:fill="auto"/>
          </w:tcPr>
          <w:p w14:paraId="3945E23A" w14:textId="6169CD88"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 xml:space="preserve">Darbības </w:t>
            </w:r>
            <w:r w:rsidR="004475DE" w:rsidRPr="00217F2D">
              <w:rPr>
                <w:rFonts w:ascii="Times New Roman" w:hAnsi="Times New Roman" w:cs="Times New Roman"/>
                <w:sz w:val="22"/>
                <w:szCs w:val="20"/>
              </w:rPr>
              <w:t>rādiuss</w:t>
            </w:r>
          </w:p>
        </w:tc>
        <w:tc>
          <w:tcPr>
            <w:tcW w:w="4504" w:type="dxa"/>
            <w:shd w:val="clear" w:color="auto" w:fill="auto"/>
          </w:tcPr>
          <w:p w14:paraId="49049087" w14:textId="77777777" w:rsidR="00B21631" w:rsidRPr="00217F2D" w:rsidRDefault="00B21631" w:rsidP="0057542E">
            <w:pPr>
              <w:spacing w:line="276" w:lineRule="auto"/>
              <w:rPr>
                <w:rFonts w:ascii="Times New Roman" w:hAnsi="Times New Roman" w:cs="Times New Roman"/>
                <w:sz w:val="22"/>
                <w:szCs w:val="20"/>
              </w:rPr>
            </w:pPr>
            <w:r w:rsidRPr="00217F2D">
              <w:rPr>
                <w:rFonts w:ascii="Times New Roman" w:hAnsi="Times New Roman" w:cs="Times New Roman"/>
                <w:sz w:val="22"/>
                <w:szCs w:val="20"/>
              </w:rPr>
              <w:t>Ne mazāka kā FCC: 7000m</w:t>
            </w:r>
          </w:p>
          <w:p w14:paraId="4F29737E"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lastRenderedPageBreak/>
              <w:t>SRRC/CE/MIC/KCC: 5000m</w:t>
            </w:r>
          </w:p>
        </w:tc>
        <w:tc>
          <w:tcPr>
            <w:tcW w:w="1761" w:type="dxa"/>
            <w:vMerge/>
          </w:tcPr>
          <w:p w14:paraId="04408A8F"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3B104500" w14:textId="77777777" w:rsidR="00B21631" w:rsidRPr="00217F2D" w:rsidRDefault="00B21631" w:rsidP="0057542E">
            <w:pPr>
              <w:rPr>
                <w:rFonts w:ascii="Times New Roman" w:hAnsi="Times New Roman" w:cs="Times New Roman"/>
                <w:sz w:val="22"/>
                <w:szCs w:val="22"/>
              </w:rPr>
            </w:pPr>
          </w:p>
        </w:tc>
      </w:tr>
      <w:tr w:rsidR="00B21631" w:rsidRPr="00217F2D" w14:paraId="2A1F918A" w14:textId="77777777" w:rsidTr="004475DE">
        <w:trPr>
          <w:trHeight w:val="630"/>
        </w:trPr>
        <w:tc>
          <w:tcPr>
            <w:tcW w:w="2545" w:type="dxa"/>
            <w:shd w:val="clear" w:color="auto" w:fill="auto"/>
          </w:tcPr>
          <w:p w14:paraId="327AA629"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Displejs</w:t>
            </w:r>
          </w:p>
        </w:tc>
        <w:tc>
          <w:tcPr>
            <w:tcW w:w="4504" w:type="dxa"/>
            <w:shd w:val="clear" w:color="auto" w:fill="auto"/>
          </w:tcPr>
          <w:p w14:paraId="26454924"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 xml:space="preserve">Iebūvēts vismaz 5.5 </w:t>
            </w:r>
            <w:proofErr w:type="spellStart"/>
            <w:r w:rsidRPr="00217F2D">
              <w:rPr>
                <w:rFonts w:ascii="Times New Roman" w:hAnsi="Times New Roman" w:cs="Times New Roman"/>
                <w:sz w:val="22"/>
                <w:szCs w:val="20"/>
              </w:rPr>
              <w:t>colas</w:t>
            </w:r>
            <w:proofErr w:type="spellEnd"/>
            <w:r w:rsidRPr="00217F2D">
              <w:rPr>
                <w:rFonts w:ascii="Times New Roman" w:hAnsi="Times New Roman" w:cs="Times New Roman"/>
                <w:sz w:val="22"/>
                <w:szCs w:val="20"/>
              </w:rPr>
              <w:t xml:space="preserve"> </w:t>
            </w:r>
            <w:proofErr w:type="spellStart"/>
            <w:r w:rsidRPr="00217F2D">
              <w:rPr>
                <w:rFonts w:ascii="Times New Roman" w:hAnsi="Times New Roman" w:cs="Times New Roman"/>
                <w:sz w:val="22"/>
                <w:szCs w:val="20"/>
              </w:rPr>
              <w:t>FullHD</w:t>
            </w:r>
            <w:proofErr w:type="spellEnd"/>
            <w:r w:rsidRPr="00217F2D">
              <w:rPr>
                <w:rFonts w:ascii="Times New Roman" w:hAnsi="Times New Roman" w:cs="Times New Roman"/>
                <w:sz w:val="22"/>
                <w:szCs w:val="20"/>
              </w:rPr>
              <w:t xml:space="preserve"> izšķirtspēja, 4Gb RAM, 16Gb ROM</w:t>
            </w:r>
          </w:p>
        </w:tc>
        <w:tc>
          <w:tcPr>
            <w:tcW w:w="1761" w:type="dxa"/>
            <w:vMerge/>
          </w:tcPr>
          <w:p w14:paraId="4B13A02D"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4AF4BDBB" w14:textId="77777777" w:rsidR="00B21631" w:rsidRPr="00217F2D" w:rsidRDefault="00B21631" w:rsidP="0057542E">
            <w:pPr>
              <w:rPr>
                <w:rFonts w:ascii="Times New Roman" w:hAnsi="Times New Roman" w:cs="Times New Roman"/>
                <w:sz w:val="22"/>
                <w:szCs w:val="22"/>
              </w:rPr>
            </w:pPr>
          </w:p>
        </w:tc>
      </w:tr>
      <w:tr w:rsidR="00B21631" w:rsidRPr="00217F2D" w14:paraId="584F9BD3" w14:textId="77777777" w:rsidTr="004475DE">
        <w:trPr>
          <w:trHeight w:val="621"/>
        </w:trPr>
        <w:tc>
          <w:tcPr>
            <w:tcW w:w="2545" w:type="dxa"/>
            <w:shd w:val="clear" w:color="auto" w:fill="auto"/>
          </w:tcPr>
          <w:p w14:paraId="181F3679" w14:textId="77777777" w:rsidR="00B21631" w:rsidRPr="00217F2D" w:rsidRDefault="00B21631" w:rsidP="0057542E">
            <w:pPr>
              <w:rPr>
                <w:rFonts w:ascii="Times New Roman" w:hAnsi="Times New Roman" w:cs="Times New Roman"/>
                <w:sz w:val="22"/>
              </w:rPr>
            </w:pPr>
            <w:r w:rsidRPr="00217F2D">
              <w:rPr>
                <w:rFonts w:ascii="Times New Roman" w:hAnsi="Times New Roman" w:cs="Times New Roman"/>
                <w:sz w:val="22"/>
                <w:szCs w:val="20"/>
              </w:rPr>
              <w:t>Akumulators</w:t>
            </w:r>
          </w:p>
        </w:tc>
        <w:tc>
          <w:tcPr>
            <w:tcW w:w="4504" w:type="dxa"/>
            <w:shd w:val="clear" w:color="auto" w:fill="auto"/>
          </w:tcPr>
          <w:p w14:paraId="0079838C" w14:textId="77777777" w:rsidR="00B21631" w:rsidRPr="00217F2D" w:rsidRDefault="00B21631" w:rsidP="0057542E">
            <w:pPr>
              <w:rPr>
                <w:rFonts w:ascii="Times New Roman" w:hAnsi="Times New Roman" w:cs="Times New Roman"/>
                <w:sz w:val="22"/>
              </w:rPr>
            </w:pPr>
            <w:proofErr w:type="spellStart"/>
            <w:r w:rsidRPr="00217F2D">
              <w:rPr>
                <w:rFonts w:ascii="Times New Roman" w:hAnsi="Times New Roman" w:cs="Times New Roman"/>
                <w:sz w:val="22"/>
                <w:szCs w:val="20"/>
              </w:rPr>
              <w:t>LiPo</w:t>
            </w:r>
            <w:proofErr w:type="spellEnd"/>
            <w:r w:rsidRPr="00217F2D">
              <w:rPr>
                <w:rFonts w:ascii="Times New Roman" w:hAnsi="Times New Roman" w:cs="Times New Roman"/>
                <w:sz w:val="22"/>
                <w:szCs w:val="20"/>
              </w:rPr>
              <w:t xml:space="preserve"> vai ekvivalents vismaz 4900mAh, svars ne lielāks par 470 g.</w:t>
            </w:r>
          </w:p>
        </w:tc>
        <w:tc>
          <w:tcPr>
            <w:tcW w:w="1761" w:type="dxa"/>
            <w:vMerge/>
          </w:tcPr>
          <w:p w14:paraId="50B83F31"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475D1085" w14:textId="77777777" w:rsidR="00B21631" w:rsidRPr="00217F2D" w:rsidRDefault="00B21631" w:rsidP="0057542E">
            <w:pPr>
              <w:rPr>
                <w:rFonts w:ascii="Times New Roman" w:hAnsi="Times New Roman" w:cs="Times New Roman"/>
                <w:sz w:val="22"/>
                <w:szCs w:val="22"/>
              </w:rPr>
            </w:pPr>
          </w:p>
        </w:tc>
      </w:tr>
      <w:tr w:rsidR="00B21631" w:rsidRPr="00217F2D" w14:paraId="0343CCAB" w14:textId="77777777" w:rsidTr="004475DE">
        <w:trPr>
          <w:trHeight w:val="244"/>
        </w:trPr>
        <w:tc>
          <w:tcPr>
            <w:tcW w:w="2545" w:type="dxa"/>
            <w:shd w:val="clear" w:color="auto" w:fill="auto"/>
          </w:tcPr>
          <w:p w14:paraId="0119E1DF" w14:textId="24E506C1" w:rsidR="00B21631" w:rsidRPr="00217F2D" w:rsidRDefault="004475DE" w:rsidP="0057542E">
            <w:pPr>
              <w:rPr>
                <w:rFonts w:ascii="Times New Roman" w:hAnsi="Times New Roman" w:cs="Times New Roman"/>
                <w:sz w:val="22"/>
                <w:szCs w:val="22"/>
              </w:rPr>
            </w:pPr>
            <w:r w:rsidRPr="00217F2D">
              <w:rPr>
                <w:rFonts w:ascii="Times New Roman" w:hAnsi="Times New Roman" w:cs="Times New Roman"/>
                <w:sz w:val="22"/>
                <w:szCs w:val="20"/>
              </w:rPr>
              <w:t>Stabilizators</w:t>
            </w:r>
          </w:p>
        </w:tc>
        <w:tc>
          <w:tcPr>
            <w:tcW w:w="4504" w:type="dxa"/>
            <w:shd w:val="clear" w:color="auto" w:fill="auto"/>
          </w:tcPr>
          <w:p w14:paraId="58FAD0EC" w14:textId="3010E8FC" w:rsidR="00B21631" w:rsidRPr="00217F2D" w:rsidRDefault="00BC3098" w:rsidP="0057542E">
            <w:pPr>
              <w:spacing w:line="276" w:lineRule="auto"/>
              <w:rPr>
                <w:rFonts w:ascii="Times New Roman" w:hAnsi="Times New Roman" w:cs="Times New Roman"/>
                <w:sz w:val="22"/>
                <w:szCs w:val="22"/>
              </w:rPr>
            </w:pPr>
            <w:r w:rsidRPr="00217F2D">
              <w:rPr>
                <w:rFonts w:ascii="Times New Roman" w:hAnsi="Times New Roman" w:cs="Times New Roman"/>
                <w:sz w:val="22"/>
                <w:szCs w:val="20"/>
              </w:rPr>
              <w:t>3 asu stabilizācija</w:t>
            </w:r>
          </w:p>
        </w:tc>
        <w:tc>
          <w:tcPr>
            <w:tcW w:w="1761" w:type="dxa"/>
            <w:vMerge w:val="restart"/>
          </w:tcPr>
          <w:p w14:paraId="292DCE52"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5D50E3E6" w14:textId="77777777" w:rsidR="00B21631" w:rsidRPr="00217F2D" w:rsidRDefault="00B21631" w:rsidP="0057542E">
            <w:pPr>
              <w:rPr>
                <w:rFonts w:ascii="Times New Roman" w:hAnsi="Times New Roman" w:cs="Times New Roman"/>
                <w:sz w:val="22"/>
                <w:szCs w:val="22"/>
              </w:rPr>
            </w:pPr>
          </w:p>
        </w:tc>
      </w:tr>
      <w:tr w:rsidR="00B21631" w:rsidRPr="00217F2D" w14:paraId="612288AF" w14:textId="77777777" w:rsidTr="004475DE">
        <w:trPr>
          <w:trHeight w:val="417"/>
        </w:trPr>
        <w:tc>
          <w:tcPr>
            <w:tcW w:w="2545" w:type="dxa"/>
            <w:shd w:val="clear" w:color="auto" w:fill="auto"/>
          </w:tcPr>
          <w:p w14:paraId="5B0F74FE"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Darbības diapazons</w:t>
            </w:r>
          </w:p>
        </w:tc>
        <w:tc>
          <w:tcPr>
            <w:tcW w:w="4504" w:type="dxa"/>
            <w:shd w:val="clear" w:color="auto" w:fill="auto"/>
          </w:tcPr>
          <w:p w14:paraId="7B0808F1" w14:textId="77777777" w:rsidR="00B21631" w:rsidRPr="00217F2D" w:rsidRDefault="00B21631" w:rsidP="0057542E">
            <w:pPr>
              <w:spacing w:line="276" w:lineRule="auto"/>
              <w:rPr>
                <w:rFonts w:ascii="Times New Roman" w:hAnsi="Times New Roman" w:cs="Times New Roman"/>
                <w:sz w:val="22"/>
                <w:szCs w:val="20"/>
              </w:rPr>
            </w:pPr>
            <w:r w:rsidRPr="00217F2D">
              <w:rPr>
                <w:rFonts w:ascii="Times New Roman" w:hAnsi="Times New Roman" w:cs="Times New Roman"/>
                <w:sz w:val="22"/>
                <w:szCs w:val="20"/>
              </w:rPr>
              <w:t>slīpuma leņķis -90° līdz +30°</w:t>
            </w:r>
          </w:p>
        </w:tc>
        <w:tc>
          <w:tcPr>
            <w:tcW w:w="1761" w:type="dxa"/>
            <w:vMerge/>
          </w:tcPr>
          <w:p w14:paraId="7E4C0021"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44ADF87C" w14:textId="77777777" w:rsidR="00B21631" w:rsidRPr="00217F2D" w:rsidRDefault="00B21631" w:rsidP="0057542E">
            <w:pPr>
              <w:rPr>
                <w:rFonts w:ascii="Times New Roman" w:hAnsi="Times New Roman" w:cs="Times New Roman"/>
                <w:sz w:val="22"/>
                <w:szCs w:val="22"/>
              </w:rPr>
            </w:pPr>
          </w:p>
        </w:tc>
      </w:tr>
      <w:tr w:rsidR="00B21631" w:rsidRPr="00217F2D" w14:paraId="4041DA60" w14:textId="77777777" w:rsidTr="004475DE">
        <w:trPr>
          <w:trHeight w:val="417"/>
        </w:trPr>
        <w:tc>
          <w:tcPr>
            <w:tcW w:w="2545" w:type="dxa"/>
            <w:shd w:val="clear" w:color="auto" w:fill="auto"/>
          </w:tcPr>
          <w:p w14:paraId="04E28109" w14:textId="77777777" w:rsidR="00B21631" w:rsidRPr="00217F2D" w:rsidRDefault="00B21631" w:rsidP="0057542E">
            <w:pPr>
              <w:rPr>
                <w:rFonts w:ascii="Times New Roman" w:hAnsi="Times New Roman" w:cs="Times New Roman"/>
                <w:sz w:val="22"/>
                <w:szCs w:val="20"/>
              </w:rPr>
            </w:pPr>
            <w:r w:rsidRPr="00217F2D">
              <w:rPr>
                <w:rFonts w:ascii="Times New Roman" w:hAnsi="Times New Roman" w:cs="Times New Roman"/>
                <w:sz w:val="22"/>
                <w:szCs w:val="20"/>
              </w:rPr>
              <w:t>Leņķa vibrācijas diapazons</w:t>
            </w:r>
          </w:p>
        </w:tc>
        <w:tc>
          <w:tcPr>
            <w:tcW w:w="4504" w:type="dxa"/>
            <w:shd w:val="clear" w:color="auto" w:fill="auto"/>
          </w:tcPr>
          <w:p w14:paraId="007CF97C" w14:textId="77777777" w:rsidR="00B21631" w:rsidRPr="00217F2D" w:rsidRDefault="00B21631" w:rsidP="0057542E">
            <w:pPr>
              <w:spacing w:line="276" w:lineRule="auto"/>
              <w:rPr>
                <w:rFonts w:ascii="Times New Roman" w:hAnsi="Times New Roman" w:cs="Times New Roman"/>
                <w:sz w:val="22"/>
                <w:szCs w:val="20"/>
              </w:rPr>
            </w:pPr>
            <w:r w:rsidRPr="00217F2D">
              <w:rPr>
                <w:rFonts w:ascii="Times New Roman" w:hAnsi="Times New Roman" w:cs="Times New Roman"/>
                <w:sz w:val="22"/>
              </w:rPr>
              <w:t>Ne lielāks par  ±0.02°</w:t>
            </w:r>
          </w:p>
        </w:tc>
        <w:tc>
          <w:tcPr>
            <w:tcW w:w="1761" w:type="dxa"/>
            <w:vMerge/>
          </w:tcPr>
          <w:p w14:paraId="557BBAE6"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06BDF3E2" w14:textId="77777777" w:rsidR="00B21631" w:rsidRPr="00217F2D" w:rsidRDefault="00B21631" w:rsidP="0057542E">
            <w:pPr>
              <w:rPr>
                <w:rFonts w:ascii="Times New Roman" w:hAnsi="Times New Roman" w:cs="Times New Roman"/>
                <w:sz w:val="22"/>
                <w:szCs w:val="22"/>
              </w:rPr>
            </w:pPr>
          </w:p>
        </w:tc>
      </w:tr>
      <w:tr w:rsidR="00B21631" w:rsidRPr="00217F2D" w14:paraId="46B9395A" w14:textId="77777777" w:rsidTr="004475DE">
        <w:trPr>
          <w:trHeight w:val="1964"/>
        </w:trPr>
        <w:tc>
          <w:tcPr>
            <w:tcW w:w="2545" w:type="dxa"/>
            <w:shd w:val="clear" w:color="auto" w:fill="auto"/>
          </w:tcPr>
          <w:p w14:paraId="39637456" w14:textId="77777777" w:rsidR="00B21631" w:rsidRPr="00217F2D" w:rsidRDefault="00B21631" w:rsidP="0057542E">
            <w:pPr>
              <w:rPr>
                <w:rFonts w:ascii="Times New Roman" w:eastAsiaTheme="minorHAnsi" w:hAnsi="Times New Roman" w:cs="Times New Roman"/>
                <w:sz w:val="22"/>
                <w:szCs w:val="22"/>
              </w:rPr>
            </w:pPr>
            <w:r w:rsidRPr="00217F2D">
              <w:rPr>
                <w:rFonts w:ascii="Times New Roman" w:hAnsi="Times New Roman" w:cs="Times New Roman"/>
                <w:sz w:val="22"/>
                <w:szCs w:val="22"/>
              </w:rPr>
              <w:t>Komplektācija</w:t>
            </w:r>
          </w:p>
        </w:tc>
        <w:tc>
          <w:tcPr>
            <w:tcW w:w="4504" w:type="dxa"/>
            <w:shd w:val="clear" w:color="auto" w:fill="auto"/>
          </w:tcPr>
          <w:p w14:paraId="3772CA74" w14:textId="77777777" w:rsidR="00B21631" w:rsidRPr="00217F2D" w:rsidRDefault="00B21631" w:rsidP="00B21631">
            <w:pPr>
              <w:pStyle w:val="ListParagraph"/>
              <w:numPr>
                <w:ilvl w:val="0"/>
                <w:numId w:val="32"/>
              </w:numPr>
              <w:rPr>
                <w:rFonts w:ascii="Times New Roman" w:hAnsi="Times New Roman"/>
                <w:sz w:val="20"/>
              </w:rPr>
            </w:pPr>
            <w:proofErr w:type="spellStart"/>
            <w:r w:rsidRPr="00217F2D">
              <w:rPr>
                <w:rFonts w:ascii="Times New Roman" w:hAnsi="Times New Roman"/>
                <w:sz w:val="20"/>
              </w:rPr>
              <w:t>Drons</w:t>
            </w:r>
            <w:proofErr w:type="spellEnd"/>
          </w:p>
          <w:p w14:paraId="49CD9B5B" w14:textId="439BC171" w:rsidR="00B21631" w:rsidRPr="00217F2D" w:rsidRDefault="00BC3098" w:rsidP="00B21631">
            <w:pPr>
              <w:pStyle w:val="ListParagraph"/>
              <w:numPr>
                <w:ilvl w:val="0"/>
                <w:numId w:val="32"/>
              </w:numPr>
              <w:rPr>
                <w:rFonts w:ascii="Times New Roman" w:hAnsi="Times New Roman"/>
                <w:sz w:val="20"/>
              </w:rPr>
            </w:pPr>
            <w:r w:rsidRPr="00217F2D">
              <w:rPr>
                <w:rFonts w:ascii="Times New Roman" w:hAnsi="Times New Roman"/>
                <w:sz w:val="20"/>
              </w:rPr>
              <w:t xml:space="preserve">2 </w:t>
            </w:r>
            <w:proofErr w:type="spellStart"/>
            <w:r w:rsidRPr="00217F2D">
              <w:rPr>
                <w:rFonts w:ascii="Times New Roman" w:hAnsi="Times New Roman"/>
                <w:sz w:val="20"/>
              </w:rPr>
              <w:t>drona</w:t>
            </w:r>
            <w:proofErr w:type="spellEnd"/>
            <w:r w:rsidRPr="00217F2D">
              <w:rPr>
                <w:rFonts w:ascii="Times New Roman" w:hAnsi="Times New Roman"/>
                <w:sz w:val="20"/>
              </w:rPr>
              <w:t xml:space="preserve"> akumulatori</w:t>
            </w:r>
            <w:r w:rsidR="00B21631" w:rsidRPr="00217F2D">
              <w:rPr>
                <w:rFonts w:ascii="Times New Roman" w:hAnsi="Times New Roman"/>
                <w:sz w:val="20"/>
              </w:rPr>
              <w:t xml:space="preserve"> </w:t>
            </w:r>
          </w:p>
          <w:p w14:paraId="6FCDDC61"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 xml:space="preserve">2 papildus </w:t>
            </w:r>
            <w:proofErr w:type="spellStart"/>
            <w:r w:rsidRPr="00217F2D">
              <w:rPr>
                <w:rFonts w:ascii="Times New Roman" w:hAnsi="Times New Roman"/>
                <w:sz w:val="20"/>
              </w:rPr>
              <w:t>drona</w:t>
            </w:r>
            <w:proofErr w:type="spellEnd"/>
            <w:r w:rsidRPr="00217F2D">
              <w:rPr>
                <w:rFonts w:ascii="Times New Roman" w:hAnsi="Times New Roman"/>
                <w:sz w:val="20"/>
              </w:rPr>
              <w:t xml:space="preserve"> akumulatori</w:t>
            </w:r>
          </w:p>
          <w:p w14:paraId="478C6BC6"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4 pāri propelleru</w:t>
            </w:r>
          </w:p>
          <w:p w14:paraId="710F728E"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Tālvadības pults</w:t>
            </w:r>
          </w:p>
          <w:p w14:paraId="78AA9370"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1 tālvadības pults akumulators</w:t>
            </w:r>
          </w:p>
          <w:p w14:paraId="42E73895" w14:textId="77777777" w:rsidR="00B21631" w:rsidRPr="00217F2D" w:rsidRDefault="00B21631" w:rsidP="00B21631">
            <w:pPr>
              <w:pStyle w:val="ListParagraph"/>
              <w:numPr>
                <w:ilvl w:val="0"/>
                <w:numId w:val="32"/>
              </w:numPr>
              <w:rPr>
                <w:rFonts w:ascii="Times New Roman" w:hAnsi="Times New Roman"/>
                <w:sz w:val="20"/>
              </w:rPr>
            </w:pPr>
            <w:proofErr w:type="spellStart"/>
            <w:r w:rsidRPr="00217F2D">
              <w:rPr>
                <w:rFonts w:ascii="Times New Roman" w:hAnsi="Times New Roman"/>
                <w:sz w:val="20"/>
              </w:rPr>
              <w:t>Drona</w:t>
            </w:r>
            <w:proofErr w:type="spellEnd"/>
            <w:r w:rsidRPr="00217F2D">
              <w:rPr>
                <w:rFonts w:ascii="Times New Roman" w:hAnsi="Times New Roman"/>
                <w:sz w:val="20"/>
              </w:rPr>
              <w:t xml:space="preserve"> akumulatoru lādētājs</w:t>
            </w:r>
          </w:p>
          <w:p w14:paraId="3B728093"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Tālvadības pults akumulatoru lādētājs</w:t>
            </w:r>
          </w:p>
          <w:p w14:paraId="32BB5614"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AC adapteris</w:t>
            </w:r>
          </w:p>
          <w:p w14:paraId="57E20C77"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Stabilizatora fiksators</w:t>
            </w:r>
          </w:p>
          <w:p w14:paraId="16050AD9" w14:textId="77777777" w:rsidR="00B21631" w:rsidRPr="00217F2D" w:rsidRDefault="00B21631" w:rsidP="00B21631">
            <w:pPr>
              <w:pStyle w:val="ListParagraph"/>
              <w:numPr>
                <w:ilvl w:val="0"/>
                <w:numId w:val="32"/>
              </w:numPr>
              <w:rPr>
                <w:rFonts w:ascii="Times New Roman" w:hAnsi="Times New Roman"/>
                <w:sz w:val="20"/>
              </w:rPr>
            </w:pPr>
            <w:proofErr w:type="spellStart"/>
            <w:r w:rsidRPr="00217F2D">
              <w:rPr>
                <w:rFonts w:ascii="Times New Roman" w:hAnsi="Times New Roman"/>
                <w:sz w:val="20"/>
              </w:rPr>
              <w:t>MicroSD</w:t>
            </w:r>
            <w:proofErr w:type="spellEnd"/>
            <w:r w:rsidRPr="00217F2D">
              <w:rPr>
                <w:rFonts w:ascii="Times New Roman" w:hAnsi="Times New Roman"/>
                <w:sz w:val="20"/>
              </w:rPr>
              <w:t xml:space="preserve"> 16Gb</w:t>
            </w:r>
          </w:p>
          <w:p w14:paraId="5A7DE399" w14:textId="471B3EA5" w:rsidR="00B21631" w:rsidRPr="00217F2D" w:rsidRDefault="00BC3098" w:rsidP="00B21631">
            <w:pPr>
              <w:pStyle w:val="ListParagraph"/>
              <w:numPr>
                <w:ilvl w:val="0"/>
                <w:numId w:val="32"/>
              </w:numPr>
              <w:rPr>
                <w:rFonts w:ascii="Times New Roman" w:hAnsi="Times New Roman"/>
                <w:sz w:val="20"/>
              </w:rPr>
            </w:pPr>
            <w:r w:rsidRPr="00217F2D">
              <w:rPr>
                <w:rFonts w:ascii="Times New Roman" w:hAnsi="Times New Roman"/>
                <w:sz w:val="20"/>
              </w:rPr>
              <w:t>Transportēšanas</w:t>
            </w:r>
            <w:r w:rsidR="00B21631" w:rsidRPr="00217F2D">
              <w:rPr>
                <w:rFonts w:ascii="Times New Roman" w:hAnsi="Times New Roman"/>
                <w:sz w:val="20"/>
              </w:rPr>
              <w:t xml:space="preserve"> kaste</w:t>
            </w:r>
          </w:p>
          <w:p w14:paraId="2A914A56"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Micro USB kabelis</w:t>
            </w:r>
          </w:p>
          <w:p w14:paraId="22DD9258"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Modems</w:t>
            </w:r>
          </w:p>
          <w:p w14:paraId="2944104A" w14:textId="77777777" w:rsidR="00B21631" w:rsidRPr="00217F2D" w:rsidRDefault="00B21631" w:rsidP="00B21631">
            <w:pPr>
              <w:pStyle w:val="ListParagraph"/>
              <w:numPr>
                <w:ilvl w:val="0"/>
                <w:numId w:val="32"/>
              </w:numPr>
              <w:rPr>
                <w:rFonts w:ascii="Times New Roman" w:hAnsi="Times New Roman"/>
                <w:sz w:val="20"/>
              </w:rPr>
            </w:pPr>
            <w:r w:rsidRPr="00217F2D">
              <w:rPr>
                <w:rFonts w:ascii="Times New Roman" w:hAnsi="Times New Roman"/>
                <w:sz w:val="20"/>
              </w:rPr>
              <w:t>USB-C OTG kabelis</w:t>
            </w:r>
          </w:p>
          <w:p w14:paraId="3331A3F3" w14:textId="77777777" w:rsidR="00B21631" w:rsidRPr="00217F2D" w:rsidRDefault="00B21631" w:rsidP="00B21631">
            <w:pPr>
              <w:pStyle w:val="ListParagraph"/>
              <w:numPr>
                <w:ilvl w:val="0"/>
                <w:numId w:val="32"/>
              </w:numPr>
              <w:spacing w:line="276" w:lineRule="auto"/>
              <w:rPr>
                <w:rFonts w:ascii="Times New Roman" w:hAnsi="Times New Roman"/>
                <w:sz w:val="22"/>
                <w:szCs w:val="22"/>
              </w:rPr>
            </w:pPr>
            <w:r w:rsidRPr="00217F2D">
              <w:rPr>
                <w:rFonts w:ascii="Times New Roman" w:hAnsi="Times New Roman"/>
                <w:sz w:val="20"/>
              </w:rPr>
              <w:t>USB-C kabelis</w:t>
            </w:r>
          </w:p>
        </w:tc>
        <w:tc>
          <w:tcPr>
            <w:tcW w:w="1761" w:type="dxa"/>
            <w:vMerge/>
          </w:tcPr>
          <w:p w14:paraId="126B7C8B"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40959D1D" w14:textId="77777777" w:rsidR="00B21631" w:rsidRPr="00217F2D" w:rsidRDefault="00B21631" w:rsidP="0057542E">
            <w:pPr>
              <w:rPr>
                <w:rFonts w:ascii="Times New Roman" w:hAnsi="Times New Roman" w:cs="Times New Roman"/>
                <w:sz w:val="22"/>
                <w:szCs w:val="22"/>
              </w:rPr>
            </w:pPr>
          </w:p>
        </w:tc>
      </w:tr>
      <w:tr w:rsidR="00B21631" w:rsidRPr="00217F2D" w14:paraId="4D7AB11C" w14:textId="77777777" w:rsidTr="004475DE">
        <w:trPr>
          <w:trHeight w:val="213"/>
        </w:trPr>
        <w:tc>
          <w:tcPr>
            <w:tcW w:w="7049" w:type="dxa"/>
            <w:gridSpan w:val="2"/>
            <w:shd w:val="clear" w:color="auto" w:fill="auto"/>
          </w:tcPr>
          <w:p w14:paraId="4ADA070A" w14:textId="77777777" w:rsidR="00B21631" w:rsidRPr="00217F2D" w:rsidRDefault="00B21631" w:rsidP="0057542E">
            <w:pPr>
              <w:jc w:val="both"/>
              <w:rPr>
                <w:rFonts w:ascii="Times New Roman" w:hAnsi="Times New Roman" w:cs="Times New Roman"/>
                <w:sz w:val="22"/>
                <w:szCs w:val="22"/>
              </w:rPr>
            </w:pPr>
            <w:r w:rsidRPr="00217F2D">
              <w:rPr>
                <w:rFonts w:ascii="Times New Roman" w:hAnsi="Times New Roman" w:cs="Times New Roman"/>
                <w:b/>
                <w:sz w:val="22"/>
                <w:szCs w:val="22"/>
              </w:rPr>
              <w:t>Vispārīgās prasības:</w:t>
            </w:r>
          </w:p>
        </w:tc>
        <w:tc>
          <w:tcPr>
            <w:tcW w:w="1761" w:type="dxa"/>
            <w:vMerge w:val="restart"/>
          </w:tcPr>
          <w:p w14:paraId="294CE034"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0541EF01" w14:textId="77777777" w:rsidR="00B21631" w:rsidRPr="00217F2D" w:rsidRDefault="00B21631" w:rsidP="0057542E">
            <w:pPr>
              <w:rPr>
                <w:rFonts w:ascii="Times New Roman" w:hAnsi="Times New Roman" w:cs="Times New Roman"/>
                <w:sz w:val="22"/>
                <w:szCs w:val="22"/>
              </w:rPr>
            </w:pPr>
          </w:p>
        </w:tc>
      </w:tr>
      <w:tr w:rsidR="00B21631" w:rsidRPr="00217F2D" w14:paraId="653B9F12" w14:textId="77777777" w:rsidTr="004475DE">
        <w:trPr>
          <w:trHeight w:val="621"/>
        </w:trPr>
        <w:tc>
          <w:tcPr>
            <w:tcW w:w="7049" w:type="dxa"/>
            <w:gridSpan w:val="2"/>
            <w:shd w:val="clear" w:color="auto" w:fill="auto"/>
          </w:tcPr>
          <w:p w14:paraId="76E95E67" w14:textId="77777777" w:rsidR="00B21631" w:rsidRPr="00217F2D" w:rsidRDefault="00B21631" w:rsidP="0057542E">
            <w:pPr>
              <w:jc w:val="both"/>
              <w:rPr>
                <w:rFonts w:ascii="Times New Roman" w:hAnsi="Times New Roman" w:cs="Times New Roman"/>
                <w:sz w:val="22"/>
                <w:szCs w:val="22"/>
              </w:rPr>
            </w:pPr>
            <w:r w:rsidRPr="00217F2D">
              <w:rPr>
                <w:rFonts w:ascii="Times New Roman" w:hAnsi="Times New Roman" w:cs="Times New Roman"/>
                <w:sz w:val="22"/>
                <w:szCs w:val="22"/>
              </w:rPr>
              <w:t>Preču piegādi un izkraušanu pretendents veic Pasūtītāja telpās Pasūtītāja atbildīgās personas klātbūtnē.</w:t>
            </w:r>
          </w:p>
        </w:tc>
        <w:tc>
          <w:tcPr>
            <w:tcW w:w="1761" w:type="dxa"/>
            <w:vMerge/>
          </w:tcPr>
          <w:p w14:paraId="71D79073"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75CD6F81" w14:textId="77777777" w:rsidR="00B21631" w:rsidRPr="00217F2D" w:rsidRDefault="00B21631" w:rsidP="0057542E">
            <w:pPr>
              <w:rPr>
                <w:rFonts w:ascii="Times New Roman" w:hAnsi="Times New Roman" w:cs="Times New Roman"/>
                <w:sz w:val="22"/>
                <w:szCs w:val="22"/>
              </w:rPr>
            </w:pPr>
          </w:p>
        </w:tc>
      </w:tr>
      <w:tr w:rsidR="00B21631" w:rsidRPr="00217F2D" w14:paraId="2F0DA3EA" w14:textId="77777777" w:rsidTr="004475DE">
        <w:trPr>
          <w:trHeight w:val="417"/>
        </w:trPr>
        <w:tc>
          <w:tcPr>
            <w:tcW w:w="7049" w:type="dxa"/>
            <w:gridSpan w:val="2"/>
            <w:shd w:val="clear" w:color="auto" w:fill="auto"/>
          </w:tcPr>
          <w:p w14:paraId="5FDC6998" w14:textId="77777777" w:rsidR="00B21631" w:rsidRPr="00217F2D" w:rsidRDefault="00B21631" w:rsidP="0057542E">
            <w:pPr>
              <w:jc w:val="both"/>
              <w:rPr>
                <w:rFonts w:ascii="Times New Roman" w:hAnsi="Times New Roman" w:cs="Times New Roman"/>
                <w:sz w:val="22"/>
                <w:szCs w:val="22"/>
              </w:rPr>
            </w:pPr>
            <w:r w:rsidRPr="00217F2D">
              <w:rPr>
                <w:rFonts w:ascii="Times New Roman" w:hAnsi="Times New Roman" w:cs="Times New Roman"/>
                <w:sz w:val="22"/>
                <w:szCs w:val="22"/>
              </w:rPr>
              <w:t>Precei jābūt jaunai un iepriekš nelietotai, kā arī nepārveidotai.</w:t>
            </w:r>
          </w:p>
        </w:tc>
        <w:tc>
          <w:tcPr>
            <w:tcW w:w="1761" w:type="dxa"/>
            <w:vMerge/>
          </w:tcPr>
          <w:p w14:paraId="25CBDA71"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1887DBF2" w14:textId="77777777" w:rsidR="00B21631" w:rsidRPr="00217F2D" w:rsidRDefault="00B21631" w:rsidP="0057542E">
            <w:pPr>
              <w:rPr>
                <w:rFonts w:ascii="Times New Roman" w:hAnsi="Times New Roman" w:cs="Times New Roman"/>
                <w:sz w:val="22"/>
                <w:szCs w:val="22"/>
              </w:rPr>
            </w:pPr>
          </w:p>
        </w:tc>
      </w:tr>
      <w:tr w:rsidR="00B21631" w:rsidRPr="00217F2D" w14:paraId="0D7CB9BA" w14:textId="77777777" w:rsidTr="004475DE">
        <w:trPr>
          <w:trHeight w:val="203"/>
        </w:trPr>
        <w:tc>
          <w:tcPr>
            <w:tcW w:w="7049" w:type="dxa"/>
            <w:gridSpan w:val="2"/>
            <w:shd w:val="clear" w:color="auto" w:fill="auto"/>
          </w:tcPr>
          <w:p w14:paraId="3956090C" w14:textId="77777777" w:rsidR="00B21631" w:rsidRPr="00217F2D" w:rsidRDefault="00B21631" w:rsidP="0057542E">
            <w:pPr>
              <w:jc w:val="both"/>
              <w:rPr>
                <w:rFonts w:ascii="Times New Roman" w:hAnsi="Times New Roman" w:cs="Times New Roman"/>
                <w:sz w:val="22"/>
                <w:szCs w:val="22"/>
              </w:rPr>
            </w:pPr>
            <w:r w:rsidRPr="00217F2D">
              <w:rPr>
                <w:rFonts w:ascii="Times New Roman" w:hAnsi="Times New Roman" w:cs="Times New Roman"/>
                <w:sz w:val="22"/>
                <w:szCs w:val="22"/>
              </w:rPr>
              <w:t>Piegādes izmaksas sedz pretendents.</w:t>
            </w:r>
          </w:p>
        </w:tc>
        <w:tc>
          <w:tcPr>
            <w:tcW w:w="1761" w:type="dxa"/>
            <w:vMerge/>
          </w:tcPr>
          <w:p w14:paraId="34A5DE50"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5A4E6B71" w14:textId="77777777" w:rsidR="00B21631" w:rsidRPr="00217F2D" w:rsidRDefault="00B21631" w:rsidP="0057542E">
            <w:pPr>
              <w:rPr>
                <w:rFonts w:ascii="Times New Roman" w:hAnsi="Times New Roman" w:cs="Times New Roman"/>
                <w:sz w:val="22"/>
                <w:szCs w:val="22"/>
              </w:rPr>
            </w:pPr>
          </w:p>
        </w:tc>
      </w:tr>
      <w:tr w:rsidR="00B21631" w:rsidRPr="00217F2D" w14:paraId="42AE55A9" w14:textId="77777777" w:rsidTr="004475DE">
        <w:trPr>
          <w:trHeight w:val="213"/>
        </w:trPr>
        <w:tc>
          <w:tcPr>
            <w:tcW w:w="7049" w:type="dxa"/>
            <w:gridSpan w:val="2"/>
            <w:shd w:val="clear" w:color="auto" w:fill="auto"/>
          </w:tcPr>
          <w:p w14:paraId="04EDC8B9" w14:textId="480EC98E" w:rsidR="00B21631" w:rsidRPr="00217F2D" w:rsidRDefault="00B21631" w:rsidP="0057542E">
            <w:pPr>
              <w:jc w:val="both"/>
              <w:rPr>
                <w:rFonts w:ascii="Times New Roman" w:hAnsi="Times New Roman" w:cs="Times New Roman"/>
                <w:sz w:val="22"/>
                <w:szCs w:val="22"/>
              </w:rPr>
            </w:pPr>
            <w:r w:rsidRPr="00217F2D">
              <w:rPr>
                <w:rFonts w:ascii="Times New Roman" w:hAnsi="Times New Roman" w:cs="Times New Roman"/>
                <w:sz w:val="22"/>
                <w:szCs w:val="22"/>
              </w:rPr>
              <w:t xml:space="preserve">Piegādes adrese: </w:t>
            </w:r>
            <w:r w:rsidR="00217F2D" w:rsidRPr="00217F2D">
              <w:rPr>
                <w:rFonts w:ascii="Times New Roman" w:hAnsi="Times New Roman" w:cs="Times New Roman"/>
                <w:sz w:val="22"/>
                <w:szCs w:val="22"/>
              </w:rPr>
              <w:t>Rīga, Meža iela 1-k1</w:t>
            </w:r>
          </w:p>
        </w:tc>
        <w:tc>
          <w:tcPr>
            <w:tcW w:w="1761" w:type="dxa"/>
            <w:vMerge/>
          </w:tcPr>
          <w:p w14:paraId="313A24DE"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1EA53350" w14:textId="77777777" w:rsidR="00B21631" w:rsidRPr="00217F2D" w:rsidRDefault="00B21631" w:rsidP="0057542E">
            <w:pPr>
              <w:rPr>
                <w:rFonts w:ascii="Times New Roman" w:hAnsi="Times New Roman" w:cs="Times New Roman"/>
                <w:sz w:val="22"/>
                <w:szCs w:val="22"/>
              </w:rPr>
            </w:pPr>
          </w:p>
        </w:tc>
      </w:tr>
      <w:tr w:rsidR="00B21631" w:rsidRPr="00217F2D" w14:paraId="37BA5EB3" w14:textId="77777777" w:rsidTr="004475DE">
        <w:trPr>
          <w:trHeight w:val="417"/>
        </w:trPr>
        <w:tc>
          <w:tcPr>
            <w:tcW w:w="7049" w:type="dxa"/>
            <w:gridSpan w:val="2"/>
            <w:shd w:val="clear" w:color="auto" w:fill="auto"/>
          </w:tcPr>
          <w:p w14:paraId="351906D1" w14:textId="7D878F6A" w:rsidR="00B21631" w:rsidRPr="00217F2D" w:rsidRDefault="00E91F25" w:rsidP="0057542E">
            <w:pPr>
              <w:jc w:val="both"/>
              <w:rPr>
                <w:rFonts w:ascii="Times New Roman" w:hAnsi="Times New Roman" w:cs="Times New Roman"/>
                <w:sz w:val="22"/>
                <w:szCs w:val="22"/>
              </w:rPr>
            </w:pPr>
            <w:r w:rsidRPr="00217F2D">
              <w:rPr>
                <w:rFonts w:ascii="Times New Roman" w:hAnsi="Times New Roman" w:cs="Times New Roman"/>
                <w:sz w:val="22"/>
                <w:szCs w:val="22"/>
              </w:rPr>
              <w:lastRenderedPageBreak/>
              <w:t>Piegāde jāveic mēneša</w:t>
            </w:r>
            <w:r w:rsidR="00B21631" w:rsidRPr="00217F2D">
              <w:rPr>
                <w:rFonts w:ascii="Times New Roman" w:hAnsi="Times New Roman" w:cs="Times New Roman"/>
                <w:sz w:val="22"/>
                <w:szCs w:val="22"/>
              </w:rPr>
              <w:t xml:space="preserve"> laikā no Līguma spēkā stāšanās dienas.</w:t>
            </w:r>
          </w:p>
        </w:tc>
        <w:tc>
          <w:tcPr>
            <w:tcW w:w="1761" w:type="dxa"/>
            <w:vMerge/>
          </w:tcPr>
          <w:p w14:paraId="1C275246" w14:textId="77777777" w:rsidR="00B21631" w:rsidRPr="00217F2D" w:rsidRDefault="00B21631" w:rsidP="0057542E">
            <w:pPr>
              <w:rPr>
                <w:rFonts w:ascii="Times New Roman" w:hAnsi="Times New Roman" w:cs="Times New Roman"/>
                <w:sz w:val="22"/>
                <w:szCs w:val="22"/>
              </w:rPr>
            </w:pPr>
          </w:p>
        </w:tc>
        <w:tc>
          <w:tcPr>
            <w:tcW w:w="5577" w:type="dxa"/>
            <w:shd w:val="clear" w:color="auto" w:fill="auto"/>
          </w:tcPr>
          <w:p w14:paraId="2B8C12CF" w14:textId="77777777" w:rsidR="00B21631" w:rsidRPr="00217F2D" w:rsidRDefault="00B21631" w:rsidP="0057542E">
            <w:pPr>
              <w:rPr>
                <w:rFonts w:ascii="Times New Roman" w:hAnsi="Times New Roman" w:cs="Times New Roman"/>
                <w:sz w:val="22"/>
                <w:szCs w:val="22"/>
              </w:rPr>
            </w:pPr>
          </w:p>
        </w:tc>
      </w:tr>
    </w:tbl>
    <w:p w14:paraId="1B22BD2C" w14:textId="77777777" w:rsidR="004475DE" w:rsidRPr="00217F2D" w:rsidRDefault="004475DE" w:rsidP="004475DE">
      <w:pPr>
        <w:rPr>
          <w:rFonts w:ascii="Times New Roman" w:hAnsi="Times New Roman" w:cs="Times New Roman"/>
          <w:sz w:val="22"/>
          <w:lang w:eastAsia="lv-LV"/>
        </w:rPr>
      </w:pPr>
      <w:r w:rsidRPr="00217F2D">
        <w:rPr>
          <w:rFonts w:ascii="Times New Roman" w:hAnsi="Times New Roman" w:cs="Times New Roman"/>
          <w:bCs/>
          <w:sz w:val="24"/>
        </w:rPr>
        <w:t>⃰</w:t>
      </w:r>
      <w:r w:rsidRPr="00217F2D">
        <w:rPr>
          <w:rFonts w:ascii="Times New Roman" w:hAnsi="Times New Roman" w:cs="Times New Roman"/>
          <w:bCs/>
          <w:sz w:val="32"/>
        </w:rPr>
        <w:t xml:space="preserve">  </w:t>
      </w:r>
      <w:r w:rsidRPr="00217F2D">
        <w:rPr>
          <w:rFonts w:ascii="Times New Roman" w:hAnsi="Times New Roman" w:cs="Times New Roman"/>
          <w:bCs/>
          <w:sz w:val="24"/>
        </w:rPr>
        <w:t xml:space="preserve">Kopā ar piedāvājumu pretendentam jānorāda saite </w:t>
      </w:r>
      <w:r w:rsidRPr="00217F2D">
        <w:rPr>
          <w:rFonts w:ascii="Times New Roman" w:hAnsi="Times New Roman" w:cs="Times New Roman"/>
          <w:sz w:val="24"/>
        </w:rPr>
        <w:t>uz ražotāja tīmekļvietni vai jāpievieno ražotāja dokumenti no kuriem Pasūtītājs var gūt   nepārprotamu pārliecību par preces (parametru) atbilstību tehniskajā specifikācijā noteiktajām prasībām.</w:t>
      </w:r>
    </w:p>
    <w:p w14:paraId="1EC00A0B" w14:textId="77777777" w:rsidR="004475DE" w:rsidRPr="00217F2D" w:rsidRDefault="004475DE" w:rsidP="004475DE">
      <w:pPr>
        <w:rPr>
          <w:rFonts w:ascii="Times New Roman" w:hAnsi="Times New Roman" w:cs="Times New Roman"/>
          <w:sz w:val="24"/>
          <w:lang w:eastAsia="lv-LV"/>
        </w:rPr>
      </w:pPr>
    </w:p>
    <w:p w14:paraId="484DFF4B" w14:textId="77777777" w:rsidR="004475DE" w:rsidRPr="00217F2D" w:rsidRDefault="004475DE" w:rsidP="004475DE">
      <w:pPr>
        <w:rPr>
          <w:rFonts w:ascii="Times New Roman" w:hAnsi="Times New Roman" w:cs="Times New Roman"/>
          <w:sz w:val="24"/>
          <w:lang w:eastAsia="lv-LV"/>
        </w:rPr>
      </w:pPr>
    </w:p>
    <w:p w14:paraId="7347BC08" w14:textId="77777777" w:rsidR="004475DE" w:rsidRPr="00217F2D" w:rsidRDefault="004475DE" w:rsidP="004475DE">
      <w:pPr>
        <w:rPr>
          <w:rFonts w:ascii="Times New Roman" w:hAnsi="Times New Roman" w:cs="Times New Roman"/>
          <w:sz w:val="24"/>
          <w:lang w:eastAsia="lv-LV"/>
        </w:rPr>
      </w:pPr>
      <w:r w:rsidRPr="00217F2D">
        <w:rPr>
          <w:rFonts w:ascii="Times New Roman" w:hAnsi="Times New Roman" w:cs="Times New Roman"/>
          <w:sz w:val="24"/>
          <w:lang w:eastAsia="lv-LV"/>
        </w:rPr>
        <w:t xml:space="preserve">Piedāvātās preces minimālais garantijas laiks ir 24 (divdesmit četri) mēneši. </w:t>
      </w:r>
    </w:p>
    <w:p w14:paraId="22056C4E" w14:textId="77777777" w:rsidR="004475DE" w:rsidRPr="00217F2D" w:rsidRDefault="004475DE" w:rsidP="004475DE">
      <w:pPr>
        <w:rPr>
          <w:rFonts w:ascii="Times New Roman" w:hAnsi="Times New Roman" w:cs="Times New Roman"/>
          <w:sz w:val="24"/>
          <w:lang w:eastAsia="lv-LV"/>
        </w:rPr>
      </w:pPr>
      <w:r w:rsidRPr="00217F2D">
        <w:rPr>
          <w:rFonts w:ascii="Times New Roman" w:hAnsi="Times New Roman" w:cs="Times New Roman"/>
          <w:sz w:val="24"/>
          <w:lang w:eastAsia="lv-LV"/>
        </w:rPr>
        <w:t xml:space="preserve">Pretendenta piedāvātās preces garantijas laiks ir ________________ mēneši. </w:t>
      </w:r>
    </w:p>
    <w:p w14:paraId="4518A74E" w14:textId="77777777" w:rsidR="004475DE" w:rsidRPr="00217F2D" w:rsidRDefault="004475DE" w:rsidP="004475DE">
      <w:pPr>
        <w:rPr>
          <w:rFonts w:ascii="Times New Roman" w:hAnsi="Times New Roman" w:cs="Times New Roman"/>
          <w:sz w:val="24"/>
          <w:lang w:eastAsia="lv-LV"/>
        </w:rPr>
      </w:pPr>
    </w:p>
    <w:p w14:paraId="5DD7334D" w14:textId="77777777" w:rsidR="004475DE" w:rsidRPr="00217F2D" w:rsidRDefault="004475DE" w:rsidP="004475DE">
      <w:pPr>
        <w:rPr>
          <w:rFonts w:ascii="Times New Roman" w:hAnsi="Times New Roman" w:cs="Times New Roman"/>
          <w:sz w:val="24"/>
          <w:lang w:eastAsia="lv-LV"/>
        </w:rPr>
      </w:pPr>
    </w:p>
    <w:p w14:paraId="23D7F441" w14:textId="77777777" w:rsidR="004475DE" w:rsidRPr="00217F2D" w:rsidRDefault="004475DE" w:rsidP="004475DE">
      <w:pPr>
        <w:rPr>
          <w:rFonts w:ascii="Times New Roman" w:hAnsi="Times New Roman" w:cs="Times New Roman"/>
          <w:sz w:val="24"/>
          <w:lang w:eastAsia="lv-LV"/>
        </w:rPr>
      </w:pPr>
    </w:p>
    <w:p w14:paraId="2EC22EF1" w14:textId="77777777" w:rsidR="004475DE" w:rsidRPr="00217F2D" w:rsidRDefault="004475DE" w:rsidP="004475DE">
      <w:pPr>
        <w:pStyle w:val="BodyText"/>
        <w:spacing w:after="120"/>
        <w:rPr>
          <w:rFonts w:ascii="Times New Roman" w:hAnsi="Times New Roman"/>
          <w:sz w:val="24"/>
          <w:szCs w:val="24"/>
        </w:rPr>
      </w:pPr>
      <w:r w:rsidRPr="00217F2D">
        <w:rPr>
          <w:rFonts w:ascii="Times New Roman" w:hAnsi="Times New Roman"/>
          <w:sz w:val="24"/>
          <w:szCs w:val="24"/>
        </w:rPr>
        <w:t>Pretendenta vai pilnvarotās personas paraksts</w:t>
      </w:r>
    </w:p>
    <w:p w14:paraId="6A8F9868" w14:textId="77777777" w:rsidR="004475DE" w:rsidRPr="00217F2D" w:rsidRDefault="004475DE" w:rsidP="004475DE">
      <w:pPr>
        <w:pStyle w:val="BodyText"/>
        <w:spacing w:after="120"/>
        <w:rPr>
          <w:rFonts w:ascii="Times New Roman" w:hAnsi="Times New Roman"/>
          <w:sz w:val="24"/>
          <w:szCs w:val="24"/>
        </w:rPr>
      </w:pPr>
      <w:r w:rsidRPr="00217F2D">
        <w:rPr>
          <w:rFonts w:ascii="Times New Roman" w:hAnsi="Times New Roman"/>
          <w:sz w:val="24"/>
          <w:szCs w:val="24"/>
        </w:rPr>
        <w:t>Parakstītāja vārds, uzvārds un amats: __________________</w:t>
      </w:r>
    </w:p>
    <w:p w14:paraId="21D6CB37" w14:textId="1D942115" w:rsidR="004475DE" w:rsidRPr="00217F2D" w:rsidRDefault="004475DE" w:rsidP="004475DE">
      <w:pPr>
        <w:pStyle w:val="BodyText"/>
        <w:spacing w:after="120"/>
        <w:rPr>
          <w:rFonts w:ascii="Times New Roman" w:hAnsi="Times New Roman"/>
          <w:sz w:val="20"/>
          <w:szCs w:val="20"/>
        </w:rPr>
        <w:sectPr w:rsidR="004475DE" w:rsidRPr="00217F2D" w:rsidSect="0057542E">
          <w:pgSz w:w="16838" w:h="11906" w:orient="landscape"/>
          <w:pgMar w:top="1701" w:right="1134" w:bottom="1134" w:left="1134" w:header="709" w:footer="709" w:gutter="0"/>
          <w:cols w:space="708"/>
          <w:docGrid w:linePitch="381"/>
        </w:sectPr>
      </w:pPr>
      <w:r w:rsidRPr="00217F2D">
        <w:rPr>
          <w:rFonts w:ascii="Times New Roman" w:hAnsi="Times New Roman"/>
          <w:sz w:val="24"/>
          <w:szCs w:val="24"/>
        </w:rPr>
        <w:t>Datums:_____</w:t>
      </w:r>
      <w:r w:rsidR="008F712E" w:rsidRPr="00217F2D">
        <w:rPr>
          <w:rFonts w:ascii="Times New Roman" w:hAnsi="Times New Roman"/>
          <w:sz w:val="24"/>
          <w:szCs w:val="24"/>
        </w:rPr>
        <w:t>_________</w:t>
      </w:r>
    </w:p>
    <w:p w14:paraId="35971963" w14:textId="4BDF5EAB" w:rsidR="00CD5C5C" w:rsidRPr="00217F2D" w:rsidRDefault="00CD5C5C">
      <w:pPr>
        <w:spacing w:after="160" w:line="259" w:lineRule="auto"/>
        <w:rPr>
          <w:rFonts w:ascii="Times New Roman" w:hAnsi="Times New Roman" w:cs="Times New Roman"/>
          <w:sz w:val="20"/>
          <w:szCs w:val="20"/>
          <w:lang w:eastAsia="lv-LV"/>
        </w:rPr>
      </w:pPr>
    </w:p>
    <w:p w14:paraId="3BE650D0" w14:textId="2413C471" w:rsidR="004C2EFA" w:rsidRPr="00217F2D" w:rsidRDefault="004C2EFA" w:rsidP="004C2EFA">
      <w:pPr>
        <w:tabs>
          <w:tab w:val="center" w:pos="4819"/>
        </w:tabs>
        <w:jc w:val="right"/>
        <w:rPr>
          <w:rFonts w:ascii="Times New Roman" w:hAnsi="Times New Roman" w:cs="Times New Roman"/>
          <w:sz w:val="20"/>
          <w:szCs w:val="20"/>
          <w:lang w:eastAsia="lv-LV"/>
        </w:rPr>
      </w:pPr>
      <w:r w:rsidRPr="00217F2D">
        <w:rPr>
          <w:rFonts w:ascii="Times New Roman" w:hAnsi="Times New Roman" w:cs="Times New Roman"/>
          <w:sz w:val="20"/>
          <w:szCs w:val="20"/>
          <w:lang w:eastAsia="lv-LV"/>
        </w:rPr>
        <w:t>Pielikums Nr.</w:t>
      </w:r>
      <w:r w:rsidR="0057542E">
        <w:rPr>
          <w:rFonts w:ascii="Times New Roman" w:hAnsi="Times New Roman" w:cs="Times New Roman"/>
          <w:sz w:val="20"/>
          <w:szCs w:val="20"/>
          <w:lang w:eastAsia="lv-LV"/>
        </w:rPr>
        <w:t>4</w:t>
      </w:r>
    </w:p>
    <w:p w14:paraId="0DB71122" w14:textId="77777777" w:rsidR="004C2EFA" w:rsidRPr="00217F2D" w:rsidRDefault="004C2EFA" w:rsidP="004C2EFA">
      <w:pPr>
        <w:tabs>
          <w:tab w:val="center" w:pos="4819"/>
        </w:tabs>
        <w:jc w:val="right"/>
        <w:rPr>
          <w:rFonts w:ascii="Times New Roman" w:hAnsi="Times New Roman" w:cs="Times New Roman"/>
          <w:vanish/>
          <w:sz w:val="20"/>
          <w:szCs w:val="20"/>
          <w:lang w:eastAsia="lv-LV"/>
        </w:rPr>
      </w:pPr>
      <w:r w:rsidRPr="00217F2D">
        <w:rPr>
          <w:rFonts w:ascii="Times New Roman" w:hAnsi="Times New Roman" w:cs="Times New Roman"/>
          <w:sz w:val="20"/>
          <w:szCs w:val="20"/>
          <w:lang w:eastAsia="lv-LV"/>
        </w:rPr>
        <w:t xml:space="preserve"> </w:t>
      </w:r>
    </w:p>
    <w:p w14:paraId="43190976" w14:textId="74975F13" w:rsidR="004C2EFA" w:rsidRPr="00217F2D" w:rsidRDefault="004C2EFA" w:rsidP="004C2EFA">
      <w:pPr>
        <w:tabs>
          <w:tab w:val="center" w:pos="4819"/>
        </w:tabs>
        <w:jc w:val="right"/>
        <w:rPr>
          <w:rFonts w:ascii="Times New Roman" w:hAnsi="Times New Roman" w:cs="Times New Roman"/>
          <w:sz w:val="20"/>
          <w:szCs w:val="20"/>
          <w:lang w:eastAsia="lv-LV"/>
        </w:rPr>
      </w:pPr>
      <w:r w:rsidRPr="00217F2D">
        <w:rPr>
          <w:rFonts w:ascii="Times New Roman" w:hAnsi="Times New Roman" w:cs="Times New Roman"/>
          <w:sz w:val="20"/>
          <w:szCs w:val="20"/>
          <w:lang w:eastAsia="lv-LV"/>
        </w:rPr>
        <w:t xml:space="preserve"> Nolikumam ID Nr. RTU-201</w:t>
      </w:r>
      <w:r w:rsidR="00CD5C5C" w:rsidRPr="00217F2D">
        <w:rPr>
          <w:rFonts w:ascii="Times New Roman" w:hAnsi="Times New Roman" w:cs="Times New Roman"/>
          <w:sz w:val="20"/>
          <w:szCs w:val="20"/>
          <w:lang w:eastAsia="lv-LV"/>
        </w:rPr>
        <w:t>9</w:t>
      </w:r>
      <w:r w:rsidRPr="00217F2D">
        <w:rPr>
          <w:rFonts w:ascii="Times New Roman" w:hAnsi="Times New Roman" w:cs="Times New Roman"/>
          <w:sz w:val="20"/>
          <w:szCs w:val="20"/>
          <w:lang w:eastAsia="lv-LV"/>
        </w:rPr>
        <w:t>/</w:t>
      </w:r>
      <w:r w:rsidR="0079213A" w:rsidRPr="00217F2D">
        <w:rPr>
          <w:rFonts w:ascii="Times New Roman" w:hAnsi="Times New Roman" w:cs="Times New Roman"/>
          <w:sz w:val="20"/>
          <w:szCs w:val="20"/>
          <w:lang w:eastAsia="lv-LV"/>
        </w:rPr>
        <w:t>61</w:t>
      </w:r>
    </w:p>
    <w:p w14:paraId="0E075C0C" w14:textId="77777777" w:rsidR="004C2EFA" w:rsidRPr="00217F2D" w:rsidRDefault="004C2EFA" w:rsidP="004C2EFA">
      <w:pPr>
        <w:tabs>
          <w:tab w:val="center" w:pos="4819"/>
        </w:tabs>
        <w:rPr>
          <w:rFonts w:ascii="Times New Roman" w:hAnsi="Times New Roman" w:cs="Times New Roman"/>
          <w:sz w:val="24"/>
          <w:lang w:eastAsia="lv-LV"/>
        </w:rPr>
      </w:pPr>
    </w:p>
    <w:p w14:paraId="4B62E730" w14:textId="77777777" w:rsidR="004C2EFA" w:rsidRPr="00217F2D" w:rsidRDefault="004C2EFA" w:rsidP="004C2EFA">
      <w:pPr>
        <w:jc w:val="center"/>
        <w:rPr>
          <w:rFonts w:ascii="Times New Roman" w:hAnsi="Times New Roman" w:cs="Times New Roman"/>
          <w:b/>
          <w:sz w:val="24"/>
          <w:lang w:eastAsia="lv-LV"/>
        </w:rPr>
      </w:pPr>
    </w:p>
    <w:p w14:paraId="2C4C0A6F" w14:textId="77777777" w:rsidR="004C2EFA" w:rsidRPr="00217F2D" w:rsidRDefault="004C2EFA" w:rsidP="004C2EFA">
      <w:pPr>
        <w:jc w:val="center"/>
        <w:rPr>
          <w:rFonts w:ascii="Times New Roman" w:hAnsi="Times New Roman" w:cs="Times New Roman"/>
          <w:b/>
          <w:sz w:val="24"/>
          <w:lang w:eastAsia="lv-LV"/>
        </w:rPr>
      </w:pPr>
      <w:r w:rsidRPr="00217F2D">
        <w:rPr>
          <w:rFonts w:ascii="Times New Roman" w:hAnsi="Times New Roman" w:cs="Times New Roman"/>
          <w:b/>
          <w:sz w:val="24"/>
          <w:lang w:eastAsia="lv-LV"/>
        </w:rPr>
        <w:t>FINANŠU PIEDĀVĀJUMS (forma)</w:t>
      </w:r>
    </w:p>
    <w:p w14:paraId="2BAF4ED2" w14:textId="77777777" w:rsidR="0079213A" w:rsidRPr="00217F2D" w:rsidRDefault="0079213A" w:rsidP="0079213A">
      <w:pPr>
        <w:tabs>
          <w:tab w:val="center" w:pos="4819"/>
        </w:tabs>
        <w:jc w:val="center"/>
        <w:rPr>
          <w:rFonts w:ascii="Times New Roman" w:hAnsi="Times New Roman" w:cs="Times New Roman"/>
          <w:sz w:val="24"/>
          <w:lang w:eastAsia="lv-LV"/>
        </w:rPr>
      </w:pPr>
      <w:r w:rsidRPr="00217F2D">
        <w:rPr>
          <w:rFonts w:ascii="Times New Roman" w:hAnsi="Times New Roman" w:cs="Times New Roman"/>
          <w:b/>
          <w:sz w:val="24"/>
          <w:lang w:eastAsia="lv-LV"/>
        </w:rPr>
        <w:t>Iepirkumam “</w:t>
      </w:r>
      <w:r w:rsidRPr="00217F2D">
        <w:rPr>
          <w:rFonts w:ascii="Times New Roman" w:hAnsi="Times New Roman" w:cs="Times New Roman"/>
          <w:b/>
          <w:bCs/>
          <w:sz w:val="24"/>
          <w:lang w:eastAsia="lv-LV"/>
        </w:rPr>
        <w:t xml:space="preserve">Bezpilota </w:t>
      </w:r>
      <w:proofErr w:type="spellStart"/>
      <w:r w:rsidRPr="00217F2D">
        <w:rPr>
          <w:rFonts w:ascii="Times New Roman" w:hAnsi="Times New Roman" w:cs="Times New Roman"/>
          <w:b/>
          <w:bCs/>
          <w:sz w:val="24"/>
          <w:lang w:eastAsia="lv-LV"/>
        </w:rPr>
        <w:t>drona</w:t>
      </w:r>
      <w:proofErr w:type="spellEnd"/>
      <w:r w:rsidRPr="00217F2D">
        <w:rPr>
          <w:rFonts w:ascii="Times New Roman" w:hAnsi="Times New Roman" w:cs="Times New Roman"/>
          <w:b/>
          <w:bCs/>
          <w:sz w:val="24"/>
          <w:lang w:eastAsia="lv-LV"/>
        </w:rPr>
        <w:t xml:space="preserve"> iegāde</w:t>
      </w:r>
      <w:r w:rsidRPr="00217F2D">
        <w:rPr>
          <w:rFonts w:ascii="Times New Roman" w:hAnsi="Times New Roman" w:cs="Times New Roman"/>
          <w:b/>
          <w:sz w:val="24"/>
          <w:lang w:eastAsia="lv-LV"/>
        </w:rPr>
        <w:t>”</w:t>
      </w:r>
    </w:p>
    <w:p w14:paraId="34419A36" w14:textId="03C1F247" w:rsidR="004C2EFA" w:rsidRPr="00217F2D" w:rsidRDefault="004C2EFA" w:rsidP="004C2EFA">
      <w:pPr>
        <w:tabs>
          <w:tab w:val="center" w:pos="4819"/>
        </w:tabs>
        <w:jc w:val="center"/>
        <w:rPr>
          <w:rFonts w:ascii="Times New Roman" w:hAnsi="Times New Roman" w:cs="Times New Roman"/>
          <w:b/>
          <w:sz w:val="24"/>
          <w:lang w:eastAsia="lv-LV"/>
        </w:rPr>
      </w:pPr>
      <w:r w:rsidRPr="00217F2D">
        <w:rPr>
          <w:rFonts w:ascii="Times New Roman" w:hAnsi="Times New Roman" w:cs="Times New Roman"/>
          <w:b/>
          <w:sz w:val="24"/>
          <w:lang w:eastAsia="lv-LV"/>
        </w:rPr>
        <w:t>ID Nr.: RTU – 201</w:t>
      </w:r>
      <w:r w:rsidR="00CD5C5C" w:rsidRPr="00217F2D">
        <w:rPr>
          <w:rFonts w:ascii="Times New Roman" w:hAnsi="Times New Roman" w:cs="Times New Roman"/>
          <w:b/>
          <w:sz w:val="24"/>
          <w:lang w:eastAsia="lv-LV"/>
        </w:rPr>
        <w:t>9</w:t>
      </w:r>
      <w:r w:rsidRPr="00217F2D">
        <w:rPr>
          <w:rFonts w:ascii="Times New Roman" w:hAnsi="Times New Roman" w:cs="Times New Roman"/>
          <w:b/>
          <w:sz w:val="24"/>
          <w:lang w:eastAsia="lv-LV"/>
        </w:rPr>
        <w:t>/</w:t>
      </w:r>
      <w:r w:rsidR="0079213A" w:rsidRPr="00217F2D">
        <w:rPr>
          <w:rFonts w:ascii="Times New Roman" w:hAnsi="Times New Roman" w:cs="Times New Roman"/>
          <w:b/>
          <w:sz w:val="24"/>
          <w:lang w:eastAsia="lv-LV"/>
        </w:rPr>
        <w:t>61</w:t>
      </w:r>
    </w:p>
    <w:p w14:paraId="53C5C9AE" w14:textId="77777777" w:rsidR="004C2EFA" w:rsidRPr="00217F2D" w:rsidRDefault="004C2EFA" w:rsidP="004C2EFA">
      <w:pPr>
        <w:tabs>
          <w:tab w:val="center" w:pos="4819"/>
        </w:tabs>
        <w:jc w:val="center"/>
        <w:rPr>
          <w:rFonts w:ascii="Times New Roman" w:hAnsi="Times New Roman" w:cs="Times New Roman"/>
          <w:sz w:val="24"/>
          <w:lang w:eastAsia="lv-LV"/>
        </w:rPr>
      </w:pPr>
    </w:p>
    <w:p w14:paraId="65D6FDA9" w14:textId="77777777" w:rsidR="004C2EFA" w:rsidRPr="00217F2D" w:rsidRDefault="004C2EFA" w:rsidP="004C2EFA">
      <w:pPr>
        <w:tabs>
          <w:tab w:val="center" w:pos="4819"/>
        </w:tabs>
        <w:jc w:val="center"/>
        <w:rPr>
          <w:rFonts w:ascii="Times New Roman" w:hAnsi="Times New Roman" w:cs="Times New Roman"/>
          <w:sz w:val="24"/>
          <w:lang w:eastAsia="lv-LV"/>
        </w:rPr>
      </w:pPr>
    </w:p>
    <w:p w14:paraId="0EDA6517" w14:textId="77777777" w:rsidR="0069678B" w:rsidRPr="00217F2D" w:rsidRDefault="0069678B" w:rsidP="0069678B">
      <w:pPr>
        <w:tabs>
          <w:tab w:val="center" w:pos="4819"/>
        </w:tabs>
        <w:rPr>
          <w:rFonts w:ascii="Times New Roman" w:hAnsi="Times New Roman" w:cs="Times New Roman"/>
          <w:sz w:val="24"/>
          <w:lang w:eastAsia="lv-LV"/>
        </w:rPr>
      </w:pPr>
      <w:r w:rsidRPr="00217F2D">
        <w:rPr>
          <w:rFonts w:ascii="Times New Roman" w:hAnsi="Times New Roman" w:cs="Times New Roman"/>
          <w:sz w:val="24"/>
          <w:lang w:eastAsia="lv-LV"/>
        </w:rPr>
        <w:t>Pretendenta nosaukums un reģistrācijas Nr.__________________________</w:t>
      </w:r>
    </w:p>
    <w:p w14:paraId="6B64ECB5" w14:textId="77777777" w:rsidR="0069678B" w:rsidRPr="00217F2D" w:rsidRDefault="0069678B" w:rsidP="0069678B">
      <w:pPr>
        <w:tabs>
          <w:tab w:val="center" w:pos="4819"/>
        </w:tabs>
        <w:jc w:val="center"/>
        <w:rPr>
          <w:rFonts w:ascii="Times New Roman" w:hAnsi="Times New Roman" w:cs="Times New Roman"/>
          <w:sz w:val="24"/>
          <w:lang w:eastAsia="lv-LV"/>
        </w:rPr>
      </w:pPr>
    </w:p>
    <w:p w14:paraId="19D9D54A" w14:textId="77777777" w:rsidR="0069678B" w:rsidRPr="00217F2D" w:rsidRDefault="0069678B" w:rsidP="0069678B">
      <w:pPr>
        <w:rPr>
          <w:rFonts w:ascii="Times New Roman" w:eastAsia="Times New Roman" w:hAnsi="Times New Roman" w:cs="Times New Roman"/>
          <w:b/>
          <w:caps/>
          <w:color w:val="FF0000"/>
          <w:kern w:val="0"/>
          <w:sz w:val="24"/>
          <w:lang w:eastAsia="lv-LV"/>
        </w:rPr>
      </w:pPr>
    </w:p>
    <w:tbl>
      <w:tblPr>
        <w:tblW w:w="0" w:type="dxa"/>
        <w:tblInd w:w="-72" w:type="dxa"/>
        <w:tblLayout w:type="fixed"/>
        <w:tblLook w:val="04A0" w:firstRow="1" w:lastRow="0" w:firstColumn="1" w:lastColumn="0" w:noHBand="0" w:noVBand="1"/>
      </w:tblPr>
      <w:tblGrid>
        <w:gridCol w:w="2790"/>
        <w:gridCol w:w="2522"/>
        <w:gridCol w:w="1418"/>
        <w:gridCol w:w="1347"/>
        <w:gridCol w:w="1629"/>
      </w:tblGrid>
      <w:tr w:rsidR="0069678B" w:rsidRPr="00217F2D" w14:paraId="7DAF4B3C" w14:textId="77777777" w:rsidTr="0069678B">
        <w:trPr>
          <w:cantSplit/>
          <w:trHeight w:val="300"/>
        </w:trPr>
        <w:tc>
          <w:tcPr>
            <w:tcW w:w="2790" w:type="dxa"/>
            <w:tcBorders>
              <w:top w:val="single" w:sz="4" w:space="0" w:color="auto"/>
              <w:left w:val="single" w:sz="4" w:space="0" w:color="auto"/>
              <w:bottom w:val="single" w:sz="4" w:space="0" w:color="auto"/>
              <w:right w:val="single" w:sz="4" w:space="0" w:color="auto"/>
            </w:tcBorders>
            <w:noWrap/>
            <w:vAlign w:val="center"/>
            <w:hideMark/>
          </w:tcPr>
          <w:p w14:paraId="54D84356" w14:textId="77777777" w:rsidR="0069678B" w:rsidRPr="00217F2D" w:rsidRDefault="0069678B">
            <w:pPr>
              <w:spacing w:line="256" w:lineRule="auto"/>
              <w:jc w:val="center"/>
              <w:rPr>
                <w:rFonts w:ascii="Times New Roman" w:eastAsia="Times New Roman" w:hAnsi="Times New Roman" w:cs="Times New Roman"/>
                <w:b/>
                <w:bCs/>
                <w:color w:val="000000"/>
                <w:kern w:val="0"/>
                <w:sz w:val="24"/>
                <w:lang w:eastAsia="lv-LV"/>
              </w:rPr>
            </w:pPr>
            <w:r w:rsidRPr="00217F2D">
              <w:rPr>
                <w:rFonts w:ascii="Times New Roman" w:eastAsia="Times New Roman" w:hAnsi="Times New Roman" w:cs="Times New Roman"/>
                <w:b/>
                <w:bCs/>
                <w:color w:val="000000"/>
                <w:kern w:val="0"/>
                <w:sz w:val="24"/>
                <w:lang w:eastAsia="lv-LV"/>
              </w:rPr>
              <w:t>Nosaukums</w:t>
            </w:r>
          </w:p>
        </w:tc>
        <w:tc>
          <w:tcPr>
            <w:tcW w:w="2522" w:type="dxa"/>
            <w:tcBorders>
              <w:top w:val="single" w:sz="4" w:space="0" w:color="auto"/>
              <w:left w:val="nil"/>
              <w:bottom w:val="single" w:sz="4" w:space="0" w:color="auto"/>
              <w:right w:val="single" w:sz="4" w:space="0" w:color="auto"/>
            </w:tcBorders>
            <w:noWrap/>
            <w:vAlign w:val="center"/>
            <w:hideMark/>
          </w:tcPr>
          <w:p w14:paraId="079C10B7" w14:textId="77777777" w:rsidR="0069678B" w:rsidRPr="00217F2D" w:rsidRDefault="0069678B">
            <w:pPr>
              <w:spacing w:line="256" w:lineRule="auto"/>
              <w:jc w:val="center"/>
              <w:rPr>
                <w:rFonts w:ascii="Times New Roman" w:eastAsia="Times New Roman" w:hAnsi="Times New Roman" w:cs="Times New Roman"/>
                <w:b/>
                <w:bCs/>
                <w:color w:val="000000"/>
                <w:kern w:val="0"/>
                <w:sz w:val="24"/>
                <w:lang w:eastAsia="lv-LV"/>
              </w:rPr>
            </w:pPr>
            <w:r w:rsidRPr="00217F2D">
              <w:rPr>
                <w:rFonts w:ascii="Times New Roman" w:eastAsia="Times New Roman" w:hAnsi="Times New Roman" w:cs="Times New Roman"/>
                <w:b/>
                <w:bCs/>
                <w:color w:val="000000"/>
                <w:kern w:val="0"/>
                <w:sz w:val="24"/>
                <w:lang w:eastAsia="lv-LV"/>
              </w:rPr>
              <w:t>Ražotājs, modelis</w:t>
            </w:r>
          </w:p>
        </w:tc>
        <w:tc>
          <w:tcPr>
            <w:tcW w:w="1418" w:type="dxa"/>
            <w:tcBorders>
              <w:top w:val="single" w:sz="4" w:space="0" w:color="auto"/>
              <w:left w:val="nil"/>
              <w:bottom w:val="single" w:sz="4" w:space="0" w:color="auto"/>
              <w:right w:val="single" w:sz="4" w:space="0" w:color="auto"/>
            </w:tcBorders>
            <w:vAlign w:val="center"/>
            <w:hideMark/>
          </w:tcPr>
          <w:p w14:paraId="0939E120" w14:textId="77777777" w:rsidR="0069678B" w:rsidRPr="00217F2D" w:rsidRDefault="0069678B">
            <w:pPr>
              <w:spacing w:line="256" w:lineRule="auto"/>
              <w:jc w:val="center"/>
              <w:rPr>
                <w:rFonts w:ascii="Times New Roman" w:eastAsia="Times New Roman" w:hAnsi="Times New Roman" w:cs="Times New Roman"/>
                <w:b/>
                <w:bCs/>
                <w:color w:val="000000"/>
                <w:kern w:val="0"/>
                <w:sz w:val="24"/>
                <w:lang w:eastAsia="lv-LV"/>
              </w:rPr>
            </w:pPr>
            <w:r w:rsidRPr="00217F2D">
              <w:rPr>
                <w:rFonts w:ascii="Times New Roman" w:eastAsia="Times New Roman" w:hAnsi="Times New Roman" w:cs="Times New Roman"/>
                <w:b/>
                <w:bCs/>
                <w:color w:val="000000"/>
                <w:kern w:val="0"/>
                <w:sz w:val="24"/>
                <w:lang w:eastAsia="lv-LV"/>
              </w:rPr>
              <w:t>Vienība</w:t>
            </w:r>
          </w:p>
        </w:tc>
        <w:tc>
          <w:tcPr>
            <w:tcW w:w="1347" w:type="dxa"/>
            <w:tcBorders>
              <w:top w:val="single" w:sz="4" w:space="0" w:color="auto"/>
              <w:left w:val="nil"/>
              <w:bottom w:val="single" w:sz="4" w:space="0" w:color="auto"/>
              <w:right w:val="single" w:sz="4" w:space="0" w:color="auto"/>
            </w:tcBorders>
            <w:vAlign w:val="center"/>
            <w:hideMark/>
          </w:tcPr>
          <w:p w14:paraId="0C7E3549" w14:textId="77777777" w:rsidR="0069678B" w:rsidRPr="00217F2D" w:rsidRDefault="0069678B">
            <w:pPr>
              <w:spacing w:line="256" w:lineRule="auto"/>
              <w:jc w:val="center"/>
              <w:rPr>
                <w:rFonts w:ascii="Times New Roman" w:eastAsia="Times New Roman" w:hAnsi="Times New Roman" w:cs="Times New Roman"/>
                <w:b/>
                <w:color w:val="000000"/>
                <w:kern w:val="0"/>
                <w:sz w:val="24"/>
                <w:lang w:eastAsia="lv-LV"/>
              </w:rPr>
            </w:pPr>
            <w:r w:rsidRPr="00217F2D">
              <w:rPr>
                <w:rFonts w:ascii="Times New Roman" w:eastAsia="Times New Roman" w:hAnsi="Times New Roman" w:cs="Times New Roman"/>
                <w:b/>
                <w:bCs/>
                <w:color w:val="000000"/>
                <w:kern w:val="0"/>
                <w:sz w:val="24"/>
                <w:lang w:eastAsia="lv-LV"/>
              </w:rPr>
              <w:t>Vienību skaits</w:t>
            </w:r>
          </w:p>
        </w:tc>
        <w:tc>
          <w:tcPr>
            <w:tcW w:w="1629" w:type="dxa"/>
            <w:tcBorders>
              <w:top w:val="single" w:sz="4" w:space="0" w:color="auto"/>
              <w:left w:val="nil"/>
              <w:bottom w:val="single" w:sz="4" w:space="0" w:color="auto"/>
              <w:right w:val="single" w:sz="4" w:space="0" w:color="auto"/>
            </w:tcBorders>
            <w:vAlign w:val="center"/>
            <w:hideMark/>
          </w:tcPr>
          <w:p w14:paraId="60CEEEE2" w14:textId="77777777" w:rsidR="0069678B" w:rsidRPr="00217F2D" w:rsidRDefault="0069678B">
            <w:pPr>
              <w:spacing w:line="256" w:lineRule="auto"/>
              <w:jc w:val="center"/>
              <w:rPr>
                <w:rFonts w:ascii="Times New Roman" w:eastAsia="Times New Roman" w:hAnsi="Times New Roman" w:cs="Times New Roman"/>
                <w:b/>
                <w:color w:val="000000"/>
                <w:kern w:val="0"/>
                <w:sz w:val="24"/>
                <w:lang w:eastAsia="lv-LV"/>
              </w:rPr>
            </w:pPr>
            <w:r w:rsidRPr="00217F2D">
              <w:rPr>
                <w:rFonts w:ascii="Times New Roman" w:eastAsia="Times New Roman" w:hAnsi="Times New Roman" w:cs="Times New Roman"/>
                <w:b/>
                <w:color w:val="000000"/>
                <w:kern w:val="0"/>
                <w:sz w:val="24"/>
                <w:lang w:eastAsia="lv-LV"/>
              </w:rPr>
              <w:t xml:space="preserve">Cena (bez PVN) EUR </w:t>
            </w:r>
          </w:p>
        </w:tc>
      </w:tr>
      <w:tr w:rsidR="0069678B" w:rsidRPr="00217F2D" w14:paraId="34C9A88B" w14:textId="77777777" w:rsidTr="0069678B">
        <w:trPr>
          <w:cantSplit/>
          <w:trHeight w:val="351"/>
        </w:trPr>
        <w:tc>
          <w:tcPr>
            <w:tcW w:w="2790" w:type="dxa"/>
            <w:tcBorders>
              <w:top w:val="single" w:sz="4" w:space="0" w:color="auto"/>
              <w:left w:val="single" w:sz="4" w:space="0" w:color="auto"/>
              <w:bottom w:val="single" w:sz="4" w:space="0" w:color="auto"/>
              <w:right w:val="single" w:sz="4" w:space="0" w:color="auto"/>
            </w:tcBorders>
            <w:noWrap/>
            <w:hideMark/>
          </w:tcPr>
          <w:p w14:paraId="48E635A8" w14:textId="7442E853" w:rsidR="0069678B" w:rsidRPr="00217F2D" w:rsidRDefault="0069678B">
            <w:pPr>
              <w:spacing w:line="256" w:lineRule="auto"/>
              <w:jc w:val="center"/>
              <w:rPr>
                <w:rFonts w:ascii="Times New Roman" w:eastAsia="Times New Roman" w:hAnsi="Times New Roman" w:cs="Times New Roman"/>
                <w:b/>
                <w:kern w:val="0"/>
                <w:sz w:val="24"/>
                <w:lang w:eastAsia="lv-LV"/>
              </w:rPr>
            </w:pPr>
            <w:r w:rsidRPr="00217F2D">
              <w:rPr>
                <w:rFonts w:ascii="Times New Roman" w:hAnsi="Times New Roman" w:cs="Times New Roman"/>
                <w:b/>
                <w:sz w:val="22"/>
                <w:szCs w:val="22"/>
              </w:rPr>
              <w:t xml:space="preserve">Bezpilota </w:t>
            </w:r>
            <w:proofErr w:type="spellStart"/>
            <w:r w:rsidRPr="00217F2D">
              <w:rPr>
                <w:rFonts w:ascii="Times New Roman" w:hAnsi="Times New Roman" w:cs="Times New Roman"/>
                <w:b/>
                <w:sz w:val="22"/>
                <w:szCs w:val="22"/>
              </w:rPr>
              <w:t>drons</w:t>
            </w:r>
            <w:proofErr w:type="spellEnd"/>
          </w:p>
        </w:tc>
        <w:tc>
          <w:tcPr>
            <w:tcW w:w="2522" w:type="dxa"/>
            <w:tcBorders>
              <w:top w:val="single" w:sz="4" w:space="0" w:color="auto"/>
              <w:left w:val="nil"/>
              <w:bottom w:val="single" w:sz="4" w:space="0" w:color="auto"/>
              <w:right w:val="single" w:sz="4" w:space="0" w:color="auto"/>
            </w:tcBorders>
            <w:noWrap/>
          </w:tcPr>
          <w:p w14:paraId="42A5476C" w14:textId="77777777" w:rsidR="0069678B" w:rsidRPr="00217F2D" w:rsidRDefault="0069678B">
            <w:pPr>
              <w:spacing w:line="256" w:lineRule="auto"/>
              <w:jc w:val="center"/>
              <w:rPr>
                <w:rFonts w:ascii="Times New Roman" w:eastAsia="Times New Roman" w:hAnsi="Times New Roman" w:cs="Times New Roman"/>
                <w:bCs/>
                <w:color w:val="000000"/>
                <w:kern w:val="0"/>
                <w:sz w:val="24"/>
                <w:lang w:eastAsia="lv-LV"/>
              </w:rPr>
            </w:pPr>
          </w:p>
        </w:tc>
        <w:tc>
          <w:tcPr>
            <w:tcW w:w="1418" w:type="dxa"/>
            <w:tcBorders>
              <w:top w:val="single" w:sz="4" w:space="0" w:color="auto"/>
              <w:left w:val="nil"/>
              <w:bottom w:val="single" w:sz="4" w:space="0" w:color="auto"/>
              <w:right w:val="single" w:sz="4" w:space="0" w:color="auto"/>
            </w:tcBorders>
            <w:hideMark/>
          </w:tcPr>
          <w:p w14:paraId="59B1C875" w14:textId="77777777" w:rsidR="0069678B" w:rsidRPr="00217F2D" w:rsidRDefault="0069678B">
            <w:pPr>
              <w:spacing w:line="256" w:lineRule="auto"/>
              <w:jc w:val="center"/>
              <w:rPr>
                <w:rFonts w:ascii="Times New Roman" w:eastAsia="Times New Roman" w:hAnsi="Times New Roman" w:cs="Times New Roman"/>
                <w:bCs/>
                <w:color w:val="000000"/>
                <w:kern w:val="0"/>
                <w:sz w:val="24"/>
                <w:lang w:eastAsia="lv-LV"/>
              </w:rPr>
            </w:pPr>
            <w:r w:rsidRPr="00217F2D">
              <w:rPr>
                <w:rFonts w:ascii="Times New Roman" w:eastAsia="Times New Roman" w:hAnsi="Times New Roman" w:cs="Times New Roman"/>
                <w:bCs/>
                <w:color w:val="000000"/>
                <w:kern w:val="0"/>
                <w:sz w:val="24"/>
                <w:lang w:eastAsia="lv-LV"/>
              </w:rPr>
              <w:t>gab.</w:t>
            </w:r>
          </w:p>
        </w:tc>
        <w:tc>
          <w:tcPr>
            <w:tcW w:w="1347" w:type="dxa"/>
            <w:tcBorders>
              <w:top w:val="single" w:sz="4" w:space="0" w:color="auto"/>
              <w:left w:val="nil"/>
              <w:bottom w:val="single" w:sz="4" w:space="0" w:color="auto"/>
              <w:right w:val="single" w:sz="4" w:space="0" w:color="auto"/>
            </w:tcBorders>
            <w:hideMark/>
          </w:tcPr>
          <w:p w14:paraId="1464229F" w14:textId="77777777" w:rsidR="0069678B" w:rsidRPr="00217F2D" w:rsidRDefault="0069678B">
            <w:pPr>
              <w:spacing w:line="256" w:lineRule="auto"/>
              <w:jc w:val="center"/>
              <w:rPr>
                <w:rFonts w:ascii="Times New Roman" w:eastAsia="Times New Roman" w:hAnsi="Times New Roman" w:cs="Times New Roman"/>
                <w:color w:val="000000"/>
                <w:kern w:val="0"/>
                <w:sz w:val="24"/>
                <w:lang w:eastAsia="lv-LV"/>
              </w:rPr>
            </w:pPr>
            <w:r w:rsidRPr="00217F2D">
              <w:rPr>
                <w:rFonts w:ascii="Times New Roman" w:eastAsia="Times New Roman" w:hAnsi="Times New Roman" w:cs="Times New Roman"/>
                <w:bCs/>
                <w:color w:val="000000"/>
                <w:kern w:val="0"/>
                <w:sz w:val="24"/>
                <w:lang w:eastAsia="lv-LV"/>
              </w:rPr>
              <w:t>1</w:t>
            </w:r>
          </w:p>
        </w:tc>
        <w:tc>
          <w:tcPr>
            <w:tcW w:w="1629" w:type="dxa"/>
            <w:tcBorders>
              <w:top w:val="single" w:sz="4" w:space="0" w:color="auto"/>
              <w:left w:val="nil"/>
              <w:bottom w:val="single" w:sz="4" w:space="0" w:color="auto"/>
              <w:right w:val="single" w:sz="4" w:space="0" w:color="auto"/>
            </w:tcBorders>
          </w:tcPr>
          <w:p w14:paraId="6090F9BD" w14:textId="77777777" w:rsidR="0069678B" w:rsidRPr="00217F2D" w:rsidRDefault="0069678B">
            <w:pPr>
              <w:spacing w:line="256" w:lineRule="auto"/>
              <w:jc w:val="center"/>
              <w:rPr>
                <w:rFonts w:ascii="Times New Roman" w:eastAsia="Times New Roman" w:hAnsi="Times New Roman" w:cs="Times New Roman"/>
                <w:color w:val="000000"/>
                <w:kern w:val="0"/>
                <w:sz w:val="24"/>
                <w:lang w:eastAsia="lv-LV"/>
              </w:rPr>
            </w:pPr>
          </w:p>
        </w:tc>
      </w:tr>
      <w:tr w:rsidR="0069678B" w:rsidRPr="00217F2D" w14:paraId="36CED629" w14:textId="77777777" w:rsidTr="0069678B">
        <w:trPr>
          <w:cantSplit/>
          <w:trHeight w:val="300"/>
        </w:trPr>
        <w:tc>
          <w:tcPr>
            <w:tcW w:w="8077" w:type="dxa"/>
            <w:gridSpan w:val="4"/>
            <w:tcBorders>
              <w:top w:val="single" w:sz="4" w:space="0" w:color="auto"/>
              <w:left w:val="single" w:sz="4" w:space="0" w:color="auto"/>
              <w:bottom w:val="single" w:sz="4" w:space="0" w:color="auto"/>
              <w:right w:val="single" w:sz="4" w:space="0" w:color="auto"/>
            </w:tcBorders>
            <w:hideMark/>
          </w:tcPr>
          <w:p w14:paraId="3753B104" w14:textId="77777777" w:rsidR="0069678B" w:rsidRPr="00217F2D" w:rsidRDefault="0069678B">
            <w:pPr>
              <w:spacing w:line="256" w:lineRule="auto"/>
              <w:jc w:val="right"/>
              <w:rPr>
                <w:rFonts w:ascii="Times New Roman" w:eastAsia="Times New Roman" w:hAnsi="Times New Roman" w:cs="Times New Roman"/>
                <w:b/>
                <w:kern w:val="0"/>
                <w:sz w:val="24"/>
                <w:lang w:eastAsia="lv-LV"/>
              </w:rPr>
            </w:pPr>
            <w:r w:rsidRPr="00217F2D">
              <w:rPr>
                <w:rFonts w:ascii="Times New Roman" w:eastAsia="Times New Roman" w:hAnsi="Times New Roman" w:cs="Times New Roman"/>
                <w:b/>
                <w:kern w:val="0"/>
                <w:sz w:val="24"/>
                <w:lang w:eastAsia="lv-LV"/>
              </w:rPr>
              <w:t>PVN______%</w:t>
            </w:r>
          </w:p>
        </w:tc>
        <w:tc>
          <w:tcPr>
            <w:tcW w:w="1629" w:type="dxa"/>
            <w:tcBorders>
              <w:top w:val="single" w:sz="4" w:space="0" w:color="auto"/>
              <w:left w:val="nil"/>
              <w:bottom w:val="single" w:sz="4" w:space="0" w:color="auto"/>
              <w:right w:val="single" w:sz="4" w:space="0" w:color="auto"/>
            </w:tcBorders>
          </w:tcPr>
          <w:p w14:paraId="20BABC19" w14:textId="77777777" w:rsidR="0069678B" w:rsidRPr="00217F2D" w:rsidRDefault="0069678B">
            <w:pPr>
              <w:spacing w:line="256" w:lineRule="auto"/>
              <w:jc w:val="center"/>
              <w:rPr>
                <w:rFonts w:ascii="Times New Roman" w:eastAsia="Times New Roman" w:hAnsi="Times New Roman" w:cs="Times New Roman"/>
                <w:kern w:val="0"/>
                <w:sz w:val="24"/>
                <w:lang w:eastAsia="lv-LV"/>
              </w:rPr>
            </w:pPr>
          </w:p>
        </w:tc>
      </w:tr>
      <w:tr w:rsidR="0069678B" w:rsidRPr="00217F2D" w14:paraId="3FDA5C44" w14:textId="77777777" w:rsidTr="0069678B">
        <w:trPr>
          <w:cantSplit/>
          <w:trHeight w:val="300"/>
        </w:trPr>
        <w:tc>
          <w:tcPr>
            <w:tcW w:w="8077" w:type="dxa"/>
            <w:gridSpan w:val="4"/>
            <w:tcBorders>
              <w:top w:val="single" w:sz="4" w:space="0" w:color="auto"/>
              <w:left w:val="single" w:sz="4" w:space="0" w:color="auto"/>
              <w:bottom w:val="single" w:sz="4" w:space="0" w:color="auto"/>
              <w:right w:val="single" w:sz="4" w:space="0" w:color="auto"/>
            </w:tcBorders>
            <w:hideMark/>
          </w:tcPr>
          <w:p w14:paraId="37FABCE2" w14:textId="77777777" w:rsidR="0069678B" w:rsidRPr="00217F2D" w:rsidRDefault="0069678B">
            <w:pPr>
              <w:spacing w:line="256" w:lineRule="auto"/>
              <w:jc w:val="right"/>
              <w:rPr>
                <w:rFonts w:ascii="Times New Roman" w:eastAsia="Times New Roman" w:hAnsi="Times New Roman" w:cs="Times New Roman"/>
                <w:b/>
                <w:kern w:val="0"/>
                <w:sz w:val="24"/>
                <w:lang w:eastAsia="lv-LV"/>
              </w:rPr>
            </w:pPr>
            <w:r w:rsidRPr="00217F2D">
              <w:rPr>
                <w:rFonts w:ascii="Times New Roman" w:eastAsia="Times New Roman" w:hAnsi="Times New Roman" w:cs="Times New Roman"/>
                <w:b/>
                <w:kern w:val="0"/>
                <w:sz w:val="24"/>
                <w:lang w:eastAsia="lv-LV"/>
              </w:rPr>
              <w:t>Summa kopā EUR ar PVN</w:t>
            </w:r>
          </w:p>
        </w:tc>
        <w:tc>
          <w:tcPr>
            <w:tcW w:w="1629" w:type="dxa"/>
            <w:tcBorders>
              <w:top w:val="single" w:sz="4" w:space="0" w:color="auto"/>
              <w:left w:val="nil"/>
              <w:bottom w:val="single" w:sz="4" w:space="0" w:color="auto"/>
              <w:right w:val="single" w:sz="4" w:space="0" w:color="auto"/>
            </w:tcBorders>
          </w:tcPr>
          <w:p w14:paraId="292D09B6" w14:textId="77777777" w:rsidR="0069678B" w:rsidRPr="00217F2D" w:rsidRDefault="0069678B">
            <w:pPr>
              <w:spacing w:line="256" w:lineRule="auto"/>
              <w:jc w:val="center"/>
              <w:rPr>
                <w:rFonts w:ascii="Times New Roman" w:eastAsia="Times New Roman" w:hAnsi="Times New Roman" w:cs="Times New Roman"/>
                <w:kern w:val="0"/>
                <w:sz w:val="24"/>
                <w:lang w:eastAsia="lv-LV"/>
              </w:rPr>
            </w:pPr>
          </w:p>
        </w:tc>
      </w:tr>
    </w:tbl>
    <w:p w14:paraId="37126BAE" w14:textId="77777777" w:rsidR="0069678B" w:rsidRPr="00217F2D" w:rsidRDefault="0069678B" w:rsidP="0069678B">
      <w:pPr>
        <w:suppressAutoHyphens/>
        <w:jc w:val="both"/>
        <w:rPr>
          <w:rFonts w:ascii="Times New Roman" w:hAnsi="Times New Roman" w:cs="Times New Roman"/>
          <w:kern w:val="0"/>
          <w:sz w:val="24"/>
          <w:lang w:eastAsia="lv-LV"/>
        </w:rPr>
      </w:pPr>
    </w:p>
    <w:p w14:paraId="58B9B6EB" w14:textId="77777777" w:rsidR="0069678B" w:rsidRPr="00217F2D" w:rsidRDefault="0069678B" w:rsidP="0069678B">
      <w:pPr>
        <w:suppressAutoHyphens/>
        <w:jc w:val="both"/>
        <w:rPr>
          <w:rFonts w:ascii="Times New Roman" w:hAnsi="Times New Roman" w:cs="Times New Roman"/>
          <w:kern w:val="0"/>
          <w:sz w:val="24"/>
          <w:lang w:eastAsia="lv-LV"/>
        </w:rPr>
      </w:pPr>
      <w:r w:rsidRPr="00217F2D">
        <w:rPr>
          <w:rFonts w:ascii="Times New Roman" w:hAnsi="Times New Roman" w:cs="Times New Roman"/>
          <w:kern w:val="0"/>
          <w:sz w:val="24"/>
          <w:lang w:eastAsia="lv-LV"/>
        </w:rPr>
        <w:t>Piedāvātajā cenā pretendents iekļauj:</w:t>
      </w:r>
    </w:p>
    <w:p w14:paraId="67AB44DD" w14:textId="77777777" w:rsidR="0069678B" w:rsidRPr="00217F2D" w:rsidRDefault="0069678B" w:rsidP="0069678B">
      <w:pPr>
        <w:numPr>
          <w:ilvl w:val="2"/>
          <w:numId w:val="31"/>
        </w:numPr>
        <w:jc w:val="both"/>
        <w:rPr>
          <w:rFonts w:ascii="Times New Roman" w:eastAsia="Times New Roman" w:hAnsi="Times New Roman" w:cs="Times New Roman"/>
          <w:kern w:val="0"/>
          <w:sz w:val="22"/>
          <w:szCs w:val="22"/>
          <w:lang w:eastAsia="lv-LV"/>
        </w:rPr>
      </w:pPr>
      <w:r w:rsidRPr="00217F2D">
        <w:rPr>
          <w:rFonts w:ascii="Times New Roman" w:eastAsia="Times New Roman" w:hAnsi="Times New Roman" w:cs="Times New Roman"/>
          <w:kern w:val="0"/>
          <w:sz w:val="22"/>
          <w:szCs w:val="22"/>
          <w:lang w:eastAsia="lv-LV"/>
        </w:rPr>
        <w:t>piedāvātās Preces vērtību;</w:t>
      </w:r>
    </w:p>
    <w:p w14:paraId="307DB6EA" w14:textId="77777777" w:rsidR="0069678B" w:rsidRPr="00217F2D" w:rsidRDefault="0069678B" w:rsidP="0069678B">
      <w:pPr>
        <w:numPr>
          <w:ilvl w:val="2"/>
          <w:numId w:val="31"/>
        </w:numPr>
        <w:jc w:val="both"/>
        <w:rPr>
          <w:rFonts w:ascii="Times New Roman" w:eastAsia="Times New Roman" w:hAnsi="Times New Roman" w:cs="Times New Roman"/>
          <w:kern w:val="0"/>
          <w:sz w:val="22"/>
          <w:szCs w:val="22"/>
          <w:lang w:eastAsia="lv-LV"/>
        </w:rPr>
      </w:pPr>
      <w:r w:rsidRPr="00217F2D">
        <w:rPr>
          <w:rFonts w:ascii="Times New Roman" w:eastAsia="Times New Roman" w:hAnsi="Times New Roman" w:cs="Times New Roman"/>
          <w:kern w:val="0"/>
          <w:sz w:val="22"/>
          <w:szCs w:val="22"/>
          <w:lang w:eastAsia="lv-LV"/>
        </w:rPr>
        <w:t>visus valsts un pašvaldību noteiktos nodokļus un nodevas, izņemot pievienotās vērtības nodokli;</w:t>
      </w:r>
    </w:p>
    <w:p w14:paraId="61DF06AC" w14:textId="77777777" w:rsidR="0069678B" w:rsidRPr="00217F2D" w:rsidRDefault="0069678B" w:rsidP="0069678B">
      <w:pPr>
        <w:numPr>
          <w:ilvl w:val="2"/>
          <w:numId w:val="31"/>
        </w:numPr>
        <w:jc w:val="both"/>
        <w:rPr>
          <w:rFonts w:ascii="Times New Roman" w:eastAsia="Times New Roman" w:hAnsi="Times New Roman" w:cs="Times New Roman"/>
          <w:kern w:val="0"/>
          <w:sz w:val="22"/>
          <w:szCs w:val="22"/>
          <w:lang w:eastAsia="lv-LV"/>
        </w:rPr>
      </w:pPr>
      <w:r w:rsidRPr="00217F2D">
        <w:rPr>
          <w:rFonts w:ascii="Times New Roman" w:eastAsia="Times New Roman" w:hAnsi="Times New Roman" w:cs="Times New Roman"/>
          <w:kern w:val="0"/>
          <w:sz w:val="22"/>
          <w:szCs w:val="22"/>
          <w:lang w:eastAsia="lv-LV"/>
        </w:rPr>
        <w:t>citas izmaksas, kas izriet no Tehniskās specifikācijas un ir saistītas ar Līguma izpildi un garantijas apkalpošanu;</w:t>
      </w:r>
    </w:p>
    <w:p w14:paraId="440FE241" w14:textId="77777777" w:rsidR="0069678B" w:rsidRPr="00217F2D" w:rsidRDefault="0069678B" w:rsidP="0069678B">
      <w:pPr>
        <w:numPr>
          <w:ilvl w:val="2"/>
          <w:numId w:val="31"/>
        </w:numPr>
        <w:jc w:val="both"/>
        <w:rPr>
          <w:rFonts w:ascii="Times New Roman" w:eastAsia="Times New Roman" w:hAnsi="Times New Roman" w:cs="Times New Roman"/>
          <w:kern w:val="0"/>
          <w:sz w:val="22"/>
          <w:szCs w:val="22"/>
          <w:lang w:eastAsia="lv-LV"/>
        </w:rPr>
      </w:pPr>
      <w:r w:rsidRPr="00217F2D">
        <w:rPr>
          <w:rFonts w:ascii="Times New Roman" w:hAnsi="Times New Roman" w:cs="Times New Roman"/>
          <w:sz w:val="24"/>
          <w:lang w:eastAsia="lv-LV"/>
        </w:rPr>
        <w:t>visi iespējamie riski, kas saistīti ar tirgus cenu svārstībām plānotajā iepirkuma līguma izpildes laikā.</w:t>
      </w:r>
    </w:p>
    <w:p w14:paraId="3067B56D" w14:textId="77777777" w:rsidR="0069678B" w:rsidRPr="00217F2D" w:rsidRDefault="0069678B" w:rsidP="0069678B">
      <w:pPr>
        <w:rPr>
          <w:rFonts w:ascii="Times New Roman" w:eastAsia="Times New Roman" w:hAnsi="Times New Roman" w:cs="Times New Roman"/>
          <w:kern w:val="0"/>
          <w:sz w:val="24"/>
          <w:lang w:eastAsia="lv-LV"/>
        </w:rPr>
      </w:pPr>
    </w:p>
    <w:p w14:paraId="15A7D9F6" w14:textId="77777777" w:rsidR="0069678B" w:rsidRPr="00217F2D" w:rsidRDefault="0069678B" w:rsidP="0069678B">
      <w:pPr>
        <w:jc w:val="right"/>
        <w:rPr>
          <w:rFonts w:ascii="Times New Roman" w:hAnsi="Times New Roman" w:cs="Times New Roman"/>
          <w:sz w:val="20"/>
          <w:szCs w:val="20"/>
        </w:rPr>
      </w:pPr>
    </w:p>
    <w:p w14:paraId="63617128" w14:textId="77777777" w:rsidR="0069678B" w:rsidRPr="00217F2D" w:rsidRDefault="0069678B" w:rsidP="0069678B">
      <w:pPr>
        <w:jc w:val="right"/>
        <w:rPr>
          <w:rFonts w:ascii="Times New Roman" w:hAnsi="Times New Roman" w:cs="Times New Roman"/>
          <w:sz w:val="20"/>
          <w:szCs w:val="20"/>
        </w:rPr>
      </w:pPr>
    </w:p>
    <w:p w14:paraId="2C3EED9D" w14:textId="77777777" w:rsidR="0069678B" w:rsidRPr="00217F2D" w:rsidRDefault="0069678B" w:rsidP="0069678B">
      <w:pPr>
        <w:ind w:right="28"/>
        <w:jc w:val="both"/>
        <w:rPr>
          <w:rFonts w:ascii="Times New Roman" w:hAnsi="Times New Roman" w:cs="Times New Roman"/>
          <w:sz w:val="24"/>
        </w:rPr>
      </w:pPr>
      <w:r w:rsidRPr="00217F2D">
        <w:rPr>
          <w:rFonts w:ascii="Times New Roman" w:hAnsi="Times New Roman" w:cs="Times New Roman"/>
          <w:sz w:val="24"/>
        </w:rPr>
        <w:t xml:space="preserve">Paraksts: _____________ </w:t>
      </w:r>
      <w:r w:rsidRPr="00217F2D">
        <w:rPr>
          <w:rFonts w:ascii="Times New Roman" w:hAnsi="Times New Roman" w:cs="Times New Roman"/>
          <w:sz w:val="24"/>
        </w:rPr>
        <w:tab/>
        <w:t>Vārds, uzvārds: _______________</w:t>
      </w:r>
      <w:r w:rsidRPr="00217F2D">
        <w:rPr>
          <w:rFonts w:ascii="Times New Roman" w:hAnsi="Times New Roman" w:cs="Times New Roman"/>
          <w:sz w:val="24"/>
        </w:rPr>
        <w:tab/>
        <w:t xml:space="preserve"> Amats: ______________</w:t>
      </w:r>
    </w:p>
    <w:p w14:paraId="052E70F6" w14:textId="77777777" w:rsidR="0069678B" w:rsidRPr="00217F2D" w:rsidRDefault="0069678B" w:rsidP="0069678B">
      <w:pPr>
        <w:rPr>
          <w:rFonts w:ascii="Times New Roman" w:hAnsi="Times New Roman" w:cs="Times New Roman"/>
          <w:b/>
          <w:i/>
          <w:color w:val="000000"/>
          <w:sz w:val="24"/>
          <w:lang w:eastAsia="lv-LV"/>
        </w:rPr>
      </w:pPr>
    </w:p>
    <w:p w14:paraId="1E021948" w14:textId="77777777" w:rsidR="004C2EFA" w:rsidRPr="00217F2D" w:rsidRDefault="004C2EFA" w:rsidP="004C2EFA">
      <w:pPr>
        <w:rPr>
          <w:rFonts w:ascii="Times New Roman" w:eastAsia="Times New Roman" w:hAnsi="Times New Roman" w:cs="Times New Roman"/>
          <w:kern w:val="0"/>
          <w:sz w:val="24"/>
          <w:lang w:eastAsia="lv-LV"/>
        </w:rPr>
      </w:pPr>
    </w:p>
    <w:p w14:paraId="77FCE93B" w14:textId="77777777" w:rsidR="004C2EFA" w:rsidRPr="00217F2D" w:rsidRDefault="004C2EFA" w:rsidP="00B113A8">
      <w:pPr>
        <w:jc w:val="right"/>
        <w:rPr>
          <w:rFonts w:ascii="Times New Roman" w:hAnsi="Times New Roman" w:cs="Times New Roman"/>
          <w:sz w:val="20"/>
          <w:szCs w:val="20"/>
        </w:rPr>
      </w:pPr>
    </w:p>
    <w:p w14:paraId="60DA6577" w14:textId="77777777" w:rsidR="00D830F2" w:rsidRPr="00217F2D" w:rsidRDefault="00D830F2" w:rsidP="00D830F2">
      <w:pPr>
        <w:rPr>
          <w:rFonts w:ascii="Times New Roman" w:hAnsi="Times New Roman" w:cs="Times New Roman"/>
          <w:b/>
          <w:i/>
          <w:color w:val="000000"/>
          <w:sz w:val="24"/>
          <w:lang w:eastAsia="lv-LV"/>
        </w:rPr>
      </w:pPr>
    </w:p>
    <w:p w14:paraId="3816E8D0" w14:textId="77777777" w:rsidR="004C2EFA" w:rsidRPr="00217F2D" w:rsidRDefault="004C2EFA" w:rsidP="00B113A8">
      <w:pPr>
        <w:jc w:val="right"/>
        <w:rPr>
          <w:rFonts w:ascii="Times New Roman" w:hAnsi="Times New Roman" w:cs="Times New Roman"/>
          <w:sz w:val="20"/>
          <w:szCs w:val="20"/>
        </w:rPr>
      </w:pPr>
    </w:p>
    <w:p w14:paraId="4FB86805" w14:textId="77777777" w:rsidR="004C2EFA" w:rsidRPr="00217F2D" w:rsidRDefault="004C2EFA" w:rsidP="00B113A8">
      <w:pPr>
        <w:jc w:val="right"/>
        <w:rPr>
          <w:rFonts w:ascii="Times New Roman" w:hAnsi="Times New Roman" w:cs="Times New Roman"/>
          <w:sz w:val="20"/>
          <w:szCs w:val="20"/>
        </w:rPr>
      </w:pPr>
    </w:p>
    <w:p w14:paraId="7B04B666" w14:textId="77777777" w:rsidR="004C2EFA" w:rsidRPr="00217F2D" w:rsidRDefault="004C2EFA" w:rsidP="00B113A8">
      <w:pPr>
        <w:jc w:val="right"/>
        <w:rPr>
          <w:rFonts w:ascii="Times New Roman" w:hAnsi="Times New Roman" w:cs="Times New Roman"/>
          <w:sz w:val="20"/>
          <w:szCs w:val="20"/>
        </w:rPr>
      </w:pPr>
    </w:p>
    <w:p w14:paraId="4E81AAA6" w14:textId="77777777" w:rsidR="004C2EFA" w:rsidRPr="00217F2D" w:rsidRDefault="004C2EFA" w:rsidP="00B113A8">
      <w:pPr>
        <w:jc w:val="right"/>
        <w:rPr>
          <w:rFonts w:ascii="Times New Roman" w:hAnsi="Times New Roman" w:cs="Times New Roman"/>
          <w:sz w:val="20"/>
          <w:szCs w:val="20"/>
        </w:rPr>
      </w:pPr>
    </w:p>
    <w:p w14:paraId="101D39DA" w14:textId="77777777" w:rsidR="004C2EFA" w:rsidRPr="00217F2D" w:rsidRDefault="004C2EFA" w:rsidP="00B113A8">
      <w:pPr>
        <w:jc w:val="right"/>
        <w:rPr>
          <w:rFonts w:ascii="Times New Roman" w:hAnsi="Times New Roman" w:cs="Times New Roman"/>
          <w:sz w:val="20"/>
          <w:szCs w:val="20"/>
        </w:rPr>
      </w:pPr>
    </w:p>
    <w:p w14:paraId="7879516A" w14:textId="77777777" w:rsidR="004C2EFA" w:rsidRPr="00217F2D" w:rsidRDefault="004C2EFA" w:rsidP="00B113A8">
      <w:pPr>
        <w:jc w:val="right"/>
        <w:rPr>
          <w:rFonts w:ascii="Times New Roman" w:hAnsi="Times New Roman" w:cs="Times New Roman"/>
          <w:sz w:val="20"/>
          <w:szCs w:val="20"/>
        </w:rPr>
      </w:pPr>
    </w:p>
    <w:p w14:paraId="099D7DDF" w14:textId="77777777" w:rsidR="004C2EFA" w:rsidRPr="00217F2D" w:rsidRDefault="004C2EFA" w:rsidP="00B113A8">
      <w:pPr>
        <w:jc w:val="right"/>
        <w:rPr>
          <w:rFonts w:ascii="Times New Roman" w:hAnsi="Times New Roman" w:cs="Times New Roman"/>
          <w:sz w:val="20"/>
          <w:szCs w:val="20"/>
        </w:rPr>
      </w:pPr>
    </w:p>
    <w:p w14:paraId="08DEEB93" w14:textId="77777777" w:rsidR="004C2EFA" w:rsidRPr="00217F2D" w:rsidRDefault="004C2EFA" w:rsidP="00B113A8">
      <w:pPr>
        <w:jc w:val="right"/>
        <w:rPr>
          <w:rFonts w:ascii="Times New Roman" w:hAnsi="Times New Roman" w:cs="Times New Roman"/>
          <w:sz w:val="20"/>
          <w:szCs w:val="20"/>
        </w:rPr>
      </w:pPr>
    </w:p>
    <w:p w14:paraId="0DF94FCE" w14:textId="77777777" w:rsidR="004C2EFA" w:rsidRPr="00217F2D" w:rsidRDefault="004C2EFA" w:rsidP="00B113A8">
      <w:pPr>
        <w:jc w:val="right"/>
        <w:rPr>
          <w:rFonts w:ascii="Times New Roman" w:hAnsi="Times New Roman" w:cs="Times New Roman"/>
          <w:sz w:val="20"/>
          <w:szCs w:val="20"/>
        </w:rPr>
      </w:pPr>
    </w:p>
    <w:p w14:paraId="2ADA075C" w14:textId="77777777" w:rsidR="004C2EFA" w:rsidRPr="00217F2D" w:rsidRDefault="004C2EFA" w:rsidP="00B113A8">
      <w:pPr>
        <w:jc w:val="right"/>
        <w:rPr>
          <w:rFonts w:ascii="Times New Roman" w:hAnsi="Times New Roman" w:cs="Times New Roman"/>
          <w:sz w:val="20"/>
          <w:szCs w:val="20"/>
        </w:rPr>
      </w:pPr>
    </w:p>
    <w:p w14:paraId="518BCE41" w14:textId="77777777" w:rsidR="004C2EFA" w:rsidRPr="00217F2D" w:rsidRDefault="004C2EFA" w:rsidP="00B113A8">
      <w:pPr>
        <w:jc w:val="right"/>
        <w:rPr>
          <w:rFonts w:ascii="Times New Roman" w:hAnsi="Times New Roman" w:cs="Times New Roman"/>
          <w:sz w:val="20"/>
          <w:szCs w:val="20"/>
        </w:rPr>
      </w:pPr>
    </w:p>
    <w:p w14:paraId="7236A75B" w14:textId="77777777" w:rsidR="004C2EFA" w:rsidRPr="00217F2D" w:rsidRDefault="004C2EFA" w:rsidP="00B113A8">
      <w:pPr>
        <w:jc w:val="right"/>
        <w:rPr>
          <w:rFonts w:ascii="Times New Roman" w:hAnsi="Times New Roman" w:cs="Times New Roman"/>
          <w:sz w:val="20"/>
          <w:szCs w:val="20"/>
        </w:rPr>
      </w:pPr>
    </w:p>
    <w:p w14:paraId="13234879" w14:textId="77777777" w:rsidR="004C2EFA" w:rsidRPr="00217F2D" w:rsidRDefault="004C2EFA" w:rsidP="00B113A8">
      <w:pPr>
        <w:jc w:val="right"/>
        <w:rPr>
          <w:rFonts w:ascii="Times New Roman" w:hAnsi="Times New Roman" w:cs="Times New Roman"/>
          <w:sz w:val="20"/>
          <w:szCs w:val="20"/>
        </w:rPr>
      </w:pPr>
    </w:p>
    <w:p w14:paraId="15D33CE5" w14:textId="77777777" w:rsidR="004C2EFA" w:rsidRPr="00217F2D" w:rsidRDefault="004C2EFA" w:rsidP="00B113A8">
      <w:pPr>
        <w:jc w:val="right"/>
        <w:rPr>
          <w:rFonts w:ascii="Times New Roman" w:hAnsi="Times New Roman" w:cs="Times New Roman"/>
          <w:sz w:val="20"/>
          <w:szCs w:val="20"/>
        </w:rPr>
      </w:pPr>
    </w:p>
    <w:p w14:paraId="7CEB99E9" w14:textId="77777777" w:rsidR="004C2EFA" w:rsidRPr="00217F2D" w:rsidRDefault="004C2EFA" w:rsidP="00B113A8">
      <w:pPr>
        <w:jc w:val="right"/>
        <w:rPr>
          <w:rFonts w:ascii="Times New Roman" w:hAnsi="Times New Roman" w:cs="Times New Roman"/>
          <w:sz w:val="20"/>
          <w:szCs w:val="20"/>
        </w:rPr>
      </w:pPr>
    </w:p>
    <w:p w14:paraId="28CE90B3" w14:textId="77777777" w:rsidR="004C2EFA" w:rsidRPr="00217F2D" w:rsidRDefault="004C2EFA" w:rsidP="00B113A8">
      <w:pPr>
        <w:jc w:val="right"/>
        <w:rPr>
          <w:rFonts w:ascii="Times New Roman" w:hAnsi="Times New Roman" w:cs="Times New Roman"/>
          <w:sz w:val="20"/>
          <w:szCs w:val="20"/>
        </w:rPr>
      </w:pPr>
    </w:p>
    <w:p w14:paraId="6123D6D4" w14:textId="77777777" w:rsidR="004C2EFA" w:rsidRPr="00217F2D" w:rsidRDefault="004C2EFA" w:rsidP="00B113A8">
      <w:pPr>
        <w:jc w:val="right"/>
        <w:rPr>
          <w:rFonts w:ascii="Times New Roman" w:hAnsi="Times New Roman" w:cs="Times New Roman"/>
          <w:sz w:val="20"/>
          <w:szCs w:val="20"/>
        </w:rPr>
      </w:pPr>
    </w:p>
    <w:p w14:paraId="16C02FE4" w14:textId="77777777" w:rsidR="004C2EFA" w:rsidRPr="00217F2D" w:rsidRDefault="004C2EFA" w:rsidP="00B113A8">
      <w:pPr>
        <w:jc w:val="right"/>
        <w:rPr>
          <w:rFonts w:ascii="Times New Roman" w:hAnsi="Times New Roman" w:cs="Times New Roman"/>
          <w:sz w:val="20"/>
          <w:szCs w:val="20"/>
        </w:rPr>
      </w:pPr>
    </w:p>
    <w:p w14:paraId="351833B8" w14:textId="77777777" w:rsidR="004C2EFA" w:rsidRPr="00217F2D" w:rsidRDefault="004C2EFA" w:rsidP="00B113A8">
      <w:pPr>
        <w:jc w:val="right"/>
        <w:rPr>
          <w:rFonts w:ascii="Times New Roman" w:hAnsi="Times New Roman" w:cs="Times New Roman"/>
          <w:sz w:val="20"/>
          <w:szCs w:val="20"/>
        </w:rPr>
      </w:pPr>
    </w:p>
    <w:p w14:paraId="134455C7" w14:textId="77777777" w:rsidR="004C2EFA" w:rsidRPr="00217F2D" w:rsidRDefault="004C2EFA" w:rsidP="00B113A8">
      <w:pPr>
        <w:jc w:val="right"/>
        <w:rPr>
          <w:rFonts w:ascii="Times New Roman" w:hAnsi="Times New Roman" w:cs="Times New Roman"/>
          <w:sz w:val="20"/>
          <w:szCs w:val="20"/>
        </w:rPr>
      </w:pPr>
    </w:p>
    <w:p w14:paraId="58FE708C" w14:textId="77777777" w:rsidR="00CD5C5C" w:rsidRPr="00217F2D" w:rsidRDefault="00CD5C5C">
      <w:pPr>
        <w:spacing w:after="160" w:line="259" w:lineRule="auto"/>
        <w:rPr>
          <w:rFonts w:ascii="Times New Roman" w:hAnsi="Times New Roman" w:cs="Times New Roman"/>
          <w:sz w:val="20"/>
          <w:szCs w:val="20"/>
        </w:rPr>
      </w:pPr>
      <w:r w:rsidRPr="00217F2D">
        <w:rPr>
          <w:rFonts w:ascii="Times New Roman" w:hAnsi="Times New Roman" w:cs="Times New Roman"/>
          <w:sz w:val="20"/>
          <w:szCs w:val="20"/>
        </w:rPr>
        <w:br w:type="page"/>
      </w:r>
    </w:p>
    <w:p w14:paraId="59933951" w14:textId="154A4CB1" w:rsidR="00B113A8" w:rsidRPr="00217F2D" w:rsidRDefault="00940C8D" w:rsidP="00B113A8">
      <w:pPr>
        <w:jc w:val="right"/>
        <w:rPr>
          <w:rFonts w:ascii="Times New Roman" w:hAnsi="Times New Roman" w:cs="Times New Roman"/>
          <w:sz w:val="20"/>
          <w:szCs w:val="20"/>
        </w:rPr>
      </w:pPr>
      <w:r w:rsidRPr="00217F2D">
        <w:rPr>
          <w:rFonts w:ascii="Times New Roman" w:hAnsi="Times New Roman" w:cs="Times New Roman"/>
          <w:sz w:val="20"/>
          <w:szCs w:val="20"/>
        </w:rPr>
        <w:lastRenderedPageBreak/>
        <w:t>Pielikums Nr.</w:t>
      </w:r>
      <w:r w:rsidR="0057542E">
        <w:rPr>
          <w:rFonts w:ascii="Times New Roman" w:hAnsi="Times New Roman" w:cs="Times New Roman"/>
          <w:sz w:val="20"/>
          <w:szCs w:val="20"/>
        </w:rPr>
        <w:t>5</w:t>
      </w:r>
    </w:p>
    <w:p w14:paraId="000AC381" w14:textId="27209255" w:rsidR="00B113A8" w:rsidRPr="00217F2D" w:rsidRDefault="00B113A8" w:rsidP="00B113A8">
      <w:pPr>
        <w:jc w:val="right"/>
        <w:rPr>
          <w:rFonts w:ascii="Times New Roman" w:hAnsi="Times New Roman" w:cs="Times New Roman"/>
          <w:sz w:val="20"/>
          <w:szCs w:val="20"/>
        </w:rPr>
      </w:pPr>
      <w:r w:rsidRPr="00217F2D">
        <w:rPr>
          <w:rFonts w:ascii="Times New Roman" w:hAnsi="Times New Roman" w:cs="Times New Roman"/>
          <w:sz w:val="20"/>
          <w:szCs w:val="20"/>
        </w:rPr>
        <w:t>Nolikumam ID Nr. RTU-201</w:t>
      </w:r>
      <w:r w:rsidR="00CD5C5C" w:rsidRPr="00217F2D">
        <w:rPr>
          <w:rFonts w:ascii="Times New Roman" w:hAnsi="Times New Roman" w:cs="Times New Roman"/>
          <w:sz w:val="20"/>
          <w:szCs w:val="20"/>
        </w:rPr>
        <w:t>9</w:t>
      </w:r>
      <w:r w:rsidRPr="00217F2D">
        <w:rPr>
          <w:rFonts w:ascii="Times New Roman" w:hAnsi="Times New Roman" w:cs="Times New Roman"/>
          <w:sz w:val="20"/>
          <w:szCs w:val="20"/>
        </w:rPr>
        <w:t>/</w:t>
      </w:r>
      <w:r w:rsidR="0079213A" w:rsidRPr="00217F2D">
        <w:rPr>
          <w:rFonts w:ascii="Times New Roman" w:hAnsi="Times New Roman" w:cs="Times New Roman"/>
          <w:sz w:val="20"/>
          <w:szCs w:val="20"/>
        </w:rPr>
        <w:t>61</w:t>
      </w:r>
    </w:p>
    <w:p w14:paraId="37FACEA1" w14:textId="540A27E6" w:rsidR="00B113A8" w:rsidRPr="00217F2D" w:rsidRDefault="00940C8D" w:rsidP="00B113A8">
      <w:pPr>
        <w:jc w:val="right"/>
        <w:rPr>
          <w:rFonts w:ascii="Times New Roman" w:eastAsia="Times New Roman Bold" w:hAnsi="Times New Roman" w:cs="Times New Roman"/>
          <w:caps/>
          <w:sz w:val="24"/>
        </w:rPr>
      </w:pPr>
      <w:r w:rsidRPr="00217F2D">
        <w:rPr>
          <w:rFonts w:ascii="Times New Roman" w:eastAsia="Times New Roman Bold" w:hAnsi="Times New Roman" w:cs="Times New Roman"/>
          <w:caps/>
          <w:sz w:val="24"/>
        </w:rPr>
        <w:t>LĪGUMA</w:t>
      </w:r>
      <w:r w:rsidR="00B113A8" w:rsidRPr="00217F2D">
        <w:rPr>
          <w:rFonts w:ascii="Times New Roman" w:eastAsia="Times New Roman Bold" w:hAnsi="Times New Roman" w:cs="Times New Roman"/>
          <w:caps/>
          <w:sz w:val="24"/>
        </w:rPr>
        <w:t xml:space="preserve"> projekts</w:t>
      </w:r>
      <w:r w:rsidR="00B113A8" w:rsidRPr="00217F2D">
        <w:rPr>
          <w:rFonts w:ascii="Times New Roman" w:hAnsi="Times New Roman" w:cs="Times New Roman"/>
          <w:bCs/>
          <w:kern w:val="28"/>
          <w:sz w:val="24"/>
        </w:rPr>
        <w:t xml:space="preserve">  </w:t>
      </w:r>
    </w:p>
    <w:p w14:paraId="2BD5DB1F" w14:textId="77777777" w:rsidR="00B113A8" w:rsidRPr="00217F2D" w:rsidRDefault="00B113A8" w:rsidP="00B113A8">
      <w:pPr>
        <w:jc w:val="right"/>
        <w:rPr>
          <w:rFonts w:ascii="Times New Roman" w:eastAsia="Times New Roman Bold" w:hAnsi="Times New Roman" w:cs="Times New Roman"/>
          <w:caps/>
        </w:rPr>
      </w:pPr>
      <w:r w:rsidRPr="00217F2D">
        <w:rPr>
          <w:rFonts w:ascii="Times New Roman" w:hAnsi="Times New Roman" w:cs="Times New Roman"/>
          <w:bCs/>
          <w:kern w:val="28"/>
          <w:sz w:val="24"/>
        </w:rPr>
        <w:t xml:space="preserve">     </w:t>
      </w:r>
    </w:p>
    <w:p w14:paraId="09B6986D" w14:textId="77777777" w:rsidR="00940C8D" w:rsidRPr="00217F2D" w:rsidRDefault="00940C8D" w:rsidP="00940C8D">
      <w:pPr>
        <w:jc w:val="center"/>
        <w:rPr>
          <w:rFonts w:ascii="Times New Roman" w:hAnsi="Times New Roman" w:cs="Times New Roman"/>
          <w:b/>
          <w:bCs/>
          <w:sz w:val="24"/>
        </w:rPr>
      </w:pPr>
      <w:r w:rsidRPr="00217F2D">
        <w:rPr>
          <w:rFonts w:ascii="Times New Roman" w:hAnsi="Times New Roman" w:cs="Times New Roman"/>
          <w:b/>
          <w:bCs/>
          <w:sz w:val="24"/>
        </w:rPr>
        <w:t>IEPIRKUMA LĪGUMS Nr.</w:t>
      </w:r>
      <w:r w:rsidRPr="00217F2D">
        <w:rPr>
          <w:rFonts w:ascii="Times New Roman" w:eastAsia="Times New Roman" w:hAnsi="Times New Roman" w:cs="Times New Roman"/>
          <w:b/>
          <w:bCs/>
          <w:sz w:val="24"/>
        </w:rPr>
        <w:t xml:space="preserve"> 01J02-1/</w:t>
      </w:r>
      <w:r w:rsidRPr="00217F2D">
        <w:rPr>
          <w:rFonts w:ascii="Times New Roman" w:hAnsi="Times New Roman" w:cs="Times New Roman"/>
          <w:b/>
          <w:bCs/>
          <w:sz w:val="24"/>
        </w:rPr>
        <w:t>____</w:t>
      </w:r>
    </w:p>
    <w:p w14:paraId="3D0242F2" w14:textId="77777777" w:rsidR="00940C8D" w:rsidRPr="00217F2D" w:rsidRDefault="00940C8D" w:rsidP="00940C8D">
      <w:pPr>
        <w:jc w:val="center"/>
        <w:rPr>
          <w:rFonts w:ascii="Times New Roman" w:hAnsi="Times New Roman" w:cs="Times New Roman"/>
          <w:bCs/>
          <w:kern w:val="28"/>
          <w:sz w:val="24"/>
        </w:rPr>
      </w:pPr>
    </w:p>
    <w:p w14:paraId="1ACF2458" w14:textId="04DB1471" w:rsidR="00940C8D" w:rsidRPr="00217F2D" w:rsidRDefault="00940C8D" w:rsidP="00940C8D">
      <w:pPr>
        <w:jc w:val="both"/>
        <w:rPr>
          <w:rFonts w:ascii="Times New Roman" w:hAnsi="Times New Roman" w:cs="Times New Roman"/>
          <w:bCs/>
          <w:kern w:val="28"/>
          <w:sz w:val="24"/>
        </w:rPr>
      </w:pPr>
      <w:r w:rsidRPr="00217F2D">
        <w:rPr>
          <w:rFonts w:ascii="Times New Roman" w:hAnsi="Times New Roman" w:cs="Times New Roman"/>
          <w:bCs/>
          <w:kern w:val="28"/>
          <w:sz w:val="24"/>
        </w:rPr>
        <w:t>Rīgā,</w:t>
      </w:r>
      <w:r w:rsidRPr="00217F2D">
        <w:rPr>
          <w:rFonts w:ascii="Times New Roman" w:hAnsi="Times New Roman" w:cs="Times New Roman"/>
          <w:bCs/>
          <w:kern w:val="28"/>
          <w:sz w:val="24"/>
        </w:rPr>
        <w:tab/>
      </w:r>
      <w:r w:rsidRPr="00217F2D">
        <w:rPr>
          <w:rFonts w:ascii="Times New Roman" w:hAnsi="Times New Roman" w:cs="Times New Roman"/>
          <w:bCs/>
          <w:kern w:val="28"/>
          <w:sz w:val="24"/>
        </w:rPr>
        <w:tab/>
      </w:r>
      <w:r w:rsidR="00CD5C5C" w:rsidRPr="00217F2D">
        <w:rPr>
          <w:rFonts w:ascii="Times New Roman" w:hAnsi="Times New Roman" w:cs="Times New Roman"/>
          <w:bCs/>
          <w:kern w:val="28"/>
          <w:sz w:val="24"/>
        </w:rPr>
        <w:tab/>
      </w:r>
      <w:r w:rsidR="00CD5C5C" w:rsidRPr="00217F2D">
        <w:rPr>
          <w:rFonts w:ascii="Times New Roman" w:hAnsi="Times New Roman" w:cs="Times New Roman"/>
          <w:bCs/>
          <w:kern w:val="28"/>
          <w:sz w:val="24"/>
        </w:rPr>
        <w:tab/>
      </w:r>
      <w:r w:rsidR="00CD5C5C" w:rsidRPr="00217F2D">
        <w:rPr>
          <w:rFonts w:ascii="Times New Roman" w:hAnsi="Times New Roman" w:cs="Times New Roman"/>
          <w:bCs/>
          <w:kern w:val="28"/>
          <w:sz w:val="24"/>
        </w:rPr>
        <w:tab/>
      </w:r>
      <w:r w:rsidR="00CD5C5C" w:rsidRPr="00217F2D">
        <w:rPr>
          <w:rFonts w:ascii="Times New Roman" w:hAnsi="Times New Roman" w:cs="Times New Roman"/>
          <w:bCs/>
          <w:kern w:val="28"/>
          <w:sz w:val="24"/>
        </w:rPr>
        <w:tab/>
        <w:t xml:space="preserve">                        2019</w:t>
      </w:r>
      <w:r w:rsidRPr="00217F2D">
        <w:rPr>
          <w:rFonts w:ascii="Times New Roman" w:hAnsi="Times New Roman" w:cs="Times New Roman"/>
          <w:bCs/>
          <w:kern w:val="28"/>
          <w:sz w:val="24"/>
        </w:rPr>
        <w:t>.</w:t>
      </w:r>
      <w:r w:rsidR="00DD15A2" w:rsidRPr="00217F2D">
        <w:rPr>
          <w:rFonts w:ascii="Times New Roman" w:hAnsi="Times New Roman" w:cs="Times New Roman"/>
          <w:bCs/>
          <w:kern w:val="28"/>
          <w:sz w:val="24"/>
        </w:rPr>
        <w:t xml:space="preserve"> </w:t>
      </w:r>
      <w:r w:rsidRPr="00217F2D">
        <w:rPr>
          <w:rFonts w:ascii="Times New Roman" w:hAnsi="Times New Roman" w:cs="Times New Roman"/>
          <w:bCs/>
          <w:kern w:val="28"/>
          <w:sz w:val="24"/>
        </w:rPr>
        <w:t>gada ___.___________</w:t>
      </w:r>
    </w:p>
    <w:p w14:paraId="17B20310" w14:textId="77777777" w:rsidR="00940C8D" w:rsidRPr="00217F2D" w:rsidRDefault="00940C8D" w:rsidP="00940C8D">
      <w:pPr>
        <w:jc w:val="both"/>
        <w:rPr>
          <w:rFonts w:ascii="Times New Roman" w:hAnsi="Times New Roman" w:cs="Times New Roman"/>
          <w:bCs/>
          <w:kern w:val="28"/>
          <w:sz w:val="24"/>
        </w:rPr>
      </w:pPr>
    </w:p>
    <w:p w14:paraId="232C2E0B" w14:textId="77777777" w:rsidR="00940C8D" w:rsidRPr="00217F2D" w:rsidRDefault="00940C8D" w:rsidP="00940C8D">
      <w:pPr>
        <w:jc w:val="both"/>
        <w:rPr>
          <w:rFonts w:ascii="Times New Roman" w:hAnsi="Times New Roman" w:cs="Times New Roman"/>
          <w:bCs/>
          <w:kern w:val="28"/>
          <w:sz w:val="24"/>
        </w:rPr>
      </w:pPr>
    </w:p>
    <w:p w14:paraId="70EF1C6F" w14:textId="47DD3205" w:rsidR="00940C8D" w:rsidRPr="00217F2D" w:rsidRDefault="00940C8D" w:rsidP="00940C8D">
      <w:pPr>
        <w:ind w:firstLine="567"/>
        <w:jc w:val="both"/>
        <w:rPr>
          <w:rFonts w:ascii="Times New Roman" w:hAnsi="Times New Roman" w:cs="Times New Roman"/>
          <w:sz w:val="24"/>
        </w:rPr>
      </w:pPr>
      <w:r w:rsidRPr="00217F2D">
        <w:rPr>
          <w:rFonts w:ascii="Times New Roman" w:hAnsi="Times New Roman" w:cs="Times New Roman"/>
          <w:b/>
          <w:bCs/>
          <w:sz w:val="24"/>
        </w:rPr>
        <w:t>Rīgas Tehniskā universitāte</w:t>
      </w:r>
      <w:r w:rsidRPr="00217F2D">
        <w:rPr>
          <w:rFonts w:ascii="Times New Roman" w:hAnsi="Times New Roman" w:cs="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w:t>
      </w:r>
      <w:r w:rsidR="00A0570A" w:rsidRPr="00217F2D">
        <w:rPr>
          <w:rFonts w:ascii="Times New Roman" w:hAnsi="Times New Roman" w:cs="Times New Roman"/>
          <w:sz w:val="24"/>
        </w:rPr>
        <w:t xml:space="preserve">dūrām saistītajiem dokumentiem”, </w:t>
      </w:r>
      <w:r w:rsidRPr="00217F2D">
        <w:rPr>
          <w:rFonts w:ascii="Times New Roman" w:hAnsi="Times New Roman" w:cs="Times New Roman"/>
          <w:sz w:val="24"/>
        </w:rPr>
        <w:t xml:space="preserve">rīkojas finanšu prorektors </w:t>
      </w:r>
      <w:r w:rsidRPr="00217F2D">
        <w:rPr>
          <w:rFonts w:ascii="Times New Roman" w:hAnsi="Times New Roman" w:cs="Times New Roman"/>
          <w:b/>
          <w:sz w:val="24"/>
        </w:rPr>
        <w:t>Ingars Eriņš</w:t>
      </w:r>
      <w:r w:rsidR="00A0570A" w:rsidRPr="00217F2D">
        <w:rPr>
          <w:rFonts w:ascii="Times New Roman" w:hAnsi="Times New Roman" w:cs="Times New Roman"/>
          <w:sz w:val="24"/>
        </w:rPr>
        <w:t>, turpmāk – Pasūtītājs</w:t>
      </w:r>
      <w:r w:rsidRPr="00217F2D">
        <w:rPr>
          <w:rFonts w:ascii="Times New Roman" w:hAnsi="Times New Roman" w:cs="Times New Roman"/>
          <w:sz w:val="24"/>
        </w:rPr>
        <w:t>, no vienas puses, un</w:t>
      </w:r>
    </w:p>
    <w:p w14:paraId="2022B042" w14:textId="1B24CFF9" w:rsidR="00940C8D" w:rsidRPr="00217F2D" w:rsidRDefault="00940C8D" w:rsidP="00940C8D">
      <w:pPr>
        <w:ind w:firstLine="567"/>
        <w:jc w:val="both"/>
        <w:rPr>
          <w:rFonts w:ascii="Times New Roman" w:hAnsi="Times New Roman" w:cs="Times New Roman"/>
          <w:sz w:val="24"/>
        </w:rPr>
      </w:pPr>
      <w:r w:rsidRPr="00217F2D">
        <w:rPr>
          <w:rFonts w:ascii="Times New Roman" w:hAnsi="Times New Roman" w:cs="Times New Roman"/>
          <w:b/>
          <w:sz w:val="24"/>
        </w:rPr>
        <w:t>____“____________”</w:t>
      </w:r>
      <w:r w:rsidRPr="00217F2D">
        <w:rPr>
          <w:rFonts w:ascii="Times New Roman" w:hAnsi="Times New Roman" w:cs="Times New Roman"/>
          <w:sz w:val="24"/>
        </w:rPr>
        <w:t xml:space="preserve">, reģistrācijas Nr._________________, kuras vārdā un interesēs, pamatojoties uz _________, rīkojas tās ________, turpmāk </w:t>
      </w:r>
      <w:r w:rsidR="00A0570A" w:rsidRPr="00217F2D">
        <w:rPr>
          <w:rFonts w:ascii="Times New Roman" w:hAnsi="Times New Roman" w:cs="Times New Roman"/>
          <w:sz w:val="24"/>
        </w:rPr>
        <w:t>- Piegādātājs</w:t>
      </w:r>
      <w:r w:rsidRPr="00217F2D">
        <w:rPr>
          <w:rFonts w:ascii="Times New Roman" w:hAnsi="Times New Roman" w:cs="Times New Roman"/>
          <w:sz w:val="24"/>
        </w:rPr>
        <w:t xml:space="preserve">, no otras puses, </w:t>
      </w:r>
    </w:p>
    <w:p w14:paraId="6DD09709" w14:textId="5EF16BD8" w:rsidR="00940C8D" w:rsidRPr="00217F2D" w:rsidRDefault="00940C8D" w:rsidP="00940C8D">
      <w:pPr>
        <w:ind w:firstLine="567"/>
        <w:jc w:val="both"/>
        <w:rPr>
          <w:rFonts w:ascii="Times New Roman" w:hAnsi="Times New Roman" w:cs="Times New Roman"/>
          <w:sz w:val="24"/>
        </w:rPr>
      </w:pPr>
      <w:r w:rsidRPr="00217F2D">
        <w:rPr>
          <w:rFonts w:ascii="Times New Roman" w:hAnsi="Times New Roman" w:cs="Times New Roman"/>
          <w:sz w:val="24"/>
        </w:rPr>
        <w:t xml:space="preserve">abi kopā saukti „Puses”, bet katrs atsevišķi saukts arī kā „Puse”, saskaņā ar iepirkuma </w:t>
      </w:r>
      <w:r w:rsidR="00DD15A2" w:rsidRPr="00217F2D">
        <w:rPr>
          <w:rFonts w:ascii="Times New Roman" w:hAnsi="Times New Roman" w:cs="Times New Roman"/>
          <w:sz w:val="24"/>
        </w:rPr>
        <w:t>_____________________________________</w:t>
      </w:r>
      <w:r w:rsidRPr="00217F2D">
        <w:rPr>
          <w:rFonts w:ascii="Times New Roman" w:hAnsi="Times New Roman" w:cs="Times New Roman"/>
          <w:sz w:val="24"/>
        </w:rPr>
        <w:t xml:space="preserve"> rezultātiem</w:t>
      </w:r>
      <w:r w:rsidR="00BC3098" w:rsidRPr="00217F2D">
        <w:rPr>
          <w:rFonts w:ascii="Times New Roman" w:hAnsi="Times New Roman" w:cs="Times New Roman"/>
          <w:sz w:val="24"/>
        </w:rPr>
        <w:t>,</w:t>
      </w:r>
      <w:r w:rsidRPr="00217F2D">
        <w:rPr>
          <w:rFonts w:ascii="Times New Roman" w:hAnsi="Times New Roman" w:cs="Times New Roman"/>
          <w:sz w:val="24"/>
        </w:rPr>
        <w:t xml:space="preserve"> bez maldības, viltus un spaidiem noslēdz šādu līgumu:</w:t>
      </w:r>
    </w:p>
    <w:p w14:paraId="763F23E9" w14:textId="77777777" w:rsidR="00940C8D" w:rsidRPr="00217F2D" w:rsidRDefault="00940C8D" w:rsidP="00940C8D">
      <w:pPr>
        <w:spacing w:after="120"/>
        <w:rPr>
          <w:rFonts w:ascii="Times New Roman" w:hAnsi="Times New Roman" w:cs="Times New Roman"/>
          <w:sz w:val="24"/>
        </w:rPr>
      </w:pPr>
    </w:p>
    <w:p w14:paraId="6F51945B" w14:textId="77777777" w:rsidR="00940C8D" w:rsidRPr="00217F2D" w:rsidRDefault="00940C8D" w:rsidP="00940C8D">
      <w:pPr>
        <w:numPr>
          <w:ilvl w:val="0"/>
          <w:numId w:val="9"/>
        </w:numPr>
        <w:contextualSpacing/>
        <w:jc w:val="center"/>
        <w:rPr>
          <w:rFonts w:ascii="Times New Roman" w:eastAsia="Times New Roman" w:hAnsi="Times New Roman" w:cs="Times New Roman"/>
          <w:b/>
          <w:sz w:val="24"/>
        </w:rPr>
      </w:pPr>
      <w:r w:rsidRPr="00217F2D">
        <w:rPr>
          <w:rFonts w:ascii="Times New Roman" w:eastAsia="Times New Roman" w:hAnsi="Times New Roman" w:cs="Times New Roman"/>
          <w:b/>
          <w:sz w:val="24"/>
        </w:rPr>
        <w:t>Definīcijas</w:t>
      </w:r>
    </w:p>
    <w:p w14:paraId="27B56ADC" w14:textId="77777777" w:rsidR="00940C8D" w:rsidRPr="00217F2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color w:val="000000"/>
          <w:sz w:val="24"/>
        </w:rPr>
      </w:pPr>
      <w:r w:rsidRPr="00217F2D">
        <w:rPr>
          <w:rFonts w:ascii="Times New Roman" w:eastAsia="Times New Roman" w:hAnsi="Times New Roman" w:cs="Times New Roman"/>
          <w:b/>
          <w:sz w:val="24"/>
        </w:rPr>
        <w:t xml:space="preserve">Akts - </w:t>
      </w:r>
      <w:r w:rsidRPr="00217F2D">
        <w:rPr>
          <w:rFonts w:ascii="Times New Roman" w:eastAsia="Times New Roman" w:hAnsi="Times New Roman" w:cs="Times New Roman"/>
          <w:sz w:val="24"/>
        </w:rPr>
        <w:t>akts, kas apliecina, ka tiek konstatēti Preces Defekti.</w:t>
      </w:r>
    </w:p>
    <w:p w14:paraId="75D140E0" w14:textId="77777777" w:rsidR="00940C8D" w:rsidRPr="00217F2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217F2D">
        <w:rPr>
          <w:rFonts w:ascii="Times New Roman" w:eastAsia="Times New Roman" w:hAnsi="Times New Roman" w:cs="Times New Roman"/>
          <w:b/>
          <w:sz w:val="24"/>
        </w:rPr>
        <w:t xml:space="preserve">Defekti – </w:t>
      </w:r>
      <w:r w:rsidRPr="00217F2D">
        <w:rPr>
          <w:rFonts w:ascii="Times New Roman" w:eastAsia="Times New Roman" w:hAnsi="Times New Roman" w:cs="Times New Roman"/>
          <w:bCs/>
          <w:sz w:val="24"/>
        </w:rPr>
        <w:t>Piegādes, Preces apjomu vai kvalitātes neatbilstība Latvijas Republikā spēkā esošajiem normatīvajiem aktiem, Tehniskajam piedāvājumam vai Līgumam</w:t>
      </w:r>
      <w:r w:rsidRPr="00217F2D">
        <w:rPr>
          <w:rFonts w:ascii="Times New Roman" w:eastAsia="Times New Roman" w:hAnsi="Times New Roman" w:cs="Times New Roman"/>
          <w:sz w:val="24"/>
        </w:rPr>
        <w:t>.</w:t>
      </w:r>
    </w:p>
    <w:p w14:paraId="77B2D219" w14:textId="23287B12" w:rsidR="00940C8D" w:rsidRPr="00217F2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217F2D">
        <w:rPr>
          <w:rFonts w:ascii="Times New Roman" w:hAnsi="Times New Roman" w:cs="Times New Roman"/>
          <w:b/>
          <w:sz w:val="24"/>
        </w:rPr>
        <w:t>Iepirkums</w:t>
      </w:r>
      <w:r w:rsidRPr="00217F2D">
        <w:rPr>
          <w:rFonts w:ascii="Times New Roman" w:hAnsi="Times New Roman" w:cs="Times New Roman"/>
          <w:sz w:val="24"/>
        </w:rPr>
        <w:t xml:space="preserve"> –</w:t>
      </w:r>
      <w:r w:rsidR="00DB48B3" w:rsidRPr="00217F2D">
        <w:rPr>
          <w:rFonts w:ascii="Times New Roman" w:hAnsi="Times New Roman" w:cs="Times New Roman"/>
          <w:sz w:val="24"/>
        </w:rPr>
        <w:t xml:space="preserve"> Publisko iepirkumu likuma 9.panta kārtībā rīkots iepirkums „</w:t>
      </w:r>
      <w:r w:rsidR="00DB48B3" w:rsidRPr="00217F2D">
        <w:rPr>
          <w:rFonts w:ascii="Times New Roman" w:hAnsi="Times New Roman" w:cs="Times New Roman"/>
          <w:b/>
          <w:bCs/>
          <w:sz w:val="24"/>
          <w:lang w:eastAsia="lv-LV"/>
        </w:rPr>
        <w:t xml:space="preserve"> </w:t>
      </w:r>
      <w:r w:rsidR="0079213A" w:rsidRPr="00217F2D">
        <w:rPr>
          <w:rFonts w:ascii="Times New Roman" w:hAnsi="Times New Roman" w:cs="Times New Roman"/>
          <w:bCs/>
          <w:sz w:val="24"/>
          <w:lang w:eastAsia="lv-LV"/>
        </w:rPr>
        <w:t xml:space="preserve">Bezpilota </w:t>
      </w:r>
      <w:proofErr w:type="spellStart"/>
      <w:r w:rsidR="0079213A" w:rsidRPr="00217F2D">
        <w:rPr>
          <w:rFonts w:ascii="Times New Roman" w:hAnsi="Times New Roman" w:cs="Times New Roman"/>
          <w:bCs/>
          <w:sz w:val="24"/>
          <w:lang w:eastAsia="lv-LV"/>
        </w:rPr>
        <w:t>drona</w:t>
      </w:r>
      <w:proofErr w:type="spellEnd"/>
      <w:r w:rsidR="0079213A" w:rsidRPr="00217F2D">
        <w:rPr>
          <w:rFonts w:ascii="Times New Roman" w:hAnsi="Times New Roman" w:cs="Times New Roman"/>
          <w:bCs/>
          <w:sz w:val="24"/>
          <w:lang w:eastAsia="lv-LV"/>
        </w:rPr>
        <w:t xml:space="preserve"> iegāde</w:t>
      </w:r>
      <w:r w:rsidR="00DB48B3" w:rsidRPr="00217F2D">
        <w:rPr>
          <w:rFonts w:ascii="Times New Roman" w:hAnsi="Times New Roman" w:cs="Times New Roman"/>
          <w:sz w:val="24"/>
        </w:rPr>
        <w:t>”, iepirkuma i</w:t>
      </w:r>
      <w:r w:rsidR="0079213A" w:rsidRPr="00217F2D">
        <w:rPr>
          <w:rFonts w:ascii="Times New Roman" w:hAnsi="Times New Roman" w:cs="Times New Roman"/>
          <w:sz w:val="24"/>
        </w:rPr>
        <w:t>dentifikācijas Nr. RTU – 2019/61</w:t>
      </w:r>
      <w:r w:rsidR="00DB48B3" w:rsidRPr="00217F2D">
        <w:rPr>
          <w:rFonts w:ascii="Times New Roman" w:hAnsi="Times New Roman" w:cs="Times New Roman"/>
          <w:sz w:val="24"/>
        </w:rPr>
        <w:t>.</w:t>
      </w:r>
    </w:p>
    <w:p w14:paraId="22330BAF" w14:textId="77777777" w:rsidR="00940C8D" w:rsidRPr="00217F2D" w:rsidRDefault="00940C8D" w:rsidP="00940C8D">
      <w:pPr>
        <w:numPr>
          <w:ilvl w:val="1"/>
          <w:numId w:val="9"/>
        </w:numPr>
        <w:tabs>
          <w:tab w:val="left" w:pos="709"/>
        </w:tabs>
        <w:ind w:left="720" w:hanging="450"/>
        <w:jc w:val="both"/>
        <w:rPr>
          <w:rFonts w:ascii="Times New Roman" w:hAnsi="Times New Roman" w:cs="Times New Roman"/>
          <w:b/>
          <w:sz w:val="24"/>
        </w:rPr>
      </w:pPr>
      <w:r w:rsidRPr="00217F2D">
        <w:rPr>
          <w:rFonts w:ascii="Times New Roman" w:hAnsi="Times New Roman" w:cs="Times New Roman"/>
          <w:b/>
          <w:sz w:val="24"/>
        </w:rPr>
        <w:t xml:space="preserve">Līgums – </w:t>
      </w:r>
      <w:r w:rsidRPr="00217F2D">
        <w:rPr>
          <w:rFonts w:ascii="Times New Roman" w:hAnsi="Times New Roman" w:cs="Times New Roman"/>
          <w:sz w:val="24"/>
        </w:rPr>
        <w:t>šis līgums ar visiem tā pielikumiem, iespējamajiem papildinājumiem un grozījumiem</w:t>
      </w:r>
      <w:r w:rsidRPr="00217F2D">
        <w:rPr>
          <w:rFonts w:ascii="Times New Roman" w:hAnsi="Times New Roman" w:cs="Times New Roman"/>
          <w:b/>
          <w:sz w:val="24"/>
        </w:rPr>
        <w:t>.</w:t>
      </w:r>
    </w:p>
    <w:p w14:paraId="1B540321" w14:textId="77777777" w:rsidR="00940C8D" w:rsidRPr="00217F2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b/>
          <w:sz w:val="24"/>
        </w:rPr>
        <w:t xml:space="preserve">Līguma summa – </w:t>
      </w:r>
      <w:r w:rsidRPr="00217F2D">
        <w:rPr>
          <w:rFonts w:ascii="Times New Roman" w:eastAsia="Times New Roman" w:hAnsi="Times New Roman" w:cs="Times New Roman"/>
          <w:bCs/>
          <w:sz w:val="24"/>
        </w:rPr>
        <w:t>maksimāli iespējamā maksa par Preču Piegādi Līgumā noteiktajā kārtībā un apmērā bez pievienotā vērtības nodokļa (turpmāk – PVN)</w:t>
      </w:r>
    </w:p>
    <w:p w14:paraId="0108D891" w14:textId="77777777" w:rsidR="00940C8D" w:rsidRPr="00217F2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b/>
          <w:sz w:val="24"/>
        </w:rPr>
        <w:t xml:space="preserve">Nolikums </w:t>
      </w:r>
      <w:r w:rsidRPr="00217F2D">
        <w:rPr>
          <w:rFonts w:ascii="Times New Roman" w:eastAsia="Times New Roman" w:hAnsi="Times New Roman" w:cs="Times New Roman"/>
          <w:sz w:val="24"/>
        </w:rPr>
        <w:t>– Iepirkuma procedūras nolikums ar visiem tā pielikumiem, papildinājumiem, precizējumiem un grozījumiem.</w:t>
      </w:r>
    </w:p>
    <w:p w14:paraId="4B68E268" w14:textId="77777777" w:rsidR="00940C8D" w:rsidRPr="00217F2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b/>
          <w:sz w:val="24"/>
        </w:rPr>
        <w:t xml:space="preserve">Pārstāvis - </w:t>
      </w:r>
      <w:r w:rsidRPr="00217F2D">
        <w:rPr>
          <w:rFonts w:ascii="Times New Roman" w:eastAsia="Times New Roman" w:hAnsi="Times New Roman" w:cs="Times New Roman"/>
          <w:sz w:val="24"/>
        </w:rPr>
        <w:t>Pasūtītāja vai Piegādātāja pilnvarota persona, kas Līguma ietvaros kontrolēs līgumsaistību izpildi, pieņems vai nodos Preci.</w:t>
      </w:r>
    </w:p>
    <w:p w14:paraId="11C27E4F" w14:textId="77777777" w:rsidR="00940C8D" w:rsidRPr="00217F2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b/>
          <w:sz w:val="24"/>
        </w:rPr>
        <w:t xml:space="preserve">Pavadzīme - </w:t>
      </w:r>
      <w:r w:rsidRPr="00217F2D">
        <w:rPr>
          <w:rFonts w:ascii="Times New Roman" w:eastAsia="Times New Roman" w:hAnsi="Times New Roman" w:cs="Times New Roman"/>
          <w:sz w:val="24"/>
        </w:rPr>
        <w:t>spēkā esošajiem normatīvajiem aktiem atbilstoša pavadzīme, ko Piegādātājs iesniedz Pasūtītājam par Preču Piegādi Līgumā noteiktajā kārtībā.</w:t>
      </w:r>
    </w:p>
    <w:p w14:paraId="6D74696C" w14:textId="77777777" w:rsidR="00940C8D" w:rsidRPr="00217F2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b/>
          <w:sz w:val="24"/>
        </w:rPr>
        <w:t xml:space="preserve">Piegāde </w:t>
      </w:r>
      <w:r w:rsidRPr="00217F2D">
        <w:rPr>
          <w:rFonts w:ascii="Times New Roman" w:eastAsia="Times New Roman" w:hAnsi="Times New Roman" w:cs="Times New Roman"/>
          <w:sz w:val="24"/>
        </w:rPr>
        <w:t>- Preces piegāde (atbilstoši Tehniskajā piedāvājumā norādītajam) saskaņā ar Līguma noteikumiem.</w:t>
      </w:r>
    </w:p>
    <w:p w14:paraId="25FD5470" w14:textId="73D163C5" w:rsidR="00940C8D" w:rsidRPr="00217F2D" w:rsidRDefault="00940C8D" w:rsidP="00940C8D">
      <w:pPr>
        <w:numPr>
          <w:ilvl w:val="1"/>
          <w:numId w:val="9"/>
        </w:numPr>
        <w:tabs>
          <w:tab w:val="left" w:pos="810"/>
        </w:tabs>
        <w:ind w:left="810" w:hanging="540"/>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b/>
          <w:sz w:val="24"/>
        </w:rPr>
        <w:t xml:space="preserve">Prece – </w:t>
      </w:r>
      <w:r w:rsidR="00DD15A2" w:rsidRPr="00217F2D">
        <w:rPr>
          <w:rFonts w:ascii="Times New Roman" w:hAnsi="Times New Roman" w:cs="Times New Roman"/>
          <w:i/>
          <w:sz w:val="24"/>
          <w:u w:val="single"/>
        </w:rPr>
        <w:t>______________________</w:t>
      </w:r>
      <w:r w:rsidRPr="00217F2D">
        <w:rPr>
          <w:rFonts w:ascii="Times New Roman" w:eastAsia="Times New Roman" w:hAnsi="Times New Roman" w:cs="Times New Roman"/>
          <w:sz w:val="24"/>
        </w:rPr>
        <w:t xml:space="preserve"> saskaņā ar nolikumu, Tehnisko specifikāciju, Piegādātāja iesniegto piedāvājumu par kuru tiek slēgts Līgums.</w:t>
      </w:r>
    </w:p>
    <w:p w14:paraId="1EDD91D5" w14:textId="726A775C" w:rsidR="00DC6496" w:rsidRPr="00217F2D" w:rsidRDefault="00DC6496"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217F2D">
        <w:rPr>
          <w:rFonts w:ascii="Times New Roman" w:hAnsi="Times New Roman" w:cs="Times New Roman"/>
          <w:color w:val="000000"/>
          <w:sz w:val="24"/>
        </w:rPr>
        <w:t>vienskaitlis (pēc nepieciešamības) ietvers arī daudzskaitli un otrādi; lietvārds, lietots sieviešu dzimtē, (pēc nepieciešamības) ietvers arī vīriešu dzimti un otrādi.</w:t>
      </w:r>
    </w:p>
    <w:p w14:paraId="49077E69" w14:textId="77777777" w:rsidR="00DC6496" w:rsidRPr="00217F2D" w:rsidRDefault="00DC6496" w:rsidP="00DC6496">
      <w:pPr>
        <w:tabs>
          <w:tab w:val="left" w:pos="810"/>
        </w:tabs>
        <w:ind w:left="810"/>
        <w:contextualSpacing/>
        <w:jc w:val="both"/>
        <w:rPr>
          <w:rFonts w:ascii="Times New Roman" w:eastAsia="Times New Roman" w:hAnsi="Times New Roman" w:cs="Times New Roman"/>
          <w:b/>
          <w:sz w:val="24"/>
        </w:rPr>
      </w:pPr>
    </w:p>
    <w:p w14:paraId="44ADCBAE" w14:textId="77777777" w:rsidR="00940C8D" w:rsidRPr="00217F2D" w:rsidRDefault="00940C8D" w:rsidP="00940C8D">
      <w:pPr>
        <w:numPr>
          <w:ilvl w:val="0"/>
          <w:numId w:val="9"/>
        </w:numPr>
        <w:ind w:left="720" w:hanging="450"/>
        <w:contextualSpacing/>
        <w:jc w:val="center"/>
        <w:rPr>
          <w:rFonts w:ascii="Times New Roman" w:eastAsia="Times New Roman" w:hAnsi="Times New Roman" w:cs="Times New Roman"/>
          <w:b/>
          <w:sz w:val="24"/>
        </w:rPr>
      </w:pPr>
      <w:r w:rsidRPr="00217F2D">
        <w:rPr>
          <w:rFonts w:ascii="Times New Roman" w:eastAsia="Times New Roman" w:hAnsi="Times New Roman" w:cs="Times New Roman"/>
          <w:b/>
          <w:sz w:val="24"/>
        </w:rPr>
        <w:t>Līguma priekšmets</w:t>
      </w:r>
    </w:p>
    <w:p w14:paraId="5A6BB557" w14:textId="77777777" w:rsidR="00940C8D" w:rsidRPr="00217F2D" w:rsidRDefault="00940C8D" w:rsidP="00940C8D">
      <w:pPr>
        <w:numPr>
          <w:ilvl w:val="1"/>
          <w:numId w:val="9"/>
        </w:numPr>
        <w:ind w:left="720" w:hanging="450"/>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 xml:space="preserve">Pasūtītājs </w:t>
      </w:r>
      <w:proofErr w:type="spellStart"/>
      <w:r w:rsidRPr="00217F2D">
        <w:rPr>
          <w:rFonts w:ascii="Times New Roman" w:eastAsia="Times New Roman" w:hAnsi="Times New Roman" w:cs="Times New Roman"/>
          <w:sz w:val="24"/>
        </w:rPr>
        <w:t>pasūta</w:t>
      </w:r>
      <w:proofErr w:type="spellEnd"/>
      <w:r w:rsidRPr="00217F2D">
        <w:rPr>
          <w:rFonts w:ascii="Times New Roman" w:eastAsia="Times New Roman" w:hAnsi="Times New Roman" w:cs="Times New Roman"/>
          <w:sz w:val="24"/>
        </w:rPr>
        <w:t>, bet Piegādātājs par Līgumā minēto samaksu Piegādā Preci un Pasūtītājs apņemas pirkt, saņemt un apmaksāt Preci Līgumā noteiktajā termiņā, kartībā un apmērā.</w:t>
      </w:r>
    </w:p>
    <w:p w14:paraId="7118B05B" w14:textId="5B76C32C" w:rsidR="00940C8D" w:rsidRPr="00217F2D" w:rsidRDefault="00940C8D" w:rsidP="00940C8D">
      <w:pPr>
        <w:numPr>
          <w:ilvl w:val="1"/>
          <w:numId w:val="9"/>
        </w:numPr>
        <w:ind w:left="720" w:hanging="450"/>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 xml:space="preserve">Prece tiek Piegādāta atbilstoši tehniskajai specifikācijai un Piegādātāja iesniegtam Tehniskajam </w:t>
      </w:r>
      <w:r w:rsidR="00DD15A2" w:rsidRPr="00217F2D">
        <w:rPr>
          <w:rFonts w:ascii="Times New Roman" w:eastAsia="Times New Roman" w:hAnsi="Times New Roman" w:cs="Times New Roman"/>
          <w:sz w:val="24"/>
        </w:rPr>
        <w:t>un</w:t>
      </w:r>
      <w:r w:rsidRPr="00217F2D">
        <w:rPr>
          <w:rFonts w:ascii="Times New Roman" w:eastAsia="Times New Roman" w:hAnsi="Times New Roman" w:cs="Times New Roman"/>
          <w:sz w:val="24"/>
        </w:rPr>
        <w:t xml:space="preserve"> Finanšu piedāvājumam (Pielikums Nr.1), Līguma noteikumiem un Latvijas Republikā spēkā esošajiem normatīvajiem aktiem.</w:t>
      </w:r>
    </w:p>
    <w:p w14:paraId="5B328686" w14:textId="77777777" w:rsidR="00940C8D" w:rsidRPr="00217F2D" w:rsidRDefault="00940C8D" w:rsidP="00940C8D">
      <w:pPr>
        <w:numPr>
          <w:ilvl w:val="1"/>
          <w:numId w:val="9"/>
        </w:numPr>
        <w:ind w:left="720" w:hanging="450"/>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lastRenderedPageBreak/>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3C5F9913" w14:textId="77777777" w:rsidR="00940C8D" w:rsidRPr="00217F2D" w:rsidRDefault="00940C8D" w:rsidP="00940C8D">
      <w:pPr>
        <w:ind w:left="990"/>
        <w:contextualSpacing/>
        <w:jc w:val="both"/>
        <w:rPr>
          <w:rFonts w:ascii="Times New Roman" w:eastAsia="Times New Roman" w:hAnsi="Times New Roman" w:cs="Times New Roman"/>
          <w:b/>
          <w:sz w:val="24"/>
        </w:rPr>
      </w:pPr>
    </w:p>
    <w:p w14:paraId="3A8031F0" w14:textId="77777777" w:rsidR="00940C8D" w:rsidRPr="00217F2D" w:rsidRDefault="00940C8D" w:rsidP="00940C8D">
      <w:pPr>
        <w:numPr>
          <w:ilvl w:val="0"/>
          <w:numId w:val="9"/>
        </w:numPr>
        <w:contextualSpacing/>
        <w:jc w:val="center"/>
        <w:rPr>
          <w:rFonts w:ascii="Times New Roman" w:eastAsia="Times New Roman" w:hAnsi="Times New Roman" w:cs="Times New Roman"/>
          <w:b/>
          <w:sz w:val="24"/>
        </w:rPr>
      </w:pPr>
      <w:r w:rsidRPr="00217F2D">
        <w:rPr>
          <w:rFonts w:ascii="Times New Roman" w:eastAsia="Times New Roman" w:hAnsi="Times New Roman" w:cs="Times New Roman"/>
          <w:b/>
          <w:sz w:val="24"/>
        </w:rPr>
        <w:t>Līguma summa un norēķinu kārtība</w:t>
      </w:r>
    </w:p>
    <w:p w14:paraId="63089B54" w14:textId="1E93A395" w:rsidR="00940C8D" w:rsidRPr="00217F2D" w:rsidRDefault="00940C8D" w:rsidP="00940C8D">
      <w:pPr>
        <w:numPr>
          <w:ilvl w:val="1"/>
          <w:numId w:val="9"/>
        </w:numPr>
        <w:spacing w:line="256" w:lineRule="auto"/>
        <w:ind w:left="709" w:hanging="425"/>
        <w:contextualSpacing/>
        <w:jc w:val="both"/>
        <w:rPr>
          <w:rFonts w:ascii="Times New Roman" w:eastAsia="Calibri" w:hAnsi="Times New Roman" w:cs="Times New Roman"/>
          <w:sz w:val="24"/>
        </w:rPr>
      </w:pPr>
      <w:r w:rsidRPr="00217F2D">
        <w:rPr>
          <w:rFonts w:ascii="Times New Roman" w:eastAsia="Times New Roman" w:hAnsi="Times New Roman" w:cs="Times New Roman"/>
          <w:sz w:val="24"/>
        </w:rPr>
        <w:t xml:space="preserve">Līguma summa par Preces Piegādi ir </w:t>
      </w:r>
      <w:r w:rsidRPr="00217F2D">
        <w:rPr>
          <w:rFonts w:ascii="Times New Roman" w:eastAsia="Times New Roman" w:hAnsi="Times New Roman" w:cs="Times New Roman"/>
          <w:b/>
          <w:sz w:val="24"/>
        </w:rPr>
        <w:t xml:space="preserve">_________ </w:t>
      </w:r>
      <w:r w:rsidRPr="00217F2D">
        <w:rPr>
          <w:rFonts w:ascii="Times New Roman" w:eastAsia="Times New Roman" w:hAnsi="Times New Roman" w:cs="Times New Roman"/>
          <w:sz w:val="24"/>
        </w:rPr>
        <w:t>(</w:t>
      </w:r>
      <w:r w:rsidRPr="00217F2D">
        <w:rPr>
          <w:rFonts w:ascii="Times New Roman" w:eastAsia="Times New Roman" w:hAnsi="Times New Roman" w:cs="Times New Roman"/>
          <w:i/>
          <w:sz w:val="24"/>
        </w:rPr>
        <w:t>___________</w:t>
      </w:r>
      <w:r w:rsidRPr="00217F2D">
        <w:rPr>
          <w:rFonts w:ascii="Times New Roman" w:eastAsia="Times New Roman" w:hAnsi="Times New Roman" w:cs="Times New Roman"/>
          <w:sz w:val="24"/>
        </w:rPr>
        <w:t xml:space="preserve">) EUR bez PVN. Līguma </w:t>
      </w:r>
      <w:r w:rsidR="0020334D" w:rsidRPr="00217F2D">
        <w:rPr>
          <w:rFonts w:ascii="Times New Roman" w:eastAsia="Times New Roman" w:hAnsi="Times New Roman" w:cs="Times New Roman"/>
          <w:sz w:val="24"/>
        </w:rPr>
        <w:t>summa</w:t>
      </w:r>
      <w:r w:rsidRPr="00217F2D">
        <w:rPr>
          <w:rFonts w:ascii="Times New Roman" w:eastAsia="Times New Roman" w:hAnsi="Times New Roman" w:cs="Times New Roman"/>
          <w:sz w:val="24"/>
        </w:rPr>
        <w:t xml:space="preserve"> visā Līguma darbības laikā nevar tikt pārsniegta.</w:t>
      </w:r>
      <w:r w:rsidR="00744BD1" w:rsidRPr="00217F2D">
        <w:rPr>
          <w:rFonts w:ascii="Times New Roman" w:eastAsia="Times New Roman" w:hAnsi="Times New Roman" w:cs="Times New Roman"/>
          <w:sz w:val="24"/>
        </w:rPr>
        <w:t xml:space="preserve"> </w:t>
      </w:r>
      <w:r w:rsidR="00744BD1" w:rsidRPr="00217F2D">
        <w:rPr>
          <w:rFonts w:ascii="Times New Roman" w:eastAsia="Times New Roman" w:hAnsi="Times New Roman" w:cs="Times New Roman"/>
          <w:color w:val="000000"/>
          <w:sz w:val="24"/>
          <w:lang w:eastAsia="lv-LV"/>
        </w:rPr>
        <w:t>Līgum</w:t>
      </w:r>
      <w:r w:rsidR="0020334D" w:rsidRPr="00217F2D">
        <w:rPr>
          <w:rFonts w:ascii="Times New Roman" w:eastAsia="Times New Roman" w:hAnsi="Times New Roman" w:cs="Times New Roman"/>
          <w:color w:val="000000"/>
          <w:sz w:val="24"/>
          <w:lang w:eastAsia="lv-LV"/>
        </w:rPr>
        <w:t>a summas</w:t>
      </w:r>
      <w:r w:rsidR="00744BD1" w:rsidRPr="00217F2D">
        <w:rPr>
          <w:rFonts w:ascii="Times New Roman" w:eastAsia="Times New Roman" w:hAnsi="Times New Roman" w:cs="Times New Roman"/>
          <w:color w:val="000000"/>
          <w:sz w:val="24"/>
          <w:lang w:eastAsia="lv-LV"/>
        </w:rPr>
        <w:t xml:space="preserve"> finansēšanas avots ir Projekts.</w:t>
      </w:r>
    </w:p>
    <w:p w14:paraId="5C3BC8DF" w14:textId="499D4823" w:rsidR="00940C8D" w:rsidRPr="00217F2D" w:rsidRDefault="00940C8D" w:rsidP="00940C8D">
      <w:pPr>
        <w:numPr>
          <w:ilvl w:val="1"/>
          <w:numId w:val="9"/>
        </w:numPr>
        <w:ind w:left="709" w:hanging="425"/>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Papildus Līguma summai Pasūtītājs maksā Piegādātājam PVN 21% apmērā, kas ir  ______EUR (________________).</w:t>
      </w:r>
      <w:r w:rsidR="00744BD1" w:rsidRPr="00217F2D">
        <w:rPr>
          <w:rFonts w:ascii="Times New Roman" w:eastAsia="Times New Roman" w:hAnsi="Times New Roman" w:cs="Times New Roman"/>
          <w:sz w:val="24"/>
        </w:rPr>
        <w:t xml:space="preserve"> </w:t>
      </w:r>
      <w:r w:rsidRPr="00217F2D">
        <w:rPr>
          <w:rFonts w:ascii="Times New Roman" w:eastAsia="Times New Roman" w:hAnsi="Times New Roman" w:cs="Times New Roman"/>
          <w:sz w:val="24"/>
        </w:rPr>
        <w:t>Līguma summa</w:t>
      </w:r>
      <w:r w:rsidR="00744BD1" w:rsidRPr="00217F2D">
        <w:rPr>
          <w:rFonts w:ascii="Times New Roman" w:eastAsia="Times New Roman" w:hAnsi="Times New Roman" w:cs="Times New Roman"/>
          <w:sz w:val="24"/>
        </w:rPr>
        <w:t xml:space="preserve"> ar PVN</w:t>
      </w:r>
      <w:r w:rsidRPr="00217F2D">
        <w:rPr>
          <w:rFonts w:ascii="Times New Roman" w:eastAsia="Times New Roman" w:hAnsi="Times New Roman" w:cs="Times New Roman"/>
          <w:sz w:val="24"/>
        </w:rPr>
        <w:t xml:space="preserve"> ir ___</w:t>
      </w:r>
      <w:r w:rsidR="00744BD1" w:rsidRPr="00217F2D">
        <w:rPr>
          <w:rFonts w:ascii="Times New Roman" w:eastAsia="Times New Roman" w:hAnsi="Times New Roman" w:cs="Times New Roman"/>
          <w:sz w:val="24"/>
        </w:rPr>
        <w:t>_____________EUR (____________).</w:t>
      </w:r>
    </w:p>
    <w:p w14:paraId="7C95E74D" w14:textId="657651EC" w:rsidR="00940C8D" w:rsidRPr="00217F2D" w:rsidRDefault="00940C8D" w:rsidP="00940C8D">
      <w:pPr>
        <w:numPr>
          <w:ilvl w:val="1"/>
          <w:numId w:val="9"/>
        </w:numPr>
        <w:ind w:left="709" w:hanging="425"/>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Pasūtītājs maksā Piegādātājam tikai par faktiski Piegādāto Preci, bet ne vairāk kā 3.1. un 3.2.punktā noteikto summu.</w:t>
      </w:r>
    </w:p>
    <w:p w14:paraId="1DD78271" w14:textId="77777777" w:rsidR="00940C8D" w:rsidRPr="00217F2D" w:rsidRDefault="00940C8D" w:rsidP="00940C8D">
      <w:pPr>
        <w:numPr>
          <w:ilvl w:val="1"/>
          <w:numId w:val="9"/>
        </w:numPr>
        <w:ind w:left="709" w:hanging="425"/>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Līguma summu Pasūtītājs samaksā 30 (trīsdesmit) dienu laikā pēc atbilstoša Piegādātāja Pavadzīmes saņemšanas dienas, pārskaitot naudu Piegādātāja norādītajā bankas kontā.</w:t>
      </w:r>
    </w:p>
    <w:p w14:paraId="6FB3DA20" w14:textId="77777777" w:rsidR="00940C8D" w:rsidRPr="00217F2D" w:rsidRDefault="00940C8D" w:rsidP="00940C8D">
      <w:pPr>
        <w:numPr>
          <w:ilvl w:val="1"/>
          <w:numId w:val="9"/>
        </w:numPr>
        <w:ind w:left="709" w:hanging="425"/>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Piegādātājs Preču Piegādi Pasūtītāja Pārstāvja norādītajā telpā veic uz sava rēķina un par to Pasūtītājam nav jāmaksā.</w:t>
      </w:r>
    </w:p>
    <w:p w14:paraId="61C3FCDA" w14:textId="77777777" w:rsidR="00940C8D" w:rsidRPr="00217F2D" w:rsidRDefault="00940C8D" w:rsidP="00940C8D">
      <w:pPr>
        <w:numPr>
          <w:ilvl w:val="1"/>
          <w:numId w:val="9"/>
        </w:numPr>
        <w:ind w:left="709" w:hanging="425"/>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Maksājums skaitās izdarīts brīdī, kad Pasūtītājs veicis maksājumu no sava norēķinu konta.</w:t>
      </w:r>
    </w:p>
    <w:p w14:paraId="36C82185" w14:textId="6A00D944" w:rsidR="00940C8D" w:rsidRPr="00217F2D" w:rsidRDefault="00A0570A" w:rsidP="00940C8D">
      <w:pPr>
        <w:numPr>
          <w:ilvl w:val="1"/>
          <w:numId w:val="9"/>
        </w:numPr>
        <w:ind w:left="709" w:hanging="425"/>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Piegādātājs, sagatavojot P</w:t>
      </w:r>
      <w:r w:rsidR="00940C8D" w:rsidRPr="00217F2D">
        <w:rPr>
          <w:rFonts w:ascii="Times New Roman" w:eastAsia="Times New Roman" w:hAnsi="Times New Roman" w:cs="Times New Roman"/>
          <w:sz w:val="24"/>
        </w:rPr>
        <w:t>avadzīmi</w:t>
      </w:r>
      <w:r w:rsidRPr="00217F2D">
        <w:rPr>
          <w:rFonts w:ascii="Times New Roman" w:eastAsia="Times New Roman" w:hAnsi="Times New Roman" w:cs="Times New Roman"/>
          <w:sz w:val="24"/>
        </w:rPr>
        <w:t xml:space="preserve"> vai Aktu</w:t>
      </w:r>
      <w:r w:rsidR="00940C8D" w:rsidRPr="00217F2D">
        <w:rPr>
          <w:rFonts w:ascii="Times New Roman" w:eastAsia="Times New Roman" w:hAnsi="Times New Roman" w:cs="Times New Roman"/>
          <w:sz w:val="24"/>
        </w:rPr>
        <w:t xml:space="preserve">, tajā iekļauj informāciju ar </w:t>
      </w:r>
      <w:r w:rsidR="00940C8D" w:rsidRPr="00217F2D">
        <w:rPr>
          <w:rFonts w:ascii="Times New Roman" w:eastAsia="Times New Roman" w:hAnsi="Times New Roman" w:cs="Times New Roman"/>
          <w:b/>
          <w:sz w:val="24"/>
        </w:rPr>
        <w:t>iepirkuma nosau</w:t>
      </w:r>
      <w:r w:rsidR="007966B9">
        <w:rPr>
          <w:rFonts w:ascii="Times New Roman" w:eastAsia="Times New Roman" w:hAnsi="Times New Roman" w:cs="Times New Roman"/>
          <w:b/>
          <w:sz w:val="24"/>
        </w:rPr>
        <w:t>kumu un identifikācijas numuru</w:t>
      </w:r>
      <w:r w:rsidR="00940C8D" w:rsidRPr="00217F2D">
        <w:rPr>
          <w:rFonts w:ascii="Times New Roman" w:eastAsia="Times New Roman" w:hAnsi="Times New Roman" w:cs="Times New Roman"/>
          <w:b/>
          <w:sz w:val="24"/>
        </w:rPr>
        <w:t>, kā arī Līguma datumu un numuru.</w:t>
      </w:r>
      <w:r w:rsidR="00940C8D" w:rsidRPr="00217F2D">
        <w:rPr>
          <w:rFonts w:ascii="Times New Roman" w:eastAsia="Times New Roman" w:hAnsi="Times New Roman" w:cs="Times New Roman"/>
          <w:sz w:val="24"/>
        </w:rPr>
        <w:t xml:space="preserve"> Ja Piegādātājs nav iekļāvis šajā Līgu</w:t>
      </w:r>
      <w:r w:rsidRPr="00217F2D">
        <w:rPr>
          <w:rFonts w:ascii="Times New Roman" w:eastAsia="Times New Roman" w:hAnsi="Times New Roman" w:cs="Times New Roman"/>
          <w:sz w:val="24"/>
        </w:rPr>
        <w:t>ma punktā noteikto informāciju P</w:t>
      </w:r>
      <w:r w:rsidR="00940C8D" w:rsidRPr="00217F2D">
        <w:rPr>
          <w:rFonts w:ascii="Times New Roman" w:eastAsia="Times New Roman" w:hAnsi="Times New Roman" w:cs="Times New Roman"/>
          <w:sz w:val="24"/>
        </w:rPr>
        <w:t>avadzīmē</w:t>
      </w:r>
      <w:r w:rsidRPr="00217F2D">
        <w:rPr>
          <w:rFonts w:ascii="Times New Roman" w:eastAsia="Times New Roman" w:hAnsi="Times New Roman" w:cs="Times New Roman"/>
          <w:sz w:val="24"/>
        </w:rPr>
        <w:t xml:space="preserve"> vai Aktā</w:t>
      </w:r>
      <w:r w:rsidR="00940C8D" w:rsidRPr="00217F2D">
        <w:rPr>
          <w:rFonts w:ascii="Times New Roman" w:eastAsia="Times New Roman" w:hAnsi="Times New Roman" w:cs="Times New Roman"/>
          <w:sz w:val="24"/>
        </w:rPr>
        <w:t>, Pasūtītājam ir tiesības prasīt Piegādātāja</w:t>
      </w:r>
      <w:r w:rsidRPr="00217F2D">
        <w:rPr>
          <w:rFonts w:ascii="Times New Roman" w:eastAsia="Times New Roman" w:hAnsi="Times New Roman" w:cs="Times New Roman"/>
          <w:sz w:val="24"/>
        </w:rPr>
        <w:t>m veikt atbilstošas korekcijas P</w:t>
      </w:r>
      <w:r w:rsidR="00940C8D" w:rsidRPr="00217F2D">
        <w:rPr>
          <w:rFonts w:ascii="Times New Roman" w:eastAsia="Times New Roman" w:hAnsi="Times New Roman" w:cs="Times New Roman"/>
          <w:sz w:val="24"/>
        </w:rPr>
        <w:t>avadzīmē</w:t>
      </w:r>
      <w:r w:rsidRPr="00217F2D">
        <w:rPr>
          <w:rFonts w:ascii="Times New Roman" w:eastAsia="Times New Roman" w:hAnsi="Times New Roman" w:cs="Times New Roman"/>
          <w:sz w:val="24"/>
        </w:rPr>
        <w:t xml:space="preserve"> vai Aktā</w:t>
      </w:r>
      <w:r w:rsidR="00940C8D" w:rsidRPr="00217F2D">
        <w:rPr>
          <w:rFonts w:ascii="Times New Roman" w:eastAsia="Times New Roman" w:hAnsi="Times New Roman" w:cs="Times New Roman"/>
          <w:sz w:val="24"/>
        </w:rPr>
        <w:t xml:space="preserve"> un līdz brīdim, kamēr Piegādātājs nav novērsis nepilnības – neapmaksāt Piegādātājam pienākošos summu Līgumā noteikt</w:t>
      </w:r>
      <w:r w:rsidR="0033001B" w:rsidRPr="00217F2D">
        <w:rPr>
          <w:rFonts w:ascii="Times New Roman" w:eastAsia="Times New Roman" w:hAnsi="Times New Roman" w:cs="Times New Roman"/>
          <w:sz w:val="24"/>
        </w:rPr>
        <w:t>aj</w:t>
      </w:r>
      <w:r w:rsidR="00940C8D" w:rsidRPr="00217F2D">
        <w:rPr>
          <w:rFonts w:ascii="Times New Roman" w:eastAsia="Times New Roman" w:hAnsi="Times New Roman" w:cs="Times New Roman"/>
          <w:sz w:val="24"/>
        </w:rPr>
        <w:t xml:space="preserve">ā termiņā. </w:t>
      </w:r>
    </w:p>
    <w:p w14:paraId="36BABB7E" w14:textId="77777777" w:rsidR="00940C8D" w:rsidRPr="00217F2D" w:rsidRDefault="00940C8D" w:rsidP="00940C8D">
      <w:pPr>
        <w:ind w:left="792"/>
        <w:contextualSpacing/>
        <w:jc w:val="both"/>
        <w:rPr>
          <w:rFonts w:ascii="Times New Roman" w:eastAsia="Times New Roman" w:hAnsi="Times New Roman" w:cs="Times New Roman"/>
          <w:b/>
          <w:sz w:val="24"/>
        </w:rPr>
      </w:pPr>
    </w:p>
    <w:p w14:paraId="34B791E3" w14:textId="77777777" w:rsidR="00940C8D" w:rsidRPr="00217F2D" w:rsidRDefault="00940C8D" w:rsidP="00940C8D">
      <w:pPr>
        <w:numPr>
          <w:ilvl w:val="0"/>
          <w:numId w:val="9"/>
        </w:numPr>
        <w:contextualSpacing/>
        <w:jc w:val="center"/>
        <w:rPr>
          <w:rFonts w:ascii="Times New Roman" w:eastAsia="Times New Roman" w:hAnsi="Times New Roman" w:cs="Times New Roman"/>
          <w:b/>
          <w:sz w:val="24"/>
        </w:rPr>
      </w:pPr>
      <w:r w:rsidRPr="00217F2D">
        <w:rPr>
          <w:rFonts w:ascii="Times New Roman" w:eastAsia="Times New Roman" w:hAnsi="Times New Roman" w:cs="Times New Roman"/>
          <w:b/>
          <w:sz w:val="24"/>
        </w:rPr>
        <w:t>Preces piegādes noteikumi un termiņi</w:t>
      </w:r>
    </w:p>
    <w:p w14:paraId="01648564" w14:textId="12510DBF" w:rsidR="00940C8D" w:rsidRPr="00217F2D" w:rsidRDefault="00940C8D" w:rsidP="00940C8D">
      <w:pPr>
        <w:numPr>
          <w:ilvl w:val="1"/>
          <w:numId w:val="9"/>
        </w:numPr>
        <w:ind w:left="720" w:hanging="450"/>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 xml:space="preserve">Piegādātājs Preces Piegādi veic ne vēlāk kā </w:t>
      </w:r>
      <w:r w:rsidR="004C2EFA" w:rsidRPr="00217F2D">
        <w:rPr>
          <w:rFonts w:ascii="Times New Roman" w:eastAsia="Times New Roman" w:hAnsi="Times New Roman" w:cs="Times New Roman"/>
          <w:sz w:val="24"/>
        </w:rPr>
        <w:t>30</w:t>
      </w:r>
      <w:r w:rsidR="00DD15A2" w:rsidRPr="00217F2D">
        <w:rPr>
          <w:rFonts w:ascii="Times New Roman" w:eastAsia="Times New Roman" w:hAnsi="Times New Roman" w:cs="Times New Roman"/>
          <w:sz w:val="24"/>
        </w:rPr>
        <w:t xml:space="preserve"> (</w:t>
      </w:r>
      <w:r w:rsidR="004C2EFA" w:rsidRPr="00217F2D">
        <w:rPr>
          <w:rFonts w:ascii="Times New Roman" w:eastAsia="Times New Roman" w:hAnsi="Times New Roman" w:cs="Times New Roman"/>
          <w:sz w:val="24"/>
        </w:rPr>
        <w:t>trīsdesmit</w:t>
      </w:r>
      <w:r w:rsidR="00DD15A2" w:rsidRPr="00217F2D">
        <w:rPr>
          <w:rFonts w:ascii="Times New Roman" w:eastAsia="Times New Roman" w:hAnsi="Times New Roman" w:cs="Times New Roman"/>
          <w:sz w:val="24"/>
        </w:rPr>
        <w:t>)</w:t>
      </w:r>
      <w:r w:rsidR="00B05966" w:rsidRPr="00217F2D">
        <w:rPr>
          <w:rFonts w:ascii="Times New Roman" w:eastAsia="Times New Roman" w:hAnsi="Times New Roman" w:cs="Times New Roman"/>
          <w:sz w:val="24"/>
        </w:rPr>
        <w:t xml:space="preserve"> dienu </w:t>
      </w:r>
      <w:r w:rsidRPr="00217F2D">
        <w:rPr>
          <w:rFonts w:ascii="Times New Roman" w:eastAsia="Times New Roman" w:hAnsi="Times New Roman" w:cs="Times New Roman"/>
          <w:sz w:val="24"/>
        </w:rPr>
        <w:t>laikā no Līguma noslēgšanas dienas, Preču piegādi iepriekš saskaņojot ar Pasūtītāju.</w:t>
      </w:r>
    </w:p>
    <w:p w14:paraId="085DEB3A" w14:textId="69E7FE73" w:rsidR="00940C8D" w:rsidRPr="00217F2D" w:rsidRDefault="0033001B" w:rsidP="00940C8D">
      <w:pPr>
        <w:numPr>
          <w:ilvl w:val="1"/>
          <w:numId w:val="9"/>
        </w:numPr>
        <w:ind w:left="720" w:hanging="450"/>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Preces Piegādes adrese ir</w:t>
      </w:r>
      <w:r w:rsidR="00940C8D" w:rsidRPr="00217F2D">
        <w:rPr>
          <w:rFonts w:ascii="Times New Roman" w:eastAsia="Times New Roman" w:hAnsi="Times New Roman" w:cs="Times New Roman"/>
          <w:sz w:val="24"/>
        </w:rPr>
        <w:t>:</w:t>
      </w:r>
      <w:r w:rsidR="00B05966" w:rsidRPr="00217F2D">
        <w:rPr>
          <w:rFonts w:ascii="Times New Roman" w:eastAsia="Times New Roman" w:hAnsi="Times New Roman" w:cs="Times New Roman"/>
          <w:sz w:val="24"/>
        </w:rPr>
        <w:t xml:space="preserve"> </w:t>
      </w:r>
      <w:r w:rsidR="00217F2D" w:rsidRPr="00217F2D">
        <w:rPr>
          <w:rFonts w:ascii="Times New Roman" w:hAnsi="Times New Roman" w:cs="Times New Roman"/>
          <w:sz w:val="24"/>
        </w:rPr>
        <w:t>Rīga, Meža iela 1-k1</w:t>
      </w:r>
      <w:r w:rsidR="00B05966" w:rsidRPr="00217F2D">
        <w:rPr>
          <w:rFonts w:ascii="Times New Roman" w:hAnsi="Times New Roman" w:cs="Times New Roman"/>
          <w:sz w:val="24"/>
        </w:rPr>
        <w:t xml:space="preserve">. </w:t>
      </w:r>
    </w:p>
    <w:p w14:paraId="1615D5C2" w14:textId="77777777" w:rsidR="00940C8D" w:rsidRPr="00217F2D" w:rsidRDefault="00940C8D" w:rsidP="00940C8D">
      <w:pPr>
        <w:numPr>
          <w:ilvl w:val="1"/>
          <w:numId w:val="9"/>
        </w:numPr>
        <w:ind w:left="720" w:hanging="450"/>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Ne vēlāk kā 5 (piecas) darba dienas pirms attiecīgas Preces Piegādes, Piegādātājam ir pienākums saskaņot ar Pasūtītāju Preces piegādes laiku.</w:t>
      </w:r>
    </w:p>
    <w:p w14:paraId="5EB62F9B" w14:textId="77777777" w:rsidR="00940C8D" w:rsidRPr="00217F2D" w:rsidRDefault="00940C8D" w:rsidP="00940C8D">
      <w:pPr>
        <w:numPr>
          <w:ilvl w:val="1"/>
          <w:numId w:val="9"/>
        </w:numPr>
        <w:ind w:left="720" w:hanging="450"/>
        <w:contextualSpacing/>
        <w:jc w:val="both"/>
        <w:rPr>
          <w:rFonts w:ascii="Times New Roman" w:eastAsia="Times New Roman" w:hAnsi="Times New Roman" w:cs="Times New Roman"/>
          <w:b/>
          <w:sz w:val="24"/>
        </w:rPr>
      </w:pPr>
      <w:r w:rsidRPr="00217F2D">
        <w:rPr>
          <w:rFonts w:ascii="Times New Roman" w:eastAsia="Calibri" w:hAnsi="Times New Roman" w:cs="Times New Roman"/>
          <w:sz w:val="24"/>
        </w:rPr>
        <w:t>Preču piegādes adreses maiņas gadījumā Pasūtītājs Piegādātāju informē 10 (desmit) darba dienas iepriekš.</w:t>
      </w:r>
    </w:p>
    <w:p w14:paraId="0E4D3161" w14:textId="77777777" w:rsidR="00940C8D" w:rsidRPr="00217F2D" w:rsidRDefault="00940C8D" w:rsidP="00940C8D">
      <w:pPr>
        <w:ind w:left="720"/>
        <w:contextualSpacing/>
        <w:jc w:val="both"/>
        <w:rPr>
          <w:rFonts w:ascii="Times New Roman" w:eastAsia="Times New Roman" w:hAnsi="Times New Roman" w:cs="Times New Roman"/>
          <w:b/>
          <w:sz w:val="24"/>
        </w:rPr>
      </w:pPr>
    </w:p>
    <w:p w14:paraId="426C0CC9" w14:textId="77777777" w:rsidR="00940C8D" w:rsidRPr="00217F2D" w:rsidRDefault="00940C8D" w:rsidP="00940C8D">
      <w:pPr>
        <w:numPr>
          <w:ilvl w:val="0"/>
          <w:numId w:val="9"/>
        </w:numPr>
        <w:contextualSpacing/>
        <w:jc w:val="center"/>
        <w:rPr>
          <w:rFonts w:ascii="Times New Roman" w:eastAsia="Times New Roman" w:hAnsi="Times New Roman" w:cs="Times New Roman"/>
          <w:b/>
          <w:sz w:val="24"/>
        </w:rPr>
      </w:pPr>
      <w:r w:rsidRPr="00217F2D">
        <w:rPr>
          <w:rFonts w:ascii="Times New Roman" w:eastAsia="Times New Roman" w:hAnsi="Times New Roman" w:cs="Times New Roman"/>
          <w:b/>
          <w:sz w:val="24"/>
        </w:rPr>
        <w:t>Preces pieņemšanas kārtība</w:t>
      </w:r>
    </w:p>
    <w:p w14:paraId="46335DDA" w14:textId="77777777" w:rsidR="00940C8D" w:rsidRPr="00217F2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3BA43E13" w14:textId="77777777" w:rsidR="00940C8D" w:rsidRPr="00217F2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26EE3C7D" w14:textId="77777777" w:rsidR="00940C8D" w:rsidRPr="00217F2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Pasūtītājam ir tiesības nepieņemt neatbilstošas kvalitātes Preces.</w:t>
      </w:r>
    </w:p>
    <w:p w14:paraId="1C935C3B" w14:textId="77777777" w:rsidR="00940C8D" w:rsidRPr="00217F2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 xml:space="preserve">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w:t>
      </w:r>
      <w:r w:rsidRPr="00217F2D">
        <w:rPr>
          <w:rFonts w:ascii="Times New Roman" w:eastAsia="Times New Roman" w:hAnsi="Times New Roman" w:cs="Times New Roman"/>
          <w:sz w:val="24"/>
        </w:rPr>
        <w:lastRenderedPageBreak/>
        <w:t>Līguma noteikumiem.</w:t>
      </w:r>
    </w:p>
    <w:p w14:paraId="5C460E96" w14:textId="77777777" w:rsidR="00940C8D" w:rsidRPr="00217F2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6AA7174" w14:textId="77777777" w:rsidR="00940C8D" w:rsidRPr="00217F2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Ja Aktā minētie Defekti radušies Piegādātāja darbības vai bezdarbības rezultātā, izdevumi šo neatbilstību novēršanai pilnībā ir jāapmaksā Piegādātājam.</w:t>
      </w:r>
    </w:p>
    <w:p w14:paraId="53CF2444" w14:textId="77777777" w:rsidR="00940C8D" w:rsidRPr="00217F2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217F2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4CAF163A" w14:textId="77777777" w:rsidR="00940C8D" w:rsidRPr="00217F2D"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3F47A85" w14:textId="77777777" w:rsidR="00940C8D" w:rsidRPr="00217F2D" w:rsidRDefault="00940C8D" w:rsidP="00940C8D">
      <w:pPr>
        <w:tabs>
          <w:tab w:val="left" w:pos="284"/>
        </w:tabs>
        <w:ind w:left="709" w:hanging="425"/>
        <w:jc w:val="both"/>
        <w:rPr>
          <w:rFonts w:ascii="Times New Roman" w:hAnsi="Times New Roman" w:cs="Times New Roman"/>
          <w:b/>
          <w:sz w:val="24"/>
        </w:rPr>
      </w:pPr>
    </w:p>
    <w:p w14:paraId="7E5CFA51" w14:textId="77777777" w:rsidR="0033001B" w:rsidRPr="00217F2D" w:rsidRDefault="0033001B" w:rsidP="0033001B">
      <w:pPr>
        <w:numPr>
          <w:ilvl w:val="0"/>
          <w:numId w:val="9"/>
        </w:numPr>
        <w:suppressAutoHyphens/>
        <w:contextualSpacing/>
        <w:jc w:val="center"/>
        <w:rPr>
          <w:rFonts w:ascii="Times New Roman" w:hAnsi="Times New Roman" w:cs="Times New Roman"/>
          <w:b/>
          <w:sz w:val="24"/>
        </w:rPr>
      </w:pPr>
      <w:r w:rsidRPr="00217F2D">
        <w:rPr>
          <w:rFonts w:ascii="Times New Roman" w:hAnsi="Times New Roman" w:cs="Times New Roman"/>
          <w:b/>
          <w:sz w:val="24"/>
        </w:rPr>
        <w:t>Pušu tiesības, pienākumi un garantijas</w:t>
      </w:r>
    </w:p>
    <w:p w14:paraId="4FFBF268" w14:textId="77777777" w:rsidR="0033001B" w:rsidRPr="00217F2D"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 xml:space="preserve">Pasūtītājs apņemas veikt maksājumu par Preci Līgumā noteiktajā termiņā un apmērā. </w:t>
      </w:r>
    </w:p>
    <w:p w14:paraId="0F8F58B9" w14:textId="77777777" w:rsidR="0033001B" w:rsidRPr="00217F2D"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Pasūtītājam ir tiesības pieprasīt un saņemt un Piegādātājam ir pienākums ne vēlāk kā 3 (trīs) darba dienu laikā sniegt informāciju par Līguma izpildes gaitu, Piegādes laiku vai apstākļiem, kas varētu kavēt Piegādi.</w:t>
      </w:r>
    </w:p>
    <w:p w14:paraId="094B7BFD" w14:textId="77777777" w:rsidR="0033001B" w:rsidRPr="00217F2D"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Piegādātājam Preču Piegāde jāveic patstāvīgi.</w:t>
      </w:r>
    </w:p>
    <w:p w14:paraId="2FE05707" w14:textId="6CFA8E68" w:rsidR="0033001B" w:rsidRPr="00217F2D"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Piegādātājs apliecina, ka Līguma izpildē tam ir saistoši Nolikumā</w:t>
      </w:r>
      <w:r w:rsidR="00582E0E" w:rsidRPr="00217F2D">
        <w:rPr>
          <w:rFonts w:ascii="Times New Roman" w:eastAsia="Times New Roman" w:hAnsi="Times New Roman" w:cs="Times New Roman"/>
          <w:sz w:val="24"/>
        </w:rPr>
        <w:t xml:space="preserve"> un Līgumā</w:t>
      </w:r>
      <w:r w:rsidRPr="00217F2D">
        <w:rPr>
          <w:rFonts w:ascii="Times New Roman" w:eastAsia="Times New Roman" w:hAnsi="Times New Roman" w:cs="Times New Roman"/>
          <w:sz w:val="24"/>
        </w:rPr>
        <w:t xml:space="preserve"> minētie nosacījumi attiecībā uz Preces Piegādi un garantijas apkalpošanu Preces garantijas laikā.</w:t>
      </w:r>
    </w:p>
    <w:p w14:paraId="4C777146" w14:textId="77777777" w:rsidR="0033001B" w:rsidRPr="00217F2D"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Piegādājot Preci, Piegādātājam ir jāievēro Līguma noteikumi un Pārstāvja tiešie norādījumi un prasības.</w:t>
      </w:r>
    </w:p>
    <w:p w14:paraId="1D415A15" w14:textId="77777777" w:rsidR="0033001B" w:rsidRPr="00217F2D"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Piegādātājs garantē Preces kvalitāti un atbilstību Pasūtītāja noteiktajām tehniskajām prasībām.</w:t>
      </w:r>
    </w:p>
    <w:p w14:paraId="6F298E53" w14:textId="77777777" w:rsidR="0033001B" w:rsidRPr="00217F2D"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Piegādātājs apliecina, ka Līguma izpildē tam ir saistoši Nolikumā un Tehniskajā piedāvājumā minētie nosacījumi attiecībā uz Preces garantijas apkalpošanu un Preces ražotāja garantijas nosacījumiem visā Preces garantijas laikā.</w:t>
      </w:r>
    </w:p>
    <w:p w14:paraId="2845F6EC" w14:textId="178AF941" w:rsidR="0033001B" w:rsidRPr="00217F2D"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 xml:space="preserve">Precēm garantijas laiks un garantijas nosacījumi stājas spēkā no Pavadzīmes abpusējas parakstīšanas dienas un ir spēkā </w:t>
      </w:r>
      <w:r w:rsidR="00582E0E" w:rsidRPr="00217F2D">
        <w:rPr>
          <w:rFonts w:ascii="Times New Roman" w:eastAsia="Times New Roman" w:hAnsi="Times New Roman" w:cs="Times New Roman"/>
          <w:sz w:val="24"/>
        </w:rPr>
        <w:t>________________________</w:t>
      </w:r>
      <w:r w:rsidRPr="00217F2D">
        <w:rPr>
          <w:rFonts w:ascii="Times New Roman" w:eastAsia="Times New Roman" w:hAnsi="Times New Roman" w:cs="Times New Roman"/>
          <w:sz w:val="24"/>
        </w:rPr>
        <w:t xml:space="preserve"> mēnešus, izņemot gadījumu, ja pie Preces pieņemšanas konstatēti Preces Defekti. </w:t>
      </w:r>
    </w:p>
    <w:p w14:paraId="1F1E7D73" w14:textId="77777777" w:rsidR="0033001B" w:rsidRPr="00217F2D" w:rsidRDefault="0033001B"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Piegādātājam ir pienākums Preces garantijas laikā bez maksas piegādāt visus Preces ražotāja izdotos Preces programmatūras jauninājumus, ja tādi Precei ir paredzēti, veikt garantijas servisa apkalpošanu.</w:t>
      </w:r>
    </w:p>
    <w:p w14:paraId="6FBF63B7" w14:textId="77777777" w:rsidR="0033001B" w:rsidRPr="00217F2D" w:rsidRDefault="0033001B"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eastAsia="Times New Roman" w:hAnsi="Times New Roman" w:cs="Times New Roman"/>
          <w:sz w:val="24"/>
        </w:rPr>
        <w:t>Defektus</w:t>
      </w:r>
      <w:r w:rsidRPr="00217F2D">
        <w:rPr>
          <w:rFonts w:ascii="Times New Roman" w:hAnsi="Times New Roman" w:cs="Times New Roman"/>
          <w:sz w:val="24"/>
        </w:rPr>
        <w:t xml:space="preserve"> var pieteikt pa tālruni _____________, darba dienās no 9:00 – 17:00, vai pa e-pastu: </w:t>
      </w:r>
      <w:hyperlink r:id="rId22" w:history="1">
        <w:r w:rsidRPr="00217F2D">
          <w:rPr>
            <w:rStyle w:val="Hyperlink"/>
            <w:rFonts w:ascii="Times New Roman" w:hAnsi="Times New Roman" w:cs="Times New Roman"/>
            <w:sz w:val="24"/>
          </w:rPr>
          <w:t>_____________</w:t>
        </w:r>
      </w:hyperlink>
      <w:r w:rsidRPr="00217F2D">
        <w:rPr>
          <w:rFonts w:ascii="Times New Roman" w:hAnsi="Times New Roman" w:cs="Times New Roman"/>
          <w:sz w:val="24"/>
        </w:rPr>
        <w:t>. Defekti, kuri iesniegti pēc plkst. 17:00, uzskatāmi par iesniegtiem nākamajā dienā plkst. 9:00.</w:t>
      </w:r>
    </w:p>
    <w:p w14:paraId="7E394962" w14:textId="77777777" w:rsidR="00940C8D" w:rsidRPr="00217F2D" w:rsidRDefault="00940C8D" w:rsidP="00940C8D">
      <w:pPr>
        <w:rPr>
          <w:rFonts w:ascii="Times New Roman" w:hAnsi="Times New Roman" w:cs="Times New Roman"/>
          <w:sz w:val="24"/>
        </w:rPr>
      </w:pPr>
    </w:p>
    <w:p w14:paraId="76C12EBB" w14:textId="77777777" w:rsidR="00940C8D" w:rsidRPr="00217F2D" w:rsidRDefault="00940C8D" w:rsidP="00940C8D">
      <w:pPr>
        <w:numPr>
          <w:ilvl w:val="0"/>
          <w:numId w:val="9"/>
        </w:numPr>
        <w:ind w:left="709" w:hanging="425"/>
        <w:jc w:val="center"/>
        <w:rPr>
          <w:rFonts w:ascii="Times New Roman" w:hAnsi="Times New Roman" w:cs="Times New Roman"/>
          <w:b/>
          <w:sz w:val="24"/>
        </w:rPr>
      </w:pPr>
      <w:r w:rsidRPr="00217F2D">
        <w:rPr>
          <w:rFonts w:ascii="Times New Roman" w:hAnsi="Times New Roman" w:cs="Times New Roman"/>
          <w:b/>
          <w:sz w:val="24"/>
        </w:rPr>
        <w:t>Nepārvarama vara</w:t>
      </w:r>
    </w:p>
    <w:p w14:paraId="6C2ABF21" w14:textId="77777777" w:rsidR="00940C8D" w:rsidRPr="00217F2D"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EF3574A" w14:textId="77777777" w:rsidR="00940C8D" w:rsidRPr="00217F2D" w:rsidRDefault="00940C8D" w:rsidP="00A0570A">
      <w:pPr>
        <w:widowControl w:val="0"/>
        <w:numPr>
          <w:ilvl w:val="1"/>
          <w:numId w:val="9"/>
        </w:numPr>
        <w:ind w:left="851" w:hanging="567"/>
        <w:contextualSpacing/>
        <w:jc w:val="both"/>
        <w:rPr>
          <w:rFonts w:ascii="Times New Roman" w:eastAsia="Times New Roman" w:hAnsi="Times New Roman" w:cs="Times New Roman"/>
          <w:sz w:val="24"/>
        </w:rPr>
      </w:pPr>
      <w:r w:rsidRPr="00217F2D">
        <w:rPr>
          <w:rFonts w:ascii="Times New Roman" w:eastAsia="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217F2D">
        <w:rPr>
          <w:rFonts w:ascii="Times New Roman" w:eastAsia="Times New Roman" w:hAnsi="Times New Roman" w:cs="Times New Roman"/>
          <w:sz w:val="24"/>
        </w:rPr>
        <w:t>rakstveidā</w:t>
      </w:r>
      <w:proofErr w:type="spellEnd"/>
      <w:r w:rsidRPr="00217F2D">
        <w:rPr>
          <w:rFonts w:ascii="Times New Roman" w:eastAsia="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186886EE"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eastAsia="Times New Roman" w:hAnsi="Times New Roman" w:cs="Times New Roman"/>
          <w:sz w:val="24"/>
        </w:rPr>
        <w:lastRenderedPageBreak/>
        <w:t>Ja šie apstākļi turpinās ilgāk nekā divus mēnešus, jebkura no Pusēm ir tiesīga atteikties no savām līgumsaistībām. Šajā gadījumā neviena no Pusēm nav atbildīga par zaudējumiem, kuri radušies</w:t>
      </w:r>
      <w:r w:rsidRPr="00217F2D">
        <w:rPr>
          <w:rFonts w:ascii="Times New Roman" w:hAnsi="Times New Roman" w:cs="Times New Roman"/>
          <w:sz w:val="24"/>
        </w:rPr>
        <w:t xml:space="preserve"> otrai Pusei laika posmā pēc nepārvaramas varas apstākļu iestāšanās.</w:t>
      </w:r>
    </w:p>
    <w:p w14:paraId="7D0D1227" w14:textId="77777777" w:rsidR="00940C8D" w:rsidRPr="00217F2D" w:rsidRDefault="00940C8D" w:rsidP="00940C8D">
      <w:pPr>
        <w:rPr>
          <w:rFonts w:ascii="Times New Roman" w:hAnsi="Times New Roman" w:cs="Times New Roman"/>
          <w:sz w:val="24"/>
        </w:rPr>
      </w:pPr>
    </w:p>
    <w:p w14:paraId="797E5D1F" w14:textId="77777777" w:rsidR="00940C8D" w:rsidRPr="00217F2D" w:rsidRDefault="00940C8D" w:rsidP="00940C8D">
      <w:pPr>
        <w:numPr>
          <w:ilvl w:val="0"/>
          <w:numId w:val="9"/>
        </w:numPr>
        <w:jc w:val="center"/>
        <w:rPr>
          <w:rFonts w:ascii="Times New Roman" w:hAnsi="Times New Roman" w:cs="Times New Roman"/>
          <w:b/>
          <w:sz w:val="24"/>
        </w:rPr>
      </w:pPr>
      <w:r w:rsidRPr="00217F2D">
        <w:rPr>
          <w:rFonts w:ascii="Times New Roman" w:hAnsi="Times New Roman" w:cs="Times New Roman"/>
          <w:b/>
          <w:sz w:val="24"/>
        </w:rPr>
        <w:t>Pušu atbildība</w:t>
      </w:r>
    </w:p>
    <w:p w14:paraId="7FC7714F"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Piegādātājs par katru nokavēto Preces Piegādes vai Defektu novēršanas dienu, maksā Pasūtītājam līgumsodu 0,5% (piecas desmitdaļas procenta) apmērā no Līguma summas, bet ne vairāk par 10% (desmit procenti) no Līguma summas.</w:t>
      </w:r>
    </w:p>
    <w:p w14:paraId="2152D811"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0237BB1A"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Līgumsoda samaksa neatbrīvo Puses no to saistību pilnīgas izpildes.</w:t>
      </w:r>
    </w:p>
    <w:p w14:paraId="2F118D64"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 xml:space="preserve">Gadījumā, ja Pasūtītājam rodas tiesības saskaņā ar Līguma noteikumiem pieprasīt no Piegādātāja līgumsodu vai jebkuru citu maksājumu, Pasūtītājam, iepriekš </w:t>
      </w:r>
      <w:proofErr w:type="spellStart"/>
      <w:r w:rsidRPr="00217F2D">
        <w:rPr>
          <w:rFonts w:ascii="Times New Roman" w:hAnsi="Times New Roman" w:cs="Times New Roman"/>
          <w:sz w:val="24"/>
        </w:rPr>
        <w:t>rakstveidā</w:t>
      </w:r>
      <w:proofErr w:type="spellEnd"/>
      <w:r w:rsidRPr="00217F2D">
        <w:rPr>
          <w:rFonts w:ascii="Times New Roman" w:hAnsi="Times New Roman" w:cs="Times New Roman"/>
          <w:sz w:val="24"/>
        </w:rPr>
        <w:t xml:space="preserve"> brīdinot Piegādātāju, ir tiesības ieturēt līgumsodu vai jebkuru citu maksājumu no Piegādātājam izmaksājamajām summām. </w:t>
      </w:r>
    </w:p>
    <w:p w14:paraId="4F6A10F8"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3319CA31"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7F6E9A4E"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122A0BD" w14:textId="77777777" w:rsidR="00940C8D" w:rsidRPr="00217F2D" w:rsidRDefault="00940C8D" w:rsidP="00940C8D">
      <w:pPr>
        <w:tabs>
          <w:tab w:val="left" w:pos="8145"/>
        </w:tabs>
        <w:ind w:left="851"/>
        <w:jc w:val="both"/>
        <w:rPr>
          <w:rFonts w:ascii="Times New Roman" w:hAnsi="Times New Roman" w:cs="Times New Roman"/>
          <w:sz w:val="24"/>
        </w:rPr>
      </w:pPr>
      <w:r w:rsidRPr="00217F2D">
        <w:rPr>
          <w:rFonts w:ascii="Times New Roman" w:hAnsi="Times New Roman" w:cs="Times New Roman"/>
          <w:sz w:val="24"/>
        </w:rPr>
        <w:tab/>
      </w:r>
    </w:p>
    <w:p w14:paraId="387D5CFC" w14:textId="77777777" w:rsidR="00940C8D" w:rsidRPr="00217F2D" w:rsidRDefault="00940C8D" w:rsidP="00940C8D">
      <w:pPr>
        <w:numPr>
          <w:ilvl w:val="0"/>
          <w:numId w:val="9"/>
        </w:numPr>
        <w:jc w:val="center"/>
        <w:rPr>
          <w:rFonts w:ascii="Times New Roman" w:hAnsi="Times New Roman" w:cs="Times New Roman"/>
          <w:b/>
          <w:sz w:val="24"/>
        </w:rPr>
      </w:pPr>
      <w:r w:rsidRPr="00217F2D">
        <w:rPr>
          <w:rFonts w:ascii="Times New Roman" w:hAnsi="Times New Roman" w:cs="Times New Roman"/>
          <w:b/>
          <w:sz w:val="24"/>
        </w:rPr>
        <w:t>Konfidencialitāte</w:t>
      </w:r>
    </w:p>
    <w:p w14:paraId="3C64FFB8"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Puses apņemas ievērot konfidencialitāti savstarpējās attiecībās, tajā skaitā:</w:t>
      </w:r>
    </w:p>
    <w:p w14:paraId="09B31D53" w14:textId="77777777" w:rsidR="00940C8D" w:rsidRPr="00217F2D" w:rsidRDefault="00940C8D" w:rsidP="00940C8D">
      <w:pPr>
        <w:numPr>
          <w:ilvl w:val="2"/>
          <w:numId w:val="9"/>
        </w:numPr>
        <w:ind w:left="1418" w:hanging="709"/>
        <w:jc w:val="both"/>
        <w:rPr>
          <w:rFonts w:ascii="Times New Roman" w:hAnsi="Times New Roman" w:cs="Times New Roman"/>
          <w:sz w:val="24"/>
        </w:rPr>
      </w:pPr>
      <w:r w:rsidRPr="00217F2D">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3778A6B6" w14:textId="77777777" w:rsidR="00940C8D" w:rsidRPr="00217F2D" w:rsidRDefault="00940C8D" w:rsidP="00940C8D">
      <w:pPr>
        <w:numPr>
          <w:ilvl w:val="2"/>
          <w:numId w:val="9"/>
        </w:numPr>
        <w:ind w:left="1418" w:hanging="709"/>
        <w:jc w:val="both"/>
        <w:rPr>
          <w:rFonts w:ascii="Times New Roman" w:hAnsi="Times New Roman" w:cs="Times New Roman"/>
          <w:sz w:val="24"/>
        </w:rPr>
      </w:pPr>
      <w:r w:rsidRPr="00217F2D">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AA05861" w14:textId="77777777" w:rsidR="00940C8D" w:rsidRPr="00217F2D" w:rsidRDefault="00940C8D" w:rsidP="00940C8D">
      <w:pPr>
        <w:numPr>
          <w:ilvl w:val="2"/>
          <w:numId w:val="9"/>
        </w:numPr>
        <w:ind w:left="1418" w:hanging="709"/>
        <w:jc w:val="both"/>
        <w:rPr>
          <w:rFonts w:ascii="Times New Roman" w:hAnsi="Times New Roman" w:cs="Times New Roman"/>
          <w:sz w:val="24"/>
        </w:rPr>
      </w:pPr>
      <w:r w:rsidRPr="00217F2D">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646B46EB"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28CA2BB" w14:textId="736EE86D"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Šīs Līguma nodaļas noteikumiem nav laika ierobežojuma un uz to nav attiecināms Līguma darbības termiņš.</w:t>
      </w:r>
    </w:p>
    <w:p w14:paraId="00D79CE8" w14:textId="77777777" w:rsidR="00205650" w:rsidRPr="00217F2D" w:rsidRDefault="00205650" w:rsidP="00205650">
      <w:pPr>
        <w:widowControl w:val="0"/>
        <w:ind w:left="851"/>
        <w:contextualSpacing/>
        <w:jc w:val="both"/>
        <w:rPr>
          <w:rFonts w:ascii="Times New Roman" w:hAnsi="Times New Roman" w:cs="Times New Roman"/>
          <w:sz w:val="24"/>
        </w:rPr>
      </w:pPr>
    </w:p>
    <w:p w14:paraId="684B8EFD" w14:textId="04CD49F0" w:rsidR="00940C8D" w:rsidRDefault="00940C8D" w:rsidP="007966B9">
      <w:pPr>
        <w:ind w:left="709"/>
        <w:jc w:val="center"/>
        <w:rPr>
          <w:rFonts w:ascii="Times New Roman" w:hAnsi="Times New Roman" w:cs="Times New Roman"/>
          <w:color w:val="000000"/>
          <w:sz w:val="24"/>
        </w:rPr>
      </w:pPr>
    </w:p>
    <w:p w14:paraId="529A3103" w14:textId="77777777" w:rsidR="007966B9" w:rsidRPr="00217F2D" w:rsidRDefault="007966B9" w:rsidP="007966B9">
      <w:pPr>
        <w:ind w:left="709"/>
        <w:jc w:val="center"/>
        <w:rPr>
          <w:rFonts w:ascii="Times New Roman" w:hAnsi="Times New Roman" w:cs="Times New Roman"/>
          <w:color w:val="000000"/>
          <w:sz w:val="24"/>
        </w:rPr>
      </w:pPr>
    </w:p>
    <w:p w14:paraId="35B95C73" w14:textId="77777777" w:rsidR="00940C8D" w:rsidRPr="00217F2D" w:rsidRDefault="00940C8D" w:rsidP="00940C8D">
      <w:pPr>
        <w:numPr>
          <w:ilvl w:val="0"/>
          <w:numId w:val="9"/>
        </w:numPr>
        <w:jc w:val="center"/>
        <w:rPr>
          <w:rFonts w:ascii="Times New Roman" w:hAnsi="Times New Roman" w:cs="Times New Roman"/>
          <w:sz w:val="24"/>
        </w:rPr>
      </w:pPr>
      <w:r w:rsidRPr="00217F2D">
        <w:rPr>
          <w:rFonts w:ascii="Times New Roman" w:hAnsi="Times New Roman" w:cs="Times New Roman"/>
          <w:b/>
          <w:sz w:val="24"/>
        </w:rPr>
        <w:lastRenderedPageBreak/>
        <w:t>Pušu pārstāvji</w:t>
      </w:r>
    </w:p>
    <w:p w14:paraId="231C7EC5"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No Pasūtītāja puses par Līguma saistību izpildes kontroli atbildīgā persona: _________________________, kurai ir noteikti šādi pienākumi:</w:t>
      </w:r>
    </w:p>
    <w:p w14:paraId="173820FD" w14:textId="77777777" w:rsidR="00940C8D" w:rsidRPr="00217F2D" w:rsidRDefault="00940C8D" w:rsidP="0014195B">
      <w:pPr>
        <w:numPr>
          <w:ilvl w:val="2"/>
          <w:numId w:val="9"/>
        </w:numPr>
        <w:ind w:left="1418" w:hanging="709"/>
        <w:jc w:val="both"/>
        <w:rPr>
          <w:rFonts w:ascii="Times New Roman" w:hAnsi="Times New Roman" w:cs="Times New Roman"/>
          <w:sz w:val="24"/>
        </w:rPr>
      </w:pPr>
      <w:r w:rsidRPr="00217F2D">
        <w:rPr>
          <w:rFonts w:ascii="Times New Roman" w:hAnsi="Times New Roman" w:cs="Times New Roman"/>
          <w:sz w:val="24"/>
        </w:rPr>
        <w:t>kontrolēt Līguma saistību izpildi un saskaņot Preces Piegādes laiku;</w:t>
      </w:r>
    </w:p>
    <w:p w14:paraId="5F564015" w14:textId="77777777" w:rsidR="00940C8D" w:rsidRPr="00217F2D" w:rsidRDefault="00940C8D" w:rsidP="0014195B">
      <w:pPr>
        <w:numPr>
          <w:ilvl w:val="2"/>
          <w:numId w:val="9"/>
        </w:numPr>
        <w:ind w:left="1418" w:hanging="709"/>
        <w:jc w:val="both"/>
        <w:rPr>
          <w:rFonts w:ascii="Times New Roman" w:hAnsi="Times New Roman" w:cs="Times New Roman"/>
          <w:sz w:val="24"/>
        </w:rPr>
      </w:pPr>
      <w:r w:rsidRPr="00217F2D">
        <w:rPr>
          <w:rFonts w:ascii="Times New Roman" w:hAnsi="Times New Roman" w:cs="Times New Roman"/>
          <w:sz w:val="24"/>
        </w:rPr>
        <w:t>pārbaudīt piegādātās Preces un Piegādes atbilstību Līgumam;</w:t>
      </w:r>
    </w:p>
    <w:p w14:paraId="0AE54BFC" w14:textId="77777777" w:rsidR="00940C8D" w:rsidRPr="00217F2D" w:rsidRDefault="00940C8D" w:rsidP="0014195B">
      <w:pPr>
        <w:numPr>
          <w:ilvl w:val="2"/>
          <w:numId w:val="9"/>
        </w:numPr>
        <w:ind w:left="1418" w:hanging="709"/>
        <w:jc w:val="both"/>
        <w:rPr>
          <w:rFonts w:ascii="Times New Roman" w:hAnsi="Times New Roman" w:cs="Times New Roman"/>
          <w:sz w:val="24"/>
        </w:rPr>
      </w:pPr>
      <w:r w:rsidRPr="00217F2D">
        <w:rPr>
          <w:rFonts w:ascii="Times New Roman" w:hAnsi="Times New Roman" w:cs="Times New Roman"/>
          <w:sz w:val="24"/>
        </w:rPr>
        <w:t>parakstīt Piegādātāja iesniegto Pavadzīmi;</w:t>
      </w:r>
    </w:p>
    <w:p w14:paraId="19A0BAAC" w14:textId="1759DE37" w:rsidR="00940C8D" w:rsidRPr="00217F2D" w:rsidRDefault="0033001B" w:rsidP="0014195B">
      <w:pPr>
        <w:numPr>
          <w:ilvl w:val="2"/>
          <w:numId w:val="9"/>
        </w:numPr>
        <w:ind w:left="1418" w:hanging="709"/>
        <w:jc w:val="both"/>
        <w:rPr>
          <w:rFonts w:ascii="Times New Roman" w:hAnsi="Times New Roman" w:cs="Times New Roman"/>
          <w:sz w:val="24"/>
        </w:rPr>
      </w:pPr>
      <w:r w:rsidRPr="00217F2D">
        <w:rPr>
          <w:rFonts w:ascii="Times New Roman" w:hAnsi="Times New Roman" w:cs="Times New Roman"/>
          <w:sz w:val="24"/>
        </w:rPr>
        <w:t xml:space="preserve">pēc nepieciešamības sastādīt un </w:t>
      </w:r>
      <w:r w:rsidR="00940C8D" w:rsidRPr="00217F2D">
        <w:rPr>
          <w:rFonts w:ascii="Times New Roman" w:hAnsi="Times New Roman" w:cs="Times New Roman"/>
          <w:sz w:val="24"/>
        </w:rPr>
        <w:t>parakstīt Aktus.</w:t>
      </w:r>
    </w:p>
    <w:p w14:paraId="46260DD5"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 xml:space="preserve">Piegādātāja atbildīgā persona par Līguma izpildi: </w:t>
      </w:r>
      <w:r w:rsidRPr="00217F2D">
        <w:rPr>
          <w:rFonts w:ascii="Times New Roman" w:hAnsi="Times New Roman" w:cs="Times New Roman"/>
          <w:sz w:val="24"/>
          <w:shd w:val="clear" w:color="auto" w:fill="BFBFBF"/>
        </w:rPr>
        <w:t>&lt;   &gt;</w:t>
      </w:r>
      <w:r w:rsidRPr="00217F2D">
        <w:rPr>
          <w:rFonts w:ascii="Times New Roman" w:hAnsi="Times New Roman" w:cs="Times New Roman"/>
          <w:sz w:val="24"/>
        </w:rPr>
        <w:t>.</w:t>
      </w:r>
    </w:p>
    <w:p w14:paraId="3CED8ACE" w14:textId="257F5892" w:rsidR="00940C8D" w:rsidRPr="00217F2D" w:rsidRDefault="00940C8D" w:rsidP="00940C8D">
      <w:pPr>
        <w:ind w:left="851"/>
        <w:jc w:val="both"/>
        <w:rPr>
          <w:rFonts w:ascii="Times New Roman" w:hAnsi="Times New Roman" w:cs="Times New Roman"/>
          <w:color w:val="000000"/>
          <w:sz w:val="24"/>
        </w:rPr>
      </w:pPr>
    </w:p>
    <w:p w14:paraId="7FF2E649" w14:textId="77777777" w:rsidR="00940C8D" w:rsidRPr="00217F2D" w:rsidRDefault="00940C8D" w:rsidP="00940C8D">
      <w:pPr>
        <w:numPr>
          <w:ilvl w:val="0"/>
          <w:numId w:val="9"/>
        </w:numPr>
        <w:ind w:left="851" w:hanging="491"/>
        <w:jc w:val="center"/>
        <w:rPr>
          <w:rFonts w:ascii="Times New Roman" w:hAnsi="Times New Roman" w:cs="Times New Roman"/>
          <w:b/>
          <w:sz w:val="24"/>
        </w:rPr>
      </w:pPr>
      <w:r w:rsidRPr="00217F2D">
        <w:rPr>
          <w:rFonts w:ascii="Times New Roman" w:hAnsi="Times New Roman" w:cs="Times New Roman"/>
          <w:b/>
          <w:sz w:val="24"/>
        </w:rPr>
        <w:t>Līguma darbības termiņš un tā grozīšanas, papildināšanas un izbeigšanas kārtība</w:t>
      </w:r>
    </w:p>
    <w:p w14:paraId="24797C7A" w14:textId="77777777" w:rsidR="00940C8D" w:rsidRPr="00217F2D" w:rsidRDefault="00940C8D" w:rsidP="00313F47">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Līgums stājas spēkā no tā parakstīšanas brīža un ir spēkā līdz Pušu saistību pilnīgai izpildei.</w:t>
      </w:r>
    </w:p>
    <w:p w14:paraId="63A914D5"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 pantu.</w:t>
      </w:r>
    </w:p>
    <w:p w14:paraId="68911847"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Puses var izbeigt Līgumu pirms termiņa tikai savstarpēji rakstiski vienojoties, izņemot Līgumā konkrēti atrunātos gadījumos.</w:t>
      </w:r>
    </w:p>
    <w:p w14:paraId="215D4106" w14:textId="01D38D70"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Pasūtītājam ir tiesības vienpusēji izbeigt Līgumu pirms termiņa, brīdinot par to Piegādātāju 15 (piecpadsmit) darba dienas pirms izbeigšanas.</w:t>
      </w:r>
    </w:p>
    <w:p w14:paraId="2BE5B829" w14:textId="21890AA6" w:rsidR="00DB48B3" w:rsidRPr="00217F2D" w:rsidRDefault="00DB48B3" w:rsidP="00DB48B3">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shd w:val="clear" w:color="auto" w:fill="FFFFFF"/>
        </w:rPr>
        <w:t>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19445DE"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 xml:space="preserve">Citos gadījumos Līgumu var izbeigt vienpusēji tikai gadījumos, kas tieši paredzēti Latvijas Republikas normatīvajos aktos. </w:t>
      </w:r>
    </w:p>
    <w:p w14:paraId="00492274"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10BB7697"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Jebkurā Līguma izbeigšanas gadījumā Piegādātājs apņemas izpildīt visas saistības, kas radušās līdz Līguma izbeigšanas brīdim.</w:t>
      </w:r>
    </w:p>
    <w:p w14:paraId="02C1260C" w14:textId="77777777" w:rsidR="00940C8D" w:rsidRPr="00217F2D" w:rsidRDefault="00940C8D" w:rsidP="0014195B">
      <w:pPr>
        <w:ind w:left="851"/>
        <w:jc w:val="both"/>
        <w:rPr>
          <w:rFonts w:ascii="Times New Roman" w:hAnsi="Times New Roman" w:cs="Times New Roman"/>
          <w:sz w:val="24"/>
        </w:rPr>
      </w:pPr>
    </w:p>
    <w:p w14:paraId="46DD5C21" w14:textId="77777777" w:rsidR="00940C8D" w:rsidRPr="00217F2D" w:rsidRDefault="00940C8D" w:rsidP="00940C8D">
      <w:pPr>
        <w:numPr>
          <w:ilvl w:val="0"/>
          <w:numId w:val="9"/>
        </w:numPr>
        <w:jc w:val="center"/>
        <w:rPr>
          <w:rFonts w:ascii="Times New Roman" w:hAnsi="Times New Roman" w:cs="Times New Roman"/>
          <w:sz w:val="24"/>
        </w:rPr>
      </w:pPr>
      <w:r w:rsidRPr="00217F2D">
        <w:rPr>
          <w:rFonts w:ascii="Times New Roman" w:hAnsi="Times New Roman" w:cs="Times New Roman"/>
          <w:b/>
          <w:sz w:val="24"/>
        </w:rPr>
        <w:t>Nobeiguma nosacījumi</w:t>
      </w:r>
    </w:p>
    <w:p w14:paraId="35242BC0"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Līguma nodaļu virsraksti ir lietoti vienīgi ērtībai un nevar tikt izmantoti Līguma noteikumu interpretācijai.</w:t>
      </w:r>
    </w:p>
    <w:p w14:paraId="47AF2590"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Pusēm ir jāinformē vienai otra 7 (septiņu) dienu laikā par savu rekvizītu (nosaukuma, adreses, norēķinu rekvizītu un tml.) maiņu rakstiski, nosūtot e-pastu.</w:t>
      </w:r>
    </w:p>
    <w:p w14:paraId="2540E3B9"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456D04F3"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0263C8D4"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Visos citos jautājumos, ko neregulē Līguma noteikumi, Puses ievēro spēkā esošajos Latvijas Republikas normatīvajos aktos noteikto kārtību.</w:t>
      </w:r>
    </w:p>
    <w:p w14:paraId="491C2BBB"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14:paraId="58C6800C" w14:textId="77777777" w:rsidR="00940C8D" w:rsidRPr="00217F2D" w:rsidRDefault="00940C8D" w:rsidP="00A0570A">
      <w:pPr>
        <w:widowControl w:val="0"/>
        <w:numPr>
          <w:ilvl w:val="1"/>
          <w:numId w:val="9"/>
        </w:numPr>
        <w:ind w:left="851" w:hanging="567"/>
        <w:contextualSpacing/>
        <w:jc w:val="both"/>
        <w:rPr>
          <w:rFonts w:ascii="Times New Roman" w:hAnsi="Times New Roman" w:cs="Times New Roman"/>
          <w:sz w:val="24"/>
        </w:rPr>
      </w:pPr>
      <w:r w:rsidRPr="00217F2D">
        <w:rPr>
          <w:rFonts w:ascii="Times New Roman" w:hAnsi="Times New Roman" w:cs="Times New Roman"/>
          <w:sz w:val="24"/>
        </w:rPr>
        <w:t>Līgumam pievienoti šādi pielikumi:</w:t>
      </w:r>
    </w:p>
    <w:p w14:paraId="758104E8" w14:textId="77777777" w:rsidR="00DB48B3" w:rsidRPr="00217F2D" w:rsidRDefault="00DB48B3" w:rsidP="00DB48B3">
      <w:pPr>
        <w:numPr>
          <w:ilvl w:val="2"/>
          <w:numId w:val="9"/>
        </w:numPr>
        <w:ind w:left="1560" w:hanging="709"/>
        <w:jc w:val="both"/>
        <w:rPr>
          <w:rFonts w:ascii="Times New Roman" w:hAnsi="Times New Roman" w:cs="Times New Roman"/>
          <w:sz w:val="24"/>
        </w:rPr>
      </w:pPr>
      <w:r w:rsidRPr="00217F2D">
        <w:rPr>
          <w:rFonts w:ascii="Times New Roman" w:hAnsi="Times New Roman" w:cs="Times New Roman"/>
          <w:sz w:val="24"/>
        </w:rPr>
        <w:t xml:space="preserve">Pielikums – Tehniskās piedāvājuma kopija; </w:t>
      </w:r>
    </w:p>
    <w:p w14:paraId="71A62C0B" w14:textId="77777777" w:rsidR="00DB48B3" w:rsidRPr="00217F2D" w:rsidRDefault="00DB48B3" w:rsidP="00DB48B3">
      <w:pPr>
        <w:numPr>
          <w:ilvl w:val="2"/>
          <w:numId w:val="9"/>
        </w:numPr>
        <w:ind w:left="1560" w:hanging="709"/>
        <w:jc w:val="both"/>
        <w:rPr>
          <w:rFonts w:ascii="Times New Roman" w:hAnsi="Times New Roman" w:cs="Times New Roman"/>
          <w:sz w:val="24"/>
        </w:rPr>
      </w:pPr>
      <w:r w:rsidRPr="00217F2D">
        <w:rPr>
          <w:rFonts w:ascii="Times New Roman" w:hAnsi="Times New Roman" w:cs="Times New Roman"/>
          <w:sz w:val="24"/>
        </w:rPr>
        <w:t>Pielikums – Finanšu piedāvājuma kopija.</w:t>
      </w:r>
    </w:p>
    <w:p w14:paraId="5F1FC4C5" w14:textId="77777777" w:rsidR="00940C8D" w:rsidRPr="00217F2D" w:rsidRDefault="00940C8D" w:rsidP="00940C8D">
      <w:pPr>
        <w:ind w:left="1418"/>
        <w:jc w:val="both"/>
        <w:rPr>
          <w:rFonts w:ascii="Times New Roman" w:hAnsi="Times New Roman" w:cs="Times New Roman"/>
          <w:sz w:val="24"/>
        </w:rPr>
      </w:pPr>
    </w:p>
    <w:p w14:paraId="60CCB559" w14:textId="77777777" w:rsidR="00940C8D" w:rsidRPr="00217F2D" w:rsidRDefault="00940C8D" w:rsidP="00940C8D">
      <w:pPr>
        <w:numPr>
          <w:ilvl w:val="0"/>
          <w:numId w:val="9"/>
        </w:numPr>
        <w:contextualSpacing/>
        <w:jc w:val="center"/>
        <w:rPr>
          <w:rFonts w:ascii="Times New Roman" w:eastAsia="Times New Roman" w:hAnsi="Times New Roman" w:cs="Times New Roman"/>
          <w:sz w:val="24"/>
        </w:rPr>
      </w:pPr>
      <w:r w:rsidRPr="00217F2D">
        <w:rPr>
          <w:rFonts w:ascii="Times New Roman" w:eastAsia="Times New Roman" w:hAnsi="Times New Roman" w:cs="Times New Roman"/>
          <w:b/>
          <w:sz w:val="24"/>
        </w:rPr>
        <w:t>Pušu rekvizīti un paraksti</w:t>
      </w:r>
    </w:p>
    <w:tbl>
      <w:tblPr>
        <w:tblpPr w:leftFromText="180" w:rightFromText="180" w:vertAnchor="text" w:horzAnchor="margin" w:tblpX="9" w:tblpY="369"/>
        <w:tblOverlap w:val="never"/>
        <w:tblW w:w="5000" w:type="pct"/>
        <w:tblLayout w:type="fixed"/>
        <w:tblLook w:val="04A0" w:firstRow="1" w:lastRow="0" w:firstColumn="1" w:lastColumn="0" w:noHBand="0" w:noVBand="1"/>
      </w:tblPr>
      <w:tblGrid>
        <w:gridCol w:w="4396"/>
        <w:gridCol w:w="4675"/>
      </w:tblGrid>
      <w:tr w:rsidR="00940C8D" w:rsidRPr="00217F2D" w14:paraId="3F5C2A3D" w14:textId="77777777" w:rsidTr="005F50DA">
        <w:trPr>
          <w:trHeight w:val="80"/>
        </w:trPr>
        <w:tc>
          <w:tcPr>
            <w:tcW w:w="2423" w:type="pct"/>
          </w:tcPr>
          <w:p w14:paraId="2855F3DF" w14:textId="77777777" w:rsidR="00940C8D" w:rsidRPr="00217F2D" w:rsidRDefault="00940C8D" w:rsidP="005F50DA">
            <w:pPr>
              <w:rPr>
                <w:rFonts w:ascii="Times New Roman" w:hAnsi="Times New Roman" w:cs="Times New Roman"/>
                <w:b/>
                <w:sz w:val="24"/>
              </w:rPr>
            </w:pPr>
            <w:r w:rsidRPr="00217F2D">
              <w:rPr>
                <w:rFonts w:ascii="Times New Roman" w:hAnsi="Times New Roman" w:cs="Times New Roman"/>
                <w:b/>
                <w:sz w:val="24"/>
              </w:rPr>
              <w:t>Pasūtītājs:</w:t>
            </w:r>
          </w:p>
          <w:p w14:paraId="04797201" w14:textId="77777777" w:rsidR="00940C8D" w:rsidRPr="00217F2D" w:rsidRDefault="00940C8D" w:rsidP="005F50DA">
            <w:pPr>
              <w:rPr>
                <w:rFonts w:ascii="Times New Roman" w:hAnsi="Times New Roman" w:cs="Times New Roman"/>
                <w:b/>
                <w:sz w:val="24"/>
              </w:rPr>
            </w:pPr>
            <w:r w:rsidRPr="00217F2D">
              <w:rPr>
                <w:rFonts w:ascii="Times New Roman" w:hAnsi="Times New Roman" w:cs="Times New Roman"/>
                <w:b/>
                <w:sz w:val="24"/>
              </w:rPr>
              <w:t>Rīgas Tehniskā universitāte</w:t>
            </w:r>
          </w:p>
          <w:p w14:paraId="4217487C" w14:textId="77777777" w:rsidR="00940C8D" w:rsidRPr="00217F2D" w:rsidRDefault="00940C8D" w:rsidP="005F50DA">
            <w:pPr>
              <w:rPr>
                <w:rFonts w:ascii="Times New Roman" w:hAnsi="Times New Roman" w:cs="Times New Roman"/>
                <w:sz w:val="24"/>
              </w:rPr>
            </w:pPr>
            <w:r w:rsidRPr="00217F2D">
              <w:rPr>
                <w:rFonts w:ascii="Times New Roman" w:hAnsi="Times New Roman" w:cs="Times New Roman"/>
                <w:sz w:val="24"/>
              </w:rPr>
              <w:t>Kaļķu iela 1 Rīga, LV – 1658</w:t>
            </w:r>
          </w:p>
          <w:p w14:paraId="124498C3" w14:textId="77777777" w:rsidR="00940C8D" w:rsidRPr="00217F2D" w:rsidRDefault="00940C8D" w:rsidP="005F50DA">
            <w:pPr>
              <w:rPr>
                <w:rFonts w:ascii="Times New Roman" w:hAnsi="Times New Roman" w:cs="Times New Roman"/>
                <w:sz w:val="24"/>
              </w:rPr>
            </w:pPr>
            <w:proofErr w:type="spellStart"/>
            <w:r w:rsidRPr="00217F2D">
              <w:rPr>
                <w:rFonts w:ascii="Times New Roman" w:hAnsi="Times New Roman" w:cs="Times New Roman"/>
                <w:sz w:val="24"/>
              </w:rPr>
              <w:t>Reģ</w:t>
            </w:r>
            <w:proofErr w:type="spellEnd"/>
            <w:r w:rsidRPr="00217F2D">
              <w:rPr>
                <w:rFonts w:ascii="Times New Roman" w:hAnsi="Times New Roman" w:cs="Times New Roman"/>
                <w:sz w:val="24"/>
              </w:rPr>
              <w:t>. Nr. 3341000709</w:t>
            </w:r>
          </w:p>
          <w:p w14:paraId="6CA530E7" w14:textId="77777777" w:rsidR="00940C8D" w:rsidRPr="00217F2D" w:rsidRDefault="00940C8D" w:rsidP="005F50DA">
            <w:pPr>
              <w:rPr>
                <w:rFonts w:ascii="Times New Roman" w:hAnsi="Times New Roman" w:cs="Times New Roman"/>
                <w:sz w:val="24"/>
              </w:rPr>
            </w:pPr>
            <w:r w:rsidRPr="00217F2D">
              <w:rPr>
                <w:rFonts w:ascii="Times New Roman" w:hAnsi="Times New Roman" w:cs="Times New Roman"/>
                <w:sz w:val="24"/>
              </w:rPr>
              <w:t>PVN Nr. LV90000068977</w:t>
            </w:r>
          </w:p>
          <w:p w14:paraId="5F9B051A" w14:textId="77777777" w:rsidR="00A0570A" w:rsidRPr="00217F2D" w:rsidRDefault="00A0570A" w:rsidP="005F50DA">
            <w:pPr>
              <w:rPr>
                <w:rFonts w:ascii="Times New Roman" w:hAnsi="Times New Roman" w:cs="Times New Roman"/>
                <w:sz w:val="24"/>
              </w:rPr>
            </w:pPr>
            <w:r w:rsidRPr="00217F2D">
              <w:rPr>
                <w:rFonts w:ascii="Times New Roman" w:hAnsi="Times New Roman" w:cs="Times New Roman"/>
                <w:sz w:val="24"/>
              </w:rPr>
              <w:t>VALSTS KASE</w:t>
            </w:r>
            <w:r w:rsidRPr="00217F2D">
              <w:rPr>
                <w:rFonts w:ascii="Times New Roman" w:hAnsi="Times New Roman" w:cs="Times New Roman"/>
                <w:sz w:val="24"/>
              </w:rPr>
              <w:br/>
              <w:t>Kods:  TREL LV 22</w:t>
            </w:r>
          </w:p>
          <w:p w14:paraId="591F9168" w14:textId="77777777" w:rsidR="00A0570A" w:rsidRPr="00217F2D" w:rsidRDefault="00A0570A" w:rsidP="005F50DA">
            <w:pPr>
              <w:rPr>
                <w:rFonts w:ascii="Times New Roman" w:hAnsi="Times New Roman" w:cs="Times New Roman"/>
                <w:sz w:val="24"/>
              </w:rPr>
            </w:pPr>
            <w:r w:rsidRPr="00217F2D">
              <w:rPr>
                <w:rFonts w:ascii="Times New Roman" w:hAnsi="Times New Roman" w:cs="Times New Roman"/>
                <w:sz w:val="24"/>
              </w:rPr>
              <w:t xml:space="preserve">Konts: </w:t>
            </w:r>
            <w:r w:rsidRPr="00217F2D">
              <w:rPr>
                <w:rFonts w:ascii="Times New Roman" w:eastAsia="Calibri" w:hAnsi="Times New Roman" w:cs="Times New Roman"/>
                <w:kern w:val="0"/>
                <w:sz w:val="22"/>
                <w:szCs w:val="22"/>
              </w:rPr>
              <w:t xml:space="preserve"> </w:t>
            </w:r>
            <w:r w:rsidRPr="00217F2D">
              <w:rPr>
                <w:rFonts w:ascii="Times New Roman" w:hAnsi="Times New Roman" w:cs="Times New Roman"/>
                <w:sz w:val="24"/>
              </w:rPr>
              <w:t>LV73TREL916017622700B</w:t>
            </w:r>
          </w:p>
          <w:p w14:paraId="1851F360" w14:textId="77777777" w:rsidR="00940C8D" w:rsidRPr="00217F2D" w:rsidRDefault="00940C8D" w:rsidP="005F50DA">
            <w:pPr>
              <w:rPr>
                <w:rFonts w:ascii="Times New Roman" w:hAnsi="Times New Roman" w:cs="Times New Roman"/>
                <w:sz w:val="24"/>
              </w:rPr>
            </w:pPr>
          </w:p>
          <w:p w14:paraId="1AF25B41" w14:textId="77777777" w:rsidR="00940C8D" w:rsidRPr="00217F2D" w:rsidRDefault="00940C8D" w:rsidP="005F50DA">
            <w:pPr>
              <w:rPr>
                <w:rFonts w:ascii="Times New Roman" w:hAnsi="Times New Roman" w:cs="Times New Roman"/>
                <w:sz w:val="24"/>
              </w:rPr>
            </w:pPr>
          </w:p>
          <w:p w14:paraId="5EA39AFD" w14:textId="77777777" w:rsidR="00940C8D" w:rsidRPr="00217F2D" w:rsidRDefault="00940C8D" w:rsidP="005F50DA">
            <w:pPr>
              <w:rPr>
                <w:rFonts w:ascii="Times New Roman" w:hAnsi="Times New Roman" w:cs="Times New Roman"/>
                <w:sz w:val="24"/>
              </w:rPr>
            </w:pPr>
          </w:p>
          <w:p w14:paraId="457DB599" w14:textId="77777777" w:rsidR="00940C8D" w:rsidRPr="00217F2D" w:rsidRDefault="00940C8D" w:rsidP="005F50DA">
            <w:pPr>
              <w:rPr>
                <w:rFonts w:ascii="Times New Roman" w:hAnsi="Times New Roman" w:cs="Times New Roman"/>
                <w:sz w:val="24"/>
              </w:rPr>
            </w:pPr>
          </w:p>
          <w:p w14:paraId="02AC98AF" w14:textId="77777777" w:rsidR="00940C8D" w:rsidRPr="00217F2D" w:rsidRDefault="00940C8D" w:rsidP="005F50DA">
            <w:pPr>
              <w:rPr>
                <w:rFonts w:ascii="Times New Roman" w:hAnsi="Times New Roman" w:cs="Times New Roman"/>
                <w:sz w:val="24"/>
              </w:rPr>
            </w:pPr>
          </w:p>
        </w:tc>
        <w:tc>
          <w:tcPr>
            <w:tcW w:w="2577" w:type="pct"/>
          </w:tcPr>
          <w:p w14:paraId="326A2CD8" w14:textId="77777777" w:rsidR="00940C8D" w:rsidRPr="00217F2D" w:rsidRDefault="00940C8D" w:rsidP="005F50DA">
            <w:pPr>
              <w:rPr>
                <w:rFonts w:ascii="Times New Roman" w:hAnsi="Times New Roman" w:cs="Times New Roman"/>
                <w:b/>
                <w:sz w:val="24"/>
              </w:rPr>
            </w:pPr>
            <w:r w:rsidRPr="00217F2D">
              <w:rPr>
                <w:rFonts w:ascii="Times New Roman" w:hAnsi="Times New Roman" w:cs="Times New Roman"/>
                <w:b/>
                <w:sz w:val="24"/>
              </w:rPr>
              <w:t>Piegādātājs:</w:t>
            </w:r>
          </w:p>
          <w:p w14:paraId="2E4727F3" w14:textId="77777777" w:rsidR="00940C8D" w:rsidRPr="00217F2D" w:rsidRDefault="00940C8D" w:rsidP="005F50DA">
            <w:pPr>
              <w:rPr>
                <w:rFonts w:ascii="Times New Roman" w:hAnsi="Times New Roman" w:cs="Times New Roman"/>
                <w:sz w:val="24"/>
              </w:rPr>
            </w:pPr>
          </w:p>
          <w:p w14:paraId="7AD458B6" w14:textId="77777777" w:rsidR="00940C8D" w:rsidRPr="00217F2D" w:rsidRDefault="00940C8D" w:rsidP="005F50DA">
            <w:pPr>
              <w:rPr>
                <w:rFonts w:ascii="Times New Roman" w:hAnsi="Times New Roman" w:cs="Times New Roman"/>
                <w:sz w:val="24"/>
              </w:rPr>
            </w:pPr>
          </w:p>
        </w:tc>
      </w:tr>
    </w:tbl>
    <w:p w14:paraId="5A5874B8" w14:textId="77777777" w:rsidR="00B113A8" w:rsidRPr="00217F2D" w:rsidRDefault="00B113A8" w:rsidP="00B113A8">
      <w:pPr>
        <w:rPr>
          <w:rFonts w:ascii="Times New Roman" w:hAnsi="Times New Roman" w:cs="Times New Roman"/>
        </w:rPr>
      </w:pPr>
    </w:p>
    <w:p w14:paraId="0E829E06" w14:textId="77777777" w:rsidR="00B113A8" w:rsidRPr="00217F2D" w:rsidRDefault="00B113A8" w:rsidP="00B113A8">
      <w:pPr>
        <w:jc w:val="both"/>
        <w:rPr>
          <w:rFonts w:ascii="Times New Roman" w:hAnsi="Times New Roman" w:cs="Times New Roman"/>
          <w:sz w:val="24"/>
        </w:rPr>
      </w:pPr>
    </w:p>
    <w:p w14:paraId="43F5043A" w14:textId="77777777" w:rsidR="00B113A8" w:rsidRPr="00217F2D" w:rsidRDefault="00B113A8" w:rsidP="00B113A8">
      <w:pPr>
        <w:spacing w:after="160" w:line="259" w:lineRule="auto"/>
        <w:ind w:firstLine="720"/>
        <w:jc w:val="both"/>
        <w:rPr>
          <w:rFonts w:ascii="Times New Roman" w:eastAsiaTheme="minorHAnsi" w:hAnsi="Times New Roman" w:cs="Times New Roman"/>
          <w:kern w:val="0"/>
          <w:sz w:val="24"/>
        </w:rPr>
      </w:pPr>
    </w:p>
    <w:p w14:paraId="634B1436" w14:textId="6386E1D1" w:rsidR="00F200AC" w:rsidRPr="00217F2D" w:rsidRDefault="00F200AC" w:rsidP="00435CD9">
      <w:pPr>
        <w:rPr>
          <w:rFonts w:ascii="Times New Roman" w:eastAsia="Times New Roman" w:hAnsi="Times New Roman" w:cs="Times New Roman"/>
          <w:bCs/>
          <w:kern w:val="28"/>
          <w:sz w:val="24"/>
        </w:rPr>
      </w:pPr>
    </w:p>
    <w:sectPr w:rsidR="00F200AC" w:rsidRPr="00217F2D" w:rsidSect="000842F7">
      <w:pgSz w:w="11906" w:h="16838"/>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72737" w14:textId="77777777" w:rsidR="0057542E" w:rsidRDefault="0057542E">
      <w:r>
        <w:separator/>
      </w:r>
    </w:p>
  </w:endnote>
  <w:endnote w:type="continuationSeparator" w:id="0">
    <w:p w14:paraId="772BE26C" w14:textId="77777777" w:rsidR="0057542E" w:rsidRDefault="0057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Times New Roman Bol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378B" w14:textId="77777777" w:rsidR="0057542E" w:rsidRDefault="005754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57542E" w:rsidRDefault="005754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D33C2" w14:textId="205E1BD5" w:rsidR="0057542E" w:rsidRPr="00DB5290" w:rsidRDefault="0057542E"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177D6D">
      <w:rPr>
        <w:rStyle w:val="PageNumber"/>
        <w:rFonts w:ascii="Times New Roman" w:hAnsi="Times New Roman"/>
        <w:noProof/>
      </w:rPr>
      <w:t>22</w:t>
    </w:r>
    <w:r w:rsidRPr="00DB5290">
      <w:rPr>
        <w:rStyle w:val="PageNumber"/>
        <w:rFonts w:ascii="Times New Roman" w:hAnsi="Times New Roman"/>
      </w:rPr>
      <w:fldChar w:fldCharType="end"/>
    </w:r>
  </w:p>
  <w:p w14:paraId="64A76D52" w14:textId="77777777" w:rsidR="0057542E" w:rsidRPr="004532DF" w:rsidRDefault="0057542E"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4702" w14:textId="77777777" w:rsidR="0057542E" w:rsidRDefault="0057542E">
      <w:r>
        <w:separator/>
      </w:r>
    </w:p>
  </w:footnote>
  <w:footnote w:type="continuationSeparator" w:id="0">
    <w:p w14:paraId="266BE7A2" w14:textId="77777777" w:rsidR="0057542E" w:rsidRDefault="00575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EE0A" w14:textId="77777777" w:rsidR="0057542E" w:rsidRDefault="005754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57542E" w:rsidRDefault="005754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5785" w14:textId="77777777" w:rsidR="0057542E" w:rsidRDefault="0057542E">
    <w:pPr>
      <w:pStyle w:val="Header"/>
      <w:framePr w:wrap="around" w:vAnchor="text" w:hAnchor="margin" w:xAlign="right" w:y="1"/>
      <w:rPr>
        <w:rStyle w:val="PageNumber"/>
      </w:rPr>
    </w:pPr>
  </w:p>
  <w:p w14:paraId="70D93F56" w14:textId="77777777" w:rsidR="0057542E" w:rsidRDefault="005754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0F7655E5"/>
    <w:multiLevelType w:val="hybridMultilevel"/>
    <w:tmpl w:val="529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342B3"/>
    <w:multiLevelType w:val="hybridMultilevel"/>
    <w:tmpl w:val="D9D8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06FD"/>
    <w:multiLevelType w:val="hybridMultilevel"/>
    <w:tmpl w:val="8D522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287"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2DC2BC3"/>
    <w:multiLevelType w:val="hybridMultilevel"/>
    <w:tmpl w:val="2A5084B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0" w15:restartNumberingAfterBreak="0">
    <w:nsid w:val="1A555467"/>
    <w:multiLevelType w:val="multilevel"/>
    <w:tmpl w:val="64AE054C"/>
    <w:lvl w:ilvl="0">
      <w:start w:val="1"/>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11"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3"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32536758"/>
    <w:multiLevelType w:val="multilevel"/>
    <w:tmpl w:val="0884123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5" w15:restartNumberingAfterBreak="0">
    <w:nsid w:val="32802233"/>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75235"/>
    <w:multiLevelType w:val="multilevel"/>
    <w:tmpl w:val="8A9E6DD2"/>
    <w:lvl w:ilvl="0">
      <w:start w:val="6"/>
      <w:numFmt w:val="decimal"/>
      <w:lvlText w:val="%1."/>
      <w:lvlJc w:val="left"/>
      <w:pPr>
        <w:ind w:left="360" w:hanging="360"/>
      </w:pPr>
      <w:rPr>
        <w:rFonts w:ascii="Times New Roman" w:hAnsi="Times New Roman" w:cs="Times New Roman" w:hint="default"/>
        <w:b/>
        <w:sz w:val="24"/>
      </w:rPr>
    </w:lvl>
    <w:lvl w:ilvl="1">
      <w:start w:val="1"/>
      <w:numFmt w:val="decimal"/>
      <w:lvlText w:val="%1.%2."/>
      <w:lvlJc w:val="left"/>
      <w:pPr>
        <w:ind w:left="1637" w:hanging="360"/>
      </w:pPr>
      <w:rPr>
        <w:rFonts w:hint="default"/>
        <w:b w:val="0"/>
        <w:sz w:val="24"/>
        <w:szCs w:val="24"/>
      </w:rPr>
    </w:lvl>
    <w:lvl w:ilvl="2">
      <w:start w:val="1"/>
      <w:numFmt w:val="decimal"/>
      <w:lvlText w:val="%1.%2.%3."/>
      <w:lvlJc w:val="left"/>
      <w:pPr>
        <w:ind w:left="189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7200EEB"/>
    <w:multiLevelType w:val="multilevel"/>
    <w:tmpl w:val="4296F952"/>
    <w:lvl w:ilvl="0">
      <w:start w:val="1"/>
      <w:numFmt w:val="decimal"/>
      <w:lvlText w:val="%1."/>
      <w:lvlJc w:val="left"/>
      <w:pPr>
        <w:ind w:left="360" w:hanging="360"/>
      </w:pPr>
      <w:rPr>
        <w:rFonts w:cs="Cambria" w:hint="default"/>
        <w:b/>
        <w:color w:val="000000"/>
      </w:rPr>
    </w:lvl>
    <w:lvl w:ilvl="1">
      <w:start w:val="1"/>
      <w:numFmt w:val="decimal"/>
      <w:lvlText w:val="%1.%2."/>
      <w:lvlJc w:val="left"/>
      <w:pPr>
        <w:ind w:left="394" w:hanging="360"/>
      </w:pPr>
      <w:rPr>
        <w:rFonts w:cs="Cambria" w:hint="default"/>
        <w:b w:val="0"/>
        <w:color w:val="000000"/>
      </w:rPr>
    </w:lvl>
    <w:lvl w:ilvl="2">
      <w:start w:val="1"/>
      <w:numFmt w:val="decimal"/>
      <w:lvlText w:val="%1.%2.%3."/>
      <w:lvlJc w:val="left"/>
      <w:pPr>
        <w:ind w:left="788" w:hanging="720"/>
      </w:pPr>
      <w:rPr>
        <w:rFonts w:cs="Cambria" w:hint="default"/>
        <w:b/>
        <w:color w:val="000000"/>
      </w:rPr>
    </w:lvl>
    <w:lvl w:ilvl="3">
      <w:start w:val="1"/>
      <w:numFmt w:val="decimal"/>
      <w:lvlText w:val="%1.%2.%3.%4."/>
      <w:lvlJc w:val="left"/>
      <w:pPr>
        <w:ind w:left="822" w:hanging="720"/>
      </w:pPr>
      <w:rPr>
        <w:rFonts w:cs="Cambria" w:hint="default"/>
        <w:b/>
        <w:color w:val="000000"/>
      </w:rPr>
    </w:lvl>
    <w:lvl w:ilvl="4">
      <w:start w:val="1"/>
      <w:numFmt w:val="decimal"/>
      <w:lvlText w:val="%1.%2.%3.%4.%5."/>
      <w:lvlJc w:val="left"/>
      <w:pPr>
        <w:ind w:left="1216" w:hanging="1080"/>
      </w:pPr>
      <w:rPr>
        <w:rFonts w:cs="Cambria" w:hint="default"/>
        <w:b/>
        <w:color w:val="000000"/>
      </w:rPr>
    </w:lvl>
    <w:lvl w:ilvl="5">
      <w:start w:val="1"/>
      <w:numFmt w:val="decimal"/>
      <w:lvlText w:val="%1.%2.%3.%4.%5.%6."/>
      <w:lvlJc w:val="left"/>
      <w:pPr>
        <w:ind w:left="1250" w:hanging="1080"/>
      </w:pPr>
      <w:rPr>
        <w:rFonts w:cs="Cambria" w:hint="default"/>
        <w:b/>
        <w:color w:val="000000"/>
      </w:rPr>
    </w:lvl>
    <w:lvl w:ilvl="6">
      <w:start w:val="1"/>
      <w:numFmt w:val="decimal"/>
      <w:lvlText w:val="%1.%2.%3.%4.%5.%6.%7."/>
      <w:lvlJc w:val="left"/>
      <w:pPr>
        <w:ind w:left="1644" w:hanging="1440"/>
      </w:pPr>
      <w:rPr>
        <w:rFonts w:cs="Cambria" w:hint="default"/>
        <w:b/>
        <w:color w:val="000000"/>
      </w:rPr>
    </w:lvl>
    <w:lvl w:ilvl="7">
      <w:start w:val="1"/>
      <w:numFmt w:val="decimal"/>
      <w:lvlText w:val="%1.%2.%3.%4.%5.%6.%7.%8."/>
      <w:lvlJc w:val="left"/>
      <w:pPr>
        <w:ind w:left="1678" w:hanging="1440"/>
      </w:pPr>
      <w:rPr>
        <w:rFonts w:cs="Cambria" w:hint="default"/>
        <w:b/>
        <w:color w:val="000000"/>
      </w:rPr>
    </w:lvl>
    <w:lvl w:ilvl="8">
      <w:start w:val="1"/>
      <w:numFmt w:val="decimal"/>
      <w:lvlText w:val="%1.%2.%3.%4.%5.%6.%7.%8.%9."/>
      <w:lvlJc w:val="left"/>
      <w:pPr>
        <w:ind w:left="2072" w:hanging="1800"/>
      </w:pPr>
      <w:rPr>
        <w:rFonts w:cs="Cambria" w:hint="default"/>
        <w:b/>
        <w:color w:val="000000"/>
      </w:rPr>
    </w:lvl>
  </w:abstractNum>
  <w:abstractNum w:abstractNumId="18"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456D29AC"/>
    <w:multiLevelType w:val="hybridMultilevel"/>
    <w:tmpl w:val="A77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43F34"/>
    <w:multiLevelType w:val="multilevel"/>
    <w:tmpl w:val="D8D022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53356D1"/>
    <w:multiLevelType w:val="hybridMultilevel"/>
    <w:tmpl w:val="B4AA6D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AFD7593"/>
    <w:multiLevelType w:val="hybridMultilevel"/>
    <w:tmpl w:val="8E4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FB65E09"/>
    <w:multiLevelType w:val="multilevel"/>
    <w:tmpl w:val="B1F8F6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DD81115"/>
    <w:multiLevelType w:val="multilevel"/>
    <w:tmpl w:val="FF9A8162"/>
    <w:lvl w:ilvl="0">
      <w:start w:val="1"/>
      <w:numFmt w:val="decimal"/>
      <w:lvlText w:val="%1."/>
      <w:lvlJc w:val="left"/>
      <w:pPr>
        <w:ind w:left="360" w:hanging="360"/>
      </w:pPr>
      <w:rPr>
        <w:rFonts w:hint="default"/>
      </w:rPr>
    </w:lvl>
    <w:lvl w:ilvl="1">
      <w:start w:val="3"/>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
  </w:num>
  <w:num w:numId="2">
    <w:abstractNumId w:val="13"/>
  </w:num>
  <w:num w:numId="3">
    <w:abstractNumId w:val="12"/>
  </w:num>
  <w:num w:numId="4">
    <w:abstractNumId w:val="3"/>
  </w:num>
  <w:num w:numId="5">
    <w:abstractNumId w:val="2"/>
  </w:num>
  <w:num w:numId="6">
    <w:abstractNumId w:val="9"/>
  </w:num>
  <w:num w:numId="7">
    <w:abstractNumId w:val="11"/>
  </w:num>
  <w:num w:numId="8">
    <w:abstractNumId w:val="19"/>
  </w:num>
  <w:num w:numId="9">
    <w:abstractNumId w:val="28"/>
  </w:num>
  <w:num w:numId="10">
    <w:abstractNumId w:val="7"/>
  </w:num>
  <w:num w:numId="11">
    <w:abstractNumId w:val="29"/>
  </w:num>
  <w:num w:numId="12">
    <w:abstractNumId w:val="20"/>
  </w:num>
  <w:num w:numId="13">
    <w:abstractNumId w:val="16"/>
  </w:num>
  <w:num w:numId="14">
    <w:abstractNumId w:val="2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6"/>
  </w:num>
  <w:num w:numId="18">
    <w:abstractNumId w:val="10"/>
  </w:num>
  <w:num w:numId="19">
    <w:abstractNumId w:val="14"/>
  </w:num>
  <w:num w:numId="20">
    <w:abstractNumId w:val="17"/>
  </w:num>
  <w:num w:numId="21">
    <w:abstractNumId w:val="18"/>
  </w:num>
  <w:num w:numId="22">
    <w:abstractNumId w:val="4"/>
  </w:num>
  <w:num w:numId="23">
    <w:abstractNumId w:val="15"/>
  </w:num>
  <w:num w:numId="24">
    <w:abstractNumId w:val="21"/>
  </w:num>
  <w:num w:numId="25">
    <w:abstractNumId w:val="5"/>
  </w:num>
  <w:num w:numId="26">
    <w:abstractNumId w:val="25"/>
  </w:num>
  <w:num w:numId="27">
    <w:abstractNumId w:val="22"/>
  </w:num>
  <w:num w:numId="28">
    <w:abstractNumId w:val="27"/>
  </w:num>
  <w:num w:numId="29">
    <w:abstractNumId w:val="30"/>
  </w:num>
  <w:num w:numId="30">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3"/>
  </w:num>
  <w:num w:numId="3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69"/>
    <w:rsid w:val="0000352C"/>
    <w:rsid w:val="00004C53"/>
    <w:rsid w:val="000066F7"/>
    <w:rsid w:val="000078F5"/>
    <w:rsid w:val="000127E5"/>
    <w:rsid w:val="0001506B"/>
    <w:rsid w:val="00015857"/>
    <w:rsid w:val="00017237"/>
    <w:rsid w:val="00017818"/>
    <w:rsid w:val="000358D5"/>
    <w:rsid w:val="00043A51"/>
    <w:rsid w:val="000533BA"/>
    <w:rsid w:val="00054353"/>
    <w:rsid w:val="0005707D"/>
    <w:rsid w:val="00061803"/>
    <w:rsid w:val="0006391C"/>
    <w:rsid w:val="00067219"/>
    <w:rsid w:val="00067664"/>
    <w:rsid w:val="0007116A"/>
    <w:rsid w:val="00072921"/>
    <w:rsid w:val="000736BE"/>
    <w:rsid w:val="00080CE9"/>
    <w:rsid w:val="00082F5D"/>
    <w:rsid w:val="000842F7"/>
    <w:rsid w:val="000845EE"/>
    <w:rsid w:val="00095869"/>
    <w:rsid w:val="000A0D20"/>
    <w:rsid w:val="000A36B6"/>
    <w:rsid w:val="000B315E"/>
    <w:rsid w:val="000B31DC"/>
    <w:rsid w:val="000B5B62"/>
    <w:rsid w:val="000C1405"/>
    <w:rsid w:val="000C6671"/>
    <w:rsid w:val="000C7467"/>
    <w:rsid w:val="000D2CE1"/>
    <w:rsid w:val="000D741C"/>
    <w:rsid w:val="0010218A"/>
    <w:rsid w:val="00104252"/>
    <w:rsid w:val="00116908"/>
    <w:rsid w:val="00124535"/>
    <w:rsid w:val="00124C39"/>
    <w:rsid w:val="00131CF0"/>
    <w:rsid w:val="0014195B"/>
    <w:rsid w:val="00143D79"/>
    <w:rsid w:val="001450C4"/>
    <w:rsid w:val="001470ED"/>
    <w:rsid w:val="00157217"/>
    <w:rsid w:val="001573CD"/>
    <w:rsid w:val="0016441F"/>
    <w:rsid w:val="0017101B"/>
    <w:rsid w:val="00171BBD"/>
    <w:rsid w:val="00173BE1"/>
    <w:rsid w:val="0017420E"/>
    <w:rsid w:val="00177D6D"/>
    <w:rsid w:val="001848F5"/>
    <w:rsid w:val="00190FD1"/>
    <w:rsid w:val="00192D13"/>
    <w:rsid w:val="00192F27"/>
    <w:rsid w:val="001A5E94"/>
    <w:rsid w:val="001A75B4"/>
    <w:rsid w:val="001B287B"/>
    <w:rsid w:val="001B6576"/>
    <w:rsid w:val="001B798E"/>
    <w:rsid w:val="001C35C8"/>
    <w:rsid w:val="001C398C"/>
    <w:rsid w:val="001C40C2"/>
    <w:rsid w:val="001C42D2"/>
    <w:rsid w:val="001D34AC"/>
    <w:rsid w:val="001D4402"/>
    <w:rsid w:val="001E7B06"/>
    <w:rsid w:val="001F0D02"/>
    <w:rsid w:val="001F1F2B"/>
    <w:rsid w:val="001F2CDE"/>
    <w:rsid w:val="001F562A"/>
    <w:rsid w:val="001F593B"/>
    <w:rsid w:val="002003CC"/>
    <w:rsid w:val="00200666"/>
    <w:rsid w:val="002012ED"/>
    <w:rsid w:val="0020160A"/>
    <w:rsid w:val="0020334D"/>
    <w:rsid w:val="00205650"/>
    <w:rsid w:val="00216901"/>
    <w:rsid w:val="00217F2D"/>
    <w:rsid w:val="00220149"/>
    <w:rsid w:val="00220D99"/>
    <w:rsid w:val="00220EB0"/>
    <w:rsid w:val="00221716"/>
    <w:rsid w:val="002229AC"/>
    <w:rsid w:val="0022513B"/>
    <w:rsid w:val="00230979"/>
    <w:rsid w:val="00232FD8"/>
    <w:rsid w:val="00235A7A"/>
    <w:rsid w:val="002363EA"/>
    <w:rsid w:val="00237BFF"/>
    <w:rsid w:val="00240BA2"/>
    <w:rsid w:val="00245A2F"/>
    <w:rsid w:val="002512D2"/>
    <w:rsid w:val="00251E88"/>
    <w:rsid w:val="0025555F"/>
    <w:rsid w:val="002601DB"/>
    <w:rsid w:val="00276762"/>
    <w:rsid w:val="00283021"/>
    <w:rsid w:val="00283D76"/>
    <w:rsid w:val="002A188B"/>
    <w:rsid w:val="002A3379"/>
    <w:rsid w:val="002A3A11"/>
    <w:rsid w:val="002A5A15"/>
    <w:rsid w:val="002B157D"/>
    <w:rsid w:val="002B23E6"/>
    <w:rsid w:val="002D14AC"/>
    <w:rsid w:val="002D21E5"/>
    <w:rsid w:val="002D4DCF"/>
    <w:rsid w:val="002D4EA5"/>
    <w:rsid w:val="002E31C4"/>
    <w:rsid w:val="002E4D02"/>
    <w:rsid w:val="002F2A86"/>
    <w:rsid w:val="0030344C"/>
    <w:rsid w:val="00313F47"/>
    <w:rsid w:val="00313F57"/>
    <w:rsid w:val="00315BF4"/>
    <w:rsid w:val="0032295C"/>
    <w:rsid w:val="003263A1"/>
    <w:rsid w:val="003271B0"/>
    <w:rsid w:val="0033001B"/>
    <w:rsid w:val="003364AE"/>
    <w:rsid w:val="00344481"/>
    <w:rsid w:val="00344FE0"/>
    <w:rsid w:val="00346635"/>
    <w:rsid w:val="00350180"/>
    <w:rsid w:val="00352EEA"/>
    <w:rsid w:val="00354BD0"/>
    <w:rsid w:val="0035760F"/>
    <w:rsid w:val="003604A1"/>
    <w:rsid w:val="00361229"/>
    <w:rsid w:val="003615CD"/>
    <w:rsid w:val="00364DF6"/>
    <w:rsid w:val="00367F28"/>
    <w:rsid w:val="003726E1"/>
    <w:rsid w:val="003739B4"/>
    <w:rsid w:val="0037509A"/>
    <w:rsid w:val="00381B3E"/>
    <w:rsid w:val="00381DBC"/>
    <w:rsid w:val="00387C34"/>
    <w:rsid w:val="003B4C93"/>
    <w:rsid w:val="003C5C04"/>
    <w:rsid w:val="003D3E89"/>
    <w:rsid w:val="003D413C"/>
    <w:rsid w:val="003E317B"/>
    <w:rsid w:val="003F1B41"/>
    <w:rsid w:val="003F34FF"/>
    <w:rsid w:val="003F552E"/>
    <w:rsid w:val="003F690B"/>
    <w:rsid w:val="0040080A"/>
    <w:rsid w:val="00402933"/>
    <w:rsid w:val="0040328E"/>
    <w:rsid w:val="0040489E"/>
    <w:rsid w:val="00407CF8"/>
    <w:rsid w:val="004228AC"/>
    <w:rsid w:val="0042292C"/>
    <w:rsid w:val="00432861"/>
    <w:rsid w:val="00435CD9"/>
    <w:rsid w:val="00437967"/>
    <w:rsid w:val="004475DE"/>
    <w:rsid w:val="00463D88"/>
    <w:rsid w:val="004728F8"/>
    <w:rsid w:val="00472D65"/>
    <w:rsid w:val="00473F8B"/>
    <w:rsid w:val="00475EFB"/>
    <w:rsid w:val="004816EB"/>
    <w:rsid w:val="00481BE7"/>
    <w:rsid w:val="0049188B"/>
    <w:rsid w:val="004A459F"/>
    <w:rsid w:val="004B0CB2"/>
    <w:rsid w:val="004B1174"/>
    <w:rsid w:val="004B2DD8"/>
    <w:rsid w:val="004B5173"/>
    <w:rsid w:val="004C2EFA"/>
    <w:rsid w:val="004C3153"/>
    <w:rsid w:val="004D16FF"/>
    <w:rsid w:val="004D178D"/>
    <w:rsid w:val="004D257B"/>
    <w:rsid w:val="004D4EDE"/>
    <w:rsid w:val="004D524D"/>
    <w:rsid w:val="004D6056"/>
    <w:rsid w:val="004D68E8"/>
    <w:rsid w:val="004E2E9E"/>
    <w:rsid w:val="004F09D5"/>
    <w:rsid w:val="00503124"/>
    <w:rsid w:val="00503E37"/>
    <w:rsid w:val="0050765F"/>
    <w:rsid w:val="0051768A"/>
    <w:rsid w:val="00533407"/>
    <w:rsid w:val="00536B4E"/>
    <w:rsid w:val="00544241"/>
    <w:rsid w:val="00550D0C"/>
    <w:rsid w:val="00554AD7"/>
    <w:rsid w:val="00561374"/>
    <w:rsid w:val="0057477D"/>
    <w:rsid w:val="0057542E"/>
    <w:rsid w:val="00580BFF"/>
    <w:rsid w:val="00582AD2"/>
    <w:rsid w:val="00582E0E"/>
    <w:rsid w:val="00585DA0"/>
    <w:rsid w:val="005905E2"/>
    <w:rsid w:val="00593B93"/>
    <w:rsid w:val="00593CB2"/>
    <w:rsid w:val="00595BB4"/>
    <w:rsid w:val="005963DB"/>
    <w:rsid w:val="0059678E"/>
    <w:rsid w:val="005A0597"/>
    <w:rsid w:val="005A31F1"/>
    <w:rsid w:val="005A4AA7"/>
    <w:rsid w:val="005B0392"/>
    <w:rsid w:val="005B3602"/>
    <w:rsid w:val="005B4DFA"/>
    <w:rsid w:val="005C2974"/>
    <w:rsid w:val="005C449D"/>
    <w:rsid w:val="005D17E2"/>
    <w:rsid w:val="005D32FA"/>
    <w:rsid w:val="005D3B32"/>
    <w:rsid w:val="005D5DE2"/>
    <w:rsid w:val="005E12F4"/>
    <w:rsid w:val="005E1388"/>
    <w:rsid w:val="005E3A05"/>
    <w:rsid w:val="005E3E45"/>
    <w:rsid w:val="005F1A58"/>
    <w:rsid w:val="005F50DA"/>
    <w:rsid w:val="005F5914"/>
    <w:rsid w:val="0060040C"/>
    <w:rsid w:val="006008AB"/>
    <w:rsid w:val="00602626"/>
    <w:rsid w:val="0060781E"/>
    <w:rsid w:val="00607B7F"/>
    <w:rsid w:val="0061078E"/>
    <w:rsid w:val="00612A75"/>
    <w:rsid w:val="00613F1E"/>
    <w:rsid w:val="00614FE1"/>
    <w:rsid w:val="006249C2"/>
    <w:rsid w:val="00635CFF"/>
    <w:rsid w:val="006369A5"/>
    <w:rsid w:val="00640D48"/>
    <w:rsid w:val="00641876"/>
    <w:rsid w:val="0064475E"/>
    <w:rsid w:val="006476A2"/>
    <w:rsid w:val="00650F38"/>
    <w:rsid w:val="00652217"/>
    <w:rsid w:val="00652899"/>
    <w:rsid w:val="0065609C"/>
    <w:rsid w:val="00661752"/>
    <w:rsid w:val="006670C0"/>
    <w:rsid w:val="006671EF"/>
    <w:rsid w:val="0067265D"/>
    <w:rsid w:val="00672B70"/>
    <w:rsid w:val="00675A5B"/>
    <w:rsid w:val="00681E86"/>
    <w:rsid w:val="00683B7E"/>
    <w:rsid w:val="00693541"/>
    <w:rsid w:val="00693AF3"/>
    <w:rsid w:val="0069678B"/>
    <w:rsid w:val="006A16BC"/>
    <w:rsid w:val="006B1211"/>
    <w:rsid w:val="006B6DB6"/>
    <w:rsid w:val="006B7C1F"/>
    <w:rsid w:val="006C18BF"/>
    <w:rsid w:val="006C3346"/>
    <w:rsid w:val="006D55F0"/>
    <w:rsid w:val="006D6AA2"/>
    <w:rsid w:val="006E2436"/>
    <w:rsid w:val="006F008A"/>
    <w:rsid w:val="006F5E1E"/>
    <w:rsid w:val="006F682A"/>
    <w:rsid w:val="007007F3"/>
    <w:rsid w:val="00702868"/>
    <w:rsid w:val="00702F2B"/>
    <w:rsid w:val="00703B7A"/>
    <w:rsid w:val="00705D50"/>
    <w:rsid w:val="007144B3"/>
    <w:rsid w:val="007227CD"/>
    <w:rsid w:val="00723807"/>
    <w:rsid w:val="00723D5D"/>
    <w:rsid w:val="00726F93"/>
    <w:rsid w:val="00733049"/>
    <w:rsid w:val="00734A15"/>
    <w:rsid w:val="007420A6"/>
    <w:rsid w:val="007422B1"/>
    <w:rsid w:val="00743CD9"/>
    <w:rsid w:val="00744BD1"/>
    <w:rsid w:val="00745796"/>
    <w:rsid w:val="0074730C"/>
    <w:rsid w:val="00752C00"/>
    <w:rsid w:val="00755495"/>
    <w:rsid w:val="00761332"/>
    <w:rsid w:val="00764DF5"/>
    <w:rsid w:val="00764F14"/>
    <w:rsid w:val="00767CF3"/>
    <w:rsid w:val="00776040"/>
    <w:rsid w:val="0078288F"/>
    <w:rsid w:val="007866E6"/>
    <w:rsid w:val="00787662"/>
    <w:rsid w:val="00787C27"/>
    <w:rsid w:val="00790205"/>
    <w:rsid w:val="0079213A"/>
    <w:rsid w:val="00795411"/>
    <w:rsid w:val="007966B9"/>
    <w:rsid w:val="00797AE7"/>
    <w:rsid w:val="007B075E"/>
    <w:rsid w:val="007B0CD8"/>
    <w:rsid w:val="007B110D"/>
    <w:rsid w:val="007B1362"/>
    <w:rsid w:val="007C46FB"/>
    <w:rsid w:val="007C5C5D"/>
    <w:rsid w:val="007C7670"/>
    <w:rsid w:val="007E3334"/>
    <w:rsid w:val="007E3AE1"/>
    <w:rsid w:val="007F14A5"/>
    <w:rsid w:val="007F3585"/>
    <w:rsid w:val="007F40A8"/>
    <w:rsid w:val="007F4848"/>
    <w:rsid w:val="007F6FBF"/>
    <w:rsid w:val="00800FA6"/>
    <w:rsid w:val="008059DE"/>
    <w:rsid w:val="008071F0"/>
    <w:rsid w:val="00810240"/>
    <w:rsid w:val="00810B7C"/>
    <w:rsid w:val="00815E4B"/>
    <w:rsid w:val="00815FD6"/>
    <w:rsid w:val="0081643C"/>
    <w:rsid w:val="00820455"/>
    <w:rsid w:val="0082067B"/>
    <w:rsid w:val="0082135D"/>
    <w:rsid w:val="00821620"/>
    <w:rsid w:val="00826814"/>
    <w:rsid w:val="0085131B"/>
    <w:rsid w:val="008549A9"/>
    <w:rsid w:val="0085505B"/>
    <w:rsid w:val="0085575C"/>
    <w:rsid w:val="0085712B"/>
    <w:rsid w:val="008648B4"/>
    <w:rsid w:val="0086524B"/>
    <w:rsid w:val="00865371"/>
    <w:rsid w:val="008741E0"/>
    <w:rsid w:val="00877172"/>
    <w:rsid w:val="0088667A"/>
    <w:rsid w:val="008A1C7D"/>
    <w:rsid w:val="008A29A1"/>
    <w:rsid w:val="008A3C40"/>
    <w:rsid w:val="008A694B"/>
    <w:rsid w:val="008A7966"/>
    <w:rsid w:val="008B4846"/>
    <w:rsid w:val="008B4B51"/>
    <w:rsid w:val="008B67D4"/>
    <w:rsid w:val="008C13B4"/>
    <w:rsid w:val="008E6FD4"/>
    <w:rsid w:val="008F195C"/>
    <w:rsid w:val="008F3B5A"/>
    <w:rsid w:val="008F57B5"/>
    <w:rsid w:val="008F712E"/>
    <w:rsid w:val="00900F08"/>
    <w:rsid w:val="00903902"/>
    <w:rsid w:val="009116FC"/>
    <w:rsid w:val="00914148"/>
    <w:rsid w:val="00923C58"/>
    <w:rsid w:val="0092692E"/>
    <w:rsid w:val="00940C8D"/>
    <w:rsid w:val="00941D58"/>
    <w:rsid w:val="009547D5"/>
    <w:rsid w:val="00975D77"/>
    <w:rsid w:val="00976076"/>
    <w:rsid w:val="00986D74"/>
    <w:rsid w:val="00987ADB"/>
    <w:rsid w:val="00995B41"/>
    <w:rsid w:val="0099666E"/>
    <w:rsid w:val="009A066C"/>
    <w:rsid w:val="009A191B"/>
    <w:rsid w:val="009A249D"/>
    <w:rsid w:val="009A37E8"/>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B50"/>
    <w:rsid w:val="00A03002"/>
    <w:rsid w:val="00A0570A"/>
    <w:rsid w:val="00A05A98"/>
    <w:rsid w:val="00A106F4"/>
    <w:rsid w:val="00A11701"/>
    <w:rsid w:val="00A175C5"/>
    <w:rsid w:val="00A20590"/>
    <w:rsid w:val="00A2487C"/>
    <w:rsid w:val="00A24E7C"/>
    <w:rsid w:val="00A25EF6"/>
    <w:rsid w:val="00A30798"/>
    <w:rsid w:val="00A35484"/>
    <w:rsid w:val="00A3755A"/>
    <w:rsid w:val="00A4295C"/>
    <w:rsid w:val="00A51341"/>
    <w:rsid w:val="00A52033"/>
    <w:rsid w:val="00A5307C"/>
    <w:rsid w:val="00A53F1E"/>
    <w:rsid w:val="00A56F70"/>
    <w:rsid w:val="00A663E2"/>
    <w:rsid w:val="00A67D65"/>
    <w:rsid w:val="00A8160C"/>
    <w:rsid w:val="00A87D02"/>
    <w:rsid w:val="00A90431"/>
    <w:rsid w:val="00A91AB7"/>
    <w:rsid w:val="00A967D2"/>
    <w:rsid w:val="00AA061C"/>
    <w:rsid w:val="00AA2F57"/>
    <w:rsid w:val="00AA37A0"/>
    <w:rsid w:val="00AA3F1D"/>
    <w:rsid w:val="00AA6E4D"/>
    <w:rsid w:val="00AB17AB"/>
    <w:rsid w:val="00AB473E"/>
    <w:rsid w:val="00AC3256"/>
    <w:rsid w:val="00AC395F"/>
    <w:rsid w:val="00AC5EAC"/>
    <w:rsid w:val="00AD1F43"/>
    <w:rsid w:val="00AD3F31"/>
    <w:rsid w:val="00AD504D"/>
    <w:rsid w:val="00AE0434"/>
    <w:rsid w:val="00AE065B"/>
    <w:rsid w:val="00AE16B2"/>
    <w:rsid w:val="00AE259C"/>
    <w:rsid w:val="00AE436C"/>
    <w:rsid w:val="00AF092F"/>
    <w:rsid w:val="00AF3959"/>
    <w:rsid w:val="00AF4619"/>
    <w:rsid w:val="00AF4C31"/>
    <w:rsid w:val="00AF7014"/>
    <w:rsid w:val="00B041B6"/>
    <w:rsid w:val="00B04AEC"/>
    <w:rsid w:val="00B05966"/>
    <w:rsid w:val="00B060AB"/>
    <w:rsid w:val="00B07350"/>
    <w:rsid w:val="00B113A8"/>
    <w:rsid w:val="00B13434"/>
    <w:rsid w:val="00B14738"/>
    <w:rsid w:val="00B14972"/>
    <w:rsid w:val="00B161FC"/>
    <w:rsid w:val="00B210C7"/>
    <w:rsid w:val="00B21631"/>
    <w:rsid w:val="00B23638"/>
    <w:rsid w:val="00B24712"/>
    <w:rsid w:val="00B2526E"/>
    <w:rsid w:val="00B33DA0"/>
    <w:rsid w:val="00B342FF"/>
    <w:rsid w:val="00B34A78"/>
    <w:rsid w:val="00B35B9C"/>
    <w:rsid w:val="00B44969"/>
    <w:rsid w:val="00B457C1"/>
    <w:rsid w:val="00B51380"/>
    <w:rsid w:val="00B51C9B"/>
    <w:rsid w:val="00B52B87"/>
    <w:rsid w:val="00B538BA"/>
    <w:rsid w:val="00B54F5D"/>
    <w:rsid w:val="00B5541F"/>
    <w:rsid w:val="00B73AFC"/>
    <w:rsid w:val="00B75B76"/>
    <w:rsid w:val="00B82DC4"/>
    <w:rsid w:val="00B86183"/>
    <w:rsid w:val="00B90800"/>
    <w:rsid w:val="00B93F6B"/>
    <w:rsid w:val="00B948AB"/>
    <w:rsid w:val="00B97C61"/>
    <w:rsid w:val="00B97CB9"/>
    <w:rsid w:val="00BA35E7"/>
    <w:rsid w:val="00BA45BB"/>
    <w:rsid w:val="00BB1C78"/>
    <w:rsid w:val="00BB2192"/>
    <w:rsid w:val="00BB7C91"/>
    <w:rsid w:val="00BC10CB"/>
    <w:rsid w:val="00BC3098"/>
    <w:rsid w:val="00BC509F"/>
    <w:rsid w:val="00BC534E"/>
    <w:rsid w:val="00BD01EE"/>
    <w:rsid w:val="00BD2056"/>
    <w:rsid w:val="00BD3691"/>
    <w:rsid w:val="00BD481A"/>
    <w:rsid w:val="00BD7198"/>
    <w:rsid w:val="00BE24F5"/>
    <w:rsid w:val="00BE65CE"/>
    <w:rsid w:val="00BF1D87"/>
    <w:rsid w:val="00BF442D"/>
    <w:rsid w:val="00C0734B"/>
    <w:rsid w:val="00C212E3"/>
    <w:rsid w:val="00C314D7"/>
    <w:rsid w:val="00C36047"/>
    <w:rsid w:val="00C37929"/>
    <w:rsid w:val="00C54DAC"/>
    <w:rsid w:val="00C6611A"/>
    <w:rsid w:val="00C801D6"/>
    <w:rsid w:val="00C8229D"/>
    <w:rsid w:val="00C825AF"/>
    <w:rsid w:val="00C8562B"/>
    <w:rsid w:val="00C90E8A"/>
    <w:rsid w:val="00C92C4B"/>
    <w:rsid w:val="00C96F41"/>
    <w:rsid w:val="00C97E2D"/>
    <w:rsid w:val="00CA1C12"/>
    <w:rsid w:val="00CA22B7"/>
    <w:rsid w:val="00CA328F"/>
    <w:rsid w:val="00CC0F03"/>
    <w:rsid w:val="00CC2B13"/>
    <w:rsid w:val="00CC34BB"/>
    <w:rsid w:val="00CC6AD9"/>
    <w:rsid w:val="00CD5C5C"/>
    <w:rsid w:val="00CE1796"/>
    <w:rsid w:val="00CE27CF"/>
    <w:rsid w:val="00CF04AD"/>
    <w:rsid w:val="00CF64E3"/>
    <w:rsid w:val="00CF7DD4"/>
    <w:rsid w:val="00D00342"/>
    <w:rsid w:val="00D03079"/>
    <w:rsid w:val="00D03C45"/>
    <w:rsid w:val="00D05FC0"/>
    <w:rsid w:val="00D07646"/>
    <w:rsid w:val="00D07E49"/>
    <w:rsid w:val="00D16131"/>
    <w:rsid w:val="00D21F55"/>
    <w:rsid w:val="00D24250"/>
    <w:rsid w:val="00D26212"/>
    <w:rsid w:val="00D272A2"/>
    <w:rsid w:val="00D30138"/>
    <w:rsid w:val="00D3266F"/>
    <w:rsid w:val="00D37280"/>
    <w:rsid w:val="00D40236"/>
    <w:rsid w:val="00D4042C"/>
    <w:rsid w:val="00D46207"/>
    <w:rsid w:val="00D4708E"/>
    <w:rsid w:val="00D479AF"/>
    <w:rsid w:val="00D545A8"/>
    <w:rsid w:val="00D6038E"/>
    <w:rsid w:val="00D61207"/>
    <w:rsid w:val="00D6502C"/>
    <w:rsid w:val="00D6600F"/>
    <w:rsid w:val="00D67454"/>
    <w:rsid w:val="00D77529"/>
    <w:rsid w:val="00D809F0"/>
    <w:rsid w:val="00D81FBC"/>
    <w:rsid w:val="00D830F2"/>
    <w:rsid w:val="00D83C1E"/>
    <w:rsid w:val="00D83D6F"/>
    <w:rsid w:val="00D92445"/>
    <w:rsid w:val="00D93920"/>
    <w:rsid w:val="00D94020"/>
    <w:rsid w:val="00DA23E2"/>
    <w:rsid w:val="00DA5428"/>
    <w:rsid w:val="00DB19AB"/>
    <w:rsid w:val="00DB48B3"/>
    <w:rsid w:val="00DB4D69"/>
    <w:rsid w:val="00DB58C2"/>
    <w:rsid w:val="00DC6496"/>
    <w:rsid w:val="00DD15A2"/>
    <w:rsid w:val="00DD1EF6"/>
    <w:rsid w:val="00DD3BB3"/>
    <w:rsid w:val="00DD7DCA"/>
    <w:rsid w:val="00DE15BA"/>
    <w:rsid w:val="00DE4B91"/>
    <w:rsid w:val="00DE6F6F"/>
    <w:rsid w:val="00DE7123"/>
    <w:rsid w:val="00DF04AD"/>
    <w:rsid w:val="00DF2115"/>
    <w:rsid w:val="00E002A9"/>
    <w:rsid w:val="00E01251"/>
    <w:rsid w:val="00E037A1"/>
    <w:rsid w:val="00E0468F"/>
    <w:rsid w:val="00E11B8B"/>
    <w:rsid w:val="00E14F94"/>
    <w:rsid w:val="00E16B44"/>
    <w:rsid w:val="00E17E07"/>
    <w:rsid w:val="00E21969"/>
    <w:rsid w:val="00E26227"/>
    <w:rsid w:val="00E2706B"/>
    <w:rsid w:val="00E44323"/>
    <w:rsid w:val="00E46F3E"/>
    <w:rsid w:val="00E516A2"/>
    <w:rsid w:val="00E52F22"/>
    <w:rsid w:val="00E62B4C"/>
    <w:rsid w:val="00E75E01"/>
    <w:rsid w:val="00E81A33"/>
    <w:rsid w:val="00E90903"/>
    <w:rsid w:val="00E91C70"/>
    <w:rsid w:val="00E91E25"/>
    <w:rsid w:val="00E91F25"/>
    <w:rsid w:val="00E93D28"/>
    <w:rsid w:val="00EA05B0"/>
    <w:rsid w:val="00EA12C2"/>
    <w:rsid w:val="00EA6075"/>
    <w:rsid w:val="00EA6262"/>
    <w:rsid w:val="00EB3557"/>
    <w:rsid w:val="00EB37E3"/>
    <w:rsid w:val="00EB6862"/>
    <w:rsid w:val="00EC580F"/>
    <w:rsid w:val="00EC5AF6"/>
    <w:rsid w:val="00EC5D64"/>
    <w:rsid w:val="00ED45BE"/>
    <w:rsid w:val="00EE1562"/>
    <w:rsid w:val="00EE1DA0"/>
    <w:rsid w:val="00EE3176"/>
    <w:rsid w:val="00EF2733"/>
    <w:rsid w:val="00F03529"/>
    <w:rsid w:val="00F05440"/>
    <w:rsid w:val="00F06EDF"/>
    <w:rsid w:val="00F1053F"/>
    <w:rsid w:val="00F136F8"/>
    <w:rsid w:val="00F200AC"/>
    <w:rsid w:val="00F21E46"/>
    <w:rsid w:val="00F2235F"/>
    <w:rsid w:val="00F270CA"/>
    <w:rsid w:val="00F35E32"/>
    <w:rsid w:val="00F36B34"/>
    <w:rsid w:val="00F4335B"/>
    <w:rsid w:val="00F441BD"/>
    <w:rsid w:val="00F44A71"/>
    <w:rsid w:val="00F44C9F"/>
    <w:rsid w:val="00F53CB9"/>
    <w:rsid w:val="00F63D7F"/>
    <w:rsid w:val="00F701FF"/>
    <w:rsid w:val="00F70CC9"/>
    <w:rsid w:val="00F70EB6"/>
    <w:rsid w:val="00F70FF8"/>
    <w:rsid w:val="00F8259F"/>
    <w:rsid w:val="00F911DA"/>
    <w:rsid w:val="00F953DA"/>
    <w:rsid w:val="00F96954"/>
    <w:rsid w:val="00FA0610"/>
    <w:rsid w:val="00FA2D67"/>
    <w:rsid w:val="00FA3292"/>
    <w:rsid w:val="00FA6E30"/>
    <w:rsid w:val="00FA7001"/>
    <w:rsid w:val="00FB0113"/>
    <w:rsid w:val="00FB397E"/>
    <w:rsid w:val="00FB3E0A"/>
    <w:rsid w:val="00FB5980"/>
    <w:rsid w:val="00FC5A79"/>
    <w:rsid w:val="00FD101B"/>
    <w:rsid w:val="00FD1C9D"/>
    <w:rsid w:val="00FD45BA"/>
    <w:rsid w:val="00FD5E29"/>
    <w:rsid w:val="00FD5FED"/>
    <w:rsid w:val="00FE5D9E"/>
    <w:rsid w:val="00FE75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Strip,H&amp;P List Paragraph,Saraksta rindkopa"/>
    <w:basedOn w:val="Normal"/>
    <w:link w:val="ListParagraphChar"/>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Strip Char,H&amp;P List Paragraph Char,Saraksta rindkopa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qFormat/>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qFormat/>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Char Rakstz. Rakstz. Rakstz. Rakstz. Rakstz. Rakstz. Rakstz.,Char Rakstz. Rakstz. Rakstz. Rakstz. Rakstz. Rakstz.,Char Rakstz. Rakstz. Rakstz. Rakstz. Rakstz. Rakstz. Rakstz. Rakstz. Rakstz. Rakstz. Rakstz.,single spa"/>
    <w:basedOn w:val="Normal"/>
    <w:link w:val="FootnoteTextChar"/>
    <w:uiPriority w:val="99"/>
    <w:qFormat/>
    <w:rsid w:val="00F200AC"/>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Char Rakstz. Rakstz. Rakstz. Rakstz. Rakstz. Rakstz. Rakstz. Char,Char Rakstz. Rakstz. Rakstz. Rakstz. Rakstz. Rakstz. Char,single spa Char"/>
    <w:basedOn w:val="DefaultParagraphFont"/>
    <w:link w:val="FootnoteText"/>
    <w:uiPriority w:val="99"/>
    <w:qFormat/>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table" w:customStyle="1" w:styleId="TableGrid1">
    <w:name w:val="Table Grid1"/>
    <w:basedOn w:val="TableNormal"/>
    <w:next w:val="TableGrid"/>
    <w:uiPriority w:val="39"/>
    <w:rsid w:val="007F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qFormat/>
    <w:rsid w:val="00F911DA"/>
    <w:rPr>
      <w:rFonts w:ascii="Arial" w:hAnsi="Arial" w:cs="Arial" w:hint="default"/>
      <w:bCs/>
      <w:kern w:val="32"/>
      <w:sz w:val="24"/>
      <w:szCs w:val="32"/>
      <w:vertAlign w:val="superscript"/>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51781321">
      <w:bodyDiv w:val="1"/>
      <w:marLeft w:val="0"/>
      <w:marRight w:val="0"/>
      <w:marTop w:val="0"/>
      <w:marBottom w:val="0"/>
      <w:divBdr>
        <w:top w:val="none" w:sz="0" w:space="0" w:color="auto"/>
        <w:left w:val="none" w:sz="0" w:space="0" w:color="auto"/>
        <w:bottom w:val="none" w:sz="0" w:space="0" w:color="auto"/>
        <w:right w:val="none" w:sz="0" w:space="0" w:color="auto"/>
      </w:divBdr>
    </w:div>
    <w:div w:id="5709427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36763067">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47382130">
      <w:bodyDiv w:val="1"/>
      <w:marLeft w:val="0"/>
      <w:marRight w:val="0"/>
      <w:marTop w:val="0"/>
      <w:marBottom w:val="0"/>
      <w:divBdr>
        <w:top w:val="none" w:sz="0" w:space="0" w:color="auto"/>
        <w:left w:val="none" w:sz="0" w:space="0" w:color="auto"/>
        <w:bottom w:val="none" w:sz="0" w:space="0" w:color="auto"/>
        <w:right w:val="none" w:sz="0" w:space="0" w:color="auto"/>
      </w:divBdr>
      <w:divsChild>
        <w:div w:id="37125477">
          <w:marLeft w:val="0"/>
          <w:marRight w:val="0"/>
          <w:marTop w:val="0"/>
          <w:marBottom w:val="0"/>
          <w:divBdr>
            <w:top w:val="none" w:sz="0" w:space="0" w:color="auto"/>
            <w:left w:val="none" w:sz="0" w:space="0" w:color="auto"/>
            <w:bottom w:val="none" w:sz="0" w:space="0" w:color="auto"/>
            <w:right w:val="none" w:sz="0" w:space="0" w:color="auto"/>
          </w:divBdr>
        </w:div>
        <w:div w:id="677078498">
          <w:marLeft w:val="0"/>
          <w:marRight w:val="0"/>
          <w:marTop w:val="0"/>
          <w:marBottom w:val="0"/>
          <w:divBdr>
            <w:top w:val="none" w:sz="0" w:space="0" w:color="auto"/>
            <w:left w:val="none" w:sz="0" w:space="0" w:color="auto"/>
            <w:bottom w:val="none" w:sz="0" w:space="0" w:color="auto"/>
            <w:right w:val="none" w:sz="0" w:space="0" w:color="auto"/>
          </w:divBdr>
        </w:div>
      </w:divsChild>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56457207">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21934974">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69633868">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779333173">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 w:id="21068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eis.gov.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m.likumi.lv/doc.php?id=28776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iba.mazeika@rtu.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301436" TargetMode="External"/><Relationship Id="rId23" Type="http://schemas.openxmlformats.org/officeDocument/2006/relationships/fontTable" Target="fontTable.xml"/><Relationship Id="rId10" Type="http://schemas.openxmlformats.org/officeDocument/2006/relationships/hyperlink" Target="mailto:baiba.mazeika@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 Id="rId22"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1BED4-1081-4A69-B335-7A9EED404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22</Pages>
  <Words>29535</Words>
  <Characters>16836</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Iveta Benga</cp:lastModifiedBy>
  <cp:revision>43</cp:revision>
  <cp:lastPrinted>2018-03-15T14:03:00Z</cp:lastPrinted>
  <dcterms:created xsi:type="dcterms:W3CDTF">2018-10-09T14:09:00Z</dcterms:created>
  <dcterms:modified xsi:type="dcterms:W3CDTF">2019-07-01T11:04:00Z</dcterms:modified>
</cp:coreProperties>
</file>