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3B" w:rsidRDefault="005B333B" w:rsidP="00061DBE">
      <w:pPr>
        <w:pStyle w:val="Heading2"/>
        <w:spacing w:before="0" w:after="0"/>
        <w:ind w:left="4320" w:firstLine="720"/>
        <w:jc w:val="right"/>
        <w:rPr>
          <w:rFonts w:ascii="Times New Roman" w:hAnsi="Times New Roman"/>
          <w:b w:val="0"/>
          <w:bCs/>
          <w:sz w:val="24"/>
          <w:szCs w:val="24"/>
        </w:rPr>
      </w:pPr>
    </w:p>
    <w:p w:rsidR="005B333B" w:rsidRDefault="005B333B" w:rsidP="00061DBE">
      <w:pPr>
        <w:pStyle w:val="Heading2"/>
        <w:spacing w:before="0" w:after="0"/>
        <w:ind w:left="4320" w:firstLine="720"/>
        <w:jc w:val="right"/>
        <w:rPr>
          <w:rFonts w:ascii="Times New Roman" w:hAnsi="Times New Roman"/>
          <w:b w:val="0"/>
          <w:bCs/>
          <w:sz w:val="24"/>
          <w:szCs w:val="24"/>
        </w:rPr>
      </w:pPr>
      <w:r>
        <w:rPr>
          <w:noProof/>
          <w:lang w:eastAsia="lv-LV"/>
        </w:rPr>
        <w:drawing>
          <wp:anchor distT="0" distB="0" distL="114300" distR="114300" simplePos="0" relativeHeight="251659264" behindDoc="1" locked="0" layoutInCell="1" allowOverlap="1">
            <wp:simplePos x="0" y="0"/>
            <wp:positionH relativeFrom="column">
              <wp:posOffset>1643380</wp:posOffset>
            </wp:positionH>
            <wp:positionV relativeFrom="paragraph">
              <wp:posOffset>39370</wp:posOffset>
            </wp:positionV>
            <wp:extent cx="3095625" cy="1637030"/>
            <wp:effectExtent l="0" t="0" r="9525" b="1270"/>
            <wp:wrapTight wrapText="bothSides">
              <wp:wrapPolygon edited="0">
                <wp:start x="0" y="0"/>
                <wp:lineTo x="0" y="21365"/>
                <wp:lineTo x="21534" y="21365"/>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RGB.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95625" cy="1637030"/>
                    </a:xfrm>
                    <a:prstGeom prst="rect">
                      <a:avLst/>
                    </a:prstGeom>
                  </pic:spPr>
                </pic:pic>
              </a:graphicData>
            </a:graphic>
          </wp:anchor>
        </w:drawing>
      </w:r>
    </w:p>
    <w:p w:rsidR="005B333B" w:rsidRDefault="005B333B" w:rsidP="00061DBE">
      <w:pPr>
        <w:pStyle w:val="Heading2"/>
        <w:spacing w:before="0" w:after="0"/>
        <w:ind w:left="4320" w:firstLine="720"/>
        <w:jc w:val="right"/>
        <w:rPr>
          <w:rFonts w:ascii="Times New Roman" w:hAnsi="Times New Roman"/>
          <w:b w:val="0"/>
          <w:bCs/>
          <w:sz w:val="24"/>
          <w:szCs w:val="24"/>
        </w:rPr>
      </w:pPr>
    </w:p>
    <w:p w:rsidR="005B333B" w:rsidRDefault="005B333B" w:rsidP="00061DBE">
      <w:pPr>
        <w:pStyle w:val="Heading2"/>
        <w:spacing w:before="0" w:after="0"/>
        <w:ind w:left="4320" w:firstLine="720"/>
        <w:jc w:val="right"/>
        <w:rPr>
          <w:rFonts w:ascii="Times New Roman" w:hAnsi="Times New Roman"/>
          <w:b w:val="0"/>
          <w:bCs/>
          <w:sz w:val="24"/>
          <w:szCs w:val="24"/>
        </w:rPr>
      </w:pPr>
    </w:p>
    <w:p w:rsidR="005B333B" w:rsidRDefault="005B333B" w:rsidP="00061DBE">
      <w:pPr>
        <w:pStyle w:val="Heading2"/>
        <w:spacing w:before="0" w:after="0"/>
        <w:ind w:left="4320" w:firstLine="720"/>
        <w:jc w:val="right"/>
        <w:rPr>
          <w:rFonts w:ascii="Times New Roman" w:hAnsi="Times New Roman"/>
          <w:b w:val="0"/>
          <w:bCs/>
          <w:sz w:val="24"/>
          <w:szCs w:val="24"/>
        </w:rPr>
      </w:pPr>
    </w:p>
    <w:p w:rsidR="00B32C72" w:rsidRPr="00D43C95" w:rsidRDefault="00B32C72" w:rsidP="00061DBE">
      <w:pPr>
        <w:pStyle w:val="Heading2"/>
        <w:spacing w:before="0" w:after="0"/>
        <w:ind w:left="4320" w:firstLine="720"/>
        <w:jc w:val="right"/>
        <w:rPr>
          <w:rFonts w:ascii="Times New Roman" w:hAnsi="Times New Roman"/>
          <w:b w:val="0"/>
          <w:bCs/>
          <w:sz w:val="24"/>
          <w:szCs w:val="24"/>
        </w:rPr>
      </w:pPr>
      <w:r w:rsidRPr="00D43C95">
        <w:rPr>
          <w:rFonts w:ascii="Times New Roman" w:hAnsi="Times New Roman"/>
          <w:b w:val="0"/>
          <w:bCs/>
          <w:sz w:val="24"/>
          <w:szCs w:val="24"/>
        </w:rPr>
        <w:t>APSTIPRINĀTS</w:t>
      </w:r>
    </w:p>
    <w:p w:rsidR="00035A1A" w:rsidRPr="003A3AAD" w:rsidRDefault="00035A1A" w:rsidP="00035A1A">
      <w:pPr>
        <w:ind w:firstLine="4111"/>
        <w:jc w:val="right"/>
        <w:rPr>
          <w:rFonts w:ascii="Times New Roman" w:hAnsi="Times New Roman" w:cs="Times New Roman"/>
          <w:color w:val="000000"/>
          <w:sz w:val="24"/>
        </w:rPr>
      </w:pPr>
      <w:r w:rsidRPr="003A3AAD">
        <w:rPr>
          <w:rFonts w:ascii="Times New Roman" w:hAnsi="Times New Roman" w:cs="Times New Roman"/>
          <w:color w:val="000000"/>
          <w:sz w:val="24"/>
        </w:rPr>
        <w:t>Rīgas Tehniskās universitātes</w:t>
      </w:r>
    </w:p>
    <w:p w:rsidR="00035A1A" w:rsidRPr="002754A5" w:rsidRDefault="00035A1A" w:rsidP="00035A1A">
      <w:pPr>
        <w:ind w:firstLine="720"/>
        <w:jc w:val="right"/>
        <w:rPr>
          <w:rFonts w:ascii="Times New Roman" w:hAnsi="Times New Roman" w:cs="Times New Roman"/>
          <w:color w:val="000000"/>
          <w:sz w:val="24"/>
        </w:rPr>
      </w:pPr>
      <w:r w:rsidRPr="002754A5">
        <w:rPr>
          <w:rFonts w:ascii="Times New Roman" w:hAnsi="Times New Roman" w:cs="Times New Roman"/>
          <w:color w:val="000000"/>
          <w:sz w:val="24"/>
        </w:rPr>
        <w:t>iepirkuma komisijas</w:t>
      </w:r>
    </w:p>
    <w:p w:rsidR="00035A1A" w:rsidRPr="00024BE3" w:rsidRDefault="00035A1A" w:rsidP="00035A1A">
      <w:pPr>
        <w:ind w:firstLine="720"/>
        <w:jc w:val="right"/>
        <w:rPr>
          <w:rFonts w:ascii="Times New Roman" w:hAnsi="Times New Roman" w:cs="Times New Roman"/>
          <w:color w:val="000000"/>
          <w:sz w:val="24"/>
        </w:rPr>
      </w:pPr>
      <w:r w:rsidRPr="00024BE3">
        <w:rPr>
          <w:rFonts w:ascii="Times New Roman" w:hAnsi="Times New Roman" w:cs="Times New Roman"/>
          <w:color w:val="000000"/>
          <w:sz w:val="24"/>
        </w:rPr>
        <w:t xml:space="preserve">2018.gada </w:t>
      </w:r>
      <w:r w:rsidR="00024BE3" w:rsidRPr="00024BE3">
        <w:rPr>
          <w:rFonts w:ascii="Times New Roman" w:hAnsi="Times New Roman" w:cs="Times New Roman"/>
          <w:color w:val="000000"/>
          <w:sz w:val="24"/>
        </w:rPr>
        <w:t>28</w:t>
      </w:r>
      <w:r w:rsidRPr="00024BE3">
        <w:rPr>
          <w:rFonts w:ascii="Times New Roman" w:hAnsi="Times New Roman" w:cs="Times New Roman"/>
          <w:color w:val="000000"/>
          <w:sz w:val="24"/>
        </w:rPr>
        <w:t>.</w:t>
      </w:r>
      <w:r w:rsidR="00EB3B92" w:rsidRPr="00024BE3">
        <w:rPr>
          <w:rFonts w:ascii="Times New Roman" w:hAnsi="Times New Roman" w:cs="Times New Roman"/>
          <w:color w:val="000000"/>
          <w:sz w:val="24"/>
        </w:rPr>
        <w:t>jūnija</w:t>
      </w:r>
      <w:r w:rsidRPr="00024BE3">
        <w:rPr>
          <w:rFonts w:ascii="Times New Roman" w:hAnsi="Times New Roman" w:cs="Times New Roman"/>
          <w:color w:val="000000"/>
          <w:sz w:val="24"/>
        </w:rPr>
        <w:t xml:space="preserve"> sēdē</w:t>
      </w:r>
    </w:p>
    <w:p w:rsidR="00035A1A" w:rsidRPr="003A3AAD" w:rsidRDefault="00035A1A" w:rsidP="00035A1A">
      <w:pPr>
        <w:ind w:firstLine="720"/>
        <w:jc w:val="right"/>
        <w:rPr>
          <w:rFonts w:ascii="Times New Roman" w:hAnsi="Times New Roman" w:cs="Times New Roman"/>
          <w:color w:val="000000"/>
          <w:sz w:val="24"/>
        </w:rPr>
      </w:pPr>
      <w:r w:rsidRPr="00024BE3">
        <w:rPr>
          <w:rFonts w:ascii="Times New Roman" w:hAnsi="Times New Roman" w:cs="Times New Roman"/>
          <w:color w:val="000000"/>
          <w:sz w:val="24"/>
        </w:rPr>
        <w:t xml:space="preserve"> (protokols</w:t>
      </w:r>
      <w:r w:rsidRPr="003A3AAD">
        <w:rPr>
          <w:rFonts w:ascii="Times New Roman" w:hAnsi="Times New Roman" w:cs="Times New Roman"/>
          <w:color w:val="000000"/>
          <w:sz w:val="24"/>
        </w:rPr>
        <w:t xml:space="preserve"> Nr.1)</w:t>
      </w:r>
    </w:p>
    <w:p w:rsidR="008D74F9" w:rsidRDefault="008D74F9" w:rsidP="00061DBE">
      <w:pPr>
        <w:jc w:val="right"/>
        <w:rPr>
          <w:rFonts w:ascii="Times New Roman" w:hAnsi="Times New Roman" w:cs="Times New Roman"/>
          <w:sz w:val="24"/>
        </w:rPr>
      </w:pPr>
    </w:p>
    <w:p w:rsidR="005B333B" w:rsidRDefault="005B333B" w:rsidP="00061DBE">
      <w:pPr>
        <w:jc w:val="right"/>
        <w:rPr>
          <w:rFonts w:ascii="Times New Roman" w:hAnsi="Times New Roman" w:cs="Times New Roman"/>
          <w:sz w:val="24"/>
        </w:rPr>
      </w:pPr>
    </w:p>
    <w:p w:rsidR="005B333B" w:rsidRDefault="005B333B" w:rsidP="00061DBE">
      <w:pPr>
        <w:jc w:val="right"/>
        <w:rPr>
          <w:rFonts w:ascii="Times New Roman" w:hAnsi="Times New Roman" w:cs="Times New Roman"/>
          <w:sz w:val="24"/>
        </w:rPr>
      </w:pPr>
    </w:p>
    <w:p w:rsidR="005B333B" w:rsidRPr="00D43C95" w:rsidRDefault="005B333B" w:rsidP="00061DBE">
      <w:pPr>
        <w:jc w:val="right"/>
        <w:rPr>
          <w:rFonts w:ascii="Times New Roman" w:hAnsi="Times New Roman" w:cs="Times New Roman"/>
          <w:sz w:val="24"/>
        </w:rPr>
      </w:pPr>
    </w:p>
    <w:p w:rsidR="008D74F9" w:rsidRPr="00D43C95" w:rsidRDefault="008D74F9" w:rsidP="00061DBE">
      <w:pPr>
        <w:pStyle w:val="BodyText"/>
        <w:jc w:val="center"/>
        <w:rPr>
          <w:rFonts w:ascii="Times New Roman" w:hAnsi="Times New Roman"/>
          <w:b/>
          <w:bCs/>
          <w:sz w:val="24"/>
          <w:szCs w:val="24"/>
        </w:rPr>
      </w:pPr>
      <w:r w:rsidRPr="00D43C95">
        <w:rPr>
          <w:rFonts w:ascii="Times New Roman" w:hAnsi="Times New Roman"/>
          <w:b/>
          <w:bCs/>
          <w:sz w:val="24"/>
          <w:szCs w:val="24"/>
        </w:rPr>
        <w:t>RĪGAS TEHNISKĀS UNIVERSITĀTES</w:t>
      </w:r>
    </w:p>
    <w:p w:rsidR="008D74F9" w:rsidRPr="00387281" w:rsidRDefault="008D74F9" w:rsidP="00061DBE">
      <w:pPr>
        <w:pStyle w:val="BodyText"/>
        <w:jc w:val="center"/>
        <w:rPr>
          <w:rFonts w:ascii="Times New Roman" w:hAnsi="Times New Roman"/>
          <w:b/>
          <w:bCs/>
          <w:sz w:val="24"/>
          <w:szCs w:val="24"/>
        </w:rPr>
      </w:pPr>
      <w:r w:rsidRPr="00387281">
        <w:rPr>
          <w:rFonts w:ascii="Times New Roman" w:hAnsi="Times New Roman"/>
          <w:b/>
          <w:bCs/>
          <w:sz w:val="24"/>
          <w:szCs w:val="24"/>
        </w:rPr>
        <w:t>IEPIRKUMA</w:t>
      </w:r>
    </w:p>
    <w:p w:rsidR="00AE5AA1" w:rsidRPr="00387281" w:rsidRDefault="00AE5AA1" w:rsidP="005B333B">
      <w:pPr>
        <w:jc w:val="center"/>
        <w:rPr>
          <w:rFonts w:ascii="Times New Roman" w:hAnsi="Times New Roman" w:cs="Times New Roman"/>
          <w:b/>
          <w:sz w:val="24"/>
        </w:rPr>
      </w:pPr>
      <w:bookmarkStart w:id="0" w:name="OLE_LINK1"/>
      <w:bookmarkStart w:id="1" w:name="OLE_LINK2"/>
      <w:r w:rsidRPr="00387281">
        <w:rPr>
          <w:rFonts w:ascii="Times New Roman" w:hAnsi="Times New Roman" w:cs="Times New Roman"/>
          <w:b/>
          <w:bCs/>
          <w:smallCaps/>
          <w:sz w:val="24"/>
        </w:rPr>
        <w:t>„</w:t>
      </w:r>
      <w:r w:rsidR="00387281" w:rsidRPr="00387281">
        <w:rPr>
          <w:rFonts w:ascii="Times New Roman" w:hAnsi="Times New Roman" w:cs="Times New Roman"/>
          <w:b/>
          <w:bCs/>
          <w:color w:val="000000"/>
          <w:sz w:val="24"/>
        </w:rPr>
        <w:t>Materiālu iegāde multiaktīvās fasādes prototipa izgatavošanai</w:t>
      </w:r>
      <w:r w:rsidRPr="00387281">
        <w:rPr>
          <w:rFonts w:ascii="Times New Roman" w:hAnsi="Times New Roman" w:cs="Times New Roman"/>
          <w:b/>
          <w:bCs/>
          <w:smallCaps/>
          <w:sz w:val="24"/>
        </w:rPr>
        <w:t>”</w:t>
      </w:r>
    </w:p>
    <w:bookmarkEnd w:id="0"/>
    <w:bookmarkEnd w:id="1"/>
    <w:p w:rsidR="00A500F5" w:rsidRPr="00387281" w:rsidRDefault="00A500F5" w:rsidP="00A500F5">
      <w:pPr>
        <w:pStyle w:val="BodyText"/>
        <w:jc w:val="center"/>
        <w:rPr>
          <w:rFonts w:ascii="Times New Roman" w:hAnsi="Times New Roman"/>
          <w:b/>
          <w:bCs/>
          <w:sz w:val="24"/>
          <w:szCs w:val="24"/>
        </w:rPr>
      </w:pPr>
      <w:r w:rsidRPr="00387281">
        <w:rPr>
          <w:rFonts w:ascii="Times New Roman" w:hAnsi="Times New Roman"/>
          <w:b/>
          <w:bCs/>
          <w:sz w:val="24"/>
          <w:szCs w:val="24"/>
        </w:rPr>
        <w:t>(ID Nr. RTU</w:t>
      </w:r>
      <w:r w:rsidR="0018703D">
        <w:rPr>
          <w:rFonts w:ascii="Times New Roman" w:hAnsi="Times New Roman"/>
          <w:b/>
          <w:bCs/>
          <w:sz w:val="24"/>
          <w:szCs w:val="24"/>
        </w:rPr>
        <w:t xml:space="preserve"> </w:t>
      </w:r>
      <w:r w:rsidRPr="00387281">
        <w:rPr>
          <w:rFonts w:ascii="Times New Roman" w:hAnsi="Times New Roman"/>
          <w:b/>
          <w:bCs/>
          <w:sz w:val="24"/>
          <w:szCs w:val="24"/>
        </w:rPr>
        <w:t>2018/</w:t>
      </w:r>
      <w:r w:rsidR="00EB3B92" w:rsidRPr="00387281">
        <w:rPr>
          <w:rFonts w:ascii="Times New Roman" w:hAnsi="Times New Roman"/>
          <w:b/>
          <w:bCs/>
          <w:sz w:val="24"/>
          <w:szCs w:val="24"/>
        </w:rPr>
        <w:t>6</w:t>
      </w:r>
      <w:r w:rsidR="00387281" w:rsidRPr="00387281">
        <w:rPr>
          <w:rFonts w:ascii="Times New Roman" w:hAnsi="Times New Roman"/>
          <w:b/>
          <w:bCs/>
          <w:sz w:val="24"/>
          <w:szCs w:val="24"/>
        </w:rPr>
        <w:t>3</w:t>
      </w:r>
      <w:r w:rsidRPr="00387281">
        <w:rPr>
          <w:rFonts w:ascii="Times New Roman" w:hAnsi="Times New Roman"/>
          <w:b/>
          <w:bCs/>
          <w:sz w:val="24"/>
          <w:szCs w:val="24"/>
        </w:rPr>
        <w:t>)</w:t>
      </w:r>
    </w:p>
    <w:p w:rsidR="00096E6E" w:rsidRPr="00D43C95" w:rsidRDefault="00096E6E" w:rsidP="00061DBE">
      <w:pPr>
        <w:jc w:val="center"/>
        <w:rPr>
          <w:rFonts w:ascii="Times New Roman" w:hAnsi="Times New Roman" w:cs="Times New Roman"/>
          <w:b/>
          <w:bCs/>
          <w:sz w:val="24"/>
        </w:rPr>
      </w:pPr>
    </w:p>
    <w:p w:rsidR="008D74F9" w:rsidRPr="00D43C95" w:rsidRDefault="008D74F9" w:rsidP="00061DBE">
      <w:pPr>
        <w:pStyle w:val="Heading1"/>
        <w:spacing w:before="0"/>
        <w:jc w:val="center"/>
        <w:rPr>
          <w:rFonts w:ascii="Times New Roman" w:hAnsi="Times New Roman"/>
          <w:color w:val="auto"/>
          <w:sz w:val="24"/>
          <w:szCs w:val="24"/>
        </w:rPr>
      </w:pPr>
      <w:smartTag w:uri="schemas-tilde-lv/tildestengine" w:element="currency2">
        <w:smartTagPr>
          <w:attr w:name="id" w:val="-1"/>
          <w:attr w:name="baseform" w:val="nolikums"/>
          <w:attr w:name="text" w:val="NOLIKUMS&#10;"/>
        </w:smartTagPr>
        <w:r w:rsidRPr="00D43C95">
          <w:rPr>
            <w:rFonts w:ascii="Times New Roman" w:hAnsi="Times New Roman"/>
            <w:color w:val="auto"/>
            <w:sz w:val="24"/>
            <w:szCs w:val="24"/>
          </w:rPr>
          <w:t>NOLIKUMS</w:t>
        </w:r>
      </w:smartTag>
    </w:p>
    <w:p w:rsidR="00061DBE" w:rsidRDefault="00061DBE" w:rsidP="00061DBE">
      <w:pPr>
        <w:rPr>
          <w:lang w:bidi="bo-CN"/>
        </w:rPr>
      </w:pPr>
    </w:p>
    <w:p w:rsidR="005B333B" w:rsidRPr="00D43C95" w:rsidRDefault="005B333B" w:rsidP="00061DBE">
      <w:pPr>
        <w:rPr>
          <w:lang w:bidi="bo-CN"/>
        </w:rPr>
      </w:pPr>
    </w:p>
    <w:p w:rsidR="008D74F9" w:rsidRPr="00D43C95" w:rsidRDefault="00A85760" w:rsidP="00234F8C">
      <w:pPr>
        <w:numPr>
          <w:ilvl w:val="0"/>
          <w:numId w:val="2"/>
        </w:numPr>
        <w:tabs>
          <w:tab w:val="clear" w:pos="394"/>
          <w:tab w:val="num" w:pos="567"/>
        </w:tabs>
        <w:ind w:left="567" w:hanging="567"/>
        <w:jc w:val="both"/>
        <w:rPr>
          <w:rFonts w:ascii="Times New Roman" w:hAnsi="Times New Roman" w:cs="Times New Roman"/>
          <w:b/>
          <w:bCs/>
          <w:smallCaps/>
          <w:sz w:val="24"/>
        </w:rPr>
      </w:pPr>
      <w:r w:rsidRPr="00D43C95">
        <w:rPr>
          <w:rFonts w:ascii="Times New Roman" w:hAnsi="Times New Roman" w:cs="Times New Roman"/>
          <w:b/>
          <w:bCs/>
          <w:smallCaps/>
          <w:sz w:val="24"/>
        </w:rPr>
        <w:t>VISPĀRĪGĀ INFORMĀCIJA</w:t>
      </w:r>
    </w:p>
    <w:p w:rsidR="00061DBE" w:rsidRPr="00D43C95" w:rsidRDefault="00061DBE" w:rsidP="00061DBE">
      <w:pPr>
        <w:ind w:left="394"/>
        <w:jc w:val="both"/>
        <w:rPr>
          <w:rFonts w:ascii="Times New Roman" w:hAnsi="Times New Roman" w:cs="Times New Roman"/>
          <w:b/>
          <w:bCs/>
          <w:smallCaps/>
          <w:sz w:val="24"/>
        </w:rPr>
      </w:pPr>
    </w:p>
    <w:p w:rsidR="00B32C72" w:rsidRPr="00D43C95" w:rsidRDefault="00D34542" w:rsidP="00EC3BCA">
      <w:pPr>
        <w:numPr>
          <w:ilvl w:val="1"/>
          <w:numId w:val="6"/>
        </w:numPr>
        <w:ind w:left="567" w:hanging="567"/>
        <w:jc w:val="both"/>
        <w:rPr>
          <w:rFonts w:ascii="Times New Roman" w:hAnsi="Times New Roman" w:cs="Times New Roman"/>
          <w:sz w:val="24"/>
        </w:rPr>
      </w:pPr>
      <w:r w:rsidRPr="00D43C95">
        <w:rPr>
          <w:rFonts w:ascii="Times New Roman" w:hAnsi="Times New Roman" w:cs="Times New Roman"/>
          <w:b/>
          <w:bCs/>
          <w:spacing w:val="-1"/>
          <w:sz w:val="24"/>
        </w:rPr>
        <w:t xml:space="preserve">Iepirkums: </w:t>
      </w:r>
      <w:r w:rsidR="00B32C72" w:rsidRPr="00D43C95">
        <w:rPr>
          <w:rFonts w:ascii="Times New Roman" w:hAnsi="Times New Roman" w:cs="Times New Roman"/>
          <w:spacing w:val="-1"/>
          <w:sz w:val="24"/>
        </w:rPr>
        <w:t xml:space="preserve">Publisko iepirkumu likuma </w:t>
      </w:r>
      <w:r w:rsidR="00D90B52" w:rsidRPr="00D43C95">
        <w:rPr>
          <w:rFonts w:ascii="Times New Roman" w:hAnsi="Times New Roman" w:cs="Times New Roman"/>
          <w:spacing w:val="-1"/>
          <w:sz w:val="24"/>
        </w:rPr>
        <w:t>9.</w:t>
      </w:r>
      <w:r w:rsidR="00B32C72" w:rsidRPr="00D43C95">
        <w:rPr>
          <w:rFonts w:ascii="Times New Roman" w:hAnsi="Times New Roman" w:cs="Times New Roman"/>
          <w:spacing w:val="-1"/>
          <w:sz w:val="24"/>
        </w:rPr>
        <w:t>panta</w:t>
      </w:r>
      <w:r w:rsidR="00BC5D21" w:rsidRPr="00D43C95">
        <w:rPr>
          <w:rFonts w:ascii="Times New Roman" w:hAnsi="Times New Roman" w:cs="Times New Roman"/>
          <w:spacing w:val="-1"/>
          <w:sz w:val="24"/>
        </w:rPr>
        <w:t xml:space="preserve"> kārtībā.</w:t>
      </w:r>
    </w:p>
    <w:p w:rsidR="00D90B52" w:rsidRPr="00D43C95" w:rsidRDefault="00B32C72" w:rsidP="00904842">
      <w:pPr>
        <w:numPr>
          <w:ilvl w:val="1"/>
          <w:numId w:val="3"/>
        </w:numPr>
        <w:tabs>
          <w:tab w:val="clear" w:pos="454"/>
          <w:tab w:val="num" w:pos="540"/>
        </w:tabs>
        <w:ind w:left="567" w:hanging="567"/>
        <w:jc w:val="both"/>
        <w:rPr>
          <w:rFonts w:ascii="Times New Roman" w:hAnsi="Times New Roman" w:cs="Times New Roman"/>
          <w:b/>
          <w:sz w:val="24"/>
        </w:rPr>
      </w:pPr>
      <w:r w:rsidRPr="00D43C95">
        <w:rPr>
          <w:rFonts w:ascii="Times New Roman" w:hAnsi="Times New Roman" w:cs="Times New Roman"/>
          <w:b/>
          <w:sz w:val="24"/>
        </w:rPr>
        <w:t>Iepirkuma identifikācijas numurs</w:t>
      </w:r>
      <w:r w:rsidR="00E804D5" w:rsidRPr="00D43C95">
        <w:rPr>
          <w:rFonts w:ascii="Times New Roman" w:hAnsi="Times New Roman" w:cs="Times New Roman"/>
          <w:sz w:val="24"/>
        </w:rPr>
        <w:t xml:space="preserve">: </w:t>
      </w:r>
      <w:r w:rsidR="0018703D">
        <w:rPr>
          <w:rFonts w:ascii="Times New Roman" w:hAnsi="Times New Roman" w:cs="Times New Roman"/>
          <w:sz w:val="24"/>
        </w:rPr>
        <w:t xml:space="preserve">RTU </w:t>
      </w:r>
      <w:r w:rsidR="00E804D5" w:rsidRPr="003131C3">
        <w:rPr>
          <w:rFonts w:ascii="Times New Roman" w:hAnsi="Times New Roman" w:cs="Times New Roman"/>
          <w:sz w:val="24"/>
        </w:rPr>
        <w:t>201</w:t>
      </w:r>
      <w:r w:rsidR="007F60A4" w:rsidRPr="003131C3">
        <w:rPr>
          <w:rFonts w:ascii="Times New Roman" w:hAnsi="Times New Roman" w:cs="Times New Roman"/>
          <w:sz w:val="24"/>
        </w:rPr>
        <w:t>8</w:t>
      </w:r>
      <w:r w:rsidR="001C598A" w:rsidRPr="003131C3">
        <w:rPr>
          <w:rFonts w:ascii="Times New Roman" w:hAnsi="Times New Roman" w:cs="Times New Roman"/>
          <w:sz w:val="24"/>
        </w:rPr>
        <w:t>/</w:t>
      </w:r>
      <w:r w:rsidR="00EB3B92">
        <w:rPr>
          <w:rFonts w:ascii="Times New Roman" w:hAnsi="Times New Roman" w:cs="Times New Roman"/>
          <w:sz w:val="24"/>
        </w:rPr>
        <w:t>6</w:t>
      </w:r>
      <w:r w:rsidR="00387281">
        <w:rPr>
          <w:rFonts w:ascii="Times New Roman" w:hAnsi="Times New Roman" w:cs="Times New Roman"/>
          <w:sz w:val="24"/>
        </w:rPr>
        <w:t>3</w:t>
      </w:r>
    </w:p>
    <w:p w:rsidR="00D34542" w:rsidRPr="00D43C95" w:rsidRDefault="00D34542" w:rsidP="005535BD">
      <w:pPr>
        <w:numPr>
          <w:ilvl w:val="1"/>
          <w:numId w:val="3"/>
        </w:numPr>
        <w:tabs>
          <w:tab w:val="clear" w:pos="454"/>
          <w:tab w:val="num" w:pos="540"/>
        </w:tabs>
        <w:ind w:left="567" w:hanging="567"/>
        <w:jc w:val="both"/>
        <w:rPr>
          <w:rFonts w:ascii="Times New Roman" w:hAnsi="Times New Roman" w:cs="Times New Roman"/>
          <w:b/>
          <w:sz w:val="24"/>
        </w:rPr>
      </w:pPr>
      <w:r w:rsidRPr="00D43C95">
        <w:rPr>
          <w:rFonts w:ascii="Times New Roman" w:hAnsi="Times New Roman" w:cs="Times New Roman"/>
          <w:b/>
          <w:sz w:val="24"/>
        </w:rPr>
        <w:t>Pasūtītājs</w:t>
      </w:r>
      <w:r w:rsidR="005535BD" w:rsidRPr="00D43C95">
        <w:rPr>
          <w:rFonts w:ascii="Times New Roman" w:hAnsi="Times New Roman" w:cs="Times New Roman"/>
          <w:b/>
          <w:sz w:val="24"/>
        </w:rPr>
        <w:t>:</w:t>
      </w:r>
    </w:p>
    <w:p w:rsidR="00D34542" w:rsidRPr="00D43C95" w:rsidRDefault="00613C5F" w:rsidP="00613C5F">
      <w:pPr>
        <w:ind w:left="567"/>
        <w:jc w:val="both"/>
        <w:rPr>
          <w:rFonts w:ascii="Times New Roman" w:hAnsi="Times New Roman" w:cs="Times New Roman"/>
          <w:b/>
          <w:sz w:val="24"/>
        </w:rPr>
      </w:pPr>
      <w:r w:rsidRPr="00D43C95">
        <w:rPr>
          <w:rFonts w:ascii="Times New Roman" w:hAnsi="Times New Roman" w:cs="Times New Roman"/>
          <w:b/>
          <w:sz w:val="24"/>
        </w:rPr>
        <w:t>Rīgas Tehniskā universitāte</w:t>
      </w:r>
    </w:p>
    <w:p w:rsidR="00D90B52" w:rsidRPr="00D43C95" w:rsidRDefault="00D90B52" w:rsidP="00D90B52">
      <w:pPr>
        <w:ind w:left="567"/>
        <w:jc w:val="both"/>
        <w:rPr>
          <w:rFonts w:ascii="Times New Roman" w:hAnsi="Times New Roman" w:cs="Times New Roman"/>
          <w:sz w:val="24"/>
        </w:rPr>
      </w:pPr>
      <w:r w:rsidRPr="00D43C95">
        <w:rPr>
          <w:rFonts w:ascii="Times New Roman" w:hAnsi="Times New Roman" w:cs="Times New Roman"/>
          <w:sz w:val="24"/>
        </w:rPr>
        <w:t>Adrese: Kaļķu iela 1, Rīga, LV</w:t>
      </w:r>
      <w:r w:rsidR="00613C5F" w:rsidRPr="00D43C95">
        <w:rPr>
          <w:rFonts w:ascii="Times New Roman" w:hAnsi="Times New Roman" w:cs="Times New Roman"/>
          <w:sz w:val="24"/>
        </w:rPr>
        <w:t>-</w:t>
      </w:r>
      <w:r w:rsidRPr="00D43C95">
        <w:rPr>
          <w:rFonts w:ascii="Times New Roman" w:hAnsi="Times New Roman" w:cs="Times New Roman"/>
          <w:sz w:val="24"/>
        </w:rPr>
        <w:t xml:space="preserve">1658, </w:t>
      </w:r>
    </w:p>
    <w:p w:rsidR="00D90B52" w:rsidRPr="00D43C95" w:rsidRDefault="00D90B52" w:rsidP="00D90B52">
      <w:pPr>
        <w:ind w:left="567"/>
        <w:jc w:val="both"/>
        <w:rPr>
          <w:rFonts w:ascii="Times New Roman" w:hAnsi="Times New Roman" w:cs="Times New Roman"/>
          <w:sz w:val="24"/>
        </w:rPr>
      </w:pPr>
      <w:r w:rsidRPr="00D43C95">
        <w:rPr>
          <w:rFonts w:ascii="Times New Roman" w:hAnsi="Times New Roman" w:cs="Times New Roman"/>
          <w:sz w:val="24"/>
        </w:rPr>
        <w:t>Izgl. iestādes reģ. Nr. 3341000709, PVN reģ. Nr. LV90000068977,</w:t>
      </w:r>
    </w:p>
    <w:p w:rsidR="00D90B52" w:rsidRPr="00D43C95" w:rsidRDefault="00D90B52" w:rsidP="00D90B52">
      <w:pPr>
        <w:ind w:left="567"/>
        <w:jc w:val="both"/>
        <w:rPr>
          <w:rFonts w:ascii="Times New Roman" w:hAnsi="Times New Roman" w:cs="Times New Roman"/>
          <w:sz w:val="24"/>
        </w:rPr>
      </w:pPr>
      <w:r w:rsidRPr="00D43C95">
        <w:rPr>
          <w:rFonts w:ascii="Times New Roman" w:hAnsi="Times New Roman" w:cs="Times New Roman"/>
          <w:sz w:val="24"/>
        </w:rPr>
        <w:t xml:space="preserve">Tīmekļvietne: </w:t>
      </w:r>
      <w:hyperlink r:id="rId9" w:history="1">
        <w:r w:rsidRPr="00D43C95">
          <w:rPr>
            <w:rStyle w:val="Hyperlink"/>
            <w:rFonts w:ascii="Times New Roman" w:hAnsi="Times New Roman" w:cs="Times New Roman"/>
            <w:color w:val="auto"/>
            <w:sz w:val="24"/>
            <w:u w:val="none"/>
          </w:rPr>
          <w:t>www.rtu.lv</w:t>
        </w:r>
      </w:hyperlink>
    </w:p>
    <w:p w:rsidR="00B32C72" w:rsidRPr="00D43C95" w:rsidRDefault="00B32C72" w:rsidP="00500DA8">
      <w:pPr>
        <w:numPr>
          <w:ilvl w:val="1"/>
          <w:numId w:val="3"/>
        </w:numPr>
        <w:tabs>
          <w:tab w:val="clear" w:pos="454"/>
          <w:tab w:val="num" w:pos="540"/>
        </w:tabs>
        <w:ind w:left="567" w:hanging="567"/>
        <w:jc w:val="both"/>
        <w:rPr>
          <w:rFonts w:ascii="Times New Roman" w:hAnsi="Times New Roman" w:cs="Times New Roman"/>
          <w:sz w:val="24"/>
        </w:rPr>
      </w:pPr>
      <w:r w:rsidRPr="00D43C95">
        <w:rPr>
          <w:rFonts w:ascii="Times New Roman" w:hAnsi="Times New Roman" w:cs="Times New Roman"/>
          <w:b/>
          <w:sz w:val="24"/>
        </w:rPr>
        <w:t xml:space="preserve">Pretendents </w:t>
      </w:r>
      <w:r w:rsidR="00270961" w:rsidRPr="00D43C95">
        <w:rPr>
          <w:rFonts w:ascii="Times New Roman" w:hAnsi="Times New Roman" w:cs="Times New Roman"/>
          <w:sz w:val="24"/>
        </w:rPr>
        <w:t xml:space="preserve">ir </w:t>
      </w:r>
      <w:r w:rsidR="00A500F5">
        <w:rPr>
          <w:rFonts w:ascii="Times New Roman" w:hAnsi="Times New Roman" w:cs="Times New Roman"/>
          <w:sz w:val="24"/>
        </w:rPr>
        <w:t>p</w:t>
      </w:r>
      <w:r w:rsidR="00D85C97" w:rsidRPr="00D43C95">
        <w:rPr>
          <w:rFonts w:ascii="Times New Roman" w:hAnsi="Times New Roman" w:cs="Times New Roman"/>
          <w:sz w:val="24"/>
        </w:rPr>
        <w:t>iegādātājs</w:t>
      </w:r>
      <w:r w:rsidR="0018703D">
        <w:rPr>
          <w:rFonts w:ascii="Times New Roman" w:hAnsi="Times New Roman" w:cs="Times New Roman"/>
          <w:sz w:val="24"/>
        </w:rPr>
        <w:t xml:space="preserve"> </w:t>
      </w:r>
      <w:r w:rsidR="007D504C" w:rsidRPr="00B527D2">
        <w:rPr>
          <w:rFonts w:ascii="Times New Roman" w:hAnsi="Times New Roman" w:cs="Times New Roman"/>
          <w:sz w:val="24"/>
        </w:rPr>
        <w:t xml:space="preserve">(Iepirkuma līguma projektā – </w:t>
      </w:r>
      <w:r w:rsidR="00387281">
        <w:rPr>
          <w:rFonts w:ascii="Times New Roman" w:hAnsi="Times New Roman" w:cs="Times New Roman"/>
          <w:sz w:val="24"/>
        </w:rPr>
        <w:t>Piegādātājs</w:t>
      </w:r>
      <w:r w:rsidR="007D504C">
        <w:rPr>
          <w:rFonts w:ascii="Times New Roman" w:hAnsi="Times New Roman" w:cs="Times New Roman"/>
          <w:sz w:val="24"/>
        </w:rPr>
        <w:t>)</w:t>
      </w:r>
      <w:r w:rsidRPr="00D43C95">
        <w:rPr>
          <w:rFonts w:ascii="Times New Roman" w:hAnsi="Times New Roman" w:cs="Times New Roman"/>
          <w:sz w:val="24"/>
        </w:rPr>
        <w:t>, kurš iesniedzis piedāvājumu.</w:t>
      </w:r>
    </w:p>
    <w:p w:rsidR="00B9487B" w:rsidRPr="007F0D24" w:rsidRDefault="00B9487B" w:rsidP="007F0D24">
      <w:pPr>
        <w:pStyle w:val="ListParagraph"/>
        <w:numPr>
          <w:ilvl w:val="1"/>
          <w:numId w:val="15"/>
        </w:numPr>
        <w:ind w:left="567" w:hanging="567"/>
        <w:jc w:val="both"/>
        <w:rPr>
          <w:rFonts w:ascii="Times New Roman" w:hAnsi="Times New Roman"/>
          <w:sz w:val="24"/>
        </w:rPr>
      </w:pPr>
      <w:r w:rsidRPr="007F0D24">
        <w:rPr>
          <w:rFonts w:ascii="Times New Roman" w:hAnsi="Times New Roman"/>
          <w:b/>
          <w:sz w:val="24"/>
        </w:rPr>
        <w:t>Piegādātājs</w:t>
      </w:r>
      <w:r w:rsidR="00EF0A7E" w:rsidRPr="007F0D24">
        <w:rPr>
          <w:rFonts w:ascii="Times New Roman" w:hAnsi="Times New Roman"/>
          <w:sz w:val="24"/>
        </w:rPr>
        <w:t xml:space="preserve"> - </w:t>
      </w:r>
      <w:r w:rsidR="0018703D">
        <w:rPr>
          <w:rFonts w:ascii="Times New Roman" w:hAnsi="Times New Roman"/>
          <w:sz w:val="24"/>
        </w:rPr>
        <w:t xml:space="preserve">fiziskā vai </w:t>
      </w:r>
      <w:r w:rsidRPr="007F0D24">
        <w:rPr>
          <w:rFonts w:ascii="Times New Roman" w:hAnsi="Times New Roman"/>
          <w:sz w:val="24"/>
        </w:rPr>
        <w:t xml:space="preserve">juridiskā persona, šādu personu apvienība jebkurā to kombinācijā, kas attiecīgi piedāvā tirgū </w:t>
      </w:r>
      <w:r w:rsidR="001D7727">
        <w:rPr>
          <w:rFonts w:ascii="Times New Roman" w:hAnsi="Times New Roman"/>
          <w:sz w:val="24"/>
        </w:rPr>
        <w:t>piegādāt preci.</w:t>
      </w:r>
    </w:p>
    <w:p w:rsidR="00F93376" w:rsidRPr="00D43C95" w:rsidRDefault="00F93376" w:rsidP="000739ED">
      <w:pPr>
        <w:numPr>
          <w:ilvl w:val="1"/>
          <w:numId w:val="15"/>
        </w:numPr>
        <w:ind w:left="567" w:hanging="567"/>
        <w:jc w:val="both"/>
        <w:rPr>
          <w:rFonts w:ascii="Times New Roman" w:hAnsi="Times New Roman" w:cs="Times New Roman"/>
          <w:sz w:val="24"/>
        </w:rPr>
      </w:pPr>
      <w:r w:rsidRPr="00D43C95">
        <w:rPr>
          <w:rFonts w:ascii="Times New Roman" w:hAnsi="Times New Roman" w:cs="Times New Roman"/>
          <w:bCs/>
          <w:spacing w:val="-1"/>
          <w:sz w:val="24"/>
        </w:rPr>
        <w:t>Pasūtītājs iepirkuma veikšanai izveido Iepirkuma komisiju.</w:t>
      </w:r>
    </w:p>
    <w:p w:rsidR="00B32C72" w:rsidRPr="00D43C95" w:rsidRDefault="00B32C72" w:rsidP="00F93376">
      <w:pPr>
        <w:ind w:left="567"/>
        <w:jc w:val="both"/>
        <w:rPr>
          <w:rFonts w:ascii="Times New Roman" w:hAnsi="Times New Roman" w:cs="Times New Roman"/>
          <w:sz w:val="24"/>
        </w:rPr>
      </w:pPr>
      <w:r w:rsidRPr="00D43C95">
        <w:rPr>
          <w:rFonts w:ascii="Times New Roman" w:hAnsi="Times New Roman" w:cs="Times New Roman"/>
          <w:b/>
          <w:bCs/>
          <w:spacing w:val="-1"/>
          <w:sz w:val="24"/>
        </w:rPr>
        <w:t xml:space="preserve">Komisija – </w:t>
      </w:r>
      <w:r w:rsidR="00CD484D" w:rsidRPr="00D43C95">
        <w:rPr>
          <w:rFonts w:ascii="Times New Roman" w:hAnsi="Times New Roman" w:cs="Times New Roman"/>
          <w:spacing w:val="-1"/>
          <w:sz w:val="24"/>
        </w:rPr>
        <w:t xml:space="preserve">Rīgas Tehniskās universitātes iepirkuma komisija, kas pilnvarota organizēt </w:t>
      </w:r>
      <w:r w:rsidR="0085733D" w:rsidRPr="00D43C95">
        <w:rPr>
          <w:rFonts w:ascii="Times New Roman" w:hAnsi="Times New Roman" w:cs="Times New Roman"/>
          <w:spacing w:val="-1"/>
          <w:sz w:val="24"/>
        </w:rPr>
        <w:t>i</w:t>
      </w:r>
      <w:r w:rsidR="00CD484D" w:rsidRPr="00D43C95">
        <w:rPr>
          <w:rFonts w:ascii="Times New Roman" w:hAnsi="Times New Roman" w:cs="Times New Roman"/>
          <w:spacing w:val="-1"/>
          <w:sz w:val="24"/>
        </w:rPr>
        <w:t>epirkumu</w:t>
      </w:r>
      <w:r w:rsidR="00716536" w:rsidRPr="00D43C95">
        <w:rPr>
          <w:rFonts w:ascii="Times New Roman" w:hAnsi="Times New Roman" w:cs="Times New Roman"/>
          <w:spacing w:val="-4"/>
          <w:sz w:val="24"/>
        </w:rPr>
        <w:t>, saskaņā</w:t>
      </w:r>
      <w:r w:rsidR="002E5B84">
        <w:rPr>
          <w:rFonts w:ascii="Times New Roman" w:hAnsi="Times New Roman" w:cs="Times New Roman"/>
          <w:spacing w:val="-4"/>
          <w:sz w:val="24"/>
        </w:rPr>
        <w:t xml:space="preserve"> </w:t>
      </w:r>
      <w:r w:rsidR="00716536" w:rsidRPr="00D43C95">
        <w:rPr>
          <w:rFonts w:ascii="Times New Roman" w:hAnsi="Times New Roman" w:cs="Times New Roman"/>
          <w:spacing w:val="-4"/>
          <w:sz w:val="24"/>
        </w:rPr>
        <w:t>ar</w:t>
      </w:r>
      <w:r w:rsidR="003A4589" w:rsidRPr="00D43C95">
        <w:rPr>
          <w:rFonts w:ascii="Times New Roman" w:hAnsi="Times New Roman" w:cs="Times New Roman"/>
          <w:spacing w:val="-4"/>
          <w:sz w:val="24"/>
        </w:rPr>
        <w:t xml:space="preserve"> rīkojumu.</w:t>
      </w:r>
    </w:p>
    <w:p w:rsidR="00331E0B" w:rsidRPr="00035A1A" w:rsidRDefault="00B32C72" w:rsidP="000739ED">
      <w:pPr>
        <w:numPr>
          <w:ilvl w:val="1"/>
          <w:numId w:val="15"/>
        </w:numPr>
        <w:ind w:left="567" w:hanging="567"/>
        <w:jc w:val="both"/>
        <w:rPr>
          <w:rFonts w:ascii="Times New Roman" w:hAnsi="Times New Roman" w:cs="Times New Roman"/>
          <w:color w:val="000000" w:themeColor="text1"/>
          <w:sz w:val="24"/>
        </w:rPr>
      </w:pPr>
      <w:r w:rsidRPr="00D43C95">
        <w:rPr>
          <w:rFonts w:ascii="Times New Roman" w:hAnsi="Times New Roman" w:cs="Times New Roman"/>
          <w:b/>
          <w:bCs/>
          <w:sz w:val="24"/>
        </w:rPr>
        <w:t>Iepirkuma priekšmets</w:t>
      </w:r>
      <w:r w:rsidRPr="00D43C95">
        <w:rPr>
          <w:rFonts w:ascii="Times New Roman" w:hAnsi="Times New Roman" w:cs="Times New Roman"/>
          <w:bCs/>
          <w:sz w:val="24"/>
        </w:rPr>
        <w:t xml:space="preserve">: </w:t>
      </w:r>
      <w:r w:rsidR="001D7727" w:rsidRPr="001D7727">
        <w:rPr>
          <w:rFonts w:ascii="Times New Roman" w:hAnsi="Times New Roman" w:cs="Times New Roman"/>
          <w:bCs/>
          <w:color w:val="000000"/>
          <w:sz w:val="24"/>
        </w:rPr>
        <w:t>materiālu iegāde multiaktīvās fasādes prototipa izgatavošanai</w:t>
      </w:r>
      <w:r w:rsidR="00331E0B" w:rsidRPr="00035A1A">
        <w:rPr>
          <w:rFonts w:ascii="Times New Roman" w:eastAsia="Times New Roman" w:hAnsi="Times New Roman" w:cs="Times New Roman"/>
          <w:color w:val="000000" w:themeColor="text1"/>
          <w:sz w:val="24"/>
        </w:rPr>
        <w:t>,</w:t>
      </w:r>
      <w:r w:rsidR="002E5B84">
        <w:rPr>
          <w:rFonts w:ascii="Times New Roman" w:eastAsia="Times New Roman" w:hAnsi="Times New Roman" w:cs="Times New Roman"/>
          <w:color w:val="000000" w:themeColor="text1"/>
          <w:sz w:val="24"/>
        </w:rPr>
        <w:t xml:space="preserve"> </w:t>
      </w:r>
      <w:r w:rsidR="00331E0B" w:rsidRPr="00035A1A">
        <w:rPr>
          <w:rFonts w:ascii="Times New Roman" w:hAnsi="Times New Roman" w:cs="Times New Roman"/>
          <w:color w:val="000000" w:themeColor="text1"/>
          <w:spacing w:val="-4"/>
          <w:sz w:val="24"/>
        </w:rPr>
        <w:t>saskaņā ar tehnisko specifikāciju.</w:t>
      </w:r>
    </w:p>
    <w:p w:rsidR="004D76A9" w:rsidRDefault="00846DE6" w:rsidP="004D76A9">
      <w:pPr>
        <w:ind w:left="567"/>
        <w:jc w:val="both"/>
        <w:rPr>
          <w:rFonts w:ascii="Times New Roman" w:hAnsi="Times New Roman" w:cs="Times New Roman"/>
          <w:color w:val="000000" w:themeColor="text1"/>
          <w:sz w:val="24"/>
        </w:rPr>
      </w:pPr>
      <w:r w:rsidRPr="001D7727">
        <w:rPr>
          <w:rFonts w:ascii="Times New Roman" w:hAnsi="Times New Roman" w:cs="Times New Roman"/>
          <w:color w:val="000000" w:themeColor="text1"/>
          <w:sz w:val="24"/>
        </w:rPr>
        <w:t>Galvenais</w:t>
      </w:r>
      <w:r w:rsidR="002E5B84">
        <w:rPr>
          <w:rFonts w:ascii="Times New Roman" w:hAnsi="Times New Roman" w:cs="Times New Roman"/>
          <w:color w:val="000000" w:themeColor="text1"/>
          <w:sz w:val="24"/>
        </w:rPr>
        <w:t xml:space="preserve"> </w:t>
      </w:r>
      <w:r w:rsidR="00331E0B" w:rsidRPr="0018703D">
        <w:rPr>
          <w:rFonts w:ascii="Times New Roman" w:hAnsi="Times New Roman" w:cs="Times New Roman"/>
          <w:color w:val="000000" w:themeColor="text1"/>
          <w:sz w:val="24"/>
        </w:rPr>
        <w:t>CPV kods</w:t>
      </w:r>
      <w:r w:rsidR="00BF2C3E" w:rsidRPr="0018703D">
        <w:rPr>
          <w:rFonts w:ascii="Times New Roman" w:hAnsi="Times New Roman" w:cs="Times New Roman"/>
          <w:color w:val="000000" w:themeColor="text1"/>
          <w:sz w:val="24"/>
        </w:rPr>
        <w:t xml:space="preserve">: </w:t>
      </w:r>
      <w:hyperlink r:id="rId10" w:history="1">
        <w:r w:rsidR="005B333B" w:rsidRPr="0018703D">
          <w:rPr>
            <w:rFonts w:ascii="Times New Roman" w:hAnsi="Times New Roman" w:cs="Times New Roman"/>
            <w:color w:val="000000" w:themeColor="text1"/>
            <w:sz w:val="24"/>
          </w:rPr>
          <w:t>4</w:t>
        </w:r>
        <w:r w:rsidR="001D7727" w:rsidRPr="0018703D">
          <w:rPr>
            <w:rFonts w:ascii="Times New Roman" w:hAnsi="Times New Roman" w:cs="Times New Roman"/>
            <w:color w:val="000000" w:themeColor="text1"/>
            <w:sz w:val="24"/>
          </w:rPr>
          <w:t>4000</w:t>
        </w:r>
        <w:r w:rsidR="005B333B" w:rsidRPr="0018703D">
          <w:rPr>
            <w:rFonts w:ascii="Times New Roman" w:hAnsi="Times New Roman" w:cs="Times New Roman"/>
            <w:color w:val="000000" w:themeColor="text1"/>
            <w:sz w:val="24"/>
          </w:rPr>
          <w:t>000-</w:t>
        </w:r>
        <w:r w:rsidR="001D7727" w:rsidRPr="0018703D">
          <w:rPr>
            <w:rFonts w:ascii="Times New Roman" w:hAnsi="Times New Roman" w:cs="Times New Roman"/>
            <w:color w:val="000000" w:themeColor="text1"/>
            <w:sz w:val="24"/>
          </w:rPr>
          <w:t>0</w:t>
        </w:r>
      </w:hyperlink>
      <w:r w:rsidR="005B333B" w:rsidRPr="0018703D">
        <w:rPr>
          <w:rFonts w:ascii="Times New Roman" w:hAnsi="Times New Roman" w:cs="Times New Roman"/>
          <w:color w:val="000000" w:themeColor="text1"/>
          <w:sz w:val="24"/>
        </w:rPr>
        <w:t xml:space="preserve"> (</w:t>
      </w:r>
      <w:r w:rsidR="001D7727" w:rsidRPr="0018703D">
        <w:rPr>
          <w:rFonts w:ascii="Times New Roman" w:hAnsi="Times New Roman" w:cs="Times New Roman"/>
          <w:color w:val="000000" w:themeColor="text1"/>
          <w:sz w:val="24"/>
        </w:rPr>
        <w:t>Būvkonstrukcijas un materiāli, būvniecības palīgmateriāli (izņemot elektroierīces)</w:t>
      </w:r>
      <w:r w:rsidR="005B333B" w:rsidRPr="0018703D">
        <w:rPr>
          <w:rFonts w:ascii="Times New Roman" w:hAnsi="Times New Roman" w:cs="Times New Roman"/>
          <w:color w:val="000000" w:themeColor="text1"/>
          <w:sz w:val="24"/>
        </w:rPr>
        <w:t>)</w:t>
      </w:r>
      <w:r w:rsidR="00CB68EA" w:rsidRPr="0018703D">
        <w:rPr>
          <w:rFonts w:ascii="Times New Roman" w:hAnsi="Times New Roman" w:cs="Times New Roman"/>
          <w:color w:val="000000" w:themeColor="text1"/>
          <w:sz w:val="24"/>
        </w:rPr>
        <w:t>.</w:t>
      </w:r>
    </w:p>
    <w:p w:rsidR="005B333B" w:rsidRPr="004D76A9" w:rsidRDefault="005B333B" w:rsidP="004D76A9">
      <w:pPr>
        <w:pStyle w:val="ListParagraph"/>
        <w:numPr>
          <w:ilvl w:val="1"/>
          <w:numId w:val="15"/>
        </w:numPr>
        <w:ind w:left="567" w:hanging="567"/>
        <w:jc w:val="both"/>
        <w:rPr>
          <w:rFonts w:ascii="Times New Roman" w:hAnsi="Times New Roman"/>
          <w:color w:val="000000" w:themeColor="text1"/>
          <w:sz w:val="24"/>
        </w:rPr>
      </w:pPr>
      <w:r w:rsidRPr="004D76A9">
        <w:rPr>
          <w:rFonts w:ascii="Times New Roman" w:hAnsi="Times New Roman"/>
          <w:bCs/>
          <w:sz w:val="24"/>
        </w:rPr>
        <w:t xml:space="preserve">Iepirkums tiek veikts </w:t>
      </w:r>
      <w:r w:rsidRPr="004D76A9">
        <w:rPr>
          <w:rFonts w:ascii="Times New Roman" w:hAnsi="Times New Roman"/>
          <w:bCs/>
          <w:color w:val="000000" w:themeColor="text1"/>
          <w:sz w:val="24"/>
        </w:rPr>
        <w:t xml:space="preserve">Eiropas Savienības fonda projekta </w:t>
      </w:r>
      <w:r w:rsidRPr="004D76A9">
        <w:rPr>
          <w:rFonts w:ascii="Times New Roman" w:hAnsi="Times New Roman"/>
          <w:sz w:val="24"/>
        </w:rPr>
        <w:t>“</w:t>
      </w:r>
      <w:r w:rsidR="004D76A9" w:rsidRPr="004D76A9">
        <w:rPr>
          <w:rFonts w:ascii="Times New Roman" w:hAnsi="Times New Roman"/>
          <w:sz w:val="24"/>
        </w:rPr>
        <w:t>Neklasificēto ēku gandrīz nulles enerģijas ēku risinājumi”,</w:t>
      </w:r>
      <w:r w:rsidR="002E5B84">
        <w:rPr>
          <w:rFonts w:ascii="Times New Roman" w:hAnsi="Times New Roman"/>
          <w:sz w:val="24"/>
        </w:rPr>
        <w:t xml:space="preserve"> </w:t>
      </w:r>
      <w:r w:rsidR="004D76A9" w:rsidRPr="004D76A9">
        <w:rPr>
          <w:rFonts w:ascii="Times New Roman" w:hAnsi="Times New Roman"/>
          <w:sz w:val="24"/>
        </w:rPr>
        <w:t>vienošanās Nr. 1.1.1.1/16/A/048</w:t>
      </w:r>
      <w:r w:rsidRPr="004D76A9">
        <w:rPr>
          <w:rFonts w:ascii="Times New Roman" w:hAnsi="Times New Roman"/>
          <w:sz w:val="24"/>
        </w:rPr>
        <w:t xml:space="preserve"> ietvaros.</w:t>
      </w:r>
    </w:p>
    <w:p w:rsidR="00F563C5" w:rsidRPr="00E503ED" w:rsidRDefault="00F563C5" w:rsidP="00F563C5">
      <w:pPr>
        <w:pStyle w:val="ListParagraph"/>
        <w:numPr>
          <w:ilvl w:val="1"/>
          <w:numId w:val="15"/>
        </w:numPr>
        <w:ind w:left="567" w:hanging="567"/>
        <w:jc w:val="both"/>
        <w:rPr>
          <w:rFonts w:ascii="Times New Roman" w:hAnsi="Times New Roman"/>
          <w:color w:val="000000" w:themeColor="text1"/>
          <w:spacing w:val="-7"/>
          <w:sz w:val="24"/>
        </w:rPr>
      </w:pPr>
      <w:r w:rsidRPr="00E503ED">
        <w:rPr>
          <w:rFonts w:ascii="Times New Roman" w:hAnsi="Times New Roman"/>
          <w:color w:val="000000"/>
          <w:sz w:val="24"/>
        </w:rPr>
        <w:t xml:space="preserve">Plānotais </w:t>
      </w:r>
      <w:r w:rsidR="004D76A9" w:rsidRPr="0006126E">
        <w:rPr>
          <w:rFonts w:ascii="Times New Roman" w:hAnsi="Times New Roman"/>
          <w:color w:val="000000" w:themeColor="text1"/>
          <w:sz w:val="24"/>
        </w:rPr>
        <w:t xml:space="preserve">iegādes apjoms un preces tehniskais </w:t>
      </w:r>
      <w:r w:rsidR="004D76A9" w:rsidRPr="0059146A">
        <w:rPr>
          <w:rFonts w:ascii="Times New Roman" w:hAnsi="Times New Roman"/>
          <w:color w:val="000000"/>
          <w:sz w:val="24"/>
        </w:rPr>
        <w:t>apraksts n</w:t>
      </w:r>
      <w:r w:rsidR="004D76A9">
        <w:rPr>
          <w:rFonts w:ascii="Times New Roman" w:hAnsi="Times New Roman"/>
          <w:color w:val="000000"/>
          <w:sz w:val="24"/>
        </w:rPr>
        <w:t>oteikts nolikuma 2.</w:t>
      </w:r>
      <w:bookmarkStart w:id="2" w:name="_GoBack"/>
      <w:r w:rsidR="004D76A9">
        <w:rPr>
          <w:rFonts w:ascii="Times New Roman" w:hAnsi="Times New Roman"/>
          <w:color w:val="000000"/>
          <w:sz w:val="24"/>
        </w:rPr>
        <w:t>pieliku</w:t>
      </w:r>
      <w:bookmarkEnd w:id="2"/>
      <w:r w:rsidR="004D76A9">
        <w:rPr>
          <w:rFonts w:ascii="Times New Roman" w:hAnsi="Times New Roman"/>
          <w:color w:val="000000"/>
          <w:sz w:val="24"/>
        </w:rPr>
        <w:t>mā.</w:t>
      </w:r>
    </w:p>
    <w:p w:rsidR="001B495C" w:rsidRPr="00EB3B92" w:rsidRDefault="001B495C" w:rsidP="000739ED">
      <w:pPr>
        <w:widowControl w:val="0"/>
        <w:numPr>
          <w:ilvl w:val="1"/>
          <w:numId w:val="15"/>
        </w:numPr>
        <w:autoSpaceDE w:val="0"/>
        <w:autoSpaceDN w:val="0"/>
        <w:adjustRightInd w:val="0"/>
        <w:ind w:left="567" w:hanging="567"/>
        <w:jc w:val="both"/>
        <w:rPr>
          <w:rFonts w:ascii="Times New Roman" w:eastAsia="Times New Roman" w:hAnsi="Times New Roman" w:cs="Times New Roman"/>
          <w:b/>
          <w:bCs/>
          <w:sz w:val="24"/>
        </w:rPr>
      </w:pPr>
      <w:r w:rsidRPr="00EB3B92">
        <w:rPr>
          <w:rFonts w:ascii="Times New Roman" w:eastAsia="Times New Roman" w:hAnsi="Times New Roman" w:cs="Times New Roman"/>
          <w:b/>
          <w:bCs/>
          <w:sz w:val="24"/>
        </w:rPr>
        <w:t>Paredzamā līgumcena</w:t>
      </w:r>
      <w:r w:rsidR="00A500F5" w:rsidRPr="00EB3B92">
        <w:rPr>
          <w:rFonts w:ascii="Times New Roman" w:eastAsia="Times New Roman" w:hAnsi="Times New Roman" w:cs="Times New Roman"/>
          <w:b/>
          <w:bCs/>
          <w:sz w:val="24"/>
        </w:rPr>
        <w:t xml:space="preserve"> (bez PVN)</w:t>
      </w:r>
      <w:r w:rsidRPr="00EB3B92">
        <w:rPr>
          <w:rFonts w:ascii="Times New Roman" w:eastAsia="Times New Roman" w:hAnsi="Times New Roman" w:cs="Times New Roman"/>
          <w:b/>
          <w:bCs/>
          <w:sz w:val="24"/>
        </w:rPr>
        <w:t xml:space="preserve">: </w:t>
      </w:r>
      <w:r w:rsidRPr="00EB3B92">
        <w:rPr>
          <w:rFonts w:ascii="Times New Roman" w:eastAsia="Times New Roman" w:hAnsi="Times New Roman" w:cs="Times New Roman"/>
          <w:bCs/>
          <w:sz w:val="24"/>
        </w:rPr>
        <w:t>EUR</w:t>
      </w:r>
      <w:r w:rsidR="00F11CF9">
        <w:rPr>
          <w:rFonts w:ascii="Times New Roman" w:eastAsia="Times New Roman" w:hAnsi="Times New Roman" w:cs="Times New Roman"/>
          <w:bCs/>
          <w:sz w:val="24"/>
        </w:rPr>
        <w:t xml:space="preserve"> 14 876,04 </w:t>
      </w:r>
      <w:r w:rsidR="0006126E" w:rsidRPr="00EB3B92">
        <w:rPr>
          <w:rFonts w:ascii="Times New Roman" w:eastAsia="Times New Roman" w:hAnsi="Times New Roman" w:cs="Times New Roman"/>
          <w:bCs/>
          <w:sz w:val="24"/>
        </w:rPr>
        <w:t>(</w:t>
      </w:r>
      <w:r w:rsidR="004D76A9">
        <w:rPr>
          <w:rFonts w:ascii="Times New Roman" w:eastAsia="Times New Roman" w:hAnsi="Times New Roman" w:cs="Times New Roman"/>
          <w:bCs/>
          <w:sz w:val="24"/>
        </w:rPr>
        <w:t>četrpadsmit tūkstoši astoņi simti septiņdesmit seši</w:t>
      </w:r>
      <w:r w:rsidR="002E5B84">
        <w:rPr>
          <w:rFonts w:ascii="Times New Roman" w:eastAsia="Times New Roman" w:hAnsi="Times New Roman" w:cs="Times New Roman"/>
          <w:bCs/>
          <w:sz w:val="24"/>
        </w:rPr>
        <w:t xml:space="preserve"> </w:t>
      </w:r>
      <w:r w:rsidR="0006126E" w:rsidRPr="00EB3B92">
        <w:rPr>
          <w:rFonts w:ascii="Times New Roman" w:eastAsia="Times New Roman" w:hAnsi="Times New Roman" w:cs="Times New Roman"/>
          <w:bCs/>
          <w:i/>
          <w:sz w:val="24"/>
        </w:rPr>
        <w:t>euro</w:t>
      </w:r>
      <w:r w:rsidR="0006126E" w:rsidRPr="00EB3B92">
        <w:rPr>
          <w:rFonts w:ascii="Times New Roman" w:eastAsia="Times New Roman" w:hAnsi="Times New Roman" w:cs="Times New Roman"/>
          <w:bCs/>
          <w:sz w:val="24"/>
        </w:rPr>
        <w:t xml:space="preserve"> un </w:t>
      </w:r>
      <w:r w:rsidR="004D76A9">
        <w:rPr>
          <w:rFonts w:ascii="Times New Roman" w:eastAsia="Times New Roman" w:hAnsi="Times New Roman" w:cs="Times New Roman"/>
          <w:bCs/>
          <w:sz w:val="24"/>
        </w:rPr>
        <w:t>04</w:t>
      </w:r>
      <w:r w:rsidR="0006126E" w:rsidRPr="00EB3B92">
        <w:rPr>
          <w:rFonts w:ascii="Times New Roman" w:eastAsia="Times New Roman" w:hAnsi="Times New Roman" w:cs="Times New Roman"/>
          <w:bCs/>
          <w:sz w:val="24"/>
        </w:rPr>
        <w:t xml:space="preserve"> cent</w:t>
      </w:r>
      <w:r w:rsidR="00833190" w:rsidRPr="00EB3B92">
        <w:rPr>
          <w:rFonts w:ascii="Times New Roman" w:eastAsia="Times New Roman" w:hAnsi="Times New Roman" w:cs="Times New Roman"/>
          <w:bCs/>
          <w:sz w:val="24"/>
        </w:rPr>
        <w:t>i</w:t>
      </w:r>
      <w:r w:rsidR="0006126E" w:rsidRPr="00EB3B92">
        <w:rPr>
          <w:rFonts w:ascii="Times New Roman" w:eastAsia="Times New Roman" w:hAnsi="Times New Roman" w:cs="Times New Roman"/>
          <w:bCs/>
          <w:sz w:val="24"/>
        </w:rPr>
        <w:t>)</w:t>
      </w:r>
      <w:r w:rsidR="00A500F5" w:rsidRPr="00EB3B92">
        <w:rPr>
          <w:rFonts w:ascii="Times New Roman" w:eastAsia="Times New Roman" w:hAnsi="Times New Roman" w:cs="Times New Roman"/>
          <w:bCs/>
          <w:sz w:val="24"/>
        </w:rPr>
        <w:t>.</w:t>
      </w:r>
    </w:p>
    <w:p w:rsidR="00331E0B" w:rsidRPr="00EB3B92" w:rsidRDefault="00EB3B92" w:rsidP="000739ED">
      <w:pPr>
        <w:widowControl w:val="0"/>
        <w:numPr>
          <w:ilvl w:val="1"/>
          <w:numId w:val="15"/>
        </w:numPr>
        <w:autoSpaceDE w:val="0"/>
        <w:autoSpaceDN w:val="0"/>
        <w:adjustRightInd w:val="0"/>
        <w:ind w:left="567" w:hanging="567"/>
        <w:jc w:val="both"/>
        <w:rPr>
          <w:rFonts w:ascii="Times New Roman" w:eastAsia="Times New Roman" w:hAnsi="Times New Roman" w:cs="Times New Roman"/>
          <w:b/>
          <w:bCs/>
          <w:sz w:val="24"/>
        </w:rPr>
      </w:pPr>
      <w:r w:rsidRPr="00EB3B92">
        <w:rPr>
          <w:rFonts w:ascii="Times New Roman" w:eastAsia="Times New Roman" w:hAnsi="Times New Roman" w:cs="Times New Roman"/>
          <w:b/>
          <w:bCs/>
          <w:sz w:val="24"/>
        </w:rPr>
        <w:lastRenderedPageBreak/>
        <w:t xml:space="preserve">Preces </w:t>
      </w:r>
      <w:r w:rsidR="006A4099" w:rsidRPr="00EB3B92">
        <w:rPr>
          <w:rFonts w:ascii="Times New Roman" w:eastAsia="Times New Roman" w:hAnsi="Times New Roman" w:cs="Times New Roman"/>
          <w:b/>
          <w:bCs/>
          <w:sz w:val="24"/>
        </w:rPr>
        <w:t>piegādes</w:t>
      </w:r>
      <w:r w:rsidR="00C27496" w:rsidRPr="00EB3B92">
        <w:rPr>
          <w:rFonts w:ascii="Times New Roman" w:eastAsia="Times New Roman" w:hAnsi="Times New Roman" w:cs="Times New Roman"/>
          <w:b/>
          <w:bCs/>
          <w:sz w:val="24"/>
        </w:rPr>
        <w:t xml:space="preserve"> vieta</w:t>
      </w:r>
      <w:r w:rsidR="00331E0B" w:rsidRPr="00EB3B92">
        <w:rPr>
          <w:rFonts w:ascii="Times New Roman" w:eastAsia="Times New Roman" w:hAnsi="Times New Roman" w:cs="Times New Roman"/>
          <w:b/>
          <w:bCs/>
          <w:sz w:val="24"/>
        </w:rPr>
        <w:t xml:space="preserve">: </w:t>
      </w:r>
      <w:r w:rsidRPr="00EB3B92">
        <w:rPr>
          <w:rFonts w:ascii="Times New Roman" w:hAnsi="Times New Roman" w:cs="Times New Roman"/>
          <w:bCs/>
          <w:color w:val="000000"/>
          <w:sz w:val="24"/>
        </w:rPr>
        <w:t>Ķīpsalas ielā 6</w:t>
      </w:r>
      <w:r w:rsidR="00F11CF9">
        <w:rPr>
          <w:rFonts w:ascii="Times New Roman" w:hAnsi="Times New Roman" w:cs="Times New Roman"/>
          <w:bCs/>
          <w:color w:val="000000"/>
          <w:sz w:val="24"/>
        </w:rPr>
        <w:t>A</w:t>
      </w:r>
      <w:r w:rsidR="006A4099" w:rsidRPr="00EB3B92">
        <w:rPr>
          <w:rFonts w:ascii="Times New Roman" w:hAnsi="Times New Roman" w:cs="Times New Roman"/>
          <w:bCs/>
          <w:color w:val="000000"/>
          <w:sz w:val="24"/>
        </w:rPr>
        <w:t>,</w:t>
      </w:r>
      <w:r w:rsidR="00510897" w:rsidRPr="00EB3B92">
        <w:rPr>
          <w:rFonts w:ascii="Times New Roman" w:hAnsi="Times New Roman" w:cs="Times New Roman"/>
          <w:bCs/>
          <w:color w:val="000000"/>
          <w:sz w:val="24"/>
        </w:rPr>
        <w:t xml:space="preserve"> Rīgā</w:t>
      </w:r>
      <w:r w:rsidR="00D34542" w:rsidRPr="00EB3B92">
        <w:rPr>
          <w:rFonts w:ascii="Times New Roman" w:eastAsia="Times New Roman" w:hAnsi="Times New Roman" w:cs="Times New Roman"/>
          <w:sz w:val="24"/>
        </w:rPr>
        <w:t>.</w:t>
      </w:r>
    </w:p>
    <w:p w:rsidR="009E559A" w:rsidRPr="009E559A" w:rsidRDefault="00D90B52" w:rsidP="009E559A">
      <w:pPr>
        <w:numPr>
          <w:ilvl w:val="1"/>
          <w:numId w:val="15"/>
        </w:numPr>
        <w:ind w:left="567" w:hanging="567"/>
        <w:jc w:val="both"/>
        <w:rPr>
          <w:rFonts w:ascii="Times New Roman" w:hAnsi="Times New Roman" w:cs="Times New Roman"/>
          <w:spacing w:val="-7"/>
          <w:sz w:val="24"/>
        </w:rPr>
      </w:pPr>
      <w:r w:rsidRPr="00125604">
        <w:rPr>
          <w:rFonts w:ascii="Times New Roman" w:hAnsi="Times New Roman" w:cs="Times New Roman"/>
          <w:b/>
          <w:bCs/>
          <w:sz w:val="24"/>
        </w:rPr>
        <w:t>Piedāvājuma izvērtēšanas</w:t>
      </w:r>
      <w:r w:rsidR="00331E0B" w:rsidRPr="00125604">
        <w:rPr>
          <w:rFonts w:ascii="Times New Roman" w:hAnsi="Times New Roman" w:cs="Times New Roman"/>
          <w:b/>
          <w:bCs/>
          <w:sz w:val="24"/>
        </w:rPr>
        <w:t xml:space="preserve"> kritērijs</w:t>
      </w:r>
      <w:r w:rsidR="002E5B84">
        <w:rPr>
          <w:rFonts w:ascii="Times New Roman" w:hAnsi="Times New Roman" w:cs="Times New Roman"/>
          <w:b/>
          <w:bCs/>
          <w:sz w:val="24"/>
        </w:rPr>
        <w:t xml:space="preserve"> </w:t>
      </w:r>
      <w:r w:rsidR="00245356" w:rsidRPr="00125604">
        <w:rPr>
          <w:rFonts w:ascii="Times New Roman" w:hAnsi="Times New Roman" w:cs="Times New Roman"/>
          <w:b/>
          <w:bCs/>
          <w:sz w:val="24"/>
        </w:rPr>
        <w:t xml:space="preserve">ir saimnieciski visizdevīgākais piedāvājums, kuru nosaka, ņemot vērā tikai </w:t>
      </w:r>
      <w:r w:rsidR="00331E0B" w:rsidRPr="00125604">
        <w:rPr>
          <w:rFonts w:ascii="Times New Roman" w:hAnsi="Times New Roman" w:cs="Times New Roman"/>
          <w:b/>
          <w:bCs/>
          <w:sz w:val="24"/>
        </w:rPr>
        <w:t>viszemāko kopējo cenu</w:t>
      </w:r>
      <w:r w:rsidR="007D008B" w:rsidRPr="00125604">
        <w:rPr>
          <w:rFonts w:ascii="Times New Roman" w:hAnsi="Times New Roman" w:cs="Times New Roman"/>
          <w:b/>
          <w:bCs/>
          <w:sz w:val="24"/>
        </w:rPr>
        <w:t xml:space="preserve"> (bez PVN)</w:t>
      </w:r>
      <w:r w:rsidR="00331E0B" w:rsidRPr="00125604">
        <w:rPr>
          <w:rFonts w:ascii="Times New Roman" w:hAnsi="Times New Roman" w:cs="Times New Roman"/>
          <w:b/>
          <w:bCs/>
          <w:sz w:val="24"/>
        </w:rPr>
        <w:t>.</w:t>
      </w:r>
    </w:p>
    <w:p w:rsidR="009E559A" w:rsidRPr="00125604" w:rsidRDefault="009E559A" w:rsidP="009E559A">
      <w:pPr>
        <w:ind w:left="567"/>
        <w:jc w:val="both"/>
        <w:rPr>
          <w:rFonts w:ascii="Times New Roman" w:hAnsi="Times New Roman" w:cs="Times New Roman"/>
          <w:spacing w:val="-7"/>
          <w:sz w:val="24"/>
        </w:rPr>
      </w:pPr>
      <w:r w:rsidRPr="009E559A">
        <w:rPr>
          <w:rFonts w:ascii="Times New Roman" w:hAnsi="Times New Roman" w:cs="Times New Roman"/>
          <w:sz w:val="24"/>
        </w:rPr>
        <w:t xml:space="preserve">Gadījumā, ja pirms tam, kad pieņems lēmumu par iepirkuma līguma slēgšanas tiesību piešķiršanu, vismaz divu piedāvājumu novērtējums ir vienāds, Pasūtītājs par izšķirošo piedāvājuma izvēles kritēriju nosaka - kritēriju, kas raksturo piegādātāja atbilstību 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arī šis kritērijs </w:t>
      </w:r>
      <w:r w:rsidRPr="009E559A">
        <w:rPr>
          <w:rFonts w:ascii="Times New Roman" w:hAnsi="Times New Roman" w:cs="Times New Roman"/>
          <w:sz w:val="24"/>
          <w:shd w:val="clear" w:color="auto" w:fill="FFFFFF"/>
        </w:rPr>
        <w:t>būs vienāds vairākiem pretendentiem, Pasūtītājs rīkos atklātu izlozi.</w:t>
      </w:r>
    </w:p>
    <w:p w:rsidR="00E27555" w:rsidRPr="00125604" w:rsidRDefault="00E27555" w:rsidP="000739ED">
      <w:pPr>
        <w:numPr>
          <w:ilvl w:val="1"/>
          <w:numId w:val="15"/>
        </w:numPr>
        <w:ind w:left="567" w:hanging="567"/>
        <w:jc w:val="both"/>
        <w:rPr>
          <w:rFonts w:ascii="Times New Roman" w:hAnsi="Times New Roman" w:cs="Times New Roman"/>
          <w:i/>
          <w:sz w:val="24"/>
        </w:rPr>
      </w:pPr>
      <w:r w:rsidRPr="00125604">
        <w:rPr>
          <w:rFonts w:ascii="Times New Roman" w:hAnsi="Times New Roman" w:cs="Times New Roman"/>
          <w:sz w:val="24"/>
        </w:rPr>
        <w:t xml:space="preserve">Pretendents </w:t>
      </w:r>
      <w:r w:rsidR="00BA0DD8" w:rsidRPr="00125604">
        <w:rPr>
          <w:rFonts w:ascii="Times New Roman" w:hAnsi="Times New Roman" w:cs="Times New Roman"/>
          <w:bCs/>
          <w:sz w:val="24"/>
        </w:rPr>
        <w:t>nav tiesīgs iesniegt</w:t>
      </w:r>
      <w:r w:rsidRPr="00125604">
        <w:rPr>
          <w:rFonts w:ascii="Times New Roman" w:hAnsi="Times New Roman" w:cs="Times New Roman"/>
          <w:bCs/>
          <w:sz w:val="24"/>
        </w:rPr>
        <w:t xml:space="preserve"> piedāvājuma vari</w:t>
      </w:r>
      <w:r w:rsidR="00815537" w:rsidRPr="00125604">
        <w:rPr>
          <w:rFonts w:ascii="Times New Roman" w:hAnsi="Times New Roman" w:cs="Times New Roman"/>
          <w:bCs/>
          <w:sz w:val="24"/>
        </w:rPr>
        <w:t>antu</w:t>
      </w:r>
      <w:r w:rsidR="00BA0DD8" w:rsidRPr="00125604">
        <w:rPr>
          <w:rFonts w:ascii="Times New Roman" w:hAnsi="Times New Roman" w:cs="Times New Roman"/>
          <w:bCs/>
          <w:sz w:val="24"/>
        </w:rPr>
        <w:t>s</w:t>
      </w:r>
      <w:r w:rsidRPr="00125604">
        <w:rPr>
          <w:rFonts w:ascii="Times New Roman" w:hAnsi="Times New Roman" w:cs="Times New Roman"/>
          <w:sz w:val="24"/>
        </w:rPr>
        <w:t xml:space="preserve">. </w:t>
      </w:r>
    </w:p>
    <w:p w:rsidR="00EB3B92" w:rsidRPr="00686CD7" w:rsidRDefault="00EB3B92" w:rsidP="00EB3B92">
      <w:pPr>
        <w:numPr>
          <w:ilvl w:val="1"/>
          <w:numId w:val="15"/>
        </w:numPr>
        <w:ind w:left="567" w:hanging="567"/>
        <w:jc w:val="both"/>
        <w:rPr>
          <w:rFonts w:ascii="Times New Roman" w:hAnsi="Times New Roman" w:cs="Times New Roman"/>
          <w:spacing w:val="-7"/>
          <w:sz w:val="24"/>
        </w:rPr>
      </w:pPr>
      <w:r>
        <w:rPr>
          <w:rFonts w:ascii="Times New Roman" w:hAnsi="Times New Roman" w:cs="Times New Roman"/>
          <w:b/>
          <w:sz w:val="24"/>
        </w:rPr>
        <w:t>Preces</w:t>
      </w:r>
      <w:r w:rsidRPr="00686CD7">
        <w:rPr>
          <w:rFonts w:ascii="Times New Roman" w:hAnsi="Times New Roman" w:cs="Times New Roman"/>
          <w:b/>
          <w:sz w:val="24"/>
        </w:rPr>
        <w:t xml:space="preserve"> piegādes termiņš: </w:t>
      </w:r>
      <w:r w:rsidR="00F11CF9" w:rsidRPr="00F11CF9">
        <w:rPr>
          <w:rFonts w:ascii="Times New Roman" w:hAnsi="Times New Roman" w:cs="Times New Roman"/>
          <w:sz w:val="24"/>
        </w:rPr>
        <w:t>2 (divu) nedēļu</w:t>
      </w:r>
      <w:r w:rsidR="002E5B84">
        <w:rPr>
          <w:rFonts w:ascii="Times New Roman" w:hAnsi="Times New Roman" w:cs="Times New Roman"/>
          <w:sz w:val="24"/>
        </w:rPr>
        <w:t xml:space="preserve"> </w:t>
      </w:r>
      <w:r w:rsidR="00F11CF9" w:rsidRPr="005818A6">
        <w:rPr>
          <w:rFonts w:ascii="Times New Roman" w:hAnsi="Times New Roman" w:cs="Times New Roman"/>
          <w:color w:val="000000"/>
          <w:sz w:val="24"/>
        </w:rPr>
        <w:t xml:space="preserve">laikā no pasūtījuma </w:t>
      </w:r>
      <w:r w:rsidR="00F11CF9">
        <w:rPr>
          <w:rFonts w:ascii="Times New Roman" w:hAnsi="Times New Roman" w:cs="Times New Roman"/>
          <w:color w:val="000000"/>
          <w:sz w:val="24"/>
        </w:rPr>
        <w:t>saņemšanas dienas</w:t>
      </w:r>
      <w:r w:rsidR="00F11CF9" w:rsidRPr="005818A6">
        <w:rPr>
          <w:rFonts w:ascii="Times New Roman" w:hAnsi="Times New Roman" w:cs="Times New Roman"/>
          <w:color w:val="000000"/>
          <w:sz w:val="24"/>
        </w:rPr>
        <w:t xml:space="preserve">, saskaņā ar </w:t>
      </w:r>
      <w:r w:rsidR="00F11CF9">
        <w:rPr>
          <w:rFonts w:ascii="Times New Roman" w:hAnsi="Times New Roman" w:cs="Times New Roman"/>
          <w:color w:val="000000"/>
          <w:sz w:val="24"/>
        </w:rPr>
        <w:t>Līgumu</w:t>
      </w:r>
      <w:r w:rsidRPr="00686CD7">
        <w:rPr>
          <w:rFonts w:ascii="Times New Roman" w:hAnsi="Times New Roman" w:cs="Times New Roman"/>
          <w:color w:val="000000"/>
          <w:sz w:val="24"/>
        </w:rPr>
        <w:t>.</w:t>
      </w:r>
    </w:p>
    <w:p w:rsidR="00846DE6" w:rsidRPr="001E6595" w:rsidRDefault="00331E0B" w:rsidP="001E6595">
      <w:pPr>
        <w:numPr>
          <w:ilvl w:val="1"/>
          <w:numId w:val="15"/>
        </w:numPr>
        <w:ind w:left="567" w:hanging="567"/>
        <w:jc w:val="both"/>
        <w:rPr>
          <w:rFonts w:ascii="Times New Roman" w:hAnsi="Times New Roman" w:cs="Times New Roman"/>
          <w:spacing w:val="-7"/>
          <w:sz w:val="24"/>
        </w:rPr>
      </w:pPr>
      <w:r w:rsidRPr="00125604">
        <w:rPr>
          <w:rFonts w:ascii="Times New Roman" w:hAnsi="Times New Roman" w:cs="Times New Roman"/>
          <w:b/>
          <w:sz w:val="24"/>
        </w:rPr>
        <w:t>Lī</w:t>
      </w:r>
      <w:r w:rsidR="00C27496">
        <w:rPr>
          <w:rFonts w:ascii="Times New Roman" w:hAnsi="Times New Roman" w:cs="Times New Roman"/>
          <w:b/>
          <w:sz w:val="24"/>
        </w:rPr>
        <w:t xml:space="preserve">guma darbības </w:t>
      </w:r>
      <w:r w:rsidRPr="00125604">
        <w:rPr>
          <w:rFonts w:ascii="Times New Roman" w:hAnsi="Times New Roman" w:cs="Times New Roman"/>
          <w:b/>
          <w:sz w:val="24"/>
        </w:rPr>
        <w:t>termiņš</w:t>
      </w:r>
      <w:r w:rsidRPr="00E03074">
        <w:rPr>
          <w:rFonts w:ascii="Times New Roman" w:hAnsi="Times New Roman" w:cs="Times New Roman"/>
          <w:b/>
          <w:sz w:val="24"/>
        </w:rPr>
        <w:t xml:space="preserve">: </w:t>
      </w:r>
      <w:r w:rsidR="004D76A9">
        <w:rPr>
          <w:rFonts w:ascii="Times New Roman" w:hAnsi="Times New Roman" w:cs="Times New Roman"/>
          <w:sz w:val="24"/>
        </w:rPr>
        <w:t>līdz 2019.gada 3</w:t>
      </w:r>
      <w:r w:rsidR="00F11CF9">
        <w:rPr>
          <w:rFonts w:ascii="Times New Roman" w:hAnsi="Times New Roman" w:cs="Times New Roman"/>
          <w:sz w:val="24"/>
        </w:rPr>
        <w:t>0</w:t>
      </w:r>
      <w:r w:rsidR="004D76A9">
        <w:rPr>
          <w:rFonts w:ascii="Times New Roman" w:hAnsi="Times New Roman" w:cs="Times New Roman"/>
          <w:sz w:val="24"/>
        </w:rPr>
        <w:t>.decembrim</w:t>
      </w:r>
      <w:r w:rsidR="001E6595">
        <w:rPr>
          <w:rFonts w:ascii="Times New Roman" w:hAnsi="Times New Roman" w:cs="Times New Roman"/>
          <w:sz w:val="24"/>
        </w:rPr>
        <w:t>.</w:t>
      </w:r>
    </w:p>
    <w:p w:rsidR="00331E0B" w:rsidRPr="009C5059" w:rsidRDefault="00331E0B" w:rsidP="000739ED">
      <w:pPr>
        <w:numPr>
          <w:ilvl w:val="1"/>
          <w:numId w:val="15"/>
        </w:numPr>
        <w:ind w:left="567" w:hanging="567"/>
        <w:jc w:val="both"/>
        <w:rPr>
          <w:rFonts w:ascii="Times New Roman" w:hAnsi="Times New Roman" w:cs="Times New Roman"/>
          <w:i/>
          <w:sz w:val="24"/>
        </w:rPr>
      </w:pPr>
      <w:r w:rsidRPr="00D43C95">
        <w:rPr>
          <w:rFonts w:ascii="Times New Roman" w:hAnsi="Times New Roman" w:cs="Times New Roman"/>
          <w:sz w:val="24"/>
        </w:rPr>
        <w:t>Norēķinu kārt</w:t>
      </w:r>
      <w:r w:rsidR="008F12B6" w:rsidRPr="00D43C95">
        <w:rPr>
          <w:rFonts w:ascii="Times New Roman" w:hAnsi="Times New Roman" w:cs="Times New Roman"/>
          <w:sz w:val="24"/>
        </w:rPr>
        <w:t xml:space="preserve">ība </w:t>
      </w:r>
      <w:r w:rsidRPr="00D43C95">
        <w:rPr>
          <w:rFonts w:ascii="Times New Roman" w:hAnsi="Times New Roman" w:cs="Times New Roman"/>
          <w:sz w:val="24"/>
        </w:rPr>
        <w:t>ir noteikta Iepirkuma līguma projektā (</w:t>
      </w:r>
      <w:r w:rsidR="009407F6">
        <w:rPr>
          <w:rFonts w:ascii="Times New Roman" w:hAnsi="Times New Roman" w:cs="Times New Roman"/>
          <w:sz w:val="24"/>
        </w:rPr>
        <w:t>3.pielikums</w:t>
      </w:r>
      <w:r w:rsidRPr="00D43C95">
        <w:rPr>
          <w:rFonts w:ascii="Times New Roman" w:hAnsi="Times New Roman" w:cs="Times New Roman"/>
          <w:sz w:val="24"/>
        </w:rPr>
        <w:t>).</w:t>
      </w:r>
    </w:p>
    <w:p w:rsidR="00B32C72" w:rsidRPr="00D43C95" w:rsidRDefault="00B32C72" w:rsidP="000739ED">
      <w:pPr>
        <w:numPr>
          <w:ilvl w:val="1"/>
          <w:numId w:val="15"/>
        </w:numPr>
        <w:shd w:val="clear" w:color="auto" w:fill="FFFFFF"/>
        <w:ind w:left="567" w:hanging="567"/>
        <w:jc w:val="both"/>
        <w:rPr>
          <w:rFonts w:ascii="Times New Roman" w:hAnsi="Times New Roman" w:cs="Times New Roman"/>
          <w:b/>
          <w:sz w:val="24"/>
        </w:rPr>
      </w:pPr>
      <w:r w:rsidRPr="00D43C95">
        <w:rPr>
          <w:rFonts w:ascii="Times New Roman" w:hAnsi="Times New Roman" w:cs="Times New Roman"/>
          <w:b/>
          <w:sz w:val="24"/>
        </w:rPr>
        <w:t>Iepirkuma dokumentu saņemšana un citi nosacījumi:</w:t>
      </w:r>
    </w:p>
    <w:p w:rsidR="007D008B" w:rsidRPr="00347EFC" w:rsidRDefault="000644C2" w:rsidP="000739ED">
      <w:pPr>
        <w:numPr>
          <w:ilvl w:val="2"/>
          <w:numId w:val="15"/>
        </w:numPr>
        <w:ind w:left="1276" w:hanging="709"/>
        <w:jc w:val="both"/>
        <w:rPr>
          <w:rFonts w:ascii="Times New Roman" w:hAnsi="Times New Roman" w:cs="Times New Roman"/>
          <w:sz w:val="24"/>
        </w:rPr>
      </w:pPr>
      <w:r w:rsidRPr="00D43C95">
        <w:rPr>
          <w:rFonts w:ascii="Times New Roman" w:hAnsi="Times New Roman" w:cs="Times New Roman"/>
          <w:sz w:val="24"/>
        </w:rPr>
        <w:t>P</w:t>
      </w:r>
      <w:r w:rsidR="007D008B" w:rsidRPr="00D43C95">
        <w:rPr>
          <w:rFonts w:ascii="Times New Roman" w:hAnsi="Times New Roman" w:cs="Times New Roman"/>
          <w:sz w:val="24"/>
        </w:rPr>
        <w:t xml:space="preserve">iegādātāji ar iepirkuma nolikumu var iepazīties un lejupielādēt </w:t>
      </w:r>
      <w:r w:rsidR="0000265D" w:rsidRPr="00D43C95">
        <w:rPr>
          <w:rFonts w:ascii="Times New Roman" w:hAnsi="Times New Roman" w:cs="Times New Roman"/>
          <w:sz w:val="24"/>
        </w:rPr>
        <w:t>pircēja profilā</w:t>
      </w:r>
      <w:r w:rsidR="007D008B" w:rsidRPr="00D43C95">
        <w:rPr>
          <w:rFonts w:ascii="Times New Roman" w:hAnsi="Times New Roman" w:cs="Times New Roman"/>
          <w:sz w:val="24"/>
        </w:rPr>
        <w:t xml:space="preserve">: </w:t>
      </w:r>
      <w:r w:rsidR="007E7B22" w:rsidRPr="00D43C95">
        <w:rPr>
          <w:rFonts w:ascii="Times New Roman" w:hAnsi="Times New Roman" w:cs="Times New Roman"/>
          <w:sz w:val="24"/>
        </w:rPr>
        <w:t>Rīgas Tehniskās universitātes</w:t>
      </w:r>
      <w:r w:rsidR="007E7B22">
        <w:rPr>
          <w:rFonts w:ascii="Times New Roman" w:hAnsi="Times New Roman" w:cs="Times New Roman"/>
          <w:sz w:val="24"/>
        </w:rPr>
        <w:t xml:space="preserve"> tīmekļvietnē</w:t>
      </w:r>
      <w:r w:rsidR="002E5B84">
        <w:rPr>
          <w:rFonts w:ascii="Times New Roman" w:hAnsi="Times New Roman" w:cs="Times New Roman"/>
          <w:sz w:val="24"/>
        </w:rPr>
        <w:t xml:space="preserve"> </w:t>
      </w:r>
      <w:hyperlink r:id="rId11" w:history="1">
        <w:r w:rsidR="007D008B" w:rsidRPr="00D43C95">
          <w:rPr>
            <w:rStyle w:val="Hyperlink"/>
            <w:rFonts w:ascii="Times New Roman" w:hAnsi="Times New Roman" w:cs="Times New Roman"/>
            <w:color w:val="auto"/>
            <w:sz w:val="24"/>
          </w:rPr>
          <w:t>www.rtu.lv</w:t>
        </w:r>
      </w:hyperlink>
      <w:r w:rsidR="006D26F5" w:rsidRPr="00D43C95">
        <w:rPr>
          <w:rFonts w:ascii="Times New Roman" w:hAnsi="Times New Roman" w:cs="Times New Roman"/>
          <w:sz w:val="24"/>
        </w:rPr>
        <w:t xml:space="preserve"> sadaļā „Publiskie i</w:t>
      </w:r>
      <w:r w:rsidR="007D008B" w:rsidRPr="00D43C95">
        <w:rPr>
          <w:rFonts w:ascii="Times New Roman" w:hAnsi="Times New Roman" w:cs="Times New Roman"/>
          <w:sz w:val="24"/>
        </w:rPr>
        <w:t xml:space="preserve">epirkumi” vai Rīgas Tehniskās </w:t>
      </w:r>
      <w:r w:rsidR="007D008B" w:rsidRPr="00347EFC">
        <w:rPr>
          <w:rFonts w:ascii="Times New Roman" w:hAnsi="Times New Roman" w:cs="Times New Roman"/>
          <w:sz w:val="24"/>
        </w:rPr>
        <w:t>universitātes Iepirkumu nodaļā, Kaļķu</w:t>
      </w:r>
      <w:r w:rsidR="000A46D4" w:rsidRPr="00347EFC">
        <w:rPr>
          <w:rFonts w:ascii="Times New Roman" w:hAnsi="Times New Roman" w:cs="Times New Roman"/>
          <w:sz w:val="24"/>
        </w:rPr>
        <w:t xml:space="preserve"> ielā 1 – 322.kab., Rīgā, darb</w:t>
      </w:r>
      <w:r w:rsidR="007D008B" w:rsidRPr="00347EFC">
        <w:rPr>
          <w:rFonts w:ascii="Times New Roman" w:hAnsi="Times New Roman" w:cs="Times New Roman"/>
          <w:sz w:val="24"/>
        </w:rPr>
        <w:t xml:space="preserve">dienās, līdz </w:t>
      </w:r>
      <w:r w:rsidR="007D008B" w:rsidRPr="002E5B84">
        <w:rPr>
          <w:rFonts w:ascii="Times New Roman" w:hAnsi="Times New Roman" w:cs="Times New Roman"/>
          <w:b/>
          <w:sz w:val="24"/>
        </w:rPr>
        <w:t>201</w:t>
      </w:r>
      <w:r w:rsidR="007F60A4" w:rsidRPr="002E5B84">
        <w:rPr>
          <w:rFonts w:ascii="Times New Roman" w:hAnsi="Times New Roman" w:cs="Times New Roman"/>
          <w:b/>
          <w:sz w:val="24"/>
        </w:rPr>
        <w:t>8</w:t>
      </w:r>
      <w:r w:rsidR="007D008B" w:rsidRPr="002E5B84">
        <w:rPr>
          <w:rFonts w:ascii="Times New Roman" w:hAnsi="Times New Roman" w:cs="Times New Roman"/>
          <w:b/>
          <w:sz w:val="24"/>
        </w:rPr>
        <w:t xml:space="preserve">.gada </w:t>
      </w:r>
      <w:r w:rsidR="00AF6194">
        <w:rPr>
          <w:rFonts w:ascii="Times New Roman" w:hAnsi="Times New Roman" w:cs="Times New Roman"/>
          <w:b/>
          <w:sz w:val="24"/>
        </w:rPr>
        <w:t>10</w:t>
      </w:r>
      <w:r w:rsidR="001E6595" w:rsidRPr="002E5B84">
        <w:rPr>
          <w:rFonts w:ascii="Times New Roman" w:hAnsi="Times New Roman" w:cs="Times New Roman"/>
          <w:b/>
          <w:sz w:val="24"/>
        </w:rPr>
        <w:t>.</w:t>
      </w:r>
      <w:r w:rsidR="00EB3B92" w:rsidRPr="002E5B84">
        <w:rPr>
          <w:rFonts w:ascii="Times New Roman" w:hAnsi="Times New Roman" w:cs="Times New Roman"/>
          <w:b/>
          <w:sz w:val="24"/>
        </w:rPr>
        <w:t>jū</w:t>
      </w:r>
      <w:r w:rsidR="002E5B84" w:rsidRPr="002E5B84">
        <w:rPr>
          <w:rFonts w:ascii="Times New Roman" w:hAnsi="Times New Roman" w:cs="Times New Roman"/>
          <w:b/>
          <w:sz w:val="24"/>
        </w:rPr>
        <w:t>l</w:t>
      </w:r>
      <w:r w:rsidR="00EB3B92" w:rsidRPr="002E5B84">
        <w:rPr>
          <w:rFonts w:ascii="Times New Roman" w:hAnsi="Times New Roman" w:cs="Times New Roman"/>
          <w:b/>
          <w:sz w:val="24"/>
        </w:rPr>
        <w:t>ija</w:t>
      </w:r>
      <w:r w:rsidR="007D008B" w:rsidRPr="00347EFC">
        <w:rPr>
          <w:rFonts w:ascii="Times New Roman" w:hAnsi="Times New Roman" w:cs="Times New Roman"/>
          <w:sz w:val="24"/>
        </w:rPr>
        <w:t>, plkst.1</w:t>
      </w:r>
      <w:r w:rsidR="006D26F5" w:rsidRPr="00347EFC">
        <w:rPr>
          <w:rFonts w:ascii="Times New Roman" w:hAnsi="Times New Roman" w:cs="Times New Roman"/>
          <w:sz w:val="24"/>
        </w:rPr>
        <w:t>0</w:t>
      </w:r>
      <w:r w:rsidR="007D008B" w:rsidRPr="00347EFC">
        <w:rPr>
          <w:rFonts w:ascii="Times New Roman" w:hAnsi="Times New Roman" w:cs="Times New Roman"/>
          <w:sz w:val="24"/>
          <w:u w:val="single"/>
          <w:vertAlign w:val="superscript"/>
        </w:rPr>
        <w:t>00</w:t>
      </w:r>
      <w:r w:rsidR="007D008B" w:rsidRPr="00347EFC">
        <w:rPr>
          <w:rFonts w:ascii="Times New Roman" w:hAnsi="Times New Roman" w:cs="Times New Roman"/>
          <w:sz w:val="24"/>
        </w:rPr>
        <w:t xml:space="preserve">. </w:t>
      </w:r>
    </w:p>
    <w:p w:rsidR="007D008B" w:rsidRPr="00D43C95" w:rsidRDefault="007D008B" w:rsidP="000739ED">
      <w:pPr>
        <w:numPr>
          <w:ilvl w:val="2"/>
          <w:numId w:val="15"/>
        </w:numPr>
        <w:ind w:left="1276" w:hanging="709"/>
        <w:jc w:val="both"/>
        <w:rPr>
          <w:rFonts w:ascii="Times New Roman" w:hAnsi="Times New Roman" w:cs="Times New Roman"/>
          <w:sz w:val="24"/>
        </w:rPr>
      </w:pPr>
      <w:r w:rsidRPr="00347EFC">
        <w:rPr>
          <w:rFonts w:ascii="Times New Roman" w:hAnsi="Times New Roman" w:cs="Times New Roman"/>
          <w:bCs/>
          <w:kern w:val="2"/>
          <w:sz w:val="24"/>
        </w:rPr>
        <w:t>Pasūtītāja kontaktpersona</w:t>
      </w:r>
      <w:r w:rsidRPr="00125604">
        <w:rPr>
          <w:rFonts w:ascii="Times New Roman" w:hAnsi="Times New Roman" w:cs="Times New Roman"/>
          <w:bCs/>
          <w:kern w:val="2"/>
          <w:sz w:val="24"/>
        </w:rPr>
        <w:t xml:space="preserve">, </w:t>
      </w:r>
      <w:r w:rsidRPr="00125604">
        <w:rPr>
          <w:rFonts w:ascii="Times New Roman" w:hAnsi="Times New Roman" w:cs="Times New Roman"/>
          <w:kern w:val="2"/>
          <w:sz w:val="24"/>
        </w:rPr>
        <w:t>kura ir tiesīga iepirkuma gaitā sniegt organizatoriska rakstura informāciju par nolikumu</w:t>
      </w:r>
      <w:r w:rsidRPr="00D43C95">
        <w:rPr>
          <w:rFonts w:ascii="Times New Roman" w:hAnsi="Times New Roman" w:cs="Times New Roman"/>
          <w:bCs/>
          <w:kern w:val="2"/>
          <w:sz w:val="24"/>
        </w:rPr>
        <w:t xml:space="preserve">: </w:t>
      </w:r>
      <w:r w:rsidRPr="00D43C95">
        <w:rPr>
          <w:rFonts w:ascii="Times New Roman" w:hAnsi="Times New Roman" w:cs="Times New Roman"/>
          <w:sz w:val="24"/>
        </w:rPr>
        <w:t xml:space="preserve">Mārtiņš Briedis, tālrunis: </w:t>
      </w:r>
      <w:r w:rsidRPr="00D43C95">
        <w:rPr>
          <w:rStyle w:val="c2"/>
          <w:rFonts w:ascii="Times New Roman" w:hAnsi="Times New Roman" w:cs="Times New Roman"/>
          <w:sz w:val="24"/>
        </w:rPr>
        <w:t>67089497</w:t>
      </w:r>
      <w:r w:rsidRPr="00D43C95">
        <w:rPr>
          <w:rFonts w:ascii="Times New Roman" w:hAnsi="Times New Roman" w:cs="Times New Roman"/>
          <w:sz w:val="24"/>
        </w:rPr>
        <w:t xml:space="preserve">, fakss: 67089710, e-pasts: </w:t>
      </w:r>
      <w:hyperlink r:id="rId12" w:history="1">
        <w:r w:rsidRPr="00D43C95">
          <w:rPr>
            <w:rStyle w:val="Hyperlink"/>
            <w:rFonts w:ascii="Times New Roman" w:hAnsi="Times New Roman" w:cs="Times New Roman"/>
            <w:color w:val="auto"/>
            <w:sz w:val="24"/>
          </w:rPr>
          <w:t>martins.briedis@rtu.lv</w:t>
        </w:r>
      </w:hyperlink>
      <w:r w:rsidRPr="00D43C95">
        <w:rPr>
          <w:rFonts w:ascii="Times New Roman" w:hAnsi="Times New Roman" w:cs="Times New Roman"/>
          <w:sz w:val="24"/>
        </w:rPr>
        <w:t>.</w:t>
      </w:r>
    </w:p>
    <w:p w:rsidR="001B495C" w:rsidRPr="00D43C95" w:rsidRDefault="007D008B" w:rsidP="009E559A">
      <w:pPr>
        <w:pStyle w:val="StyleStyle1Justified"/>
        <w:numPr>
          <w:ilvl w:val="1"/>
          <w:numId w:val="15"/>
        </w:numPr>
        <w:ind w:left="567" w:hanging="567"/>
        <w:rPr>
          <w:kern w:val="56"/>
        </w:rPr>
      </w:pPr>
      <w:r w:rsidRPr="00D43C95">
        <w:t xml:space="preserve">Piedāvājuma iesniegšana ir pretendenta brīvas gribas izpausme, tāpēc neatkarīgi </w:t>
      </w:r>
      <w:r w:rsidRPr="00D43C95">
        <w:rPr>
          <w:spacing w:val="-2"/>
        </w:rPr>
        <w:t xml:space="preserve">no iepirkuma rezultātiem, Pasūtītājs neuzņemas atbildību par pretendenta </w:t>
      </w:r>
      <w:r w:rsidRPr="00D43C95">
        <w:t>izdevumiem, kas saistīti ar piedāvājuma sagatavošanu un iesniegšanu.</w:t>
      </w:r>
    </w:p>
    <w:p w:rsidR="007D008B" w:rsidRPr="00D43C95" w:rsidRDefault="007D008B" w:rsidP="000739ED">
      <w:pPr>
        <w:widowControl w:val="0"/>
        <w:numPr>
          <w:ilvl w:val="1"/>
          <w:numId w:val="15"/>
        </w:numPr>
        <w:ind w:left="567" w:hanging="567"/>
        <w:jc w:val="both"/>
        <w:rPr>
          <w:rFonts w:ascii="Times New Roman" w:hAnsi="Times New Roman" w:cs="Times New Roman"/>
          <w:b/>
          <w:sz w:val="24"/>
        </w:rPr>
      </w:pPr>
      <w:r w:rsidRPr="00D43C95">
        <w:rPr>
          <w:rFonts w:ascii="Times New Roman" w:hAnsi="Times New Roman" w:cs="Times New Roman"/>
          <w:b/>
          <w:sz w:val="24"/>
        </w:rPr>
        <w:t>Papildus informācijas pieprasīšana un sniegšana:</w:t>
      </w:r>
    </w:p>
    <w:p w:rsidR="004B5B64" w:rsidRPr="00D43C95" w:rsidRDefault="004B5B64" w:rsidP="000739ED">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 xml:space="preserve">Informācijas apmaiņa starp Pasūtītāju un </w:t>
      </w:r>
      <w:r w:rsidR="0000265D" w:rsidRPr="00D43C95">
        <w:rPr>
          <w:rFonts w:ascii="Times New Roman" w:hAnsi="Times New Roman" w:cs="Times New Roman"/>
          <w:sz w:val="24"/>
        </w:rPr>
        <w:t>pieg</w:t>
      </w:r>
      <w:r w:rsidR="00925147">
        <w:rPr>
          <w:rFonts w:ascii="Times New Roman" w:hAnsi="Times New Roman" w:cs="Times New Roman"/>
          <w:sz w:val="24"/>
        </w:rPr>
        <w:t xml:space="preserve">ādātājiem  </w:t>
      </w:r>
      <w:r w:rsidRPr="00D43C95">
        <w:rPr>
          <w:rFonts w:ascii="Times New Roman" w:hAnsi="Times New Roman" w:cs="Times New Roman"/>
          <w:sz w:val="24"/>
        </w:rPr>
        <w:t xml:space="preserve">notiek rakstiskā veidā </w:t>
      </w:r>
      <w:r w:rsidR="0000265D" w:rsidRPr="00D43C95">
        <w:rPr>
          <w:rFonts w:ascii="Times New Roman" w:hAnsi="Times New Roman" w:cs="Times New Roman"/>
          <w:sz w:val="24"/>
        </w:rPr>
        <w:t>pa pastu (adrese: Rīgas Tehniskā universitāte, Kaļķu iela 1 – 322.k</w:t>
      </w:r>
      <w:r w:rsidR="00925147">
        <w:rPr>
          <w:rFonts w:ascii="Times New Roman" w:hAnsi="Times New Roman" w:cs="Times New Roman"/>
          <w:sz w:val="24"/>
        </w:rPr>
        <w:t>ab., Rīga, LV </w:t>
      </w:r>
      <w:r w:rsidR="00925147">
        <w:rPr>
          <w:rFonts w:ascii="Times New Roman" w:hAnsi="Times New Roman" w:cs="Times New Roman"/>
          <w:sz w:val="24"/>
        </w:rPr>
        <w:noBreakHyphen/>
        <w:t xml:space="preserve"> 1658), pa faksu </w:t>
      </w:r>
      <w:r w:rsidR="0000265D" w:rsidRPr="00D43C95">
        <w:rPr>
          <w:rFonts w:ascii="Times New Roman" w:hAnsi="Times New Roman" w:cs="Times New Roman"/>
          <w:sz w:val="24"/>
        </w:rPr>
        <w:t>(6</w:t>
      </w:r>
      <w:r w:rsidR="00E22619">
        <w:rPr>
          <w:rFonts w:ascii="Times New Roman" w:hAnsi="Times New Roman" w:cs="Times New Roman"/>
          <w:sz w:val="24"/>
        </w:rPr>
        <w:t xml:space="preserve">7089710), vienlaikus dokumenta </w:t>
      </w:r>
      <w:r w:rsidR="0000265D" w:rsidRPr="00D43C95">
        <w:rPr>
          <w:rFonts w:ascii="Times New Roman" w:hAnsi="Times New Roman" w:cs="Times New Roman"/>
          <w:sz w:val="24"/>
        </w:rPr>
        <w:t>oriģinālu nosūtot pa pastu vai elektroniski</w:t>
      </w:r>
      <w:r w:rsidRPr="00D43C95">
        <w:rPr>
          <w:rFonts w:ascii="Times New Roman" w:hAnsi="Times New Roman" w:cs="Times New Roman"/>
          <w:sz w:val="24"/>
        </w:rPr>
        <w:t xml:space="preserve"> (</w:t>
      </w:r>
      <w:r w:rsidR="0000265D" w:rsidRPr="00D43C95">
        <w:rPr>
          <w:rFonts w:ascii="Times New Roman" w:hAnsi="Times New Roman" w:cs="Times New Roman"/>
          <w:sz w:val="24"/>
        </w:rPr>
        <w:t xml:space="preserve">e-pasts: </w:t>
      </w:r>
      <w:hyperlink r:id="rId13" w:history="1">
        <w:r w:rsidRPr="00D43C95">
          <w:rPr>
            <w:rStyle w:val="Hyperlink"/>
            <w:rFonts w:ascii="Times New Roman" w:hAnsi="Times New Roman" w:cs="Times New Roman"/>
            <w:color w:val="auto"/>
            <w:sz w:val="24"/>
          </w:rPr>
          <w:t>martins.briedis@rtu.lv</w:t>
        </w:r>
      </w:hyperlink>
      <w:r w:rsidRPr="00D43C95">
        <w:rPr>
          <w:rFonts w:ascii="Times New Roman" w:hAnsi="Times New Roman" w:cs="Times New Roman"/>
          <w:sz w:val="24"/>
        </w:rPr>
        <w:t xml:space="preserve">). Dokumenta oriģināls nav jānosūta pa pastu, ja dokuments iepriekš ir nosūtīts elektroniski, izmantojot drošu elektronisko parakstu. </w:t>
      </w:r>
    </w:p>
    <w:p w:rsidR="004B5B64" w:rsidRPr="00D43C95" w:rsidRDefault="004B5B64" w:rsidP="000739ED">
      <w:pPr>
        <w:pStyle w:val="ListParagraph"/>
        <w:numPr>
          <w:ilvl w:val="2"/>
          <w:numId w:val="15"/>
        </w:numPr>
        <w:ind w:left="1276"/>
        <w:jc w:val="both"/>
        <w:rPr>
          <w:rFonts w:ascii="Times New Roman" w:hAnsi="Times New Roman"/>
          <w:sz w:val="24"/>
        </w:rPr>
      </w:pPr>
      <w:r w:rsidRPr="00D43C95">
        <w:rPr>
          <w:rFonts w:ascii="Times New Roman" w:hAnsi="Times New Roman"/>
          <w:sz w:val="24"/>
        </w:rPr>
        <w:t>Ja piegādātājs ir laikus pieprasījis papildu informāciju par iepirkuma nolikuma iekļautajām</w:t>
      </w:r>
      <w:r w:rsidR="00925147">
        <w:rPr>
          <w:rFonts w:ascii="Times New Roman" w:hAnsi="Times New Roman"/>
          <w:sz w:val="24"/>
        </w:rPr>
        <w:t xml:space="preserve"> </w:t>
      </w:r>
      <w:r w:rsidRPr="00D43C95">
        <w:rPr>
          <w:rFonts w:ascii="Times New Roman" w:hAnsi="Times New Roman"/>
          <w:sz w:val="24"/>
        </w:rPr>
        <w:t xml:space="preserve">prasībām, Pasūtītājs to sniedz </w:t>
      </w:r>
      <w:r w:rsidR="000644C2" w:rsidRPr="00D43C95">
        <w:rPr>
          <w:rFonts w:ascii="Times New Roman" w:hAnsi="Times New Roman"/>
          <w:sz w:val="24"/>
        </w:rPr>
        <w:t>3</w:t>
      </w:r>
      <w:r w:rsidRPr="00D43C95">
        <w:rPr>
          <w:rFonts w:ascii="Times New Roman" w:hAnsi="Times New Roman"/>
          <w:sz w:val="24"/>
        </w:rPr>
        <w:t xml:space="preserve"> (</w:t>
      </w:r>
      <w:r w:rsidR="000644C2" w:rsidRPr="00D43C95">
        <w:rPr>
          <w:rFonts w:ascii="Times New Roman" w:hAnsi="Times New Roman"/>
          <w:sz w:val="24"/>
        </w:rPr>
        <w:t>triju</w:t>
      </w:r>
      <w:r w:rsidRPr="00D43C95">
        <w:rPr>
          <w:rFonts w:ascii="Times New Roman" w:hAnsi="Times New Roman"/>
          <w:sz w:val="24"/>
        </w:rPr>
        <w:t xml:space="preserve">) </w:t>
      </w:r>
      <w:r w:rsidR="000644C2" w:rsidRPr="00D43C95">
        <w:rPr>
          <w:rFonts w:ascii="Times New Roman" w:hAnsi="Times New Roman"/>
          <w:sz w:val="24"/>
        </w:rPr>
        <w:t>darbdienu laikā, bet ne vēlāk kā četras dienas pirms piedāvājumu iesniegšanas termiņa beigām.</w:t>
      </w:r>
      <w:r w:rsidR="002E5B84">
        <w:rPr>
          <w:rFonts w:ascii="Times New Roman" w:hAnsi="Times New Roman"/>
          <w:sz w:val="24"/>
        </w:rPr>
        <w:t xml:space="preserve"> </w:t>
      </w:r>
      <w:r w:rsidR="000644C2" w:rsidRPr="00D43C95">
        <w:rPr>
          <w:rFonts w:ascii="Times New Roman" w:hAnsi="Times New Roman"/>
          <w:sz w:val="24"/>
        </w:rPr>
        <w:t>Papildu informāciju P</w:t>
      </w:r>
      <w:r w:rsidRPr="00D43C95">
        <w:rPr>
          <w:rFonts w:ascii="Times New Roman" w:hAnsi="Times New Roman"/>
          <w:sz w:val="24"/>
        </w:rPr>
        <w:t xml:space="preserve">asūtītājs </w:t>
      </w:r>
      <w:r w:rsidR="00A500F5">
        <w:rPr>
          <w:rFonts w:ascii="Times New Roman" w:hAnsi="Times New Roman"/>
          <w:sz w:val="24"/>
        </w:rPr>
        <w:t xml:space="preserve">sniedz </w:t>
      </w:r>
      <w:r w:rsidR="000644C2" w:rsidRPr="00D43C95">
        <w:rPr>
          <w:rFonts w:ascii="Times New Roman" w:hAnsi="Times New Roman"/>
          <w:sz w:val="24"/>
        </w:rPr>
        <w:t xml:space="preserve">piegādātājam, kas uzdevis jautājumu, </w:t>
      </w:r>
      <w:r w:rsidRPr="00D43C95">
        <w:rPr>
          <w:rFonts w:ascii="Times New Roman" w:hAnsi="Times New Roman"/>
          <w:sz w:val="24"/>
        </w:rPr>
        <w:t xml:space="preserve">un vienlaikus ievieto šo informāciju </w:t>
      </w:r>
      <w:r w:rsidR="00884DE2" w:rsidRPr="00D43C95">
        <w:rPr>
          <w:rFonts w:ascii="Times New Roman" w:hAnsi="Times New Roman"/>
          <w:sz w:val="24"/>
        </w:rPr>
        <w:t>pircēja profilā</w:t>
      </w:r>
      <w:r w:rsidR="00303B42">
        <w:rPr>
          <w:rFonts w:ascii="Times New Roman" w:hAnsi="Times New Roman"/>
          <w:sz w:val="24"/>
        </w:rPr>
        <w:t>, kurā ir pieejams</w:t>
      </w:r>
      <w:r w:rsidRPr="00D43C95">
        <w:rPr>
          <w:rFonts w:ascii="Times New Roman" w:hAnsi="Times New Roman"/>
          <w:sz w:val="24"/>
        </w:rPr>
        <w:t xml:space="preserve"> iepirkuma </w:t>
      </w:r>
      <w:r w:rsidR="000644C2" w:rsidRPr="00D43C95">
        <w:rPr>
          <w:rFonts w:ascii="Times New Roman" w:hAnsi="Times New Roman"/>
          <w:sz w:val="24"/>
        </w:rPr>
        <w:t>nolikums</w:t>
      </w:r>
      <w:r w:rsidRPr="00D43C95">
        <w:rPr>
          <w:rFonts w:ascii="Times New Roman" w:hAnsi="Times New Roman"/>
          <w:sz w:val="24"/>
        </w:rPr>
        <w:t>, norādot arī uzdoto jautājumu.</w:t>
      </w:r>
    </w:p>
    <w:p w:rsidR="000644C2" w:rsidRPr="00D43C95" w:rsidRDefault="000644C2" w:rsidP="000739ED">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Pasūtītājs nodrošina brīvu un tiešu elektronisko pieeju iepirkuma dokumentiem</w:t>
      </w:r>
      <w:r w:rsidR="00884DE2" w:rsidRPr="00D43C95">
        <w:rPr>
          <w:rFonts w:ascii="Times New Roman" w:hAnsi="Times New Roman" w:cs="Times New Roman"/>
          <w:sz w:val="24"/>
        </w:rPr>
        <w:t xml:space="preserve"> pircēja profilā:</w:t>
      </w:r>
      <w:r w:rsidRPr="00D43C95">
        <w:rPr>
          <w:rFonts w:ascii="Times New Roman" w:hAnsi="Times New Roman" w:cs="Times New Roman"/>
          <w:sz w:val="24"/>
        </w:rPr>
        <w:t xml:space="preserve"> Pasūtītāja tīmekļvietnē</w:t>
      </w:r>
      <w:r w:rsidR="002E5B84">
        <w:rPr>
          <w:rFonts w:ascii="Times New Roman" w:hAnsi="Times New Roman" w:cs="Times New Roman"/>
          <w:sz w:val="24"/>
        </w:rPr>
        <w:t xml:space="preserve"> </w:t>
      </w:r>
      <w:hyperlink r:id="rId14" w:history="1">
        <w:r w:rsidRPr="00D43C95">
          <w:rPr>
            <w:rStyle w:val="Hyperlink"/>
            <w:rFonts w:ascii="Times New Roman" w:hAnsi="Times New Roman" w:cs="Times New Roman"/>
            <w:color w:val="auto"/>
            <w:sz w:val="24"/>
          </w:rPr>
          <w:t>www.rtu.lv</w:t>
        </w:r>
      </w:hyperlink>
      <w:r w:rsidRPr="00D43C95">
        <w:rPr>
          <w:rFonts w:ascii="Times New Roman" w:hAnsi="Times New Roman" w:cs="Times New Roman"/>
          <w:sz w:val="24"/>
        </w:rPr>
        <w:t xml:space="preserve"> sadaļā „Publiskie iepirkumi”.</w:t>
      </w:r>
    </w:p>
    <w:p w:rsidR="000644C2" w:rsidRPr="00D43C95" w:rsidRDefault="000644C2" w:rsidP="000739ED">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 xml:space="preserve">Pasūtītājs, papildus informāciju, kā arī citu informāciju, kas ir saistīta ar šo iepirkumu, publicē </w:t>
      </w:r>
      <w:r w:rsidR="00884DE2" w:rsidRPr="00D43C95">
        <w:rPr>
          <w:rFonts w:ascii="Times New Roman" w:hAnsi="Times New Roman" w:cs="Times New Roman"/>
          <w:sz w:val="24"/>
        </w:rPr>
        <w:t>pircēja profilā: Pasūtītāja</w:t>
      </w:r>
      <w:r w:rsidRPr="00D43C95">
        <w:rPr>
          <w:rFonts w:ascii="Times New Roman" w:hAnsi="Times New Roman" w:cs="Times New Roman"/>
          <w:sz w:val="24"/>
        </w:rPr>
        <w:t xml:space="preserve"> tīmekļvietnē </w:t>
      </w:r>
      <w:hyperlink r:id="rId15" w:history="1">
        <w:r w:rsidRPr="00D43C95">
          <w:rPr>
            <w:rFonts w:ascii="Times New Roman" w:hAnsi="Times New Roman" w:cs="Times New Roman"/>
            <w:sz w:val="24"/>
          </w:rPr>
          <w:t>www.rtu.lv</w:t>
        </w:r>
      </w:hyperlink>
      <w:r w:rsidRPr="00D43C95">
        <w:rPr>
          <w:rFonts w:ascii="Times New Roman" w:hAnsi="Times New Roman" w:cs="Times New Roman"/>
          <w:sz w:val="24"/>
        </w:rPr>
        <w:t xml:space="preserve"> sadaļā „Publiskie iepirkumi”.</w:t>
      </w:r>
    </w:p>
    <w:p w:rsidR="000644C2" w:rsidRPr="00D43C95" w:rsidRDefault="000644C2" w:rsidP="000739ED">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 xml:space="preserve">Piegādātājs pats ir atbildīgs par sekošanu aktuālajai informācijai, kas tiks publicēta </w:t>
      </w:r>
      <w:r w:rsidR="00884DE2" w:rsidRPr="00D43C95">
        <w:rPr>
          <w:rFonts w:ascii="Times New Roman" w:hAnsi="Times New Roman" w:cs="Times New Roman"/>
          <w:sz w:val="24"/>
        </w:rPr>
        <w:t>pircēja profilā</w:t>
      </w:r>
      <w:r w:rsidR="002E5B84">
        <w:rPr>
          <w:rFonts w:ascii="Times New Roman" w:hAnsi="Times New Roman" w:cs="Times New Roman"/>
          <w:sz w:val="24"/>
        </w:rPr>
        <w:t xml:space="preserve"> </w:t>
      </w:r>
      <w:r w:rsidRPr="00D43C95">
        <w:rPr>
          <w:rFonts w:ascii="Times New Roman" w:hAnsi="Times New Roman" w:cs="Times New Roman"/>
          <w:sz w:val="24"/>
        </w:rPr>
        <w:t xml:space="preserve">sakarā ar iepirkumu. </w:t>
      </w:r>
    </w:p>
    <w:p w:rsidR="004B5B64" w:rsidRPr="00D43C95" w:rsidRDefault="00734431" w:rsidP="000739ED">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Informācijas apmaiņai, kas neattiecas uz iepirkuma dokumentiem, piedāvājumiem, var izmantot mutvārdu saziņu. Mutvārdu saziņas saturs ir dokumentējams rakstveidā vai audioierakstos, ja tā var ietekmēt piedāvājumu saturu un piedāvājumu vērtēšanu.</w:t>
      </w:r>
    </w:p>
    <w:p w:rsidR="007D008B" w:rsidRPr="00D43C95" w:rsidRDefault="007D008B" w:rsidP="000739ED">
      <w:pPr>
        <w:numPr>
          <w:ilvl w:val="1"/>
          <w:numId w:val="15"/>
        </w:numPr>
        <w:ind w:left="567" w:hanging="567"/>
        <w:jc w:val="both"/>
        <w:rPr>
          <w:rFonts w:ascii="Times New Roman" w:hAnsi="Times New Roman" w:cs="Times New Roman"/>
          <w:i/>
          <w:sz w:val="24"/>
        </w:rPr>
      </w:pPr>
      <w:r w:rsidRPr="00D43C95">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rsidR="00734431" w:rsidRPr="00D43C95" w:rsidRDefault="00734431" w:rsidP="000739ED">
      <w:pPr>
        <w:widowControl w:val="0"/>
        <w:numPr>
          <w:ilvl w:val="1"/>
          <w:numId w:val="15"/>
        </w:numPr>
        <w:ind w:left="567" w:hanging="567"/>
        <w:jc w:val="both"/>
        <w:rPr>
          <w:rFonts w:ascii="Times New Roman" w:hAnsi="Times New Roman" w:cs="Times New Roman"/>
          <w:sz w:val="24"/>
        </w:rPr>
      </w:pPr>
      <w:r w:rsidRPr="00D43C95">
        <w:rPr>
          <w:rFonts w:ascii="Times New Roman" w:hAnsi="Times New Roman" w:cs="Times New Roman"/>
          <w:sz w:val="24"/>
        </w:rPr>
        <w:t xml:space="preserve">Laikā no piedāvājumu iesniegšanas dienas līdz to atvēršanas brīdim Pasūtītājs nesniedz </w:t>
      </w:r>
      <w:r w:rsidRPr="00D43C95">
        <w:rPr>
          <w:rFonts w:ascii="Times New Roman" w:hAnsi="Times New Roman" w:cs="Times New Roman"/>
          <w:sz w:val="24"/>
        </w:rPr>
        <w:lastRenderedPageBreak/>
        <w:t xml:space="preserve">informāciju par citu piedāvājumu esību. Piedāvājumu vērtēšanas laikā līdz rezultātu paziņošanai </w:t>
      </w:r>
      <w:r w:rsidR="00884DE2" w:rsidRPr="00D43C95">
        <w:rPr>
          <w:rFonts w:ascii="Times New Roman" w:hAnsi="Times New Roman" w:cs="Times New Roman"/>
          <w:sz w:val="24"/>
        </w:rPr>
        <w:t>P</w:t>
      </w:r>
      <w:r w:rsidRPr="00D43C95">
        <w:rPr>
          <w:rFonts w:ascii="Times New Roman" w:hAnsi="Times New Roman" w:cs="Times New Roman"/>
          <w:sz w:val="24"/>
        </w:rPr>
        <w:t>asūtītājs nesniedz informāciju par vērtēšanas procesu.</w:t>
      </w:r>
    </w:p>
    <w:p w:rsidR="007D008B" w:rsidRPr="00D43C95" w:rsidRDefault="007D008B" w:rsidP="000739ED">
      <w:pPr>
        <w:widowControl w:val="0"/>
        <w:numPr>
          <w:ilvl w:val="1"/>
          <w:numId w:val="15"/>
        </w:numPr>
        <w:ind w:left="567" w:hanging="567"/>
        <w:jc w:val="both"/>
        <w:rPr>
          <w:rFonts w:ascii="Times New Roman" w:hAnsi="Times New Roman" w:cs="Times New Roman"/>
          <w:sz w:val="24"/>
        </w:rPr>
      </w:pPr>
      <w:r w:rsidRPr="00D43C95">
        <w:rPr>
          <w:rFonts w:ascii="Times New Roman" w:hAnsi="Times New Roman" w:cs="Times New Roman"/>
          <w:sz w:val="24"/>
        </w:rPr>
        <w:t>Iepirkuma komisijas, pretendentu tiesības un pienākumi ir noteikti atbilstoši Publisko iepirkumu likumam.</w:t>
      </w:r>
    </w:p>
    <w:p w:rsidR="0096552C" w:rsidRPr="00D43C95" w:rsidRDefault="0096552C" w:rsidP="00061DBE">
      <w:pPr>
        <w:jc w:val="both"/>
        <w:rPr>
          <w:rFonts w:ascii="Times New Roman" w:hAnsi="Times New Roman" w:cs="Times New Roman"/>
          <w:sz w:val="24"/>
        </w:rPr>
      </w:pPr>
    </w:p>
    <w:p w:rsidR="00895009" w:rsidRPr="00D43C95" w:rsidRDefault="00A85760" w:rsidP="00234F8C">
      <w:pPr>
        <w:pStyle w:val="BodyText"/>
        <w:numPr>
          <w:ilvl w:val="0"/>
          <w:numId w:val="2"/>
        </w:numPr>
        <w:tabs>
          <w:tab w:val="clear" w:pos="394"/>
          <w:tab w:val="num" w:pos="567"/>
        </w:tabs>
        <w:ind w:left="567" w:hanging="567"/>
        <w:rPr>
          <w:rFonts w:ascii="Times New Roman" w:hAnsi="Times New Roman"/>
          <w:b/>
          <w:caps/>
          <w:sz w:val="24"/>
          <w:szCs w:val="24"/>
        </w:rPr>
      </w:pPr>
      <w:r w:rsidRPr="00D43C95">
        <w:rPr>
          <w:rFonts w:ascii="Times New Roman" w:hAnsi="Times New Roman"/>
          <w:b/>
          <w:smallCaps/>
          <w:sz w:val="24"/>
          <w:szCs w:val="24"/>
        </w:rPr>
        <w:t xml:space="preserve">PIEDĀVĀJUMA IESNIEGŠANAS UN ATVĒRŠANAS VIETA, DATUMS UN KĀRTĪBA </w:t>
      </w:r>
    </w:p>
    <w:p w:rsidR="00F6092F" w:rsidRPr="00D43C95" w:rsidRDefault="00F6092F" w:rsidP="00F6092F">
      <w:pPr>
        <w:pStyle w:val="BodyText"/>
        <w:ind w:left="394"/>
        <w:rPr>
          <w:rFonts w:ascii="Times New Roman" w:hAnsi="Times New Roman"/>
          <w:b/>
          <w:caps/>
          <w:sz w:val="24"/>
          <w:szCs w:val="24"/>
        </w:rPr>
      </w:pP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 xml:space="preserve">Piedāvājums jāiesniedz līdz </w:t>
      </w:r>
      <w:r w:rsidRPr="00D43C95">
        <w:rPr>
          <w:rFonts w:ascii="Times New Roman" w:hAnsi="Times New Roman"/>
          <w:b/>
          <w:sz w:val="24"/>
          <w:szCs w:val="24"/>
        </w:rPr>
        <w:t>201</w:t>
      </w:r>
      <w:r w:rsidR="007F60A4">
        <w:rPr>
          <w:rFonts w:ascii="Times New Roman" w:hAnsi="Times New Roman"/>
          <w:b/>
          <w:sz w:val="24"/>
          <w:szCs w:val="24"/>
        </w:rPr>
        <w:t>8</w:t>
      </w:r>
      <w:r w:rsidRPr="00D43C95">
        <w:rPr>
          <w:rFonts w:ascii="Times New Roman" w:hAnsi="Times New Roman"/>
          <w:b/>
          <w:sz w:val="24"/>
          <w:szCs w:val="24"/>
        </w:rPr>
        <w:t>.</w:t>
      </w:r>
      <w:r w:rsidRPr="002E5B84">
        <w:rPr>
          <w:rFonts w:ascii="Times New Roman" w:hAnsi="Times New Roman"/>
          <w:b/>
          <w:sz w:val="24"/>
          <w:szCs w:val="24"/>
        </w:rPr>
        <w:t xml:space="preserve">gada </w:t>
      </w:r>
      <w:r w:rsidR="00AF6194">
        <w:rPr>
          <w:rFonts w:ascii="Times New Roman" w:hAnsi="Times New Roman"/>
          <w:b/>
          <w:sz w:val="24"/>
          <w:szCs w:val="24"/>
        </w:rPr>
        <w:t>10</w:t>
      </w:r>
      <w:r w:rsidR="007F0D24" w:rsidRPr="002E5B84">
        <w:rPr>
          <w:rFonts w:ascii="Times New Roman" w:hAnsi="Times New Roman"/>
          <w:b/>
          <w:sz w:val="24"/>
          <w:szCs w:val="24"/>
        </w:rPr>
        <w:t>.</w:t>
      </w:r>
      <w:r w:rsidR="00EB3B92" w:rsidRPr="002E5B84">
        <w:rPr>
          <w:rFonts w:ascii="Times New Roman" w:hAnsi="Times New Roman"/>
          <w:b/>
          <w:sz w:val="24"/>
          <w:szCs w:val="24"/>
        </w:rPr>
        <w:t>jū</w:t>
      </w:r>
      <w:r w:rsidR="002E5B84" w:rsidRPr="002E5B84">
        <w:rPr>
          <w:rFonts w:ascii="Times New Roman" w:hAnsi="Times New Roman"/>
          <w:b/>
          <w:sz w:val="24"/>
          <w:szCs w:val="24"/>
        </w:rPr>
        <w:t>l</w:t>
      </w:r>
      <w:r w:rsidR="00EB3B92" w:rsidRPr="002E5B84">
        <w:rPr>
          <w:rFonts w:ascii="Times New Roman" w:hAnsi="Times New Roman"/>
          <w:b/>
          <w:sz w:val="24"/>
          <w:szCs w:val="24"/>
        </w:rPr>
        <w:t>ija</w:t>
      </w:r>
      <w:r w:rsidRPr="00347EFC">
        <w:rPr>
          <w:rFonts w:ascii="Times New Roman" w:hAnsi="Times New Roman"/>
          <w:b/>
          <w:sz w:val="24"/>
          <w:szCs w:val="24"/>
        </w:rPr>
        <w:t>, plkst.1</w:t>
      </w:r>
      <w:r w:rsidR="006D26F5" w:rsidRPr="00347EFC">
        <w:rPr>
          <w:rFonts w:ascii="Times New Roman" w:hAnsi="Times New Roman"/>
          <w:b/>
          <w:sz w:val="24"/>
          <w:szCs w:val="24"/>
        </w:rPr>
        <w:t>0</w:t>
      </w:r>
      <w:r w:rsidRPr="00347EFC">
        <w:rPr>
          <w:rFonts w:ascii="Times New Roman" w:hAnsi="Times New Roman"/>
          <w:b/>
          <w:sz w:val="24"/>
          <w:szCs w:val="24"/>
          <w:u w:val="single"/>
          <w:vertAlign w:val="superscript"/>
        </w:rPr>
        <w:t>00</w:t>
      </w:r>
      <w:r w:rsidRPr="00347EFC">
        <w:rPr>
          <w:rFonts w:ascii="Times New Roman" w:hAnsi="Times New Roman"/>
          <w:b/>
          <w:sz w:val="24"/>
          <w:szCs w:val="24"/>
        </w:rPr>
        <w:t>,</w:t>
      </w:r>
      <w:r w:rsidRPr="00347EFC">
        <w:rPr>
          <w:rFonts w:ascii="Times New Roman" w:hAnsi="Times New Roman"/>
          <w:sz w:val="24"/>
          <w:szCs w:val="24"/>
        </w:rPr>
        <w:t xml:space="preserve"> Rīgas Tehniskās univer</w:t>
      </w:r>
      <w:r w:rsidR="00925147">
        <w:rPr>
          <w:rFonts w:ascii="Times New Roman" w:hAnsi="Times New Roman"/>
          <w:sz w:val="24"/>
          <w:szCs w:val="24"/>
        </w:rPr>
        <w:t xml:space="preserve">sitātes Iepirkumu </w:t>
      </w:r>
      <w:r w:rsidRPr="00347EFC">
        <w:rPr>
          <w:rFonts w:ascii="Times New Roman" w:hAnsi="Times New Roman"/>
          <w:sz w:val="24"/>
          <w:szCs w:val="24"/>
        </w:rPr>
        <w:t>nodaļā, Kaļķu ielā 1 –</w:t>
      </w:r>
      <w:r w:rsidR="000A46D4" w:rsidRPr="00347EFC">
        <w:rPr>
          <w:rFonts w:ascii="Times New Roman" w:hAnsi="Times New Roman"/>
          <w:sz w:val="24"/>
          <w:szCs w:val="24"/>
        </w:rPr>
        <w:t xml:space="preserve"> 322.kab.,</w:t>
      </w:r>
      <w:r w:rsidR="000A46D4" w:rsidRPr="00D43C95">
        <w:rPr>
          <w:rFonts w:ascii="Times New Roman" w:hAnsi="Times New Roman"/>
          <w:sz w:val="24"/>
          <w:szCs w:val="24"/>
        </w:rPr>
        <w:t xml:space="preserve"> Rīgā, LV-1658, darb</w:t>
      </w:r>
      <w:r w:rsidRPr="00D43C95">
        <w:rPr>
          <w:rFonts w:ascii="Times New Roman" w:hAnsi="Times New Roman"/>
          <w:sz w:val="24"/>
          <w:szCs w:val="24"/>
        </w:rPr>
        <w:t xml:space="preserve">dienās </w:t>
      </w:r>
      <w:r w:rsidRPr="00D43C95">
        <w:rPr>
          <w:rFonts w:ascii="Times New Roman" w:hAnsi="Times New Roman"/>
          <w:sz w:val="24"/>
        </w:rPr>
        <w:t>laikā (no pirmdienas līdz piektdienai) no plkst. 8:30 - 17:00</w:t>
      </w:r>
      <w:r w:rsidRPr="00D43C95">
        <w:rPr>
          <w:rFonts w:ascii="Times New Roman" w:hAnsi="Times New Roman"/>
          <w:sz w:val="24"/>
          <w:szCs w:val="24"/>
        </w:rPr>
        <w:t>. Saņemot piedāvājumu, Pasūtītāja pārstāvis to reģistrē uz aploksnes norādot piedāvājuma iesniegšanas datumu un laiku.</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 xml:space="preserve">Piedāvājums jāiesniedz personīgi vai atsūtot pa pastu. Pasta sūtījumam jābūt nogādātam 2.1.punktā noteiktajā vietā un termiņā. Pretendents pats personīgi uzņemas nesavlaicīgas piegādes risku. </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Piedāvājumu publiskā atvēršanas sēde nav paredzēta.</w:t>
      </w:r>
    </w:p>
    <w:p w:rsidR="007D008B" w:rsidRPr="00D43C95" w:rsidRDefault="00925147" w:rsidP="007D008B">
      <w:pPr>
        <w:pStyle w:val="BodyText"/>
        <w:numPr>
          <w:ilvl w:val="1"/>
          <w:numId w:val="7"/>
        </w:numPr>
        <w:tabs>
          <w:tab w:val="num" w:pos="540"/>
        </w:tabs>
        <w:ind w:left="540" w:hanging="540"/>
        <w:rPr>
          <w:rFonts w:ascii="Times New Roman" w:hAnsi="Times New Roman"/>
          <w:sz w:val="24"/>
          <w:szCs w:val="24"/>
        </w:rPr>
      </w:pPr>
      <w:r>
        <w:rPr>
          <w:rFonts w:ascii="Times New Roman" w:hAnsi="Times New Roman"/>
          <w:sz w:val="24"/>
          <w:szCs w:val="24"/>
        </w:rPr>
        <w:t xml:space="preserve">Pēc piedāvājumu </w:t>
      </w:r>
      <w:r w:rsidR="007D008B" w:rsidRPr="00D43C95">
        <w:rPr>
          <w:rFonts w:ascii="Times New Roman" w:hAnsi="Times New Roman"/>
          <w:sz w:val="24"/>
          <w:szCs w:val="24"/>
        </w:rPr>
        <w:t>iesniegšanas termiņa beigām pretendents nevar savu piedāvājumu grozīt.</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 xml:space="preserve">Piedāvājumu vērtēšanu </w:t>
      </w:r>
      <w:r w:rsidR="00613C5F" w:rsidRPr="00D43C95">
        <w:rPr>
          <w:rFonts w:ascii="Times New Roman" w:hAnsi="Times New Roman"/>
          <w:sz w:val="24"/>
          <w:szCs w:val="24"/>
        </w:rPr>
        <w:t>Pasūtītājs</w:t>
      </w:r>
      <w:r w:rsidRPr="00D43C95">
        <w:rPr>
          <w:rFonts w:ascii="Times New Roman" w:hAnsi="Times New Roman"/>
          <w:sz w:val="24"/>
          <w:szCs w:val="24"/>
        </w:rPr>
        <w:t xml:space="preserve"> veic slēgtās sēdēs.</w:t>
      </w:r>
    </w:p>
    <w:p w:rsidR="006111E2" w:rsidRPr="00D43C95" w:rsidRDefault="006111E2" w:rsidP="00CB27A3">
      <w:pPr>
        <w:pStyle w:val="BodyText"/>
        <w:rPr>
          <w:rFonts w:ascii="Times New Roman" w:hAnsi="Times New Roman"/>
          <w:sz w:val="24"/>
          <w:szCs w:val="24"/>
        </w:rPr>
      </w:pPr>
    </w:p>
    <w:p w:rsidR="0082393D" w:rsidRPr="00D43C95" w:rsidRDefault="001442A2" w:rsidP="008E1DA8">
      <w:pPr>
        <w:pStyle w:val="BodyText"/>
        <w:numPr>
          <w:ilvl w:val="0"/>
          <w:numId w:val="7"/>
        </w:numPr>
        <w:tabs>
          <w:tab w:val="clear" w:pos="360"/>
          <w:tab w:val="num" w:pos="567"/>
        </w:tabs>
        <w:ind w:left="567" w:hanging="567"/>
        <w:rPr>
          <w:rFonts w:ascii="Times New Roman" w:hAnsi="Times New Roman"/>
          <w:b/>
          <w:caps/>
          <w:smallCaps/>
          <w:sz w:val="24"/>
          <w:szCs w:val="24"/>
        </w:rPr>
      </w:pPr>
      <w:r w:rsidRPr="00D43C95">
        <w:rPr>
          <w:rFonts w:ascii="Times New Roman" w:hAnsi="Times New Roman"/>
          <w:b/>
          <w:smallCaps/>
          <w:sz w:val="24"/>
          <w:szCs w:val="24"/>
        </w:rPr>
        <w:t>PIEDĀVĀJUMA NOFORMĒŠANA</w:t>
      </w:r>
    </w:p>
    <w:p w:rsidR="00F6092F" w:rsidRPr="00D43C95" w:rsidRDefault="00F6092F" w:rsidP="00F6092F">
      <w:pPr>
        <w:pStyle w:val="BodyText"/>
        <w:ind w:left="360"/>
        <w:rPr>
          <w:rFonts w:ascii="Times New Roman" w:hAnsi="Times New Roman"/>
          <w:b/>
          <w:caps/>
          <w:smallCaps/>
          <w:sz w:val="24"/>
          <w:szCs w:val="24"/>
        </w:rPr>
      </w:pP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Visiem dokumentiem jābūt latviešu valodā. Citās valodās iesniegtajiem dokumentiem jāpievieno apliecināts tulkojums latviešu valodā.</w:t>
      </w:r>
    </w:p>
    <w:p w:rsidR="007D008B" w:rsidRPr="002E5B84" w:rsidRDefault="007D008B" w:rsidP="007D008B">
      <w:pPr>
        <w:pStyle w:val="BodyText"/>
        <w:numPr>
          <w:ilvl w:val="1"/>
          <w:numId w:val="7"/>
        </w:numPr>
        <w:tabs>
          <w:tab w:val="num" w:pos="540"/>
        </w:tabs>
        <w:ind w:left="567" w:hanging="540"/>
        <w:rPr>
          <w:rFonts w:ascii="Times New Roman" w:hAnsi="Times New Roman"/>
          <w:sz w:val="24"/>
          <w:szCs w:val="24"/>
        </w:rPr>
      </w:pPr>
      <w:r w:rsidRPr="00D43C95">
        <w:rPr>
          <w:rFonts w:ascii="Times New Roman" w:hAnsi="Times New Roman"/>
          <w:sz w:val="24"/>
          <w:szCs w:val="24"/>
        </w:rPr>
        <w:t>Piedāvājums sas</w:t>
      </w:r>
      <w:r w:rsidR="00883095">
        <w:rPr>
          <w:rFonts w:ascii="Times New Roman" w:hAnsi="Times New Roman"/>
          <w:sz w:val="24"/>
          <w:szCs w:val="24"/>
        </w:rPr>
        <w:t xml:space="preserve">tāv no viena sējuma. </w:t>
      </w:r>
      <w:r w:rsidR="00883095" w:rsidRPr="002E5B84">
        <w:rPr>
          <w:rFonts w:ascii="Times New Roman" w:hAnsi="Times New Roman"/>
          <w:sz w:val="24"/>
          <w:szCs w:val="24"/>
        </w:rPr>
        <w:t>Piedāvājumā jāietver šādi dokumenti</w:t>
      </w:r>
      <w:r w:rsidRPr="002E5B84">
        <w:rPr>
          <w:rFonts w:ascii="Times New Roman" w:hAnsi="Times New Roman"/>
          <w:sz w:val="24"/>
          <w:szCs w:val="24"/>
        </w:rPr>
        <w:t>:</w:t>
      </w:r>
    </w:p>
    <w:p w:rsidR="007D008B" w:rsidRPr="002E5B84" w:rsidRDefault="007D008B" w:rsidP="0093184A">
      <w:pPr>
        <w:pStyle w:val="BodyText"/>
        <w:numPr>
          <w:ilvl w:val="2"/>
          <w:numId w:val="7"/>
        </w:numPr>
        <w:tabs>
          <w:tab w:val="clear" w:pos="1146"/>
          <w:tab w:val="num" w:pos="1134"/>
        </w:tabs>
        <w:ind w:left="1134" w:hanging="594"/>
        <w:rPr>
          <w:rFonts w:ascii="Times New Roman" w:hAnsi="Times New Roman"/>
          <w:sz w:val="24"/>
          <w:szCs w:val="24"/>
        </w:rPr>
      </w:pPr>
      <w:r w:rsidRPr="002E5B84">
        <w:rPr>
          <w:rFonts w:ascii="Times New Roman" w:hAnsi="Times New Roman"/>
          <w:sz w:val="24"/>
          <w:szCs w:val="24"/>
        </w:rPr>
        <w:t>Kvalifikācijas dokumenti, kuriem pievienots pieteikums iepirkumam</w:t>
      </w:r>
      <w:r w:rsidR="00925147">
        <w:rPr>
          <w:rFonts w:ascii="Times New Roman" w:hAnsi="Times New Roman"/>
          <w:sz w:val="24"/>
          <w:szCs w:val="24"/>
        </w:rPr>
        <w:t xml:space="preserve"> </w:t>
      </w:r>
      <w:r w:rsidRPr="002E5B84">
        <w:rPr>
          <w:rFonts w:ascii="Times New Roman" w:hAnsi="Times New Roman"/>
          <w:sz w:val="24"/>
          <w:szCs w:val="24"/>
        </w:rPr>
        <w:t xml:space="preserve">(nolikuma </w:t>
      </w:r>
      <w:r w:rsidR="00874872" w:rsidRPr="002E5B84">
        <w:rPr>
          <w:rFonts w:ascii="Times New Roman" w:hAnsi="Times New Roman"/>
          <w:sz w:val="24"/>
          <w:szCs w:val="24"/>
        </w:rPr>
        <w:t>1.</w:t>
      </w:r>
      <w:r w:rsidRPr="002E5B84">
        <w:rPr>
          <w:rFonts w:ascii="Times New Roman" w:hAnsi="Times New Roman"/>
          <w:sz w:val="24"/>
          <w:szCs w:val="24"/>
        </w:rPr>
        <w:t>pielikumā</w:t>
      </w:r>
      <w:r w:rsidR="00925147">
        <w:rPr>
          <w:rFonts w:ascii="Times New Roman" w:hAnsi="Times New Roman"/>
          <w:sz w:val="24"/>
          <w:szCs w:val="24"/>
        </w:rPr>
        <w:t xml:space="preserve"> </w:t>
      </w:r>
      <w:r w:rsidRPr="002E5B84">
        <w:rPr>
          <w:rFonts w:ascii="Times New Roman" w:hAnsi="Times New Roman"/>
          <w:sz w:val="24"/>
          <w:szCs w:val="24"/>
        </w:rPr>
        <w:t>– Pieteikuma vēstules forma);</w:t>
      </w:r>
    </w:p>
    <w:p w:rsidR="007D008B" w:rsidRPr="002E5B84" w:rsidRDefault="0093184A" w:rsidP="0093184A">
      <w:pPr>
        <w:pStyle w:val="BodyText"/>
        <w:numPr>
          <w:ilvl w:val="2"/>
          <w:numId w:val="7"/>
        </w:numPr>
        <w:tabs>
          <w:tab w:val="clear" w:pos="1146"/>
          <w:tab w:val="num" w:pos="1134"/>
        </w:tabs>
        <w:ind w:left="1134" w:hanging="594"/>
        <w:rPr>
          <w:rFonts w:ascii="Times New Roman" w:hAnsi="Times New Roman"/>
          <w:sz w:val="24"/>
          <w:szCs w:val="24"/>
        </w:rPr>
      </w:pPr>
      <w:r w:rsidRPr="002E5B84">
        <w:rPr>
          <w:rFonts w:ascii="Times New Roman" w:hAnsi="Times New Roman"/>
          <w:sz w:val="24"/>
          <w:szCs w:val="24"/>
        </w:rPr>
        <w:t>Tehniskā specifikācija – Tehniskais, F</w:t>
      </w:r>
      <w:r w:rsidR="007D008B" w:rsidRPr="002E5B84">
        <w:rPr>
          <w:rFonts w:ascii="Times New Roman" w:hAnsi="Times New Roman"/>
          <w:sz w:val="24"/>
          <w:szCs w:val="24"/>
        </w:rPr>
        <w:t>inanšu piedāvājums</w:t>
      </w:r>
      <w:r w:rsidR="002E5B84">
        <w:rPr>
          <w:rFonts w:ascii="Times New Roman" w:hAnsi="Times New Roman"/>
          <w:sz w:val="24"/>
          <w:szCs w:val="24"/>
        </w:rPr>
        <w:t xml:space="preserve"> </w:t>
      </w:r>
      <w:r w:rsidR="007D008B" w:rsidRPr="002E5B84">
        <w:rPr>
          <w:rFonts w:ascii="Times New Roman" w:hAnsi="Times New Roman"/>
          <w:sz w:val="24"/>
        </w:rPr>
        <w:t>(</w:t>
      </w:r>
      <w:r w:rsidR="00874872" w:rsidRPr="002E5B84">
        <w:rPr>
          <w:rFonts w:ascii="Times New Roman" w:hAnsi="Times New Roman"/>
          <w:sz w:val="24"/>
        </w:rPr>
        <w:t>2.</w:t>
      </w:r>
      <w:r w:rsidR="00486E14" w:rsidRPr="002E5B84">
        <w:rPr>
          <w:rFonts w:ascii="Times New Roman" w:hAnsi="Times New Roman"/>
          <w:sz w:val="24"/>
        </w:rPr>
        <w:t>p</w:t>
      </w:r>
      <w:r w:rsidR="00874872" w:rsidRPr="002E5B84">
        <w:rPr>
          <w:rFonts w:ascii="Times New Roman" w:hAnsi="Times New Roman"/>
          <w:sz w:val="24"/>
        </w:rPr>
        <w:t>ielikumā</w:t>
      </w:r>
      <w:r w:rsidR="007D008B" w:rsidRPr="002E5B84">
        <w:rPr>
          <w:rFonts w:ascii="Times New Roman" w:hAnsi="Times New Roman"/>
          <w:sz w:val="24"/>
        </w:rPr>
        <w:t>- Pas</w:t>
      </w:r>
      <w:r w:rsidRPr="002E5B84">
        <w:rPr>
          <w:rFonts w:ascii="Times New Roman" w:hAnsi="Times New Roman"/>
          <w:sz w:val="24"/>
        </w:rPr>
        <w:t>ūtītāja tehniskā specifikācija,</w:t>
      </w:r>
      <w:r w:rsidR="007D008B" w:rsidRPr="002E5B84">
        <w:rPr>
          <w:rFonts w:ascii="Times New Roman" w:hAnsi="Times New Roman"/>
          <w:sz w:val="24"/>
        </w:rPr>
        <w:t xml:space="preserve"> pretendenta </w:t>
      </w:r>
      <w:r w:rsidRPr="002E5B84">
        <w:rPr>
          <w:rFonts w:ascii="Times New Roman" w:hAnsi="Times New Roman"/>
          <w:sz w:val="24"/>
        </w:rPr>
        <w:t xml:space="preserve">- </w:t>
      </w:r>
      <w:r w:rsidR="007D008B" w:rsidRPr="002E5B84">
        <w:rPr>
          <w:rFonts w:ascii="Times New Roman" w:hAnsi="Times New Roman"/>
          <w:sz w:val="24"/>
        </w:rPr>
        <w:t>tehniskais, finanšu piedāvājums).</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2E5B84">
        <w:rPr>
          <w:rFonts w:ascii="Times New Roman" w:hAnsi="Times New Roman"/>
          <w:sz w:val="24"/>
          <w:szCs w:val="24"/>
        </w:rPr>
        <w:t>Piedāvājums jāiesniedz datorrakstā ar sanumurētām lapām, caurauklots</w:t>
      </w:r>
      <w:r w:rsidRPr="00D43C95">
        <w:rPr>
          <w:rFonts w:ascii="Times New Roman" w:hAnsi="Times New Roman"/>
          <w:sz w:val="24"/>
          <w:szCs w:val="24"/>
        </w:rPr>
        <w:t xml:space="preserve">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rsidR="00A500F5" w:rsidRDefault="00A500F5" w:rsidP="000869A5">
      <w:pPr>
        <w:pStyle w:val="Style1"/>
      </w:pPr>
      <w:r w:rsidRPr="0037667B">
        <w:t>Pretendentam jāiesniedz viens piedāvājuma oriģināls</w:t>
      </w:r>
      <w:r w:rsidR="00E22619">
        <w:t xml:space="preserve"> </w:t>
      </w:r>
      <w:r w:rsidRPr="0037667B">
        <w:t>papīra formātā</w:t>
      </w:r>
      <w:r w:rsidRPr="003474DD">
        <w:t xml:space="preserve"> un viena kopija elektroniski (CD, DVD datu nesējā vai zibatmiņā).</w:t>
      </w:r>
      <w:r w:rsidRPr="0037667B">
        <w:t xml:space="preserve"> Uz oriģināla iesējuma pirmās lapas jābūt norādei „Oriģināls”, uz kopijas</w:t>
      </w:r>
      <w:r w:rsidRPr="003474DD">
        <w:t> </w:t>
      </w:r>
      <w:r w:rsidRPr="0037667B">
        <w:t xml:space="preserve">– „Kopija”. Jebkura veida neskaidrību gadījumā noteicošais ir eksemplārs ar uzrakstu „Oriģināls“. </w:t>
      </w:r>
    </w:p>
    <w:p w:rsidR="00A500F5" w:rsidRPr="00A500F5" w:rsidRDefault="00A500F5" w:rsidP="000869A5">
      <w:pPr>
        <w:pStyle w:val="Style1"/>
      </w:pPr>
      <w:r w:rsidRPr="00A500F5">
        <w:t>Piedāvājuma oriģinālu un elektronisko kopiju jāiesaiņo kopā. Līmējuma vietai jābūt apstiprinātai ar pretendenta (amatpersonas ar paraksta tiesībām vai pretendenta pilnvarotas personas) parakstam. Uz kopējā iesaiņojuma jānorāda</w:t>
      </w:r>
      <w:r>
        <w:t>:</w:t>
      </w:r>
    </w:p>
    <w:p w:rsidR="007D008B" w:rsidRPr="00A500F5" w:rsidRDefault="007D008B" w:rsidP="000869A5">
      <w:pPr>
        <w:pStyle w:val="Style1"/>
      </w:pPr>
      <w:r w:rsidRPr="00A500F5">
        <w:t>Pasūtītāja nosaukums un adrese;</w:t>
      </w:r>
    </w:p>
    <w:p w:rsidR="007D008B" w:rsidRPr="00D43C95" w:rsidRDefault="00484615" w:rsidP="00A500F5">
      <w:pPr>
        <w:pStyle w:val="BodyText"/>
        <w:numPr>
          <w:ilvl w:val="2"/>
          <w:numId w:val="7"/>
        </w:numPr>
        <w:tabs>
          <w:tab w:val="clear" w:pos="1146"/>
          <w:tab w:val="num" w:pos="1134"/>
        </w:tabs>
        <w:ind w:left="1134" w:hanging="579"/>
        <w:rPr>
          <w:rFonts w:ascii="Times New Roman" w:hAnsi="Times New Roman"/>
          <w:b/>
          <w:sz w:val="24"/>
          <w:szCs w:val="24"/>
        </w:rPr>
      </w:pPr>
      <w:r>
        <w:rPr>
          <w:rFonts w:ascii="Times New Roman" w:hAnsi="Times New Roman"/>
          <w:b/>
          <w:sz w:val="24"/>
          <w:szCs w:val="24"/>
        </w:rPr>
        <w:t>Iepirkuma</w:t>
      </w:r>
      <w:r w:rsidR="00CA3A6F">
        <w:rPr>
          <w:rFonts w:ascii="Times New Roman" w:hAnsi="Times New Roman"/>
          <w:b/>
          <w:sz w:val="24"/>
          <w:szCs w:val="24"/>
        </w:rPr>
        <w:t>m</w:t>
      </w:r>
      <w:r w:rsidR="002E5B84">
        <w:rPr>
          <w:rFonts w:ascii="Times New Roman" w:hAnsi="Times New Roman"/>
          <w:b/>
          <w:sz w:val="24"/>
          <w:szCs w:val="24"/>
        </w:rPr>
        <w:t xml:space="preserve"> </w:t>
      </w:r>
      <w:r w:rsidR="007D008B" w:rsidRPr="00D43C95">
        <w:rPr>
          <w:rFonts w:ascii="Times New Roman" w:hAnsi="Times New Roman"/>
          <w:b/>
          <w:bCs/>
          <w:smallCaps/>
          <w:sz w:val="24"/>
        </w:rPr>
        <w:t>„</w:t>
      </w:r>
      <w:r w:rsidR="00874872" w:rsidRPr="00387281">
        <w:rPr>
          <w:rFonts w:ascii="Times New Roman" w:hAnsi="Times New Roman"/>
          <w:b/>
          <w:bCs/>
          <w:color w:val="000000"/>
          <w:sz w:val="24"/>
        </w:rPr>
        <w:t>Materiālu iegāde multiaktīvās fasādes prototipa izgatavošanai</w:t>
      </w:r>
      <w:r w:rsidR="007D008B" w:rsidRPr="00D43C95">
        <w:rPr>
          <w:rFonts w:ascii="Times New Roman" w:hAnsi="Times New Roman"/>
          <w:b/>
          <w:sz w:val="24"/>
          <w:szCs w:val="24"/>
        </w:rPr>
        <w:t>” (</w:t>
      </w:r>
      <w:r w:rsidR="0088719C" w:rsidRPr="00D43C95">
        <w:rPr>
          <w:rFonts w:ascii="Times New Roman" w:hAnsi="Times New Roman"/>
          <w:b/>
          <w:sz w:val="24"/>
          <w:szCs w:val="24"/>
        </w:rPr>
        <w:t>iepirkuma ID Nr.: </w:t>
      </w:r>
      <w:r w:rsidR="0088719C" w:rsidRPr="00484615">
        <w:rPr>
          <w:rFonts w:ascii="Times New Roman" w:hAnsi="Times New Roman"/>
          <w:b/>
          <w:sz w:val="24"/>
          <w:szCs w:val="24"/>
        </w:rPr>
        <w:t>RTU201</w:t>
      </w:r>
      <w:r w:rsidR="008B3EAD" w:rsidRPr="00484615">
        <w:rPr>
          <w:rFonts w:ascii="Times New Roman" w:hAnsi="Times New Roman"/>
          <w:b/>
          <w:sz w:val="24"/>
          <w:szCs w:val="24"/>
        </w:rPr>
        <w:t>8</w:t>
      </w:r>
      <w:r w:rsidR="007D008B" w:rsidRPr="00484615">
        <w:rPr>
          <w:rFonts w:ascii="Times New Roman" w:hAnsi="Times New Roman"/>
          <w:b/>
          <w:sz w:val="24"/>
          <w:szCs w:val="24"/>
        </w:rPr>
        <w:t>/</w:t>
      </w:r>
      <w:r w:rsidR="00EB3B92">
        <w:rPr>
          <w:rFonts w:ascii="Times New Roman" w:hAnsi="Times New Roman"/>
          <w:b/>
          <w:sz w:val="24"/>
          <w:szCs w:val="24"/>
        </w:rPr>
        <w:t>6</w:t>
      </w:r>
      <w:r w:rsidR="00874872">
        <w:rPr>
          <w:rFonts w:ascii="Times New Roman" w:hAnsi="Times New Roman"/>
          <w:b/>
          <w:sz w:val="24"/>
          <w:szCs w:val="24"/>
        </w:rPr>
        <w:t>3</w:t>
      </w:r>
      <w:r w:rsidR="007D008B" w:rsidRPr="00484615">
        <w:rPr>
          <w:rFonts w:ascii="Times New Roman" w:hAnsi="Times New Roman"/>
          <w:b/>
          <w:sz w:val="24"/>
          <w:szCs w:val="24"/>
        </w:rPr>
        <w:t>)</w:t>
      </w:r>
      <w:r w:rsidR="00CA3A6F">
        <w:rPr>
          <w:rFonts w:ascii="Times New Roman" w:hAnsi="Times New Roman"/>
          <w:b/>
          <w:sz w:val="24"/>
          <w:szCs w:val="24"/>
        </w:rPr>
        <w:t>;</w:t>
      </w:r>
    </w:p>
    <w:p w:rsidR="007D008B" w:rsidRPr="00347EFC" w:rsidRDefault="007D008B" w:rsidP="00A500F5">
      <w:pPr>
        <w:pStyle w:val="BodyText"/>
        <w:numPr>
          <w:ilvl w:val="2"/>
          <w:numId w:val="7"/>
        </w:numPr>
        <w:tabs>
          <w:tab w:val="clear" w:pos="1146"/>
          <w:tab w:val="num" w:pos="1134"/>
        </w:tabs>
        <w:ind w:left="1134" w:hanging="579"/>
        <w:rPr>
          <w:rFonts w:ascii="Times New Roman" w:hAnsi="Times New Roman"/>
          <w:b/>
          <w:sz w:val="24"/>
          <w:szCs w:val="24"/>
        </w:rPr>
      </w:pPr>
      <w:r w:rsidRPr="00347EFC">
        <w:rPr>
          <w:rFonts w:ascii="Times New Roman" w:hAnsi="Times New Roman"/>
          <w:b/>
          <w:sz w:val="24"/>
          <w:szCs w:val="24"/>
        </w:rPr>
        <w:t>„Neatvērt līdz 201</w:t>
      </w:r>
      <w:r w:rsidR="008B3EAD" w:rsidRPr="00347EFC">
        <w:rPr>
          <w:rFonts w:ascii="Times New Roman" w:hAnsi="Times New Roman"/>
          <w:b/>
          <w:sz w:val="24"/>
          <w:szCs w:val="24"/>
        </w:rPr>
        <w:t>8</w:t>
      </w:r>
      <w:r w:rsidRPr="00347EFC">
        <w:rPr>
          <w:rFonts w:ascii="Times New Roman" w:hAnsi="Times New Roman"/>
          <w:b/>
          <w:sz w:val="24"/>
          <w:szCs w:val="24"/>
        </w:rPr>
        <w:t>.</w:t>
      </w:r>
      <w:r w:rsidRPr="002E5B84">
        <w:rPr>
          <w:rFonts w:ascii="Times New Roman" w:hAnsi="Times New Roman"/>
          <w:b/>
          <w:sz w:val="24"/>
          <w:szCs w:val="24"/>
        </w:rPr>
        <w:t xml:space="preserve">gada </w:t>
      </w:r>
      <w:r w:rsidR="00AF6194">
        <w:rPr>
          <w:rFonts w:ascii="Times New Roman" w:hAnsi="Times New Roman"/>
          <w:b/>
          <w:sz w:val="24"/>
          <w:szCs w:val="24"/>
        </w:rPr>
        <w:t>10</w:t>
      </w:r>
      <w:r w:rsidR="00CA3A6F" w:rsidRPr="002E5B84">
        <w:rPr>
          <w:rFonts w:ascii="Times New Roman" w:hAnsi="Times New Roman"/>
          <w:b/>
          <w:sz w:val="24"/>
          <w:szCs w:val="24"/>
        </w:rPr>
        <w:t>.</w:t>
      </w:r>
      <w:r w:rsidR="00EB3B92" w:rsidRPr="002E5B84">
        <w:rPr>
          <w:rFonts w:ascii="Times New Roman" w:hAnsi="Times New Roman"/>
          <w:b/>
          <w:sz w:val="24"/>
          <w:szCs w:val="24"/>
        </w:rPr>
        <w:t>jū</w:t>
      </w:r>
      <w:r w:rsidR="002E5B84" w:rsidRPr="002E5B84">
        <w:rPr>
          <w:rFonts w:ascii="Times New Roman" w:hAnsi="Times New Roman"/>
          <w:b/>
          <w:sz w:val="24"/>
          <w:szCs w:val="24"/>
        </w:rPr>
        <w:t>l</w:t>
      </w:r>
      <w:r w:rsidR="00EB3B92" w:rsidRPr="002E5B84">
        <w:rPr>
          <w:rFonts w:ascii="Times New Roman" w:hAnsi="Times New Roman"/>
          <w:b/>
          <w:sz w:val="24"/>
          <w:szCs w:val="24"/>
        </w:rPr>
        <w:t>ija</w:t>
      </w:r>
      <w:r w:rsidRPr="002E5B84">
        <w:rPr>
          <w:rFonts w:ascii="Times New Roman" w:hAnsi="Times New Roman"/>
          <w:b/>
          <w:sz w:val="24"/>
          <w:szCs w:val="24"/>
        </w:rPr>
        <w:t>,</w:t>
      </w:r>
      <w:r w:rsidRPr="00347EFC">
        <w:rPr>
          <w:rFonts w:ascii="Times New Roman" w:hAnsi="Times New Roman"/>
          <w:b/>
          <w:sz w:val="24"/>
          <w:szCs w:val="24"/>
        </w:rPr>
        <w:t xml:space="preserve"> plkst. 1</w:t>
      </w:r>
      <w:r w:rsidR="00633A74" w:rsidRPr="00347EFC">
        <w:rPr>
          <w:rFonts w:ascii="Times New Roman" w:hAnsi="Times New Roman"/>
          <w:b/>
          <w:sz w:val="24"/>
          <w:szCs w:val="24"/>
        </w:rPr>
        <w:t>0</w:t>
      </w:r>
      <w:r w:rsidRPr="00347EFC">
        <w:rPr>
          <w:rFonts w:ascii="Times New Roman" w:hAnsi="Times New Roman"/>
          <w:b/>
          <w:sz w:val="24"/>
          <w:szCs w:val="24"/>
          <w:u w:val="single"/>
          <w:vertAlign w:val="superscript"/>
        </w:rPr>
        <w:t>00</w:t>
      </w:r>
      <w:r w:rsidR="00CA3A6F">
        <w:rPr>
          <w:rFonts w:ascii="Times New Roman" w:hAnsi="Times New Roman"/>
          <w:b/>
          <w:sz w:val="24"/>
          <w:szCs w:val="24"/>
        </w:rPr>
        <w:t>”;</w:t>
      </w:r>
    </w:p>
    <w:p w:rsidR="007D008B" w:rsidRPr="00D43C95" w:rsidRDefault="007D008B" w:rsidP="00A500F5">
      <w:pPr>
        <w:pStyle w:val="BodyText"/>
        <w:numPr>
          <w:ilvl w:val="2"/>
          <w:numId w:val="7"/>
        </w:numPr>
        <w:tabs>
          <w:tab w:val="clear" w:pos="1146"/>
          <w:tab w:val="num" w:pos="1134"/>
        </w:tabs>
        <w:ind w:left="1134" w:hanging="579"/>
        <w:rPr>
          <w:rFonts w:ascii="Times New Roman" w:hAnsi="Times New Roman"/>
          <w:sz w:val="24"/>
          <w:szCs w:val="24"/>
        </w:rPr>
      </w:pPr>
      <w:r w:rsidRPr="00347EFC">
        <w:rPr>
          <w:rFonts w:ascii="Times New Roman" w:hAnsi="Times New Roman"/>
          <w:sz w:val="24"/>
          <w:szCs w:val="24"/>
        </w:rPr>
        <w:t>Pretendenta nosaukums un adrese</w:t>
      </w:r>
      <w:r w:rsidRPr="00D43C95">
        <w:rPr>
          <w:rFonts w:ascii="Times New Roman" w:hAnsi="Times New Roman"/>
          <w:sz w:val="24"/>
          <w:szCs w:val="24"/>
        </w:rPr>
        <w:t>.</w:t>
      </w:r>
    </w:p>
    <w:p w:rsidR="007D008B" w:rsidRPr="00D43C95" w:rsidRDefault="007D008B" w:rsidP="000869A5">
      <w:pPr>
        <w:pStyle w:val="Style1"/>
      </w:pPr>
      <w:r w:rsidRPr="00D43C95">
        <w:t xml:space="preserve">Pretendents noformē dokumentu tulkojumus atbilstoši Ministru kabineta 2000.gada 22.augusta noteikumiem Nr.291 „Kārtība, kādā apliecināmi dokumentu tulkojumi valsts valodā”, bet dokumentu kopijas atbilstoši Ministru kabineta </w:t>
      </w:r>
      <w:r w:rsidRPr="00D43C95">
        <w:rPr>
          <w:rFonts w:eastAsia="Times New Roman"/>
        </w:rPr>
        <w:t xml:space="preserve">2010.gada 28.septembra </w:t>
      </w:r>
      <w:r w:rsidRPr="00D43C95">
        <w:t xml:space="preserve">noteikumiem Nr.916 „Dokumentu izstrādāšanas un noformēšanas kārtība”. </w:t>
      </w:r>
    </w:p>
    <w:p w:rsidR="007D008B" w:rsidRPr="00D43C95" w:rsidRDefault="007D008B" w:rsidP="000869A5">
      <w:pPr>
        <w:pStyle w:val="Style1"/>
      </w:pPr>
      <w:r w:rsidRPr="00D43C95">
        <w:t>Visi piedāvājuma pielikumi ir tā neatņemamas sastāvdaļas.</w:t>
      </w:r>
    </w:p>
    <w:p w:rsidR="007D008B" w:rsidRPr="00D43C95" w:rsidRDefault="00605CDA" w:rsidP="000869A5">
      <w:pPr>
        <w:pStyle w:val="Style1"/>
      </w:pPr>
      <w:r w:rsidRPr="00D43C95">
        <w:lastRenderedPageBreak/>
        <w:t>I</w:t>
      </w:r>
      <w:r w:rsidR="007D008B" w:rsidRPr="00D43C95">
        <w:t xml:space="preserve">esniedzot piedāvājumu, pretendents ir tiesīgs visu iesniegto dokumentu atvasinājumu un tulkojumu pareizību apliecināt ar vienu apliecinājumu, </w:t>
      </w:r>
      <w:r w:rsidR="007D008B" w:rsidRPr="00D43C95">
        <w:rPr>
          <w:iCs/>
        </w:rPr>
        <w:t xml:space="preserve">norādot personu, </w:t>
      </w:r>
      <w:r w:rsidR="007D008B" w:rsidRPr="00D43C95">
        <w:t>kura ir tiesīga apliecināt dokumentus amata nosaukumu, parakstu, paraksta atšifrējumu un apliecinājuma vietas nosaukumu un datumu, ja viss piedāvājums ir cauršūts vai caurauklots. Šādā gadījumā pretendents norāda pieteikuma vēstulē (</w:t>
      </w:r>
      <w:r w:rsidR="00874872">
        <w:t>1.</w:t>
      </w:r>
      <w:r w:rsidR="00486E14">
        <w:t>p</w:t>
      </w:r>
      <w:r w:rsidR="007D008B" w:rsidRPr="00D43C95">
        <w:t>ielikums) prasīto informāciju un uz attiecīgā dokumenta atvasinājuma vai tulkojuma norāda tā veidu (kopija, izraksts, noraksts vai tulkojums).</w:t>
      </w:r>
    </w:p>
    <w:p w:rsidR="00586F70" w:rsidRPr="00D43C95" w:rsidRDefault="007D008B" w:rsidP="000869A5">
      <w:pPr>
        <w:pStyle w:val="Style1"/>
      </w:pPr>
      <w:r w:rsidRPr="00D43C95">
        <w:t>Par jebkuru informāciju, kas ir konfidenciāla, jābūt īpašai norādei (konfidenciāla informācija nevar būt informācija, kas Publisko iepirkumu likumā ir noteikta par vispārpieejamu informāciju).</w:t>
      </w:r>
    </w:p>
    <w:p w:rsidR="00484615" w:rsidRPr="00D43C95" w:rsidRDefault="00484615" w:rsidP="00D90132">
      <w:pPr>
        <w:pStyle w:val="BodyText"/>
        <w:rPr>
          <w:rFonts w:ascii="Times New Roman" w:hAnsi="Times New Roman"/>
          <w:sz w:val="24"/>
          <w:szCs w:val="24"/>
        </w:rPr>
      </w:pPr>
    </w:p>
    <w:p w:rsidR="003D1865" w:rsidRPr="00D43C95" w:rsidRDefault="003D1865" w:rsidP="008E1DA8">
      <w:pPr>
        <w:numPr>
          <w:ilvl w:val="0"/>
          <w:numId w:val="7"/>
        </w:numPr>
        <w:tabs>
          <w:tab w:val="clear" w:pos="360"/>
          <w:tab w:val="num" w:pos="567"/>
        </w:tabs>
        <w:ind w:left="567" w:right="38" w:hanging="567"/>
        <w:rPr>
          <w:rFonts w:ascii="Times New Roman" w:hAnsi="Times New Roman" w:cs="Times New Roman"/>
          <w:b/>
          <w:caps/>
          <w:sz w:val="24"/>
        </w:rPr>
      </w:pPr>
      <w:r w:rsidRPr="00D43C95">
        <w:rPr>
          <w:rFonts w:ascii="Times New Roman" w:hAnsi="Times New Roman" w:cs="Times New Roman"/>
          <w:b/>
          <w:caps/>
          <w:sz w:val="24"/>
        </w:rPr>
        <w:t xml:space="preserve">Pretendentu IZSLĒGŠANAS </w:t>
      </w:r>
      <w:r w:rsidR="00D31F6C" w:rsidRPr="00D43C95">
        <w:rPr>
          <w:rFonts w:ascii="Times New Roman" w:hAnsi="Times New Roman" w:cs="Times New Roman"/>
          <w:b/>
          <w:caps/>
          <w:sz w:val="24"/>
        </w:rPr>
        <w:t>GADĪJUMI</w:t>
      </w:r>
    </w:p>
    <w:p w:rsidR="00E45CA1" w:rsidRDefault="00E45CA1" w:rsidP="00E45CA1">
      <w:pPr>
        <w:pStyle w:val="ListParagraph"/>
        <w:tabs>
          <w:tab w:val="left" w:pos="1276"/>
        </w:tabs>
        <w:ind w:left="360"/>
        <w:jc w:val="both"/>
        <w:rPr>
          <w:rFonts w:ascii="Times New Roman" w:hAnsi="Times New Roman"/>
          <w:sz w:val="24"/>
        </w:rPr>
      </w:pPr>
    </w:p>
    <w:p w:rsidR="000869A5" w:rsidRDefault="00E45CA1" w:rsidP="000869A5">
      <w:pPr>
        <w:pStyle w:val="Style1"/>
      </w:pPr>
      <w:r w:rsidRPr="00E45CA1">
        <w:t>Pasūtītājs izslēdz pretenden</w:t>
      </w:r>
      <w:r>
        <w:t>tu no dalības iepirkum</w:t>
      </w:r>
      <w:r w:rsidRPr="00E45CA1">
        <w:t>ā, ja uz pretendentu attiecas kāds</w:t>
      </w:r>
      <w:r>
        <w:t xml:space="preserve"> no Publisko iepirkumu likuma 9</w:t>
      </w:r>
      <w:r w:rsidRPr="00E45CA1">
        <w:t xml:space="preserve">.panta </w:t>
      </w:r>
      <w:r>
        <w:t>astotās</w:t>
      </w:r>
      <w:r w:rsidRPr="00E45CA1">
        <w:t xml:space="preserve"> daļas izslēgšanas gadījumiem. </w:t>
      </w:r>
    </w:p>
    <w:p w:rsidR="000869A5" w:rsidRPr="000869A5" w:rsidRDefault="000869A5" w:rsidP="000869A5">
      <w:pPr>
        <w:pStyle w:val="Style1"/>
      </w:pPr>
      <w:r>
        <w:t>Pasūtītājs pārbaudi par pretendentu izslēgšanas gadījumu esamību veic kārtībā, kāda ir noteikta Publisko iepirkumu likuma 9.panta devītajā</w:t>
      </w:r>
      <w:r w:rsidR="00DA55CE">
        <w:t>, desmitajā, vienpadsmitajā un divpadsmitajā</w:t>
      </w:r>
      <w:r>
        <w:t xml:space="preserve"> daļā. </w:t>
      </w:r>
    </w:p>
    <w:p w:rsidR="008F30E6" w:rsidRPr="00D43C95" w:rsidRDefault="008F30E6" w:rsidP="00061DBE">
      <w:pPr>
        <w:jc w:val="both"/>
        <w:rPr>
          <w:rFonts w:ascii="Times New Roman" w:hAnsi="Times New Roman" w:cs="Times New Roman"/>
          <w:sz w:val="24"/>
        </w:rPr>
      </w:pPr>
    </w:p>
    <w:p w:rsidR="006E6443" w:rsidRPr="00D43C95" w:rsidRDefault="006E6443" w:rsidP="008E1DA8">
      <w:pPr>
        <w:numPr>
          <w:ilvl w:val="0"/>
          <w:numId w:val="7"/>
        </w:numPr>
        <w:tabs>
          <w:tab w:val="clear" w:pos="360"/>
          <w:tab w:val="num" w:pos="567"/>
        </w:tabs>
        <w:ind w:left="567" w:right="38" w:hanging="567"/>
        <w:rPr>
          <w:rFonts w:ascii="Times New Roman" w:hAnsi="Times New Roman" w:cs="Times New Roman"/>
          <w:b/>
          <w:caps/>
          <w:sz w:val="24"/>
        </w:rPr>
      </w:pPr>
      <w:r w:rsidRPr="00D43C95">
        <w:rPr>
          <w:rFonts w:ascii="Times New Roman" w:hAnsi="Times New Roman" w:cs="Times New Roman"/>
          <w:b/>
          <w:caps/>
          <w:sz w:val="24"/>
        </w:rPr>
        <w:t>Pretendentu KVALIFIKĀCIJA</w:t>
      </w:r>
    </w:p>
    <w:p w:rsidR="00F6092F" w:rsidRPr="00D43C95" w:rsidRDefault="00F6092F" w:rsidP="00F6092F">
      <w:pPr>
        <w:ind w:left="360" w:right="38"/>
        <w:rPr>
          <w:rFonts w:ascii="Times New Roman" w:hAnsi="Times New Roman" w:cs="Times New Roman"/>
          <w:b/>
          <w:caps/>
          <w:sz w:val="24"/>
        </w:rPr>
      </w:pPr>
    </w:p>
    <w:p w:rsidR="007D008B" w:rsidRPr="00D43C95" w:rsidRDefault="007D008B" w:rsidP="007D008B">
      <w:pPr>
        <w:numPr>
          <w:ilvl w:val="1"/>
          <w:numId w:val="7"/>
        </w:numPr>
        <w:tabs>
          <w:tab w:val="num" w:pos="540"/>
        </w:tabs>
        <w:ind w:left="567" w:right="38" w:hanging="567"/>
        <w:jc w:val="both"/>
        <w:rPr>
          <w:rFonts w:ascii="Times New Roman" w:hAnsi="Times New Roman" w:cs="Times New Roman"/>
          <w:b/>
          <w:caps/>
          <w:sz w:val="24"/>
        </w:rPr>
      </w:pPr>
      <w:r w:rsidRPr="00D43C95">
        <w:rPr>
          <w:rFonts w:ascii="Times New Roman" w:hAnsi="Times New Roman" w:cs="Times New Roman"/>
          <w:sz w:val="24"/>
        </w:rPr>
        <w:t>Pretendentu kvalifikācijas prasības ir obligātas visiem pretendentiem, kas vēlas iegūt līguma slēgšanas tiesības.</w:t>
      </w:r>
    </w:p>
    <w:p w:rsidR="007D008B" w:rsidRPr="00D43C95" w:rsidRDefault="007D008B" w:rsidP="007D008B">
      <w:pPr>
        <w:ind w:left="567" w:right="38"/>
        <w:jc w:val="right"/>
        <w:rPr>
          <w:rFonts w:ascii="Times New Roman" w:hAnsi="Times New Roman" w:cs="Times New Roman"/>
          <w:sz w:val="24"/>
        </w:rPr>
      </w:pPr>
    </w:p>
    <w:p w:rsidR="007D008B" w:rsidRPr="00D43C95" w:rsidRDefault="007D008B" w:rsidP="007D008B">
      <w:pPr>
        <w:ind w:left="567" w:right="38"/>
        <w:jc w:val="right"/>
        <w:rPr>
          <w:rFonts w:ascii="Times New Roman" w:hAnsi="Times New Roman" w:cs="Times New Roman"/>
          <w:sz w:val="24"/>
        </w:rPr>
      </w:pPr>
      <w:r w:rsidRPr="00D43C95">
        <w:rPr>
          <w:rFonts w:ascii="Times New Roman" w:hAnsi="Times New Roman" w:cs="Times New Roman"/>
          <w:sz w:val="24"/>
        </w:rPr>
        <w:t>1.tabula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5670"/>
      </w:tblGrid>
      <w:tr w:rsidR="00D43C95" w:rsidRPr="00DA55CE" w:rsidTr="004642A0">
        <w:tc>
          <w:tcPr>
            <w:tcW w:w="3828" w:type="dxa"/>
            <w:tcBorders>
              <w:top w:val="single" w:sz="12" w:space="0" w:color="auto"/>
              <w:left w:val="single" w:sz="12" w:space="0" w:color="auto"/>
              <w:bottom w:val="single" w:sz="12" w:space="0" w:color="auto"/>
              <w:right w:val="single" w:sz="12" w:space="0" w:color="auto"/>
            </w:tcBorders>
            <w:shd w:val="clear" w:color="auto" w:fill="auto"/>
          </w:tcPr>
          <w:p w:rsidR="007D008B" w:rsidRPr="00DA55CE" w:rsidRDefault="007D008B" w:rsidP="000869A5">
            <w:pPr>
              <w:pStyle w:val="Style1"/>
              <w:numPr>
                <w:ilvl w:val="0"/>
                <w:numId w:val="0"/>
              </w:numPr>
              <w:rPr>
                <w:sz w:val="20"/>
                <w:szCs w:val="20"/>
              </w:rPr>
            </w:pPr>
            <w:r w:rsidRPr="00DA55CE">
              <w:rPr>
                <w:sz w:val="20"/>
                <w:szCs w:val="20"/>
              </w:rPr>
              <w:t xml:space="preserve">5.2.Pretendentam ir jāatbilst šādām </w:t>
            </w:r>
            <w:r w:rsidR="00F51A83" w:rsidRPr="00DA55CE">
              <w:rPr>
                <w:sz w:val="20"/>
                <w:szCs w:val="20"/>
              </w:rPr>
              <w:t>p</w:t>
            </w:r>
            <w:r w:rsidRPr="00DA55CE">
              <w:rPr>
                <w:sz w:val="20"/>
                <w:szCs w:val="20"/>
              </w:rPr>
              <w:t>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rsidR="007D008B" w:rsidRPr="00DA55CE" w:rsidRDefault="007D008B" w:rsidP="000869A5">
            <w:pPr>
              <w:pStyle w:val="Style1"/>
              <w:numPr>
                <w:ilvl w:val="0"/>
                <w:numId w:val="0"/>
              </w:numPr>
              <w:rPr>
                <w:sz w:val="20"/>
                <w:szCs w:val="20"/>
              </w:rPr>
            </w:pPr>
            <w:r w:rsidRPr="00DA55CE">
              <w:rPr>
                <w:sz w:val="20"/>
                <w:szCs w:val="20"/>
              </w:rPr>
              <w:t xml:space="preserve">5.3.Lai pierādītu atbilstību Pasūtītāja noteiktajām kvalifikācijas prasībām, pretendentam jāiesniedz šādi </w:t>
            </w:r>
            <w:r w:rsidR="00F51A83" w:rsidRPr="00DA55CE">
              <w:rPr>
                <w:sz w:val="20"/>
                <w:szCs w:val="20"/>
              </w:rPr>
              <w:t>p</w:t>
            </w:r>
            <w:r w:rsidRPr="00DA55CE">
              <w:rPr>
                <w:sz w:val="20"/>
                <w:szCs w:val="20"/>
              </w:rPr>
              <w:t xml:space="preserve">retendenta kvalifikāciju apliecinošie dokumenti: </w:t>
            </w:r>
          </w:p>
        </w:tc>
      </w:tr>
      <w:tr w:rsidR="007D008B" w:rsidRPr="00DA55CE" w:rsidTr="004642A0">
        <w:tc>
          <w:tcPr>
            <w:tcW w:w="3828" w:type="dxa"/>
            <w:tcBorders>
              <w:top w:val="single" w:sz="12" w:space="0" w:color="auto"/>
            </w:tcBorders>
            <w:shd w:val="clear" w:color="auto" w:fill="auto"/>
          </w:tcPr>
          <w:p w:rsidR="007D008B" w:rsidRPr="00DA55CE" w:rsidRDefault="007D008B" w:rsidP="00874872">
            <w:pPr>
              <w:pStyle w:val="ListParagraph"/>
              <w:ind w:left="34"/>
              <w:jc w:val="both"/>
              <w:rPr>
                <w:rFonts w:ascii="Times New Roman" w:hAnsi="Times New Roman"/>
                <w:sz w:val="20"/>
                <w:szCs w:val="20"/>
                <w:lang w:bidi="bo-CN"/>
              </w:rPr>
            </w:pPr>
            <w:r w:rsidRPr="00DA55CE">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rsidR="00EA21C5" w:rsidRPr="002E5B84" w:rsidRDefault="007D008B" w:rsidP="00EA21C5">
            <w:pPr>
              <w:pStyle w:val="ListParagraph"/>
              <w:tabs>
                <w:tab w:val="left" w:pos="1440"/>
              </w:tabs>
              <w:suppressAutoHyphens/>
              <w:ind w:left="33"/>
              <w:contextualSpacing w:val="0"/>
              <w:jc w:val="both"/>
              <w:rPr>
                <w:rFonts w:ascii="Times New Roman" w:hAnsi="Times New Roman"/>
                <w:sz w:val="20"/>
                <w:szCs w:val="20"/>
                <w:lang w:bidi="bo-CN"/>
              </w:rPr>
            </w:pPr>
            <w:r w:rsidRPr="002E5B84">
              <w:rPr>
                <w:rFonts w:ascii="Times New Roman" w:hAnsi="Times New Roman"/>
                <w:sz w:val="20"/>
                <w:szCs w:val="20"/>
                <w:lang w:bidi="bo-CN"/>
              </w:rPr>
              <w:t xml:space="preserve">5.3.1.Pretendenta pieteikums par piedalīšanos iepirkumā, kas ir aizpildīts atbilstoši nolikuma </w:t>
            </w:r>
            <w:r w:rsidR="00874872" w:rsidRPr="002E5B84">
              <w:rPr>
                <w:rFonts w:ascii="Times New Roman" w:hAnsi="Times New Roman"/>
                <w:sz w:val="20"/>
                <w:szCs w:val="20"/>
                <w:lang w:bidi="bo-CN"/>
              </w:rPr>
              <w:t>1.</w:t>
            </w:r>
            <w:r w:rsidRPr="002E5B84">
              <w:rPr>
                <w:rFonts w:ascii="Times New Roman" w:hAnsi="Times New Roman"/>
                <w:sz w:val="20"/>
                <w:szCs w:val="20"/>
                <w:lang w:bidi="bo-CN"/>
              </w:rPr>
              <w:t>pielikumam– Pieteikuma vēstules formai</w:t>
            </w:r>
            <w:r w:rsidR="00EA21C5" w:rsidRPr="002E5B84">
              <w:rPr>
                <w:rFonts w:ascii="Times New Roman" w:hAnsi="Times New Roman"/>
                <w:sz w:val="20"/>
                <w:szCs w:val="20"/>
                <w:lang w:bidi="bo-CN"/>
              </w:rPr>
              <w:t xml:space="preserve">. </w:t>
            </w:r>
          </w:p>
          <w:p w:rsidR="007D008B" w:rsidRPr="002E5B84" w:rsidRDefault="007D008B" w:rsidP="00EA21C5">
            <w:pPr>
              <w:pStyle w:val="ListParagraph"/>
              <w:tabs>
                <w:tab w:val="left" w:pos="1440"/>
              </w:tabs>
              <w:suppressAutoHyphens/>
              <w:ind w:left="33"/>
              <w:contextualSpacing w:val="0"/>
              <w:jc w:val="both"/>
              <w:rPr>
                <w:rFonts w:ascii="Times New Roman" w:hAnsi="Times New Roman"/>
                <w:sz w:val="20"/>
                <w:szCs w:val="20"/>
                <w:lang w:bidi="bo-CN"/>
              </w:rPr>
            </w:pPr>
            <w:r w:rsidRPr="002E5B84">
              <w:rPr>
                <w:rFonts w:ascii="Times New Roman" w:hAnsi="Times New Roman"/>
                <w:sz w:val="20"/>
                <w:szCs w:val="20"/>
                <w:lang w:bidi="bo-CN"/>
              </w:rPr>
              <w:t>Ja piedāvājumu iesniedz personu apvienība, visi apvienības dalībnieki paraksta pieteikumu par piedalīšanos iepirkumā</w:t>
            </w:r>
            <w:r w:rsidR="00883095" w:rsidRPr="002E5B84">
              <w:rPr>
                <w:rFonts w:ascii="Times New Roman" w:hAnsi="Times New Roman"/>
                <w:sz w:val="20"/>
                <w:szCs w:val="20"/>
                <w:lang w:bidi="bo-CN"/>
              </w:rPr>
              <w:t xml:space="preserve"> (izņemot gadījumu, ja personu apvienības dalībniekam, saskaņā ar pilnvaru ir tiesības pārstāvēt personu apvienību atsevišķi).</w:t>
            </w:r>
          </w:p>
        </w:tc>
      </w:tr>
      <w:tr w:rsidR="007D008B" w:rsidRPr="00DA55CE" w:rsidTr="004642A0">
        <w:tc>
          <w:tcPr>
            <w:tcW w:w="3828" w:type="dxa"/>
            <w:shd w:val="clear" w:color="auto" w:fill="auto"/>
          </w:tcPr>
          <w:p w:rsidR="007D008B" w:rsidRPr="00DA55CE" w:rsidRDefault="007D008B" w:rsidP="004642A0">
            <w:pPr>
              <w:pStyle w:val="Text1"/>
              <w:tabs>
                <w:tab w:val="num" w:pos="1855"/>
              </w:tabs>
              <w:spacing w:before="0" w:line="240" w:lineRule="auto"/>
              <w:ind w:left="0"/>
              <w:rPr>
                <w:rFonts w:ascii="Times New Roman" w:hAnsi="Times New Roman" w:cs="Times New Roman"/>
                <w:sz w:val="20"/>
                <w:lang w:val="lv-LV"/>
              </w:rPr>
            </w:pPr>
            <w:r w:rsidRPr="00DA55CE">
              <w:rPr>
                <w:rFonts w:ascii="Times New Roman" w:hAnsi="Times New Roman" w:cs="Times New Roman"/>
                <w:sz w:val="20"/>
                <w:lang w:val="lv-LV"/>
              </w:rPr>
              <w:t>5.2.2. Pretendents ir reģistrēts normatīvajos aktos noteiktajos gadījumos un kārtībā (ja normatīvie akti to paredz).</w:t>
            </w:r>
          </w:p>
          <w:p w:rsidR="007D008B" w:rsidRPr="00DA55CE" w:rsidRDefault="007D008B" w:rsidP="004642A0">
            <w:pPr>
              <w:pStyle w:val="ListParagraph"/>
              <w:ind w:left="34"/>
              <w:rPr>
                <w:rFonts w:ascii="Times New Roman" w:hAnsi="Times New Roman"/>
                <w:sz w:val="20"/>
                <w:szCs w:val="20"/>
                <w:lang w:bidi="bo-CN"/>
              </w:rPr>
            </w:pPr>
          </w:p>
        </w:tc>
        <w:tc>
          <w:tcPr>
            <w:tcW w:w="5670" w:type="dxa"/>
            <w:shd w:val="clear" w:color="auto" w:fill="auto"/>
          </w:tcPr>
          <w:p w:rsidR="007D008B" w:rsidRPr="002E5B84" w:rsidRDefault="007D008B" w:rsidP="004642A0">
            <w:pPr>
              <w:pStyle w:val="ListParagraph"/>
              <w:numPr>
                <w:ilvl w:val="2"/>
                <w:numId w:val="0"/>
              </w:numPr>
              <w:jc w:val="both"/>
              <w:rPr>
                <w:rFonts w:ascii="Times New Roman" w:hAnsi="Times New Roman"/>
                <w:sz w:val="20"/>
                <w:szCs w:val="20"/>
                <w:lang w:bidi="bo-CN"/>
              </w:rPr>
            </w:pPr>
            <w:r w:rsidRPr="002E5B84">
              <w:rPr>
                <w:rFonts w:ascii="Times New Roman" w:hAnsi="Times New Roman"/>
                <w:sz w:val="20"/>
                <w:szCs w:val="20"/>
                <w:lang w:bidi="bo-CN"/>
              </w:rPr>
              <w:t>5.3.2.Lai pārbaudītu nolikuma 5.2.2.apakšpunkta izpildi, par Latvijas Republikā reģistrētu pretendentu reģistrāciju atbilstoši normatīvo aktu prasībām</w:t>
            </w:r>
            <w:r w:rsidR="00613C5F" w:rsidRPr="002E5B84">
              <w:rPr>
                <w:rFonts w:ascii="Times New Roman" w:hAnsi="Times New Roman"/>
                <w:sz w:val="20"/>
                <w:szCs w:val="20"/>
                <w:lang w:bidi="bo-CN"/>
              </w:rPr>
              <w:t>, Pasūtītājs</w:t>
            </w:r>
            <w:r w:rsidRPr="002E5B84">
              <w:rPr>
                <w:rFonts w:ascii="Times New Roman" w:hAnsi="Times New Roman"/>
                <w:sz w:val="20"/>
                <w:szCs w:val="20"/>
                <w:lang w:bidi="bo-CN"/>
              </w:rPr>
              <w:t xml:space="preserve"> pārbaudīs Uzņēmumu reģistra datubāzē. Pretendentam, kas nav reģistrēts Uzņēmumu reģistrā, jāiesniedz dokuments, kas apliecina tā reģistrāciju. </w:t>
            </w:r>
          </w:p>
          <w:p w:rsidR="007D008B" w:rsidRPr="002E5B84" w:rsidRDefault="007D008B" w:rsidP="004642A0">
            <w:pPr>
              <w:pStyle w:val="ListParagraph"/>
              <w:numPr>
                <w:ilvl w:val="2"/>
                <w:numId w:val="0"/>
              </w:numPr>
              <w:jc w:val="both"/>
              <w:rPr>
                <w:rFonts w:ascii="Times New Roman" w:hAnsi="Times New Roman"/>
                <w:sz w:val="20"/>
                <w:szCs w:val="20"/>
                <w:lang w:bidi="bo-CN"/>
              </w:rPr>
            </w:pPr>
            <w:r w:rsidRPr="002E5B84">
              <w:rPr>
                <w:rFonts w:ascii="Times New Roman" w:hAnsi="Times New Roman"/>
                <w:sz w:val="20"/>
                <w:szCs w:val="20"/>
                <w:lang w:bidi="bo-CN"/>
              </w:rPr>
              <w:t>Ārvalstī reģistrētam pretendentam jāiesniedz kompetentas attiecīgās valsts institūcijas izsniegts dokuments, kas apliecina, ka pretendents ir reģistrēts atbilstoši tās valsts normatīvo aktu prasībām.</w:t>
            </w:r>
          </w:p>
        </w:tc>
      </w:tr>
      <w:tr w:rsidR="001B495C" w:rsidRPr="00DA55CE" w:rsidTr="004642A0">
        <w:tc>
          <w:tcPr>
            <w:tcW w:w="3828" w:type="dxa"/>
            <w:shd w:val="clear" w:color="auto" w:fill="auto"/>
          </w:tcPr>
          <w:p w:rsidR="001B495C" w:rsidRPr="00DA55CE" w:rsidRDefault="001B495C" w:rsidP="001B495C">
            <w:pPr>
              <w:pStyle w:val="ListParagraph"/>
              <w:ind w:left="34"/>
              <w:jc w:val="both"/>
              <w:rPr>
                <w:rFonts w:ascii="Times New Roman" w:hAnsi="Times New Roman"/>
                <w:sz w:val="20"/>
                <w:szCs w:val="20"/>
                <w:lang w:bidi="bo-CN"/>
              </w:rPr>
            </w:pPr>
            <w:r w:rsidRPr="00DA55CE">
              <w:rPr>
                <w:rFonts w:ascii="Times New Roman" w:hAnsi="Times New Roman"/>
                <w:sz w:val="20"/>
                <w:szCs w:val="20"/>
                <w:lang w:bidi="bo-CN"/>
              </w:rPr>
              <w:t>5.2.3.Pretendenta pārstāvim, kas parakstījis piedāvājuma dokumentus, ir pārstāvības (paraksta) tiesības.</w:t>
            </w:r>
          </w:p>
          <w:p w:rsidR="001B495C" w:rsidRPr="00DA55CE" w:rsidRDefault="001B495C" w:rsidP="001B495C">
            <w:pPr>
              <w:pStyle w:val="ListParagraph"/>
              <w:ind w:left="34"/>
              <w:rPr>
                <w:rFonts w:ascii="Times New Roman" w:hAnsi="Times New Roman"/>
                <w:sz w:val="20"/>
                <w:szCs w:val="20"/>
                <w:lang w:bidi="bo-CN"/>
              </w:rPr>
            </w:pPr>
          </w:p>
        </w:tc>
        <w:tc>
          <w:tcPr>
            <w:tcW w:w="5670" w:type="dxa"/>
            <w:shd w:val="clear" w:color="auto" w:fill="auto"/>
          </w:tcPr>
          <w:p w:rsidR="001B495C" w:rsidRPr="00DA55CE" w:rsidRDefault="001B495C" w:rsidP="001B495C">
            <w:pPr>
              <w:pStyle w:val="ListParagraph"/>
              <w:numPr>
                <w:ilvl w:val="2"/>
                <w:numId w:val="0"/>
              </w:numPr>
              <w:jc w:val="both"/>
              <w:rPr>
                <w:rFonts w:ascii="Times New Roman" w:hAnsi="Times New Roman"/>
                <w:sz w:val="20"/>
                <w:szCs w:val="20"/>
                <w:lang w:bidi="bo-CN"/>
              </w:rPr>
            </w:pPr>
            <w:r w:rsidRPr="00DA55CE">
              <w:rPr>
                <w:rFonts w:ascii="Times New Roman" w:hAnsi="Times New Roman"/>
                <w:sz w:val="20"/>
                <w:szCs w:val="20"/>
                <w:lang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rsidR="007D008B" w:rsidRPr="00D43C95" w:rsidRDefault="007D008B" w:rsidP="000869A5">
      <w:pPr>
        <w:pStyle w:val="Style1"/>
        <w:numPr>
          <w:ilvl w:val="0"/>
          <w:numId w:val="0"/>
        </w:numPr>
        <w:ind w:left="567"/>
      </w:pPr>
    </w:p>
    <w:p w:rsidR="007D008B" w:rsidRPr="00D43C95" w:rsidRDefault="007D008B" w:rsidP="000869A5">
      <w:pPr>
        <w:pStyle w:val="Style1"/>
        <w:numPr>
          <w:ilvl w:val="1"/>
          <w:numId w:val="10"/>
        </w:numPr>
        <w:ind w:left="567" w:hanging="567"/>
      </w:pPr>
      <w:r w:rsidRPr="00D43C95">
        <w:t xml:space="preserve">Ja piedāvājumu iesniedz personu apvienība vai personālsabiedrība, nolikuma 5.3.2., 5.3.3.apakšpunktos minētos dokumentus jāiesniedz par katru no attiecīgās personu apvienības dalībniekiem. </w:t>
      </w:r>
      <w:r w:rsidRPr="002E5B84">
        <w:t xml:space="preserve">Papildus jāiesniedz visu (personu), kas iekļautas apvienībā parakstīts sabiedrības līgums </w:t>
      </w:r>
      <w:r w:rsidR="00883095" w:rsidRPr="002E5B84">
        <w:t>vai vienošanās</w:t>
      </w:r>
      <w:r w:rsidR="00883095">
        <w:t xml:space="preserve"> </w:t>
      </w:r>
      <w:r w:rsidRPr="00D43C95">
        <w:t xml:space="preserve">(oriģināls vai apliecināta kopija), kurā arī būtu noradīts </w:t>
      </w:r>
      <w:r w:rsidRPr="00D43C95">
        <w:lastRenderedPageBreak/>
        <w:t>katras personas atbildības apjoms un veicamo darbu uzskaitījums. Ja piedāvājumu iesniedz fizisko vai juridisko personu apvienība jebkurā to kombinācijā piedāvājumā jānorāda personu, kura pārstāv persona apvienību iepirkumā.</w:t>
      </w:r>
    </w:p>
    <w:p w:rsidR="007D008B" w:rsidRPr="00D43C95" w:rsidRDefault="007D008B" w:rsidP="000869A5">
      <w:pPr>
        <w:pStyle w:val="ListParagraph"/>
        <w:numPr>
          <w:ilvl w:val="1"/>
          <w:numId w:val="10"/>
        </w:numPr>
        <w:tabs>
          <w:tab w:val="left" w:pos="567"/>
        </w:tabs>
        <w:suppressAutoHyphens/>
        <w:ind w:left="567" w:hanging="567"/>
        <w:contextualSpacing w:val="0"/>
        <w:jc w:val="both"/>
        <w:rPr>
          <w:rFonts w:ascii="Times New Roman" w:hAnsi="Times New Roman"/>
          <w:sz w:val="24"/>
        </w:rPr>
      </w:pPr>
      <w:r w:rsidRPr="00D43C95">
        <w:rPr>
          <w:rFonts w:ascii="Times New Roman" w:hAnsi="Times New Roman"/>
          <w:sz w:val="24"/>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rsidR="00883095" w:rsidRPr="002E5B84" w:rsidRDefault="00F51A83" w:rsidP="00883095">
      <w:pPr>
        <w:pStyle w:val="ListParagraph"/>
        <w:numPr>
          <w:ilvl w:val="1"/>
          <w:numId w:val="10"/>
        </w:numPr>
        <w:tabs>
          <w:tab w:val="left" w:pos="567"/>
        </w:tabs>
        <w:suppressAutoHyphens/>
        <w:ind w:left="567" w:hanging="567"/>
        <w:contextualSpacing w:val="0"/>
        <w:jc w:val="both"/>
        <w:rPr>
          <w:rFonts w:ascii="Times New Roman" w:hAnsi="Times New Roman"/>
          <w:sz w:val="24"/>
        </w:rPr>
      </w:pPr>
      <w:r w:rsidRPr="003753B2">
        <w:rPr>
          <w:rFonts w:ascii="Times New Roman" w:hAnsi="Times New Roman"/>
          <w:sz w:val="24"/>
        </w:rPr>
        <w:t xml:space="preserve">Pretendentam ir tiesības piesaistīt apakšuzņēmēju, atbilstoši Publisko iepirkumu likumā un nolikumā noteiktajam, vienlaikus nodrošinot, lai apakšuzņēmējam tiktu sniegta piegādātāja rīcībā esošā </w:t>
      </w:r>
      <w:r w:rsidRPr="002E5B84">
        <w:rPr>
          <w:rFonts w:ascii="Times New Roman" w:hAnsi="Times New Roman"/>
          <w:sz w:val="24"/>
        </w:rPr>
        <w:t xml:space="preserve">informācija, ciktāl tā apakšuzņēmējam ir nepieciešama līguma savlaicīgai un kvalitatīvais izpildei. Pretendentam savā piedāvājumā ir jānorāda visus tos apakšuzņēmējus, kuru sniedzamo pakalpojumu vērtība ir 10 procenti no kopējās iepirkuma līguma vērtības vai lielāka, un katram šādam apakšuzņēmējam izpildei nododamo pakalpojuma līguma daļu. </w:t>
      </w:r>
      <w:r w:rsidR="00883095" w:rsidRPr="002E5B84">
        <w:rPr>
          <w:rFonts w:ascii="Times New Roman" w:hAnsi="Times New Roman"/>
          <w:sz w:val="24"/>
        </w:rPr>
        <w:t>Saskaņā ar Publisko iepirkumu likuma 63.panta trešo daļu, apakšuzņēmēja veicamo būvdarbu vai sniedzamo pakalpojumu kopējo vērtību nosaka, ņemot vērā apakšuzņēmēja un visu attiecīgā iepirkuma ietvaros tā saistīto uzņēmumu veicamo būvdarbu vai sniedzamo pakalpojumu vērtību. Šā panta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rsidR="00F51A83" w:rsidRPr="00E30A15" w:rsidRDefault="00F51A83" w:rsidP="000869A5">
      <w:pPr>
        <w:pStyle w:val="ListParagraph"/>
        <w:numPr>
          <w:ilvl w:val="1"/>
          <w:numId w:val="10"/>
        </w:numPr>
        <w:tabs>
          <w:tab w:val="left" w:pos="567"/>
        </w:tabs>
        <w:suppressAutoHyphens/>
        <w:ind w:left="567" w:hanging="567"/>
        <w:contextualSpacing w:val="0"/>
        <w:jc w:val="both"/>
        <w:rPr>
          <w:rFonts w:ascii="Times New Roman" w:hAnsi="Times New Roman"/>
          <w:sz w:val="24"/>
        </w:rPr>
      </w:pPr>
      <w:r w:rsidRPr="002E5B84">
        <w:rPr>
          <w:rFonts w:ascii="Times New Roman" w:hAnsi="Times New Roman"/>
          <w:sz w:val="24"/>
        </w:rPr>
        <w:t>Ja pretendents, ar kuru Pasūtītājs pieņēmis lēmumu slēgt Iepirkuma līgumu, ir personu apvienība, pretendentam ir pienākums</w:t>
      </w:r>
      <w:r w:rsidRPr="003753B2">
        <w:rPr>
          <w:rFonts w:ascii="Times New Roman" w:hAnsi="Times New Roman"/>
          <w:sz w:val="24"/>
        </w:rPr>
        <w:t xml:space="preserve"> </w:t>
      </w:r>
      <w:r w:rsidRPr="003753B2">
        <w:rPr>
          <w:rFonts w:ascii="Times New Roman" w:hAnsi="Times New Roman"/>
          <w:color w:val="000000"/>
          <w:sz w:val="24"/>
        </w:rPr>
        <w:t xml:space="preserve">10 (desmit) kalendāro </w:t>
      </w:r>
      <w:r w:rsidRPr="00167CA5">
        <w:rPr>
          <w:rFonts w:ascii="Times New Roman" w:hAnsi="Times New Roman"/>
          <w:color w:val="000000"/>
          <w:sz w:val="24"/>
        </w:rPr>
        <w:t xml:space="preserve">dienu laikā no dienas, kad atbilstoši Publisko iepirkumu likumam var slēgt Iepirkuma līgumu </w:t>
      </w:r>
      <w:r w:rsidR="00167CA5" w:rsidRPr="00167CA5">
        <w:rPr>
          <w:rFonts w:ascii="Times New Roman" w:hAnsi="Times New Roman"/>
          <w:sz w:val="24"/>
        </w:rPr>
        <w:t>pēc savas izvēles izveidoties atbilstoši noteiktam juridiskam statusam vai noslēgt sabiedrības līgumu, vienojoties par apvienības dalībnieku atbildības sadalījumu, ja tas nepieciešams iepirkuma līguma noteikumu sekmīgai izpildei</w:t>
      </w:r>
      <w:r w:rsidRPr="00167CA5">
        <w:rPr>
          <w:rFonts w:ascii="Times New Roman" w:hAnsi="Times New Roman"/>
          <w:color w:val="000000"/>
          <w:sz w:val="24"/>
        </w:rPr>
        <w:t>.</w:t>
      </w:r>
    </w:p>
    <w:p w:rsidR="00E852AC" w:rsidRPr="00D43C95" w:rsidRDefault="00E852AC" w:rsidP="00234F8C">
      <w:pPr>
        <w:pStyle w:val="Text1"/>
        <w:spacing w:before="0" w:line="240" w:lineRule="auto"/>
        <w:ind w:left="0"/>
        <w:rPr>
          <w:rFonts w:ascii="Times New Roman" w:hAnsi="Times New Roman" w:cs="Times New Roman"/>
          <w:szCs w:val="24"/>
          <w:lang w:val="lv-LV"/>
        </w:rPr>
      </w:pPr>
    </w:p>
    <w:p w:rsidR="0050707A" w:rsidRPr="00D43C95" w:rsidRDefault="004C5B80" w:rsidP="000739ED">
      <w:pPr>
        <w:numPr>
          <w:ilvl w:val="0"/>
          <w:numId w:val="10"/>
        </w:numPr>
        <w:tabs>
          <w:tab w:val="left" w:pos="567"/>
        </w:tabs>
        <w:ind w:left="567" w:hanging="567"/>
        <w:jc w:val="both"/>
        <w:rPr>
          <w:rStyle w:val="Heading31"/>
          <w:rFonts w:ascii="Times New Roman" w:hAnsi="Times New Roman" w:cs="Times New Roman"/>
          <w:b w:val="0"/>
          <w:bCs w:val="0"/>
        </w:rPr>
      </w:pPr>
      <w:r w:rsidRPr="00D43C95">
        <w:rPr>
          <w:rStyle w:val="Heading31"/>
          <w:rFonts w:ascii="Times New Roman" w:hAnsi="Times New Roman" w:cs="Times New Roman"/>
          <w:smallCaps/>
        </w:rPr>
        <w:t xml:space="preserve">PASKAIDROJUMI PAR TEHNISKĀ PIEDĀVĀJUMA SAGATAVOŠANU </w:t>
      </w:r>
    </w:p>
    <w:p w:rsidR="001C5EA6" w:rsidRPr="00D43C95" w:rsidRDefault="001C5EA6" w:rsidP="001C5EA6">
      <w:pPr>
        <w:tabs>
          <w:tab w:val="left" w:pos="426"/>
        </w:tabs>
        <w:ind w:left="426"/>
        <w:jc w:val="both"/>
        <w:rPr>
          <w:rStyle w:val="Heading31"/>
          <w:rFonts w:ascii="Times New Roman" w:hAnsi="Times New Roman" w:cs="Times New Roman"/>
          <w:b w:val="0"/>
          <w:bCs w:val="0"/>
        </w:rPr>
      </w:pPr>
    </w:p>
    <w:p w:rsidR="00B4317B" w:rsidRPr="00D43C95" w:rsidRDefault="00B4317B" w:rsidP="00B4317B">
      <w:pPr>
        <w:pStyle w:val="Style1"/>
        <w:numPr>
          <w:ilvl w:val="1"/>
          <w:numId w:val="42"/>
        </w:numPr>
        <w:suppressAutoHyphens w:val="0"/>
        <w:ind w:left="567" w:hanging="567"/>
      </w:pPr>
      <w:r w:rsidRPr="00D43C95">
        <w:t xml:space="preserve">Pretendents tehnisko piedāvājumu sagatavo saskaņā ar nolikuma </w:t>
      </w:r>
      <w:r>
        <w:t xml:space="preserve">2.pielikumā </w:t>
      </w:r>
      <w:r w:rsidRPr="00D43C95">
        <w:t>„Tehniskā specifikācija – Tehniskais, Finanšu piedāvājums” noteikto formu. Tehn</w:t>
      </w:r>
      <w:r w:rsidR="006A3F05">
        <w:t xml:space="preserve">iskajā piedāvājumā pretendentam </w:t>
      </w:r>
      <w:r w:rsidRPr="00D43C95">
        <w:t xml:space="preserve">jānorāda: </w:t>
      </w:r>
      <w:r w:rsidRPr="00D43C95">
        <w:rPr>
          <w:bCs/>
        </w:rPr>
        <w:t>piedāvātās preces nosaukumu, ražotāju, modeli, kataloga numuru</w:t>
      </w:r>
      <w:r>
        <w:rPr>
          <w:bCs/>
        </w:rPr>
        <w:t xml:space="preserve"> (ja attiecināms)</w:t>
      </w:r>
      <w:r w:rsidRPr="00D43C95">
        <w:rPr>
          <w:bCs/>
        </w:rPr>
        <w:t xml:space="preserve"> un preces aprakstu</w:t>
      </w:r>
      <w:r w:rsidRPr="00D43C95">
        <w:t>.</w:t>
      </w:r>
    </w:p>
    <w:p w:rsidR="00B4317B" w:rsidRPr="00D43C95" w:rsidRDefault="00B4317B" w:rsidP="00B4317B">
      <w:pPr>
        <w:pStyle w:val="Style1"/>
        <w:numPr>
          <w:ilvl w:val="1"/>
          <w:numId w:val="42"/>
        </w:numPr>
        <w:suppressAutoHyphens w:val="0"/>
        <w:ind w:left="567" w:hanging="567"/>
      </w:pPr>
      <w:r w:rsidRPr="00D43C95">
        <w:t>Pretendents tehnisko piedāvājumu sagatavo par visu iepirkuma apjomu.</w:t>
      </w:r>
    </w:p>
    <w:p w:rsidR="00B4317B" w:rsidRPr="00993570" w:rsidRDefault="00B4317B" w:rsidP="00B4317B">
      <w:pPr>
        <w:pStyle w:val="Style1"/>
        <w:numPr>
          <w:ilvl w:val="1"/>
          <w:numId w:val="42"/>
        </w:numPr>
        <w:suppressAutoHyphens w:val="0"/>
        <w:ind w:left="567" w:hanging="567"/>
      </w:pPr>
      <w:r w:rsidRPr="00993570">
        <w:t xml:space="preserve">Pretendentam </w:t>
      </w:r>
      <w:r>
        <w:t>2.pielikumā</w:t>
      </w:r>
      <w:r w:rsidRPr="00993570">
        <w:t xml:space="preserve"> jāietver norāde uz ražotāja tīmekļvietni vai jāpievieno ražotāja dokumenti no kuriem Pasūtītājs var gūt nepārprotamu pārliecību par preces (parametru) atbilstību tehniskajā specifikācijā noteiktajām prasībām. </w:t>
      </w:r>
    </w:p>
    <w:p w:rsidR="00DF6095" w:rsidRPr="00D43C95" w:rsidRDefault="00DF6095" w:rsidP="001D0538">
      <w:pPr>
        <w:jc w:val="both"/>
        <w:rPr>
          <w:rFonts w:ascii="Times New Roman" w:hAnsi="Times New Roman" w:cs="Times New Roman"/>
          <w:sz w:val="24"/>
        </w:rPr>
      </w:pPr>
    </w:p>
    <w:p w:rsidR="006E6443" w:rsidRPr="00B4317B" w:rsidRDefault="004C5B80" w:rsidP="00B4317B">
      <w:pPr>
        <w:pStyle w:val="ListParagraph"/>
        <w:numPr>
          <w:ilvl w:val="0"/>
          <w:numId w:val="42"/>
        </w:numPr>
        <w:ind w:left="567" w:hanging="567"/>
        <w:jc w:val="both"/>
        <w:rPr>
          <w:rStyle w:val="Heading31"/>
          <w:rFonts w:ascii="Times New Roman" w:hAnsi="Times New Roman"/>
          <w:b w:val="0"/>
          <w:bCs w:val="0"/>
        </w:rPr>
      </w:pPr>
      <w:r w:rsidRPr="00B4317B">
        <w:rPr>
          <w:rStyle w:val="Heading31"/>
          <w:rFonts w:ascii="Times New Roman" w:hAnsi="Times New Roman"/>
          <w:smallCaps/>
        </w:rPr>
        <w:t xml:space="preserve">PASKAIDROJUMI PAR FINANŠU PIEDĀVĀJUMA SAGATAVOŠANU </w:t>
      </w:r>
    </w:p>
    <w:p w:rsidR="001C5EA6" w:rsidRPr="00D43C95" w:rsidRDefault="001C5EA6" w:rsidP="001C5EA6">
      <w:pPr>
        <w:ind w:left="360"/>
        <w:jc w:val="both"/>
        <w:rPr>
          <w:rFonts w:ascii="Times New Roman" w:hAnsi="Times New Roman" w:cs="Times New Roman"/>
          <w:sz w:val="24"/>
        </w:rPr>
      </w:pPr>
    </w:p>
    <w:p w:rsidR="00E27555" w:rsidRPr="00D43C95" w:rsidRDefault="00A075C1" w:rsidP="00B4317B">
      <w:pPr>
        <w:pStyle w:val="Style1"/>
        <w:numPr>
          <w:ilvl w:val="1"/>
          <w:numId w:val="42"/>
        </w:numPr>
        <w:ind w:left="567" w:hanging="567"/>
        <w:rPr>
          <w:spacing w:val="-4"/>
        </w:rPr>
      </w:pPr>
      <w:r>
        <w:t>Pretendents f</w:t>
      </w:r>
      <w:r w:rsidR="00E27555" w:rsidRPr="00D43C95">
        <w:t xml:space="preserve">inanšu piedāvājumu sagatavo saskaņā ar nolikuma </w:t>
      </w:r>
      <w:r w:rsidR="009407F6">
        <w:t>2.pielikumā</w:t>
      </w:r>
      <w:r w:rsidR="00E27555" w:rsidRPr="00D43C95">
        <w:t xml:space="preserve"> „</w:t>
      </w:r>
      <w:r w:rsidR="00005DAA" w:rsidRPr="00D43C95">
        <w:t>Tehniskā specifikācija – Tehniskais, Finanšu piedāvājums</w:t>
      </w:r>
      <w:r w:rsidR="00E27555" w:rsidRPr="00D43C95">
        <w:t>”</w:t>
      </w:r>
      <w:r w:rsidR="002E5B84">
        <w:t xml:space="preserve"> </w:t>
      </w:r>
      <w:r w:rsidR="00E27555" w:rsidRPr="00D43C95">
        <w:t>noteikto formu.</w:t>
      </w:r>
    </w:p>
    <w:p w:rsidR="00E27555" w:rsidRPr="00D43C95" w:rsidRDefault="00E27555" w:rsidP="00B4317B">
      <w:pPr>
        <w:pStyle w:val="Style1"/>
        <w:numPr>
          <w:ilvl w:val="1"/>
          <w:numId w:val="42"/>
        </w:numPr>
        <w:ind w:left="567" w:hanging="567"/>
      </w:pPr>
      <w:r w:rsidRPr="00D43C95">
        <w:t xml:space="preserve">Piedāvātajā līguma summā </w:t>
      </w:r>
      <w:r w:rsidR="00804CBE" w:rsidRPr="00D43C95">
        <w:t>p</w:t>
      </w:r>
      <w:r w:rsidRPr="00D43C95">
        <w:t>retendents iekļauj:</w:t>
      </w:r>
    </w:p>
    <w:p w:rsidR="00E27555" w:rsidRPr="00D43C95" w:rsidRDefault="00E27555" w:rsidP="00B4317B">
      <w:pPr>
        <w:numPr>
          <w:ilvl w:val="2"/>
          <w:numId w:val="42"/>
        </w:numPr>
        <w:ind w:left="1134" w:hanging="567"/>
        <w:jc w:val="both"/>
        <w:rPr>
          <w:rFonts w:ascii="Times New Roman" w:hAnsi="Times New Roman" w:cs="Times New Roman"/>
          <w:sz w:val="24"/>
        </w:rPr>
      </w:pPr>
      <w:r w:rsidRPr="00D43C95">
        <w:rPr>
          <w:rFonts w:ascii="Times New Roman" w:hAnsi="Times New Roman" w:cs="Times New Roman"/>
          <w:sz w:val="24"/>
        </w:rPr>
        <w:t xml:space="preserve">visas izmaksas, kas saistītas ar </w:t>
      </w:r>
      <w:r w:rsidR="00804CBE" w:rsidRPr="00D43C95">
        <w:rPr>
          <w:rFonts w:ascii="Times New Roman" w:hAnsi="Times New Roman" w:cs="Times New Roman"/>
          <w:sz w:val="24"/>
        </w:rPr>
        <w:t>p</w:t>
      </w:r>
      <w:r w:rsidRPr="00D43C95">
        <w:rPr>
          <w:rFonts w:ascii="Times New Roman" w:hAnsi="Times New Roman" w:cs="Times New Roman"/>
          <w:sz w:val="24"/>
        </w:rPr>
        <w:t>reces piegādi;</w:t>
      </w:r>
    </w:p>
    <w:p w:rsidR="00E27555" w:rsidRPr="00D43C95" w:rsidRDefault="00E27555" w:rsidP="00B4317B">
      <w:pPr>
        <w:numPr>
          <w:ilvl w:val="2"/>
          <w:numId w:val="42"/>
        </w:numPr>
        <w:ind w:left="1134" w:hanging="567"/>
        <w:jc w:val="both"/>
        <w:rPr>
          <w:rFonts w:ascii="Times New Roman" w:hAnsi="Times New Roman" w:cs="Times New Roman"/>
          <w:sz w:val="24"/>
        </w:rPr>
      </w:pPr>
      <w:r w:rsidRPr="00D43C95">
        <w:rPr>
          <w:rFonts w:ascii="Times New Roman" w:hAnsi="Times New Roman" w:cs="Times New Roman"/>
          <w:sz w:val="24"/>
        </w:rPr>
        <w:t>visus valsts un pašvaldību noteiktos nodokļus un nodevas, izņemot pievienotās vērtības nodokli;</w:t>
      </w:r>
    </w:p>
    <w:p w:rsidR="00E27555" w:rsidRPr="00D43C95" w:rsidRDefault="00E27555" w:rsidP="00B4317B">
      <w:pPr>
        <w:numPr>
          <w:ilvl w:val="2"/>
          <w:numId w:val="42"/>
        </w:numPr>
        <w:ind w:left="1134" w:hanging="567"/>
        <w:jc w:val="both"/>
        <w:rPr>
          <w:rFonts w:ascii="Times New Roman" w:hAnsi="Times New Roman" w:cs="Times New Roman"/>
          <w:sz w:val="24"/>
        </w:rPr>
      </w:pPr>
      <w:r w:rsidRPr="00D43C95">
        <w:rPr>
          <w:rFonts w:ascii="Times New Roman" w:hAnsi="Times New Roman" w:cs="Times New Roman"/>
          <w:sz w:val="24"/>
        </w:rPr>
        <w:t xml:space="preserve">citas izmaksas, kas ir saistošas </w:t>
      </w:r>
      <w:r w:rsidR="00804CBE" w:rsidRPr="00D43C95">
        <w:rPr>
          <w:rFonts w:ascii="Times New Roman" w:hAnsi="Times New Roman" w:cs="Times New Roman"/>
          <w:sz w:val="24"/>
        </w:rPr>
        <w:t>p</w:t>
      </w:r>
      <w:r w:rsidRPr="00D43C95">
        <w:rPr>
          <w:rFonts w:ascii="Times New Roman" w:hAnsi="Times New Roman" w:cs="Times New Roman"/>
          <w:sz w:val="24"/>
        </w:rPr>
        <w:t>retendentam.</w:t>
      </w:r>
    </w:p>
    <w:p w:rsidR="00E27555" w:rsidRPr="00D43C95" w:rsidRDefault="00E27555" w:rsidP="00B4317B">
      <w:pPr>
        <w:pStyle w:val="Style1"/>
        <w:numPr>
          <w:ilvl w:val="1"/>
          <w:numId w:val="42"/>
        </w:numPr>
        <w:ind w:left="567" w:hanging="567"/>
      </w:pPr>
      <w:r w:rsidRPr="00D43C95">
        <w:t xml:space="preserve">Piedāvājuma līguma summa ir jāaprēķina un jānorāda ar precizitāti 2 (divas) zīmes aiz komata, </w:t>
      </w:r>
      <w:r w:rsidRPr="00D43C95">
        <w:rPr>
          <w:i/>
          <w:iCs/>
        </w:rPr>
        <w:t>euro</w:t>
      </w:r>
      <w:r w:rsidRPr="00D43C95">
        <w:t xml:space="preserve">. </w:t>
      </w:r>
    </w:p>
    <w:p w:rsidR="00E27555" w:rsidRPr="00D43C95" w:rsidRDefault="00E27555" w:rsidP="00B4317B">
      <w:pPr>
        <w:pStyle w:val="Style1"/>
        <w:numPr>
          <w:ilvl w:val="1"/>
          <w:numId w:val="42"/>
        </w:numPr>
        <w:ind w:left="567" w:hanging="567"/>
      </w:pPr>
      <w:r w:rsidRPr="00D43C95">
        <w:t xml:space="preserve">Kopējā cena un vienas vienības cenas, kuras piedāvā </w:t>
      </w:r>
      <w:r w:rsidR="00804CBE" w:rsidRPr="00D43C95">
        <w:t>p</w:t>
      </w:r>
      <w:r w:rsidRPr="00D43C95">
        <w:t xml:space="preserve">retendents, ir fiksētas uz visu </w:t>
      </w:r>
      <w:r w:rsidR="00804CBE" w:rsidRPr="00D43C95">
        <w:t>L</w:t>
      </w:r>
      <w:r w:rsidRPr="00D43C95">
        <w:t>īguma izpildes laiku un tās nevar būt objekts nekādiem vēlākiem pārrēķiniem.</w:t>
      </w:r>
    </w:p>
    <w:p w:rsidR="00F1579B" w:rsidRPr="00D43C95" w:rsidRDefault="00F1579B" w:rsidP="00061DBE">
      <w:pPr>
        <w:widowControl w:val="0"/>
        <w:jc w:val="both"/>
        <w:rPr>
          <w:rFonts w:ascii="Times New Roman" w:hAnsi="Times New Roman" w:cs="Times New Roman"/>
          <w:b/>
          <w:sz w:val="24"/>
        </w:rPr>
      </w:pPr>
    </w:p>
    <w:p w:rsidR="001C5EA6" w:rsidRPr="00D43C95" w:rsidRDefault="004C5B80" w:rsidP="00B4317B">
      <w:pPr>
        <w:widowControl w:val="0"/>
        <w:numPr>
          <w:ilvl w:val="0"/>
          <w:numId w:val="42"/>
        </w:numPr>
        <w:ind w:left="567" w:hanging="567"/>
        <w:jc w:val="both"/>
        <w:rPr>
          <w:rFonts w:ascii="Times New Roman" w:hAnsi="Times New Roman" w:cs="Times New Roman"/>
          <w:b/>
          <w:smallCaps/>
          <w:sz w:val="24"/>
        </w:rPr>
      </w:pPr>
      <w:r w:rsidRPr="00D43C95">
        <w:rPr>
          <w:rFonts w:ascii="Times New Roman" w:hAnsi="Times New Roman" w:cs="Times New Roman"/>
          <w:b/>
          <w:caps/>
          <w:sz w:val="24"/>
        </w:rPr>
        <w:t xml:space="preserve">PIEDĀVĀJUMU NOFORMĒJUMA UN PRETENDENTU KVALIFIKĀCIJAS PĀRBAUDE </w:t>
      </w:r>
    </w:p>
    <w:p w:rsidR="005F73C4" w:rsidRPr="00D43C95" w:rsidRDefault="005F73C4" w:rsidP="005F73C4">
      <w:pPr>
        <w:widowControl w:val="0"/>
        <w:ind w:left="567"/>
        <w:jc w:val="both"/>
        <w:rPr>
          <w:rFonts w:ascii="Times New Roman" w:hAnsi="Times New Roman" w:cs="Times New Roman"/>
          <w:b/>
          <w:smallCaps/>
          <w:sz w:val="24"/>
        </w:rPr>
      </w:pPr>
    </w:p>
    <w:p w:rsidR="007D008B" w:rsidRPr="00D43C95" w:rsidRDefault="00613C5F" w:rsidP="00B4317B">
      <w:pPr>
        <w:widowControl w:val="0"/>
        <w:numPr>
          <w:ilvl w:val="1"/>
          <w:numId w:val="42"/>
        </w:numPr>
        <w:tabs>
          <w:tab w:val="left" w:pos="567"/>
        </w:tabs>
        <w:ind w:left="567" w:hanging="567"/>
        <w:jc w:val="both"/>
        <w:rPr>
          <w:rFonts w:ascii="Times New Roman" w:hAnsi="Times New Roman" w:cs="Times New Roman"/>
          <w:b/>
          <w:sz w:val="24"/>
        </w:rPr>
      </w:pPr>
      <w:r w:rsidRPr="00D43C95">
        <w:rPr>
          <w:rFonts w:ascii="Times New Roman" w:hAnsi="Times New Roman" w:cs="Times New Roman"/>
          <w:sz w:val="24"/>
        </w:rPr>
        <w:t>Pasūtītājs</w:t>
      </w:r>
      <w:r w:rsidR="007D008B" w:rsidRPr="00D43C95">
        <w:rPr>
          <w:rFonts w:ascii="Times New Roman" w:hAnsi="Times New Roman" w:cs="Times New Roman"/>
          <w:sz w:val="24"/>
        </w:rPr>
        <w:t xml:space="preserve"> veic piedāvājumu noformējuma un pretendentu kvalifikācijas pārbaudi slēgtās sēdēs, </w:t>
      </w:r>
      <w:r w:rsidR="007D008B" w:rsidRPr="00D43C95">
        <w:rPr>
          <w:rFonts w:ascii="Times New Roman" w:hAnsi="Times New Roman" w:cs="Times New Roman"/>
          <w:spacing w:val="-6"/>
          <w:sz w:val="24"/>
        </w:rPr>
        <w:t>kuras laikā pārbauda piedāvājumu atbilstību nolikumā noteiktajām noformējuma prasībām un p</w:t>
      </w:r>
      <w:r w:rsidR="007D008B" w:rsidRPr="00D43C95">
        <w:rPr>
          <w:rFonts w:ascii="Times New Roman" w:hAnsi="Times New Roman" w:cs="Times New Roman"/>
          <w:sz w:val="24"/>
        </w:rPr>
        <w:t xml:space="preserve">retendenta atbilstību nolikuma 5.punktā noteiktajām kvalifikācijas prasībām. </w:t>
      </w:r>
    </w:p>
    <w:p w:rsidR="007D008B" w:rsidRPr="00D43C95" w:rsidRDefault="00613C5F" w:rsidP="00B4317B">
      <w:pPr>
        <w:widowControl w:val="0"/>
        <w:numPr>
          <w:ilvl w:val="1"/>
          <w:numId w:val="42"/>
        </w:numPr>
        <w:tabs>
          <w:tab w:val="left" w:pos="567"/>
        </w:tabs>
        <w:ind w:left="567" w:hanging="567"/>
        <w:jc w:val="both"/>
        <w:rPr>
          <w:rFonts w:ascii="Times New Roman" w:hAnsi="Times New Roman" w:cs="Times New Roman"/>
          <w:b/>
          <w:sz w:val="24"/>
        </w:rPr>
      </w:pPr>
      <w:r w:rsidRPr="00D43C95">
        <w:rPr>
          <w:rFonts w:ascii="Times New Roman" w:hAnsi="Times New Roman" w:cs="Times New Roman"/>
          <w:bCs/>
          <w:sz w:val="24"/>
        </w:rPr>
        <w:t>Pasūtītājs</w:t>
      </w:r>
      <w:r w:rsidR="007D008B" w:rsidRPr="00D43C95">
        <w:rPr>
          <w:rFonts w:ascii="Times New Roman" w:hAnsi="Times New Roman" w:cs="Times New Roman"/>
          <w:bCs/>
          <w:sz w:val="24"/>
        </w:rPr>
        <w:t xml:space="preserve">, </w:t>
      </w:r>
      <w:r w:rsidR="007D008B" w:rsidRPr="00D43C95">
        <w:rPr>
          <w:rFonts w:ascii="Times New Roman" w:hAnsi="Times New Roman" w:cs="Times New Roman"/>
          <w:sz w:val="24"/>
        </w:rPr>
        <w:t>saskaņā ar Publisko iepirkumu likumu un nolikumu, pieņem lēmumu par piedāvājuma noraidīšanu vai tālāku piedāvājuma vērtēšanu.</w:t>
      </w:r>
    </w:p>
    <w:p w:rsidR="00217765" w:rsidRPr="00C27496" w:rsidRDefault="007D008B" w:rsidP="00B4317B">
      <w:pPr>
        <w:widowControl w:val="0"/>
        <w:numPr>
          <w:ilvl w:val="1"/>
          <w:numId w:val="42"/>
        </w:numPr>
        <w:tabs>
          <w:tab w:val="left" w:pos="567"/>
        </w:tabs>
        <w:ind w:left="567" w:hanging="567"/>
        <w:jc w:val="both"/>
        <w:rPr>
          <w:rFonts w:ascii="Times New Roman" w:hAnsi="Times New Roman" w:cs="Times New Roman"/>
          <w:b/>
          <w:sz w:val="24"/>
        </w:rPr>
      </w:pPr>
      <w:r w:rsidRPr="00D43C95">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rsidR="00A075C1" w:rsidRPr="00D43C95" w:rsidRDefault="00A075C1" w:rsidP="00217765">
      <w:pPr>
        <w:widowControl w:val="0"/>
        <w:jc w:val="both"/>
        <w:rPr>
          <w:rFonts w:ascii="Times New Roman" w:hAnsi="Times New Roman" w:cs="Times New Roman"/>
          <w:b/>
          <w:sz w:val="24"/>
        </w:rPr>
      </w:pPr>
    </w:p>
    <w:p w:rsidR="001C5EA6" w:rsidRPr="00D43C95" w:rsidRDefault="00AD16F0" w:rsidP="00B4317B">
      <w:pPr>
        <w:pStyle w:val="ListParagraph"/>
        <w:widowControl w:val="0"/>
        <w:numPr>
          <w:ilvl w:val="0"/>
          <w:numId w:val="42"/>
        </w:numPr>
        <w:ind w:left="567" w:right="-81" w:hanging="567"/>
        <w:contextualSpacing w:val="0"/>
        <w:jc w:val="both"/>
        <w:rPr>
          <w:rFonts w:ascii="Times New Roman" w:hAnsi="Times New Roman"/>
          <w:smallCaps/>
          <w:sz w:val="24"/>
        </w:rPr>
      </w:pPr>
      <w:r w:rsidRPr="00D43C95">
        <w:rPr>
          <w:rFonts w:ascii="Times New Roman" w:hAnsi="Times New Roman"/>
          <w:b/>
          <w:smallCaps/>
          <w:sz w:val="24"/>
        </w:rPr>
        <w:t>TEHNISKĀ PIEDĀVĀJUMA ATBILSTĪBAS PĀRBAUDE</w:t>
      </w:r>
    </w:p>
    <w:p w:rsidR="006E6443" w:rsidRPr="00D43C95" w:rsidRDefault="006E6443" w:rsidP="001C5EA6">
      <w:pPr>
        <w:pStyle w:val="ListParagraph"/>
        <w:widowControl w:val="0"/>
        <w:ind w:left="360" w:right="-81"/>
        <w:contextualSpacing w:val="0"/>
        <w:jc w:val="both"/>
        <w:rPr>
          <w:rFonts w:ascii="Times New Roman" w:hAnsi="Times New Roman"/>
          <w:smallCaps/>
          <w:sz w:val="24"/>
        </w:rPr>
      </w:pPr>
    </w:p>
    <w:p w:rsidR="007D008B" w:rsidRPr="00D43C95" w:rsidRDefault="007D008B" w:rsidP="00B4317B">
      <w:pPr>
        <w:widowControl w:val="0"/>
        <w:numPr>
          <w:ilvl w:val="1"/>
          <w:numId w:val="42"/>
        </w:numPr>
        <w:ind w:left="540" w:right="-81" w:hanging="540"/>
        <w:jc w:val="both"/>
        <w:rPr>
          <w:rFonts w:ascii="Times New Roman" w:hAnsi="Times New Roman" w:cs="Times New Roman"/>
          <w:sz w:val="24"/>
        </w:rPr>
      </w:pPr>
      <w:r w:rsidRPr="00D43C95">
        <w:rPr>
          <w:rFonts w:ascii="Times New Roman" w:hAnsi="Times New Roman" w:cs="Times New Roman"/>
          <w:sz w:val="24"/>
        </w:rPr>
        <w:t>Pēc prete</w:t>
      </w:r>
      <w:r w:rsidR="00613C5F" w:rsidRPr="00D43C95">
        <w:rPr>
          <w:rFonts w:ascii="Times New Roman" w:hAnsi="Times New Roman" w:cs="Times New Roman"/>
          <w:sz w:val="24"/>
        </w:rPr>
        <w:t xml:space="preserve">ndentu kvalifikācijas pārbaudes, Pasūtītājs </w:t>
      </w:r>
      <w:r w:rsidRPr="00D43C95">
        <w:rPr>
          <w:rFonts w:ascii="Times New Roman" w:hAnsi="Times New Roman" w:cs="Times New Roman"/>
          <w:sz w:val="24"/>
        </w:rPr>
        <w:t xml:space="preserve">slēgtā sēdē veic pretendentu tehnisko piedāvājumu </w:t>
      </w:r>
      <w:r w:rsidRPr="009A6849">
        <w:rPr>
          <w:rFonts w:ascii="Times New Roman" w:hAnsi="Times New Roman" w:cs="Times New Roman"/>
          <w:sz w:val="24"/>
        </w:rPr>
        <w:t>atbilstības pārbaudi tehniskajā specifikācijā noteiktajām prasībām</w:t>
      </w:r>
      <w:r w:rsidR="00A075C1">
        <w:rPr>
          <w:rFonts w:ascii="Times New Roman" w:hAnsi="Times New Roman" w:cs="Times New Roman"/>
          <w:sz w:val="24"/>
        </w:rPr>
        <w:t>.</w:t>
      </w:r>
    </w:p>
    <w:p w:rsidR="007D008B" w:rsidRPr="00D43C95" w:rsidRDefault="007D008B" w:rsidP="00B4317B">
      <w:pPr>
        <w:widowControl w:val="0"/>
        <w:numPr>
          <w:ilvl w:val="1"/>
          <w:numId w:val="42"/>
        </w:numPr>
        <w:ind w:left="540" w:right="-81" w:hanging="540"/>
        <w:jc w:val="both"/>
        <w:rPr>
          <w:rFonts w:ascii="Times New Roman" w:hAnsi="Times New Roman" w:cs="Times New Roman"/>
          <w:sz w:val="24"/>
        </w:rPr>
      </w:pPr>
      <w:r w:rsidRPr="00D43C95">
        <w:rPr>
          <w:rFonts w:ascii="Times New Roman" w:hAnsi="Times New Roman" w:cs="Times New Roman"/>
          <w:sz w:val="24"/>
        </w:rPr>
        <w:t xml:space="preserve">Pretendenta piedāvājums tiek noraidīts no dalības iepirkumā un netiek tālāk izvērtēts, ja </w:t>
      </w:r>
      <w:r w:rsidR="00613C5F" w:rsidRPr="00D43C95">
        <w:rPr>
          <w:rFonts w:ascii="Times New Roman" w:hAnsi="Times New Roman" w:cs="Times New Roman"/>
          <w:sz w:val="24"/>
        </w:rPr>
        <w:t>Pasūtītājs</w:t>
      </w:r>
      <w:r w:rsidRPr="00D43C95">
        <w:rPr>
          <w:rFonts w:ascii="Times New Roman" w:hAnsi="Times New Roman" w:cs="Times New Roman"/>
          <w:sz w:val="24"/>
        </w:rPr>
        <w:t xml:space="preserve"> konstatē, ka:</w:t>
      </w:r>
    </w:p>
    <w:p w:rsidR="007D008B" w:rsidRPr="00D43C95" w:rsidRDefault="007D008B" w:rsidP="00B4317B">
      <w:pPr>
        <w:widowControl w:val="0"/>
        <w:numPr>
          <w:ilvl w:val="2"/>
          <w:numId w:val="42"/>
        </w:numPr>
        <w:ind w:left="1134" w:right="-81" w:hanging="567"/>
        <w:jc w:val="both"/>
        <w:rPr>
          <w:rFonts w:ascii="Times New Roman" w:hAnsi="Times New Roman" w:cs="Times New Roman"/>
          <w:sz w:val="24"/>
        </w:rPr>
      </w:pPr>
      <w:r w:rsidRPr="00D43C95">
        <w:rPr>
          <w:rFonts w:ascii="Times New Roman" w:hAnsi="Times New Roman" w:cs="Times New Roman"/>
          <w:sz w:val="24"/>
        </w:rPr>
        <w:t>nav iesniegti tehniskā piedāvājuma dokumenti vai tie un to saturs neatbilst nolikuma un tehniskās specifikācijas prasībām;</w:t>
      </w:r>
    </w:p>
    <w:p w:rsidR="007D008B" w:rsidRPr="00D43C95" w:rsidRDefault="007D008B" w:rsidP="00B4317B">
      <w:pPr>
        <w:widowControl w:val="0"/>
        <w:numPr>
          <w:ilvl w:val="2"/>
          <w:numId w:val="42"/>
        </w:numPr>
        <w:ind w:left="1134" w:right="-81" w:hanging="567"/>
        <w:jc w:val="both"/>
        <w:rPr>
          <w:rFonts w:ascii="Times New Roman" w:hAnsi="Times New Roman" w:cs="Times New Roman"/>
          <w:sz w:val="24"/>
        </w:rPr>
      </w:pPr>
      <w:r w:rsidRPr="00D43C95">
        <w:rPr>
          <w:rFonts w:ascii="Times New Roman" w:hAnsi="Times New Roman" w:cs="Times New Roman"/>
          <w:sz w:val="24"/>
        </w:rPr>
        <w:t>pretendents nepiekrīt nolikuma noteikumiem.</w:t>
      </w:r>
    </w:p>
    <w:p w:rsidR="007D008B" w:rsidRPr="00D43C95" w:rsidRDefault="007D008B" w:rsidP="00B4317B">
      <w:pPr>
        <w:widowControl w:val="0"/>
        <w:numPr>
          <w:ilvl w:val="1"/>
          <w:numId w:val="42"/>
        </w:numPr>
        <w:ind w:left="540" w:right="-81" w:hanging="540"/>
        <w:jc w:val="both"/>
        <w:rPr>
          <w:rFonts w:ascii="Times New Roman" w:hAnsi="Times New Roman" w:cs="Times New Roman"/>
          <w:sz w:val="24"/>
        </w:rPr>
      </w:pPr>
      <w:r w:rsidRPr="00D43C95">
        <w:rPr>
          <w:rFonts w:ascii="Times New Roman" w:hAnsi="Times New Roman" w:cs="Times New Roman"/>
          <w:sz w:val="24"/>
        </w:rPr>
        <w:t>Ja tehniskais piedāvājums atbilst tehniskās specifikācijas prasībām, pretendenta piedāvājums tiek virzīts finanšu piedāvājuma vērtēšanai.</w:t>
      </w:r>
    </w:p>
    <w:p w:rsidR="00C27496" w:rsidRPr="00D43C95" w:rsidRDefault="00C27496" w:rsidP="001874F2">
      <w:pPr>
        <w:widowControl w:val="0"/>
        <w:ind w:right="-81"/>
        <w:jc w:val="both"/>
        <w:rPr>
          <w:rFonts w:ascii="Times New Roman" w:hAnsi="Times New Roman" w:cs="Times New Roman"/>
          <w:sz w:val="24"/>
        </w:rPr>
      </w:pPr>
    </w:p>
    <w:p w:rsidR="006E6443" w:rsidRPr="00D43C95" w:rsidRDefault="00AD16F0" w:rsidP="00B4317B">
      <w:pPr>
        <w:widowControl w:val="0"/>
        <w:numPr>
          <w:ilvl w:val="0"/>
          <w:numId w:val="42"/>
        </w:numPr>
        <w:tabs>
          <w:tab w:val="left" w:pos="540"/>
        </w:tabs>
        <w:ind w:left="567" w:right="-79" w:hanging="567"/>
        <w:jc w:val="both"/>
        <w:rPr>
          <w:rFonts w:ascii="Times New Roman" w:hAnsi="Times New Roman" w:cs="Times New Roman"/>
          <w:smallCaps/>
          <w:sz w:val="24"/>
        </w:rPr>
      </w:pPr>
      <w:r w:rsidRPr="00D43C95">
        <w:rPr>
          <w:rFonts w:ascii="Times New Roman" w:hAnsi="Times New Roman" w:cs="Times New Roman"/>
          <w:b/>
          <w:smallCaps/>
          <w:sz w:val="24"/>
        </w:rPr>
        <w:t xml:space="preserve">FINANŠU PIEDĀVĀJUMA VĒRTĒŠANA </w:t>
      </w:r>
    </w:p>
    <w:p w:rsidR="001C5EA6" w:rsidRPr="009A6849" w:rsidRDefault="001C5EA6" w:rsidP="00217765">
      <w:pPr>
        <w:widowControl w:val="0"/>
        <w:tabs>
          <w:tab w:val="left" w:pos="540"/>
        </w:tabs>
        <w:ind w:right="-79"/>
        <w:jc w:val="both"/>
        <w:rPr>
          <w:rFonts w:ascii="Times New Roman" w:hAnsi="Times New Roman" w:cs="Times New Roman"/>
          <w:smallCaps/>
          <w:sz w:val="24"/>
        </w:rPr>
      </w:pPr>
    </w:p>
    <w:p w:rsidR="00B34370" w:rsidRPr="00D43C95" w:rsidRDefault="00613C5F" w:rsidP="00B4317B">
      <w:pPr>
        <w:pStyle w:val="BodyTextIndent3"/>
        <w:widowControl w:val="0"/>
        <w:numPr>
          <w:ilvl w:val="1"/>
          <w:numId w:val="42"/>
        </w:numPr>
        <w:spacing w:after="0"/>
        <w:ind w:left="567" w:right="-79" w:hanging="540"/>
        <w:jc w:val="both"/>
        <w:rPr>
          <w:rFonts w:ascii="Times New Roman" w:hAnsi="Times New Roman"/>
          <w:bCs/>
          <w:sz w:val="24"/>
          <w:szCs w:val="24"/>
        </w:rPr>
      </w:pPr>
      <w:r w:rsidRPr="009A6849">
        <w:rPr>
          <w:rFonts w:ascii="Times New Roman" w:hAnsi="Times New Roman"/>
          <w:sz w:val="24"/>
          <w:szCs w:val="24"/>
        </w:rPr>
        <w:t>Pasūtītājs</w:t>
      </w:r>
      <w:r w:rsidR="007D008B" w:rsidRPr="009A6849">
        <w:rPr>
          <w:rFonts w:ascii="Times New Roman" w:hAnsi="Times New Roman"/>
          <w:sz w:val="24"/>
          <w:szCs w:val="24"/>
        </w:rPr>
        <w:t xml:space="preserve"> veic aritmētisko kļūdu pārbaudi p</w:t>
      </w:r>
      <w:r w:rsidR="00D77001" w:rsidRPr="009A6849">
        <w:rPr>
          <w:rFonts w:ascii="Times New Roman" w:hAnsi="Times New Roman"/>
          <w:sz w:val="24"/>
          <w:szCs w:val="24"/>
        </w:rPr>
        <w:t>retendentu</w:t>
      </w:r>
      <w:r w:rsidR="007D008B" w:rsidRPr="009A6849">
        <w:rPr>
          <w:rFonts w:ascii="Times New Roman" w:hAnsi="Times New Roman"/>
          <w:sz w:val="24"/>
          <w:szCs w:val="24"/>
        </w:rPr>
        <w:t xml:space="preserve"> finanšu piedāvājumos. Ja </w:t>
      </w:r>
      <w:r w:rsidRPr="009A6849">
        <w:rPr>
          <w:rFonts w:ascii="Times New Roman" w:hAnsi="Times New Roman"/>
          <w:sz w:val="24"/>
          <w:szCs w:val="24"/>
        </w:rPr>
        <w:t>Pasūtītājs</w:t>
      </w:r>
      <w:r w:rsidR="007D008B" w:rsidRPr="009A6849">
        <w:rPr>
          <w:rFonts w:ascii="Times New Roman" w:hAnsi="Times New Roman"/>
          <w:sz w:val="24"/>
          <w:szCs w:val="24"/>
        </w:rPr>
        <w:t xml:space="preserve"> konstatēs aritmētiskās kļūdas, </w:t>
      </w:r>
      <w:r w:rsidRPr="009A6849">
        <w:rPr>
          <w:rFonts w:ascii="Times New Roman" w:hAnsi="Times New Roman"/>
          <w:sz w:val="24"/>
          <w:szCs w:val="24"/>
        </w:rPr>
        <w:t xml:space="preserve">Pasūtītājs </w:t>
      </w:r>
      <w:r w:rsidR="007D008B" w:rsidRPr="009A6849">
        <w:rPr>
          <w:rFonts w:ascii="Times New Roman" w:hAnsi="Times New Roman"/>
          <w:sz w:val="24"/>
          <w:szCs w:val="24"/>
        </w:rPr>
        <w:t xml:space="preserve">šīs kļūdas izlabos. Par </w:t>
      </w:r>
      <w:r w:rsidR="00B34370" w:rsidRPr="009A6849">
        <w:rPr>
          <w:rFonts w:ascii="Times New Roman" w:hAnsi="Times New Roman"/>
          <w:sz w:val="24"/>
          <w:szCs w:val="24"/>
        </w:rPr>
        <w:t>kļūdu labojumu</w:t>
      </w:r>
      <w:r w:rsidR="007D008B" w:rsidRPr="009A6849">
        <w:rPr>
          <w:rFonts w:ascii="Times New Roman" w:hAnsi="Times New Roman"/>
          <w:sz w:val="24"/>
          <w:szCs w:val="24"/>
        </w:rPr>
        <w:t xml:space="preserve"> un laboto </w:t>
      </w:r>
      <w:r w:rsidR="00B34370" w:rsidRPr="009A6849">
        <w:rPr>
          <w:rFonts w:ascii="Times New Roman" w:hAnsi="Times New Roman"/>
          <w:sz w:val="24"/>
          <w:szCs w:val="24"/>
        </w:rPr>
        <w:t>piedāvājuma summu</w:t>
      </w:r>
      <w:r w:rsidR="007D008B" w:rsidRPr="009A6849">
        <w:rPr>
          <w:rFonts w:ascii="Times New Roman" w:hAnsi="Times New Roman"/>
          <w:sz w:val="24"/>
          <w:szCs w:val="24"/>
        </w:rPr>
        <w:t xml:space="preserve">, </w:t>
      </w:r>
      <w:r w:rsidR="00F93376" w:rsidRPr="009A6849">
        <w:rPr>
          <w:rFonts w:ascii="Times New Roman" w:hAnsi="Times New Roman"/>
          <w:sz w:val="24"/>
          <w:szCs w:val="24"/>
        </w:rPr>
        <w:t>Pasūtītājs</w:t>
      </w:r>
      <w:r w:rsidR="002E5B84">
        <w:rPr>
          <w:rFonts w:ascii="Times New Roman" w:hAnsi="Times New Roman"/>
          <w:sz w:val="24"/>
          <w:szCs w:val="24"/>
        </w:rPr>
        <w:t xml:space="preserve"> </w:t>
      </w:r>
      <w:r w:rsidR="00B34370" w:rsidRPr="009A6849">
        <w:rPr>
          <w:rFonts w:ascii="Times New Roman" w:hAnsi="Times New Roman"/>
          <w:sz w:val="24"/>
          <w:szCs w:val="24"/>
        </w:rPr>
        <w:t>paziņo pretendentam</w:t>
      </w:r>
      <w:r w:rsidR="007D008B" w:rsidRPr="009A6849">
        <w:rPr>
          <w:rFonts w:ascii="Times New Roman" w:hAnsi="Times New Roman"/>
          <w:sz w:val="24"/>
          <w:szCs w:val="24"/>
        </w:rPr>
        <w:t xml:space="preserve">, kura </w:t>
      </w:r>
      <w:r w:rsidR="00B34370" w:rsidRPr="009A6849">
        <w:rPr>
          <w:rFonts w:ascii="Times New Roman" w:hAnsi="Times New Roman"/>
          <w:sz w:val="24"/>
          <w:szCs w:val="24"/>
        </w:rPr>
        <w:t>pieļautās kļūdas</w:t>
      </w:r>
      <w:r w:rsidR="007D008B" w:rsidRPr="009A6849">
        <w:rPr>
          <w:rFonts w:ascii="Times New Roman" w:hAnsi="Times New Roman"/>
          <w:sz w:val="24"/>
          <w:szCs w:val="24"/>
        </w:rPr>
        <w:t xml:space="preserve"> labotas. Vērtējot </w:t>
      </w:r>
      <w:r w:rsidR="00B34370" w:rsidRPr="009A6849">
        <w:rPr>
          <w:rFonts w:ascii="Times New Roman" w:hAnsi="Times New Roman"/>
          <w:sz w:val="24"/>
          <w:szCs w:val="24"/>
        </w:rPr>
        <w:t xml:space="preserve">finanšu </w:t>
      </w:r>
      <w:r w:rsidR="007D008B" w:rsidRPr="009A6849">
        <w:rPr>
          <w:rFonts w:ascii="Times New Roman" w:hAnsi="Times New Roman"/>
          <w:sz w:val="24"/>
          <w:szCs w:val="24"/>
        </w:rPr>
        <w:t xml:space="preserve">piedāvājumu, </w:t>
      </w:r>
      <w:r w:rsidRPr="009A6849">
        <w:rPr>
          <w:rFonts w:ascii="Times New Roman" w:hAnsi="Times New Roman"/>
          <w:sz w:val="24"/>
          <w:szCs w:val="24"/>
        </w:rPr>
        <w:t>Pasūtītājs</w:t>
      </w:r>
      <w:r w:rsidR="007D008B" w:rsidRPr="009A6849">
        <w:rPr>
          <w:rFonts w:ascii="Times New Roman" w:hAnsi="Times New Roman"/>
          <w:sz w:val="24"/>
          <w:szCs w:val="24"/>
        </w:rPr>
        <w:t xml:space="preserve"> ņem </w:t>
      </w:r>
      <w:r w:rsidR="00B34370" w:rsidRPr="009A6849">
        <w:rPr>
          <w:rFonts w:ascii="Times New Roman" w:hAnsi="Times New Roman"/>
          <w:sz w:val="24"/>
          <w:szCs w:val="24"/>
        </w:rPr>
        <w:t>vērā</w:t>
      </w:r>
      <w:r w:rsidR="002E5B84">
        <w:rPr>
          <w:rFonts w:ascii="Times New Roman" w:hAnsi="Times New Roman"/>
          <w:sz w:val="24"/>
          <w:szCs w:val="24"/>
        </w:rPr>
        <w:t xml:space="preserve"> </w:t>
      </w:r>
      <w:r w:rsidR="007D008B" w:rsidRPr="00D43C95">
        <w:rPr>
          <w:rFonts w:ascii="Times New Roman" w:hAnsi="Times New Roman"/>
          <w:sz w:val="24"/>
          <w:szCs w:val="24"/>
        </w:rPr>
        <w:t>labojumus</w:t>
      </w:r>
      <w:r w:rsidR="007D008B" w:rsidRPr="00D43C95">
        <w:rPr>
          <w:rFonts w:ascii="Times New Roman" w:hAnsi="Times New Roman"/>
          <w:bCs/>
          <w:sz w:val="24"/>
          <w:szCs w:val="24"/>
        </w:rPr>
        <w:t>.</w:t>
      </w:r>
    </w:p>
    <w:p w:rsidR="007D008B" w:rsidRPr="00D43C95" w:rsidRDefault="007D008B" w:rsidP="00B4317B">
      <w:pPr>
        <w:pStyle w:val="BodyTextIndent3"/>
        <w:widowControl w:val="0"/>
        <w:numPr>
          <w:ilvl w:val="1"/>
          <w:numId w:val="42"/>
        </w:numPr>
        <w:spacing w:after="0"/>
        <w:ind w:left="567" w:right="-79" w:hanging="540"/>
        <w:jc w:val="both"/>
        <w:rPr>
          <w:rFonts w:ascii="Times New Roman" w:hAnsi="Times New Roman"/>
          <w:bCs/>
          <w:sz w:val="24"/>
          <w:szCs w:val="24"/>
        </w:rPr>
      </w:pPr>
      <w:r w:rsidRPr="00D43C95">
        <w:rPr>
          <w:rFonts w:ascii="Times New Roman" w:hAnsi="Times New Roman"/>
          <w:sz w:val="24"/>
          <w:szCs w:val="24"/>
        </w:rPr>
        <w:t xml:space="preserve">Ja piedāvājumu vērtēšanas laikā </w:t>
      </w:r>
      <w:r w:rsidR="00613C5F" w:rsidRPr="00D43C95">
        <w:rPr>
          <w:rFonts w:ascii="Times New Roman" w:hAnsi="Times New Roman"/>
          <w:sz w:val="24"/>
          <w:szCs w:val="24"/>
        </w:rPr>
        <w:t>Pasūtītājam</w:t>
      </w:r>
      <w:r w:rsidR="002E5B84">
        <w:rPr>
          <w:rFonts w:ascii="Times New Roman" w:hAnsi="Times New Roman"/>
          <w:sz w:val="24"/>
          <w:szCs w:val="24"/>
        </w:rPr>
        <w:t xml:space="preserve"> </w:t>
      </w:r>
      <w:r w:rsidR="00B34370" w:rsidRPr="00D43C95">
        <w:rPr>
          <w:rFonts w:ascii="Times New Roman" w:hAnsi="Times New Roman"/>
          <w:sz w:val="24"/>
          <w:szCs w:val="24"/>
        </w:rPr>
        <w:t>šķiet</w:t>
      </w:r>
      <w:r w:rsidRPr="00D43C95">
        <w:rPr>
          <w:rFonts w:ascii="Times New Roman" w:hAnsi="Times New Roman"/>
          <w:sz w:val="24"/>
          <w:szCs w:val="24"/>
        </w:rPr>
        <w:t xml:space="preserve">, ka pretendenta iesniegtais finanšu piedāvājums varētu būt nepamatoti lēts (šaubu gadījumā), </w:t>
      </w:r>
      <w:r w:rsidR="00613C5F" w:rsidRPr="00D43C95">
        <w:rPr>
          <w:rFonts w:ascii="Times New Roman" w:hAnsi="Times New Roman"/>
          <w:sz w:val="24"/>
          <w:szCs w:val="24"/>
        </w:rPr>
        <w:t>Pasūtītājs</w:t>
      </w:r>
      <w:r w:rsidRPr="00D43C95">
        <w:rPr>
          <w:rFonts w:ascii="Times New Roman" w:hAnsi="Times New Roman"/>
          <w:sz w:val="24"/>
          <w:szCs w:val="24"/>
        </w:rPr>
        <w:t xml:space="preserve"> pieprasa skaidrojumu par </w:t>
      </w:r>
      <w:r w:rsidR="00B34370" w:rsidRPr="00D43C95">
        <w:rPr>
          <w:rFonts w:ascii="Times New Roman" w:hAnsi="Times New Roman"/>
          <w:sz w:val="24"/>
          <w:szCs w:val="24"/>
        </w:rPr>
        <w:t xml:space="preserve">piedāvāto cenu vai izmaksām. Skaidrojums īpaši var atteikties uz ražošanas procesa izmaksām, izraudzītajiem tehniskajiem risinājumiem un īpaši izdevīgajiem preču piegādes apstākļiem, kas ir pieejami pretendentam, preču īpašībām un oriģinalitāti,  vides, sociālo un darba tiesību un darba aizsardzības jomas normatīvajos aktos un darba koplīgumos noteikto pienākumu ievērošanu, pretendenta saņemto komercdarbības atbalstu </w:t>
      </w:r>
      <w:r w:rsidRPr="00D43C95">
        <w:rPr>
          <w:rFonts w:ascii="Times New Roman" w:hAnsi="Times New Roman"/>
          <w:sz w:val="24"/>
          <w:szCs w:val="24"/>
        </w:rPr>
        <w:t>vai cita veida nosacījumiem, kas ļauj piedāvāt šādu cenu.</w:t>
      </w:r>
    </w:p>
    <w:p w:rsidR="007D008B" w:rsidRPr="00D43C95" w:rsidRDefault="00613C5F" w:rsidP="00B4317B">
      <w:pPr>
        <w:pStyle w:val="BodyTextIndent3"/>
        <w:widowControl w:val="0"/>
        <w:numPr>
          <w:ilvl w:val="1"/>
          <w:numId w:val="42"/>
        </w:numPr>
        <w:spacing w:after="0"/>
        <w:ind w:left="567" w:right="-79" w:hanging="540"/>
        <w:jc w:val="both"/>
        <w:rPr>
          <w:rFonts w:ascii="Times New Roman" w:hAnsi="Times New Roman"/>
          <w:bCs/>
          <w:sz w:val="24"/>
          <w:szCs w:val="24"/>
        </w:rPr>
      </w:pPr>
      <w:r w:rsidRPr="00D43C95">
        <w:rPr>
          <w:rFonts w:ascii="Times New Roman" w:hAnsi="Times New Roman"/>
          <w:sz w:val="24"/>
          <w:szCs w:val="24"/>
        </w:rPr>
        <w:t>Pasūtītājs, konsultējoties ar pretendentu, izvērtē tā sniegtos skaidrojumus</w:t>
      </w:r>
      <w:r w:rsidR="007D008B" w:rsidRPr="00D43C95">
        <w:rPr>
          <w:rFonts w:ascii="Times New Roman" w:hAnsi="Times New Roman"/>
          <w:sz w:val="24"/>
          <w:szCs w:val="24"/>
        </w:rPr>
        <w:t xml:space="preserve"> un pieņem lēmumu par piedāvājuma noraidīšanu vai tālāku piedāvājuma vērtēšanu.</w:t>
      </w:r>
    </w:p>
    <w:p w:rsidR="009C7BF9" w:rsidRPr="00D43C95" w:rsidRDefault="009C7BF9" w:rsidP="00061DBE">
      <w:pPr>
        <w:jc w:val="both"/>
        <w:rPr>
          <w:rFonts w:ascii="Times New Roman" w:hAnsi="Times New Roman" w:cs="Times New Roman"/>
          <w:sz w:val="24"/>
        </w:rPr>
      </w:pPr>
    </w:p>
    <w:p w:rsidR="006E6443" w:rsidRPr="00D43C95" w:rsidRDefault="007B7531" w:rsidP="00B4317B">
      <w:pPr>
        <w:widowControl w:val="0"/>
        <w:numPr>
          <w:ilvl w:val="0"/>
          <w:numId w:val="42"/>
        </w:numPr>
        <w:ind w:left="567" w:right="-81" w:hanging="567"/>
        <w:jc w:val="both"/>
        <w:rPr>
          <w:rFonts w:ascii="Times New Roman" w:hAnsi="Times New Roman" w:cs="Times New Roman"/>
          <w:smallCaps/>
          <w:sz w:val="24"/>
        </w:rPr>
      </w:pPr>
      <w:r w:rsidRPr="00D43C95">
        <w:rPr>
          <w:rFonts w:ascii="Times New Roman" w:hAnsi="Times New Roman" w:cs="Times New Roman"/>
          <w:b/>
          <w:smallCaps/>
          <w:sz w:val="24"/>
        </w:rPr>
        <w:t xml:space="preserve">LĪGUMSLĒGŠANAS TIESĪBU PIEŠĶIRŠANA, LĪGUMA NOSLĒGŠANA </w:t>
      </w:r>
    </w:p>
    <w:p w:rsidR="008E4AAB" w:rsidRPr="00D43C95" w:rsidRDefault="008E4AAB" w:rsidP="008E4AAB">
      <w:pPr>
        <w:widowControl w:val="0"/>
        <w:ind w:left="426" w:right="-81"/>
        <w:jc w:val="both"/>
        <w:rPr>
          <w:rFonts w:ascii="Times New Roman" w:hAnsi="Times New Roman" w:cs="Times New Roman"/>
          <w:smallCaps/>
          <w:sz w:val="24"/>
        </w:rPr>
      </w:pPr>
    </w:p>
    <w:p w:rsidR="007D008B" w:rsidRPr="00486409" w:rsidRDefault="00FA00E8" w:rsidP="00B4317B">
      <w:pPr>
        <w:widowControl w:val="0"/>
        <w:numPr>
          <w:ilvl w:val="1"/>
          <w:numId w:val="42"/>
        </w:numPr>
        <w:ind w:left="567" w:right="-81" w:hanging="567"/>
        <w:jc w:val="both"/>
        <w:rPr>
          <w:rFonts w:ascii="Times New Roman" w:hAnsi="Times New Roman" w:cs="Times New Roman"/>
          <w:caps/>
          <w:color w:val="000000" w:themeColor="text1"/>
          <w:sz w:val="24"/>
        </w:rPr>
      </w:pPr>
      <w:r w:rsidRPr="00D43C95">
        <w:rPr>
          <w:rFonts w:ascii="Times New Roman" w:hAnsi="Times New Roman" w:cs="Times New Roman"/>
          <w:sz w:val="24"/>
        </w:rPr>
        <w:t xml:space="preserve">Iepirkuma komisija par uzvarētāju iepirkumā atzīst pretendentu, kurš izraudzīts atbilstoši iepirkuma nolikumā noteiktajām prasībām </w:t>
      </w:r>
      <w:r w:rsidRPr="009A6849">
        <w:rPr>
          <w:rFonts w:ascii="Times New Roman" w:hAnsi="Times New Roman" w:cs="Times New Roman"/>
          <w:sz w:val="24"/>
        </w:rPr>
        <w:t xml:space="preserve">un kritērijiem un nav izslēdzams no dalības iepirkumā saskaņā </w:t>
      </w:r>
      <w:r w:rsidRPr="00486409">
        <w:rPr>
          <w:rFonts w:ascii="Times New Roman" w:hAnsi="Times New Roman" w:cs="Times New Roman"/>
          <w:color w:val="000000" w:themeColor="text1"/>
          <w:sz w:val="24"/>
        </w:rPr>
        <w:t>ar</w:t>
      </w:r>
      <w:r w:rsidR="00486409" w:rsidRPr="00486409">
        <w:rPr>
          <w:rFonts w:ascii="Times New Roman" w:hAnsi="Times New Roman" w:cs="Times New Roman"/>
          <w:color w:val="000000" w:themeColor="text1"/>
          <w:sz w:val="24"/>
        </w:rPr>
        <w:t xml:space="preserve"> Publisko iepirkumu likuma 9.panta astoto daļu</w:t>
      </w:r>
      <w:r w:rsidRPr="00486409">
        <w:rPr>
          <w:rFonts w:ascii="Times New Roman" w:hAnsi="Times New Roman" w:cs="Times New Roman"/>
          <w:color w:val="000000" w:themeColor="text1"/>
          <w:sz w:val="24"/>
        </w:rPr>
        <w:t xml:space="preserve">. </w:t>
      </w:r>
    </w:p>
    <w:p w:rsidR="00D7315E" w:rsidRPr="00D43C95" w:rsidRDefault="00D7315E" w:rsidP="00FA00E8">
      <w:pPr>
        <w:widowControl w:val="0"/>
        <w:ind w:left="567" w:right="-81"/>
        <w:jc w:val="both"/>
        <w:rPr>
          <w:rFonts w:ascii="Times New Roman" w:hAnsi="Times New Roman" w:cs="Times New Roman"/>
          <w:sz w:val="24"/>
        </w:rPr>
      </w:pPr>
      <w:r w:rsidRPr="009A6849">
        <w:rPr>
          <w:rFonts w:ascii="Times New Roman" w:hAnsi="Times New Roman" w:cs="Times New Roman"/>
          <w:sz w:val="24"/>
        </w:rPr>
        <w:t>Lēmumā, ar kuru tiek noteikts uzvarētājs, papildus norāda visus</w:t>
      </w:r>
      <w:r w:rsidRPr="00D43C95">
        <w:rPr>
          <w:rFonts w:ascii="Times New Roman" w:hAnsi="Times New Roman" w:cs="Times New Roman"/>
          <w:sz w:val="24"/>
        </w:rPr>
        <w:t xml:space="preserve"> noraidītos pretendentus un to noraidīšanas iemeslus, visu pretendentu piedāvātās līgumcenas un par uzvarētāju noteiktā pretendenta salīdzinošās priekšrocības. </w:t>
      </w:r>
    </w:p>
    <w:p w:rsidR="00FA00E8" w:rsidRPr="00D43C95" w:rsidRDefault="00D7315E" w:rsidP="00FA00E8">
      <w:pPr>
        <w:widowControl w:val="0"/>
        <w:ind w:left="567" w:right="-81"/>
        <w:jc w:val="both"/>
        <w:rPr>
          <w:rFonts w:ascii="Times New Roman" w:hAnsi="Times New Roman" w:cs="Times New Roman"/>
          <w:sz w:val="24"/>
        </w:rPr>
      </w:pPr>
      <w:r w:rsidRPr="00D43C95">
        <w:rPr>
          <w:rFonts w:ascii="Times New Roman" w:hAnsi="Times New Roman" w:cs="Times New Roman"/>
          <w:sz w:val="24"/>
        </w:rPr>
        <w:t xml:space="preserve">Ja iesniegti iepirkuma nolikumā noteiktajām prasībām neatbilstoši piedāvājumi vai vispār nav iesniegti piedāvājumi, iepirkuma komisija pieņem lēmumu izbeigt iepirkumu bez rezultāta. Pasūtītājs triju darbdienu laikā pēc tam, kad pieņemts lēmums izbeigt iepirkumu bez rezultāta, </w:t>
      </w:r>
      <w:r w:rsidRPr="00D43C95">
        <w:rPr>
          <w:rFonts w:ascii="Times New Roman" w:hAnsi="Times New Roman" w:cs="Times New Roman"/>
          <w:sz w:val="24"/>
        </w:rPr>
        <w:lastRenderedPageBreak/>
        <w:t xml:space="preserve">sagatavo un publicē publikāciju vadības sistēmā informāciju par iepirkuma izbeigšanu bez rezultāta, norādot lēmuma pieņemšanas datumu un pamatojumu (informācija tiek pievienota paziņojumam par plānoto līgumu), kā arī savā </w:t>
      </w:r>
      <w:r w:rsidR="0044173C" w:rsidRPr="00D43C95">
        <w:rPr>
          <w:rFonts w:ascii="Times New Roman" w:hAnsi="Times New Roman" w:cs="Times New Roman"/>
          <w:sz w:val="24"/>
        </w:rPr>
        <w:t>pircēja profilā</w:t>
      </w:r>
      <w:r w:rsidRPr="00D43C95">
        <w:rPr>
          <w:rFonts w:ascii="Times New Roman" w:hAnsi="Times New Roman" w:cs="Times New Roman"/>
          <w:sz w:val="24"/>
        </w:rPr>
        <w:t xml:space="preserve"> nodrošina brīvu un tiešu elektronisku piekļuvi šim lēmumam.</w:t>
      </w:r>
    </w:p>
    <w:p w:rsidR="00FA00E8" w:rsidRPr="00D43C95" w:rsidRDefault="00FA00E8" w:rsidP="00B4317B">
      <w:pPr>
        <w:widowControl w:val="0"/>
        <w:numPr>
          <w:ilvl w:val="1"/>
          <w:numId w:val="42"/>
        </w:numPr>
        <w:ind w:left="567" w:right="-81" w:hanging="567"/>
        <w:jc w:val="both"/>
        <w:rPr>
          <w:rFonts w:ascii="Times New Roman" w:hAnsi="Times New Roman" w:cs="Times New Roman"/>
          <w:caps/>
          <w:sz w:val="24"/>
        </w:rPr>
      </w:pPr>
      <w:r w:rsidRPr="00D43C95">
        <w:rPr>
          <w:rFonts w:ascii="Times New Roman" w:hAnsi="Times New Roman" w:cs="Times New Roman"/>
          <w:sz w:val="24"/>
        </w:rPr>
        <w:t>Triju darbdien</w:t>
      </w:r>
      <w:r w:rsidR="00D7315E" w:rsidRPr="00D43C95">
        <w:rPr>
          <w:rFonts w:ascii="Times New Roman" w:hAnsi="Times New Roman" w:cs="Times New Roman"/>
          <w:sz w:val="24"/>
        </w:rPr>
        <w:t>u laikā pēc lēmuma pieņemšanas P</w:t>
      </w:r>
      <w:r w:rsidRPr="00D43C95">
        <w:rPr>
          <w:rFonts w:ascii="Times New Roman" w:hAnsi="Times New Roman" w:cs="Times New Roman"/>
          <w:sz w:val="24"/>
        </w:rPr>
        <w:t xml:space="preserve">asūtītājs informē visus pretendentus par iepirkumā izraudzīto pretendentu vai pretendentiem un sniedz tiem </w:t>
      </w:r>
      <w:r w:rsidR="00D7315E" w:rsidRPr="00D43C95">
        <w:rPr>
          <w:rFonts w:ascii="Times New Roman" w:hAnsi="Times New Roman" w:cs="Times New Roman"/>
          <w:sz w:val="24"/>
        </w:rPr>
        <w:t>nolikuma 11.1.punktā</w:t>
      </w:r>
      <w:r w:rsidRPr="00D43C95">
        <w:rPr>
          <w:rFonts w:ascii="Times New Roman" w:hAnsi="Times New Roman" w:cs="Times New Roman"/>
          <w:sz w:val="24"/>
        </w:rPr>
        <w:t xml:space="preserve">minēto lēmumā norādāmo informāciju vai nosūta minēto lēmumu, kā arī </w:t>
      </w:r>
      <w:r w:rsidR="00D7315E" w:rsidRPr="00D43C95">
        <w:rPr>
          <w:rFonts w:ascii="Times New Roman" w:hAnsi="Times New Roman" w:cs="Times New Roman"/>
          <w:sz w:val="24"/>
        </w:rPr>
        <w:t xml:space="preserve">savā </w:t>
      </w:r>
      <w:r w:rsidR="0044173C" w:rsidRPr="00D43C95">
        <w:rPr>
          <w:rFonts w:ascii="Times New Roman" w:hAnsi="Times New Roman" w:cs="Times New Roman"/>
          <w:sz w:val="24"/>
        </w:rPr>
        <w:t xml:space="preserve">pircēja profilā </w:t>
      </w:r>
      <w:r w:rsidRPr="00D43C95">
        <w:rPr>
          <w:rFonts w:ascii="Times New Roman" w:hAnsi="Times New Roman" w:cs="Times New Roman"/>
          <w:sz w:val="24"/>
        </w:rPr>
        <w:t xml:space="preserve">nodrošina brīvu un tiešu elektronisku piekļuvi </w:t>
      </w:r>
      <w:r w:rsidR="00D7315E" w:rsidRPr="00D43C95">
        <w:rPr>
          <w:rFonts w:ascii="Times New Roman" w:hAnsi="Times New Roman" w:cs="Times New Roman"/>
          <w:sz w:val="24"/>
        </w:rPr>
        <w:t>nolikuma 11.1.punktā</w:t>
      </w:r>
      <w:r w:rsidRPr="00D43C95">
        <w:rPr>
          <w:rFonts w:ascii="Times New Roman" w:hAnsi="Times New Roman" w:cs="Times New Roman"/>
          <w:sz w:val="24"/>
        </w:rPr>
        <w:t xml:space="preserve"> minētajam lēmumam.</w:t>
      </w:r>
    </w:p>
    <w:p w:rsidR="00D7315E" w:rsidRPr="00D43C95" w:rsidRDefault="00D7315E" w:rsidP="00B4317B">
      <w:pPr>
        <w:widowControl w:val="0"/>
        <w:numPr>
          <w:ilvl w:val="1"/>
          <w:numId w:val="42"/>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Pasūtītājs slēdz iepirkuma līgumu saskaņā ar Publisko iepirkumu likuma </w:t>
      </w:r>
      <w:hyperlink r:id="rId16" w:anchor="p60" w:tgtFrame="_blank" w:history="1">
        <w:r w:rsidRPr="00D43C95">
          <w:rPr>
            <w:rFonts w:ascii="Times New Roman" w:hAnsi="Times New Roman" w:cs="Times New Roman"/>
            <w:sz w:val="24"/>
          </w:rPr>
          <w:t>60.panta</w:t>
        </w:r>
      </w:hyperlink>
      <w:r w:rsidRPr="00D43C95">
        <w:rPr>
          <w:rFonts w:ascii="Times New Roman" w:hAnsi="Times New Roman" w:cs="Times New Roman"/>
          <w:sz w:val="24"/>
        </w:rPr>
        <w:t xml:space="preserve"> pirmās, otrās, trešās, ceturtā</w:t>
      </w:r>
      <w:r w:rsidR="00F97787" w:rsidRPr="00D43C95">
        <w:rPr>
          <w:rFonts w:ascii="Times New Roman" w:hAnsi="Times New Roman" w:cs="Times New Roman"/>
          <w:sz w:val="24"/>
        </w:rPr>
        <w:t>s un piektās daļas prasībām ar I</w:t>
      </w:r>
      <w:r w:rsidRPr="00D43C95">
        <w:rPr>
          <w:rFonts w:ascii="Times New Roman" w:hAnsi="Times New Roman" w:cs="Times New Roman"/>
          <w:sz w:val="24"/>
        </w:rPr>
        <w:t>epirkuma komisijas izraudzīto pretendentu.</w:t>
      </w:r>
      <w:r w:rsidR="002E5B84">
        <w:rPr>
          <w:rFonts w:ascii="Times New Roman" w:hAnsi="Times New Roman" w:cs="Times New Roman"/>
          <w:sz w:val="24"/>
        </w:rPr>
        <w:t xml:space="preserve"> </w:t>
      </w:r>
      <w:r w:rsidRPr="00D43C95">
        <w:rPr>
          <w:rFonts w:ascii="Times New Roman" w:hAnsi="Times New Roman" w:cs="Times New Roman"/>
          <w:sz w:val="24"/>
        </w:rPr>
        <w:t xml:space="preserve">Pasūtītājs ir tiesīgs pārtraukt iepirkumu un neslēgt iepirkuma līgumu,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w:t>
      </w:r>
      <w:r w:rsidR="00D31F6C" w:rsidRPr="00D43C95">
        <w:rPr>
          <w:rFonts w:ascii="Times New Roman" w:hAnsi="Times New Roman" w:cs="Times New Roman"/>
          <w:sz w:val="24"/>
        </w:rPr>
        <w:t>pircēja profilā</w:t>
      </w:r>
      <w:r w:rsidRPr="00D43C95">
        <w:rPr>
          <w:rFonts w:ascii="Times New Roman" w:hAnsi="Times New Roman" w:cs="Times New Roman"/>
          <w:sz w:val="24"/>
        </w:rPr>
        <w:t xml:space="preserve"> nodrošina brīvu un tiešu elektronisku piekļuvi šim lēmumam.</w:t>
      </w:r>
    </w:p>
    <w:p w:rsidR="00F97787" w:rsidRPr="00D43C95" w:rsidRDefault="00F97787" w:rsidP="00B4317B">
      <w:pPr>
        <w:widowControl w:val="0"/>
        <w:numPr>
          <w:ilvl w:val="1"/>
          <w:numId w:val="42"/>
        </w:numPr>
        <w:ind w:left="567" w:right="-81" w:hanging="567"/>
        <w:jc w:val="both"/>
        <w:rPr>
          <w:rFonts w:ascii="Times New Roman" w:hAnsi="Times New Roman" w:cs="Times New Roman"/>
          <w:caps/>
          <w:sz w:val="24"/>
        </w:rPr>
      </w:pPr>
      <w:r w:rsidRPr="00D43C95">
        <w:rPr>
          <w:rFonts w:ascii="Times New Roman" w:hAnsi="Times New Roman" w:cs="Times New Roman"/>
          <w:sz w:val="24"/>
        </w:rPr>
        <w:t>Desmit darbdienu laikā pēc tam, kad noslēgts iepirkuma līgums, Pasūtītājs sagatavo un publikāciju vadības sistēmā publicē informatīvu paziņojumu par noslēgto līgumu.</w:t>
      </w:r>
    </w:p>
    <w:p w:rsidR="00F97787" w:rsidRPr="00D43C95" w:rsidRDefault="00F97787" w:rsidP="00B4317B">
      <w:pPr>
        <w:widowControl w:val="0"/>
        <w:numPr>
          <w:ilvl w:val="1"/>
          <w:numId w:val="42"/>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Desmit darbdienu laikā pēc tam, kad stājas spēkā iepirkuma līgums vai tā grozījumi, pasūtītājs savā </w:t>
      </w:r>
      <w:r w:rsidR="0044173C" w:rsidRPr="00D43C95">
        <w:rPr>
          <w:rFonts w:ascii="Times New Roman" w:hAnsi="Times New Roman" w:cs="Times New Roman"/>
          <w:sz w:val="24"/>
        </w:rPr>
        <w:t>pircēja profilā</w:t>
      </w:r>
      <w:r w:rsidRPr="00D43C95">
        <w:rPr>
          <w:rFonts w:ascii="Times New Roman" w:hAnsi="Times New Roman" w:cs="Times New Roman"/>
          <w:sz w:val="24"/>
        </w:rPr>
        <w:t xml:space="preserve"> ievieto attiecīgi iepirkuma līguma vai tā grozījumu tekstu, atbilstoši normatīvajos aktos noteiktajai kārtībai ievērojot komercnoslēpuma aizsardzības prasības. Iepirkuma līguma un tā grozījumu teksts ir pieejams Pasūtītāja tīmekļvietnē vismaz visā iepirkuma līguma darbības laikā, bet ne mazāk kā 36 mēnešus pēc iepirkuma līguma spēkā stāšanās dienas.</w:t>
      </w:r>
    </w:p>
    <w:p w:rsidR="00F97787" w:rsidRPr="00D43C95" w:rsidRDefault="00F97787" w:rsidP="00B4317B">
      <w:pPr>
        <w:widowControl w:val="0"/>
        <w:numPr>
          <w:ilvl w:val="1"/>
          <w:numId w:val="42"/>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Grozījumus iepirkuma līgumā, kas noslēdzams Publisko iepirkumu likuma 9.pantā noteiktajā kārtībā, izdara, ievērojot Publisko iepirkumu likuma </w:t>
      </w:r>
      <w:hyperlink r:id="rId17" w:anchor="p61" w:tgtFrame="_blank" w:history="1">
        <w:r w:rsidRPr="00D43C95">
          <w:rPr>
            <w:rFonts w:ascii="Times New Roman" w:hAnsi="Times New Roman" w:cs="Times New Roman"/>
            <w:sz w:val="24"/>
          </w:rPr>
          <w:t>61.pantu</w:t>
        </w:r>
      </w:hyperlink>
      <w:r w:rsidRPr="00D43C95">
        <w:rPr>
          <w:rFonts w:ascii="Times New Roman" w:hAnsi="Times New Roman" w:cs="Times New Roman"/>
          <w:sz w:val="24"/>
        </w:rPr>
        <w:t>.</w:t>
      </w:r>
    </w:p>
    <w:p w:rsidR="00217765" w:rsidRPr="00D43C95" w:rsidRDefault="00217765" w:rsidP="00061DBE">
      <w:pPr>
        <w:widowControl w:val="0"/>
        <w:ind w:left="567" w:right="-81"/>
        <w:jc w:val="both"/>
        <w:rPr>
          <w:rFonts w:ascii="Times New Roman" w:hAnsi="Times New Roman" w:cs="Times New Roman"/>
          <w:caps/>
          <w:sz w:val="24"/>
        </w:rPr>
      </w:pPr>
    </w:p>
    <w:p w:rsidR="009360F1" w:rsidRPr="00D43C95" w:rsidRDefault="007F3C76" w:rsidP="00B4317B">
      <w:pPr>
        <w:numPr>
          <w:ilvl w:val="0"/>
          <w:numId w:val="42"/>
        </w:numPr>
        <w:ind w:left="567" w:hanging="567"/>
        <w:rPr>
          <w:rFonts w:ascii="Times New Roman" w:hAnsi="Times New Roman" w:cs="Times New Roman"/>
          <w:b/>
          <w:bCs/>
          <w:sz w:val="24"/>
        </w:rPr>
      </w:pPr>
      <w:r w:rsidRPr="00D43C95">
        <w:rPr>
          <w:rFonts w:ascii="Times New Roman" w:hAnsi="Times New Roman" w:cs="Times New Roman"/>
          <w:b/>
          <w:bCs/>
          <w:sz w:val="24"/>
        </w:rPr>
        <w:t>PIELIKUMU SARAKSTS</w:t>
      </w:r>
    </w:p>
    <w:p w:rsidR="00BE1F2E" w:rsidRPr="00D43C95" w:rsidRDefault="00BE1F2E" w:rsidP="00BE1F2E">
      <w:pPr>
        <w:ind w:left="567"/>
        <w:rPr>
          <w:rFonts w:ascii="Times New Roman" w:hAnsi="Times New Roman" w:cs="Times New Roman"/>
          <w:b/>
          <w:bCs/>
          <w:sz w:val="24"/>
        </w:rPr>
      </w:pPr>
    </w:p>
    <w:p w:rsidR="009360F1" w:rsidRPr="00D43C95" w:rsidRDefault="009360F1" w:rsidP="00B4317B">
      <w:pPr>
        <w:widowControl w:val="0"/>
        <w:numPr>
          <w:ilvl w:val="1"/>
          <w:numId w:val="42"/>
        </w:numPr>
        <w:ind w:left="540" w:hanging="682"/>
        <w:jc w:val="both"/>
        <w:rPr>
          <w:rFonts w:ascii="Times New Roman" w:hAnsi="Times New Roman" w:cs="Times New Roman"/>
          <w:sz w:val="24"/>
        </w:rPr>
      </w:pPr>
      <w:r w:rsidRPr="00D43C95">
        <w:rPr>
          <w:rFonts w:ascii="Times New Roman" w:hAnsi="Times New Roman" w:cs="Times New Roman"/>
          <w:sz w:val="24"/>
        </w:rPr>
        <w:t xml:space="preserve">Visi </w:t>
      </w:r>
      <w:r w:rsidR="00AB313C" w:rsidRPr="00D43C95">
        <w:rPr>
          <w:rFonts w:ascii="Times New Roman" w:hAnsi="Times New Roman" w:cs="Times New Roman"/>
          <w:sz w:val="24"/>
        </w:rPr>
        <w:t>n</w:t>
      </w:r>
      <w:r w:rsidRPr="00D43C95">
        <w:rPr>
          <w:rFonts w:ascii="Times New Roman" w:hAnsi="Times New Roman" w:cs="Times New Roman"/>
          <w:sz w:val="24"/>
        </w:rPr>
        <w:t xml:space="preserve">olikuma pielikumi </w:t>
      </w:r>
      <w:r w:rsidR="008E031F" w:rsidRPr="00D43C95">
        <w:rPr>
          <w:rFonts w:ascii="Times New Roman" w:hAnsi="Times New Roman" w:cs="Times New Roman"/>
          <w:sz w:val="24"/>
        </w:rPr>
        <w:t xml:space="preserve">ir neatņemamas tā sastāvdaļas: </w:t>
      </w:r>
    </w:p>
    <w:p w:rsidR="009360F1" w:rsidRPr="00D43C95" w:rsidRDefault="009407F6" w:rsidP="00B4317B">
      <w:pPr>
        <w:widowControl w:val="0"/>
        <w:numPr>
          <w:ilvl w:val="2"/>
          <w:numId w:val="42"/>
        </w:numPr>
        <w:ind w:left="567" w:hanging="851"/>
        <w:jc w:val="both"/>
        <w:rPr>
          <w:rFonts w:ascii="Times New Roman" w:hAnsi="Times New Roman" w:cs="Times New Roman"/>
          <w:sz w:val="24"/>
        </w:rPr>
      </w:pPr>
      <w:r>
        <w:rPr>
          <w:rFonts w:ascii="Times New Roman" w:hAnsi="Times New Roman" w:cs="Times New Roman"/>
          <w:sz w:val="24"/>
        </w:rPr>
        <w:t>1.p</w:t>
      </w:r>
      <w:r w:rsidR="004F1B73" w:rsidRPr="00D43C95">
        <w:rPr>
          <w:rFonts w:ascii="Times New Roman" w:hAnsi="Times New Roman" w:cs="Times New Roman"/>
          <w:sz w:val="24"/>
        </w:rPr>
        <w:t xml:space="preserve">ielikums </w:t>
      </w:r>
      <w:r w:rsidR="009360F1" w:rsidRPr="00D43C95">
        <w:rPr>
          <w:rFonts w:ascii="Times New Roman" w:hAnsi="Times New Roman" w:cs="Times New Roman"/>
          <w:sz w:val="24"/>
        </w:rPr>
        <w:t>- Pieteikuma vēstules forma;</w:t>
      </w:r>
    </w:p>
    <w:p w:rsidR="009360F1" w:rsidRPr="00D43C95" w:rsidRDefault="009407F6" w:rsidP="00B4317B">
      <w:pPr>
        <w:widowControl w:val="0"/>
        <w:numPr>
          <w:ilvl w:val="2"/>
          <w:numId w:val="42"/>
        </w:numPr>
        <w:ind w:left="567" w:hanging="851"/>
        <w:jc w:val="both"/>
        <w:rPr>
          <w:rFonts w:ascii="Times New Roman" w:hAnsi="Times New Roman" w:cs="Times New Roman"/>
          <w:sz w:val="24"/>
        </w:rPr>
      </w:pPr>
      <w:r>
        <w:rPr>
          <w:rFonts w:ascii="Times New Roman" w:hAnsi="Times New Roman" w:cs="Times New Roman"/>
          <w:sz w:val="24"/>
        </w:rPr>
        <w:t>2.p</w:t>
      </w:r>
      <w:r w:rsidR="009360F1" w:rsidRPr="00D43C95">
        <w:rPr>
          <w:rFonts w:ascii="Times New Roman" w:hAnsi="Times New Roman" w:cs="Times New Roman"/>
          <w:sz w:val="24"/>
        </w:rPr>
        <w:t xml:space="preserve">ielikums– Tehniskā </w:t>
      </w:r>
      <w:r w:rsidR="00F24918" w:rsidRPr="00D43C95">
        <w:rPr>
          <w:rFonts w:ascii="Times New Roman" w:hAnsi="Times New Roman" w:cs="Times New Roman"/>
          <w:sz w:val="24"/>
        </w:rPr>
        <w:t xml:space="preserve">specifikācija </w:t>
      </w:r>
      <w:r w:rsidR="002146A6" w:rsidRPr="00D43C95">
        <w:rPr>
          <w:rFonts w:ascii="Times New Roman" w:hAnsi="Times New Roman" w:cs="Times New Roman"/>
          <w:sz w:val="24"/>
        </w:rPr>
        <w:t>–</w:t>
      </w:r>
      <w:r w:rsidR="00174022" w:rsidRPr="00D43C95">
        <w:rPr>
          <w:rFonts w:ascii="Times New Roman" w:hAnsi="Times New Roman" w:cs="Times New Roman"/>
          <w:sz w:val="24"/>
        </w:rPr>
        <w:t>T</w:t>
      </w:r>
      <w:r w:rsidR="002146A6" w:rsidRPr="00D43C95">
        <w:rPr>
          <w:rFonts w:ascii="Times New Roman" w:hAnsi="Times New Roman" w:cs="Times New Roman"/>
          <w:sz w:val="24"/>
        </w:rPr>
        <w:t>ehniskais</w:t>
      </w:r>
      <w:r w:rsidR="00005DAA" w:rsidRPr="00D43C95">
        <w:rPr>
          <w:rFonts w:ascii="Times New Roman" w:hAnsi="Times New Roman" w:cs="Times New Roman"/>
          <w:sz w:val="24"/>
        </w:rPr>
        <w:t>, Finanšu</w:t>
      </w:r>
      <w:r w:rsidR="00CF7229" w:rsidRPr="00D43C95">
        <w:rPr>
          <w:rFonts w:ascii="Times New Roman" w:hAnsi="Times New Roman" w:cs="Times New Roman"/>
          <w:sz w:val="24"/>
        </w:rPr>
        <w:t xml:space="preserve"> piedāvājums </w:t>
      </w:r>
      <w:r w:rsidR="00724576" w:rsidRPr="00D43C95">
        <w:rPr>
          <w:rFonts w:ascii="Times New Roman" w:hAnsi="Times New Roman" w:cs="Times New Roman"/>
          <w:sz w:val="24"/>
        </w:rPr>
        <w:t>forma</w:t>
      </w:r>
      <w:r w:rsidR="00EA2BD2" w:rsidRPr="00D43C95">
        <w:rPr>
          <w:rFonts w:ascii="Times New Roman" w:hAnsi="Times New Roman" w:cs="Times New Roman"/>
          <w:sz w:val="24"/>
        </w:rPr>
        <w:t>;</w:t>
      </w:r>
    </w:p>
    <w:p w:rsidR="00037FE8" w:rsidRPr="00037FE8" w:rsidRDefault="009407F6" w:rsidP="00B4317B">
      <w:pPr>
        <w:widowControl w:val="0"/>
        <w:numPr>
          <w:ilvl w:val="2"/>
          <w:numId w:val="42"/>
        </w:numPr>
        <w:ind w:left="567" w:hanging="851"/>
        <w:jc w:val="both"/>
        <w:rPr>
          <w:rFonts w:ascii="Times New Roman" w:hAnsi="Times New Roman" w:cs="Times New Roman"/>
          <w:sz w:val="24"/>
        </w:rPr>
      </w:pPr>
      <w:r>
        <w:rPr>
          <w:rFonts w:ascii="Times New Roman" w:hAnsi="Times New Roman" w:cs="Times New Roman"/>
          <w:sz w:val="24"/>
        </w:rPr>
        <w:t>3.p</w:t>
      </w:r>
      <w:r w:rsidR="009360F1" w:rsidRPr="00D43C95">
        <w:rPr>
          <w:rFonts w:ascii="Times New Roman" w:hAnsi="Times New Roman" w:cs="Times New Roman"/>
          <w:sz w:val="24"/>
        </w:rPr>
        <w:t xml:space="preserve">ielikums– </w:t>
      </w:r>
      <w:r w:rsidR="003905BC" w:rsidRPr="00D43C95">
        <w:rPr>
          <w:rFonts w:ascii="Times New Roman" w:hAnsi="Times New Roman" w:cs="Times New Roman"/>
          <w:sz w:val="24"/>
        </w:rPr>
        <w:t>Iepirkuma l</w:t>
      </w:r>
      <w:r w:rsidR="009360F1" w:rsidRPr="00D43C95">
        <w:rPr>
          <w:rFonts w:ascii="Times New Roman" w:hAnsi="Times New Roman" w:cs="Times New Roman"/>
          <w:sz w:val="24"/>
        </w:rPr>
        <w:t>īguma projekt</w:t>
      </w:r>
      <w:r w:rsidR="00B97379" w:rsidRPr="00D43C95">
        <w:rPr>
          <w:rFonts w:ascii="Times New Roman" w:hAnsi="Times New Roman" w:cs="Times New Roman"/>
          <w:sz w:val="24"/>
        </w:rPr>
        <w:t>s</w:t>
      </w:r>
      <w:r w:rsidR="00486409">
        <w:rPr>
          <w:rFonts w:ascii="Times New Roman" w:hAnsi="Times New Roman" w:cs="Times New Roman"/>
          <w:sz w:val="24"/>
        </w:rPr>
        <w:t>.</w:t>
      </w:r>
    </w:p>
    <w:p w:rsidR="00037FE8" w:rsidRPr="00D43C95" w:rsidRDefault="00037FE8" w:rsidP="00037FE8">
      <w:pPr>
        <w:widowControl w:val="0"/>
        <w:jc w:val="both"/>
        <w:rPr>
          <w:rFonts w:ascii="Times New Roman" w:hAnsi="Times New Roman" w:cs="Times New Roman"/>
          <w:sz w:val="24"/>
        </w:rPr>
      </w:pPr>
    </w:p>
    <w:p w:rsidR="007B7531" w:rsidRPr="00D43C95" w:rsidRDefault="007B7531" w:rsidP="00061DBE">
      <w:pPr>
        <w:jc w:val="right"/>
        <w:rPr>
          <w:rFonts w:ascii="Times New Roman" w:hAnsi="Times New Roman" w:cs="Times New Roman"/>
          <w:sz w:val="20"/>
          <w:szCs w:val="20"/>
        </w:rPr>
      </w:pPr>
      <w:r w:rsidRPr="00D43C95">
        <w:rPr>
          <w:rFonts w:ascii="Times New Roman" w:hAnsi="Times New Roman" w:cs="Times New Roman"/>
          <w:sz w:val="24"/>
        </w:rPr>
        <w:br w:type="page"/>
      </w:r>
      <w:r w:rsidR="00335E44">
        <w:rPr>
          <w:rFonts w:ascii="Times New Roman" w:hAnsi="Times New Roman" w:cs="Times New Roman"/>
          <w:sz w:val="20"/>
          <w:szCs w:val="20"/>
        </w:rPr>
        <w:lastRenderedPageBreak/>
        <w:t>1.p</w:t>
      </w:r>
      <w:r w:rsidR="009360F1" w:rsidRPr="00D43C95">
        <w:rPr>
          <w:rFonts w:ascii="Times New Roman" w:hAnsi="Times New Roman" w:cs="Times New Roman"/>
          <w:sz w:val="20"/>
          <w:szCs w:val="20"/>
        </w:rPr>
        <w:t>ielikums</w:t>
      </w:r>
    </w:p>
    <w:p w:rsidR="009360F1" w:rsidRPr="00D43C95" w:rsidRDefault="009360F1" w:rsidP="00061DBE">
      <w:pPr>
        <w:jc w:val="right"/>
        <w:rPr>
          <w:rFonts w:ascii="Times New Roman" w:hAnsi="Times New Roman" w:cs="Times New Roman"/>
          <w:vanish/>
          <w:sz w:val="20"/>
          <w:szCs w:val="20"/>
          <w:specVanish/>
        </w:rPr>
      </w:pPr>
    </w:p>
    <w:p w:rsidR="009360F1" w:rsidRPr="00D43C95" w:rsidRDefault="009360F1" w:rsidP="00061DBE">
      <w:pPr>
        <w:jc w:val="right"/>
        <w:rPr>
          <w:rFonts w:ascii="Times New Roman" w:hAnsi="Times New Roman" w:cs="Times New Roman"/>
          <w:sz w:val="20"/>
          <w:szCs w:val="20"/>
        </w:rPr>
      </w:pPr>
      <w:r w:rsidRPr="00D43C95">
        <w:rPr>
          <w:rFonts w:ascii="Times New Roman" w:hAnsi="Times New Roman" w:cs="Times New Roman"/>
          <w:sz w:val="20"/>
          <w:szCs w:val="20"/>
        </w:rPr>
        <w:t xml:space="preserve">Nolikumam ID Nr. </w:t>
      </w:r>
      <w:r w:rsidRPr="009A6849">
        <w:rPr>
          <w:rFonts w:ascii="Times New Roman" w:hAnsi="Times New Roman" w:cs="Times New Roman"/>
          <w:sz w:val="20"/>
          <w:szCs w:val="20"/>
        </w:rPr>
        <w:t>RTU</w:t>
      </w:r>
      <w:r w:rsidR="007A66A6">
        <w:rPr>
          <w:rFonts w:ascii="Times New Roman" w:hAnsi="Times New Roman" w:cs="Times New Roman"/>
          <w:sz w:val="20"/>
          <w:szCs w:val="20"/>
        </w:rPr>
        <w:t xml:space="preserve"> </w:t>
      </w:r>
      <w:r w:rsidRPr="009A6849">
        <w:rPr>
          <w:rFonts w:ascii="Times New Roman" w:hAnsi="Times New Roman" w:cs="Times New Roman"/>
          <w:sz w:val="20"/>
          <w:szCs w:val="20"/>
        </w:rPr>
        <w:t>201</w:t>
      </w:r>
      <w:r w:rsidR="008B3EAD" w:rsidRPr="009A6849">
        <w:rPr>
          <w:rFonts w:ascii="Times New Roman" w:hAnsi="Times New Roman" w:cs="Times New Roman"/>
          <w:sz w:val="20"/>
          <w:szCs w:val="20"/>
        </w:rPr>
        <w:t>8</w:t>
      </w:r>
      <w:r w:rsidR="007D008B" w:rsidRPr="009A6849">
        <w:rPr>
          <w:rFonts w:ascii="Times New Roman" w:hAnsi="Times New Roman" w:cs="Times New Roman"/>
          <w:sz w:val="20"/>
          <w:szCs w:val="20"/>
        </w:rPr>
        <w:t>/</w:t>
      </w:r>
      <w:r w:rsidR="006954F9">
        <w:rPr>
          <w:rFonts w:ascii="Times New Roman" w:hAnsi="Times New Roman" w:cs="Times New Roman"/>
          <w:sz w:val="20"/>
          <w:szCs w:val="20"/>
        </w:rPr>
        <w:t>6</w:t>
      </w:r>
      <w:r w:rsidR="00B01DEB">
        <w:rPr>
          <w:rFonts w:ascii="Times New Roman" w:hAnsi="Times New Roman" w:cs="Times New Roman"/>
          <w:sz w:val="20"/>
          <w:szCs w:val="20"/>
        </w:rPr>
        <w:t>3</w:t>
      </w:r>
    </w:p>
    <w:p w:rsidR="008D74F9" w:rsidRPr="00D43C95" w:rsidRDefault="008D74F9" w:rsidP="00061DBE">
      <w:pPr>
        <w:ind w:left="4500" w:hanging="4500"/>
        <w:jc w:val="right"/>
        <w:rPr>
          <w:rFonts w:ascii="Times New Roman" w:hAnsi="Times New Roman" w:cs="Times New Roman"/>
          <w:sz w:val="24"/>
        </w:rPr>
      </w:pPr>
    </w:p>
    <w:p w:rsidR="008D74F9" w:rsidRPr="00D43C95" w:rsidRDefault="008D74F9" w:rsidP="00061DBE">
      <w:pPr>
        <w:jc w:val="center"/>
        <w:rPr>
          <w:rFonts w:ascii="Times New Roman" w:hAnsi="Times New Roman" w:cs="Times New Roman"/>
          <w:b/>
          <w:bCs/>
          <w:iCs/>
          <w:sz w:val="24"/>
        </w:rPr>
      </w:pPr>
      <w:r w:rsidRPr="00D43C95">
        <w:rPr>
          <w:rFonts w:ascii="Times New Roman" w:hAnsi="Times New Roman" w:cs="Times New Roman"/>
          <w:b/>
          <w:bCs/>
          <w:iCs/>
          <w:sz w:val="24"/>
        </w:rPr>
        <w:t>PIETEIKUMA VĒSTULES FORMA</w:t>
      </w:r>
    </w:p>
    <w:p w:rsidR="00EE6A73" w:rsidRPr="00D43C95" w:rsidRDefault="00EE6A73" w:rsidP="00EE6A73">
      <w:pPr>
        <w:ind w:right="28"/>
        <w:jc w:val="both"/>
        <w:rPr>
          <w:rFonts w:ascii="Times New Roman" w:hAnsi="Times New Roman" w:cs="Times New Roman"/>
          <w:i/>
          <w:sz w:val="20"/>
          <w:szCs w:val="20"/>
        </w:rPr>
      </w:pPr>
      <w:r w:rsidRPr="00D43C95">
        <w:rPr>
          <w:rFonts w:ascii="Times New Roman" w:hAnsi="Times New Roman" w:cs="Times New Roman"/>
          <w:b/>
          <w:sz w:val="20"/>
          <w:szCs w:val="20"/>
        </w:rPr>
        <w:t>Piezīme</w:t>
      </w:r>
      <w:r w:rsidRPr="00D43C95">
        <w:rPr>
          <w:rFonts w:ascii="Times New Roman" w:hAnsi="Times New Roman" w:cs="Times New Roman"/>
          <w:sz w:val="20"/>
          <w:szCs w:val="20"/>
        </w:rPr>
        <w:t xml:space="preserve">: </w:t>
      </w:r>
      <w:r w:rsidRPr="00D43C95">
        <w:rPr>
          <w:rFonts w:ascii="Times New Roman" w:hAnsi="Times New Roman" w:cs="Times New Roman"/>
          <w:i/>
          <w:sz w:val="20"/>
          <w:szCs w:val="20"/>
        </w:rPr>
        <w:t>Iepirkuma pretendentam jāaizpilda tukšās vietas šajā formā.</w:t>
      </w:r>
    </w:p>
    <w:p w:rsidR="00EE6A73" w:rsidRPr="00D43C95" w:rsidRDefault="00EE6A73" w:rsidP="00EE6A73">
      <w:pPr>
        <w:jc w:val="both"/>
        <w:rPr>
          <w:rFonts w:ascii="Times New Roman" w:hAnsi="Times New Roman" w:cs="Times New Roman"/>
          <w:sz w:val="24"/>
        </w:rPr>
      </w:pPr>
    </w:p>
    <w:p w:rsidR="00EE6A73" w:rsidRPr="00C27496" w:rsidRDefault="00FD6457" w:rsidP="00EE6A73">
      <w:pPr>
        <w:jc w:val="both"/>
        <w:rPr>
          <w:rFonts w:ascii="Times New Roman" w:hAnsi="Times New Roman" w:cs="Times New Roman"/>
          <w:sz w:val="24"/>
        </w:rPr>
      </w:pPr>
      <w:r w:rsidRPr="00D43C95">
        <w:rPr>
          <w:rFonts w:ascii="Times New Roman" w:hAnsi="Times New Roman" w:cs="Times New Roman"/>
          <w:sz w:val="24"/>
        </w:rPr>
        <w:t>Iepirkums</w:t>
      </w:r>
      <w:r w:rsidR="00EE6A73" w:rsidRPr="00D43C95">
        <w:rPr>
          <w:rFonts w:ascii="Times New Roman" w:hAnsi="Times New Roman" w:cs="Times New Roman"/>
          <w:sz w:val="24"/>
        </w:rPr>
        <w:t>: „</w:t>
      </w:r>
      <w:r w:rsidR="00B01DEB" w:rsidRPr="00B01DEB">
        <w:rPr>
          <w:rFonts w:ascii="Times New Roman" w:hAnsi="Times New Roman" w:cs="Times New Roman"/>
          <w:bCs/>
          <w:color w:val="000000"/>
          <w:sz w:val="24"/>
        </w:rPr>
        <w:t>Materiālu iegāde multiaktīvās fasādes prototipa izgatavošanai</w:t>
      </w:r>
      <w:r w:rsidR="00EE6A73" w:rsidRPr="00B01DEB">
        <w:rPr>
          <w:rFonts w:ascii="Times New Roman" w:hAnsi="Times New Roman" w:cs="Times New Roman"/>
          <w:sz w:val="24"/>
        </w:rPr>
        <w:t>”, iepirkuma ID Nr.: RTU</w:t>
      </w:r>
      <w:r w:rsidR="0016330F">
        <w:rPr>
          <w:rFonts w:ascii="Times New Roman" w:hAnsi="Times New Roman" w:cs="Times New Roman"/>
          <w:sz w:val="24"/>
        </w:rPr>
        <w:t> </w:t>
      </w:r>
      <w:r w:rsidR="00EE6A73" w:rsidRPr="00B01DEB">
        <w:rPr>
          <w:rFonts w:ascii="Times New Roman" w:hAnsi="Times New Roman" w:cs="Times New Roman"/>
          <w:sz w:val="24"/>
        </w:rPr>
        <w:t>201</w:t>
      </w:r>
      <w:r w:rsidR="008B3EAD" w:rsidRPr="00B01DEB">
        <w:rPr>
          <w:rFonts w:ascii="Times New Roman" w:hAnsi="Times New Roman" w:cs="Times New Roman"/>
          <w:sz w:val="24"/>
        </w:rPr>
        <w:t>8</w:t>
      </w:r>
      <w:r w:rsidR="008E6C17" w:rsidRPr="00B01DEB">
        <w:rPr>
          <w:rFonts w:ascii="Times New Roman" w:hAnsi="Times New Roman" w:cs="Times New Roman"/>
          <w:sz w:val="24"/>
        </w:rPr>
        <w:t>/</w:t>
      </w:r>
      <w:r w:rsidR="002D18FA">
        <w:rPr>
          <w:rFonts w:ascii="Times New Roman" w:hAnsi="Times New Roman" w:cs="Times New Roman"/>
          <w:sz w:val="24"/>
        </w:rPr>
        <w:t>63</w:t>
      </w:r>
      <w:r w:rsidR="008E6C17" w:rsidRPr="00C27496">
        <w:rPr>
          <w:rFonts w:ascii="Times New Roman" w:hAnsi="Times New Roman" w:cs="Times New Roman"/>
          <w:sz w:val="24"/>
        </w:rPr>
        <w:t>.</w:t>
      </w:r>
    </w:p>
    <w:p w:rsidR="00EE6A73" w:rsidRPr="00C27496" w:rsidRDefault="00EE6A73" w:rsidP="00EE6A73">
      <w:pPr>
        <w:jc w:val="both"/>
        <w:rPr>
          <w:rFonts w:ascii="Times New Roman" w:hAnsi="Times New Roman" w:cs="Times New Roman"/>
          <w:sz w:val="24"/>
        </w:rPr>
      </w:pPr>
    </w:p>
    <w:p w:rsidR="00EE6A73" w:rsidRPr="00C27496" w:rsidRDefault="00EE6A73" w:rsidP="00EE6A73">
      <w:pPr>
        <w:ind w:right="29"/>
        <w:jc w:val="right"/>
        <w:rPr>
          <w:rFonts w:ascii="Times New Roman" w:hAnsi="Times New Roman" w:cs="Times New Roman"/>
          <w:sz w:val="24"/>
        </w:rPr>
      </w:pPr>
      <w:r w:rsidRPr="00C27496">
        <w:rPr>
          <w:rFonts w:ascii="Times New Roman" w:hAnsi="Times New Roman" w:cs="Times New Roman"/>
          <w:sz w:val="24"/>
        </w:rPr>
        <w:t>Kam:</w:t>
      </w:r>
      <w:r w:rsidRPr="00C27496">
        <w:rPr>
          <w:rFonts w:ascii="Times New Roman" w:hAnsi="Times New Roman" w:cs="Times New Roman"/>
          <w:sz w:val="24"/>
        </w:rPr>
        <w:tab/>
        <w:t>Rīgas Tehniskai universitātei</w:t>
      </w:r>
    </w:p>
    <w:p w:rsidR="00EE6A73" w:rsidRPr="00C27496" w:rsidRDefault="00EE6A73" w:rsidP="00EE6A73">
      <w:pPr>
        <w:ind w:right="29"/>
        <w:jc w:val="right"/>
        <w:rPr>
          <w:rFonts w:ascii="Times New Roman" w:hAnsi="Times New Roman" w:cs="Times New Roman"/>
          <w:sz w:val="24"/>
        </w:rPr>
      </w:pPr>
    </w:p>
    <w:p w:rsidR="00EE6A73" w:rsidRPr="00C27496" w:rsidRDefault="00EE6A73" w:rsidP="00EE6A73">
      <w:pPr>
        <w:pStyle w:val="Header"/>
        <w:jc w:val="both"/>
        <w:rPr>
          <w:rFonts w:ascii="Times New Roman" w:hAnsi="Times New Roman"/>
          <w:sz w:val="24"/>
        </w:rPr>
      </w:pPr>
      <w:r w:rsidRPr="00C27496">
        <w:rPr>
          <w:rFonts w:ascii="Times New Roman" w:hAnsi="Times New Roman"/>
          <w:sz w:val="24"/>
        </w:rPr>
        <w:t xml:space="preserve">Saskaņā ar </w:t>
      </w:r>
      <w:r w:rsidR="00F93376" w:rsidRPr="00C27496">
        <w:rPr>
          <w:rFonts w:ascii="Times New Roman" w:hAnsi="Times New Roman"/>
          <w:sz w:val="24"/>
        </w:rPr>
        <w:t>i</w:t>
      </w:r>
      <w:r w:rsidRPr="00C27496">
        <w:rPr>
          <w:rFonts w:ascii="Times New Roman" w:hAnsi="Times New Roman"/>
          <w:sz w:val="24"/>
        </w:rPr>
        <w:t xml:space="preserve">epirkuma nolikumu, </w:t>
      </w:r>
      <w:r w:rsidR="00C15D99" w:rsidRPr="00C27496">
        <w:rPr>
          <w:rFonts w:ascii="Times New Roman" w:hAnsi="Times New Roman"/>
          <w:sz w:val="24"/>
        </w:rPr>
        <w:t>es</w:t>
      </w:r>
      <w:r w:rsidR="00810B4E" w:rsidRPr="00C27496">
        <w:rPr>
          <w:rFonts w:ascii="Times New Roman" w:hAnsi="Times New Roman"/>
          <w:sz w:val="24"/>
        </w:rPr>
        <w:t>____________ /</w:t>
      </w:r>
      <w:r w:rsidR="00810B4E" w:rsidRPr="00C27496">
        <w:rPr>
          <w:rFonts w:ascii="Times New Roman" w:hAnsi="Times New Roman"/>
          <w:i/>
          <w:sz w:val="24"/>
        </w:rPr>
        <w:t>pretendenta nosaukums, pārstāvēttiesīgās personas amats, vārds, uzvārds</w:t>
      </w:r>
      <w:r w:rsidR="00810B4E" w:rsidRPr="00C27496">
        <w:rPr>
          <w:rFonts w:ascii="Times New Roman" w:hAnsi="Times New Roman"/>
          <w:sz w:val="24"/>
        </w:rPr>
        <w:t>/, apakšā parakstījies, apstiprinu, ka piekrītu</w:t>
      </w:r>
      <w:r w:rsidR="002E5B84">
        <w:rPr>
          <w:rFonts w:ascii="Times New Roman" w:hAnsi="Times New Roman"/>
          <w:sz w:val="24"/>
        </w:rPr>
        <w:t xml:space="preserve"> </w:t>
      </w:r>
      <w:r w:rsidR="00810B4E" w:rsidRPr="00C27496">
        <w:rPr>
          <w:rFonts w:ascii="Times New Roman" w:hAnsi="Times New Roman"/>
          <w:sz w:val="24"/>
        </w:rPr>
        <w:t>iepirkuma noteikumiem. Piedāvāju</w:t>
      </w:r>
      <w:r w:rsidR="002E5B84">
        <w:rPr>
          <w:rFonts w:ascii="Times New Roman" w:hAnsi="Times New Roman"/>
          <w:sz w:val="24"/>
        </w:rPr>
        <w:t xml:space="preserve"> </w:t>
      </w:r>
      <w:r w:rsidR="00B01DEB" w:rsidRPr="00B01DEB">
        <w:rPr>
          <w:rFonts w:ascii="Times New Roman" w:hAnsi="Times New Roman"/>
          <w:bCs/>
          <w:sz w:val="24"/>
        </w:rPr>
        <w:t xml:space="preserve">veikt </w:t>
      </w:r>
      <w:r w:rsidR="00B01DEB" w:rsidRPr="00B01DEB">
        <w:rPr>
          <w:rFonts w:ascii="Times New Roman" w:hAnsi="Times New Roman"/>
          <w:bCs/>
          <w:color w:val="000000"/>
          <w:sz w:val="24"/>
        </w:rPr>
        <w:t>materiālu piegādi multiaktīvās fasādes prototipa izgatavošanai</w:t>
      </w:r>
      <w:r w:rsidRPr="00B01DEB">
        <w:rPr>
          <w:rFonts w:ascii="Times New Roman" w:hAnsi="Times New Roman"/>
          <w:sz w:val="24"/>
        </w:rPr>
        <w:t>, saskaņā ar nolikuma prasībām.</w:t>
      </w:r>
    </w:p>
    <w:p w:rsidR="00EE6A73" w:rsidRPr="00C27496" w:rsidRDefault="00EE6A73" w:rsidP="00EE6A73">
      <w:pPr>
        <w:ind w:left="567"/>
        <w:jc w:val="both"/>
        <w:rPr>
          <w:rFonts w:ascii="Times New Roman" w:hAnsi="Times New Roman" w:cs="Times New Roman"/>
          <w:sz w:val="24"/>
        </w:rPr>
      </w:pPr>
    </w:p>
    <w:p w:rsidR="00EE6A73" w:rsidRPr="00C27496" w:rsidRDefault="000A46D4" w:rsidP="00EE6A73">
      <w:pPr>
        <w:numPr>
          <w:ilvl w:val="0"/>
          <w:numId w:val="4"/>
        </w:numPr>
        <w:tabs>
          <w:tab w:val="clear" w:pos="570"/>
        </w:tabs>
        <w:ind w:left="567" w:hanging="428"/>
        <w:jc w:val="both"/>
        <w:rPr>
          <w:rFonts w:ascii="Times New Roman" w:hAnsi="Times New Roman" w:cs="Times New Roman"/>
          <w:sz w:val="24"/>
        </w:rPr>
      </w:pPr>
      <w:r w:rsidRPr="00C27496">
        <w:rPr>
          <w:rFonts w:ascii="Times New Roman" w:hAnsi="Times New Roman" w:cs="Times New Roman"/>
          <w:sz w:val="24"/>
        </w:rPr>
        <w:t>A</w:t>
      </w:r>
      <w:r w:rsidR="00EE6A73" w:rsidRPr="00C27496">
        <w:rPr>
          <w:rFonts w:ascii="Times New Roman" w:hAnsi="Times New Roman" w:cs="Times New Roman"/>
          <w:sz w:val="24"/>
        </w:rPr>
        <w:t>pstiprin</w:t>
      </w:r>
      <w:r w:rsidR="002A1976" w:rsidRPr="00C27496">
        <w:rPr>
          <w:rFonts w:ascii="Times New Roman" w:hAnsi="Times New Roman" w:cs="Times New Roman"/>
          <w:sz w:val="24"/>
        </w:rPr>
        <w:t>u</w:t>
      </w:r>
      <w:r w:rsidR="00EE6A73" w:rsidRPr="00C27496">
        <w:rPr>
          <w:rFonts w:ascii="Times New Roman" w:hAnsi="Times New Roman" w:cs="Times New Roman"/>
          <w:sz w:val="24"/>
        </w:rPr>
        <w:t>, ka visi pievienotie dokumenti veido šo piedāvājumu.</w:t>
      </w:r>
    </w:p>
    <w:p w:rsidR="00EE6A73" w:rsidRPr="00C27496" w:rsidRDefault="000A46D4" w:rsidP="00EE6A73">
      <w:pPr>
        <w:numPr>
          <w:ilvl w:val="0"/>
          <w:numId w:val="4"/>
        </w:numPr>
        <w:tabs>
          <w:tab w:val="clear" w:pos="570"/>
        </w:tabs>
        <w:ind w:left="567" w:hanging="428"/>
        <w:jc w:val="both"/>
        <w:rPr>
          <w:rFonts w:ascii="Times New Roman" w:hAnsi="Times New Roman" w:cs="Times New Roman"/>
          <w:sz w:val="24"/>
        </w:rPr>
      </w:pPr>
      <w:r w:rsidRPr="00C27496">
        <w:rPr>
          <w:rFonts w:ascii="Times New Roman" w:hAnsi="Times New Roman" w:cs="Times New Roman"/>
          <w:sz w:val="24"/>
        </w:rPr>
        <w:t>P</w:t>
      </w:r>
      <w:r w:rsidR="00EE6A73" w:rsidRPr="00C27496">
        <w:rPr>
          <w:rFonts w:ascii="Times New Roman" w:hAnsi="Times New Roman" w:cs="Times New Roman"/>
          <w:sz w:val="24"/>
        </w:rPr>
        <w:t>iekrīt</w:t>
      </w:r>
      <w:r w:rsidR="002A1976" w:rsidRPr="00C27496">
        <w:rPr>
          <w:rFonts w:ascii="Times New Roman" w:hAnsi="Times New Roman" w:cs="Times New Roman"/>
          <w:sz w:val="24"/>
        </w:rPr>
        <w:t>u</w:t>
      </w:r>
      <w:r w:rsidR="00EE6A73" w:rsidRPr="00C27496">
        <w:rPr>
          <w:rFonts w:ascii="Times New Roman" w:hAnsi="Times New Roman" w:cs="Times New Roman"/>
          <w:sz w:val="24"/>
        </w:rPr>
        <w:t xml:space="preserve">, ka </w:t>
      </w:r>
      <w:r w:rsidR="00037FE8" w:rsidRPr="00C27496">
        <w:rPr>
          <w:rFonts w:ascii="Times New Roman" w:hAnsi="Times New Roman" w:cs="Times New Roman"/>
          <w:sz w:val="24"/>
        </w:rPr>
        <w:t xml:space="preserve">iepirkuma </w:t>
      </w:r>
      <w:r w:rsidR="00EE6A73" w:rsidRPr="00C27496">
        <w:rPr>
          <w:rFonts w:ascii="Times New Roman" w:hAnsi="Times New Roman" w:cs="Times New Roman"/>
          <w:sz w:val="24"/>
        </w:rPr>
        <w:t>līgums stājas spēkā pēc abpusējas parakstīšanas saskaņā ar Jūsu noteikumiem.</w:t>
      </w:r>
    </w:p>
    <w:p w:rsidR="00EE6A73" w:rsidRPr="00D43C95" w:rsidRDefault="000A46D4" w:rsidP="00EE6A73">
      <w:pPr>
        <w:numPr>
          <w:ilvl w:val="0"/>
          <w:numId w:val="4"/>
        </w:numPr>
        <w:tabs>
          <w:tab w:val="clear" w:pos="570"/>
        </w:tabs>
        <w:ind w:left="567" w:hanging="428"/>
        <w:jc w:val="both"/>
        <w:rPr>
          <w:rFonts w:ascii="Times New Roman" w:hAnsi="Times New Roman" w:cs="Times New Roman"/>
          <w:sz w:val="24"/>
        </w:rPr>
      </w:pPr>
      <w:r w:rsidRPr="00D43C95">
        <w:rPr>
          <w:rFonts w:ascii="Times New Roman" w:hAnsi="Times New Roman" w:cs="Times New Roman"/>
          <w:sz w:val="24"/>
        </w:rPr>
        <w:t>Apliecin</w:t>
      </w:r>
      <w:r w:rsidR="002A1976" w:rsidRPr="00D43C95">
        <w:rPr>
          <w:rFonts w:ascii="Times New Roman" w:hAnsi="Times New Roman" w:cs="Times New Roman"/>
          <w:sz w:val="24"/>
        </w:rPr>
        <w:t>u</w:t>
      </w:r>
      <w:r w:rsidRPr="00D43C95">
        <w:rPr>
          <w:rFonts w:ascii="Times New Roman" w:hAnsi="Times New Roman" w:cs="Times New Roman"/>
          <w:sz w:val="24"/>
        </w:rPr>
        <w:t xml:space="preserve">, ka </w:t>
      </w:r>
      <w:r w:rsidR="002A1976" w:rsidRPr="00D43C95">
        <w:rPr>
          <w:rFonts w:ascii="Times New Roman" w:hAnsi="Times New Roman" w:cs="Times New Roman"/>
          <w:sz w:val="24"/>
        </w:rPr>
        <w:t>pretendentam</w:t>
      </w:r>
      <w:r w:rsidR="00EE6A73" w:rsidRPr="00D43C95">
        <w:rPr>
          <w:rFonts w:ascii="Times New Roman" w:hAnsi="Times New Roman" w:cs="Times New Roman"/>
          <w:sz w:val="24"/>
        </w:rPr>
        <w:t xml:space="preserve"> ir pietiekami finanšu un tehniskie resursi </w:t>
      </w:r>
      <w:r w:rsidR="00037FE8">
        <w:rPr>
          <w:rFonts w:ascii="Times New Roman" w:hAnsi="Times New Roman" w:cs="Times New Roman"/>
          <w:sz w:val="24"/>
        </w:rPr>
        <w:t>iepirkuma l</w:t>
      </w:r>
      <w:r w:rsidR="007D008B" w:rsidRPr="00D43C95">
        <w:rPr>
          <w:rFonts w:ascii="Times New Roman" w:hAnsi="Times New Roman" w:cs="Times New Roman"/>
          <w:sz w:val="24"/>
        </w:rPr>
        <w:t>īguma saistību izpildei</w:t>
      </w:r>
      <w:r w:rsidR="00037FE8">
        <w:rPr>
          <w:rFonts w:ascii="Times New Roman" w:hAnsi="Times New Roman" w:cs="Times New Roman"/>
          <w:sz w:val="24"/>
        </w:rPr>
        <w:t>.</w:t>
      </w:r>
    </w:p>
    <w:p w:rsidR="00EE6A73" w:rsidRPr="00D43C95" w:rsidRDefault="00EE6A73" w:rsidP="00EE6A73">
      <w:pPr>
        <w:numPr>
          <w:ilvl w:val="0"/>
          <w:numId w:val="4"/>
        </w:numPr>
        <w:tabs>
          <w:tab w:val="clear" w:pos="570"/>
        </w:tabs>
        <w:ind w:left="567" w:hanging="428"/>
        <w:jc w:val="both"/>
        <w:rPr>
          <w:rFonts w:ascii="Times New Roman" w:hAnsi="Times New Roman" w:cs="Times New Roman"/>
          <w:sz w:val="24"/>
        </w:rPr>
      </w:pPr>
      <w:r w:rsidRPr="00D43C95">
        <w:rPr>
          <w:rFonts w:ascii="Times New Roman" w:hAnsi="Times New Roman" w:cs="Times New Roman"/>
          <w:sz w:val="24"/>
        </w:rPr>
        <w:t>Informācija par pretendentu vai personu, kura pārstāv personu apvienību iepirkumā:</w:t>
      </w:r>
    </w:p>
    <w:p w:rsidR="00EE6A73" w:rsidRPr="00D43C95" w:rsidRDefault="00EE6A73" w:rsidP="00EE6A73">
      <w:pPr>
        <w:numPr>
          <w:ilvl w:val="1"/>
          <w:numId w:val="4"/>
        </w:numPr>
        <w:ind w:hanging="423"/>
        <w:jc w:val="both"/>
        <w:rPr>
          <w:rFonts w:ascii="Times New Roman" w:hAnsi="Times New Roman" w:cs="Times New Roman"/>
          <w:sz w:val="24"/>
        </w:rPr>
      </w:pPr>
      <w:r w:rsidRPr="00D43C95">
        <w:rPr>
          <w:rFonts w:ascii="Times New Roman" w:hAnsi="Times New Roman" w:cs="Times New Roman"/>
          <w:sz w:val="24"/>
        </w:rPr>
        <w:t>Pretendenta nosaukums: _______________________________</w:t>
      </w:r>
    </w:p>
    <w:p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Reģistrēts: __________________________________________</w:t>
      </w:r>
    </w:p>
    <w:p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ar Nr. ______________________________________________</w:t>
      </w:r>
    </w:p>
    <w:p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Juridiskā adrese: _____________________________________</w:t>
      </w:r>
    </w:p>
    <w:p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Biroja adrese: _______________________________________</w:t>
      </w:r>
    </w:p>
    <w:p w:rsidR="00EE6A73" w:rsidRPr="00D43C95" w:rsidRDefault="00EE6A73" w:rsidP="00EE6A73">
      <w:pPr>
        <w:keepNext/>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Kontaktpersona: _____________________________________</w:t>
      </w:r>
    </w:p>
    <w:p w:rsidR="00EE6A73" w:rsidRPr="00D43C95" w:rsidRDefault="00EE6A73" w:rsidP="00EE6A73">
      <w:pPr>
        <w:keepNext/>
        <w:tabs>
          <w:tab w:val="num" w:pos="1134"/>
        </w:tabs>
        <w:ind w:left="1134" w:right="28"/>
        <w:jc w:val="both"/>
        <w:rPr>
          <w:rFonts w:ascii="Times New Roman" w:hAnsi="Times New Roman" w:cs="Times New Roman"/>
          <w:sz w:val="24"/>
          <w:vertAlign w:val="superscript"/>
        </w:rPr>
      </w:pPr>
      <w:r w:rsidRPr="00D43C95">
        <w:rPr>
          <w:rFonts w:ascii="Times New Roman" w:hAnsi="Times New Roman" w:cs="Times New Roman"/>
          <w:sz w:val="24"/>
          <w:vertAlign w:val="superscript"/>
        </w:rPr>
        <w:t>(Vārds, uzvārds, amats)</w:t>
      </w:r>
    </w:p>
    <w:p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Telefons:____________________________________________</w:t>
      </w:r>
    </w:p>
    <w:p w:rsidR="00EE6A73" w:rsidRPr="00D43C95"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Fakss: ______________________________________________</w:t>
      </w:r>
    </w:p>
    <w:p w:rsidR="00EE6A73" w:rsidRPr="00D43C95"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E-pasta adrese: _______________________________________</w:t>
      </w:r>
    </w:p>
    <w:p w:rsidR="00EE6A73" w:rsidRPr="00D43C95" w:rsidRDefault="00EE6A73" w:rsidP="00EE6A73">
      <w:pPr>
        <w:numPr>
          <w:ilvl w:val="1"/>
          <w:numId w:val="4"/>
        </w:numPr>
        <w:tabs>
          <w:tab w:val="left" w:pos="851"/>
        </w:tabs>
        <w:ind w:left="1134" w:right="28" w:hanging="567"/>
        <w:jc w:val="both"/>
        <w:rPr>
          <w:rFonts w:ascii="Times New Roman" w:hAnsi="Times New Roman" w:cs="Times New Roman"/>
          <w:sz w:val="24"/>
        </w:rPr>
      </w:pPr>
      <w:r w:rsidRPr="00D43C95">
        <w:rPr>
          <w:rFonts w:ascii="Times New Roman" w:hAnsi="Times New Roman" w:cs="Times New Roman"/>
          <w:sz w:val="24"/>
        </w:rPr>
        <w:t xml:space="preserve">Nodokļu maksātāja reģistrācijas Nr.: </w:t>
      </w:r>
      <w:r w:rsidRPr="00D43C95">
        <w:rPr>
          <w:rFonts w:ascii="Times New Roman" w:hAnsi="Times New Roman" w:cs="Times New Roman"/>
          <w:sz w:val="24"/>
          <w:u w:val="single"/>
        </w:rPr>
        <w:tab/>
      </w:r>
      <w:r w:rsidRPr="00D43C95">
        <w:rPr>
          <w:rFonts w:ascii="Times New Roman" w:hAnsi="Times New Roman" w:cs="Times New Roman"/>
          <w:sz w:val="24"/>
        </w:rPr>
        <w:t>___________________</w:t>
      </w:r>
    </w:p>
    <w:p w:rsidR="00EE6A73" w:rsidRPr="00D43C95"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Banka: _____________________________________________</w:t>
      </w:r>
    </w:p>
    <w:p w:rsidR="00EE6A73" w:rsidRPr="00D43C95"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Kods: ______________________________________________</w:t>
      </w:r>
    </w:p>
    <w:p w:rsidR="00EE6A73"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Konts: ______________________________________________</w:t>
      </w:r>
    </w:p>
    <w:p w:rsidR="00037FE8" w:rsidRPr="00334C36" w:rsidRDefault="00037FE8" w:rsidP="00037FE8">
      <w:pPr>
        <w:pStyle w:val="ListParagraph"/>
        <w:numPr>
          <w:ilvl w:val="1"/>
          <w:numId w:val="4"/>
        </w:numPr>
        <w:tabs>
          <w:tab w:val="clear" w:pos="990"/>
          <w:tab w:val="num" w:pos="1134"/>
        </w:tabs>
        <w:suppressAutoHyphens/>
        <w:ind w:left="1134" w:right="28"/>
        <w:contextualSpacing w:val="0"/>
        <w:jc w:val="both"/>
        <w:rPr>
          <w:rFonts w:ascii="Times New Roman" w:hAnsi="Times New Roman"/>
          <w:sz w:val="22"/>
          <w:szCs w:val="22"/>
          <w:lang w:eastAsia="ar-SA"/>
        </w:rPr>
      </w:pPr>
      <w:r w:rsidRPr="00334C36">
        <w:rPr>
          <w:rFonts w:ascii="Times New Roman" w:hAnsi="Times New Roman"/>
          <w:sz w:val="22"/>
          <w:szCs w:val="22"/>
          <w:lang w:eastAsia="ar-SA"/>
        </w:rPr>
        <w:t>Informācija par to, vai piedāvājumu iesniegušā pretendenta (personu grupas gadījumā – katra dalībnieka)  uzņēmums vai tā piesaistītā apakšuzņēmēja uzņēmums atbilst mazā vai vidējā uzņēmuma statusam atbilstoši Eiropas Komisijas 2003.gada 6.maija Ieteikumam par mikro, mazo un vidējo uzņēmumu definīciju (OV L124, 20.5.2003.):</w:t>
      </w:r>
    </w:p>
    <w:tbl>
      <w:tblPr>
        <w:tblW w:w="946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3119"/>
        <w:gridCol w:w="3969"/>
      </w:tblGrid>
      <w:tr w:rsidR="00037FE8" w:rsidRPr="001B5FCB" w:rsidTr="00EE4B6E">
        <w:tc>
          <w:tcPr>
            <w:tcW w:w="2373"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Persona</w:t>
            </w:r>
          </w:p>
          <w:p w:rsidR="00037FE8" w:rsidRPr="001B5FCB" w:rsidRDefault="00037FE8" w:rsidP="00EE4B6E">
            <w:pPr>
              <w:pStyle w:val="ListParagraph"/>
              <w:tabs>
                <w:tab w:val="num" w:pos="900"/>
              </w:tabs>
              <w:suppressAutoHyphens/>
              <w:ind w:left="0" w:right="28" w:hanging="3"/>
              <w:jc w:val="center"/>
              <w:rPr>
                <w:rFonts w:ascii="Times New Roman" w:hAnsi="Times New Roman"/>
                <w:i/>
                <w:sz w:val="20"/>
                <w:szCs w:val="20"/>
                <w:lang w:eastAsia="ar-SA"/>
              </w:rPr>
            </w:pPr>
            <w:r w:rsidRPr="001B5FCB">
              <w:rPr>
                <w:rFonts w:ascii="Times New Roman" w:hAnsi="Times New Roman"/>
                <w:i/>
                <w:sz w:val="20"/>
                <w:szCs w:val="20"/>
                <w:lang w:eastAsia="ar-SA"/>
              </w:rPr>
              <w:t>(norādīt nosaukumu un lomu (pretendents, personu apvienības dalībnieks), apakšuzņēmējs) iepirkumā)</w:t>
            </w:r>
          </w:p>
        </w:tc>
        <w:tc>
          <w:tcPr>
            <w:tcW w:w="3119"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Mazais uzņēmums</w:t>
            </w:r>
          </w:p>
          <w:p w:rsidR="00037FE8" w:rsidRPr="001B5FCB" w:rsidRDefault="00037FE8" w:rsidP="00EE4B6E">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ir uzņēmums, kurā nodarbinātas mazāk nekā 50 personas un kura gada apgrozījums un/vai gada bilance kopā nepārsniedz 10 miljonus euro</w:t>
            </w:r>
          </w:p>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tc>
        <w:tc>
          <w:tcPr>
            <w:tcW w:w="3969"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Vidējais uzņēmums</w:t>
            </w:r>
          </w:p>
          <w:p w:rsidR="00037FE8" w:rsidRPr="001B5FCB" w:rsidRDefault="00037FE8" w:rsidP="00EE4B6E">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ir uzņēmums, kas nav mazais uzņēmums, un kurā nodarbinātas mazāk nekā 250 personas un kura gada apgrozījums nepārsniedz 50 miljonus euro, un/vai, kura gada bilance kopā nepārsniedz 43 miljonus euro</w:t>
            </w:r>
          </w:p>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tc>
      </w:tr>
      <w:tr w:rsidR="00037FE8" w:rsidRPr="001B5FCB" w:rsidTr="00EE4B6E">
        <w:tc>
          <w:tcPr>
            <w:tcW w:w="2373"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&lt;&gt;</w:t>
            </w:r>
          </w:p>
        </w:tc>
        <w:tc>
          <w:tcPr>
            <w:tcW w:w="3119"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&lt;&gt;</w:t>
            </w:r>
          </w:p>
        </w:tc>
        <w:tc>
          <w:tcPr>
            <w:tcW w:w="3969"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&lt;&gt;</w:t>
            </w:r>
          </w:p>
        </w:tc>
      </w:tr>
    </w:tbl>
    <w:p w:rsidR="00037FE8" w:rsidRPr="00D43C95" w:rsidRDefault="00037FE8" w:rsidP="00037FE8">
      <w:pPr>
        <w:ind w:left="1134" w:right="28"/>
        <w:jc w:val="both"/>
        <w:rPr>
          <w:rFonts w:ascii="Times New Roman" w:hAnsi="Times New Roman" w:cs="Times New Roman"/>
          <w:sz w:val="24"/>
        </w:rPr>
      </w:pPr>
    </w:p>
    <w:p w:rsidR="00EE6A73" w:rsidRPr="00D43C95" w:rsidRDefault="00EE6A73" w:rsidP="00EE6A73">
      <w:pPr>
        <w:pStyle w:val="Header"/>
        <w:ind w:left="567" w:hanging="567"/>
        <w:jc w:val="both"/>
        <w:rPr>
          <w:rFonts w:ascii="Times New Roman" w:hAnsi="Times New Roman"/>
          <w:i/>
          <w:sz w:val="24"/>
        </w:rPr>
      </w:pPr>
      <w:r w:rsidRPr="00D43C95">
        <w:rPr>
          <w:rFonts w:ascii="Times New Roman" w:hAnsi="Times New Roman"/>
          <w:i/>
          <w:sz w:val="24"/>
        </w:rPr>
        <w:t xml:space="preserve">Ja </w:t>
      </w:r>
      <w:r w:rsidR="003729C3" w:rsidRPr="00D43C95">
        <w:rPr>
          <w:rFonts w:ascii="Times New Roman" w:hAnsi="Times New Roman"/>
          <w:i/>
          <w:sz w:val="24"/>
        </w:rPr>
        <w:t>p</w:t>
      </w:r>
      <w:r w:rsidRPr="00D43C95">
        <w:rPr>
          <w:rFonts w:ascii="Times New Roman" w:hAnsi="Times New Roman"/>
          <w:i/>
          <w:sz w:val="24"/>
        </w:rPr>
        <w:t>retendents ir personu apvienība (personu grupa) jānorāda:</w:t>
      </w:r>
    </w:p>
    <w:p w:rsidR="00EE6A73" w:rsidRPr="00D43C95" w:rsidRDefault="00EE6A73" w:rsidP="00EE6A73">
      <w:pPr>
        <w:numPr>
          <w:ilvl w:val="1"/>
          <w:numId w:val="8"/>
        </w:numPr>
        <w:ind w:left="567" w:right="28" w:hanging="567"/>
        <w:jc w:val="both"/>
        <w:rPr>
          <w:rFonts w:ascii="Times New Roman" w:hAnsi="Times New Roman" w:cs="Times New Roman"/>
          <w:i/>
          <w:sz w:val="24"/>
        </w:rPr>
      </w:pPr>
      <w:r w:rsidRPr="00D43C95">
        <w:rPr>
          <w:rFonts w:ascii="Times New Roman" w:hAnsi="Times New Roman" w:cs="Times New Roman"/>
          <w:i/>
          <w:sz w:val="24"/>
        </w:rPr>
        <w:t xml:space="preserve">persona, kura pārstāv personu apvienību </w:t>
      </w:r>
      <w:r w:rsidR="00FD6457" w:rsidRPr="00D43C95">
        <w:rPr>
          <w:rFonts w:ascii="Times New Roman" w:hAnsi="Times New Roman" w:cs="Times New Roman"/>
          <w:i/>
          <w:sz w:val="24"/>
        </w:rPr>
        <w:t>iepirkumā</w:t>
      </w:r>
      <w:r w:rsidRPr="00D43C95">
        <w:rPr>
          <w:rFonts w:ascii="Times New Roman" w:hAnsi="Times New Roman" w:cs="Times New Roman"/>
          <w:i/>
          <w:sz w:val="24"/>
        </w:rPr>
        <w:t xml:space="preserve">: </w:t>
      </w:r>
      <w:r w:rsidRPr="00D43C95">
        <w:rPr>
          <w:rFonts w:ascii="Times New Roman" w:hAnsi="Times New Roman" w:cs="Times New Roman"/>
          <w:i/>
          <w:sz w:val="24"/>
          <w:u w:val="single"/>
        </w:rPr>
        <w:tab/>
      </w:r>
      <w:r w:rsidRPr="00D43C95">
        <w:rPr>
          <w:rFonts w:ascii="Times New Roman" w:hAnsi="Times New Roman" w:cs="Times New Roman"/>
          <w:i/>
          <w:sz w:val="24"/>
          <w:u w:val="single"/>
        </w:rPr>
        <w:tab/>
        <w:t>.</w:t>
      </w:r>
    </w:p>
    <w:p w:rsidR="00EE6A73" w:rsidRPr="00D43C95" w:rsidRDefault="00EE6A73" w:rsidP="00EE6A73">
      <w:pPr>
        <w:numPr>
          <w:ilvl w:val="1"/>
          <w:numId w:val="8"/>
        </w:numPr>
        <w:ind w:left="567" w:right="28" w:hanging="567"/>
        <w:jc w:val="both"/>
        <w:rPr>
          <w:rFonts w:ascii="Times New Roman" w:hAnsi="Times New Roman" w:cs="Times New Roman"/>
          <w:i/>
          <w:sz w:val="24"/>
          <w:u w:val="single"/>
        </w:rPr>
      </w:pPr>
      <w:r w:rsidRPr="00D43C95">
        <w:rPr>
          <w:rFonts w:ascii="Times New Roman" w:hAnsi="Times New Roman" w:cs="Times New Roman"/>
          <w:i/>
          <w:sz w:val="24"/>
        </w:rPr>
        <w:t>katras personas atbildības apjoms:</w:t>
      </w:r>
      <w:r w:rsidRPr="00D43C95">
        <w:rPr>
          <w:rFonts w:ascii="Times New Roman" w:hAnsi="Times New Roman" w:cs="Times New Roman"/>
          <w:i/>
          <w:sz w:val="24"/>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t>.</w:t>
      </w:r>
    </w:p>
    <w:p w:rsidR="00EE6A73" w:rsidRPr="00D43C95" w:rsidRDefault="00EE6A73" w:rsidP="00EE6A73">
      <w:pPr>
        <w:pStyle w:val="BodyText"/>
        <w:ind w:right="28"/>
        <w:rPr>
          <w:rFonts w:ascii="Times New Roman" w:hAnsi="Times New Roman"/>
          <w:sz w:val="16"/>
          <w:szCs w:val="16"/>
        </w:rPr>
      </w:pPr>
    </w:p>
    <w:p w:rsidR="00EE6A73" w:rsidRPr="00D43C95" w:rsidRDefault="00EE6A73" w:rsidP="00EE6A73">
      <w:pPr>
        <w:tabs>
          <w:tab w:val="num" w:pos="900"/>
        </w:tabs>
        <w:ind w:right="28"/>
        <w:rPr>
          <w:rFonts w:ascii="Times New Roman" w:hAnsi="Times New Roman" w:cs="Times New Roman"/>
          <w:sz w:val="24"/>
        </w:rPr>
      </w:pPr>
      <w:r w:rsidRPr="00D43C95">
        <w:rPr>
          <w:rFonts w:ascii="Times New Roman" w:hAnsi="Times New Roman" w:cs="Times New Roman"/>
          <w:sz w:val="24"/>
        </w:rPr>
        <w:t>APLIECINĀJUMI</w:t>
      </w:r>
    </w:p>
    <w:p w:rsidR="00EE6A73" w:rsidRPr="00D43C95" w:rsidRDefault="002A1976"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t>A</w:t>
      </w:r>
      <w:r w:rsidR="00EE6A73" w:rsidRPr="00D43C95">
        <w:rPr>
          <w:rFonts w:ascii="Times New Roman" w:hAnsi="Times New Roman" w:cs="Times New Roman"/>
          <w:sz w:val="24"/>
        </w:rPr>
        <w:t>pliecinu šādu šajā piedāvājumā iesniegto dokumentu atvasinājumu un/vai tulkojumu pareizību:</w:t>
      </w:r>
    </w:p>
    <w:p w:rsidR="00EE6A73" w:rsidRPr="00D43C95" w:rsidRDefault="00EE6A73"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t>1) KOPIJA piedāvājuma ___ lpp., kopā ____ (skaits);</w:t>
      </w:r>
    </w:p>
    <w:p w:rsidR="00EE6A73" w:rsidRPr="00D43C95" w:rsidRDefault="00EE6A73"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lastRenderedPageBreak/>
        <w:t>2) NORAKSTS piedāvājuma ____ lpp., kopā ____ (skaits);</w:t>
      </w:r>
    </w:p>
    <w:p w:rsidR="00EE6A73" w:rsidRPr="00D43C95" w:rsidRDefault="00EE6A73"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t>3) IZRAKSTS piedāvājuma ___ lpp., kopā ____ (skaits);</w:t>
      </w:r>
    </w:p>
    <w:p w:rsidR="00EE6A73" w:rsidRPr="00D43C95" w:rsidRDefault="00EE6A73"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t xml:space="preserve">2) TULKOJUMS piedāvājuma ___ lpp., kopā ____ (skaits). </w:t>
      </w:r>
    </w:p>
    <w:p w:rsidR="00EE6A73" w:rsidRPr="00D43C95" w:rsidRDefault="00EE6A73" w:rsidP="00EE6A73">
      <w:pPr>
        <w:pStyle w:val="BodyText"/>
        <w:ind w:right="28"/>
        <w:rPr>
          <w:rFonts w:ascii="Times New Roman" w:hAnsi="Times New Roman"/>
          <w:sz w:val="24"/>
          <w:szCs w:val="24"/>
        </w:rPr>
      </w:pPr>
    </w:p>
    <w:p w:rsidR="00EE6A73" w:rsidRPr="00D43C95" w:rsidRDefault="00EE6A73" w:rsidP="00EE6A73">
      <w:pPr>
        <w:pStyle w:val="BodyText"/>
        <w:ind w:right="28"/>
        <w:rPr>
          <w:rFonts w:ascii="Times New Roman" w:hAnsi="Times New Roman"/>
          <w:sz w:val="24"/>
          <w:szCs w:val="24"/>
        </w:rPr>
      </w:pPr>
      <w:r w:rsidRPr="00D43C95">
        <w:rPr>
          <w:rFonts w:ascii="Times New Roman" w:hAnsi="Times New Roman"/>
          <w:sz w:val="24"/>
          <w:szCs w:val="24"/>
        </w:rPr>
        <w:t>Ar šo uzņemos pilnu atbildību par iepirkumam iesniegto dokumentu komplektāciju, tajos ietverto informāciju, noformējumu, atbilstību nolikuma prasībām. Sniegtā informācija un dati ir patiesi.</w:t>
      </w:r>
    </w:p>
    <w:p w:rsidR="00EE6A73" w:rsidRDefault="00EE6A73" w:rsidP="00EE6A73">
      <w:pPr>
        <w:ind w:right="28"/>
        <w:jc w:val="both"/>
        <w:rPr>
          <w:rFonts w:ascii="Times New Roman" w:hAnsi="Times New Roman" w:cs="Times New Roman"/>
          <w:sz w:val="24"/>
        </w:rPr>
      </w:pPr>
    </w:p>
    <w:p w:rsidR="00093BC4" w:rsidRDefault="00093BC4" w:rsidP="00EE6A73">
      <w:pPr>
        <w:ind w:right="28"/>
        <w:jc w:val="both"/>
        <w:rPr>
          <w:rFonts w:ascii="Times New Roman" w:hAnsi="Times New Roman" w:cs="Times New Roman"/>
          <w:sz w:val="24"/>
        </w:rPr>
      </w:pPr>
    </w:p>
    <w:p w:rsidR="00093BC4" w:rsidRPr="00D43C95" w:rsidRDefault="00093BC4" w:rsidP="00EE6A73">
      <w:pPr>
        <w:ind w:right="28"/>
        <w:jc w:val="both"/>
        <w:rPr>
          <w:rFonts w:ascii="Times New Roman" w:hAnsi="Times New Roman" w:cs="Times New Roman"/>
          <w:sz w:val="24"/>
        </w:rPr>
      </w:pPr>
    </w:p>
    <w:p w:rsidR="00EE6A73" w:rsidRPr="00D43C95" w:rsidRDefault="00EE6A73" w:rsidP="00EE6A73">
      <w:pPr>
        <w:ind w:right="28"/>
        <w:jc w:val="both"/>
        <w:rPr>
          <w:rFonts w:ascii="Times New Roman" w:hAnsi="Times New Roman" w:cs="Times New Roman"/>
          <w:sz w:val="24"/>
        </w:rPr>
      </w:pPr>
      <w:r w:rsidRPr="00D43C95">
        <w:rPr>
          <w:rFonts w:ascii="Times New Roman" w:hAnsi="Times New Roman" w:cs="Times New Roman"/>
          <w:sz w:val="24"/>
        </w:rPr>
        <w:t xml:space="preserve">Paraksts: _____________ </w:t>
      </w:r>
      <w:r w:rsidRPr="00D43C95">
        <w:rPr>
          <w:rFonts w:ascii="Times New Roman" w:hAnsi="Times New Roman" w:cs="Times New Roman"/>
          <w:sz w:val="24"/>
        </w:rPr>
        <w:tab/>
        <w:t>Vārds, uzvārds: _______________</w:t>
      </w:r>
      <w:r w:rsidRPr="00D43C95">
        <w:rPr>
          <w:rFonts w:ascii="Times New Roman" w:hAnsi="Times New Roman" w:cs="Times New Roman"/>
          <w:sz w:val="24"/>
        </w:rPr>
        <w:tab/>
        <w:t xml:space="preserve"> Amats: ______________</w:t>
      </w:r>
    </w:p>
    <w:p w:rsidR="00180E1D" w:rsidRPr="00D43C95" w:rsidRDefault="002E359B" w:rsidP="002E359B">
      <w:pPr>
        <w:rPr>
          <w:rFonts w:ascii="Times New Roman" w:hAnsi="Times New Roman" w:cs="Times New Roman"/>
          <w:b/>
          <w:i/>
          <w:sz w:val="24"/>
          <w:lang w:eastAsia="lv-LV"/>
        </w:rPr>
        <w:sectPr w:rsidR="00180E1D" w:rsidRPr="00D43C95" w:rsidSect="00857F08">
          <w:headerReference w:type="even" r:id="rId18"/>
          <w:headerReference w:type="default" r:id="rId19"/>
          <w:footerReference w:type="even" r:id="rId20"/>
          <w:footerReference w:type="default" r:id="rId21"/>
          <w:pgSz w:w="11906" w:h="16838"/>
          <w:pgMar w:top="851" w:right="849" w:bottom="993" w:left="1418" w:header="709" w:footer="709" w:gutter="0"/>
          <w:cols w:space="708"/>
          <w:docGrid w:linePitch="360"/>
        </w:sectPr>
      </w:pPr>
      <w:r w:rsidRPr="00D43C95">
        <w:rPr>
          <w:rFonts w:ascii="Times New Roman" w:hAnsi="Times New Roman" w:cs="Times New Roman"/>
          <w:sz w:val="24"/>
          <w:lang w:eastAsia="lv-LV"/>
        </w:rPr>
        <w:tab/>
      </w:r>
    </w:p>
    <w:p w:rsidR="00637359" w:rsidRPr="00D43C95" w:rsidRDefault="00335E44" w:rsidP="00637359">
      <w:pPr>
        <w:jc w:val="right"/>
        <w:rPr>
          <w:rFonts w:ascii="Times New Roman" w:hAnsi="Times New Roman" w:cs="Times New Roman"/>
          <w:sz w:val="20"/>
          <w:szCs w:val="20"/>
        </w:rPr>
      </w:pPr>
      <w:r>
        <w:rPr>
          <w:rFonts w:ascii="Times New Roman" w:hAnsi="Times New Roman" w:cs="Times New Roman"/>
          <w:sz w:val="20"/>
          <w:szCs w:val="20"/>
        </w:rPr>
        <w:lastRenderedPageBreak/>
        <w:t>2.p</w:t>
      </w:r>
      <w:r w:rsidR="00637359" w:rsidRPr="00D43C95">
        <w:rPr>
          <w:rFonts w:ascii="Times New Roman" w:hAnsi="Times New Roman" w:cs="Times New Roman"/>
          <w:sz w:val="20"/>
          <w:szCs w:val="20"/>
        </w:rPr>
        <w:t xml:space="preserve">ielikums </w:t>
      </w:r>
    </w:p>
    <w:p w:rsidR="00637359" w:rsidRPr="00D43C95" w:rsidRDefault="00637359" w:rsidP="00637359">
      <w:pPr>
        <w:jc w:val="right"/>
        <w:rPr>
          <w:rFonts w:ascii="Times New Roman" w:hAnsi="Times New Roman" w:cs="Times New Roman"/>
          <w:vanish/>
          <w:sz w:val="20"/>
          <w:szCs w:val="20"/>
          <w:specVanish/>
        </w:rPr>
      </w:pPr>
    </w:p>
    <w:p w:rsidR="00637359" w:rsidRPr="00D43C95"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t xml:space="preserve"> Nolikumam ID Nr. RTU</w:t>
      </w:r>
      <w:r w:rsidR="002E5B84">
        <w:rPr>
          <w:rFonts w:ascii="Times New Roman" w:hAnsi="Times New Roman" w:cs="Times New Roman"/>
          <w:sz w:val="20"/>
          <w:szCs w:val="20"/>
        </w:rPr>
        <w:t xml:space="preserve"> </w:t>
      </w:r>
      <w:r w:rsidRPr="00810B4E">
        <w:rPr>
          <w:rFonts w:ascii="Times New Roman" w:hAnsi="Times New Roman" w:cs="Times New Roman"/>
          <w:sz w:val="20"/>
          <w:szCs w:val="20"/>
        </w:rPr>
        <w:t>201</w:t>
      </w:r>
      <w:r w:rsidR="008B3EAD" w:rsidRPr="00810B4E">
        <w:rPr>
          <w:rFonts w:ascii="Times New Roman" w:hAnsi="Times New Roman" w:cs="Times New Roman"/>
          <w:sz w:val="20"/>
          <w:szCs w:val="20"/>
        </w:rPr>
        <w:t>8</w:t>
      </w:r>
      <w:r w:rsidR="002F402A" w:rsidRPr="00810B4E">
        <w:rPr>
          <w:rFonts w:ascii="Times New Roman" w:hAnsi="Times New Roman" w:cs="Times New Roman"/>
          <w:sz w:val="20"/>
          <w:szCs w:val="20"/>
        </w:rPr>
        <w:t>/</w:t>
      </w:r>
      <w:r w:rsidR="006954F9">
        <w:rPr>
          <w:rFonts w:ascii="Times New Roman" w:hAnsi="Times New Roman" w:cs="Times New Roman"/>
          <w:sz w:val="20"/>
          <w:szCs w:val="20"/>
        </w:rPr>
        <w:t>6</w:t>
      </w:r>
      <w:r w:rsidR="00B01DEB">
        <w:rPr>
          <w:rFonts w:ascii="Times New Roman" w:hAnsi="Times New Roman" w:cs="Times New Roman"/>
          <w:sz w:val="20"/>
          <w:szCs w:val="20"/>
        </w:rPr>
        <w:t>3</w:t>
      </w:r>
    </w:p>
    <w:p w:rsidR="00637359" w:rsidRDefault="00637359" w:rsidP="00637359">
      <w:pPr>
        <w:tabs>
          <w:tab w:val="center" w:pos="4819"/>
        </w:tabs>
        <w:rPr>
          <w:rFonts w:ascii="Times New Roman" w:hAnsi="Times New Roman" w:cs="Times New Roman"/>
          <w:sz w:val="16"/>
          <w:szCs w:val="16"/>
          <w:lang w:eastAsia="lv-LV"/>
        </w:rPr>
      </w:pPr>
    </w:p>
    <w:p w:rsidR="00116802" w:rsidRPr="00D43C95" w:rsidRDefault="00116802" w:rsidP="00637359">
      <w:pPr>
        <w:tabs>
          <w:tab w:val="center" w:pos="4819"/>
        </w:tabs>
        <w:rPr>
          <w:rFonts w:ascii="Times New Roman" w:hAnsi="Times New Roman" w:cs="Times New Roman"/>
          <w:sz w:val="16"/>
          <w:szCs w:val="16"/>
          <w:lang w:eastAsia="lv-LV"/>
        </w:rPr>
      </w:pPr>
    </w:p>
    <w:p w:rsidR="002E359B" w:rsidRPr="00D43C95" w:rsidRDefault="002E359B" w:rsidP="002E359B">
      <w:pPr>
        <w:jc w:val="center"/>
        <w:rPr>
          <w:rFonts w:ascii="Times New Roman" w:hAnsi="Times New Roman" w:cs="Times New Roman"/>
          <w:b/>
          <w:sz w:val="24"/>
        </w:rPr>
      </w:pPr>
      <w:r w:rsidRPr="00D43C95">
        <w:rPr>
          <w:rFonts w:ascii="Times New Roman" w:hAnsi="Times New Roman" w:cs="Times New Roman"/>
          <w:b/>
          <w:sz w:val="24"/>
        </w:rPr>
        <w:t>TEHNISKĀ SPECIFIKĀCIJA – TEHNISKAIS, FINANŠU PIEDĀVĀJUMS</w:t>
      </w:r>
    </w:p>
    <w:p w:rsidR="002E359B" w:rsidRPr="00D43C95" w:rsidRDefault="002E359B" w:rsidP="002E359B">
      <w:pPr>
        <w:jc w:val="center"/>
        <w:rPr>
          <w:rFonts w:ascii="Times New Roman" w:hAnsi="Times New Roman" w:cs="Times New Roman"/>
          <w:bCs/>
          <w:sz w:val="24"/>
        </w:rPr>
      </w:pPr>
      <w:r w:rsidRPr="00D43C95">
        <w:rPr>
          <w:rFonts w:ascii="Times New Roman" w:hAnsi="Times New Roman" w:cs="Times New Roman"/>
          <w:bCs/>
          <w:sz w:val="24"/>
        </w:rPr>
        <w:t>(Pasūtītāja Tehniskās specifikācija, Pretendenta Tehniskais</w:t>
      </w:r>
      <w:r w:rsidR="0093184A" w:rsidRPr="00D43C95">
        <w:rPr>
          <w:rFonts w:ascii="Times New Roman" w:hAnsi="Times New Roman" w:cs="Times New Roman"/>
          <w:bCs/>
          <w:sz w:val="24"/>
        </w:rPr>
        <w:t>, Finanšu</w:t>
      </w:r>
      <w:r w:rsidRPr="00D43C95">
        <w:rPr>
          <w:rFonts w:ascii="Times New Roman" w:hAnsi="Times New Roman" w:cs="Times New Roman"/>
          <w:bCs/>
          <w:sz w:val="24"/>
        </w:rPr>
        <w:t xml:space="preserve"> piedāvājums)</w:t>
      </w:r>
    </w:p>
    <w:p w:rsidR="00180E1D" w:rsidRDefault="00810B4E" w:rsidP="002E359B">
      <w:pPr>
        <w:tabs>
          <w:tab w:val="center" w:pos="4819"/>
        </w:tabs>
        <w:jc w:val="center"/>
        <w:rPr>
          <w:rFonts w:ascii="Times New Roman" w:hAnsi="Times New Roman" w:cs="Times New Roman"/>
          <w:b/>
          <w:sz w:val="24"/>
        </w:rPr>
      </w:pPr>
      <w:r>
        <w:rPr>
          <w:rFonts w:ascii="Times New Roman" w:hAnsi="Times New Roman" w:cs="Times New Roman"/>
          <w:b/>
          <w:sz w:val="24"/>
          <w:lang w:eastAsia="lv-LV"/>
        </w:rPr>
        <w:t>Iepirkuma</w:t>
      </w:r>
      <w:r w:rsidR="00AA2B30">
        <w:rPr>
          <w:rFonts w:ascii="Times New Roman" w:hAnsi="Times New Roman" w:cs="Times New Roman"/>
          <w:b/>
          <w:sz w:val="24"/>
          <w:lang w:eastAsia="lv-LV"/>
        </w:rPr>
        <w:t>m</w:t>
      </w:r>
      <w:r w:rsidR="002E5B84">
        <w:rPr>
          <w:rFonts w:ascii="Times New Roman" w:hAnsi="Times New Roman" w:cs="Times New Roman"/>
          <w:b/>
          <w:sz w:val="24"/>
          <w:lang w:eastAsia="lv-LV"/>
        </w:rPr>
        <w:t xml:space="preserve"> </w:t>
      </w:r>
      <w:r w:rsidR="002E359B" w:rsidRPr="00AA2B30">
        <w:rPr>
          <w:rFonts w:ascii="Times New Roman" w:hAnsi="Times New Roman" w:cs="Times New Roman"/>
          <w:b/>
          <w:sz w:val="24"/>
        </w:rPr>
        <w:t>„</w:t>
      </w:r>
      <w:r w:rsidR="00B01DEB" w:rsidRPr="00387281">
        <w:rPr>
          <w:rFonts w:ascii="Times New Roman" w:hAnsi="Times New Roman" w:cs="Times New Roman"/>
          <w:b/>
          <w:bCs/>
          <w:color w:val="000000"/>
          <w:sz w:val="24"/>
        </w:rPr>
        <w:t>Materiālu iegāde multiaktīvās fasādes prototipa izgatavošanai</w:t>
      </w:r>
      <w:r w:rsidR="005473B3" w:rsidRPr="00AA2B30">
        <w:rPr>
          <w:rFonts w:ascii="Times New Roman" w:hAnsi="Times New Roman" w:cs="Times New Roman"/>
          <w:b/>
          <w:sz w:val="24"/>
        </w:rPr>
        <w:t>”</w:t>
      </w:r>
      <w:r w:rsidR="002E359B" w:rsidRPr="00AA2B30">
        <w:rPr>
          <w:rFonts w:ascii="Times New Roman" w:hAnsi="Times New Roman" w:cs="Times New Roman"/>
          <w:b/>
          <w:sz w:val="24"/>
        </w:rPr>
        <w:t>,</w:t>
      </w:r>
      <w:r w:rsidR="00EA2BD2">
        <w:rPr>
          <w:rFonts w:ascii="Times New Roman" w:hAnsi="Times New Roman" w:cs="Times New Roman"/>
          <w:b/>
          <w:sz w:val="24"/>
        </w:rPr>
        <w:t xml:space="preserve"> ID Nr.: RTU </w:t>
      </w:r>
      <w:r w:rsidR="002E359B" w:rsidRPr="00810B4E">
        <w:rPr>
          <w:rFonts w:ascii="Times New Roman" w:hAnsi="Times New Roman" w:cs="Times New Roman"/>
          <w:b/>
          <w:sz w:val="24"/>
        </w:rPr>
        <w:t>201</w:t>
      </w:r>
      <w:r w:rsidR="008B3EAD" w:rsidRPr="00810B4E">
        <w:rPr>
          <w:rFonts w:ascii="Times New Roman" w:hAnsi="Times New Roman" w:cs="Times New Roman"/>
          <w:b/>
          <w:sz w:val="24"/>
        </w:rPr>
        <w:t>8</w:t>
      </w:r>
      <w:r w:rsidR="002E359B" w:rsidRPr="00810B4E">
        <w:rPr>
          <w:rFonts w:ascii="Times New Roman" w:hAnsi="Times New Roman" w:cs="Times New Roman"/>
          <w:b/>
          <w:sz w:val="24"/>
        </w:rPr>
        <w:t>/</w:t>
      </w:r>
      <w:r w:rsidR="006954F9">
        <w:rPr>
          <w:rFonts w:ascii="Times New Roman" w:hAnsi="Times New Roman" w:cs="Times New Roman"/>
          <w:b/>
          <w:sz w:val="24"/>
        </w:rPr>
        <w:t>6</w:t>
      </w:r>
      <w:r w:rsidR="00B01DEB">
        <w:rPr>
          <w:rFonts w:ascii="Times New Roman" w:hAnsi="Times New Roman" w:cs="Times New Roman"/>
          <w:b/>
          <w:sz w:val="24"/>
        </w:rPr>
        <w:t>3</w:t>
      </w:r>
    </w:p>
    <w:p w:rsidR="002D269D" w:rsidRDefault="002D269D" w:rsidP="002E359B">
      <w:pPr>
        <w:tabs>
          <w:tab w:val="center" w:pos="4819"/>
        </w:tabs>
        <w:jc w:val="center"/>
        <w:rPr>
          <w:rFonts w:ascii="Times New Roman" w:hAnsi="Times New Roman" w:cs="Times New Roman"/>
          <w:b/>
          <w:sz w:val="24"/>
        </w:rPr>
      </w:pPr>
    </w:p>
    <w:tbl>
      <w:tblPr>
        <w:tblStyle w:val="TableGrid"/>
        <w:tblW w:w="15134" w:type="dxa"/>
        <w:tblLayout w:type="fixed"/>
        <w:tblLook w:val="04A0"/>
      </w:tblPr>
      <w:tblGrid>
        <w:gridCol w:w="959"/>
        <w:gridCol w:w="1843"/>
        <w:gridCol w:w="2976"/>
        <w:gridCol w:w="1396"/>
        <w:gridCol w:w="851"/>
        <w:gridCol w:w="3402"/>
        <w:gridCol w:w="1701"/>
        <w:gridCol w:w="2006"/>
      </w:tblGrid>
      <w:tr w:rsidR="007052B8" w:rsidRPr="007052B8" w:rsidTr="00760C9D">
        <w:tc>
          <w:tcPr>
            <w:tcW w:w="959" w:type="dxa"/>
            <w:vMerge w:val="restart"/>
            <w:tcBorders>
              <w:top w:val="single" w:sz="4" w:space="0" w:color="auto"/>
              <w:left w:val="single" w:sz="4" w:space="0" w:color="auto"/>
            </w:tcBorders>
          </w:tcPr>
          <w:p w:rsidR="007052B8" w:rsidRPr="007052B8" w:rsidRDefault="007052B8" w:rsidP="007052B8">
            <w:pPr>
              <w:jc w:val="center"/>
              <w:rPr>
                <w:rFonts w:ascii="Times New Roman" w:eastAsia="Times New Roman" w:hAnsi="Times New Roman" w:cs="Times New Roman"/>
                <w:b/>
                <w:sz w:val="22"/>
                <w:lang w:eastAsia="ar-SA"/>
              </w:rPr>
            </w:pPr>
            <w:r>
              <w:rPr>
                <w:rFonts w:ascii="Times New Roman" w:eastAsia="Times New Roman" w:hAnsi="Times New Roman" w:cs="Times New Roman"/>
                <w:b/>
                <w:sz w:val="22"/>
                <w:lang w:eastAsia="ar-SA"/>
              </w:rPr>
              <w:t>Nr.p.k.</w:t>
            </w:r>
          </w:p>
        </w:tc>
        <w:tc>
          <w:tcPr>
            <w:tcW w:w="7066" w:type="dxa"/>
            <w:gridSpan w:val="4"/>
            <w:tcBorders>
              <w:top w:val="single" w:sz="4" w:space="0" w:color="auto"/>
              <w:left w:val="single" w:sz="4" w:space="0" w:color="auto"/>
              <w:bottom w:val="single" w:sz="4" w:space="0" w:color="auto"/>
            </w:tcBorders>
            <w:vAlign w:val="center"/>
          </w:tcPr>
          <w:p w:rsidR="007052B8" w:rsidRPr="007052B8" w:rsidRDefault="007052B8" w:rsidP="007052B8">
            <w:pPr>
              <w:jc w:val="center"/>
              <w:rPr>
                <w:rFonts w:ascii="Times New Roman" w:hAnsi="Times New Roman" w:cs="Times New Roman"/>
                <w:b/>
                <w:color w:val="000000" w:themeColor="text1"/>
                <w:sz w:val="22"/>
              </w:rPr>
            </w:pPr>
            <w:r w:rsidRPr="007052B8">
              <w:rPr>
                <w:rFonts w:ascii="Times New Roman" w:eastAsia="Times New Roman" w:hAnsi="Times New Roman" w:cs="Times New Roman"/>
                <w:b/>
                <w:sz w:val="22"/>
                <w:lang w:eastAsia="ar-SA"/>
              </w:rPr>
              <w:t>Tehniskā specifikācija</w:t>
            </w:r>
          </w:p>
        </w:tc>
        <w:tc>
          <w:tcPr>
            <w:tcW w:w="3402" w:type="dxa"/>
            <w:vMerge w:val="restart"/>
          </w:tcPr>
          <w:p w:rsidR="007052B8" w:rsidRPr="00162201" w:rsidRDefault="007052B8" w:rsidP="007052B8">
            <w:pPr>
              <w:jc w:val="center"/>
              <w:rPr>
                <w:rFonts w:ascii="Times New Roman" w:hAnsi="Times New Roman" w:cs="Times New Roman"/>
                <w:b/>
                <w:sz w:val="22"/>
              </w:rPr>
            </w:pPr>
            <w:r w:rsidRPr="00162201">
              <w:rPr>
                <w:rFonts w:ascii="Times New Roman" w:hAnsi="Times New Roman" w:cs="Times New Roman"/>
                <w:b/>
                <w:sz w:val="22"/>
              </w:rPr>
              <w:t>Tehniskais piedāvājums</w:t>
            </w:r>
          </w:p>
          <w:p w:rsidR="007052B8" w:rsidRPr="00162201" w:rsidRDefault="007052B8" w:rsidP="007052B8">
            <w:pPr>
              <w:jc w:val="center"/>
              <w:rPr>
                <w:rFonts w:ascii="Times New Roman" w:hAnsi="Times New Roman" w:cs="Times New Roman"/>
                <w:b/>
                <w:bCs/>
                <w:sz w:val="22"/>
              </w:rPr>
            </w:pPr>
            <w:r w:rsidRPr="00162201">
              <w:rPr>
                <w:rFonts w:ascii="Times New Roman" w:hAnsi="Times New Roman" w:cs="Times New Roman"/>
                <w:b/>
                <w:bCs/>
                <w:sz w:val="22"/>
              </w:rPr>
              <w:t xml:space="preserve">(Pretendentam jānorāda preces nosaukums, ražotājs, modelis, kataloga Nr., tehniskais apraksts)* </w:t>
            </w:r>
          </w:p>
          <w:p w:rsidR="007052B8" w:rsidRPr="007052B8" w:rsidRDefault="007052B8" w:rsidP="007052B8">
            <w:pPr>
              <w:jc w:val="center"/>
              <w:rPr>
                <w:rFonts w:ascii="Times New Roman" w:hAnsi="Times New Roman" w:cs="Times New Roman"/>
                <w:color w:val="000000" w:themeColor="text1"/>
                <w:sz w:val="22"/>
              </w:rPr>
            </w:pPr>
            <w:r w:rsidRPr="00162201">
              <w:rPr>
                <w:rFonts w:ascii="Times New Roman" w:hAnsi="Times New Roman" w:cs="Times New Roman"/>
                <w:b/>
                <w:bCs/>
                <w:sz w:val="22"/>
              </w:rPr>
              <w:t>Ja pretendents ir preces ražotājs, tas jānorāda piedāvājumā</w:t>
            </w:r>
          </w:p>
        </w:tc>
        <w:tc>
          <w:tcPr>
            <w:tcW w:w="3707" w:type="dxa"/>
            <w:gridSpan w:val="2"/>
          </w:tcPr>
          <w:p w:rsidR="007052B8" w:rsidRPr="00162201" w:rsidRDefault="007052B8" w:rsidP="007052B8">
            <w:pPr>
              <w:jc w:val="center"/>
              <w:rPr>
                <w:rFonts w:ascii="Times New Roman" w:hAnsi="Times New Roman" w:cs="Times New Roman"/>
                <w:b/>
                <w:sz w:val="22"/>
              </w:rPr>
            </w:pPr>
            <w:r w:rsidRPr="00162201">
              <w:rPr>
                <w:rFonts w:ascii="Times New Roman" w:hAnsi="Times New Roman" w:cs="Times New Roman"/>
                <w:b/>
                <w:sz w:val="22"/>
              </w:rPr>
              <w:t>Finanšu piedāvājums</w:t>
            </w:r>
          </w:p>
          <w:p w:rsidR="007052B8" w:rsidRPr="007052B8" w:rsidRDefault="007052B8" w:rsidP="007052B8">
            <w:pPr>
              <w:jc w:val="center"/>
              <w:rPr>
                <w:rFonts w:ascii="Times New Roman" w:hAnsi="Times New Roman" w:cs="Times New Roman"/>
                <w:color w:val="000000" w:themeColor="text1"/>
                <w:sz w:val="22"/>
              </w:rPr>
            </w:pPr>
            <w:r w:rsidRPr="00162201">
              <w:rPr>
                <w:rFonts w:ascii="Times New Roman" w:hAnsi="Times New Roman" w:cs="Times New Roman"/>
                <w:b/>
                <w:sz w:val="22"/>
              </w:rPr>
              <w:t xml:space="preserve"> (Cena EUR bez PVN)</w:t>
            </w:r>
          </w:p>
        </w:tc>
      </w:tr>
      <w:tr w:rsidR="007052B8" w:rsidRPr="007052B8" w:rsidTr="00760C9D">
        <w:tc>
          <w:tcPr>
            <w:tcW w:w="959" w:type="dxa"/>
            <w:vMerge/>
            <w:tcBorders>
              <w:left w:val="single" w:sz="4" w:space="0" w:color="auto"/>
            </w:tcBorders>
          </w:tcPr>
          <w:p w:rsidR="007052B8" w:rsidRPr="007052B8" w:rsidRDefault="007052B8" w:rsidP="007052B8">
            <w:pPr>
              <w:jc w:val="center"/>
              <w:rPr>
                <w:rFonts w:ascii="Times New Roman" w:hAnsi="Times New Roman" w:cs="Times New Roman"/>
                <w:b/>
                <w:color w:val="000000" w:themeColor="text1"/>
                <w:sz w:val="22"/>
              </w:rPr>
            </w:pPr>
          </w:p>
        </w:tc>
        <w:tc>
          <w:tcPr>
            <w:tcW w:w="1843" w:type="dxa"/>
            <w:vMerge w:val="restart"/>
            <w:tcBorders>
              <w:top w:val="single" w:sz="4" w:space="0" w:color="auto"/>
              <w:bottom w:val="single" w:sz="4" w:space="0" w:color="auto"/>
              <w:right w:val="single" w:sz="4" w:space="0" w:color="auto"/>
            </w:tcBorders>
            <w:vAlign w:val="center"/>
          </w:tcPr>
          <w:p w:rsidR="007052B8" w:rsidRPr="007052B8" w:rsidRDefault="007052B8" w:rsidP="007052B8">
            <w:pPr>
              <w:jc w:val="center"/>
              <w:rPr>
                <w:rFonts w:ascii="Times New Roman" w:hAnsi="Times New Roman" w:cs="Times New Roman"/>
                <w:b/>
                <w:color w:val="000000" w:themeColor="text1"/>
                <w:sz w:val="22"/>
              </w:rPr>
            </w:pPr>
            <w:r w:rsidRPr="007052B8">
              <w:rPr>
                <w:rFonts w:ascii="Times New Roman" w:hAnsi="Times New Roman" w:cs="Times New Roman"/>
                <w:b/>
                <w:color w:val="000000" w:themeColor="text1"/>
                <w:sz w:val="22"/>
              </w:rPr>
              <w:t>Nosaukums</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7052B8" w:rsidRPr="007052B8" w:rsidRDefault="007052B8" w:rsidP="007052B8">
            <w:pPr>
              <w:jc w:val="center"/>
              <w:rPr>
                <w:rFonts w:ascii="Times New Roman" w:hAnsi="Times New Roman" w:cs="Times New Roman"/>
                <w:b/>
                <w:color w:val="000000" w:themeColor="text1"/>
                <w:sz w:val="22"/>
              </w:rPr>
            </w:pPr>
            <w:r w:rsidRPr="007052B8">
              <w:rPr>
                <w:rFonts w:ascii="Times New Roman" w:hAnsi="Times New Roman" w:cs="Times New Roman"/>
                <w:b/>
                <w:color w:val="000000" w:themeColor="text1"/>
                <w:sz w:val="22"/>
              </w:rPr>
              <w:t>Izmēri</w:t>
            </w:r>
          </w:p>
        </w:tc>
        <w:tc>
          <w:tcPr>
            <w:tcW w:w="2247" w:type="dxa"/>
            <w:gridSpan w:val="2"/>
            <w:tcBorders>
              <w:left w:val="single" w:sz="4" w:space="0" w:color="auto"/>
            </w:tcBorders>
            <w:vAlign w:val="center"/>
          </w:tcPr>
          <w:p w:rsidR="007052B8" w:rsidRPr="007052B8" w:rsidRDefault="007052B8" w:rsidP="007052B8">
            <w:pPr>
              <w:jc w:val="center"/>
              <w:rPr>
                <w:rFonts w:ascii="Times New Roman" w:hAnsi="Times New Roman" w:cs="Times New Roman"/>
                <w:b/>
                <w:color w:val="000000" w:themeColor="text1"/>
                <w:sz w:val="22"/>
              </w:rPr>
            </w:pPr>
            <w:r w:rsidRPr="007052B8">
              <w:rPr>
                <w:rFonts w:ascii="Times New Roman" w:hAnsi="Times New Roman" w:cs="Times New Roman"/>
                <w:b/>
                <w:color w:val="000000" w:themeColor="text1"/>
                <w:sz w:val="22"/>
              </w:rPr>
              <w:t>Daudzums</w:t>
            </w:r>
          </w:p>
        </w:tc>
        <w:tc>
          <w:tcPr>
            <w:tcW w:w="3402" w:type="dxa"/>
            <w:vMerge/>
          </w:tcPr>
          <w:p w:rsidR="007052B8" w:rsidRPr="007052B8" w:rsidRDefault="007052B8" w:rsidP="007052B8">
            <w:pPr>
              <w:jc w:val="center"/>
              <w:rPr>
                <w:rFonts w:ascii="Times New Roman" w:hAnsi="Times New Roman" w:cs="Times New Roman"/>
                <w:color w:val="000000" w:themeColor="text1"/>
                <w:sz w:val="22"/>
              </w:rPr>
            </w:pPr>
          </w:p>
        </w:tc>
        <w:tc>
          <w:tcPr>
            <w:tcW w:w="1701" w:type="dxa"/>
            <w:vMerge w:val="restart"/>
          </w:tcPr>
          <w:p w:rsidR="007052B8" w:rsidRPr="007052B8" w:rsidRDefault="007052B8" w:rsidP="007052B8">
            <w:pPr>
              <w:jc w:val="center"/>
              <w:rPr>
                <w:rFonts w:ascii="Times New Roman" w:hAnsi="Times New Roman" w:cs="Times New Roman"/>
                <w:color w:val="000000" w:themeColor="text1"/>
                <w:sz w:val="22"/>
              </w:rPr>
            </w:pPr>
            <w:r w:rsidRPr="00162201">
              <w:rPr>
                <w:rFonts w:ascii="Times New Roman" w:hAnsi="Times New Roman" w:cs="Times New Roman"/>
                <w:b/>
                <w:sz w:val="22"/>
              </w:rPr>
              <w:t>Vienas vienības cena</w:t>
            </w:r>
          </w:p>
        </w:tc>
        <w:tc>
          <w:tcPr>
            <w:tcW w:w="2006" w:type="dxa"/>
            <w:vMerge w:val="restart"/>
          </w:tcPr>
          <w:p w:rsidR="007052B8" w:rsidRPr="007052B8" w:rsidRDefault="007052B8" w:rsidP="007052B8">
            <w:pPr>
              <w:jc w:val="center"/>
              <w:rPr>
                <w:rFonts w:ascii="Times New Roman" w:hAnsi="Times New Roman" w:cs="Times New Roman"/>
                <w:color w:val="000000" w:themeColor="text1"/>
                <w:sz w:val="22"/>
              </w:rPr>
            </w:pPr>
            <w:r w:rsidRPr="00162201">
              <w:rPr>
                <w:rFonts w:ascii="Times New Roman" w:hAnsi="Times New Roman" w:cs="Times New Roman"/>
                <w:b/>
                <w:sz w:val="22"/>
              </w:rPr>
              <w:t>Kopējā cena</w:t>
            </w:r>
          </w:p>
        </w:tc>
      </w:tr>
      <w:tr w:rsidR="007052B8" w:rsidRPr="007052B8" w:rsidTr="00760C9D">
        <w:tc>
          <w:tcPr>
            <w:tcW w:w="959" w:type="dxa"/>
            <w:vMerge/>
            <w:tcBorders>
              <w:left w:val="single" w:sz="4" w:space="0" w:color="auto"/>
              <w:bottom w:val="single" w:sz="4" w:space="0" w:color="auto"/>
            </w:tcBorders>
          </w:tcPr>
          <w:p w:rsidR="007052B8" w:rsidRPr="007052B8" w:rsidRDefault="007052B8" w:rsidP="007052B8">
            <w:pPr>
              <w:rPr>
                <w:rFonts w:ascii="Times New Roman" w:hAnsi="Times New Roman" w:cs="Times New Roman"/>
                <w:b/>
                <w:color w:val="000000" w:themeColor="text1"/>
                <w:sz w:val="22"/>
              </w:rPr>
            </w:pPr>
          </w:p>
        </w:tc>
        <w:tc>
          <w:tcPr>
            <w:tcW w:w="1843" w:type="dxa"/>
            <w:vMerge/>
            <w:tcBorders>
              <w:top w:val="single" w:sz="4" w:space="0" w:color="auto"/>
              <w:bottom w:val="single" w:sz="4" w:space="0" w:color="auto"/>
              <w:right w:val="single" w:sz="4" w:space="0" w:color="auto"/>
            </w:tcBorders>
          </w:tcPr>
          <w:p w:rsidR="007052B8" w:rsidRPr="007052B8" w:rsidRDefault="007052B8" w:rsidP="007052B8">
            <w:pPr>
              <w:rPr>
                <w:rFonts w:ascii="Times New Roman" w:hAnsi="Times New Roman" w:cs="Times New Roman"/>
                <w:b/>
                <w:color w:val="000000" w:themeColor="text1"/>
                <w:sz w:val="22"/>
              </w:rPr>
            </w:pPr>
          </w:p>
        </w:tc>
        <w:tc>
          <w:tcPr>
            <w:tcW w:w="2976" w:type="dxa"/>
            <w:vMerge/>
            <w:tcBorders>
              <w:top w:val="single" w:sz="4" w:space="0" w:color="auto"/>
              <w:left w:val="single" w:sz="4" w:space="0" w:color="auto"/>
              <w:bottom w:val="single" w:sz="4" w:space="0" w:color="auto"/>
              <w:right w:val="single" w:sz="4" w:space="0" w:color="auto"/>
            </w:tcBorders>
          </w:tcPr>
          <w:p w:rsidR="007052B8" w:rsidRPr="007052B8" w:rsidRDefault="007052B8" w:rsidP="007052B8">
            <w:pPr>
              <w:rPr>
                <w:rFonts w:ascii="Times New Roman" w:hAnsi="Times New Roman" w:cs="Times New Roman"/>
                <w:b/>
                <w:color w:val="000000" w:themeColor="text1"/>
                <w:sz w:val="22"/>
              </w:rPr>
            </w:pPr>
          </w:p>
        </w:tc>
        <w:tc>
          <w:tcPr>
            <w:tcW w:w="1396" w:type="dxa"/>
            <w:tcBorders>
              <w:left w:val="single" w:sz="4" w:space="0" w:color="auto"/>
            </w:tcBorders>
            <w:vAlign w:val="center"/>
          </w:tcPr>
          <w:p w:rsidR="007052B8" w:rsidRPr="007052B8" w:rsidRDefault="007052B8" w:rsidP="007052B8">
            <w:pPr>
              <w:jc w:val="center"/>
              <w:rPr>
                <w:rFonts w:ascii="Times New Roman" w:hAnsi="Times New Roman" w:cs="Times New Roman"/>
                <w:b/>
                <w:color w:val="000000" w:themeColor="text1"/>
                <w:sz w:val="22"/>
              </w:rPr>
            </w:pPr>
            <w:r w:rsidRPr="007052B8">
              <w:rPr>
                <w:rFonts w:ascii="Times New Roman" w:hAnsi="Times New Roman" w:cs="Times New Roman"/>
                <w:b/>
                <w:color w:val="000000" w:themeColor="text1"/>
                <w:sz w:val="22"/>
              </w:rPr>
              <w:t>mērvienībā</w:t>
            </w:r>
          </w:p>
        </w:tc>
        <w:tc>
          <w:tcPr>
            <w:tcW w:w="851" w:type="dxa"/>
            <w:vAlign w:val="center"/>
          </w:tcPr>
          <w:p w:rsidR="007052B8" w:rsidRPr="007052B8" w:rsidRDefault="007052B8" w:rsidP="007052B8">
            <w:pPr>
              <w:jc w:val="center"/>
              <w:rPr>
                <w:rFonts w:ascii="Times New Roman" w:hAnsi="Times New Roman" w:cs="Times New Roman"/>
                <w:b/>
                <w:color w:val="000000" w:themeColor="text1"/>
                <w:sz w:val="22"/>
              </w:rPr>
            </w:pPr>
            <w:r w:rsidRPr="007052B8">
              <w:rPr>
                <w:rFonts w:ascii="Times New Roman" w:hAnsi="Times New Roman" w:cs="Times New Roman"/>
                <w:b/>
                <w:color w:val="000000" w:themeColor="text1"/>
                <w:sz w:val="22"/>
              </w:rPr>
              <w:t>skaits</w:t>
            </w:r>
          </w:p>
        </w:tc>
        <w:tc>
          <w:tcPr>
            <w:tcW w:w="3402" w:type="dxa"/>
            <w:vMerge/>
          </w:tcPr>
          <w:p w:rsidR="007052B8" w:rsidRPr="007052B8" w:rsidRDefault="007052B8" w:rsidP="007052B8">
            <w:pPr>
              <w:jc w:val="center"/>
              <w:rPr>
                <w:rFonts w:ascii="Times New Roman" w:hAnsi="Times New Roman" w:cs="Times New Roman"/>
                <w:color w:val="000000" w:themeColor="text1"/>
                <w:sz w:val="22"/>
              </w:rPr>
            </w:pPr>
          </w:p>
        </w:tc>
        <w:tc>
          <w:tcPr>
            <w:tcW w:w="1701" w:type="dxa"/>
            <w:vMerge/>
          </w:tcPr>
          <w:p w:rsidR="007052B8" w:rsidRPr="007052B8" w:rsidRDefault="007052B8" w:rsidP="007052B8">
            <w:pPr>
              <w:jc w:val="center"/>
              <w:rPr>
                <w:rFonts w:ascii="Times New Roman" w:hAnsi="Times New Roman" w:cs="Times New Roman"/>
                <w:color w:val="000000" w:themeColor="text1"/>
                <w:sz w:val="22"/>
              </w:rPr>
            </w:pPr>
          </w:p>
        </w:tc>
        <w:tc>
          <w:tcPr>
            <w:tcW w:w="2006" w:type="dxa"/>
            <w:vMerge/>
          </w:tcPr>
          <w:p w:rsidR="007052B8" w:rsidRPr="007052B8" w:rsidRDefault="007052B8" w:rsidP="007052B8">
            <w:pPr>
              <w:jc w:val="center"/>
              <w:rPr>
                <w:rFonts w:ascii="Times New Roman" w:hAnsi="Times New Roman" w:cs="Times New Roman"/>
                <w:color w:val="000000" w:themeColor="text1"/>
                <w:sz w:val="22"/>
              </w:rPr>
            </w:pPr>
          </w:p>
        </w:tc>
      </w:tr>
      <w:tr w:rsidR="007052B8" w:rsidRPr="007052B8" w:rsidTr="00760C9D">
        <w:tc>
          <w:tcPr>
            <w:tcW w:w="959" w:type="dxa"/>
            <w:tcBorders>
              <w:top w:val="single" w:sz="4" w:space="0" w:color="auto"/>
            </w:tcBorders>
          </w:tcPr>
          <w:p w:rsidR="007052B8" w:rsidRPr="007052B8" w:rsidRDefault="007052B8" w:rsidP="007052B8">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1.</w:t>
            </w:r>
          </w:p>
        </w:tc>
        <w:tc>
          <w:tcPr>
            <w:tcW w:w="1843" w:type="dxa"/>
            <w:tcBorders>
              <w:top w:val="single" w:sz="4" w:space="0" w:color="auto"/>
            </w:tcBorders>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OSB3 loksne </w:t>
            </w:r>
          </w:p>
        </w:tc>
        <w:tc>
          <w:tcPr>
            <w:tcW w:w="2976" w:type="dxa"/>
            <w:tcBorders>
              <w:top w:val="single" w:sz="4" w:space="0" w:color="auto"/>
            </w:tcBorders>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Biezums 12</w:t>
            </w:r>
            <w:r w:rsidR="00BA2C83">
              <w:rPr>
                <w:rFonts w:ascii="Times New Roman" w:hAnsi="Times New Roman" w:cs="Times New Roman"/>
                <w:color w:val="000000" w:themeColor="text1"/>
                <w:sz w:val="22"/>
              </w:rPr>
              <w:t>mm</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Platums – 1000</w:t>
            </w:r>
            <w:r w:rsidR="00BA2C83">
              <w:rPr>
                <w:rFonts w:ascii="Times New Roman" w:hAnsi="Times New Roman" w:cs="Times New Roman"/>
                <w:color w:val="000000" w:themeColor="text1"/>
                <w:sz w:val="22"/>
              </w:rPr>
              <w:t>mm</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Garums – 1000</w:t>
            </w:r>
            <w:r w:rsidR="00BA2C83">
              <w:rPr>
                <w:rFonts w:ascii="Times New Roman" w:hAnsi="Times New Roman" w:cs="Times New Roman"/>
                <w:color w:val="000000" w:themeColor="text1"/>
                <w:sz w:val="22"/>
              </w:rPr>
              <w:t>mm</w:t>
            </w:r>
          </w:p>
        </w:tc>
        <w:tc>
          <w:tcPr>
            <w:tcW w:w="1396"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10</w:t>
            </w:r>
          </w:p>
        </w:tc>
        <w:tc>
          <w:tcPr>
            <w:tcW w:w="3402" w:type="dxa"/>
          </w:tcPr>
          <w:p w:rsidR="007052B8" w:rsidRPr="007052B8" w:rsidRDefault="007052B8" w:rsidP="007052B8">
            <w:pPr>
              <w:jc w:val="center"/>
              <w:rPr>
                <w:rFonts w:ascii="Times New Roman" w:hAnsi="Times New Roman" w:cs="Times New Roman"/>
                <w:color w:val="000000" w:themeColor="text1"/>
                <w:sz w:val="22"/>
              </w:rPr>
            </w:pPr>
          </w:p>
        </w:tc>
        <w:tc>
          <w:tcPr>
            <w:tcW w:w="1701" w:type="dxa"/>
          </w:tcPr>
          <w:p w:rsidR="007052B8" w:rsidRPr="007052B8" w:rsidRDefault="007052B8" w:rsidP="007052B8">
            <w:pPr>
              <w:jc w:val="center"/>
              <w:rPr>
                <w:rFonts w:ascii="Times New Roman" w:hAnsi="Times New Roman" w:cs="Times New Roman"/>
                <w:color w:val="000000" w:themeColor="text1"/>
                <w:sz w:val="22"/>
              </w:rPr>
            </w:pPr>
          </w:p>
        </w:tc>
        <w:tc>
          <w:tcPr>
            <w:tcW w:w="2006" w:type="dxa"/>
          </w:tcPr>
          <w:p w:rsidR="007052B8" w:rsidRPr="007052B8" w:rsidRDefault="007052B8" w:rsidP="007052B8">
            <w:pPr>
              <w:jc w:val="cente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7052B8" w:rsidP="007052B8">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2.</w:t>
            </w:r>
          </w:p>
        </w:tc>
        <w:tc>
          <w:tcPr>
            <w:tcW w:w="1843"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OSB3 loksne </w:t>
            </w:r>
          </w:p>
        </w:tc>
        <w:tc>
          <w:tcPr>
            <w:tcW w:w="2976" w:type="dxa"/>
          </w:tcPr>
          <w:p w:rsidR="007052B8" w:rsidRPr="007052B8" w:rsidRDefault="00BA2C83" w:rsidP="007052B8">
            <w:pPr>
              <w:rPr>
                <w:rFonts w:ascii="Times New Roman" w:hAnsi="Times New Roman" w:cs="Times New Roman"/>
                <w:color w:val="000000" w:themeColor="text1"/>
                <w:sz w:val="22"/>
              </w:rPr>
            </w:pPr>
            <w:r>
              <w:rPr>
                <w:rFonts w:ascii="Times New Roman" w:hAnsi="Times New Roman" w:cs="Times New Roman"/>
                <w:color w:val="000000" w:themeColor="text1"/>
                <w:sz w:val="22"/>
              </w:rPr>
              <w:t>Biezums 21 mm</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Platums – 1000</w:t>
            </w:r>
            <w:r w:rsidR="00BA2C83">
              <w:rPr>
                <w:rFonts w:ascii="Times New Roman" w:hAnsi="Times New Roman" w:cs="Times New Roman"/>
                <w:color w:val="000000" w:themeColor="text1"/>
                <w:sz w:val="22"/>
              </w:rPr>
              <w:t>mm</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Garums – 1000</w:t>
            </w:r>
            <w:r w:rsidR="00BA2C83">
              <w:rPr>
                <w:rFonts w:ascii="Times New Roman" w:hAnsi="Times New Roman" w:cs="Times New Roman"/>
                <w:color w:val="000000" w:themeColor="text1"/>
                <w:sz w:val="22"/>
              </w:rPr>
              <w:t>mm</w:t>
            </w:r>
          </w:p>
        </w:tc>
        <w:tc>
          <w:tcPr>
            <w:tcW w:w="1396"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10</w:t>
            </w:r>
          </w:p>
        </w:tc>
        <w:tc>
          <w:tcPr>
            <w:tcW w:w="3402" w:type="dxa"/>
          </w:tcPr>
          <w:p w:rsidR="007052B8" w:rsidRPr="007052B8" w:rsidRDefault="007052B8" w:rsidP="007052B8">
            <w:pPr>
              <w:jc w:val="center"/>
              <w:rPr>
                <w:rFonts w:ascii="Times New Roman" w:hAnsi="Times New Roman" w:cs="Times New Roman"/>
                <w:color w:val="000000" w:themeColor="text1"/>
                <w:sz w:val="22"/>
              </w:rPr>
            </w:pPr>
          </w:p>
        </w:tc>
        <w:tc>
          <w:tcPr>
            <w:tcW w:w="1701" w:type="dxa"/>
          </w:tcPr>
          <w:p w:rsidR="007052B8" w:rsidRPr="007052B8" w:rsidRDefault="007052B8" w:rsidP="007052B8">
            <w:pPr>
              <w:jc w:val="center"/>
              <w:rPr>
                <w:rFonts w:ascii="Times New Roman" w:hAnsi="Times New Roman" w:cs="Times New Roman"/>
                <w:color w:val="000000" w:themeColor="text1"/>
                <w:sz w:val="22"/>
              </w:rPr>
            </w:pPr>
          </w:p>
        </w:tc>
        <w:tc>
          <w:tcPr>
            <w:tcW w:w="2006" w:type="dxa"/>
          </w:tcPr>
          <w:p w:rsidR="007052B8" w:rsidRPr="007052B8" w:rsidRDefault="007052B8" w:rsidP="007052B8">
            <w:pPr>
              <w:jc w:val="cente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7052B8" w:rsidP="007052B8">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3.</w:t>
            </w:r>
          </w:p>
        </w:tc>
        <w:tc>
          <w:tcPr>
            <w:tcW w:w="1843"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Cementšķiedru plāksne</w:t>
            </w:r>
          </w:p>
        </w:tc>
        <w:tc>
          <w:tcPr>
            <w:tcW w:w="2976" w:type="dxa"/>
          </w:tcPr>
          <w:p w:rsidR="007052B8" w:rsidRPr="007052B8" w:rsidRDefault="00BA2C83" w:rsidP="007052B8">
            <w:pPr>
              <w:rPr>
                <w:rFonts w:ascii="Times New Roman" w:hAnsi="Times New Roman" w:cs="Times New Roman"/>
                <w:color w:val="000000" w:themeColor="text1"/>
                <w:sz w:val="22"/>
              </w:rPr>
            </w:pPr>
            <w:r>
              <w:rPr>
                <w:rFonts w:ascii="Times New Roman" w:hAnsi="Times New Roman" w:cs="Times New Roman"/>
                <w:color w:val="000000" w:themeColor="text1"/>
                <w:sz w:val="22"/>
              </w:rPr>
              <w:t>Biezums 10 mm</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Platums – 100</w:t>
            </w:r>
            <w:r w:rsidR="00BA2C83">
              <w:rPr>
                <w:rFonts w:ascii="Times New Roman" w:hAnsi="Times New Roman" w:cs="Times New Roman"/>
                <w:color w:val="000000" w:themeColor="text1"/>
                <w:sz w:val="22"/>
              </w:rPr>
              <w:t>0mm</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Garums – 1000</w:t>
            </w:r>
            <w:r w:rsidR="00BA2C83">
              <w:rPr>
                <w:rFonts w:ascii="Times New Roman" w:hAnsi="Times New Roman" w:cs="Times New Roman"/>
                <w:color w:val="000000" w:themeColor="text1"/>
                <w:sz w:val="22"/>
              </w:rPr>
              <w:t>mm</w:t>
            </w:r>
          </w:p>
        </w:tc>
        <w:tc>
          <w:tcPr>
            <w:tcW w:w="1396"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4</w:t>
            </w:r>
          </w:p>
        </w:tc>
        <w:tc>
          <w:tcPr>
            <w:tcW w:w="3402" w:type="dxa"/>
          </w:tcPr>
          <w:p w:rsidR="007052B8" w:rsidRPr="007052B8" w:rsidRDefault="007052B8" w:rsidP="007052B8">
            <w:pPr>
              <w:jc w:val="center"/>
              <w:rPr>
                <w:rFonts w:ascii="Times New Roman" w:hAnsi="Times New Roman" w:cs="Times New Roman"/>
                <w:color w:val="000000" w:themeColor="text1"/>
                <w:sz w:val="22"/>
              </w:rPr>
            </w:pPr>
          </w:p>
        </w:tc>
        <w:tc>
          <w:tcPr>
            <w:tcW w:w="1701" w:type="dxa"/>
          </w:tcPr>
          <w:p w:rsidR="007052B8" w:rsidRPr="007052B8" w:rsidRDefault="007052B8" w:rsidP="007052B8">
            <w:pPr>
              <w:jc w:val="center"/>
              <w:rPr>
                <w:rFonts w:ascii="Times New Roman" w:hAnsi="Times New Roman" w:cs="Times New Roman"/>
                <w:color w:val="000000" w:themeColor="text1"/>
                <w:sz w:val="22"/>
              </w:rPr>
            </w:pPr>
          </w:p>
        </w:tc>
        <w:tc>
          <w:tcPr>
            <w:tcW w:w="2006" w:type="dxa"/>
          </w:tcPr>
          <w:p w:rsidR="007052B8" w:rsidRPr="007052B8" w:rsidRDefault="007052B8" w:rsidP="007052B8">
            <w:pPr>
              <w:jc w:val="cente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7052B8" w:rsidP="007052B8">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4.</w:t>
            </w:r>
          </w:p>
        </w:tc>
        <w:tc>
          <w:tcPr>
            <w:tcW w:w="1843"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Durelis plāksne</w:t>
            </w:r>
          </w:p>
        </w:tc>
        <w:tc>
          <w:tcPr>
            <w:tcW w:w="2976" w:type="dxa"/>
          </w:tcPr>
          <w:p w:rsidR="007052B8" w:rsidRPr="007052B8" w:rsidRDefault="00BA2C83" w:rsidP="007052B8">
            <w:pPr>
              <w:rPr>
                <w:rFonts w:ascii="Times New Roman" w:hAnsi="Times New Roman" w:cs="Times New Roman"/>
                <w:color w:val="000000" w:themeColor="text1"/>
                <w:sz w:val="22"/>
              </w:rPr>
            </w:pPr>
            <w:r>
              <w:rPr>
                <w:rFonts w:ascii="Times New Roman" w:hAnsi="Times New Roman" w:cs="Times New Roman"/>
                <w:color w:val="000000" w:themeColor="text1"/>
                <w:sz w:val="22"/>
              </w:rPr>
              <w:t>Biezums 12 mm</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Platums – 1000</w:t>
            </w:r>
            <w:r w:rsidR="00BA2C83">
              <w:rPr>
                <w:rFonts w:ascii="Times New Roman" w:hAnsi="Times New Roman" w:cs="Times New Roman"/>
                <w:color w:val="000000" w:themeColor="text1"/>
                <w:sz w:val="22"/>
              </w:rPr>
              <w:t>mm</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Garums – 1000</w:t>
            </w:r>
            <w:r w:rsidR="00BA2C83">
              <w:rPr>
                <w:rFonts w:ascii="Times New Roman" w:hAnsi="Times New Roman" w:cs="Times New Roman"/>
                <w:color w:val="000000" w:themeColor="text1"/>
                <w:sz w:val="22"/>
              </w:rPr>
              <w:t>mm</w:t>
            </w:r>
          </w:p>
        </w:tc>
        <w:tc>
          <w:tcPr>
            <w:tcW w:w="1396"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4</w:t>
            </w:r>
          </w:p>
        </w:tc>
        <w:tc>
          <w:tcPr>
            <w:tcW w:w="3402" w:type="dxa"/>
          </w:tcPr>
          <w:p w:rsidR="007052B8" w:rsidRPr="007052B8" w:rsidRDefault="007052B8" w:rsidP="007052B8">
            <w:pPr>
              <w:jc w:val="center"/>
              <w:rPr>
                <w:rFonts w:ascii="Times New Roman" w:hAnsi="Times New Roman" w:cs="Times New Roman"/>
                <w:color w:val="000000" w:themeColor="text1"/>
                <w:sz w:val="22"/>
              </w:rPr>
            </w:pPr>
          </w:p>
        </w:tc>
        <w:tc>
          <w:tcPr>
            <w:tcW w:w="1701" w:type="dxa"/>
          </w:tcPr>
          <w:p w:rsidR="007052B8" w:rsidRPr="007052B8" w:rsidRDefault="007052B8" w:rsidP="007052B8">
            <w:pPr>
              <w:jc w:val="center"/>
              <w:rPr>
                <w:rFonts w:ascii="Times New Roman" w:hAnsi="Times New Roman" w:cs="Times New Roman"/>
                <w:color w:val="000000" w:themeColor="text1"/>
                <w:sz w:val="22"/>
              </w:rPr>
            </w:pPr>
          </w:p>
        </w:tc>
        <w:tc>
          <w:tcPr>
            <w:tcW w:w="2006" w:type="dxa"/>
          </w:tcPr>
          <w:p w:rsidR="007052B8" w:rsidRPr="007052B8" w:rsidRDefault="007052B8" w:rsidP="007052B8">
            <w:pPr>
              <w:jc w:val="cente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7052B8" w:rsidP="007052B8">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5.</w:t>
            </w:r>
          </w:p>
        </w:tc>
        <w:tc>
          <w:tcPr>
            <w:tcW w:w="1843"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Ģipškartona plāksne</w:t>
            </w:r>
          </w:p>
        </w:tc>
        <w:tc>
          <w:tcPr>
            <w:tcW w:w="2976" w:type="dxa"/>
          </w:tcPr>
          <w:p w:rsidR="007052B8" w:rsidRPr="007052B8" w:rsidRDefault="007052B8" w:rsidP="007052B8">
            <w:pPr>
              <w:rPr>
                <w:rFonts w:ascii="Times New Roman" w:hAnsi="Times New Roman" w:cs="Times New Roman"/>
                <w:color w:val="000000" w:themeColor="text1"/>
                <w:sz w:val="22"/>
              </w:rPr>
            </w:pPr>
            <w:r>
              <w:rPr>
                <w:rFonts w:ascii="Times New Roman" w:hAnsi="Times New Roman" w:cs="Times New Roman"/>
                <w:color w:val="000000" w:themeColor="text1"/>
                <w:sz w:val="22"/>
              </w:rPr>
              <w:t>Biezums 12,</w:t>
            </w:r>
            <w:r w:rsidR="00BA2C83">
              <w:rPr>
                <w:rFonts w:ascii="Times New Roman" w:hAnsi="Times New Roman" w:cs="Times New Roman"/>
                <w:color w:val="000000" w:themeColor="text1"/>
                <w:sz w:val="22"/>
              </w:rPr>
              <w:t>5 mm</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Platums – 1000</w:t>
            </w:r>
            <w:r w:rsidR="00BA2C83">
              <w:rPr>
                <w:rFonts w:ascii="Times New Roman" w:hAnsi="Times New Roman" w:cs="Times New Roman"/>
                <w:color w:val="000000" w:themeColor="text1"/>
                <w:sz w:val="22"/>
              </w:rPr>
              <w:t>mm</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Garums – 1000</w:t>
            </w:r>
            <w:r w:rsidR="00BA2C83">
              <w:rPr>
                <w:rFonts w:ascii="Times New Roman" w:hAnsi="Times New Roman" w:cs="Times New Roman"/>
                <w:color w:val="000000" w:themeColor="text1"/>
                <w:sz w:val="22"/>
              </w:rPr>
              <w:t>mm</w:t>
            </w:r>
          </w:p>
        </w:tc>
        <w:tc>
          <w:tcPr>
            <w:tcW w:w="1396"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4</w:t>
            </w:r>
          </w:p>
        </w:tc>
        <w:tc>
          <w:tcPr>
            <w:tcW w:w="3402" w:type="dxa"/>
          </w:tcPr>
          <w:p w:rsidR="007052B8" w:rsidRPr="007052B8" w:rsidRDefault="007052B8" w:rsidP="007052B8">
            <w:pPr>
              <w:jc w:val="center"/>
              <w:rPr>
                <w:rFonts w:ascii="Times New Roman" w:hAnsi="Times New Roman" w:cs="Times New Roman"/>
                <w:color w:val="000000" w:themeColor="text1"/>
                <w:sz w:val="22"/>
              </w:rPr>
            </w:pPr>
          </w:p>
        </w:tc>
        <w:tc>
          <w:tcPr>
            <w:tcW w:w="1701" w:type="dxa"/>
          </w:tcPr>
          <w:p w:rsidR="007052B8" w:rsidRPr="007052B8" w:rsidRDefault="007052B8" w:rsidP="007052B8">
            <w:pPr>
              <w:jc w:val="center"/>
              <w:rPr>
                <w:rFonts w:ascii="Times New Roman" w:hAnsi="Times New Roman" w:cs="Times New Roman"/>
                <w:color w:val="000000" w:themeColor="text1"/>
                <w:sz w:val="22"/>
              </w:rPr>
            </w:pPr>
          </w:p>
        </w:tc>
        <w:tc>
          <w:tcPr>
            <w:tcW w:w="2006" w:type="dxa"/>
          </w:tcPr>
          <w:p w:rsidR="007052B8" w:rsidRPr="007052B8" w:rsidRDefault="007052B8" w:rsidP="007052B8">
            <w:pPr>
              <w:jc w:val="cente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7052B8" w:rsidP="007052B8">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6.</w:t>
            </w:r>
          </w:p>
        </w:tc>
        <w:tc>
          <w:tcPr>
            <w:tcW w:w="1843"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Koka statni </w:t>
            </w:r>
          </w:p>
        </w:tc>
        <w:tc>
          <w:tcPr>
            <w:tcW w:w="2976"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Biezums – 45mm</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Platums – 45mm</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Garums – 3300mm</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C-24 stiprības klase</w:t>
            </w:r>
          </w:p>
          <w:p w:rsidR="007052B8" w:rsidRPr="007052B8" w:rsidRDefault="007052B8" w:rsidP="007052B8">
            <w:pPr>
              <w:rPr>
                <w:rFonts w:ascii="Times New Roman" w:hAnsi="Times New Roman" w:cs="Times New Roman"/>
                <w:color w:val="000000" w:themeColor="text1"/>
                <w:sz w:val="22"/>
              </w:rPr>
            </w:pPr>
            <w:r>
              <w:rPr>
                <w:rFonts w:ascii="Times New Roman" w:hAnsi="Times New Roman" w:cs="Times New Roman"/>
                <w:color w:val="000000" w:themeColor="text1"/>
                <w:sz w:val="22"/>
              </w:rPr>
              <w:t>p</w:t>
            </w:r>
            <w:r w:rsidRPr="007052B8">
              <w:rPr>
                <w:rFonts w:ascii="Times New Roman" w:hAnsi="Times New Roman" w:cs="Times New Roman"/>
                <w:color w:val="000000" w:themeColor="text1"/>
                <w:sz w:val="22"/>
              </w:rPr>
              <w:t>riede</w:t>
            </w:r>
          </w:p>
        </w:tc>
        <w:tc>
          <w:tcPr>
            <w:tcW w:w="1396"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8</w:t>
            </w:r>
          </w:p>
        </w:tc>
        <w:tc>
          <w:tcPr>
            <w:tcW w:w="3402" w:type="dxa"/>
          </w:tcPr>
          <w:p w:rsidR="007052B8" w:rsidRPr="007052B8" w:rsidRDefault="007052B8" w:rsidP="007052B8">
            <w:pPr>
              <w:jc w:val="center"/>
              <w:rPr>
                <w:rFonts w:ascii="Times New Roman" w:hAnsi="Times New Roman" w:cs="Times New Roman"/>
                <w:color w:val="000000" w:themeColor="text1"/>
                <w:sz w:val="22"/>
              </w:rPr>
            </w:pPr>
          </w:p>
        </w:tc>
        <w:tc>
          <w:tcPr>
            <w:tcW w:w="1701" w:type="dxa"/>
          </w:tcPr>
          <w:p w:rsidR="007052B8" w:rsidRPr="007052B8" w:rsidRDefault="007052B8" w:rsidP="007052B8">
            <w:pPr>
              <w:jc w:val="center"/>
              <w:rPr>
                <w:rFonts w:ascii="Times New Roman" w:hAnsi="Times New Roman" w:cs="Times New Roman"/>
                <w:color w:val="000000" w:themeColor="text1"/>
                <w:sz w:val="22"/>
              </w:rPr>
            </w:pPr>
          </w:p>
        </w:tc>
        <w:tc>
          <w:tcPr>
            <w:tcW w:w="2006" w:type="dxa"/>
          </w:tcPr>
          <w:p w:rsidR="007052B8" w:rsidRPr="007052B8" w:rsidRDefault="007052B8" w:rsidP="007052B8">
            <w:pPr>
              <w:jc w:val="cente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7052B8" w:rsidP="007052B8">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7.</w:t>
            </w:r>
          </w:p>
        </w:tc>
        <w:tc>
          <w:tcPr>
            <w:tcW w:w="1843"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Koka statni </w:t>
            </w:r>
          </w:p>
        </w:tc>
        <w:tc>
          <w:tcPr>
            <w:tcW w:w="2976"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Biezums – 195mm</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Platums – 45mm</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lastRenderedPageBreak/>
              <w:t>Garums – 3300mm</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C-24 stiprības klase</w:t>
            </w:r>
          </w:p>
          <w:p w:rsidR="007052B8" w:rsidRPr="007052B8" w:rsidRDefault="00BA2C83" w:rsidP="007052B8">
            <w:pPr>
              <w:rPr>
                <w:rFonts w:ascii="Times New Roman" w:hAnsi="Times New Roman" w:cs="Times New Roman"/>
                <w:color w:val="000000" w:themeColor="text1"/>
                <w:sz w:val="22"/>
              </w:rPr>
            </w:pPr>
            <w:r>
              <w:rPr>
                <w:rFonts w:ascii="Times New Roman" w:hAnsi="Times New Roman" w:cs="Times New Roman"/>
                <w:color w:val="000000" w:themeColor="text1"/>
                <w:sz w:val="22"/>
              </w:rPr>
              <w:t>P</w:t>
            </w:r>
            <w:r w:rsidR="007052B8" w:rsidRPr="007052B8">
              <w:rPr>
                <w:rFonts w:ascii="Times New Roman" w:hAnsi="Times New Roman" w:cs="Times New Roman"/>
                <w:color w:val="000000" w:themeColor="text1"/>
                <w:sz w:val="22"/>
              </w:rPr>
              <w:t>riede</w:t>
            </w:r>
          </w:p>
        </w:tc>
        <w:tc>
          <w:tcPr>
            <w:tcW w:w="1396"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lastRenderedPageBreak/>
              <w:t>gab.</w:t>
            </w:r>
          </w:p>
        </w:tc>
        <w:tc>
          <w:tcPr>
            <w:tcW w:w="851"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8</w:t>
            </w:r>
          </w:p>
        </w:tc>
        <w:tc>
          <w:tcPr>
            <w:tcW w:w="3402" w:type="dxa"/>
          </w:tcPr>
          <w:p w:rsidR="007052B8" w:rsidRPr="007052B8" w:rsidRDefault="007052B8" w:rsidP="007052B8">
            <w:pPr>
              <w:jc w:val="center"/>
              <w:rPr>
                <w:rFonts w:ascii="Times New Roman" w:hAnsi="Times New Roman" w:cs="Times New Roman"/>
                <w:color w:val="000000" w:themeColor="text1"/>
                <w:sz w:val="22"/>
              </w:rPr>
            </w:pPr>
          </w:p>
        </w:tc>
        <w:tc>
          <w:tcPr>
            <w:tcW w:w="1701" w:type="dxa"/>
          </w:tcPr>
          <w:p w:rsidR="007052B8" w:rsidRPr="007052B8" w:rsidRDefault="007052B8" w:rsidP="007052B8">
            <w:pPr>
              <w:jc w:val="center"/>
              <w:rPr>
                <w:rFonts w:ascii="Times New Roman" w:hAnsi="Times New Roman" w:cs="Times New Roman"/>
                <w:color w:val="000000" w:themeColor="text1"/>
                <w:sz w:val="22"/>
              </w:rPr>
            </w:pPr>
          </w:p>
        </w:tc>
        <w:tc>
          <w:tcPr>
            <w:tcW w:w="2006" w:type="dxa"/>
          </w:tcPr>
          <w:p w:rsidR="007052B8" w:rsidRPr="007052B8" w:rsidRDefault="007052B8" w:rsidP="007052B8">
            <w:pPr>
              <w:jc w:val="cente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7052B8" w:rsidP="004C3AE5">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lastRenderedPageBreak/>
              <w:t>8.</w:t>
            </w:r>
          </w:p>
        </w:tc>
        <w:tc>
          <w:tcPr>
            <w:tcW w:w="1843" w:type="dxa"/>
          </w:tcPr>
          <w:p w:rsidR="007052B8" w:rsidRPr="007052B8" w:rsidRDefault="007052B8" w:rsidP="007052B8">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Koka statni</w:t>
            </w:r>
          </w:p>
        </w:tc>
        <w:tc>
          <w:tcPr>
            <w:tcW w:w="2976"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Biezums – 145mm</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Platums – 45mm</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Garums – 3300mm</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C-24 stiprības klase</w:t>
            </w:r>
          </w:p>
          <w:p w:rsidR="007052B8" w:rsidRPr="007052B8" w:rsidRDefault="00BA2C83" w:rsidP="007052B8">
            <w:pPr>
              <w:rPr>
                <w:rFonts w:ascii="Times New Roman" w:hAnsi="Times New Roman" w:cs="Times New Roman"/>
                <w:color w:val="000000" w:themeColor="text1"/>
                <w:sz w:val="22"/>
              </w:rPr>
            </w:pPr>
            <w:r>
              <w:rPr>
                <w:rFonts w:ascii="Times New Roman" w:hAnsi="Times New Roman" w:cs="Times New Roman"/>
                <w:color w:val="000000" w:themeColor="text1"/>
                <w:sz w:val="22"/>
              </w:rPr>
              <w:t>P</w:t>
            </w:r>
            <w:r w:rsidR="007052B8" w:rsidRPr="007052B8">
              <w:rPr>
                <w:rFonts w:ascii="Times New Roman" w:hAnsi="Times New Roman" w:cs="Times New Roman"/>
                <w:color w:val="000000" w:themeColor="text1"/>
                <w:sz w:val="22"/>
              </w:rPr>
              <w:t>riede</w:t>
            </w:r>
          </w:p>
        </w:tc>
        <w:tc>
          <w:tcPr>
            <w:tcW w:w="1396"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8</w:t>
            </w:r>
          </w:p>
        </w:tc>
        <w:tc>
          <w:tcPr>
            <w:tcW w:w="3402" w:type="dxa"/>
          </w:tcPr>
          <w:p w:rsidR="007052B8" w:rsidRPr="007052B8" w:rsidRDefault="007052B8" w:rsidP="007052B8">
            <w:pPr>
              <w:jc w:val="center"/>
              <w:rPr>
                <w:rFonts w:ascii="Times New Roman" w:hAnsi="Times New Roman" w:cs="Times New Roman"/>
                <w:color w:val="000000" w:themeColor="text1"/>
                <w:sz w:val="22"/>
              </w:rPr>
            </w:pPr>
          </w:p>
        </w:tc>
        <w:tc>
          <w:tcPr>
            <w:tcW w:w="1701" w:type="dxa"/>
          </w:tcPr>
          <w:p w:rsidR="007052B8" w:rsidRPr="007052B8" w:rsidRDefault="007052B8" w:rsidP="007052B8">
            <w:pPr>
              <w:jc w:val="center"/>
              <w:rPr>
                <w:rFonts w:ascii="Times New Roman" w:hAnsi="Times New Roman" w:cs="Times New Roman"/>
                <w:color w:val="000000" w:themeColor="text1"/>
                <w:sz w:val="22"/>
              </w:rPr>
            </w:pPr>
          </w:p>
        </w:tc>
        <w:tc>
          <w:tcPr>
            <w:tcW w:w="2006" w:type="dxa"/>
          </w:tcPr>
          <w:p w:rsidR="007052B8" w:rsidRPr="007052B8" w:rsidRDefault="007052B8" w:rsidP="007052B8">
            <w:pPr>
              <w:jc w:val="cente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7052B8" w:rsidP="004C3AE5">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9.</w:t>
            </w:r>
          </w:p>
        </w:tc>
        <w:tc>
          <w:tcPr>
            <w:tcW w:w="1843" w:type="dxa"/>
          </w:tcPr>
          <w:p w:rsidR="007052B8" w:rsidRPr="007052B8" w:rsidRDefault="007052B8" w:rsidP="007052B8">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Koka statni</w:t>
            </w:r>
          </w:p>
        </w:tc>
        <w:tc>
          <w:tcPr>
            <w:tcW w:w="2976"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Biezums – 25mm</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Platums – 25mm</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Garums – 3300mm</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C-24 stiprības klase</w:t>
            </w:r>
          </w:p>
          <w:p w:rsidR="007052B8" w:rsidRPr="007052B8" w:rsidRDefault="00BA2C83" w:rsidP="007052B8">
            <w:pPr>
              <w:rPr>
                <w:rFonts w:ascii="Times New Roman" w:hAnsi="Times New Roman" w:cs="Times New Roman"/>
                <w:color w:val="000000" w:themeColor="text1"/>
                <w:sz w:val="22"/>
              </w:rPr>
            </w:pPr>
            <w:r>
              <w:rPr>
                <w:rFonts w:ascii="Times New Roman" w:hAnsi="Times New Roman" w:cs="Times New Roman"/>
                <w:color w:val="000000" w:themeColor="text1"/>
                <w:sz w:val="22"/>
              </w:rPr>
              <w:t>P</w:t>
            </w:r>
            <w:r w:rsidR="007052B8" w:rsidRPr="007052B8">
              <w:rPr>
                <w:rFonts w:ascii="Times New Roman" w:hAnsi="Times New Roman" w:cs="Times New Roman"/>
                <w:color w:val="000000" w:themeColor="text1"/>
                <w:sz w:val="22"/>
              </w:rPr>
              <w:t>riede</w:t>
            </w:r>
          </w:p>
        </w:tc>
        <w:tc>
          <w:tcPr>
            <w:tcW w:w="1396"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10</w:t>
            </w:r>
          </w:p>
        </w:tc>
        <w:tc>
          <w:tcPr>
            <w:tcW w:w="3402" w:type="dxa"/>
          </w:tcPr>
          <w:p w:rsidR="007052B8" w:rsidRPr="007052B8" w:rsidRDefault="007052B8" w:rsidP="007052B8">
            <w:pPr>
              <w:jc w:val="center"/>
              <w:rPr>
                <w:rFonts w:ascii="Times New Roman" w:hAnsi="Times New Roman" w:cs="Times New Roman"/>
                <w:color w:val="000000" w:themeColor="text1"/>
                <w:sz w:val="22"/>
              </w:rPr>
            </w:pPr>
          </w:p>
        </w:tc>
        <w:tc>
          <w:tcPr>
            <w:tcW w:w="1701" w:type="dxa"/>
          </w:tcPr>
          <w:p w:rsidR="007052B8" w:rsidRPr="007052B8" w:rsidRDefault="007052B8" w:rsidP="007052B8">
            <w:pPr>
              <w:jc w:val="center"/>
              <w:rPr>
                <w:rFonts w:ascii="Times New Roman" w:hAnsi="Times New Roman" w:cs="Times New Roman"/>
                <w:color w:val="000000" w:themeColor="text1"/>
                <w:sz w:val="22"/>
              </w:rPr>
            </w:pPr>
          </w:p>
        </w:tc>
        <w:tc>
          <w:tcPr>
            <w:tcW w:w="2006" w:type="dxa"/>
          </w:tcPr>
          <w:p w:rsidR="007052B8" w:rsidRPr="007052B8" w:rsidRDefault="007052B8" w:rsidP="007052B8">
            <w:pPr>
              <w:jc w:val="cente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7052B8" w:rsidP="004C3AE5">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10.</w:t>
            </w:r>
          </w:p>
        </w:tc>
        <w:tc>
          <w:tcPr>
            <w:tcW w:w="1843" w:type="dxa"/>
          </w:tcPr>
          <w:p w:rsidR="007052B8" w:rsidRPr="007052B8" w:rsidRDefault="007052B8" w:rsidP="007052B8">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Apdares dēļi</w:t>
            </w:r>
          </w:p>
        </w:tc>
        <w:tc>
          <w:tcPr>
            <w:tcW w:w="2976" w:type="dxa"/>
          </w:tcPr>
          <w:p w:rsidR="007052B8" w:rsidRPr="007052B8" w:rsidRDefault="007052B8" w:rsidP="007052B8">
            <w:pPr>
              <w:rPr>
                <w:rFonts w:ascii="Times New Roman" w:hAnsi="Times New Roman" w:cs="Times New Roman"/>
                <w:color w:val="000000" w:themeColor="text1"/>
                <w:sz w:val="22"/>
              </w:rPr>
            </w:pPr>
            <w:r>
              <w:rPr>
                <w:rFonts w:ascii="Times New Roman" w:hAnsi="Times New Roman" w:cs="Times New Roman"/>
                <w:color w:val="000000" w:themeColor="text1"/>
                <w:sz w:val="22"/>
              </w:rPr>
              <w:t>Profils DA34, AB kvalitāte, e</w:t>
            </w:r>
            <w:r w:rsidRPr="007052B8">
              <w:rPr>
                <w:rFonts w:ascii="Times New Roman" w:hAnsi="Times New Roman" w:cs="Times New Roman"/>
                <w:color w:val="000000" w:themeColor="text1"/>
                <w:sz w:val="22"/>
              </w:rPr>
              <w:t>gle 18x145(135)mm</w:t>
            </w:r>
            <w:r>
              <w:rPr>
                <w:rFonts w:ascii="Times New Roman" w:hAnsi="Times New Roman" w:cs="Times New Roman"/>
                <w:color w:val="000000" w:themeColor="text1"/>
                <w:sz w:val="22"/>
              </w:rPr>
              <w:t>,</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Garums  3000</w:t>
            </w:r>
          </w:p>
        </w:tc>
        <w:tc>
          <w:tcPr>
            <w:tcW w:w="1396"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10</w:t>
            </w:r>
          </w:p>
        </w:tc>
        <w:tc>
          <w:tcPr>
            <w:tcW w:w="3402" w:type="dxa"/>
          </w:tcPr>
          <w:p w:rsidR="007052B8" w:rsidRPr="007052B8" w:rsidRDefault="007052B8" w:rsidP="007052B8">
            <w:pPr>
              <w:jc w:val="center"/>
              <w:rPr>
                <w:rFonts w:ascii="Times New Roman" w:hAnsi="Times New Roman" w:cs="Times New Roman"/>
                <w:color w:val="000000" w:themeColor="text1"/>
                <w:sz w:val="22"/>
              </w:rPr>
            </w:pPr>
          </w:p>
        </w:tc>
        <w:tc>
          <w:tcPr>
            <w:tcW w:w="1701" w:type="dxa"/>
          </w:tcPr>
          <w:p w:rsidR="007052B8" w:rsidRPr="007052B8" w:rsidRDefault="007052B8" w:rsidP="007052B8">
            <w:pPr>
              <w:jc w:val="center"/>
              <w:rPr>
                <w:rFonts w:ascii="Times New Roman" w:hAnsi="Times New Roman" w:cs="Times New Roman"/>
                <w:color w:val="000000" w:themeColor="text1"/>
                <w:sz w:val="22"/>
              </w:rPr>
            </w:pPr>
          </w:p>
        </w:tc>
        <w:tc>
          <w:tcPr>
            <w:tcW w:w="2006" w:type="dxa"/>
          </w:tcPr>
          <w:p w:rsidR="007052B8" w:rsidRPr="007052B8" w:rsidRDefault="007052B8" w:rsidP="007052B8">
            <w:pPr>
              <w:jc w:val="cente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7052B8" w:rsidP="004C3AE5">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11.</w:t>
            </w:r>
          </w:p>
        </w:tc>
        <w:tc>
          <w:tcPr>
            <w:tcW w:w="1843" w:type="dxa"/>
          </w:tcPr>
          <w:p w:rsidR="007052B8" w:rsidRPr="007052B8" w:rsidRDefault="007052B8" w:rsidP="004C3AE5">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Akmens vate plāksnēs </w:t>
            </w:r>
          </w:p>
        </w:tc>
        <w:tc>
          <w:tcPr>
            <w:tcW w:w="2976"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Biezums 200</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λ</w:t>
            </w:r>
            <w:r w:rsidRPr="007052B8">
              <w:rPr>
                <w:rFonts w:ascii="Times New Roman" w:hAnsi="Times New Roman" w:cs="Times New Roman"/>
                <w:color w:val="000000" w:themeColor="text1"/>
                <w:sz w:val="22"/>
                <w:vertAlign w:val="subscript"/>
              </w:rPr>
              <w:t>d</w:t>
            </w:r>
            <w:r w:rsidRPr="007052B8">
              <w:rPr>
                <w:rFonts w:ascii="Times New Roman" w:hAnsi="Times New Roman" w:cs="Times New Roman"/>
                <w:color w:val="000000" w:themeColor="text1"/>
                <w:sz w:val="22"/>
              </w:rPr>
              <w:t xml:space="preserve"> ≤ 0.036 W/(mK)</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Platums – 565mm</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Garums – 1220mm</w:t>
            </w:r>
          </w:p>
        </w:tc>
        <w:tc>
          <w:tcPr>
            <w:tcW w:w="1396"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5</w:t>
            </w:r>
          </w:p>
        </w:tc>
        <w:tc>
          <w:tcPr>
            <w:tcW w:w="3402" w:type="dxa"/>
          </w:tcPr>
          <w:p w:rsidR="007052B8" w:rsidRPr="007052B8" w:rsidRDefault="007052B8" w:rsidP="007052B8">
            <w:pPr>
              <w:rPr>
                <w:rFonts w:ascii="Times New Roman" w:hAnsi="Times New Roman" w:cs="Times New Roman"/>
                <w:color w:val="000000" w:themeColor="text1"/>
                <w:sz w:val="22"/>
              </w:rPr>
            </w:pPr>
          </w:p>
        </w:tc>
        <w:tc>
          <w:tcPr>
            <w:tcW w:w="1701" w:type="dxa"/>
          </w:tcPr>
          <w:p w:rsidR="007052B8" w:rsidRPr="007052B8" w:rsidRDefault="007052B8" w:rsidP="007052B8">
            <w:pPr>
              <w:rPr>
                <w:rFonts w:ascii="Times New Roman" w:hAnsi="Times New Roman" w:cs="Times New Roman"/>
                <w:color w:val="000000" w:themeColor="text1"/>
                <w:sz w:val="22"/>
              </w:rPr>
            </w:pPr>
          </w:p>
        </w:tc>
        <w:tc>
          <w:tcPr>
            <w:tcW w:w="2006" w:type="dxa"/>
          </w:tcPr>
          <w:p w:rsidR="007052B8" w:rsidRPr="007052B8" w:rsidRDefault="007052B8" w:rsidP="007052B8">
            <w:pP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7052B8" w:rsidP="004C3AE5">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12.</w:t>
            </w:r>
          </w:p>
        </w:tc>
        <w:tc>
          <w:tcPr>
            <w:tcW w:w="1843" w:type="dxa"/>
          </w:tcPr>
          <w:p w:rsidR="007052B8" w:rsidRPr="007052B8" w:rsidRDefault="007052B8" w:rsidP="004C3AE5">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Akmens vate plāksnēs </w:t>
            </w:r>
          </w:p>
        </w:tc>
        <w:tc>
          <w:tcPr>
            <w:tcW w:w="2976"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Biezums 50</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λ</w:t>
            </w:r>
            <w:r w:rsidRPr="007052B8">
              <w:rPr>
                <w:rFonts w:ascii="Times New Roman" w:hAnsi="Times New Roman" w:cs="Times New Roman"/>
                <w:color w:val="000000" w:themeColor="text1"/>
                <w:sz w:val="22"/>
                <w:vertAlign w:val="subscript"/>
              </w:rPr>
              <w:t>d</w:t>
            </w:r>
            <w:r w:rsidRPr="007052B8">
              <w:rPr>
                <w:rFonts w:ascii="Times New Roman" w:hAnsi="Times New Roman" w:cs="Times New Roman"/>
                <w:color w:val="000000" w:themeColor="text1"/>
                <w:sz w:val="22"/>
              </w:rPr>
              <w:t xml:space="preserve"> ≤ 0.036 W/(mK)</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Platums – 565mm</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Garums – 1220mm</w:t>
            </w:r>
          </w:p>
        </w:tc>
        <w:tc>
          <w:tcPr>
            <w:tcW w:w="1396"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10</w:t>
            </w:r>
          </w:p>
        </w:tc>
        <w:tc>
          <w:tcPr>
            <w:tcW w:w="3402" w:type="dxa"/>
          </w:tcPr>
          <w:p w:rsidR="007052B8" w:rsidRPr="007052B8" w:rsidRDefault="007052B8" w:rsidP="007052B8">
            <w:pPr>
              <w:rPr>
                <w:rFonts w:ascii="Times New Roman" w:hAnsi="Times New Roman" w:cs="Times New Roman"/>
                <w:color w:val="000000" w:themeColor="text1"/>
                <w:sz w:val="22"/>
              </w:rPr>
            </w:pPr>
          </w:p>
        </w:tc>
        <w:tc>
          <w:tcPr>
            <w:tcW w:w="1701" w:type="dxa"/>
          </w:tcPr>
          <w:p w:rsidR="007052B8" w:rsidRPr="007052B8" w:rsidRDefault="007052B8" w:rsidP="007052B8">
            <w:pPr>
              <w:rPr>
                <w:rFonts w:ascii="Times New Roman" w:hAnsi="Times New Roman" w:cs="Times New Roman"/>
                <w:color w:val="000000" w:themeColor="text1"/>
                <w:sz w:val="22"/>
              </w:rPr>
            </w:pPr>
          </w:p>
        </w:tc>
        <w:tc>
          <w:tcPr>
            <w:tcW w:w="2006" w:type="dxa"/>
          </w:tcPr>
          <w:p w:rsidR="007052B8" w:rsidRPr="007052B8" w:rsidRDefault="007052B8" w:rsidP="007052B8">
            <w:pP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7052B8" w:rsidP="004C3AE5">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13.</w:t>
            </w:r>
          </w:p>
        </w:tc>
        <w:tc>
          <w:tcPr>
            <w:tcW w:w="1843" w:type="dxa"/>
          </w:tcPr>
          <w:p w:rsidR="007052B8" w:rsidRPr="007052B8" w:rsidRDefault="007052B8" w:rsidP="007052B8">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Polistirola plāksnes (EPS100)</w:t>
            </w:r>
          </w:p>
        </w:tc>
        <w:tc>
          <w:tcPr>
            <w:tcW w:w="2976"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Biezums 50</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λ</w:t>
            </w:r>
            <w:r w:rsidRPr="007052B8">
              <w:rPr>
                <w:rFonts w:ascii="Times New Roman" w:hAnsi="Times New Roman" w:cs="Times New Roman"/>
                <w:color w:val="000000" w:themeColor="text1"/>
                <w:sz w:val="22"/>
                <w:vertAlign w:val="subscript"/>
              </w:rPr>
              <w:t>d</w:t>
            </w:r>
            <w:r w:rsidRPr="007052B8">
              <w:rPr>
                <w:rFonts w:ascii="Times New Roman" w:hAnsi="Times New Roman" w:cs="Times New Roman"/>
                <w:color w:val="000000" w:themeColor="text1"/>
                <w:sz w:val="22"/>
              </w:rPr>
              <w:t xml:space="preserve"> ≤ 0.036 W/(mK)</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Platums –  500mm</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Garums – 1000mm</w:t>
            </w:r>
          </w:p>
        </w:tc>
        <w:tc>
          <w:tcPr>
            <w:tcW w:w="1396"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10</w:t>
            </w:r>
          </w:p>
        </w:tc>
        <w:tc>
          <w:tcPr>
            <w:tcW w:w="3402" w:type="dxa"/>
          </w:tcPr>
          <w:p w:rsidR="007052B8" w:rsidRPr="007052B8" w:rsidRDefault="007052B8" w:rsidP="007052B8">
            <w:pPr>
              <w:rPr>
                <w:rFonts w:ascii="Times New Roman" w:hAnsi="Times New Roman" w:cs="Times New Roman"/>
                <w:color w:val="000000" w:themeColor="text1"/>
                <w:sz w:val="22"/>
              </w:rPr>
            </w:pPr>
          </w:p>
        </w:tc>
        <w:tc>
          <w:tcPr>
            <w:tcW w:w="1701" w:type="dxa"/>
          </w:tcPr>
          <w:p w:rsidR="007052B8" w:rsidRPr="007052B8" w:rsidRDefault="007052B8" w:rsidP="007052B8">
            <w:pPr>
              <w:rPr>
                <w:rFonts w:ascii="Times New Roman" w:hAnsi="Times New Roman" w:cs="Times New Roman"/>
                <w:color w:val="000000" w:themeColor="text1"/>
                <w:sz w:val="22"/>
              </w:rPr>
            </w:pPr>
          </w:p>
        </w:tc>
        <w:tc>
          <w:tcPr>
            <w:tcW w:w="2006" w:type="dxa"/>
          </w:tcPr>
          <w:p w:rsidR="007052B8" w:rsidRPr="007052B8" w:rsidRDefault="007052B8" w:rsidP="007052B8">
            <w:pP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7052B8" w:rsidP="004C3AE5">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14.</w:t>
            </w:r>
          </w:p>
        </w:tc>
        <w:tc>
          <w:tcPr>
            <w:tcW w:w="1843" w:type="dxa"/>
          </w:tcPr>
          <w:p w:rsidR="007052B8" w:rsidRPr="007052B8" w:rsidRDefault="007052B8" w:rsidP="007052B8">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Polistirola plāksnes (EPS100)</w:t>
            </w:r>
          </w:p>
        </w:tc>
        <w:tc>
          <w:tcPr>
            <w:tcW w:w="2976"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Biezums 200</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λ</w:t>
            </w:r>
            <w:r w:rsidRPr="007052B8">
              <w:rPr>
                <w:rFonts w:ascii="Times New Roman" w:hAnsi="Times New Roman" w:cs="Times New Roman"/>
                <w:color w:val="000000" w:themeColor="text1"/>
                <w:sz w:val="22"/>
                <w:vertAlign w:val="subscript"/>
              </w:rPr>
              <w:t>d</w:t>
            </w:r>
            <w:r w:rsidRPr="007052B8">
              <w:rPr>
                <w:rFonts w:ascii="Times New Roman" w:hAnsi="Times New Roman" w:cs="Times New Roman"/>
                <w:color w:val="000000" w:themeColor="text1"/>
                <w:sz w:val="22"/>
              </w:rPr>
              <w:t xml:space="preserve"> ≤ 0.036 W/(mK)</w:t>
            </w:r>
          </w:p>
          <w:p w:rsidR="007052B8" w:rsidRPr="007052B8" w:rsidRDefault="007052B8" w:rsidP="007052B8">
            <w:pPr>
              <w:rPr>
                <w:rFonts w:ascii="Times New Roman" w:hAnsi="Times New Roman" w:cs="Times New Roman"/>
                <w:color w:val="000000" w:themeColor="text1"/>
                <w:sz w:val="22"/>
              </w:rPr>
            </w:pPr>
          </w:p>
        </w:tc>
        <w:tc>
          <w:tcPr>
            <w:tcW w:w="1396"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10</w:t>
            </w:r>
          </w:p>
        </w:tc>
        <w:tc>
          <w:tcPr>
            <w:tcW w:w="3402" w:type="dxa"/>
          </w:tcPr>
          <w:p w:rsidR="007052B8" w:rsidRPr="007052B8" w:rsidRDefault="007052B8" w:rsidP="007052B8">
            <w:pPr>
              <w:rPr>
                <w:rFonts w:ascii="Times New Roman" w:hAnsi="Times New Roman" w:cs="Times New Roman"/>
                <w:color w:val="000000" w:themeColor="text1"/>
                <w:sz w:val="22"/>
              </w:rPr>
            </w:pPr>
          </w:p>
        </w:tc>
        <w:tc>
          <w:tcPr>
            <w:tcW w:w="1701" w:type="dxa"/>
          </w:tcPr>
          <w:p w:rsidR="007052B8" w:rsidRPr="007052B8" w:rsidRDefault="007052B8" w:rsidP="007052B8">
            <w:pPr>
              <w:rPr>
                <w:rFonts w:ascii="Times New Roman" w:hAnsi="Times New Roman" w:cs="Times New Roman"/>
                <w:color w:val="000000" w:themeColor="text1"/>
                <w:sz w:val="22"/>
              </w:rPr>
            </w:pPr>
          </w:p>
        </w:tc>
        <w:tc>
          <w:tcPr>
            <w:tcW w:w="2006" w:type="dxa"/>
          </w:tcPr>
          <w:p w:rsidR="007052B8" w:rsidRPr="007052B8" w:rsidRDefault="007052B8" w:rsidP="007052B8">
            <w:pPr>
              <w:rPr>
                <w:rFonts w:ascii="Times New Roman" w:hAnsi="Times New Roman" w:cs="Times New Roman"/>
                <w:color w:val="000000" w:themeColor="text1"/>
                <w:sz w:val="22"/>
              </w:rPr>
            </w:pPr>
          </w:p>
        </w:tc>
      </w:tr>
      <w:tr w:rsidR="007052B8" w:rsidRPr="007052B8" w:rsidTr="00760C9D">
        <w:tc>
          <w:tcPr>
            <w:tcW w:w="959" w:type="dxa"/>
          </w:tcPr>
          <w:p w:rsidR="007052B8" w:rsidRPr="004C3AE5" w:rsidRDefault="004C3AE5" w:rsidP="004C3AE5">
            <w:pPr>
              <w:pStyle w:val="Heading2"/>
              <w:jc w:val="center"/>
              <w:outlineLvl w:val="1"/>
              <w:rPr>
                <w:rFonts w:ascii="Times New Roman" w:hAnsi="Times New Roman"/>
                <w:b w:val="0"/>
                <w:color w:val="000000"/>
                <w:sz w:val="22"/>
                <w:szCs w:val="22"/>
              </w:rPr>
            </w:pPr>
            <w:r>
              <w:rPr>
                <w:rFonts w:ascii="Times New Roman" w:hAnsi="Times New Roman"/>
                <w:b w:val="0"/>
                <w:color w:val="000000"/>
                <w:sz w:val="22"/>
                <w:szCs w:val="22"/>
              </w:rPr>
              <w:lastRenderedPageBreak/>
              <w:t>15.</w:t>
            </w:r>
          </w:p>
        </w:tc>
        <w:tc>
          <w:tcPr>
            <w:tcW w:w="1843" w:type="dxa"/>
          </w:tcPr>
          <w:p w:rsidR="007052B8" w:rsidRPr="007052B8" w:rsidRDefault="004C3AE5" w:rsidP="004C3AE5">
            <w:pPr>
              <w:pStyle w:val="Heading2"/>
              <w:outlineLvl w:val="1"/>
              <w:rPr>
                <w:rFonts w:ascii="Times New Roman" w:hAnsi="Times New Roman"/>
                <w:b w:val="0"/>
                <w:bCs/>
                <w:color w:val="000000"/>
                <w:sz w:val="22"/>
                <w:szCs w:val="22"/>
              </w:rPr>
            </w:pPr>
            <w:r>
              <w:rPr>
                <w:rFonts w:ascii="Times New Roman" w:hAnsi="Times New Roman"/>
                <w:b w:val="0"/>
                <w:color w:val="000000"/>
                <w:sz w:val="22"/>
                <w:szCs w:val="22"/>
              </w:rPr>
              <w:t>A</w:t>
            </w:r>
            <w:r w:rsidR="007052B8" w:rsidRPr="007052B8">
              <w:rPr>
                <w:rFonts w:ascii="Times New Roman" w:hAnsi="Times New Roman"/>
                <w:b w:val="0"/>
                <w:color w:val="000000"/>
                <w:sz w:val="22"/>
                <w:szCs w:val="22"/>
              </w:rPr>
              <w:t>pmetuma fasādes loksnes</w:t>
            </w:r>
          </w:p>
        </w:tc>
        <w:tc>
          <w:tcPr>
            <w:tcW w:w="2976"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Biezums 30</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λ</w:t>
            </w:r>
            <w:r w:rsidRPr="007052B8">
              <w:rPr>
                <w:rFonts w:ascii="Times New Roman" w:hAnsi="Times New Roman" w:cs="Times New Roman"/>
                <w:color w:val="000000" w:themeColor="text1"/>
                <w:sz w:val="22"/>
                <w:vertAlign w:val="subscript"/>
              </w:rPr>
              <w:t>d</w:t>
            </w:r>
            <w:r w:rsidRPr="007052B8">
              <w:rPr>
                <w:rFonts w:ascii="Times New Roman" w:hAnsi="Times New Roman" w:cs="Times New Roman"/>
                <w:color w:val="000000" w:themeColor="text1"/>
                <w:sz w:val="22"/>
              </w:rPr>
              <w:t xml:space="preserve"> ≤ 0.022 W/(mK)</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Platums – 400mm</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Garums – 1200mm</w:t>
            </w:r>
          </w:p>
          <w:p w:rsidR="007052B8" w:rsidRPr="007052B8" w:rsidRDefault="007052B8" w:rsidP="007052B8">
            <w:pPr>
              <w:rPr>
                <w:rFonts w:ascii="Times New Roman" w:hAnsi="Times New Roman" w:cs="Times New Roman"/>
                <w:color w:val="000000" w:themeColor="text1"/>
                <w:sz w:val="22"/>
              </w:rPr>
            </w:pPr>
          </w:p>
        </w:tc>
        <w:tc>
          <w:tcPr>
            <w:tcW w:w="1396"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10</w:t>
            </w:r>
          </w:p>
        </w:tc>
        <w:tc>
          <w:tcPr>
            <w:tcW w:w="3402" w:type="dxa"/>
          </w:tcPr>
          <w:p w:rsidR="007052B8" w:rsidRPr="007052B8" w:rsidRDefault="007052B8" w:rsidP="007052B8">
            <w:pPr>
              <w:rPr>
                <w:rFonts w:ascii="Times New Roman" w:hAnsi="Times New Roman" w:cs="Times New Roman"/>
                <w:color w:val="000000" w:themeColor="text1"/>
                <w:sz w:val="22"/>
              </w:rPr>
            </w:pPr>
          </w:p>
        </w:tc>
        <w:tc>
          <w:tcPr>
            <w:tcW w:w="1701" w:type="dxa"/>
          </w:tcPr>
          <w:p w:rsidR="007052B8" w:rsidRPr="007052B8" w:rsidRDefault="007052B8" w:rsidP="007052B8">
            <w:pPr>
              <w:rPr>
                <w:rFonts w:ascii="Times New Roman" w:hAnsi="Times New Roman" w:cs="Times New Roman"/>
                <w:color w:val="000000" w:themeColor="text1"/>
                <w:sz w:val="22"/>
              </w:rPr>
            </w:pPr>
          </w:p>
        </w:tc>
        <w:tc>
          <w:tcPr>
            <w:tcW w:w="2006" w:type="dxa"/>
          </w:tcPr>
          <w:p w:rsidR="007052B8" w:rsidRPr="007052B8" w:rsidRDefault="007052B8" w:rsidP="007052B8">
            <w:pPr>
              <w:rPr>
                <w:rFonts w:ascii="Times New Roman" w:hAnsi="Times New Roman" w:cs="Times New Roman"/>
                <w:color w:val="000000" w:themeColor="text1"/>
                <w:sz w:val="22"/>
              </w:rPr>
            </w:pPr>
          </w:p>
        </w:tc>
      </w:tr>
      <w:tr w:rsidR="007052B8" w:rsidRPr="007052B8" w:rsidTr="00760C9D">
        <w:tc>
          <w:tcPr>
            <w:tcW w:w="959" w:type="dxa"/>
          </w:tcPr>
          <w:p w:rsidR="007052B8" w:rsidRPr="004C3AE5" w:rsidRDefault="004C3AE5" w:rsidP="004C3AE5">
            <w:pPr>
              <w:pStyle w:val="Heading2"/>
              <w:jc w:val="center"/>
              <w:outlineLvl w:val="1"/>
              <w:rPr>
                <w:rFonts w:ascii="Times New Roman" w:hAnsi="Times New Roman"/>
                <w:b w:val="0"/>
                <w:color w:val="000000"/>
                <w:sz w:val="22"/>
                <w:szCs w:val="22"/>
              </w:rPr>
            </w:pPr>
            <w:r>
              <w:rPr>
                <w:rFonts w:ascii="Times New Roman" w:hAnsi="Times New Roman"/>
                <w:b w:val="0"/>
                <w:color w:val="000000"/>
                <w:sz w:val="22"/>
                <w:szCs w:val="22"/>
              </w:rPr>
              <w:t>16.</w:t>
            </w:r>
          </w:p>
        </w:tc>
        <w:tc>
          <w:tcPr>
            <w:tcW w:w="1843" w:type="dxa"/>
          </w:tcPr>
          <w:p w:rsidR="007052B8" w:rsidRPr="007052B8" w:rsidRDefault="007052B8" w:rsidP="007052B8">
            <w:pPr>
              <w:pStyle w:val="Heading2"/>
              <w:outlineLvl w:val="1"/>
              <w:rPr>
                <w:rFonts w:ascii="Times New Roman" w:hAnsi="Times New Roman"/>
                <w:b w:val="0"/>
                <w:bCs/>
                <w:color w:val="000000"/>
                <w:sz w:val="22"/>
                <w:szCs w:val="22"/>
              </w:rPr>
            </w:pPr>
            <w:r w:rsidRPr="007052B8">
              <w:rPr>
                <w:rFonts w:ascii="Times New Roman" w:hAnsi="Times New Roman"/>
                <w:b w:val="0"/>
                <w:color w:val="000000"/>
                <w:sz w:val="22"/>
                <w:szCs w:val="22"/>
              </w:rPr>
              <w:t>Mīkstā blīvēšanas lenta</w:t>
            </w:r>
          </w:p>
        </w:tc>
        <w:tc>
          <w:tcPr>
            <w:tcW w:w="2976"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20x90x14000mm</w:t>
            </w:r>
          </w:p>
        </w:tc>
        <w:tc>
          <w:tcPr>
            <w:tcW w:w="1396"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m.</w:t>
            </w:r>
          </w:p>
        </w:tc>
        <w:tc>
          <w:tcPr>
            <w:tcW w:w="851"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14</w:t>
            </w:r>
          </w:p>
        </w:tc>
        <w:tc>
          <w:tcPr>
            <w:tcW w:w="3402" w:type="dxa"/>
          </w:tcPr>
          <w:p w:rsidR="007052B8" w:rsidRPr="007052B8" w:rsidRDefault="007052B8" w:rsidP="007052B8">
            <w:pPr>
              <w:rPr>
                <w:rFonts w:ascii="Times New Roman" w:hAnsi="Times New Roman" w:cs="Times New Roman"/>
                <w:color w:val="000000" w:themeColor="text1"/>
                <w:sz w:val="22"/>
              </w:rPr>
            </w:pPr>
          </w:p>
        </w:tc>
        <w:tc>
          <w:tcPr>
            <w:tcW w:w="1701" w:type="dxa"/>
          </w:tcPr>
          <w:p w:rsidR="007052B8" w:rsidRPr="007052B8" w:rsidRDefault="007052B8" w:rsidP="007052B8">
            <w:pPr>
              <w:rPr>
                <w:rFonts w:ascii="Times New Roman" w:hAnsi="Times New Roman" w:cs="Times New Roman"/>
                <w:color w:val="000000" w:themeColor="text1"/>
                <w:sz w:val="22"/>
              </w:rPr>
            </w:pPr>
          </w:p>
        </w:tc>
        <w:tc>
          <w:tcPr>
            <w:tcW w:w="2006" w:type="dxa"/>
          </w:tcPr>
          <w:p w:rsidR="007052B8" w:rsidRPr="007052B8" w:rsidRDefault="007052B8" w:rsidP="007052B8">
            <w:pP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4C3AE5" w:rsidP="004C3AE5">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17.</w:t>
            </w:r>
          </w:p>
        </w:tc>
        <w:tc>
          <w:tcPr>
            <w:tcW w:w="1843"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Stikla šķiedras rovings </w:t>
            </w:r>
          </w:p>
        </w:tc>
        <w:tc>
          <w:tcPr>
            <w:tcW w:w="2976"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600g/m2</w:t>
            </w:r>
          </w:p>
        </w:tc>
        <w:tc>
          <w:tcPr>
            <w:tcW w:w="1396"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1m</w:t>
            </w:r>
            <w:r w:rsidRPr="006A3F05">
              <w:rPr>
                <w:rFonts w:ascii="Times New Roman" w:hAnsi="Times New Roman" w:cs="Times New Roman"/>
                <w:color w:val="000000" w:themeColor="text1"/>
                <w:sz w:val="22"/>
                <w:vertAlign w:val="superscript"/>
              </w:rPr>
              <w:t>2</w:t>
            </w:r>
          </w:p>
        </w:tc>
        <w:tc>
          <w:tcPr>
            <w:tcW w:w="851"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4</w:t>
            </w:r>
          </w:p>
        </w:tc>
        <w:tc>
          <w:tcPr>
            <w:tcW w:w="3402" w:type="dxa"/>
          </w:tcPr>
          <w:p w:rsidR="007052B8" w:rsidRPr="007052B8" w:rsidRDefault="007052B8" w:rsidP="007052B8">
            <w:pPr>
              <w:rPr>
                <w:rFonts w:ascii="Times New Roman" w:hAnsi="Times New Roman" w:cs="Times New Roman"/>
                <w:color w:val="000000" w:themeColor="text1"/>
                <w:sz w:val="22"/>
              </w:rPr>
            </w:pPr>
          </w:p>
        </w:tc>
        <w:tc>
          <w:tcPr>
            <w:tcW w:w="1701" w:type="dxa"/>
          </w:tcPr>
          <w:p w:rsidR="007052B8" w:rsidRPr="007052B8" w:rsidRDefault="007052B8" w:rsidP="007052B8">
            <w:pPr>
              <w:rPr>
                <w:rFonts w:ascii="Times New Roman" w:hAnsi="Times New Roman" w:cs="Times New Roman"/>
                <w:color w:val="000000" w:themeColor="text1"/>
                <w:sz w:val="22"/>
              </w:rPr>
            </w:pPr>
          </w:p>
        </w:tc>
        <w:tc>
          <w:tcPr>
            <w:tcW w:w="2006" w:type="dxa"/>
          </w:tcPr>
          <w:p w:rsidR="007052B8" w:rsidRPr="007052B8" w:rsidRDefault="007052B8" w:rsidP="007052B8">
            <w:pP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4C3AE5" w:rsidP="004C3AE5">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18.</w:t>
            </w:r>
          </w:p>
        </w:tc>
        <w:tc>
          <w:tcPr>
            <w:tcW w:w="1843" w:type="dxa"/>
          </w:tcPr>
          <w:p w:rsidR="007052B8" w:rsidRPr="007052B8" w:rsidRDefault="004C6475" w:rsidP="004C3AE5">
            <w:pPr>
              <w:rPr>
                <w:rFonts w:ascii="Times New Roman" w:hAnsi="Times New Roman" w:cs="Times New Roman"/>
                <w:color w:val="000000" w:themeColor="text1"/>
                <w:sz w:val="22"/>
              </w:rPr>
            </w:pPr>
            <w:r w:rsidRPr="004C6475">
              <w:rPr>
                <w:rFonts w:ascii="Times New Roman" w:hAnsi="Times New Roman" w:cs="Times New Roman"/>
                <w:color w:val="000000" w:themeColor="text1"/>
                <w:sz w:val="22"/>
              </w:rPr>
              <w:t>Stikla šķiedras audums</w:t>
            </w:r>
          </w:p>
        </w:tc>
        <w:tc>
          <w:tcPr>
            <w:tcW w:w="2976" w:type="dxa"/>
          </w:tcPr>
          <w:p w:rsidR="007052B8" w:rsidRPr="007052B8" w:rsidRDefault="004C6475" w:rsidP="004C3AE5">
            <w:pPr>
              <w:rPr>
                <w:rFonts w:ascii="Times New Roman" w:hAnsi="Times New Roman" w:cs="Times New Roman"/>
                <w:color w:val="000000" w:themeColor="text1"/>
                <w:sz w:val="22"/>
              </w:rPr>
            </w:pPr>
            <w:r w:rsidRPr="004C6475">
              <w:rPr>
                <w:rFonts w:ascii="Times New Roman" w:hAnsi="Times New Roman" w:cs="Times New Roman"/>
                <w:color w:val="000000" w:themeColor="text1"/>
                <w:sz w:val="22"/>
              </w:rPr>
              <w:t xml:space="preserve">Blīvums  </w:t>
            </w:r>
            <w:r w:rsidR="00A955A1">
              <w:rPr>
                <w:rFonts w:ascii="Times New Roman" w:hAnsi="Times New Roman" w:cs="Times New Roman"/>
                <w:color w:val="000000" w:themeColor="text1"/>
                <w:sz w:val="22"/>
              </w:rPr>
              <w:t>min. 150</w:t>
            </w:r>
            <w:r w:rsidRPr="004C6475">
              <w:rPr>
                <w:rFonts w:ascii="Times New Roman" w:hAnsi="Times New Roman" w:cs="Times New Roman"/>
                <w:color w:val="000000" w:themeColor="text1"/>
                <w:sz w:val="22"/>
              </w:rPr>
              <w:t>gr/m2</w:t>
            </w:r>
            <w:r w:rsidR="00A955A1">
              <w:rPr>
                <w:rFonts w:ascii="Times New Roman" w:hAnsi="Times New Roman" w:cs="Times New Roman"/>
                <w:color w:val="000000" w:themeColor="text1"/>
                <w:sz w:val="22"/>
              </w:rPr>
              <w:t>. Stiepes stiprina piegādes stāvoklī n/mm min. 35</w:t>
            </w:r>
          </w:p>
        </w:tc>
        <w:tc>
          <w:tcPr>
            <w:tcW w:w="1396"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1m</w:t>
            </w:r>
            <w:r w:rsidRPr="006A3F05">
              <w:rPr>
                <w:rFonts w:ascii="Times New Roman" w:hAnsi="Times New Roman" w:cs="Times New Roman"/>
                <w:color w:val="000000" w:themeColor="text1"/>
                <w:sz w:val="22"/>
                <w:vertAlign w:val="superscript"/>
              </w:rPr>
              <w:t>2</w:t>
            </w:r>
          </w:p>
        </w:tc>
        <w:tc>
          <w:tcPr>
            <w:tcW w:w="851" w:type="dxa"/>
          </w:tcPr>
          <w:p w:rsidR="007052B8" w:rsidRPr="007052B8" w:rsidRDefault="00101916" w:rsidP="004C3AE5">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10</w:t>
            </w:r>
          </w:p>
        </w:tc>
        <w:tc>
          <w:tcPr>
            <w:tcW w:w="3402" w:type="dxa"/>
          </w:tcPr>
          <w:p w:rsidR="007052B8" w:rsidRPr="007052B8" w:rsidRDefault="007052B8" w:rsidP="007052B8">
            <w:pPr>
              <w:rPr>
                <w:rFonts w:ascii="Times New Roman" w:hAnsi="Times New Roman" w:cs="Times New Roman"/>
                <w:color w:val="000000" w:themeColor="text1"/>
                <w:sz w:val="22"/>
              </w:rPr>
            </w:pPr>
          </w:p>
        </w:tc>
        <w:tc>
          <w:tcPr>
            <w:tcW w:w="1701" w:type="dxa"/>
          </w:tcPr>
          <w:p w:rsidR="007052B8" w:rsidRPr="007052B8" w:rsidRDefault="007052B8" w:rsidP="007052B8">
            <w:pPr>
              <w:rPr>
                <w:rFonts w:ascii="Times New Roman" w:hAnsi="Times New Roman" w:cs="Times New Roman"/>
                <w:color w:val="000000" w:themeColor="text1"/>
                <w:sz w:val="22"/>
              </w:rPr>
            </w:pPr>
          </w:p>
        </w:tc>
        <w:tc>
          <w:tcPr>
            <w:tcW w:w="2006" w:type="dxa"/>
          </w:tcPr>
          <w:p w:rsidR="007052B8" w:rsidRPr="007052B8" w:rsidRDefault="007052B8" w:rsidP="007052B8">
            <w:pP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4C3AE5" w:rsidP="004C3AE5">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19.</w:t>
            </w:r>
          </w:p>
        </w:tc>
        <w:tc>
          <w:tcPr>
            <w:tcW w:w="1843" w:type="dxa"/>
          </w:tcPr>
          <w:p w:rsidR="007052B8" w:rsidRPr="007052B8" w:rsidRDefault="007052B8" w:rsidP="004C3AE5">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Ballistiskie paneli </w:t>
            </w:r>
          </w:p>
        </w:tc>
        <w:tc>
          <w:tcPr>
            <w:tcW w:w="2976" w:type="dxa"/>
          </w:tcPr>
          <w:p w:rsidR="004C3AE5" w:rsidRDefault="007052B8" w:rsidP="004C3AE5">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Iekšējai izvietošanai </w:t>
            </w:r>
          </w:p>
          <w:p w:rsidR="007052B8" w:rsidRPr="007052B8" w:rsidRDefault="007052B8" w:rsidP="004C3AE5">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Kalibrs 9mm</w:t>
            </w:r>
          </w:p>
          <w:p w:rsidR="007052B8" w:rsidRPr="007052B8" w:rsidRDefault="007052B8" w:rsidP="004C3AE5">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Laminēts aramida materiāls. </w:t>
            </w:r>
          </w:p>
          <w:p w:rsidR="007052B8" w:rsidRPr="007052B8" w:rsidRDefault="007052B8" w:rsidP="004C3AE5">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Materiāls nerada rikošeta iespējas, pilnīgi sevī absorbē lodi.</w:t>
            </w:r>
          </w:p>
          <w:p w:rsidR="007052B8" w:rsidRPr="007052B8" w:rsidRDefault="007052B8" w:rsidP="004C3AE5">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Materiāls nesatur nekādus metāla komponentus.</w:t>
            </w:r>
          </w:p>
          <w:p w:rsidR="007052B8" w:rsidRPr="007052B8" w:rsidRDefault="007052B8" w:rsidP="004C3AE5">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UV rezistents.</w:t>
            </w:r>
          </w:p>
          <w:p w:rsidR="007052B8" w:rsidRPr="007052B8" w:rsidRDefault="007052B8" w:rsidP="004C3AE5">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Skābju izturīgs.</w:t>
            </w:r>
          </w:p>
          <w:p w:rsidR="004C3AE5" w:rsidRDefault="007052B8" w:rsidP="004C3AE5">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Standarta paneļa izmērs </w:t>
            </w:r>
          </w:p>
          <w:p w:rsidR="007052B8" w:rsidRPr="007052B8" w:rsidRDefault="007052B8" w:rsidP="004C3AE5">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2150 x 1250 x 22 mm</w:t>
            </w:r>
            <w:r w:rsidR="00BF4167">
              <w:rPr>
                <w:rFonts w:ascii="Times New Roman" w:hAnsi="Times New Roman" w:cs="Times New Roman"/>
                <w:color w:val="000000" w:themeColor="text1"/>
                <w:sz w:val="22"/>
              </w:rPr>
              <w:t>. Paneļiem jābūt s</w:t>
            </w:r>
            <w:r w:rsidR="00BF4167" w:rsidRPr="00D51DE1">
              <w:rPr>
                <w:rFonts w:ascii="Times New Roman" w:hAnsi="Times New Roman" w:cs="Times New Roman"/>
                <w:color w:val="000000" w:themeColor="text1"/>
                <w:sz w:val="22"/>
              </w:rPr>
              <w:t>ertificēti</w:t>
            </w:r>
            <w:r w:rsidR="00BF4167">
              <w:rPr>
                <w:rFonts w:ascii="Times New Roman" w:hAnsi="Times New Roman" w:cs="Times New Roman"/>
                <w:color w:val="000000" w:themeColor="text1"/>
                <w:sz w:val="22"/>
              </w:rPr>
              <w:t>em</w:t>
            </w:r>
            <w:r w:rsidR="00BF4167" w:rsidRPr="00D51DE1">
              <w:rPr>
                <w:rFonts w:ascii="Times New Roman" w:hAnsi="Times New Roman" w:cs="Times New Roman"/>
                <w:color w:val="000000" w:themeColor="text1"/>
                <w:sz w:val="22"/>
              </w:rPr>
              <w:t xml:space="preserve"> un piegādātajam jā</w:t>
            </w:r>
            <w:r w:rsidR="00BF4167">
              <w:rPr>
                <w:rFonts w:ascii="Times New Roman" w:hAnsi="Times New Roman" w:cs="Times New Roman"/>
                <w:color w:val="000000" w:themeColor="text1"/>
                <w:sz w:val="22"/>
              </w:rPr>
              <w:t>iesniedz</w:t>
            </w:r>
            <w:r w:rsidR="00BF4167" w:rsidRPr="00D51DE1">
              <w:rPr>
                <w:rFonts w:ascii="Times New Roman" w:hAnsi="Times New Roman" w:cs="Times New Roman"/>
                <w:color w:val="000000" w:themeColor="text1"/>
                <w:sz w:val="22"/>
              </w:rPr>
              <w:t xml:space="preserve"> testa pārskats</w:t>
            </w:r>
            <w:r w:rsidR="00BF4167">
              <w:rPr>
                <w:rFonts w:ascii="Times New Roman" w:hAnsi="Times New Roman" w:cs="Times New Roman"/>
                <w:color w:val="000000" w:themeColor="text1"/>
                <w:sz w:val="22"/>
              </w:rPr>
              <w:t>.</w:t>
            </w:r>
          </w:p>
        </w:tc>
        <w:tc>
          <w:tcPr>
            <w:tcW w:w="1396"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1m</w:t>
            </w:r>
            <w:r w:rsidRPr="006A3F05">
              <w:rPr>
                <w:rFonts w:ascii="Times New Roman" w:hAnsi="Times New Roman" w:cs="Times New Roman"/>
                <w:color w:val="000000" w:themeColor="text1"/>
                <w:sz w:val="22"/>
                <w:vertAlign w:val="superscript"/>
              </w:rPr>
              <w:t>2</w:t>
            </w:r>
          </w:p>
        </w:tc>
        <w:tc>
          <w:tcPr>
            <w:tcW w:w="851"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3</w:t>
            </w:r>
          </w:p>
        </w:tc>
        <w:tc>
          <w:tcPr>
            <w:tcW w:w="3402" w:type="dxa"/>
          </w:tcPr>
          <w:p w:rsidR="007052B8" w:rsidRPr="007052B8" w:rsidRDefault="007052B8" w:rsidP="007052B8">
            <w:pPr>
              <w:rPr>
                <w:rFonts w:ascii="Times New Roman" w:hAnsi="Times New Roman" w:cs="Times New Roman"/>
                <w:color w:val="000000" w:themeColor="text1"/>
                <w:sz w:val="22"/>
              </w:rPr>
            </w:pPr>
          </w:p>
        </w:tc>
        <w:tc>
          <w:tcPr>
            <w:tcW w:w="1701" w:type="dxa"/>
          </w:tcPr>
          <w:p w:rsidR="007052B8" w:rsidRPr="007052B8" w:rsidRDefault="007052B8" w:rsidP="007052B8">
            <w:pPr>
              <w:rPr>
                <w:rFonts w:ascii="Times New Roman" w:hAnsi="Times New Roman" w:cs="Times New Roman"/>
                <w:color w:val="000000" w:themeColor="text1"/>
                <w:sz w:val="22"/>
              </w:rPr>
            </w:pPr>
          </w:p>
        </w:tc>
        <w:tc>
          <w:tcPr>
            <w:tcW w:w="2006" w:type="dxa"/>
          </w:tcPr>
          <w:p w:rsidR="007052B8" w:rsidRPr="007052B8" w:rsidRDefault="007052B8" w:rsidP="007052B8">
            <w:pP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4C3AE5" w:rsidP="004C3AE5">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20.</w:t>
            </w:r>
          </w:p>
        </w:tc>
        <w:tc>
          <w:tcPr>
            <w:tcW w:w="1843"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Ballistiskie paneli</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Duroprotect</w:t>
            </w:r>
          </w:p>
        </w:tc>
        <w:tc>
          <w:tcPr>
            <w:tcW w:w="2976" w:type="dxa"/>
          </w:tcPr>
          <w:p w:rsidR="004C3AE5" w:rsidRDefault="007052B8" w:rsidP="004C3AE5">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Arējai izvietošanai </w:t>
            </w:r>
          </w:p>
          <w:p w:rsidR="007052B8" w:rsidRPr="007052B8" w:rsidRDefault="007052B8" w:rsidP="004C3AE5">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Kalibrs 9mm</w:t>
            </w:r>
          </w:p>
          <w:p w:rsidR="007052B8" w:rsidRPr="007052B8" w:rsidRDefault="00440958" w:rsidP="004C3AE5">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L</w:t>
            </w:r>
            <w:r w:rsidR="007052B8" w:rsidRPr="007052B8">
              <w:rPr>
                <w:rFonts w:ascii="Times New Roman" w:hAnsi="Times New Roman" w:cs="Times New Roman"/>
                <w:color w:val="000000" w:themeColor="text1"/>
                <w:sz w:val="22"/>
              </w:rPr>
              <w:t xml:space="preserve">aminēts aramida materiāls. </w:t>
            </w:r>
          </w:p>
          <w:p w:rsidR="007052B8" w:rsidRPr="007052B8" w:rsidRDefault="007052B8" w:rsidP="004C3AE5">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Materiāls nerada rikošeta iespējas, pilnīgi sevī absorbē lodi.</w:t>
            </w:r>
          </w:p>
          <w:p w:rsidR="007052B8" w:rsidRPr="007052B8" w:rsidRDefault="007052B8" w:rsidP="004C3AE5">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Materiāls nesatur nekādus metāla komponentus.</w:t>
            </w:r>
          </w:p>
          <w:p w:rsidR="007052B8" w:rsidRPr="007052B8" w:rsidRDefault="007052B8" w:rsidP="004C3AE5">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UV rezistents.</w:t>
            </w:r>
          </w:p>
          <w:p w:rsidR="007052B8" w:rsidRPr="007052B8" w:rsidRDefault="007052B8" w:rsidP="004C3AE5">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lastRenderedPageBreak/>
              <w:t>Skābju izturīgs.</w:t>
            </w:r>
          </w:p>
          <w:p w:rsidR="007052B8" w:rsidRPr="007052B8" w:rsidRDefault="007052B8" w:rsidP="004C3AE5">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Lietojams</w:t>
            </w:r>
            <w:r w:rsidR="004C3AE5">
              <w:rPr>
                <w:rFonts w:ascii="Times New Roman" w:hAnsi="Times New Roman" w:cs="Times New Roman"/>
                <w:color w:val="000000" w:themeColor="text1"/>
                <w:sz w:val="22"/>
              </w:rPr>
              <w:t>,</w:t>
            </w:r>
            <w:r w:rsidRPr="007052B8">
              <w:rPr>
                <w:rFonts w:ascii="Times New Roman" w:hAnsi="Times New Roman" w:cs="Times New Roman"/>
                <w:color w:val="000000" w:themeColor="text1"/>
                <w:sz w:val="22"/>
              </w:rPr>
              <w:t xml:space="preserve"> jeb kuros laika apstākļos.</w:t>
            </w:r>
          </w:p>
          <w:p w:rsidR="004C3AE5" w:rsidRDefault="007052B8" w:rsidP="004C3AE5">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Standarta paneļa izmērs </w:t>
            </w:r>
          </w:p>
          <w:p w:rsidR="007052B8" w:rsidRPr="007052B8" w:rsidRDefault="007052B8" w:rsidP="004C3AE5">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2150 x 1250 x 22 mm</w:t>
            </w:r>
            <w:r w:rsidR="00BF4167">
              <w:rPr>
                <w:rFonts w:ascii="Times New Roman" w:hAnsi="Times New Roman" w:cs="Times New Roman"/>
                <w:color w:val="000000" w:themeColor="text1"/>
                <w:sz w:val="22"/>
              </w:rPr>
              <w:t>. Paneļiem jābūt s</w:t>
            </w:r>
            <w:r w:rsidR="00BF4167" w:rsidRPr="00D51DE1">
              <w:rPr>
                <w:rFonts w:ascii="Times New Roman" w:hAnsi="Times New Roman" w:cs="Times New Roman"/>
                <w:color w:val="000000" w:themeColor="text1"/>
                <w:sz w:val="22"/>
              </w:rPr>
              <w:t>ertificēti</w:t>
            </w:r>
            <w:r w:rsidR="00BF4167">
              <w:rPr>
                <w:rFonts w:ascii="Times New Roman" w:hAnsi="Times New Roman" w:cs="Times New Roman"/>
                <w:color w:val="000000" w:themeColor="text1"/>
                <w:sz w:val="22"/>
              </w:rPr>
              <w:t>em</w:t>
            </w:r>
            <w:r w:rsidR="00BF4167" w:rsidRPr="00D51DE1">
              <w:rPr>
                <w:rFonts w:ascii="Times New Roman" w:hAnsi="Times New Roman" w:cs="Times New Roman"/>
                <w:color w:val="000000" w:themeColor="text1"/>
                <w:sz w:val="22"/>
              </w:rPr>
              <w:t xml:space="preserve"> un piegādātajam jā</w:t>
            </w:r>
            <w:r w:rsidR="00BF4167">
              <w:rPr>
                <w:rFonts w:ascii="Times New Roman" w:hAnsi="Times New Roman" w:cs="Times New Roman"/>
                <w:color w:val="000000" w:themeColor="text1"/>
                <w:sz w:val="22"/>
              </w:rPr>
              <w:t>iesniedz</w:t>
            </w:r>
            <w:r w:rsidR="00BF4167" w:rsidRPr="00D51DE1">
              <w:rPr>
                <w:rFonts w:ascii="Times New Roman" w:hAnsi="Times New Roman" w:cs="Times New Roman"/>
                <w:color w:val="000000" w:themeColor="text1"/>
                <w:sz w:val="22"/>
              </w:rPr>
              <w:t xml:space="preserve"> testa pārskats</w:t>
            </w:r>
            <w:r w:rsidR="00BF4167">
              <w:rPr>
                <w:rFonts w:ascii="Times New Roman" w:hAnsi="Times New Roman" w:cs="Times New Roman"/>
                <w:color w:val="000000" w:themeColor="text1"/>
                <w:sz w:val="22"/>
              </w:rPr>
              <w:t>.</w:t>
            </w:r>
          </w:p>
        </w:tc>
        <w:tc>
          <w:tcPr>
            <w:tcW w:w="1396"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lastRenderedPageBreak/>
              <w:t>1m</w:t>
            </w:r>
            <w:r w:rsidRPr="00440958">
              <w:rPr>
                <w:rFonts w:ascii="Times New Roman" w:hAnsi="Times New Roman" w:cs="Times New Roman"/>
                <w:color w:val="000000" w:themeColor="text1"/>
                <w:sz w:val="22"/>
                <w:vertAlign w:val="superscript"/>
              </w:rPr>
              <w:t>2</w:t>
            </w:r>
          </w:p>
        </w:tc>
        <w:tc>
          <w:tcPr>
            <w:tcW w:w="851" w:type="dxa"/>
          </w:tcPr>
          <w:p w:rsidR="007052B8" w:rsidRPr="007052B8" w:rsidRDefault="007052B8" w:rsidP="004C3AE5">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3</w:t>
            </w:r>
          </w:p>
        </w:tc>
        <w:tc>
          <w:tcPr>
            <w:tcW w:w="3402" w:type="dxa"/>
          </w:tcPr>
          <w:p w:rsidR="007052B8" w:rsidRPr="007052B8" w:rsidRDefault="007052B8" w:rsidP="007052B8">
            <w:pPr>
              <w:rPr>
                <w:rFonts w:ascii="Times New Roman" w:hAnsi="Times New Roman" w:cs="Times New Roman"/>
                <w:color w:val="000000" w:themeColor="text1"/>
                <w:sz w:val="22"/>
              </w:rPr>
            </w:pPr>
          </w:p>
        </w:tc>
        <w:tc>
          <w:tcPr>
            <w:tcW w:w="1701" w:type="dxa"/>
          </w:tcPr>
          <w:p w:rsidR="007052B8" w:rsidRPr="007052B8" w:rsidRDefault="007052B8" w:rsidP="007052B8">
            <w:pPr>
              <w:rPr>
                <w:rFonts w:ascii="Times New Roman" w:hAnsi="Times New Roman" w:cs="Times New Roman"/>
                <w:color w:val="000000" w:themeColor="text1"/>
                <w:sz w:val="22"/>
              </w:rPr>
            </w:pPr>
          </w:p>
        </w:tc>
        <w:tc>
          <w:tcPr>
            <w:tcW w:w="2006" w:type="dxa"/>
          </w:tcPr>
          <w:p w:rsidR="007052B8" w:rsidRPr="007052B8" w:rsidRDefault="007052B8" w:rsidP="007052B8">
            <w:pP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4C3AE5" w:rsidP="002E5B84">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lastRenderedPageBreak/>
              <w:t>2</w:t>
            </w:r>
            <w:r w:rsidR="002E5B84">
              <w:rPr>
                <w:rFonts w:ascii="Times New Roman" w:hAnsi="Times New Roman" w:cs="Times New Roman"/>
                <w:color w:val="000000" w:themeColor="text1"/>
                <w:sz w:val="22"/>
              </w:rPr>
              <w:t>1</w:t>
            </w:r>
            <w:r>
              <w:rPr>
                <w:rFonts w:ascii="Times New Roman" w:hAnsi="Times New Roman" w:cs="Times New Roman"/>
                <w:color w:val="000000" w:themeColor="text1"/>
                <w:sz w:val="22"/>
              </w:rPr>
              <w:t>.</w:t>
            </w:r>
          </w:p>
        </w:tc>
        <w:tc>
          <w:tcPr>
            <w:tcW w:w="1843" w:type="dxa"/>
          </w:tcPr>
          <w:p w:rsidR="007052B8" w:rsidRPr="007052B8" w:rsidRDefault="004C3AE5" w:rsidP="00F4355D">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Pašgriezošā skrūve ar gremdgalvu, daļēju vītni, </w:t>
            </w:r>
          </w:p>
        </w:tc>
        <w:tc>
          <w:tcPr>
            <w:tcW w:w="2976" w:type="dxa"/>
          </w:tcPr>
          <w:p w:rsidR="007052B8" w:rsidRPr="007052B8" w:rsidRDefault="007052B8" w:rsidP="00F4355D">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D6.0X180 </w:t>
            </w:r>
          </w:p>
        </w:tc>
        <w:tc>
          <w:tcPr>
            <w:tcW w:w="1396" w:type="dxa"/>
          </w:tcPr>
          <w:p w:rsidR="007052B8" w:rsidRPr="007052B8" w:rsidRDefault="002E5B84" w:rsidP="00BF4167">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g</w:t>
            </w:r>
            <w:r w:rsidR="007052B8" w:rsidRPr="007052B8">
              <w:rPr>
                <w:rFonts w:ascii="Times New Roman" w:hAnsi="Times New Roman" w:cs="Times New Roman"/>
                <w:color w:val="000000" w:themeColor="text1"/>
                <w:sz w:val="22"/>
              </w:rPr>
              <w:t>ab</w:t>
            </w:r>
            <w:r>
              <w:rPr>
                <w:rFonts w:ascii="Times New Roman" w:hAnsi="Times New Roman" w:cs="Times New Roman"/>
                <w:color w:val="000000" w:themeColor="text1"/>
                <w:sz w:val="22"/>
              </w:rPr>
              <w:t>.</w:t>
            </w:r>
          </w:p>
        </w:tc>
        <w:tc>
          <w:tcPr>
            <w:tcW w:w="851" w:type="dxa"/>
          </w:tcPr>
          <w:p w:rsidR="007052B8" w:rsidRPr="007052B8" w:rsidRDefault="007052B8" w:rsidP="00BF4167">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100</w:t>
            </w:r>
          </w:p>
        </w:tc>
        <w:tc>
          <w:tcPr>
            <w:tcW w:w="3402" w:type="dxa"/>
          </w:tcPr>
          <w:p w:rsidR="007052B8" w:rsidRPr="007052B8" w:rsidRDefault="007052B8" w:rsidP="007052B8">
            <w:pPr>
              <w:rPr>
                <w:rFonts w:ascii="Times New Roman" w:hAnsi="Times New Roman" w:cs="Times New Roman"/>
                <w:color w:val="000000" w:themeColor="text1"/>
                <w:sz w:val="22"/>
              </w:rPr>
            </w:pPr>
          </w:p>
        </w:tc>
        <w:tc>
          <w:tcPr>
            <w:tcW w:w="1701" w:type="dxa"/>
          </w:tcPr>
          <w:p w:rsidR="007052B8" w:rsidRPr="007052B8" w:rsidRDefault="007052B8" w:rsidP="007052B8">
            <w:pPr>
              <w:rPr>
                <w:rFonts w:ascii="Times New Roman" w:hAnsi="Times New Roman" w:cs="Times New Roman"/>
                <w:color w:val="000000" w:themeColor="text1"/>
                <w:sz w:val="22"/>
              </w:rPr>
            </w:pPr>
          </w:p>
        </w:tc>
        <w:tc>
          <w:tcPr>
            <w:tcW w:w="2006" w:type="dxa"/>
          </w:tcPr>
          <w:p w:rsidR="007052B8" w:rsidRPr="007052B8" w:rsidRDefault="007052B8" w:rsidP="007052B8">
            <w:pP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4C3AE5" w:rsidP="002E5B84">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2</w:t>
            </w:r>
            <w:r w:rsidR="002E5B84">
              <w:rPr>
                <w:rFonts w:ascii="Times New Roman" w:hAnsi="Times New Roman" w:cs="Times New Roman"/>
                <w:color w:val="000000" w:themeColor="text1"/>
                <w:sz w:val="22"/>
              </w:rPr>
              <w:t>2</w:t>
            </w:r>
            <w:r>
              <w:rPr>
                <w:rFonts w:ascii="Times New Roman" w:hAnsi="Times New Roman" w:cs="Times New Roman"/>
                <w:color w:val="000000" w:themeColor="text1"/>
                <w:sz w:val="22"/>
              </w:rPr>
              <w:t>.</w:t>
            </w:r>
          </w:p>
        </w:tc>
        <w:tc>
          <w:tcPr>
            <w:tcW w:w="1843" w:type="dxa"/>
          </w:tcPr>
          <w:p w:rsidR="007052B8" w:rsidRPr="007052B8" w:rsidRDefault="00F4355D" w:rsidP="00F4355D">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Pašgriezošā skrūve ar gremdgalvu, daļēju vītni, </w:t>
            </w:r>
          </w:p>
        </w:tc>
        <w:tc>
          <w:tcPr>
            <w:tcW w:w="2976" w:type="dxa"/>
          </w:tcPr>
          <w:p w:rsidR="007052B8" w:rsidRPr="007052B8" w:rsidRDefault="00F4355D" w:rsidP="00F4355D">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D</w:t>
            </w:r>
            <w:r w:rsidRPr="007052B8">
              <w:rPr>
                <w:rFonts w:ascii="Times New Roman" w:hAnsi="Times New Roman" w:cs="Times New Roman"/>
                <w:color w:val="000000" w:themeColor="text1"/>
                <w:sz w:val="22"/>
              </w:rPr>
              <w:t>5</w:t>
            </w:r>
            <w:r w:rsidR="007052B8" w:rsidRPr="007052B8">
              <w:rPr>
                <w:rFonts w:ascii="Times New Roman" w:hAnsi="Times New Roman" w:cs="Times New Roman"/>
                <w:color w:val="000000" w:themeColor="text1"/>
                <w:sz w:val="22"/>
              </w:rPr>
              <w:t xml:space="preserve">.0X50 </w:t>
            </w:r>
          </w:p>
        </w:tc>
        <w:tc>
          <w:tcPr>
            <w:tcW w:w="1396" w:type="dxa"/>
          </w:tcPr>
          <w:p w:rsidR="007052B8" w:rsidRPr="007052B8" w:rsidRDefault="007052B8" w:rsidP="00BF4167">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BF4167">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100</w:t>
            </w:r>
          </w:p>
        </w:tc>
        <w:tc>
          <w:tcPr>
            <w:tcW w:w="3402" w:type="dxa"/>
          </w:tcPr>
          <w:p w:rsidR="007052B8" w:rsidRPr="007052B8" w:rsidRDefault="007052B8" w:rsidP="007052B8">
            <w:pPr>
              <w:rPr>
                <w:rFonts w:ascii="Times New Roman" w:hAnsi="Times New Roman" w:cs="Times New Roman"/>
                <w:color w:val="000000" w:themeColor="text1"/>
                <w:sz w:val="22"/>
              </w:rPr>
            </w:pPr>
          </w:p>
        </w:tc>
        <w:tc>
          <w:tcPr>
            <w:tcW w:w="1701" w:type="dxa"/>
          </w:tcPr>
          <w:p w:rsidR="007052B8" w:rsidRPr="007052B8" w:rsidRDefault="007052B8" w:rsidP="007052B8">
            <w:pPr>
              <w:rPr>
                <w:rFonts w:ascii="Times New Roman" w:hAnsi="Times New Roman" w:cs="Times New Roman"/>
                <w:color w:val="000000" w:themeColor="text1"/>
                <w:sz w:val="22"/>
              </w:rPr>
            </w:pPr>
          </w:p>
        </w:tc>
        <w:tc>
          <w:tcPr>
            <w:tcW w:w="2006" w:type="dxa"/>
          </w:tcPr>
          <w:p w:rsidR="007052B8" w:rsidRPr="007052B8" w:rsidRDefault="007052B8" w:rsidP="007052B8">
            <w:pP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4C3AE5" w:rsidP="002E5B84">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2</w:t>
            </w:r>
            <w:r w:rsidR="002E5B84">
              <w:rPr>
                <w:rFonts w:ascii="Times New Roman" w:hAnsi="Times New Roman" w:cs="Times New Roman"/>
                <w:color w:val="000000" w:themeColor="text1"/>
                <w:sz w:val="22"/>
              </w:rPr>
              <w:t>3</w:t>
            </w:r>
            <w:r>
              <w:rPr>
                <w:rFonts w:ascii="Times New Roman" w:hAnsi="Times New Roman" w:cs="Times New Roman"/>
                <w:color w:val="000000" w:themeColor="text1"/>
                <w:sz w:val="22"/>
              </w:rPr>
              <w:t>.</w:t>
            </w:r>
          </w:p>
        </w:tc>
        <w:tc>
          <w:tcPr>
            <w:tcW w:w="1843" w:type="dxa"/>
          </w:tcPr>
          <w:p w:rsidR="007052B8" w:rsidRPr="007052B8" w:rsidRDefault="007052B8" w:rsidP="004C3AE5">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Nerūsējoša tērauda skrūve ar koka vītni un spārniņiem, izvirzīta dekoratīvā galviņa </w:t>
            </w:r>
          </w:p>
        </w:tc>
        <w:tc>
          <w:tcPr>
            <w:tcW w:w="2976" w:type="dxa"/>
          </w:tcPr>
          <w:p w:rsidR="007052B8" w:rsidRPr="007052B8" w:rsidRDefault="007052B8" w:rsidP="004C3AE5">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4,5x36/41 mm</w:t>
            </w:r>
          </w:p>
        </w:tc>
        <w:tc>
          <w:tcPr>
            <w:tcW w:w="1396" w:type="dxa"/>
          </w:tcPr>
          <w:p w:rsidR="007052B8" w:rsidRPr="007052B8" w:rsidRDefault="007052B8" w:rsidP="0044095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44095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100</w:t>
            </w:r>
          </w:p>
        </w:tc>
        <w:tc>
          <w:tcPr>
            <w:tcW w:w="3402" w:type="dxa"/>
          </w:tcPr>
          <w:p w:rsidR="007052B8" w:rsidRPr="007052B8" w:rsidRDefault="007052B8" w:rsidP="007052B8">
            <w:pPr>
              <w:rPr>
                <w:rFonts w:ascii="Times New Roman" w:hAnsi="Times New Roman" w:cs="Times New Roman"/>
                <w:color w:val="000000" w:themeColor="text1"/>
                <w:sz w:val="22"/>
              </w:rPr>
            </w:pPr>
          </w:p>
        </w:tc>
        <w:tc>
          <w:tcPr>
            <w:tcW w:w="1701" w:type="dxa"/>
          </w:tcPr>
          <w:p w:rsidR="007052B8" w:rsidRPr="007052B8" w:rsidRDefault="007052B8" w:rsidP="007052B8">
            <w:pPr>
              <w:rPr>
                <w:rFonts w:ascii="Times New Roman" w:hAnsi="Times New Roman" w:cs="Times New Roman"/>
                <w:color w:val="000000" w:themeColor="text1"/>
                <w:sz w:val="22"/>
              </w:rPr>
            </w:pPr>
          </w:p>
        </w:tc>
        <w:tc>
          <w:tcPr>
            <w:tcW w:w="2006" w:type="dxa"/>
          </w:tcPr>
          <w:p w:rsidR="007052B8" w:rsidRPr="007052B8" w:rsidRDefault="007052B8" w:rsidP="007052B8">
            <w:pP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4C3AE5" w:rsidP="002E5B84">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2</w:t>
            </w:r>
            <w:r w:rsidR="002E5B84">
              <w:rPr>
                <w:rFonts w:ascii="Times New Roman" w:hAnsi="Times New Roman" w:cs="Times New Roman"/>
                <w:color w:val="000000" w:themeColor="text1"/>
                <w:sz w:val="22"/>
              </w:rPr>
              <w:t>4</w:t>
            </w:r>
            <w:r>
              <w:rPr>
                <w:rFonts w:ascii="Times New Roman" w:hAnsi="Times New Roman" w:cs="Times New Roman"/>
                <w:color w:val="000000" w:themeColor="text1"/>
                <w:sz w:val="22"/>
              </w:rPr>
              <w:t>.</w:t>
            </w:r>
          </w:p>
        </w:tc>
        <w:tc>
          <w:tcPr>
            <w:tcW w:w="1843" w:type="dxa"/>
          </w:tcPr>
          <w:p w:rsidR="007052B8" w:rsidRPr="007052B8" w:rsidRDefault="007052B8" w:rsidP="004C3AE5">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Reģipša skrūve ar rupjo vītni </w:t>
            </w:r>
          </w:p>
        </w:tc>
        <w:tc>
          <w:tcPr>
            <w:tcW w:w="2976" w:type="dxa"/>
          </w:tcPr>
          <w:p w:rsidR="007052B8" w:rsidRPr="007052B8" w:rsidRDefault="007052B8" w:rsidP="00F4355D">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3,5</w:t>
            </w:r>
            <w:r w:rsidR="00F4355D">
              <w:rPr>
                <w:rFonts w:ascii="Times New Roman" w:hAnsi="Times New Roman" w:cs="Times New Roman"/>
                <w:color w:val="000000" w:themeColor="text1"/>
                <w:sz w:val="22"/>
              </w:rPr>
              <w:t>x</w:t>
            </w:r>
            <w:r w:rsidRPr="007052B8">
              <w:rPr>
                <w:rFonts w:ascii="Times New Roman" w:hAnsi="Times New Roman" w:cs="Times New Roman"/>
                <w:color w:val="000000" w:themeColor="text1"/>
                <w:sz w:val="22"/>
              </w:rPr>
              <w:t>25mm</w:t>
            </w:r>
          </w:p>
        </w:tc>
        <w:tc>
          <w:tcPr>
            <w:tcW w:w="1396" w:type="dxa"/>
          </w:tcPr>
          <w:p w:rsidR="007052B8" w:rsidRPr="007052B8" w:rsidRDefault="007052B8" w:rsidP="0044095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44095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100</w:t>
            </w:r>
          </w:p>
        </w:tc>
        <w:tc>
          <w:tcPr>
            <w:tcW w:w="3402" w:type="dxa"/>
          </w:tcPr>
          <w:p w:rsidR="007052B8" w:rsidRPr="007052B8" w:rsidRDefault="007052B8" w:rsidP="007052B8">
            <w:pPr>
              <w:rPr>
                <w:rFonts w:ascii="Times New Roman" w:hAnsi="Times New Roman" w:cs="Times New Roman"/>
                <w:color w:val="000000" w:themeColor="text1"/>
                <w:sz w:val="22"/>
              </w:rPr>
            </w:pPr>
          </w:p>
        </w:tc>
        <w:tc>
          <w:tcPr>
            <w:tcW w:w="1701" w:type="dxa"/>
          </w:tcPr>
          <w:p w:rsidR="007052B8" w:rsidRPr="007052B8" w:rsidRDefault="007052B8" w:rsidP="007052B8">
            <w:pPr>
              <w:rPr>
                <w:rFonts w:ascii="Times New Roman" w:hAnsi="Times New Roman" w:cs="Times New Roman"/>
                <w:color w:val="000000" w:themeColor="text1"/>
                <w:sz w:val="22"/>
              </w:rPr>
            </w:pPr>
          </w:p>
        </w:tc>
        <w:tc>
          <w:tcPr>
            <w:tcW w:w="2006" w:type="dxa"/>
          </w:tcPr>
          <w:p w:rsidR="007052B8" w:rsidRPr="007052B8" w:rsidRDefault="007052B8" w:rsidP="007052B8">
            <w:pP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4C3AE5" w:rsidP="002E5B84">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2</w:t>
            </w:r>
            <w:r w:rsidR="002E5B84">
              <w:rPr>
                <w:rFonts w:ascii="Times New Roman" w:hAnsi="Times New Roman" w:cs="Times New Roman"/>
                <w:color w:val="000000" w:themeColor="text1"/>
                <w:sz w:val="22"/>
              </w:rPr>
              <w:t>5</w:t>
            </w:r>
            <w:r>
              <w:rPr>
                <w:rFonts w:ascii="Times New Roman" w:hAnsi="Times New Roman" w:cs="Times New Roman"/>
                <w:color w:val="000000" w:themeColor="text1"/>
                <w:sz w:val="22"/>
              </w:rPr>
              <w:t>.</w:t>
            </w:r>
          </w:p>
        </w:tc>
        <w:tc>
          <w:tcPr>
            <w:tcW w:w="1843" w:type="dxa"/>
          </w:tcPr>
          <w:p w:rsidR="007052B8" w:rsidRPr="007052B8" w:rsidRDefault="007052B8" w:rsidP="004C3AE5">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Reģipša skrūve ar rupjo vītni </w:t>
            </w:r>
          </w:p>
        </w:tc>
        <w:tc>
          <w:tcPr>
            <w:tcW w:w="2976" w:type="dxa"/>
          </w:tcPr>
          <w:p w:rsidR="007052B8" w:rsidRPr="007052B8" w:rsidRDefault="007052B8" w:rsidP="00F4355D">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3,5</w:t>
            </w:r>
            <w:r w:rsidR="00F4355D">
              <w:rPr>
                <w:rFonts w:ascii="Times New Roman" w:hAnsi="Times New Roman" w:cs="Times New Roman"/>
                <w:color w:val="000000" w:themeColor="text1"/>
                <w:sz w:val="22"/>
              </w:rPr>
              <w:t>x</w:t>
            </w:r>
            <w:r w:rsidRPr="007052B8">
              <w:rPr>
                <w:rFonts w:ascii="Times New Roman" w:hAnsi="Times New Roman" w:cs="Times New Roman"/>
                <w:color w:val="000000" w:themeColor="text1"/>
                <w:sz w:val="22"/>
              </w:rPr>
              <w:t>40mm</w:t>
            </w:r>
          </w:p>
        </w:tc>
        <w:tc>
          <w:tcPr>
            <w:tcW w:w="1396" w:type="dxa"/>
          </w:tcPr>
          <w:p w:rsidR="007052B8" w:rsidRPr="007052B8" w:rsidRDefault="007052B8" w:rsidP="0044095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44095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100</w:t>
            </w:r>
          </w:p>
        </w:tc>
        <w:tc>
          <w:tcPr>
            <w:tcW w:w="3402" w:type="dxa"/>
          </w:tcPr>
          <w:p w:rsidR="007052B8" w:rsidRPr="007052B8" w:rsidRDefault="007052B8" w:rsidP="007052B8">
            <w:pPr>
              <w:rPr>
                <w:rFonts w:ascii="Times New Roman" w:hAnsi="Times New Roman" w:cs="Times New Roman"/>
                <w:color w:val="000000" w:themeColor="text1"/>
                <w:sz w:val="22"/>
              </w:rPr>
            </w:pPr>
          </w:p>
        </w:tc>
        <w:tc>
          <w:tcPr>
            <w:tcW w:w="1701" w:type="dxa"/>
          </w:tcPr>
          <w:p w:rsidR="007052B8" w:rsidRPr="007052B8" w:rsidRDefault="007052B8" w:rsidP="007052B8">
            <w:pPr>
              <w:rPr>
                <w:rFonts w:ascii="Times New Roman" w:hAnsi="Times New Roman" w:cs="Times New Roman"/>
                <w:color w:val="000000" w:themeColor="text1"/>
                <w:sz w:val="22"/>
              </w:rPr>
            </w:pPr>
          </w:p>
        </w:tc>
        <w:tc>
          <w:tcPr>
            <w:tcW w:w="2006" w:type="dxa"/>
          </w:tcPr>
          <w:p w:rsidR="007052B8" w:rsidRPr="007052B8" w:rsidRDefault="007052B8" w:rsidP="007052B8">
            <w:pP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4C3AE5" w:rsidP="002E5B84">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2</w:t>
            </w:r>
            <w:r w:rsidR="002E5B84">
              <w:rPr>
                <w:rFonts w:ascii="Times New Roman" w:hAnsi="Times New Roman" w:cs="Times New Roman"/>
                <w:color w:val="000000" w:themeColor="text1"/>
                <w:sz w:val="22"/>
              </w:rPr>
              <w:t>6</w:t>
            </w:r>
            <w:r>
              <w:rPr>
                <w:rFonts w:ascii="Times New Roman" w:hAnsi="Times New Roman" w:cs="Times New Roman"/>
                <w:color w:val="000000" w:themeColor="text1"/>
                <w:sz w:val="22"/>
              </w:rPr>
              <w:t>.</w:t>
            </w:r>
          </w:p>
        </w:tc>
        <w:tc>
          <w:tcPr>
            <w:tcW w:w="1843" w:type="dxa"/>
          </w:tcPr>
          <w:p w:rsidR="007052B8" w:rsidRPr="007052B8" w:rsidRDefault="007052B8" w:rsidP="004C3AE5">
            <w:pPr>
              <w:jc w:val="both"/>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Leņķis </w:t>
            </w:r>
          </w:p>
          <w:p w:rsidR="007052B8" w:rsidRPr="007052B8" w:rsidRDefault="007052B8" w:rsidP="004C3AE5">
            <w:pPr>
              <w:jc w:val="both"/>
              <w:rPr>
                <w:rFonts w:ascii="Times New Roman" w:hAnsi="Times New Roman" w:cs="Times New Roman"/>
                <w:color w:val="000000" w:themeColor="text1"/>
                <w:sz w:val="22"/>
              </w:rPr>
            </w:pPr>
            <w:r w:rsidRPr="007052B8">
              <w:rPr>
                <w:rFonts w:ascii="Times New Roman" w:hAnsi="Times New Roman" w:cs="Times New Roman"/>
                <w:noProof/>
                <w:sz w:val="22"/>
                <w:lang w:eastAsia="lv-LV"/>
              </w:rPr>
              <w:drawing>
                <wp:inline distT="0" distB="0" distL="0" distR="0">
                  <wp:extent cx="563314" cy="1288112"/>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567152" cy="1296889"/>
                          </a:xfrm>
                          <a:prstGeom prst="rect">
                            <a:avLst/>
                          </a:prstGeom>
                        </pic:spPr>
                      </pic:pic>
                    </a:graphicData>
                  </a:graphic>
                </wp:inline>
              </w:drawing>
            </w:r>
          </w:p>
        </w:tc>
        <w:tc>
          <w:tcPr>
            <w:tcW w:w="2976" w:type="dxa"/>
          </w:tcPr>
          <w:p w:rsidR="007052B8" w:rsidRPr="007052B8" w:rsidRDefault="007052B8" w:rsidP="007052B8">
            <w:pPr>
              <w:rPr>
                <w:rFonts w:ascii="Times New Roman" w:hAnsi="Times New Roman" w:cs="Times New Roman"/>
                <w:sz w:val="22"/>
              </w:rPr>
            </w:pPr>
            <w:r w:rsidRPr="007052B8">
              <w:rPr>
                <w:rFonts w:ascii="Times New Roman" w:hAnsi="Times New Roman" w:cs="Times New Roman"/>
                <w:sz w:val="22"/>
              </w:rPr>
              <w:t xml:space="preserve">WKF160 </w:t>
            </w:r>
          </w:p>
          <w:p w:rsidR="007052B8" w:rsidRPr="007052B8" w:rsidRDefault="007052B8" w:rsidP="007052B8">
            <w:pPr>
              <w:rPr>
                <w:rFonts w:ascii="Times New Roman" w:hAnsi="Times New Roman" w:cs="Times New Roman"/>
                <w:sz w:val="22"/>
              </w:rPr>
            </w:pPr>
            <w:r w:rsidRPr="007052B8">
              <w:rPr>
                <w:rFonts w:ascii="Times New Roman" w:hAnsi="Times New Roman" w:cs="Times New Roman"/>
                <w:sz w:val="22"/>
              </w:rPr>
              <w:t xml:space="preserve">60 x 54 x 160 </w:t>
            </w:r>
          </w:p>
          <w:p w:rsidR="007052B8" w:rsidRPr="007052B8" w:rsidRDefault="007052B8" w:rsidP="007052B8">
            <w:pPr>
              <w:rPr>
                <w:rFonts w:ascii="Times New Roman" w:hAnsi="Times New Roman" w:cs="Times New Roman"/>
                <w:sz w:val="22"/>
              </w:rPr>
            </w:pPr>
            <w:r w:rsidRPr="007052B8">
              <w:rPr>
                <w:rFonts w:ascii="Times New Roman" w:hAnsi="Times New Roman" w:cs="Times New Roman"/>
                <w:sz w:val="22"/>
              </w:rPr>
              <w:t xml:space="preserve">Sieniņu biezums 2,5 </w:t>
            </w:r>
          </w:p>
          <w:p w:rsidR="007052B8" w:rsidRPr="007052B8" w:rsidRDefault="007052B8" w:rsidP="007052B8">
            <w:pPr>
              <w:rPr>
                <w:rFonts w:ascii="Times New Roman" w:hAnsi="Times New Roman" w:cs="Times New Roman"/>
                <w:color w:val="000000" w:themeColor="text1"/>
                <w:sz w:val="22"/>
              </w:rPr>
            </w:pPr>
          </w:p>
        </w:tc>
        <w:tc>
          <w:tcPr>
            <w:tcW w:w="1396"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10</w:t>
            </w:r>
          </w:p>
        </w:tc>
        <w:tc>
          <w:tcPr>
            <w:tcW w:w="3402" w:type="dxa"/>
          </w:tcPr>
          <w:p w:rsidR="007052B8" w:rsidRPr="007052B8" w:rsidRDefault="007052B8" w:rsidP="007052B8">
            <w:pPr>
              <w:jc w:val="center"/>
              <w:rPr>
                <w:rFonts w:ascii="Times New Roman" w:hAnsi="Times New Roman" w:cs="Times New Roman"/>
                <w:color w:val="000000" w:themeColor="text1"/>
                <w:sz w:val="22"/>
              </w:rPr>
            </w:pPr>
          </w:p>
        </w:tc>
        <w:tc>
          <w:tcPr>
            <w:tcW w:w="1701" w:type="dxa"/>
          </w:tcPr>
          <w:p w:rsidR="007052B8" w:rsidRPr="007052B8" w:rsidRDefault="007052B8" w:rsidP="007052B8">
            <w:pPr>
              <w:jc w:val="center"/>
              <w:rPr>
                <w:rFonts w:ascii="Times New Roman" w:hAnsi="Times New Roman" w:cs="Times New Roman"/>
                <w:color w:val="000000" w:themeColor="text1"/>
                <w:sz w:val="22"/>
              </w:rPr>
            </w:pPr>
          </w:p>
        </w:tc>
        <w:tc>
          <w:tcPr>
            <w:tcW w:w="2006" w:type="dxa"/>
          </w:tcPr>
          <w:p w:rsidR="007052B8" w:rsidRPr="007052B8" w:rsidRDefault="007052B8" w:rsidP="007052B8">
            <w:pPr>
              <w:jc w:val="cente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BA2C83" w:rsidP="002E5B84">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2</w:t>
            </w:r>
            <w:r w:rsidR="002E5B84">
              <w:rPr>
                <w:rFonts w:ascii="Times New Roman" w:hAnsi="Times New Roman" w:cs="Times New Roman"/>
                <w:color w:val="000000" w:themeColor="text1"/>
                <w:sz w:val="22"/>
              </w:rPr>
              <w:t>7</w:t>
            </w:r>
            <w:r>
              <w:rPr>
                <w:rFonts w:ascii="Times New Roman" w:hAnsi="Times New Roman" w:cs="Times New Roman"/>
                <w:color w:val="000000" w:themeColor="text1"/>
                <w:sz w:val="22"/>
              </w:rPr>
              <w:t>.</w:t>
            </w:r>
          </w:p>
        </w:tc>
        <w:tc>
          <w:tcPr>
            <w:tcW w:w="1843"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Leņķis </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noProof/>
                <w:sz w:val="22"/>
                <w:lang w:eastAsia="lv-LV"/>
              </w:rPr>
              <w:lastRenderedPageBreak/>
              <w:drawing>
                <wp:inline distT="0" distB="0" distL="0" distR="0">
                  <wp:extent cx="621451" cy="906448"/>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623615" cy="909605"/>
                          </a:xfrm>
                          <a:prstGeom prst="rect">
                            <a:avLst/>
                          </a:prstGeom>
                        </pic:spPr>
                      </pic:pic>
                    </a:graphicData>
                  </a:graphic>
                </wp:inline>
              </w:drawing>
            </w:r>
          </w:p>
        </w:tc>
        <w:tc>
          <w:tcPr>
            <w:tcW w:w="2976" w:type="dxa"/>
          </w:tcPr>
          <w:p w:rsidR="007052B8" w:rsidRPr="007052B8" w:rsidRDefault="007052B8" w:rsidP="007052B8">
            <w:pPr>
              <w:rPr>
                <w:rFonts w:ascii="Times New Roman" w:hAnsi="Times New Roman" w:cs="Times New Roman"/>
                <w:sz w:val="22"/>
              </w:rPr>
            </w:pPr>
            <w:r w:rsidRPr="007052B8">
              <w:rPr>
                <w:rFonts w:ascii="Times New Roman" w:hAnsi="Times New Roman" w:cs="Times New Roman"/>
                <w:sz w:val="22"/>
              </w:rPr>
              <w:lastRenderedPageBreak/>
              <w:t>WBR 790</w:t>
            </w:r>
          </w:p>
          <w:p w:rsidR="007052B8" w:rsidRPr="007052B8" w:rsidRDefault="007052B8" w:rsidP="007052B8">
            <w:pPr>
              <w:rPr>
                <w:rFonts w:ascii="Times New Roman" w:hAnsi="Times New Roman" w:cs="Times New Roman"/>
                <w:sz w:val="22"/>
              </w:rPr>
            </w:pPr>
            <w:r w:rsidRPr="007052B8">
              <w:rPr>
                <w:rFonts w:ascii="Times New Roman" w:hAnsi="Times New Roman" w:cs="Times New Roman"/>
                <w:sz w:val="22"/>
              </w:rPr>
              <w:lastRenderedPageBreak/>
              <w:t>65 x 90 x 90</w:t>
            </w:r>
          </w:p>
          <w:p w:rsidR="007052B8" w:rsidRPr="007052B8" w:rsidRDefault="007052B8" w:rsidP="007052B8">
            <w:pPr>
              <w:rPr>
                <w:rFonts w:ascii="Times New Roman" w:hAnsi="Times New Roman" w:cs="Times New Roman"/>
                <w:sz w:val="22"/>
              </w:rPr>
            </w:pPr>
            <w:r w:rsidRPr="007052B8">
              <w:rPr>
                <w:rFonts w:ascii="Times New Roman" w:hAnsi="Times New Roman" w:cs="Times New Roman"/>
                <w:sz w:val="22"/>
              </w:rPr>
              <w:t xml:space="preserve">Sieniņu biezums 2,5 </w:t>
            </w:r>
          </w:p>
          <w:p w:rsidR="007052B8" w:rsidRPr="007052B8" w:rsidRDefault="007052B8" w:rsidP="007052B8">
            <w:pPr>
              <w:rPr>
                <w:rFonts w:ascii="Times New Roman" w:hAnsi="Times New Roman" w:cs="Times New Roman"/>
                <w:color w:val="000000" w:themeColor="text1"/>
                <w:sz w:val="22"/>
              </w:rPr>
            </w:pPr>
          </w:p>
        </w:tc>
        <w:tc>
          <w:tcPr>
            <w:tcW w:w="1396" w:type="dxa"/>
          </w:tcPr>
          <w:p w:rsidR="007052B8" w:rsidRPr="007052B8" w:rsidRDefault="007052B8" w:rsidP="00F4355D">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lastRenderedPageBreak/>
              <w:t>gab.</w:t>
            </w:r>
          </w:p>
        </w:tc>
        <w:tc>
          <w:tcPr>
            <w:tcW w:w="851" w:type="dxa"/>
          </w:tcPr>
          <w:p w:rsidR="007052B8" w:rsidRPr="007052B8" w:rsidRDefault="0089484B" w:rsidP="007052B8">
            <w:pPr>
              <w:rPr>
                <w:rFonts w:ascii="Times New Roman" w:hAnsi="Times New Roman" w:cs="Times New Roman"/>
                <w:color w:val="000000" w:themeColor="text1"/>
                <w:sz w:val="22"/>
              </w:rPr>
            </w:pPr>
            <w:r>
              <w:rPr>
                <w:rFonts w:ascii="Times New Roman" w:hAnsi="Times New Roman" w:cs="Times New Roman"/>
                <w:color w:val="000000" w:themeColor="text1"/>
                <w:sz w:val="22"/>
              </w:rPr>
              <w:t>10</w:t>
            </w:r>
          </w:p>
        </w:tc>
        <w:tc>
          <w:tcPr>
            <w:tcW w:w="3402" w:type="dxa"/>
          </w:tcPr>
          <w:p w:rsidR="007052B8" w:rsidRPr="007052B8" w:rsidRDefault="007052B8" w:rsidP="007052B8">
            <w:pPr>
              <w:rPr>
                <w:rFonts w:ascii="Times New Roman" w:hAnsi="Times New Roman" w:cs="Times New Roman"/>
                <w:color w:val="000000" w:themeColor="text1"/>
                <w:sz w:val="22"/>
              </w:rPr>
            </w:pPr>
          </w:p>
        </w:tc>
        <w:tc>
          <w:tcPr>
            <w:tcW w:w="1701" w:type="dxa"/>
          </w:tcPr>
          <w:p w:rsidR="007052B8" w:rsidRPr="007052B8" w:rsidRDefault="007052B8" w:rsidP="007052B8">
            <w:pPr>
              <w:rPr>
                <w:rFonts w:ascii="Times New Roman" w:hAnsi="Times New Roman" w:cs="Times New Roman"/>
                <w:color w:val="000000" w:themeColor="text1"/>
                <w:sz w:val="22"/>
              </w:rPr>
            </w:pPr>
          </w:p>
        </w:tc>
        <w:tc>
          <w:tcPr>
            <w:tcW w:w="2006" w:type="dxa"/>
          </w:tcPr>
          <w:p w:rsidR="007052B8" w:rsidRPr="007052B8" w:rsidRDefault="007052B8" w:rsidP="007052B8">
            <w:pP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BA2C83" w:rsidP="002E5B84">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lastRenderedPageBreak/>
              <w:t>2</w:t>
            </w:r>
            <w:r w:rsidR="002E5B84">
              <w:rPr>
                <w:rFonts w:ascii="Times New Roman" w:hAnsi="Times New Roman" w:cs="Times New Roman"/>
                <w:color w:val="000000" w:themeColor="text1"/>
                <w:sz w:val="22"/>
              </w:rPr>
              <w:t>8</w:t>
            </w:r>
            <w:r>
              <w:rPr>
                <w:rFonts w:ascii="Times New Roman" w:hAnsi="Times New Roman" w:cs="Times New Roman"/>
                <w:color w:val="000000" w:themeColor="text1"/>
                <w:sz w:val="22"/>
              </w:rPr>
              <w:t>.</w:t>
            </w:r>
          </w:p>
        </w:tc>
        <w:tc>
          <w:tcPr>
            <w:tcW w:w="1843"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Enkurskrūves </w:t>
            </w:r>
          </w:p>
          <w:p w:rsidR="007052B8" w:rsidRPr="007052B8" w:rsidRDefault="007052B8" w:rsidP="007052B8">
            <w:pPr>
              <w:rPr>
                <w:rFonts w:ascii="Times New Roman" w:hAnsi="Times New Roman" w:cs="Times New Roman"/>
                <w:color w:val="000000" w:themeColor="text1"/>
                <w:sz w:val="22"/>
              </w:rPr>
            </w:pPr>
          </w:p>
        </w:tc>
        <w:tc>
          <w:tcPr>
            <w:tcW w:w="2976"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10 x 60</w:t>
            </w:r>
          </w:p>
        </w:tc>
        <w:tc>
          <w:tcPr>
            <w:tcW w:w="1396"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gab.</w:t>
            </w:r>
          </w:p>
        </w:tc>
        <w:tc>
          <w:tcPr>
            <w:tcW w:w="851"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20</w:t>
            </w:r>
          </w:p>
        </w:tc>
        <w:tc>
          <w:tcPr>
            <w:tcW w:w="3402" w:type="dxa"/>
          </w:tcPr>
          <w:p w:rsidR="007052B8" w:rsidRPr="007052B8" w:rsidRDefault="007052B8" w:rsidP="007052B8">
            <w:pPr>
              <w:jc w:val="center"/>
              <w:rPr>
                <w:rFonts w:ascii="Times New Roman" w:hAnsi="Times New Roman" w:cs="Times New Roman"/>
                <w:color w:val="000000" w:themeColor="text1"/>
                <w:sz w:val="22"/>
              </w:rPr>
            </w:pPr>
          </w:p>
        </w:tc>
        <w:tc>
          <w:tcPr>
            <w:tcW w:w="1701" w:type="dxa"/>
          </w:tcPr>
          <w:p w:rsidR="007052B8" w:rsidRPr="007052B8" w:rsidRDefault="007052B8" w:rsidP="007052B8">
            <w:pPr>
              <w:jc w:val="center"/>
              <w:rPr>
                <w:rFonts w:ascii="Times New Roman" w:hAnsi="Times New Roman" w:cs="Times New Roman"/>
                <w:color w:val="000000" w:themeColor="text1"/>
                <w:sz w:val="22"/>
              </w:rPr>
            </w:pPr>
          </w:p>
        </w:tc>
        <w:tc>
          <w:tcPr>
            <w:tcW w:w="2006" w:type="dxa"/>
          </w:tcPr>
          <w:p w:rsidR="007052B8" w:rsidRPr="007052B8" w:rsidRDefault="007052B8" w:rsidP="007052B8">
            <w:pPr>
              <w:jc w:val="cente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2E5B84" w:rsidP="00BA2C83">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29</w:t>
            </w:r>
            <w:r w:rsidR="00BA2C83">
              <w:rPr>
                <w:rFonts w:ascii="Times New Roman" w:hAnsi="Times New Roman" w:cs="Times New Roman"/>
                <w:color w:val="000000" w:themeColor="text1"/>
                <w:sz w:val="22"/>
              </w:rPr>
              <w:t>.</w:t>
            </w:r>
          </w:p>
        </w:tc>
        <w:tc>
          <w:tcPr>
            <w:tcW w:w="1843" w:type="dxa"/>
          </w:tcPr>
          <w:p w:rsidR="007052B8" w:rsidRPr="007052B8" w:rsidRDefault="007052B8" w:rsidP="00F4355D">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 xml:space="preserve">Tvaika izolācija ar mainīgu tvaika pretestību </w:t>
            </w:r>
          </w:p>
        </w:tc>
        <w:tc>
          <w:tcPr>
            <w:tcW w:w="2976"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Sd , m: 0,05....&gt;30</w:t>
            </w:r>
          </w:p>
        </w:tc>
        <w:tc>
          <w:tcPr>
            <w:tcW w:w="1396"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m</w:t>
            </w:r>
            <w:r w:rsidRPr="007052B8">
              <w:rPr>
                <w:rFonts w:ascii="Times New Roman" w:hAnsi="Times New Roman" w:cs="Times New Roman"/>
                <w:color w:val="000000" w:themeColor="text1"/>
                <w:sz w:val="22"/>
                <w:vertAlign w:val="superscript"/>
              </w:rPr>
              <w:t>2</w:t>
            </w:r>
          </w:p>
        </w:tc>
        <w:tc>
          <w:tcPr>
            <w:tcW w:w="851"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50</w:t>
            </w:r>
          </w:p>
        </w:tc>
        <w:tc>
          <w:tcPr>
            <w:tcW w:w="3402" w:type="dxa"/>
          </w:tcPr>
          <w:p w:rsidR="007052B8" w:rsidRPr="007052B8" w:rsidRDefault="007052B8" w:rsidP="007052B8">
            <w:pPr>
              <w:jc w:val="center"/>
              <w:rPr>
                <w:rFonts w:ascii="Times New Roman" w:hAnsi="Times New Roman" w:cs="Times New Roman"/>
                <w:color w:val="000000" w:themeColor="text1"/>
                <w:sz w:val="22"/>
              </w:rPr>
            </w:pPr>
          </w:p>
        </w:tc>
        <w:tc>
          <w:tcPr>
            <w:tcW w:w="1701" w:type="dxa"/>
          </w:tcPr>
          <w:p w:rsidR="007052B8" w:rsidRPr="007052B8" w:rsidRDefault="007052B8" w:rsidP="007052B8">
            <w:pPr>
              <w:jc w:val="center"/>
              <w:rPr>
                <w:rFonts w:ascii="Times New Roman" w:hAnsi="Times New Roman" w:cs="Times New Roman"/>
                <w:color w:val="000000" w:themeColor="text1"/>
                <w:sz w:val="22"/>
              </w:rPr>
            </w:pPr>
          </w:p>
        </w:tc>
        <w:tc>
          <w:tcPr>
            <w:tcW w:w="2006" w:type="dxa"/>
          </w:tcPr>
          <w:p w:rsidR="007052B8" w:rsidRPr="007052B8" w:rsidRDefault="007052B8" w:rsidP="007052B8">
            <w:pPr>
              <w:jc w:val="cente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BA2C83" w:rsidP="002E5B84">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3</w:t>
            </w:r>
            <w:r w:rsidR="002E5B84">
              <w:rPr>
                <w:rFonts w:ascii="Times New Roman" w:hAnsi="Times New Roman" w:cs="Times New Roman"/>
                <w:color w:val="000000" w:themeColor="text1"/>
                <w:sz w:val="22"/>
              </w:rPr>
              <w:t>0</w:t>
            </w:r>
            <w:r>
              <w:rPr>
                <w:rFonts w:ascii="Times New Roman" w:hAnsi="Times New Roman" w:cs="Times New Roman"/>
                <w:color w:val="000000" w:themeColor="text1"/>
                <w:sz w:val="22"/>
              </w:rPr>
              <w:t>.</w:t>
            </w:r>
          </w:p>
        </w:tc>
        <w:tc>
          <w:tcPr>
            <w:tcW w:w="1843"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Tvaika izolācija</w:t>
            </w:r>
          </w:p>
        </w:tc>
        <w:tc>
          <w:tcPr>
            <w:tcW w:w="2976"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Sd 100</w:t>
            </w:r>
          </w:p>
        </w:tc>
        <w:tc>
          <w:tcPr>
            <w:tcW w:w="1396"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m</w:t>
            </w:r>
            <w:r w:rsidRPr="007052B8">
              <w:rPr>
                <w:rFonts w:ascii="Times New Roman" w:hAnsi="Times New Roman" w:cs="Times New Roman"/>
                <w:color w:val="000000" w:themeColor="text1"/>
                <w:sz w:val="22"/>
                <w:vertAlign w:val="superscript"/>
              </w:rPr>
              <w:t>2</w:t>
            </w:r>
          </w:p>
        </w:tc>
        <w:tc>
          <w:tcPr>
            <w:tcW w:w="851"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50</w:t>
            </w:r>
          </w:p>
        </w:tc>
        <w:tc>
          <w:tcPr>
            <w:tcW w:w="3402" w:type="dxa"/>
          </w:tcPr>
          <w:p w:rsidR="007052B8" w:rsidRPr="007052B8" w:rsidRDefault="007052B8" w:rsidP="007052B8">
            <w:pPr>
              <w:jc w:val="center"/>
              <w:rPr>
                <w:rFonts w:ascii="Times New Roman" w:hAnsi="Times New Roman" w:cs="Times New Roman"/>
                <w:color w:val="000000" w:themeColor="text1"/>
                <w:sz w:val="22"/>
              </w:rPr>
            </w:pPr>
          </w:p>
        </w:tc>
        <w:tc>
          <w:tcPr>
            <w:tcW w:w="1701" w:type="dxa"/>
          </w:tcPr>
          <w:p w:rsidR="007052B8" w:rsidRPr="007052B8" w:rsidRDefault="007052B8" w:rsidP="007052B8">
            <w:pPr>
              <w:jc w:val="center"/>
              <w:rPr>
                <w:rFonts w:ascii="Times New Roman" w:hAnsi="Times New Roman" w:cs="Times New Roman"/>
                <w:color w:val="000000" w:themeColor="text1"/>
                <w:sz w:val="22"/>
              </w:rPr>
            </w:pPr>
          </w:p>
        </w:tc>
        <w:tc>
          <w:tcPr>
            <w:tcW w:w="2006" w:type="dxa"/>
          </w:tcPr>
          <w:p w:rsidR="007052B8" w:rsidRPr="007052B8" w:rsidRDefault="007052B8" w:rsidP="007052B8">
            <w:pPr>
              <w:jc w:val="cente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BA2C83" w:rsidP="002E5B84">
            <w:pPr>
              <w:jc w:val="cente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3</w:t>
            </w:r>
            <w:r w:rsidR="002E5B84">
              <w:rPr>
                <w:rFonts w:ascii="Times New Roman" w:eastAsia="Times New Roman" w:hAnsi="Times New Roman" w:cs="Times New Roman"/>
                <w:color w:val="000000" w:themeColor="text1"/>
                <w:sz w:val="22"/>
              </w:rPr>
              <w:t>1</w:t>
            </w:r>
            <w:r>
              <w:rPr>
                <w:rFonts w:ascii="Times New Roman" w:eastAsia="Times New Roman" w:hAnsi="Times New Roman" w:cs="Times New Roman"/>
                <w:color w:val="000000" w:themeColor="text1"/>
                <w:sz w:val="22"/>
              </w:rPr>
              <w:t>.</w:t>
            </w:r>
          </w:p>
        </w:tc>
        <w:tc>
          <w:tcPr>
            <w:tcW w:w="1843"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eastAsia="Times New Roman" w:hAnsi="Times New Roman" w:cs="Times New Roman"/>
                <w:color w:val="000000" w:themeColor="text1"/>
                <w:sz w:val="22"/>
              </w:rPr>
              <w:t>Armēta difūzplēve ar mikrospraugām</w:t>
            </w:r>
          </w:p>
        </w:tc>
        <w:tc>
          <w:tcPr>
            <w:tcW w:w="2976" w:type="dxa"/>
          </w:tcPr>
          <w:p w:rsidR="007052B8" w:rsidRPr="007052B8" w:rsidRDefault="00F4355D" w:rsidP="007052B8">
            <w:pPr>
              <w:rPr>
                <w:rFonts w:ascii="Times New Roman" w:hAnsi="Times New Roman" w:cs="Times New Roman"/>
                <w:color w:val="000000" w:themeColor="text1"/>
                <w:sz w:val="22"/>
              </w:rPr>
            </w:pPr>
            <w:r>
              <w:rPr>
                <w:rFonts w:ascii="Times New Roman" w:hAnsi="Times New Roman" w:cs="Times New Roman"/>
                <w:color w:val="000000" w:themeColor="text1"/>
                <w:sz w:val="22"/>
              </w:rPr>
              <w:t>Sd 0,</w:t>
            </w:r>
            <w:r w:rsidR="007052B8" w:rsidRPr="007052B8">
              <w:rPr>
                <w:rFonts w:ascii="Times New Roman" w:hAnsi="Times New Roman" w:cs="Times New Roman"/>
                <w:color w:val="000000" w:themeColor="text1"/>
                <w:sz w:val="22"/>
              </w:rPr>
              <w:t>03</w:t>
            </w:r>
          </w:p>
        </w:tc>
        <w:tc>
          <w:tcPr>
            <w:tcW w:w="1396"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m</w:t>
            </w:r>
            <w:r w:rsidRPr="007052B8">
              <w:rPr>
                <w:rFonts w:ascii="Times New Roman" w:hAnsi="Times New Roman" w:cs="Times New Roman"/>
                <w:color w:val="000000" w:themeColor="text1"/>
                <w:sz w:val="22"/>
                <w:vertAlign w:val="superscript"/>
              </w:rPr>
              <w:t>2</w:t>
            </w:r>
          </w:p>
        </w:tc>
        <w:tc>
          <w:tcPr>
            <w:tcW w:w="851"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50</w:t>
            </w:r>
          </w:p>
        </w:tc>
        <w:tc>
          <w:tcPr>
            <w:tcW w:w="3402" w:type="dxa"/>
          </w:tcPr>
          <w:p w:rsidR="007052B8" w:rsidRPr="007052B8" w:rsidRDefault="007052B8" w:rsidP="007052B8">
            <w:pPr>
              <w:jc w:val="center"/>
              <w:rPr>
                <w:rFonts w:ascii="Times New Roman" w:hAnsi="Times New Roman" w:cs="Times New Roman"/>
                <w:color w:val="000000" w:themeColor="text1"/>
                <w:sz w:val="22"/>
              </w:rPr>
            </w:pPr>
          </w:p>
        </w:tc>
        <w:tc>
          <w:tcPr>
            <w:tcW w:w="1701" w:type="dxa"/>
          </w:tcPr>
          <w:p w:rsidR="007052B8" w:rsidRPr="007052B8" w:rsidRDefault="007052B8" w:rsidP="007052B8">
            <w:pPr>
              <w:jc w:val="center"/>
              <w:rPr>
                <w:rFonts w:ascii="Times New Roman" w:hAnsi="Times New Roman" w:cs="Times New Roman"/>
                <w:color w:val="000000" w:themeColor="text1"/>
                <w:sz w:val="22"/>
              </w:rPr>
            </w:pPr>
          </w:p>
        </w:tc>
        <w:tc>
          <w:tcPr>
            <w:tcW w:w="2006" w:type="dxa"/>
          </w:tcPr>
          <w:p w:rsidR="007052B8" w:rsidRPr="007052B8" w:rsidRDefault="007052B8" w:rsidP="007052B8">
            <w:pPr>
              <w:jc w:val="cente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BA2C83" w:rsidP="002E5B84">
            <w:pPr>
              <w:spacing w:before="100" w:beforeAutospacing="1" w:after="100" w:afterAutospacing="1"/>
              <w:jc w:val="center"/>
              <w:outlineLvl w:val="1"/>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3</w:t>
            </w:r>
            <w:r w:rsidR="002E5B84">
              <w:rPr>
                <w:rFonts w:ascii="Times New Roman" w:eastAsia="Times New Roman" w:hAnsi="Times New Roman" w:cs="Times New Roman"/>
                <w:color w:val="000000" w:themeColor="text1"/>
                <w:sz w:val="22"/>
              </w:rPr>
              <w:t>2</w:t>
            </w:r>
            <w:r>
              <w:rPr>
                <w:rFonts w:ascii="Times New Roman" w:eastAsia="Times New Roman" w:hAnsi="Times New Roman" w:cs="Times New Roman"/>
                <w:color w:val="000000" w:themeColor="text1"/>
                <w:sz w:val="22"/>
              </w:rPr>
              <w:t>.</w:t>
            </w:r>
          </w:p>
        </w:tc>
        <w:tc>
          <w:tcPr>
            <w:tcW w:w="1843" w:type="dxa"/>
          </w:tcPr>
          <w:p w:rsidR="007052B8" w:rsidRPr="007052B8" w:rsidRDefault="00F4355D" w:rsidP="00F4355D">
            <w:pPr>
              <w:spacing w:before="100" w:beforeAutospacing="1" w:after="100" w:afterAutospacing="1"/>
              <w:outlineLvl w:val="1"/>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D</w:t>
            </w:r>
            <w:r w:rsidRPr="007052B8">
              <w:rPr>
                <w:rFonts w:ascii="Times New Roman" w:eastAsia="Times New Roman" w:hAnsi="Times New Roman" w:cs="Times New Roman"/>
                <w:color w:val="000000" w:themeColor="text1"/>
                <w:sz w:val="22"/>
              </w:rPr>
              <w:t>ivpusēja</w:t>
            </w:r>
            <w:r w:rsidR="007052B8" w:rsidRPr="007052B8">
              <w:rPr>
                <w:rFonts w:ascii="Times New Roman" w:eastAsia="Times New Roman" w:hAnsi="Times New Roman" w:cs="Times New Roman"/>
                <w:color w:val="000000" w:themeColor="text1"/>
                <w:sz w:val="22"/>
              </w:rPr>
              <w:t>, universāla poliakrila lenta</w:t>
            </w:r>
          </w:p>
        </w:tc>
        <w:tc>
          <w:tcPr>
            <w:tcW w:w="2976"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Līmes slānis: 240 g/m2</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Adhēzija: ≥ 25,0 N / 25 mm</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Darba temperatūra: -40 ° C līdz +100 ° C</w:t>
            </w:r>
          </w:p>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Bīdes izturība: vidēja</w:t>
            </w:r>
          </w:p>
        </w:tc>
        <w:tc>
          <w:tcPr>
            <w:tcW w:w="1396"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m</w:t>
            </w:r>
          </w:p>
        </w:tc>
        <w:tc>
          <w:tcPr>
            <w:tcW w:w="851"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50</w:t>
            </w:r>
          </w:p>
        </w:tc>
        <w:tc>
          <w:tcPr>
            <w:tcW w:w="3402" w:type="dxa"/>
          </w:tcPr>
          <w:p w:rsidR="007052B8" w:rsidRPr="007052B8" w:rsidRDefault="007052B8" w:rsidP="007052B8">
            <w:pPr>
              <w:jc w:val="center"/>
              <w:rPr>
                <w:rFonts w:ascii="Times New Roman" w:hAnsi="Times New Roman" w:cs="Times New Roman"/>
                <w:color w:val="000000" w:themeColor="text1"/>
                <w:sz w:val="22"/>
              </w:rPr>
            </w:pPr>
          </w:p>
        </w:tc>
        <w:tc>
          <w:tcPr>
            <w:tcW w:w="1701" w:type="dxa"/>
          </w:tcPr>
          <w:p w:rsidR="007052B8" w:rsidRPr="007052B8" w:rsidRDefault="007052B8" w:rsidP="007052B8">
            <w:pPr>
              <w:jc w:val="center"/>
              <w:rPr>
                <w:rFonts w:ascii="Times New Roman" w:hAnsi="Times New Roman" w:cs="Times New Roman"/>
                <w:color w:val="000000" w:themeColor="text1"/>
                <w:sz w:val="22"/>
              </w:rPr>
            </w:pPr>
          </w:p>
        </w:tc>
        <w:tc>
          <w:tcPr>
            <w:tcW w:w="2006" w:type="dxa"/>
          </w:tcPr>
          <w:p w:rsidR="007052B8" w:rsidRPr="007052B8" w:rsidRDefault="007052B8" w:rsidP="007052B8">
            <w:pPr>
              <w:jc w:val="cente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BA2C83" w:rsidP="002E5B84">
            <w:pPr>
              <w:spacing w:before="100" w:beforeAutospacing="1" w:after="100" w:afterAutospacing="1"/>
              <w:jc w:val="center"/>
              <w:outlineLvl w:val="1"/>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3</w:t>
            </w:r>
            <w:r w:rsidR="002E5B84">
              <w:rPr>
                <w:rFonts w:ascii="Times New Roman" w:eastAsia="Times New Roman" w:hAnsi="Times New Roman" w:cs="Times New Roman"/>
                <w:color w:val="000000" w:themeColor="text1"/>
                <w:sz w:val="22"/>
              </w:rPr>
              <w:t>3</w:t>
            </w:r>
            <w:r>
              <w:rPr>
                <w:rFonts w:ascii="Times New Roman" w:eastAsia="Times New Roman" w:hAnsi="Times New Roman" w:cs="Times New Roman"/>
                <w:color w:val="000000" w:themeColor="text1"/>
                <w:sz w:val="22"/>
              </w:rPr>
              <w:t>.</w:t>
            </w:r>
          </w:p>
        </w:tc>
        <w:tc>
          <w:tcPr>
            <w:tcW w:w="1843" w:type="dxa"/>
          </w:tcPr>
          <w:p w:rsidR="007052B8" w:rsidRPr="007052B8" w:rsidRDefault="00464CDE" w:rsidP="007052B8">
            <w:pPr>
              <w:spacing w:before="100" w:beforeAutospacing="1" w:after="100" w:afterAutospacing="1"/>
              <w:outlineLvl w:val="1"/>
              <w:rPr>
                <w:rFonts w:ascii="Times New Roman" w:eastAsia="Times New Roman" w:hAnsi="Times New Roman" w:cs="Times New Roman"/>
                <w:color w:val="000000" w:themeColor="text1"/>
                <w:sz w:val="22"/>
              </w:rPr>
            </w:pPr>
            <w:r w:rsidRPr="00464CDE">
              <w:rPr>
                <w:rFonts w:ascii="Times New Roman" w:eastAsia="Times New Roman" w:hAnsi="Times New Roman" w:cs="Times New Roman"/>
                <w:color w:val="000000" w:themeColor="text1"/>
                <w:sz w:val="22"/>
              </w:rPr>
              <w:t>Svaiga gaisa vārsts - Pašregulējošais</w:t>
            </w:r>
          </w:p>
        </w:tc>
        <w:tc>
          <w:tcPr>
            <w:tcW w:w="2976" w:type="dxa"/>
          </w:tcPr>
          <w:p w:rsidR="007052B8" w:rsidRPr="007052B8" w:rsidRDefault="00851F7F" w:rsidP="007052B8">
            <w:pPr>
              <w:rPr>
                <w:rFonts w:ascii="Times New Roman" w:hAnsi="Times New Roman" w:cs="Times New Roman"/>
                <w:color w:val="000000" w:themeColor="text1"/>
                <w:sz w:val="22"/>
              </w:rPr>
            </w:pPr>
            <w:r w:rsidRPr="00851F7F">
              <w:rPr>
                <w:rFonts w:ascii="Times New Roman" w:hAnsi="Times New Roman" w:cs="Times New Roman"/>
                <w:color w:val="000000" w:themeColor="text1"/>
                <w:sz w:val="22"/>
              </w:rPr>
              <w:t>Ar termostatu regulējama dabīgās pieplūdes sistēma, kas nodrošina pastāvīgu gaisa plūsmu telpām.</w:t>
            </w:r>
            <w:r w:rsidR="00464CDE">
              <w:rPr>
                <w:rFonts w:ascii="Times New Roman" w:hAnsi="Times New Roman" w:cs="Times New Roman"/>
                <w:color w:val="000000" w:themeColor="text1"/>
                <w:sz w:val="22"/>
              </w:rPr>
              <w:t xml:space="preserve">Dn100 </w:t>
            </w:r>
            <w:r w:rsidR="00464CDE" w:rsidRPr="00464CDE">
              <w:rPr>
                <w:rFonts w:ascii="Times New Roman" w:hAnsi="Times New Roman" w:cs="Times New Roman"/>
                <w:color w:val="000000" w:themeColor="text1"/>
                <w:sz w:val="22"/>
              </w:rPr>
              <w:t xml:space="preserve">Svaiga gaisa vārsta </w:t>
            </w:r>
            <w:r w:rsidR="00BF4167">
              <w:rPr>
                <w:rFonts w:ascii="Times New Roman" w:hAnsi="Times New Roman" w:cs="Times New Roman"/>
                <w:color w:val="000000" w:themeColor="text1"/>
                <w:sz w:val="22"/>
              </w:rPr>
              <w:t>D</w:t>
            </w:r>
            <w:r w:rsidR="00464CDE" w:rsidRPr="00464CDE">
              <w:rPr>
                <w:rFonts w:ascii="Times New Roman" w:hAnsi="Times New Roman" w:cs="Times New Roman"/>
                <w:color w:val="000000" w:themeColor="text1"/>
                <w:sz w:val="22"/>
              </w:rPr>
              <w:t xml:space="preserve">100 mm, plūsmas </w:t>
            </w:r>
            <w:r w:rsidR="00464CDE">
              <w:rPr>
                <w:rFonts w:ascii="Times New Roman" w:hAnsi="Times New Roman" w:cs="Times New Roman"/>
                <w:color w:val="000000" w:themeColor="text1"/>
                <w:sz w:val="22"/>
              </w:rPr>
              <w:t xml:space="preserve">padeve min. </w:t>
            </w:r>
            <w:r w:rsidR="00464CDE" w:rsidRPr="00464CDE">
              <w:rPr>
                <w:rFonts w:ascii="Times New Roman" w:hAnsi="Times New Roman" w:cs="Times New Roman"/>
                <w:color w:val="000000" w:themeColor="text1"/>
                <w:sz w:val="22"/>
              </w:rPr>
              <w:t>32m3/h - pie 10 Pa</w:t>
            </w:r>
            <w:r w:rsidR="00BF4167">
              <w:rPr>
                <w:rFonts w:ascii="Times New Roman" w:hAnsi="Times New Roman" w:cs="Times New Roman"/>
                <w:color w:val="000000" w:themeColor="text1"/>
                <w:sz w:val="22"/>
              </w:rPr>
              <w:t>.</w:t>
            </w:r>
            <w:r w:rsidRPr="00851F7F">
              <w:rPr>
                <w:rFonts w:ascii="Times New Roman" w:hAnsi="Times New Roman" w:cs="Times New Roman"/>
                <w:color w:val="000000" w:themeColor="text1"/>
                <w:sz w:val="22"/>
              </w:rPr>
              <w:t>Apgādāta ar filtru un kondensācijas aizsardzību</w:t>
            </w:r>
            <w:r w:rsidR="00BF4167">
              <w:rPr>
                <w:rFonts w:ascii="Times New Roman" w:hAnsi="Times New Roman" w:cs="Times New Roman"/>
                <w:color w:val="000000" w:themeColor="text1"/>
                <w:sz w:val="22"/>
              </w:rPr>
              <w:t>.</w:t>
            </w:r>
          </w:p>
        </w:tc>
        <w:tc>
          <w:tcPr>
            <w:tcW w:w="1396" w:type="dxa"/>
          </w:tcPr>
          <w:p w:rsidR="007052B8" w:rsidRPr="007052B8" w:rsidRDefault="00F4355D" w:rsidP="007052B8">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g</w:t>
            </w:r>
            <w:r w:rsidR="007052B8" w:rsidRPr="007052B8">
              <w:rPr>
                <w:rFonts w:ascii="Times New Roman" w:hAnsi="Times New Roman" w:cs="Times New Roman"/>
                <w:color w:val="000000" w:themeColor="text1"/>
                <w:sz w:val="22"/>
              </w:rPr>
              <w:t>ab.</w:t>
            </w:r>
          </w:p>
        </w:tc>
        <w:tc>
          <w:tcPr>
            <w:tcW w:w="851"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2</w:t>
            </w:r>
          </w:p>
        </w:tc>
        <w:tc>
          <w:tcPr>
            <w:tcW w:w="3402" w:type="dxa"/>
          </w:tcPr>
          <w:p w:rsidR="007052B8" w:rsidRPr="007052B8" w:rsidRDefault="007052B8" w:rsidP="007052B8">
            <w:pPr>
              <w:jc w:val="center"/>
              <w:rPr>
                <w:rFonts w:ascii="Times New Roman" w:hAnsi="Times New Roman" w:cs="Times New Roman"/>
                <w:color w:val="000000" w:themeColor="text1"/>
                <w:sz w:val="22"/>
              </w:rPr>
            </w:pPr>
          </w:p>
        </w:tc>
        <w:tc>
          <w:tcPr>
            <w:tcW w:w="1701" w:type="dxa"/>
          </w:tcPr>
          <w:p w:rsidR="007052B8" w:rsidRPr="007052B8" w:rsidRDefault="007052B8" w:rsidP="007052B8">
            <w:pPr>
              <w:jc w:val="center"/>
              <w:rPr>
                <w:rFonts w:ascii="Times New Roman" w:hAnsi="Times New Roman" w:cs="Times New Roman"/>
                <w:color w:val="000000" w:themeColor="text1"/>
                <w:sz w:val="22"/>
              </w:rPr>
            </w:pPr>
          </w:p>
        </w:tc>
        <w:tc>
          <w:tcPr>
            <w:tcW w:w="2006" w:type="dxa"/>
          </w:tcPr>
          <w:p w:rsidR="007052B8" w:rsidRPr="007052B8" w:rsidRDefault="007052B8" w:rsidP="007052B8">
            <w:pPr>
              <w:jc w:val="center"/>
              <w:rPr>
                <w:rFonts w:ascii="Times New Roman" w:hAnsi="Times New Roman" w:cs="Times New Roman"/>
                <w:color w:val="000000" w:themeColor="text1"/>
                <w:sz w:val="22"/>
              </w:rPr>
            </w:pPr>
          </w:p>
        </w:tc>
      </w:tr>
      <w:tr w:rsidR="007052B8" w:rsidRPr="007052B8" w:rsidTr="00760C9D">
        <w:tc>
          <w:tcPr>
            <w:tcW w:w="959" w:type="dxa"/>
          </w:tcPr>
          <w:p w:rsidR="007052B8" w:rsidRPr="007052B8" w:rsidRDefault="00BA2C83" w:rsidP="002E5B84">
            <w:pPr>
              <w:spacing w:before="100" w:beforeAutospacing="1" w:after="100" w:afterAutospacing="1"/>
              <w:jc w:val="center"/>
              <w:outlineLvl w:val="1"/>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3</w:t>
            </w:r>
            <w:r w:rsidR="002E5B84">
              <w:rPr>
                <w:rFonts w:ascii="Times New Roman" w:eastAsia="Times New Roman" w:hAnsi="Times New Roman" w:cs="Times New Roman"/>
                <w:color w:val="000000" w:themeColor="text1"/>
                <w:sz w:val="22"/>
              </w:rPr>
              <w:t>4</w:t>
            </w:r>
            <w:r>
              <w:rPr>
                <w:rFonts w:ascii="Times New Roman" w:eastAsia="Times New Roman" w:hAnsi="Times New Roman" w:cs="Times New Roman"/>
                <w:color w:val="000000" w:themeColor="text1"/>
                <w:sz w:val="22"/>
              </w:rPr>
              <w:t>.</w:t>
            </w:r>
          </w:p>
        </w:tc>
        <w:tc>
          <w:tcPr>
            <w:tcW w:w="1843" w:type="dxa"/>
          </w:tcPr>
          <w:p w:rsidR="007052B8" w:rsidRPr="007052B8" w:rsidRDefault="007052B8" w:rsidP="007052B8">
            <w:pPr>
              <w:spacing w:before="100" w:beforeAutospacing="1" w:after="100" w:afterAutospacing="1"/>
              <w:outlineLvl w:val="1"/>
              <w:rPr>
                <w:rFonts w:ascii="Times New Roman" w:eastAsia="Times New Roman" w:hAnsi="Times New Roman" w:cs="Times New Roman"/>
                <w:color w:val="000000" w:themeColor="text1"/>
                <w:sz w:val="22"/>
              </w:rPr>
            </w:pPr>
            <w:r w:rsidRPr="007052B8">
              <w:rPr>
                <w:rFonts w:ascii="Times New Roman" w:eastAsia="Times New Roman" w:hAnsi="Times New Roman" w:cs="Times New Roman"/>
                <w:color w:val="000000" w:themeColor="text1"/>
                <w:sz w:val="22"/>
              </w:rPr>
              <w:t xml:space="preserve">Gaisa vads </w:t>
            </w:r>
          </w:p>
        </w:tc>
        <w:tc>
          <w:tcPr>
            <w:tcW w:w="2976" w:type="dxa"/>
          </w:tcPr>
          <w:p w:rsidR="007052B8" w:rsidRPr="007052B8" w:rsidRDefault="007052B8" w:rsidP="007052B8">
            <w:pP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Dn100</w:t>
            </w:r>
          </w:p>
        </w:tc>
        <w:tc>
          <w:tcPr>
            <w:tcW w:w="1396" w:type="dxa"/>
          </w:tcPr>
          <w:p w:rsidR="007052B8" w:rsidRPr="007052B8" w:rsidRDefault="00F4355D" w:rsidP="007052B8">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g</w:t>
            </w:r>
            <w:r w:rsidR="007052B8" w:rsidRPr="007052B8">
              <w:rPr>
                <w:rFonts w:ascii="Times New Roman" w:hAnsi="Times New Roman" w:cs="Times New Roman"/>
                <w:color w:val="000000" w:themeColor="text1"/>
                <w:sz w:val="22"/>
              </w:rPr>
              <w:t>ab.</w:t>
            </w:r>
          </w:p>
        </w:tc>
        <w:tc>
          <w:tcPr>
            <w:tcW w:w="851" w:type="dxa"/>
          </w:tcPr>
          <w:p w:rsidR="007052B8" w:rsidRPr="007052B8" w:rsidRDefault="007052B8" w:rsidP="007052B8">
            <w:pPr>
              <w:jc w:val="center"/>
              <w:rPr>
                <w:rFonts w:ascii="Times New Roman" w:hAnsi="Times New Roman" w:cs="Times New Roman"/>
                <w:color w:val="000000" w:themeColor="text1"/>
                <w:sz w:val="22"/>
              </w:rPr>
            </w:pPr>
            <w:r w:rsidRPr="007052B8">
              <w:rPr>
                <w:rFonts w:ascii="Times New Roman" w:hAnsi="Times New Roman" w:cs="Times New Roman"/>
                <w:color w:val="000000" w:themeColor="text1"/>
                <w:sz w:val="22"/>
              </w:rPr>
              <w:t>2</w:t>
            </w:r>
          </w:p>
        </w:tc>
        <w:tc>
          <w:tcPr>
            <w:tcW w:w="3402" w:type="dxa"/>
          </w:tcPr>
          <w:p w:rsidR="007052B8" w:rsidRPr="007052B8" w:rsidRDefault="007052B8" w:rsidP="007052B8">
            <w:pPr>
              <w:jc w:val="center"/>
              <w:rPr>
                <w:rFonts w:ascii="Times New Roman" w:hAnsi="Times New Roman" w:cs="Times New Roman"/>
                <w:color w:val="000000" w:themeColor="text1"/>
                <w:sz w:val="22"/>
              </w:rPr>
            </w:pPr>
          </w:p>
        </w:tc>
        <w:tc>
          <w:tcPr>
            <w:tcW w:w="1701" w:type="dxa"/>
          </w:tcPr>
          <w:p w:rsidR="007052B8" w:rsidRPr="007052B8" w:rsidRDefault="007052B8" w:rsidP="007052B8">
            <w:pPr>
              <w:jc w:val="center"/>
              <w:rPr>
                <w:rFonts w:ascii="Times New Roman" w:hAnsi="Times New Roman" w:cs="Times New Roman"/>
                <w:color w:val="000000" w:themeColor="text1"/>
                <w:sz w:val="22"/>
              </w:rPr>
            </w:pPr>
          </w:p>
        </w:tc>
        <w:tc>
          <w:tcPr>
            <w:tcW w:w="2006" w:type="dxa"/>
          </w:tcPr>
          <w:p w:rsidR="007052B8" w:rsidRPr="007052B8" w:rsidRDefault="007052B8" w:rsidP="007052B8">
            <w:pPr>
              <w:jc w:val="center"/>
              <w:rPr>
                <w:rFonts w:ascii="Times New Roman" w:hAnsi="Times New Roman" w:cs="Times New Roman"/>
                <w:color w:val="000000" w:themeColor="text1"/>
                <w:sz w:val="22"/>
              </w:rPr>
            </w:pPr>
          </w:p>
        </w:tc>
      </w:tr>
      <w:tr w:rsidR="006A3F05" w:rsidRPr="007052B8" w:rsidTr="00760C9D">
        <w:tc>
          <w:tcPr>
            <w:tcW w:w="13128" w:type="dxa"/>
            <w:gridSpan w:val="7"/>
          </w:tcPr>
          <w:p w:rsidR="006A3F05" w:rsidRPr="006A3F05" w:rsidRDefault="006A3F05" w:rsidP="006A3F05">
            <w:pPr>
              <w:jc w:val="right"/>
              <w:rPr>
                <w:rFonts w:ascii="Times New Roman" w:hAnsi="Times New Roman" w:cs="Times New Roman"/>
                <w:b/>
                <w:color w:val="000000" w:themeColor="text1"/>
                <w:sz w:val="22"/>
              </w:rPr>
            </w:pPr>
            <w:r w:rsidRPr="006A3F05">
              <w:rPr>
                <w:rFonts w:ascii="Times New Roman" w:hAnsi="Times New Roman" w:cs="Times New Roman"/>
                <w:b/>
                <w:color w:val="000000" w:themeColor="text1"/>
                <w:sz w:val="22"/>
              </w:rPr>
              <w:t>Kopējā cena (bez PVN)</w:t>
            </w:r>
          </w:p>
        </w:tc>
        <w:tc>
          <w:tcPr>
            <w:tcW w:w="2006" w:type="dxa"/>
          </w:tcPr>
          <w:p w:rsidR="006A3F05" w:rsidRPr="006A3F05" w:rsidRDefault="006A3F05" w:rsidP="007052B8">
            <w:pPr>
              <w:jc w:val="center"/>
              <w:rPr>
                <w:rFonts w:ascii="Times New Roman" w:hAnsi="Times New Roman" w:cs="Times New Roman"/>
                <w:b/>
                <w:color w:val="000000" w:themeColor="text1"/>
                <w:sz w:val="22"/>
              </w:rPr>
            </w:pPr>
          </w:p>
        </w:tc>
      </w:tr>
      <w:tr w:rsidR="006A3F05" w:rsidRPr="007052B8" w:rsidTr="00760C9D">
        <w:tc>
          <w:tcPr>
            <w:tcW w:w="13128" w:type="dxa"/>
            <w:gridSpan w:val="7"/>
          </w:tcPr>
          <w:p w:rsidR="006A3F05" w:rsidRPr="007052B8" w:rsidRDefault="006A3F05" w:rsidP="006A3F05">
            <w:pPr>
              <w:jc w:val="right"/>
              <w:rPr>
                <w:rFonts w:ascii="Times New Roman" w:hAnsi="Times New Roman" w:cs="Times New Roman"/>
                <w:color w:val="000000" w:themeColor="text1"/>
                <w:sz w:val="22"/>
              </w:rPr>
            </w:pPr>
            <w:r>
              <w:rPr>
                <w:rFonts w:ascii="Times New Roman" w:hAnsi="Times New Roman" w:cs="Times New Roman"/>
                <w:color w:val="000000" w:themeColor="text1"/>
                <w:sz w:val="22"/>
              </w:rPr>
              <w:t>PVN</w:t>
            </w:r>
          </w:p>
        </w:tc>
        <w:tc>
          <w:tcPr>
            <w:tcW w:w="2006" w:type="dxa"/>
          </w:tcPr>
          <w:p w:rsidR="006A3F05" w:rsidRPr="007052B8" w:rsidRDefault="006A3F05" w:rsidP="007052B8">
            <w:pPr>
              <w:jc w:val="center"/>
              <w:rPr>
                <w:rFonts w:ascii="Times New Roman" w:hAnsi="Times New Roman" w:cs="Times New Roman"/>
                <w:color w:val="000000" w:themeColor="text1"/>
                <w:sz w:val="22"/>
              </w:rPr>
            </w:pPr>
          </w:p>
        </w:tc>
      </w:tr>
      <w:tr w:rsidR="006A3F05" w:rsidRPr="007052B8" w:rsidTr="00760C9D">
        <w:tc>
          <w:tcPr>
            <w:tcW w:w="13128" w:type="dxa"/>
            <w:gridSpan w:val="7"/>
          </w:tcPr>
          <w:p w:rsidR="006A3F05" w:rsidRPr="007052B8" w:rsidRDefault="006A3F05" w:rsidP="006A3F05">
            <w:pPr>
              <w:jc w:val="right"/>
              <w:rPr>
                <w:rFonts w:ascii="Times New Roman" w:hAnsi="Times New Roman" w:cs="Times New Roman"/>
                <w:color w:val="000000" w:themeColor="text1"/>
                <w:sz w:val="22"/>
              </w:rPr>
            </w:pPr>
            <w:r>
              <w:rPr>
                <w:rFonts w:ascii="Times New Roman" w:hAnsi="Times New Roman" w:cs="Times New Roman"/>
                <w:color w:val="000000" w:themeColor="text1"/>
                <w:sz w:val="22"/>
              </w:rPr>
              <w:t>Kopējā cena (ar PVN)</w:t>
            </w:r>
          </w:p>
        </w:tc>
        <w:tc>
          <w:tcPr>
            <w:tcW w:w="2006" w:type="dxa"/>
          </w:tcPr>
          <w:p w:rsidR="006A3F05" w:rsidRPr="007052B8" w:rsidRDefault="006A3F05" w:rsidP="007052B8">
            <w:pPr>
              <w:jc w:val="center"/>
              <w:rPr>
                <w:rFonts w:ascii="Times New Roman" w:hAnsi="Times New Roman" w:cs="Times New Roman"/>
                <w:color w:val="000000" w:themeColor="text1"/>
                <w:sz w:val="22"/>
              </w:rPr>
            </w:pPr>
          </w:p>
        </w:tc>
      </w:tr>
    </w:tbl>
    <w:p w:rsidR="00116802" w:rsidRPr="00116802" w:rsidRDefault="00116802" w:rsidP="00116802">
      <w:pPr>
        <w:tabs>
          <w:tab w:val="center" w:pos="4819"/>
        </w:tabs>
        <w:jc w:val="right"/>
        <w:rPr>
          <w:rFonts w:ascii="Times New Roman" w:hAnsi="Times New Roman" w:cs="Times New Roman"/>
          <w:sz w:val="22"/>
          <w:szCs w:val="22"/>
          <w:lang w:eastAsia="lv-LV"/>
        </w:rPr>
      </w:pPr>
    </w:p>
    <w:p w:rsidR="00116802" w:rsidRDefault="006954F9" w:rsidP="00335E44">
      <w:pPr>
        <w:pStyle w:val="Style1"/>
        <w:numPr>
          <w:ilvl w:val="0"/>
          <w:numId w:val="0"/>
        </w:numPr>
        <w:rPr>
          <w:sz w:val="22"/>
          <w:szCs w:val="22"/>
        </w:rPr>
      </w:pPr>
      <w:r w:rsidRPr="00116802">
        <w:t>*</w:t>
      </w:r>
      <w:r w:rsidR="00335E44" w:rsidRPr="00335E44">
        <w:rPr>
          <w:sz w:val="22"/>
          <w:szCs w:val="22"/>
        </w:rPr>
        <w:t>Pretendentam 2.pielikumā jāietver norāde uz ražotāja tīmekļvietni vai jāpievieno ražotāja dokumenti no kuriem Pasūtītājs var gūt nepārprotamu pārliecību par preces (parametru) atbilstību tehniskajā specifikācijā noteiktajām prasībām</w:t>
      </w:r>
      <w:r w:rsidR="00335E44">
        <w:rPr>
          <w:sz w:val="22"/>
          <w:szCs w:val="22"/>
        </w:rPr>
        <w:t>.</w:t>
      </w:r>
    </w:p>
    <w:p w:rsidR="00335E44" w:rsidRPr="00335E44" w:rsidRDefault="00335E44" w:rsidP="00335E44">
      <w:pPr>
        <w:pStyle w:val="Style1"/>
        <w:numPr>
          <w:ilvl w:val="0"/>
          <w:numId w:val="0"/>
        </w:numPr>
        <w:rPr>
          <w:sz w:val="22"/>
          <w:szCs w:val="22"/>
        </w:rPr>
      </w:pPr>
    </w:p>
    <w:p w:rsidR="006954F9" w:rsidRPr="00116802" w:rsidRDefault="006954F9" w:rsidP="006954F9">
      <w:pPr>
        <w:jc w:val="both"/>
        <w:rPr>
          <w:rFonts w:ascii="Times New Roman" w:hAnsi="Times New Roman" w:cs="Times New Roman"/>
          <w:sz w:val="22"/>
          <w:szCs w:val="22"/>
        </w:rPr>
      </w:pPr>
      <w:r w:rsidRPr="00116802">
        <w:rPr>
          <w:rFonts w:ascii="Times New Roman" w:hAnsi="Times New Roman" w:cs="Times New Roman"/>
          <w:sz w:val="22"/>
          <w:szCs w:val="22"/>
        </w:rPr>
        <w:lastRenderedPageBreak/>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rsidR="00B75834" w:rsidRPr="00116802" w:rsidRDefault="006954F9" w:rsidP="00116802">
      <w:pPr>
        <w:tabs>
          <w:tab w:val="left" w:pos="900"/>
        </w:tabs>
        <w:jc w:val="both"/>
        <w:rPr>
          <w:rFonts w:ascii="Times New Roman" w:eastAsia="Times New Roman" w:hAnsi="Times New Roman" w:cs="Times New Roman"/>
          <w:kern w:val="0"/>
          <w:sz w:val="22"/>
          <w:szCs w:val="22"/>
        </w:rPr>
      </w:pPr>
      <w:r w:rsidRPr="00116802">
        <w:rPr>
          <w:rFonts w:ascii="Times New Roman" w:eastAsia="Times New Roman" w:hAnsi="Times New Roman" w:cs="Times New Roman"/>
          <w:kern w:val="0"/>
          <w:sz w:val="22"/>
          <w:szCs w:val="22"/>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w:t>
      </w:r>
      <w:r w:rsidR="00116802" w:rsidRPr="00116802">
        <w:rPr>
          <w:rFonts w:ascii="Times New Roman" w:eastAsia="Times New Roman" w:hAnsi="Times New Roman" w:cs="Times New Roman"/>
          <w:kern w:val="0"/>
          <w:sz w:val="22"/>
          <w:szCs w:val="22"/>
        </w:rPr>
        <w:t xml:space="preserve"> funkcionalitāti pilnā apjomā).</w:t>
      </w:r>
    </w:p>
    <w:p w:rsidR="00116802" w:rsidRDefault="00116802" w:rsidP="00116802">
      <w:pPr>
        <w:tabs>
          <w:tab w:val="center" w:pos="4819"/>
        </w:tabs>
        <w:jc w:val="right"/>
        <w:rPr>
          <w:rFonts w:ascii="Times New Roman" w:hAnsi="Times New Roman" w:cs="Times New Roman"/>
          <w:sz w:val="22"/>
          <w:szCs w:val="22"/>
          <w:lang w:eastAsia="lv-LV"/>
        </w:rPr>
      </w:pPr>
    </w:p>
    <w:p w:rsidR="00116802" w:rsidRPr="0095192E" w:rsidRDefault="00116802" w:rsidP="00116802">
      <w:pPr>
        <w:tabs>
          <w:tab w:val="center" w:pos="4819"/>
        </w:tabs>
        <w:rPr>
          <w:rFonts w:ascii="Times New Roman" w:hAnsi="Times New Roman" w:cs="Times New Roman"/>
          <w:sz w:val="22"/>
          <w:szCs w:val="22"/>
          <w:lang w:eastAsia="lv-LV"/>
        </w:rPr>
      </w:pPr>
    </w:p>
    <w:p w:rsidR="0095192E" w:rsidRPr="0095192E" w:rsidRDefault="0095192E" w:rsidP="0095192E">
      <w:pPr>
        <w:pStyle w:val="BodyText"/>
        <w:rPr>
          <w:rFonts w:ascii="Times New Roman" w:hAnsi="Times New Roman"/>
          <w:sz w:val="22"/>
        </w:rPr>
      </w:pPr>
      <w:r w:rsidRPr="0095192E">
        <w:rPr>
          <w:rFonts w:ascii="Times New Roman" w:hAnsi="Times New Roman"/>
          <w:sz w:val="22"/>
        </w:rPr>
        <w:t>Apliecinām, ka finanšu piedāvājumā norādītajās cenās ir iekļautas visas izmaksas, kas saistītas ar tehniskajā specifikācijā noteikto Preces piegādi, visi nodokļi (izņemot PVN), visi materiāli un resursi, kas nepieciešami Preces piegādei, kā arī samaksa par jebkādu pretendenta pieļauto nepilnību vai kļūdu novēršanu Preces piegādes gaitā pēc Pasūtītāja pieprasījuma, ja ir konstatēti defekti vai trūkumi. Piegādātājs ir atbildīgs par visu nodokļu un nodevu nomaksu.</w:t>
      </w:r>
    </w:p>
    <w:p w:rsidR="006A450A" w:rsidRDefault="006A450A" w:rsidP="0095192E">
      <w:pPr>
        <w:pStyle w:val="BodyText"/>
        <w:rPr>
          <w:rFonts w:ascii="Times New Roman" w:hAnsi="Times New Roman"/>
          <w:sz w:val="20"/>
          <w:szCs w:val="20"/>
          <w:highlight w:val="lightGray"/>
        </w:rPr>
      </w:pPr>
    </w:p>
    <w:p w:rsidR="00116802" w:rsidRPr="00116802" w:rsidRDefault="00116802" w:rsidP="002E359B">
      <w:pPr>
        <w:pStyle w:val="BodyText"/>
        <w:rPr>
          <w:rFonts w:ascii="Times New Roman" w:hAnsi="Times New Roman"/>
          <w:sz w:val="20"/>
          <w:szCs w:val="20"/>
          <w:highlight w:val="lightGray"/>
        </w:rPr>
      </w:pPr>
    </w:p>
    <w:p w:rsidR="002E359B" w:rsidRPr="00116802" w:rsidRDefault="002E359B" w:rsidP="002E359B">
      <w:pPr>
        <w:pStyle w:val="BodyText"/>
        <w:rPr>
          <w:rFonts w:ascii="Times New Roman" w:hAnsi="Times New Roman"/>
          <w:sz w:val="22"/>
          <w:highlight w:val="lightGray"/>
        </w:rPr>
      </w:pPr>
      <w:r w:rsidRPr="00116802">
        <w:rPr>
          <w:rFonts w:ascii="Times New Roman" w:hAnsi="Times New Roman"/>
          <w:sz w:val="22"/>
          <w:highlight w:val="lightGray"/>
        </w:rPr>
        <w:t>Pretendenta vai pilnvarotās personas paraksts</w:t>
      </w:r>
    </w:p>
    <w:p w:rsidR="002E359B" w:rsidRPr="00116802" w:rsidRDefault="002E359B" w:rsidP="002E359B">
      <w:pPr>
        <w:pStyle w:val="BodyText"/>
        <w:rPr>
          <w:rFonts w:ascii="Times New Roman" w:hAnsi="Times New Roman"/>
          <w:sz w:val="22"/>
          <w:highlight w:val="lightGray"/>
        </w:rPr>
      </w:pPr>
      <w:r w:rsidRPr="00116802">
        <w:rPr>
          <w:rFonts w:ascii="Times New Roman" w:hAnsi="Times New Roman"/>
          <w:sz w:val="22"/>
          <w:highlight w:val="lightGray"/>
        </w:rPr>
        <w:t>Parakstītāja vārds, uzvārds un amats: __________________</w:t>
      </w:r>
    </w:p>
    <w:p w:rsidR="002B55E2" w:rsidRPr="00116802" w:rsidRDefault="002E359B" w:rsidP="00EB015A">
      <w:pPr>
        <w:pStyle w:val="BodyText"/>
        <w:rPr>
          <w:rFonts w:ascii="Times New Roman" w:hAnsi="Times New Roman"/>
          <w:sz w:val="22"/>
        </w:rPr>
      </w:pPr>
      <w:r w:rsidRPr="00116802">
        <w:rPr>
          <w:rFonts w:ascii="Times New Roman" w:hAnsi="Times New Roman"/>
          <w:sz w:val="22"/>
          <w:highlight w:val="lightGray"/>
        </w:rPr>
        <w:t>Datums:____________</w:t>
      </w:r>
    </w:p>
    <w:p w:rsidR="002B55E2" w:rsidRDefault="002B55E2" w:rsidP="00637359">
      <w:pPr>
        <w:tabs>
          <w:tab w:val="center" w:pos="4819"/>
        </w:tabs>
        <w:rPr>
          <w:rFonts w:ascii="Times New Roman" w:hAnsi="Times New Roman" w:cs="Times New Roman"/>
          <w:sz w:val="24"/>
          <w:lang w:eastAsia="lv-LV"/>
        </w:rPr>
      </w:pPr>
    </w:p>
    <w:p w:rsidR="005C7935" w:rsidRPr="00D43C95" w:rsidRDefault="005C7935" w:rsidP="00637359">
      <w:pPr>
        <w:tabs>
          <w:tab w:val="center" w:pos="4819"/>
        </w:tabs>
        <w:rPr>
          <w:rFonts w:ascii="Times New Roman" w:hAnsi="Times New Roman" w:cs="Times New Roman"/>
          <w:sz w:val="24"/>
          <w:lang w:eastAsia="lv-LV"/>
        </w:rPr>
        <w:sectPr w:rsidR="005C7935" w:rsidRPr="00D43C95" w:rsidSect="00180E1D">
          <w:pgSz w:w="16838" w:h="11906" w:orient="landscape"/>
          <w:pgMar w:top="1418" w:right="851" w:bottom="851" w:left="992" w:header="709" w:footer="709" w:gutter="0"/>
          <w:cols w:space="708"/>
          <w:docGrid w:linePitch="360"/>
        </w:sectPr>
      </w:pPr>
    </w:p>
    <w:p w:rsidR="00E95688" w:rsidRPr="00D43C95" w:rsidRDefault="00335E44" w:rsidP="00637359">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 3.pielikums</w:t>
      </w:r>
    </w:p>
    <w:p w:rsidR="00E95688" w:rsidRPr="00D43C95" w:rsidRDefault="00E95688" w:rsidP="00E95688">
      <w:pPr>
        <w:jc w:val="right"/>
        <w:rPr>
          <w:rFonts w:ascii="Times New Roman" w:hAnsi="Times New Roman" w:cs="Times New Roman"/>
          <w:sz w:val="20"/>
          <w:szCs w:val="20"/>
        </w:rPr>
      </w:pPr>
      <w:r w:rsidRPr="00D43C95">
        <w:rPr>
          <w:rFonts w:ascii="Times New Roman" w:hAnsi="Times New Roman" w:cs="Times New Roman"/>
          <w:sz w:val="20"/>
          <w:szCs w:val="20"/>
        </w:rPr>
        <w:t>Nolikumam ID Nr. RTU</w:t>
      </w:r>
      <w:r w:rsidR="007A66A6">
        <w:rPr>
          <w:rFonts w:ascii="Times New Roman" w:hAnsi="Times New Roman" w:cs="Times New Roman"/>
          <w:sz w:val="20"/>
          <w:szCs w:val="20"/>
        </w:rPr>
        <w:t xml:space="preserve"> </w:t>
      </w:r>
      <w:r w:rsidRPr="00A643FF">
        <w:rPr>
          <w:rFonts w:ascii="Times New Roman" w:hAnsi="Times New Roman" w:cs="Times New Roman"/>
          <w:sz w:val="20"/>
          <w:szCs w:val="20"/>
        </w:rPr>
        <w:t>201</w:t>
      </w:r>
      <w:r w:rsidR="008B3EAD" w:rsidRPr="00A643FF">
        <w:rPr>
          <w:rFonts w:ascii="Times New Roman" w:hAnsi="Times New Roman" w:cs="Times New Roman"/>
          <w:sz w:val="20"/>
          <w:szCs w:val="20"/>
        </w:rPr>
        <w:t>8</w:t>
      </w:r>
      <w:r w:rsidRPr="00A643FF">
        <w:rPr>
          <w:rFonts w:ascii="Times New Roman" w:hAnsi="Times New Roman" w:cs="Times New Roman"/>
          <w:sz w:val="20"/>
          <w:szCs w:val="20"/>
        </w:rPr>
        <w:t>/</w:t>
      </w:r>
      <w:r w:rsidR="006954F9">
        <w:rPr>
          <w:rFonts w:ascii="Times New Roman" w:hAnsi="Times New Roman" w:cs="Times New Roman"/>
          <w:sz w:val="20"/>
          <w:szCs w:val="20"/>
        </w:rPr>
        <w:t>6</w:t>
      </w:r>
      <w:r w:rsidR="00B01DEB">
        <w:rPr>
          <w:rFonts w:ascii="Times New Roman" w:hAnsi="Times New Roman" w:cs="Times New Roman"/>
          <w:sz w:val="20"/>
          <w:szCs w:val="20"/>
        </w:rPr>
        <w:t>3</w:t>
      </w:r>
    </w:p>
    <w:p w:rsidR="003E41E2" w:rsidRPr="006111E2" w:rsidRDefault="003E41E2" w:rsidP="003E41E2">
      <w:pPr>
        <w:jc w:val="right"/>
        <w:rPr>
          <w:rFonts w:ascii="Times New Roman" w:eastAsia="Times New Roman Bold" w:hAnsi="Times New Roman" w:cs="Times New Roman"/>
          <w:caps/>
          <w:sz w:val="20"/>
          <w:szCs w:val="20"/>
        </w:rPr>
      </w:pPr>
    </w:p>
    <w:p w:rsidR="00AA44EF" w:rsidRPr="00D43C95" w:rsidRDefault="003E41E2" w:rsidP="00C66AC0">
      <w:pPr>
        <w:jc w:val="right"/>
        <w:rPr>
          <w:rFonts w:ascii="Times New Roman" w:eastAsia="Times New Roman Bold" w:hAnsi="Times New Roman" w:cs="Times New Roman"/>
          <w:caps/>
        </w:rPr>
      </w:pPr>
      <w:r w:rsidRPr="00D43C95">
        <w:rPr>
          <w:rFonts w:ascii="Times New Roman" w:eastAsia="Times New Roman Bold" w:hAnsi="Times New Roman" w:cs="Times New Roman"/>
          <w:caps/>
          <w:sz w:val="24"/>
        </w:rPr>
        <w:t>projekts</w:t>
      </w:r>
    </w:p>
    <w:p w:rsidR="00AA44EF" w:rsidRDefault="00AA44EF" w:rsidP="00AA44EF">
      <w:pPr>
        <w:jc w:val="center"/>
        <w:rPr>
          <w:rFonts w:ascii="Times New Roman" w:hAnsi="Times New Roman" w:cs="Times New Roman"/>
          <w:b/>
          <w:bCs/>
          <w:sz w:val="24"/>
        </w:rPr>
      </w:pPr>
      <w:r w:rsidRPr="00D43C95">
        <w:rPr>
          <w:rFonts w:ascii="Times New Roman" w:hAnsi="Times New Roman" w:cs="Times New Roman"/>
          <w:b/>
          <w:bCs/>
          <w:sz w:val="24"/>
        </w:rPr>
        <w:t>IEPIRKUMA LĪGUMS Nr.</w:t>
      </w:r>
      <w:r w:rsidR="00B063BF">
        <w:rPr>
          <w:rFonts w:ascii="Times New Roman" w:eastAsia="Times New Roman" w:hAnsi="Times New Roman" w:cs="Times New Roman"/>
          <w:b/>
          <w:bCs/>
          <w:kern w:val="0"/>
          <w:sz w:val="24"/>
        </w:rPr>
        <w:t>_________</w:t>
      </w:r>
    </w:p>
    <w:p w:rsidR="00B063BF" w:rsidRPr="00D43C95" w:rsidRDefault="00B063BF" w:rsidP="00AA44EF">
      <w:pPr>
        <w:jc w:val="center"/>
        <w:rPr>
          <w:rFonts w:ascii="Times New Roman" w:hAnsi="Times New Roman" w:cs="Times New Roman"/>
          <w:b/>
          <w:bCs/>
          <w:sz w:val="24"/>
        </w:rPr>
      </w:pPr>
    </w:p>
    <w:p w:rsidR="00AA44EF" w:rsidRPr="00D43C95" w:rsidRDefault="00AA44EF" w:rsidP="00AA44EF">
      <w:pPr>
        <w:jc w:val="both"/>
        <w:rPr>
          <w:rFonts w:ascii="Times New Roman" w:hAnsi="Times New Roman" w:cs="Times New Roman"/>
          <w:bCs/>
          <w:kern w:val="28"/>
          <w:sz w:val="24"/>
        </w:rPr>
      </w:pPr>
      <w:r w:rsidRPr="00D43C95">
        <w:rPr>
          <w:rFonts w:ascii="Times New Roman" w:hAnsi="Times New Roman" w:cs="Times New Roman"/>
          <w:bCs/>
          <w:kern w:val="28"/>
          <w:sz w:val="24"/>
        </w:rPr>
        <w:t>Rīgā,</w:t>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t xml:space="preserve">                   201</w:t>
      </w:r>
      <w:r w:rsidR="008B3EAD">
        <w:rPr>
          <w:rFonts w:ascii="Times New Roman" w:hAnsi="Times New Roman" w:cs="Times New Roman"/>
          <w:bCs/>
          <w:kern w:val="28"/>
          <w:sz w:val="24"/>
        </w:rPr>
        <w:t>8</w:t>
      </w:r>
      <w:r w:rsidRPr="00D43C95">
        <w:rPr>
          <w:rFonts w:ascii="Times New Roman" w:hAnsi="Times New Roman" w:cs="Times New Roman"/>
          <w:bCs/>
          <w:kern w:val="28"/>
          <w:sz w:val="24"/>
        </w:rPr>
        <w:t>.gada _____._____________</w:t>
      </w:r>
    </w:p>
    <w:p w:rsidR="00235878" w:rsidRPr="00D43C95" w:rsidRDefault="00235878" w:rsidP="00C66AC0">
      <w:pPr>
        <w:pStyle w:val="NormalWeb"/>
        <w:spacing w:before="0" w:beforeAutospacing="0" w:after="0" w:afterAutospacing="0"/>
        <w:jc w:val="both"/>
        <w:rPr>
          <w:rFonts w:ascii="Times New Roman" w:hAnsi="Times New Roman" w:cs="Times New Roman"/>
          <w:b/>
          <w:bCs/>
          <w:lang w:val="lv-LV"/>
        </w:rPr>
      </w:pPr>
    </w:p>
    <w:p w:rsidR="00B01DEB" w:rsidRPr="009E1C3E" w:rsidRDefault="00B01DEB" w:rsidP="00B01DEB">
      <w:pPr>
        <w:ind w:firstLine="567"/>
        <w:jc w:val="both"/>
        <w:rPr>
          <w:rFonts w:ascii="Times New Roman" w:hAnsi="Times New Roman" w:cs="Times New Roman"/>
          <w:color w:val="000000"/>
          <w:sz w:val="24"/>
        </w:rPr>
      </w:pPr>
      <w:r w:rsidRPr="009E1C3E">
        <w:rPr>
          <w:rFonts w:ascii="Times New Roman" w:hAnsi="Times New Roman" w:cs="Times New Roman"/>
          <w:b/>
          <w:sz w:val="24"/>
        </w:rPr>
        <w:t xml:space="preserve">Rīgas Tehniskā universitāte, </w:t>
      </w:r>
      <w:r w:rsidRPr="009E1C3E">
        <w:rPr>
          <w:rFonts w:ascii="Times New Roman" w:hAnsi="Times New Roman" w:cs="Times New Roman"/>
          <w:sz w:val="24"/>
        </w:rPr>
        <w:t xml:space="preserve">izglītības iestādes reģistrācijas Nr. 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9E1C3E">
        <w:rPr>
          <w:rFonts w:ascii="Times New Roman" w:hAnsi="Times New Roman" w:cs="Times New Roman"/>
          <w:b/>
          <w:sz w:val="24"/>
        </w:rPr>
        <w:t>Ingars Eriņš</w:t>
      </w:r>
      <w:r w:rsidRPr="009E1C3E">
        <w:rPr>
          <w:rFonts w:ascii="Times New Roman" w:hAnsi="Times New Roman" w:cs="Times New Roman"/>
          <w:color w:val="000000"/>
          <w:sz w:val="24"/>
        </w:rPr>
        <w:t>, turpmāk tekstā – „</w:t>
      </w:r>
      <w:r w:rsidRPr="009E1C3E">
        <w:rPr>
          <w:rFonts w:ascii="Times New Roman" w:hAnsi="Times New Roman" w:cs="Times New Roman"/>
          <w:sz w:val="24"/>
        </w:rPr>
        <w:t>Pasūtītājs</w:t>
      </w:r>
      <w:r w:rsidRPr="009E1C3E">
        <w:rPr>
          <w:rFonts w:ascii="Times New Roman" w:hAnsi="Times New Roman" w:cs="Times New Roman"/>
          <w:color w:val="000000"/>
          <w:sz w:val="24"/>
        </w:rPr>
        <w:t>”, no vienas puses, un</w:t>
      </w:r>
    </w:p>
    <w:p w:rsidR="00B01DEB" w:rsidRPr="009E1C3E" w:rsidRDefault="00B01DEB" w:rsidP="00B01DEB">
      <w:pPr>
        <w:ind w:firstLine="567"/>
        <w:jc w:val="both"/>
        <w:rPr>
          <w:rFonts w:ascii="Times New Roman" w:hAnsi="Times New Roman" w:cs="Times New Roman"/>
          <w:sz w:val="24"/>
        </w:rPr>
      </w:pPr>
      <w:r w:rsidRPr="009E1C3E">
        <w:rPr>
          <w:rFonts w:ascii="Times New Roman" w:hAnsi="Times New Roman" w:cs="Times New Roman"/>
          <w:b/>
          <w:sz w:val="24"/>
        </w:rPr>
        <w:t>____“____________”</w:t>
      </w:r>
      <w:r w:rsidRPr="009E1C3E">
        <w:rPr>
          <w:rFonts w:ascii="Times New Roman" w:hAnsi="Times New Roman" w:cs="Times New Roman"/>
          <w:sz w:val="24"/>
        </w:rPr>
        <w:t xml:space="preserve">, reģistrācijas Nr._________________, kuras vārdā un interesēs, pamatojoties uz _________, rīkojas tās ________, turpmāk tekstā – „Piegādātājs”, no otras puses, </w:t>
      </w:r>
    </w:p>
    <w:p w:rsidR="00B01DEB" w:rsidRPr="009E1C3E" w:rsidRDefault="00B01DEB" w:rsidP="00B01DEB">
      <w:pPr>
        <w:ind w:firstLine="567"/>
        <w:jc w:val="both"/>
        <w:rPr>
          <w:rFonts w:ascii="Times New Roman" w:hAnsi="Times New Roman" w:cs="Times New Roman"/>
          <w:sz w:val="24"/>
        </w:rPr>
      </w:pPr>
      <w:r w:rsidRPr="009E1C3E">
        <w:rPr>
          <w:rFonts w:ascii="Times New Roman" w:hAnsi="Times New Roman" w:cs="Times New Roman"/>
          <w:sz w:val="24"/>
        </w:rPr>
        <w:t>abi kopā saukti „Puses”, bet katrs atsevišķi saukts arī kā „Puse”, pamatojoties uz</w:t>
      </w:r>
      <w:r w:rsidR="002E5B84">
        <w:rPr>
          <w:rFonts w:ascii="Times New Roman" w:hAnsi="Times New Roman" w:cs="Times New Roman"/>
          <w:sz w:val="24"/>
        </w:rPr>
        <w:t xml:space="preserve"> </w:t>
      </w:r>
      <w:r>
        <w:rPr>
          <w:rFonts w:ascii="Times New Roman" w:hAnsi="Times New Roman" w:cs="Times New Roman"/>
          <w:sz w:val="24"/>
        </w:rPr>
        <w:t>iepirkuma</w:t>
      </w:r>
      <w:r w:rsidRPr="009E1C3E">
        <w:rPr>
          <w:rFonts w:ascii="Times New Roman" w:hAnsi="Times New Roman" w:cs="Times New Roman"/>
          <w:sz w:val="24"/>
        </w:rPr>
        <w:t xml:space="preserve"> „</w:t>
      </w:r>
      <w:r w:rsidRPr="00B01DEB">
        <w:rPr>
          <w:rFonts w:ascii="Times New Roman" w:hAnsi="Times New Roman" w:cs="Times New Roman"/>
          <w:bCs/>
          <w:color w:val="000000"/>
          <w:sz w:val="24"/>
        </w:rPr>
        <w:t>Materiālu iegāde multiaktīvās fasādes prototipa izgatavošanai</w:t>
      </w:r>
      <w:r w:rsidRPr="009E1C3E">
        <w:rPr>
          <w:rFonts w:ascii="Times New Roman" w:hAnsi="Times New Roman" w:cs="Times New Roman"/>
          <w:sz w:val="24"/>
        </w:rPr>
        <w:t>” (iepirkumu identifikācijas Nr. RTU </w:t>
      </w:r>
      <w:r>
        <w:rPr>
          <w:rFonts w:ascii="Times New Roman" w:hAnsi="Times New Roman" w:cs="Times New Roman"/>
          <w:sz w:val="24"/>
        </w:rPr>
        <w:t>2018</w:t>
      </w:r>
      <w:r w:rsidRPr="009E1C3E">
        <w:rPr>
          <w:rFonts w:ascii="Times New Roman" w:hAnsi="Times New Roman" w:cs="Times New Roman"/>
          <w:sz w:val="24"/>
        </w:rPr>
        <w:t>/</w:t>
      </w:r>
      <w:r>
        <w:rPr>
          <w:rFonts w:ascii="Times New Roman" w:hAnsi="Times New Roman" w:cs="Times New Roman"/>
          <w:sz w:val="24"/>
        </w:rPr>
        <w:t>63</w:t>
      </w:r>
      <w:r w:rsidRPr="009E1C3E">
        <w:rPr>
          <w:rFonts w:ascii="Times New Roman" w:hAnsi="Times New Roman" w:cs="Times New Roman"/>
          <w:sz w:val="24"/>
        </w:rPr>
        <w:t xml:space="preserve">) rezultātiem, bez maldības, viltus un spaidiem </w:t>
      </w:r>
      <w:r>
        <w:rPr>
          <w:rFonts w:ascii="Times New Roman" w:hAnsi="Times New Roman" w:cs="Times New Roman"/>
          <w:sz w:val="24"/>
        </w:rPr>
        <w:t>noslēdz šādu līgumu ar pielikumu</w:t>
      </w:r>
      <w:r w:rsidRPr="009E1C3E">
        <w:rPr>
          <w:rFonts w:ascii="Times New Roman" w:hAnsi="Times New Roman" w:cs="Times New Roman"/>
          <w:sz w:val="24"/>
        </w:rPr>
        <w:t xml:space="preserve"> (turpmāk – “Līgums”), par turpmāk minēto:</w:t>
      </w:r>
    </w:p>
    <w:p w:rsidR="00B01DEB" w:rsidRPr="009E1C3E" w:rsidRDefault="00B01DEB" w:rsidP="00B01DEB">
      <w:pPr>
        <w:pStyle w:val="BodyTextIndent"/>
        <w:spacing w:after="0"/>
        <w:ind w:left="0"/>
        <w:rPr>
          <w:rFonts w:ascii="Times New Roman" w:hAnsi="Times New Roman"/>
          <w:sz w:val="24"/>
        </w:rPr>
      </w:pPr>
    </w:p>
    <w:p w:rsidR="00B01DEB" w:rsidRPr="009E1C3E" w:rsidRDefault="00B01DEB" w:rsidP="00B01DEB">
      <w:pPr>
        <w:pStyle w:val="Sarakstarindkopa1"/>
        <w:numPr>
          <w:ilvl w:val="0"/>
          <w:numId w:val="9"/>
        </w:numPr>
        <w:jc w:val="center"/>
        <w:rPr>
          <w:rFonts w:ascii="Times New Roman" w:hAnsi="Times New Roman" w:cs="Times New Roman"/>
          <w:b/>
          <w:sz w:val="24"/>
        </w:rPr>
      </w:pPr>
      <w:r w:rsidRPr="009E1C3E">
        <w:rPr>
          <w:rFonts w:ascii="Times New Roman" w:hAnsi="Times New Roman" w:cs="Times New Roman"/>
          <w:b/>
          <w:sz w:val="24"/>
        </w:rPr>
        <w:t>Definīcijas</w:t>
      </w:r>
    </w:p>
    <w:p w:rsidR="00B01DEB" w:rsidRPr="009E1C3E" w:rsidRDefault="00B01DEB" w:rsidP="00B01DEB">
      <w:pPr>
        <w:pStyle w:val="Sarakstarindkopa1"/>
        <w:ind w:left="360"/>
        <w:rPr>
          <w:rFonts w:ascii="Times New Roman" w:hAnsi="Times New Roman" w:cs="Times New Roman"/>
          <w:b/>
          <w:sz w:val="24"/>
        </w:rPr>
      </w:pPr>
    </w:p>
    <w:p w:rsidR="00B01DEB" w:rsidRPr="009E1C3E" w:rsidRDefault="00B01DEB" w:rsidP="00B01DEB">
      <w:pPr>
        <w:pStyle w:val="Sarakstarindkopa1"/>
        <w:numPr>
          <w:ilvl w:val="1"/>
          <w:numId w:val="9"/>
        </w:numPr>
        <w:ind w:left="567" w:hanging="508"/>
        <w:jc w:val="both"/>
        <w:rPr>
          <w:rFonts w:ascii="Times New Roman" w:hAnsi="Times New Roman" w:cs="Times New Roman"/>
          <w:b/>
          <w:sz w:val="24"/>
        </w:rPr>
      </w:pPr>
      <w:r w:rsidRPr="009E1C3E">
        <w:rPr>
          <w:rFonts w:ascii="Times New Roman" w:hAnsi="Times New Roman" w:cs="Times New Roman"/>
          <w:b/>
          <w:sz w:val="24"/>
        </w:rPr>
        <w:t xml:space="preserve">Akts - </w:t>
      </w:r>
      <w:r w:rsidRPr="008C3A09">
        <w:rPr>
          <w:rFonts w:ascii="Times New Roman" w:hAnsi="Times New Roman" w:cs="Times New Roman"/>
          <w:color w:val="000000" w:themeColor="text1"/>
          <w:kern w:val="0"/>
          <w:sz w:val="24"/>
          <w:lang w:eastAsia="lv-LV"/>
        </w:rPr>
        <w:t>pieņemšanas-nodošanas akts, kas ap</w:t>
      </w:r>
      <w:r w:rsidR="00C2120D">
        <w:rPr>
          <w:rFonts w:ascii="Times New Roman" w:hAnsi="Times New Roman" w:cs="Times New Roman"/>
          <w:color w:val="000000" w:themeColor="text1"/>
          <w:kern w:val="0"/>
          <w:sz w:val="24"/>
          <w:lang w:eastAsia="lv-LV"/>
        </w:rPr>
        <w:t>liecina, ka Prece ir piegādāta</w:t>
      </w:r>
      <w:r w:rsidRPr="008C3A09">
        <w:rPr>
          <w:rFonts w:ascii="Times New Roman" w:hAnsi="Times New Roman" w:cs="Times New Roman"/>
          <w:color w:val="000000" w:themeColor="text1"/>
          <w:kern w:val="0"/>
          <w:sz w:val="24"/>
          <w:lang w:eastAsia="lv-LV"/>
        </w:rPr>
        <w:t xml:space="preserve">, saskaņā ar Līguma noteikumiem vai, ka </w:t>
      </w:r>
      <w:r>
        <w:rPr>
          <w:rFonts w:ascii="Times New Roman" w:hAnsi="Times New Roman" w:cs="Times New Roman"/>
          <w:color w:val="000000" w:themeColor="text1"/>
          <w:kern w:val="0"/>
          <w:sz w:val="24"/>
          <w:lang w:eastAsia="lv-LV"/>
        </w:rPr>
        <w:t>tiek konstatēti Defekti</w:t>
      </w:r>
      <w:r w:rsidRPr="009E1C3E">
        <w:rPr>
          <w:rFonts w:ascii="Times New Roman" w:hAnsi="Times New Roman" w:cs="Times New Roman"/>
          <w:sz w:val="24"/>
        </w:rPr>
        <w:t>.</w:t>
      </w:r>
    </w:p>
    <w:p w:rsidR="00B01DEB" w:rsidRPr="00BC274F" w:rsidRDefault="00B01DEB" w:rsidP="00B01DEB">
      <w:pPr>
        <w:pStyle w:val="Sarakstarindkopa1"/>
        <w:numPr>
          <w:ilvl w:val="1"/>
          <w:numId w:val="9"/>
        </w:numPr>
        <w:ind w:left="567" w:hanging="508"/>
        <w:jc w:val="both"/>
        <w:rPr>
          <w:rFonts w:ascii="Times New Roman" w:hAnsi="Times New Roman" w:cs="Times New Roman"/>
          <w:sz w:val="24"/>
        </w:rPr>
      </w:pPr>
      <w:r w:rsidRPr="009E1C3E">
        <w:rPr>
          <w:rFonts w:ascii="Times New Roman" w:hAnsi="Times New Roman" w:cs="Times New Roman"/>
          <w:b/>
          <w:sz w:val="24"/>
        </w:rPr>
        <w:t xml:space="preserve">Defekti – </w:t>
      </w:r>
      <w:r w:rsidR="00C2120D">
        <w:rPr>
          <w:rFonts w:ascii="Times New Roman" w:hAnsi="Times New Roman" w:cs="Times New Roman"/>
          <w:bCs/>
          <w:color w:val="000000" w:themeColor="text1"/>
          <w:kern w:val="0"/>
          <w:sz w:val="24"/>
          <w:lang w:eastAsia="lv-LV"/>
        </w:rPr>
        <w:t xml:space="preserve">Preces piegādes </w:t>
      </w:r>
      <w:r w:rsidRPr="00E62A97">
        <w:rPr>
          <w:rFonts w:ascii="Times New Roman" w:hAnsi="Times New Roman" w:cs="Times New Roman"/>
          <w:bCs/>
          <w:color w:val="000000" w:themeColor="text1"/>
          <w:kern w:val="0"/>
          <w:sz w:val="24"/>
          <w:lang w:eastAsia="lv-LV"/>
        </w:rPr>
        <w:t xml:space="preserve">vai kvalitātes neatbilstība Latvijas Republikā spēkā esošajiem normatīvajiem </w:t>
      </w:r>
      <w:smartTag w:uri="schemas-tilde-lv/tildestengine" w:element="veidnes">
        <w:smartTagPr>
          <w:attr w:name="baseform" w:val="akt|s"/>
          <w:attr w:name="id" w:val="-1"/>
          <w:attr w:name="text" w:val="aktiem"/>
        </w:smartTagPr>
        <w:r w:rsidRPr="00E62A97">
          <w:rPr>
            <w:rFonts w:ascii="Times New Roman" w:hAnsi="Times New Roman" w:cs="Times New Roman"/>
            <w:bCs/>
            <w:color w:val="000000" w:themeColor="text1"/>
            <w:kern w:val="0"/>
            <w:sz w:val="24"/>
            <w:lang w:eastAsia="lv-LV"/>
          </w:rPr>
          <w:t>aktiem</w:t>
        </w:r>
      </w:smartTag>
      <w:r w:rsidRPr="00E62A97">
        <w:rPr>
          <w:rFonts w:ascii="Times New Roman" w:hAnsi="Times New Roman" w:cs="Times New Roman"/>
          <w:bCs/>
          <w:color w:val="000000" w:themeColor="text1"/>
          <w:kern w:val="0"/>
          <w:sz w:val="24"/>
          <w:lang w:eastAsia="lv-LV"/>
        </w:rPr>
        <w:t>, tehniskajai specifikācijai, tehniskajam piedāvājumam vai Līgumam</w:t>
      </w:r>
      <w:r w:rsidRPr="009E1C3E">
        <w:rPr>
          <w:rFonts w:ascii="Times New Roman" w:hAnsi="Times New Roman" w:cs="Times New Roman"/>
          <w:sz w:val="24"/>
        </w:rPr>
        <w:t>.</w:t>
      </w:r>
    </w:p>
    <w:p w:rsidR="00B01DEB" w:rsidRPr="00AD5110" w:rsidRDefault="00B01DEB" w:rsidP="00B01DEB">
      <w:pPr>
        <w:pStyle w:val="Sarakstarindkopa1"/>
        <w:numPr>
          <w:ilvl w:val="1"/>
          <w:numId w:val="9"/>
        </w:numPr>
        <w:ind w:left="567" w:hanging="508"/>
        <w:jc w:val="both"/>
        <w:rPr>
          <w:rFonts w:ascii="Times New Roman" w:hAnsi="Times New Roman" w:cs="Times New Roman"/>
          <w:b/>
          <w:sz w:val="24"/>
        </w:rPr>
      </w:pPr>
      <w:r w:rsidRPr="00BC274F">
        <w:rPr>
          <w:rFonts w:ascii="Times New Roman" w:hAnsi="Times New Roman" w:cs="Times New Roman"/>
          <w:b/>
          <w:sz w:val="24"/>
        </w:rPr>
        <w:t xml:space="preserve">Iepirkums </w:t>
      </w:r>
      <w:r w:rsidRPr="00BC274F">
        <w:rPr>
          <w:rFonts w:ascii="Times New Roman" w:hAnsi="Times New Roman" w:cs="Times New Roman"/>
          <w:sz w:val="24"/>
        </w:rPr>
        <w:t xml:space="preserve">- </w:t>
      </w:r>
      <w:r w:rsidRPr="00BC274F">
        <w:rPr>
          <w:rFonts w:ascii="Times New Roman" w:hAnsi="Times New Roman" w:cs="Times New Roman"/>
          <w:spacing w:val="-1"/>
          <w:sz w:val="24"/>
        </w:rPr>
        <w:t>Publisko iepirkumu likuma kārtībā</w:t>
      </w:r>
      <w:r w:rsidRPr="00BC274F">
        <w:rPr>
          <w:rFonts w:ascii="Times New Roman" w:hAnsi="Times New Roman" w:cs="Times New Roman"/>
          <w:sz w:val="24"/>
        </w:rPr>
        <w:t xml:space="preserve"> organizēts </w:t>
      </w:r>
      <w:r w:rsidR="00C2120D">
        <w:rPr>
          <w:rFonts w:ascii="Times New Roman" w:hAnsi="Times New Roman" w:cs="Times New Roman"/>
          <w:sz w:val="24"/>
        </w:rPr>
        <w:t>iepirkums</w:t>
      </w:r>
      <w:r w:rsidRPr="00BC274F">
        <w:rPr>
          <w:rFonts w:ascii="Times New Roman" w:hAnsi="Times New Roman" w:cs="Times New Roman"/>
          <w:sz w:val="24"/>
        </w:rPr>
        <w:t xml:space="preserve"> „</w:t>
      </w:r>
      <w:r w:rsidR="00C2120D" w:rsidRPr="00B01DEB">
        <w:rPr>
          <w:rFonts w:ascii="Times New Roman" w:hAnsi="Times New Roman" w:cs="Times New Roman"/>
          <w:bCs/>
          <w:color w:val="000000"/>
          <w:sz w:val="24"/>
        </w:rPr>
        <w:t>Materiālu iegāde multiaktīvās fasādes prototipa izgatavošanai</w:t>
      </w:r>
      <w:r w:rsidRPr="00676584">
        <w:rPr>
          <w:rFonts w:ascii="Times New Roman" w:hAnsi="Times New Roman" w:cs="Times New Roman"/>
          <w:sz w:val="24"/>
        </w:rPr>
        <w:t>”, identifikācijas Nr. RTU 2018/</w:t>
      </w:r>
      <w:r w:rsidR="00C2120D">
        <w:rPr>
          <w:rFonts w:ascii="Times New Roman" w:hAnsi="Times New Roman" w:cs="Times New Roman"/>
          <w:sz w:val="24"/>
        </w:rPr>
        <w:t>63</w:t>
      </w:r>
      <w:r w:rsidRPr="00676584">
        <w:rPr>
          <w:rFonts w:ascii="Times New Roman" w:hAnsi="Times New Roman" w:cs="Times New Roman"/>
          <w:sz w:val="24"/>
        </w:rPr>
        <w:t>.</w:t>
      </w:r>
    </w:p>
    <w:p w:rsidR="00B01DEB" w:rsidRPr="00AD5110" w:rsidRDefault="00B01DEB" w:rsidP="00B01DEB">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Līgums – </w:t>
      </w:r>
      <w:r w:rsidRPr="00AD5110">
        <w:rPr>
          <w:rFonts w:ascii="Times New Roman" w:hAnsi="Times New Roman" w:cs="Times New Roman"/>
          <w:sz w:val="24"/>
        </w:rPr>
        <w:t>šis līgums ar visiem tā pielikumiem, iespējamajiem papildinājumiem un grozījumiem.</w:t>
      </w:r>
    </w:p>
    <w:p w:rsidR="00B01DEB" w:rsidRPr="00AD5110" w:rsidRDefault="00B01DEB" w:rsidP="00B01DEB">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Līgumcena– </w:t>
      </w:r>
      <w:r w:rsidRPr="008C3A09">
        <w:rPr>
          <w:rFonts w:ascii="Times New Roman" w:hAnsi="Times New Roman" w:cs="Times New Roman"/>
          <w:bCs/>
          <w:color w:val="000000" w:themeColor="text1"/>
          <w:kern w:val="0"/>
          <w:sz w:val="24"/>
          <w:lang w:eastAsia="lv-LV"/>
        </w:rPr>
        <w:t xml:space="preserve">maksimāli iespējamā maksa par Preces </w:t>
      </w:r>
      <w:r w:rsidR="00C2120D">
        <w:rPr>
          <w:rFonts w:ascii="Times New Roman" w:hAnsi="Times New Roman" w:cs="Times New Roman"/>
          <w:bCs/>
          <w:color w:val="000000" w:themeColor="text1"/>
          <w:kern w:val="0"/>
          <w:sz w:val="24"/>
          <w:lang w:eastAsia="lv-LV"/>
        </w:rPr>
        <w:t xml:space="preserve">piegādi </w:t>
      </w:r>
      <w:r w:rsidRPr="008C3A09">
        <w:rPr>
          <w:rFonts w:ascii="Times New Roman" w:hAnsi="Times New Roman" w:cs="Times New Roman"/>
          <w:bCs/>
          <w:color w:val="000000" w:themeColor="text1"/>
          <w:kern w:val="0"/>
          <w:sz w:val="24"/>
          <w:lang w:eastAsia="lv-LV"/>
        </w:rPr>
        <w:t>Līgumā noteiktajā kārtībā</w:t>
      </w:r>
      <w:r>
        <w:rPr>
          <w:rFonts w:ascii="Times New Roman" w:hAnsi="Times New Roman" w:cs="Times New Roman"/>
          <w:bCs/>
          <w:color w:val="000000" w:themeColor="text1"/>
          <w:kern w:val="0"/>
          <w:sz w:val="24"/>
          <w:lang w:eastAsia="lv-LV"/>
        </w:rPr>
        <w:t>.</w:t>
      </w:r>
    </w:p>
    <w:p w:rsidR="00B01DEB" w:rsidRPr="00AD5110" w:rsidRDefault="00B01DEB" w:rsidP="00B01DEB">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Nolikums </w:t>
      </w:r>
      <w:r w:rsidRPr="00AD5110">
        <w:rPr>
          <w:rFonts w:ascii="Times New Roman" w:hAnsi="Times New Roman" w:cs="Times New Roman"/>
          <w:sz w:val="24"/>
        </w:rPr>
        <w:t>–Iepirkuma nolikums ar visiem tā pielikumiem.</w:t>
      </w:r>
    </w:p>
    <w:p w:rsidR="00B01DEB" w:rsidRPr="00AD5110" w:rsidRDefault="00B01DEB" w:rsidP="00B01DEB">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Pavadzīme - </w:t>
      </w:r>
      <w:r w:rsidRPr="008C3A09">
        <w:rPr>
          <w:rFonts w:ascii="Times New Roman" w:hAnsi="Times New Roman" w:cs="Times New Roman"/>
          <w:color w:val="000000" w:themeColor="text1"/>
          <w:kern w:val="0"/>
          <w:sz w:val="24"/>
          <w:lang w:eastAsia="lv-LV"/>
        </w:rPr>
        <w:t xml:space="preserve">spēkā esošajiem normatīvajiem aktiem atbilstoša pavadzīme, ko Piegādātājs iesniedz Pasūtītājam par Preces </w:t>
      </w:r>
      <w:r w:rsidR="00C2120D">
        <w:rPr>
          <w:rFonts w:ascii="Times New Roman" w:hAnsi="Times New Roman" w:cs="Times New Roman"/>
          <w:color w:val="000000" w:themeColor="text1"/>
          <w:kern w:val="0"/>
          <w:sz w:val="24"/>
          <w:lang w:eastAsia="lv-LV"/>
        </w:rPr>
        <w:t xml:space="preserve">piegādi </w:t>
      </w:r>
      <w:r w:rsidRPr="008C3A09">
        <w:rPr>
          <w:rFonts w:ascii="Times New Roman" w:hAnsi="Times New Roman" w:cs="Times New Roman"/>
          <w:color w:val="000000" w:themeColor="text1"/>
          <w:kern w:val="0"/>
          <w:sz w:val="24"/>
          <w:lang w:eastAsia="lv-LV"/>
        </w:rPr>
        <w:t>Līgumā noteiktajā kārtībā.</w:t>
      </w:r>
    </w:p>
    <w:p w:rsidR="00B01DEB" w:rsidRPr="00AD5110" w:rsidRDefault="00B01DEB" w:rsidP="00B01DEB">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Pārstāvis - </w:t>
      </w:r>
      <w:r w:rsidRPr="00AD5110">
        <w:rPr>
          <w:rFonts w:ascii="Times New Roman" w:hAnsi="Times New Roman" w:cs="Times New Roman"/>
          <w:sz w:val="24"/>
        </w:rPr>
        <w:t>Pasūtītāja pilnvarota persona, kas Līguma ietvaros kontrolēs līgumsaistību izpildi, pieņems vai nodos Preci.</w:t>
      </w:r>
    </w:p>
    <w:p w:rsidR="00B01DEB" w:rsidRPr="00AD5110" w:rsidRDefault="00B01DEB" w:rsidP="00B01DEB">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Piegāde </w:t>
      </w:r>
      <w:r w:rsidRPr="00AD5110">
        <w:rPr>
          <w:rFonts w:ascii="Times New Roman" w:hAnsi="Times New Roman" w:cs="Times New Roman"/>
          <w:sz w:val="24"/>
        </w:rPr>
        <w:t>- Preces piegāde saskaņā ar Līguma noteikumiem.</w:t>
      </w:r>
    </w:p>
    <w:p w:rsidR="00B01DEB" w:rsidRPr="00AD5110" w:rsidRDefault="00B01DEB" w:rsidP="00B01DEB">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Prece </w:t>
      </w:r>
      <w:r w:rsidRPr="00AD5110">
        <w:rPr>
          <w:rFonts w:ascii="Times New Roman" w:hAnsi="Times New Roman" w:cs="Times New Roman"/>
          <w:sz w:val="24"/>
        </w:rPr>
        <w:t xml:space="preserve">– </w:t>
      </w:r>
      <w:r w:rsidR="00C2120D">
        <w:rPr>
          <w:rFonts w:ascii="Times New Roman" w:hAnsi="Times New Roman" w:cs="Times New Roman"/>
          <w:bCs/>
          <w:color w:val="000000"/>
          <w:sz w:val="24"/>
        </w:rPr>
        <w:t>m</w:t>
      </w:r>
      <w:r w:rsidR="00C2120D" w:rsidRPr="00B01DEB">
        <w:rPr>
          <w:rFonts w:ascii="Times New Roman" w:hAnsi="Times New Roman" w:cs="Times New Roman"/>
          <w:bCs/>
          <w:color w:val="000000"/>
          <w:sz w:val="24"/>
        </w:rPr>
        <w:t>ateriāl</w:t>
      </w:r>
      <w:r w:rsidR="00C2120D">
        <w:rPr>
          <w:rFonts w:ascii="Times New Roman" w:hAnsi="Times New Roman" w:cs="Times New Roman"/>
          <w:bCs/>
          <w:color w:val="000000"/>
          <w:sz w:val="24"/>
        </w:rPr>
        <w:t>i</w:t>
      </w:r>
      <w:r w:rsidR="00C2120D" w:rsidRPr="00B01DEB">
        <w:rPr>
          <w:rFonts w:ascii="Times New Roman" w:hAnsi="Times New Roman" w:cs="Times New Roman"/>
          <w:bCs/>
          <w:color w:val="000000"/>
          <w:sz w:val="24"/>
        </w:rPr>
        <w:t xml:space="preserve"> multiaktīvās fasādes prototipa izgatavošanai</w:t>
      </w:r>
      <w:r w:rsidRPr="008C3A09">
        <w:rPr>
          <w:rFonts w:ascii="Times New Roman" w:hAnsi="Times New Roman"/>
          <w:color w:val="000000" w:themeColor="text1"/>
          <w:kern w:val="0"/>
          <w:sz w:val="24"/>
          <w:lang w:eastAsia="lv-LV"/>
        </w:rPr>
        <w:t xml:space="preserve"> (Līguma  </w:t>
      </w:r>
      <w:r w:rsidR="00335E44">
        <w:rPr>
          <w:rFonts w:ascii="Times New Roman" w:hAnsi="Times New Roman"/>
          <w:color w:val="000000" w:themeColor="text1"/>
          <w:kern w:val="0"/>
          <w:sz w:val="24"/>
          <w:lang w:eastAsia="lv-LV"/>
        </w:rPr>
        <w:t>1.pielikums</w:t>
      </w:r>
      <w:r w:rsidRPr="008C3A09">
        <w:rPr>
          <w:rFonts w:ascii="Times New Roman" w:hAnsi="Times New Roman"/>
          <w:color w:val="000000" w:themeColor="text1"/>
          <w:kern w:val="0"/>
          <w:sz w:val="24"/>
          <w:lang w:eastAsia="lv-LV"/>
        </w:rPr>
        <w:t>), par kuru saskaņā nolikumu, tehnisko specifikāciju un Piegādātāja iesniegto piedāvājumu tiek slēgts Līgums.</w:t>
      </w:r>
    </w:p>
    <w:p w:rsidR="00B01DEB" w:rsidRPr="00AD5110" w:rsidRDefault="00B01DEB" w:rsidP="00B01DEB">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Projekts - </w:t>
      </w:r>
      <w:r w:rsidRPr="00676584">
        <w:rPr>
          <w:rFonts w:ascii="Times New Roman" w:hAnsi="Times New Roman" w:cs="Times New Roman"/>
          <w:bCs/>
          <w:color w:val="000000" w:themeColor="text1"/>
          <w:sz w:val="24"/>
        </w:rPr>
        <w:t>Eiropas Savienības fonda projekt</w:t>
      </w:r>
      <w:r>
        <w:rPr>
          <w:rFonts w:ascii="Times New Roman" w:hAnsi="Times New Roman" w:cs="Times New Roman"/>
          <w:bCs/>
          <w:color w:val="000000" w:themeColor="text1"/>
          <w:sz w:val="24"/>
        </w:rPr>
        <w:t>s</w:t>
      </w:r>
      <w:r w:rsidRPr="00676584">
        <w:rPr>
          <w:rFonts w:ascii="Times New Roman" w:hAnsi="Times New Roman" w:cs="Times New Roman"/>
          <w:bCs/>
          <w:color w:val="000000" w:themeColor="text1"/>
          <w:sz w:val="24"/>
        </w:rPr>
        <w:t xml:space="preserve"> “</w:t>
      </w:r>
      <w:r w:rsidR="00C2120D" w:rsidRPr="004D76A9">
        <w:rPr>
          <w:rFonts w:ascii="Times New Roman" w:hAnsi="Times New Roman" w:cs="Times New Roman"/>
          <w:sz w:val="24"/>
        </w:rPr>
        <w:t>Neklasificēto ēku gandrīz nulles enerģijas ēku risinājumi”,</w:t>
      </w:r>
      <w:r w:rsidR="002E5B84">
        <w:rPr>
          <w:rFonts w:ascii="Times New Roman" w:hAnsi="Times New Roman" w:cs="Times New Roman"/>
          <w:sz w:val="24"/>
        </w:rPr>
        <w:t xml:space="preserve"> </w:t>
      </w:r>
      <w:r w:rsidR="00C2120D" w:rsidRPr="004D76A9">
        <w:rPr>
          <w:rFonts w:ascii="Times New Roman" w:hAnsi="Times New Roman" w:cs="Times New Roman"/>
          <w:sz w:val="24"/>
        </w:rPr>
        <w:t>vienošanās Nr. 1.1.1.1/16/A/048</w:t>
      </w:r>
      <w:r w:rsidRPr="00676584">
        <w:rPr>
          <w:rFonts w:ascii="Times New Roman" w:hAnsi="Times New Roman"/>
          <w:sz w:val="24"/>
        </w:rPr>
        <w:t>.</w:t>
      </w:r>
    </w:p>
    <w:p w:rsidR="00B01DEB" w:rsidRPr="00AD5110" w:rsidRDefault="00B01DEB" w:rsidP="00B01DEB">
      <w:pPr>
        <w:pStyle w:val="Sarakstarindkopa1"/>
        <w:numPr>
          <w:ilvl w:val="1"/>
          <w:numId w:val="9"/>
        </w:numPr>
        <w:ind w:left="567" w:hanging="508"/>
        <w:jc w:val="both"/>
        <w:rPr>
          <w:rFonts w:ascii="Times New Roman" w:hAnsi="Times New Roman" w:cs="Times New Roman"/>
          <w:b/>
          <w:sz w:val="24"/>
        </w:rPr>
      </w:pPr>
      <w:r w:rsidRPr="00AD5110">
        <w:rPr>
          <w:rFonts w:ascii="Times New Roman" w:hAnsi="Times New Roman" w:cs="Times New Roman"/>
          <w:sz w:val="24"/>
        </w:rPr>
        <w:t>vienskaitlis (pēc nepieciešamības) ietvers arī daudzskaitli un otrādi; lietvārds, lietots sieviešu dzimtē, (pēc nepieciešamības) ietvers arī vīriešu dzimti un otrādi.</w:t>
      </w:r>
    </w:p>
    <w:p w:rsidR="00B01DEB" w:rsidRPr="00AD5110" w:rsidRDefault="00B01DEB" w:rsidP="00B01DEB">
      <w:pPr>
        <w:pStyle w:val="Sarakstarindkopa1"/>
        <w:ind w:left="0"/>
        <w:jc w:val="both"/>
        <w:rPr>
          <w:rFonts w:ascii="Times New Roman" w:hAnsi="Times New Roman" w:cs="Times New Roman"/>
          <w:sz w:val="24"/>
        </w:rPr>
      </w:pPr>
    </w:p>
    <w:p w:rsidR="00B01DEB" w:rsidRPr="00AD5110" w:rsidRDefault="00B01DEB" w:rsidP="00B01DEB">
      <w:pPr>
        <w:pStyle w:val="Sarakstarindkopa1"/>
        <w:numPr>
          <w:ilvl w:val="0"/>
          <w:numId w:val="9"/>
        </w:numPr>
        <w:jc w:val="center"/>
        <w:rPr>
          <w:rFonts w:ascii="Times New Roman" w:hAnsi="Times New Roman" w:cs="Times New Roman"/>
          <w:b/>
          <w:sz w:val="24"/>
        </w:rPr>
      </w:pPr>
      <w:r w:rsidRPr="00AD5110">
        <w:rPr>
          <w:rFonts w:ascii="Times New Roman" w:hAnsi="Times New Roman" w:cs="Times New Roman"/>
          <w:b/>
          <w:sz w:val="24"/>
        </w:rPr>
        <w:t>Līguma priekšmets</w:t>
      </w:r>
    </w:p>
    <w:p w:rsidR="00B01DEB" w:rsidRPr="00AD5110" w:rsidRDefault="00B01DEB" w:rsidP="00B01DEB">
      <w:pPr>
        <w:pStyle w:val="Sarakstarindkopa1"/>
        <w:ind w:left="360"/>
        <w:rPr>
          <w:rFonts w:ascii="Times New Roman" w:hAnsi="Times New Roman" w:cs="Times New Roman"/>
          <w:b/>
          <w:sz w:val="24"/>
        </w:rPr>
      </w:pPr>
    </w:p>
    <w:p w:rsidR="00B01DEB" w:rsidRDefault="00B01DEB" w:rsidP="00B01DEB">
      <w:pPr>
        <w:pStyle w:val="Sarakstarindkopa1"/>
        <w:numPr>
          <w:ilvl w:val="1"/>
          <w:numId w:val="9"/>
        </w:numPr>
        <w:ind w:left="567" w:hanging="567"/>
        <w:jc w:val="both"/>
        <w:rPr>
          <w:rFonts w:ascii="Times New Roman" w:hAnsi="Times New Roman" w:cs="Times New Roman"/>
          <w:sz w:val="24"/>
        </w:rPr>
      </w:pPr>
      <w:r w:rsidRPr="00AD5110">
        <w:rPr>
          <w:rFonts w:ascii="Times New Roman" w:hAnsi="Times New Roman" w:cs="Times New Roman"/>
          <w:sz w:val="24"/>
        </w:rPr>
        <w:t xml:space="preserve">Pasūtītājs </w:t>
      </w:r>
      <w:r w:rsidRPr="00E35DD9">
        <w:rPr>
          <w:rFonts w:ascii="Times New Roman" w:hAnsi="Times New Roman" w:cs="Times New Roman"/>
          <w:sz w:val="24"/>
        </w:rPr>
        <w:t>pasūta, bet Piegādātājs par Līgumā minēto samaksu piegādā</w:t>
      </w:r>
      <w:r w:rsidR="002E5B84">
        <w:rPr>
          <w:rFonts w:ascii="Times New Roman" w:hAnsi="Times New Roman" w:cs="Times New Roman"/>
          <w:sz w:val="24"/>
        </w:rPr>
        <w:t xml:space="preserve"> </w:t>
      </w:r>
      <w:r w:rsidRPr="00E35DD9">
        <w:rPr>
          <w:rFonts w:ascii="Times New Roman" w:hAnsi="Times New Roman" w:cs="Times New Roman"/>
          <w:color w:val="000000" w:themeColor="text1"/>
          <w:kern w:val="0"/>
          <w:sz w:val="24"/>
          <w:lang w:eastAsia="lv-LV"/>
        </w:rPr>
        <w:t>Preci</w:t>
      </w:r>
      <w:r w:rsidRPr="00E35DD9">
        <w:rPr>
          <w:rFonts w:ascii="Times New Roman" w:hAnsi="Times New Roman" w:cs="Times New Roman"/>
          <w:sz w:val="24"/>
        </w:rPr>
        <w:t>. Pasūtītājs apņemas pirkt, saņemt, un apmaksāt Preci Līgumā noteiktajā termiņā, kartībā un apmērā.</w:t>
      </w:r>
    </w:p>
    <w:p w:rsidR="002112D8" w:rsidRPr="00E35DD9" w:rsidRDefault="002112D8" w:rsidP="002112D8">
      <w:pPr>
        <w:pStyle w:val="Sarakstarindkopa1"/>
        <w:numPr>
          <w:ilvl w:val="1"/>
          <w:numId w:val="9"/>
        </w:numPr>
        <w:ind w:left="567" w:hanging="567"/>
        <w:jc w:val="both"/>
        <w:rPr>
          <w:rFonts w:ascii="Times New Roman" w:hAnsi="Times New Roman" w:cs="Times New Roman"/>
          <w:b/>
          <w:sz w:val="24"/>
        </w:rPr>
      </w:pPr>
      <w:r w:rsidRPr="00E35DD9">
        <w:rPr>
          <w:rFonts w:ascii="Times New Roman" w:hAnsi="Times New Roman" w:cs="Times New Roman"/>
          <w:sz w:val="24"/>
        </w:rPr>
        <w:t xml:space="preserve">Prece tiek piegādāta atbilstoši Pasūtītāja tehniskajai specifikācijai un Piegādātāja iesniegtam </w:t>
      </w:r>
      <w:r>
        <w:rPr>
          <w:rFonts w:ascii="Times New Roman" w:hAnsi="Times New Roman" w:cs="Times New Roman"/>
          <w:sz w:val="24"/>
        </w:rPr>
        <w:t>t</w:t>
      </w:r>
      <w:r w:rsidRPr="00E35DD9">
        <w:rPr>
          <w:rFonts w:ascii="Times New Roman" w:hAnsi="Times New Roman" w:cs="Times New Roman"/>
          <w:sz w:val="24"/>
        </w:rPr>
        <w:t>ehniskajam piedāvājumam (</w:t>
      </w:r>
      <w:r w:rsidR="009407F6">
        <w:rPr>
          <w:rFonts w:ascii="Times New Roman" w:hAnsi="Times New Roman" w:cs="Times New Roman"/>
          <w:sz w:val="24"/>
        </w:rPr>
        <w:t>1.p</w:t>
      </w:r>
      <w:r w:rsidRPr="00E35DD9">
        <w:rPr>
          <w:rFonts w:ascii="Times New Roman" w:hAnsi="Times New Roman" w:cs="Times New Roman"/>
          <w:sz w:val="24"/>
        </w:rPr>
        <w:t>ielikums “Tehni</w:t>
      </w:r>
      <w:r>
        <w:rPr>
          <w:rFonts w:ascii="Times New Roman" w:hAnsi="Times New Roman" w:cs="Times New Roman"/>
          <w:sz w:val="24"/>
        </w:rPr>
        <w:t xml:space="preserve">skā specifikācija – Tehniskais, Finanšu </w:t>
      </w:r>
      <w:r w:rsidRPr="00E35DD9">
        <w:rPr>
          <w:rFonts w:ascii="Times New Roman" w:hAnsi="Times New Roman" w:cs="Times New Roman"/>
          <w:sz w:val="24"/>
        </w:rPr>
        <w:t xml:space="preserve">piedāvājums”), Līguma noteikumiem un Latvijas Republikas spēkā esošajiem </w:t>
      </w:r>
      <w:r w:rsidR="00323484">
        <w:rPr>
          <w:rFonts w:ascii="Times New Roman" w:hAnsi="Times New Roman" w:cs="Times New Roman"/>
          <w:sz w:val="24"/>
        </w:rPr>
        <w:t xml:space="preserve"> </w:t>
      </w:r>
      <w:r w:rsidRPr="00E35DD9">
        <w:rPr>
          <w:rFonts w:ascii="Times New Roman" w:hAnsi="Times New Roman" w:cs="Times New Roman"/>
          <w:sz w:val="24"/>
        </w:rPr>
        <w:t>normatīvajiem aktiem.</w:t>
      </w:r>
    </w:p>
    <w:p w:rsidR="002112D8" w:rsidRPr="002B1CAB" w:rsidRDefault="002112D8" w:rsidP="002112D8">
      <w:pPr>
        <w:pStyle w:val="Sarakstarindkopa1"/>
        <w:numPr>
          <w:ilvl w:val="1"/>
          <w:numId w:val="9"/>
        </w:numPr>
        <w:ind w:left="567" w:hanging="567"/>
        <w:jc w:val="both"/>
        <w:rPr>
          <w:rFonts w:ascii="Times New Roman" w:hAnsi="Times New Roman" w:cs="Times New Roman"/>
          <w:sz w:val="24"/>
        </w:rPr>
      </w:pPr>
      <w:r w:rsidRPr="002B1CAB">
        <w:rPr>
          <w:rFonts w:ascii="Times New Roman" w:hAnsi="Times New Roman"/>
          <w:sz w:val="24"/>
        </w:rPr>
        <w:lastRenderedPageBreak/>
        <w:t xml:space="preserve">Piegādātājs veic Preces piegādi atsevišķās </w:t>
      </w:r>
      <w:r w:rsidR="005F55D9" w:rsidRPr="002B1CAB">
        <w:rPr>
          <w:rFonts w:ascii="Times New Roman" w:hAnsi="Times New Roman"/>
          <w:sz w:val="24"/>
        </w:rPr>
        <w:t>piegādēs</w:t>
      </w:r>
      <w:r w:rsidRPr="002B1CAB">
        <w:rPr>
          <w:rFonts w:ascii="Times New Roman" w:hAnsi="Times New Roman"/>
          <w:sz w:val="24"/>
        </w:rPr>
        <w:t xml:space="preserve"> (pa daļām) atbilstoši Pasūtītāja pārstāvja veiktajiem pasūtījumiem.</w:t>
      </w:r>
    </w:p>
    <w:p w:rsidR="00B01DEB" w:rsidRPr="00E35DD9" w:rsidRDefault="00B01DEB" w:rsidP="002112D8">
      <w:pPr>
        <w:pStyle w:val="Sarakstarindkopa1"/>
        <w:numPr>
          <w:ilvl w:val="1"/>
          <w:numId w:val="9"/>
        </w:numPr>
        <w:ind w:left="567" w:hanging="567"/>
        <w:jc w:val="both"/>
        <w:rPr>
          <w:rFonts w:ascii="Times New Roman" w:hAnsi="Times New Roman" w:cs="Times New Roman"/>
          <w:b/>
          <w:sz w:val="24"/>
        </w:rPr>
      </w:pPr>
      <w:r w:rsidRPr="00E35DD9">
        <w:rPr>
          <w:rFonts w:ascii="Times New Roman" w:hAnsi="Times New Roman" w:cs="Times New Roman"/>
          <w:sz w:val="24"/>
          <w:lang w:eastAsia="lv-LV"/>
        </w:rPr>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w:t>
      </w:r>
      <w:r w:rsidRPr="00E35DD9">
        <w:rPr>
          <w:rFonts w:ascii="Times New Roman" w:hAnsi="Times New Roman" w:cs="Times New Roman"/>
          <w:sz w:val="24"/>
        </w:rPr>
        <w:t>kā arī ga</w:t>
      </w:r>
      <w:r>
        <w:rPr>
          <w:rFonts w:ascii="Times New Roman" w:hAnsi="Times New Roman" w:cs="Times New Roman"/>
          <w:sz w:val="24"/>
        </w:rPr>
        <w:t>rantē, ka tiks piegādātas jauna, nelietota Prece</w:t>
      </w:r>
      <w:r w:rsidRPr="00E35DD9">
        <w:rPr>
          <w:rFonts w:ascii="Times New Roman" w:hAnsi="Times New Roman" w:cs="Times New Roman"/>
          <w:sz w:val="24"/>
        </w:rPr>
        <w:t xml:space="preserve"> orģināliepakojumā</w:t>
      </w:r>
      <w:r w:rsidRPr="00E35DD9">
        <w:rPr>
          <w:rFonts w:ascii="Times New Roman" w:hAnsi="Times New Roman" w:cs="Times New Roman"/>
          <w:sz w:val="24"/>
          <w:lang w:eastAsia="lv-LV"/>
        </w:rPr>
        <w:t>.</w:t>
      </w:r>
    </w:p>
    <w:p w:rsidR="00B01DEB" w:rsidRPr="00AD5110" w:rsidRDefault="00B01DEB" w:rsidP="00B01DEB">
      <w:pPr>
        <w:pStyle w:val="Sarakstarindkopa1"/>
        <w:ind w:left="567"/>
        <w:jc w:val="both"/>
        <w:rPr>
          <w:rFonts w:ascii="Times New Roman" w:hAnsi="Times New Roman" w:cs="Times New Roman"/>
          <w:b/>
          <w:sz w:val="24"/>
        </w:rPr>
      </w:pPr>
    </w:p>
    <w:p w:rsidR="00B01DEB" w:rsidRPr="00AD5110" w:rsidRDefault="00B01DEB" w:rsidP="00B01DEB">
      <w:pPr>
        <w:pStyle w:val="Sarakstarindkopa1"/>
        <w:numPr>
          <w:ilvl w:val="0"/>
          <w:numId w:val="9"/>
        </w:numPr>
        <w:jc w:val="center"/>
        <w:rPr>
          <w:rFonts w:ascii="Times New Roman" w:hAnsi="Times New Roman" w:cs="Times New Roman"/>
          <w:b/>
          <w:sz w:val="24"/>
        </w:rPr>
      </w:pPr>
      <w:r w:rsidRPr="00AD5110">
        <w:rPr>
          <w:rFonts w:ascii="Times New Roman" w:hAnsi="Times New Roman" w:cs="Times New Roman"/>
          <w:b/>
          <w:sz w:val="24"/>
        </w:rPr>
        <w:t>Līgumcena un norēķinu kārtība</w:t>
      </w:r>
    </w:p>
    <w:p w:rsidR="00B01DEB" w:rsidRPr="00AD5110" w:rsidRDefault="00B01DEB" w:rsidP="00B01DEB">
      <w:pPr>
        <w:pStyle w:val="Sarakstarindkopa1"/>
        <w:ind w:left="360"/>
        <w:rPr>
          <w:rFonts w:ascii="Times New Roman" w:hAnsi="Times New Roman" w:cs="Times New Roman"/>
          <w:b/>
          <w:sz w:val="24"/>
        </w:rPr>
      </w:pPr>
    </w:p>
    <w:p w:rsidR="00B01DEB" w:rsidRPr="003607CB" w:rsidRDefault="00C2120D" w:rsidP="00B01DEB">
      <w:pPr>
        <w:pStyle w:val="Sarakstarindkopa1"/>
        <w:numPr>
          <w:ilvl w:val="1"/>
          <w:numId w:val="9"/>
        </w:numPr>
        <w:ind w:left="567" w:hanging="567"/>
        <w:jc w:val="both"/>
        <w:rPr>
          <w:rFonts w:ascii="Times New Roman" w:hAnsi="Times New Roman" w:cs="Times New Roman"/>
          <w:b/>
          <w:sz w:val="24"/>
        </w:rPr>
      </w:pPr>
      <w:r>
        <w:rPr>
          <w:rFonts w:ascii="Times New Roman" w:hAnsi="Times New Roman" w:cs="Times New Roman"/>
          <w:color w:val="000000" w:themeColor="text1"/>
          <w:kern w:val="0"/>
          <w:sz w:val="24"/>
          <w:lang w:eastAsia="lv-LV"/>
        </w:rPr>
        <w:t xml:space="preserve">Līgumcena par Preces piegādi </w:t>
      </w:r>
      <w:r w:rsidR="00B01DEB" w:rsidRPr="00AD5110">
        <w:rPr>
          <w:rFonts w:ascii="Times New Roman" w:hAnsi="Times New Roman" w:cs="Times New Roman"/>
          <w:sz w:val="24"/>
        </w:rPr>
        <w:t>bez pievienotās vērtības nodokļa (turpmāk – PVN) – EUR </w:t>
      </w:r>
      <w:r w:rsidR="00B01DEB" w:rsidRPr="00AD5110">
        <w:rPr>
          <w:rFonts w:ascii="Times New Roman" w:hAnsi="Times New Roman" w:cs="Times New Roman"/>
          <w:b/>
          <w:sz w:val="24"/>
        </w:rPr>
        <w:t>___________</w:t>
      </w:r>
      <w:r w:rsidR="00B01DEB" w:rsidRPr="00AD5110">
        <w:rPr>
          <w:rFonts w:ascii="Times New Roman" w:hAnsi="Times New Roman" w:cs="Times New Roman"/>
          <w:sz w:val="24"/>
        </w:rPr>
        <w:t xml:space="preserve"> (___________________).</w:t>
      </w:r>
    </w:p>
    <w:p w:rsidR="00B01DEB" w:rsidRPr="00C2120D" w:rsidRDefault="00B01DEB" w:rsidP="00C2120D">
      <w:pPr>
        <w:pStyle w:val="Sarakstarindkopa1"/>
        <w:ind w:left="567"/>
        <w:jc w:val="both"/>
        <w:rPr>
          <w:rFonts w:ascii="Times New Roman" w:hAnsi="Times New Roman" w:cs="Times New Roman"/>
          <w:b/>
          <w:color w:val="000000" w:themeColor="text1"/>
          <w:sz w:val="24"/>
        </w:rPr>
      </w:pPr>
      <w:r w:rsidRPr="003607CB">
        <w:rPr>
          <w:rFonts w:ascii="Times New Roman" w:hAnsi="Times New Roman" w:cs="Times New Roman"/>
          <w:color w:val="000000" w:themeColor="text1"/>
          <w:sz w:val="24"/>
        </w:rPr>
        <w:t xml:space="preserve">Līgumcena visā Līguma darbības laikā nevar tikt pārsniegta. </w:t>
      </w:r>
      <w:r w:rsidRPr="003607CB">
        <w:rPr>
          <w:rFonts w:ascii="Times New Roman" w:hAnsi="Times New Roman" w:cs="Times New Roman"/>
          <w:color w:val="000000" w:themeColor="text1"/>
          <w:kern w:val="0"/>
          <w:sz w:val="24"/>
          <w:lang w:eastAsia="lv-LV"/>
        </w:rPr>
        <w:t>Līgumcenas finansēšanas avots ir</w:t>
      </w:r>
      <w:r w:rsidR="00C2120D">
        <w:rPr>
          <w:rFonts w:ascii="Times New Roman" w:hAnsi="Times New Roman" w:cs="Times New Roman"/>
          <w:color w:val="000000" w:themeColor="text1"/>
          <w:kern w:val="0"/>
          <w:sz w:val="24"/>
          <w:lang w:eastAsia="lv-LV"/>
        </w:rPr>
        <w:t xml:space="preserve"> Projekta līdzekļi.</w:t>
      </w:r>
    </w:p>
    <w:p w:rsidR="00B01DEB" w:rsidRPr="006359F7" w:rsidRDefault="00B01DEB" w:rsidP="00B01DEB">
      <w:pPr>
        <w:numPr>
          <w:ilvl w:val="1"/>
          <w:numId w:val="9"/>
        </w:numPr>
        <w:suppressAutoHyphens/>
        <w:ind w:left="567" w:hanging="567"/>
        <w:contextualSpacing/>
        <w:jc w:val="both"/>
        <w:rPr>
          <w:rFonts w:ascii="Times New Roman" w:eastAsia="Times New Roman" w:hAnsi="Times New Roman" w:cs="Times New Roman"/>
          <w:b/>
          <w:sz w:val="24"/>
        </w:rPr>
      </w:pPr>
      <w:r w:rsidRPr="00AD5110">
        <w:rPr>
          <w:rFonts w:ascii="Times New Roman" w:eastAsia="Times New Roman" w:hAnsi="Times New Roman" w:cs="Times New Roman"/>
          <w:sz w:val="24"/>
        </w:rPr>
        <w:t xml:space="preserve">Papildus līgumcenai </w:t>
      </w:r>
      <w:r w:rsidRPr="006359F7">
        <w:rPr>
          <w:rFonts w:ascii="Times New Roman" w:eastAsia="Times New Roman" w:hAnsi="Times New Roman" w:cs="Times New Roman"/>
          <w:sz w:val="24"/>
        </w:rPr>
        <w:t>Pasūtītājs maksā Piegādātājam PVN normatīvajos aktos noteiktajā kārtībā un apmērā.</w:t>
      </w:r>
    </w:p>
    <w:p w:rsidR="00B01DEB" w:rsidRPr="006359F7" w:rsidRDefault="005F55D9" w:rsidP="00B01DEB">
      <w:pPr>
        <w:numPr>
          <w:ilvl w:val="1"/>
          <w:numId w:val="9"/>
        </w:numPr>
        <w:suppressAutoHyphens/>
        <w:ind w:left="567" w:hanging="567"/>
        <w:contextualSpacing/>
        <w:jc w:val="both"/>
        <w:rPr>
          <w:rFonts w:ascii="Times New Roman" w:eastAsia="Times New Roman" w:hAnsi="Times New Roman" w:cs="Times New Roman"/>
          <w:b/>
          <w:sz w:val="24"/>
        </w:rPr>
      </w:pPr>
      <w:r>
        <w:rPr>
          <w:rFonts w:ascii="Times New Roman" w:eastAsia="Times New Roman" w:hAnsi="Times New Roman" w:cs="Times New Roman"/>
          <w:kern w:val="28"/>
          <w:sz w:val="24"/>
          <w:lang w:eastAsia="lv-LV"/>
        </w:rPr>
        <w:t>Līgumcena</w:t>
      </w:r>
      <w:r w:rsidR="002112D8" w:rsidRPr="00496DE9">
        <w:rPr>
          <w:rFonts w:ascii="Times New Roman" w:eastAsia="Times New Roman" w:hAnsi="Times New Roman" w:cs="Times New Roman"/>
          <w:kern w:val="28"/>
          <w:sz w:val="24"/>
          <w:lang w:eastAsia="lv-LV"/>
        </w:rPr>
        <w:t xml:space="preserve"> noteikta, ievērojot </w:t>
      </w:r>
      <w:r w:rsidR="002112D8">
        <w:rPr>
          <w:rFonts w:ascii="Times New Roman" w:eastAsia="Times New Roman" w:hAnsi="Times New Roman" w:cs="Times New Roman"/>
          <w:kern w:val="28"/>
          <w:sz w:val="24"/>
          <w:lang w:eastAsia="lv-LV"/>
        </w:rPr>
        <w:t>Līguma 1.p</w:t>
      </w:r>
      <w:r w:rsidR="002112D8" w:rsidRPr="00496DE9">
        <w:rPr>
          <w:rFonts w:ascii="Times New Roman" w:eastAsia="Times New Roman" w:hAnsi="Times New Roman" w:cs="Times New Roman"/>
          <w:kern w:val="28"/>
          <w:sz w:val="24"/>
          <w:lang w:eastAsia="lv-LV"/>
        </w:rPr>
        <w:t xml:space="preserve">ielikumā noteiktās cenas. </w:t>
      </w:r>
      <w:r w:rsidR="00B01DEB" w:rsidRPr="006359F7">
        <w:rPr>
          <w:rFonts w:ascii="Times New Roman" w:hAnsi="Times New Roman" w:cs="Times New Roman"/>
          <w:sz w:val="24"/>
        </w:rPr>
        <w:t>Līguma 3.1.punktā minētajā līgumcenā iekļauti visi Piegādātāja izdevumi un izmaksas, kas attiecināmi uz Līguma norādītās Preces piegādi,</w:t>
      </w:r>
      <w:r w:rsidR="002E5B84">
        <w:rPr>
          <w:rFonts w:ascii="Times New Roman" w:hAnsi="Times New Roman" w:cs="Times New Roman"/>
          <w:sz w:val="24"/>
        </w:rPr>
        <w:t xml:space="preserve"> </w:t>
      </w:r>
      <w:r w:rsidRPr="007B27EE">
        <w:rPr>
          <w:rFonts w:ascii="Times New Roman" w:eastAsia="Calibri" w:hAnsi="Times New Roman" w:cs="Times New Roman"/>
          <w:color w:val="000000"/>
          <w:kern w:val="0"/>
          <w:sz w:val="24"/>
          <w:lang w:eastAsia="lv-LV"/>
        </w:rPr>
        <w:t>ieskaitot transporta</w:t>
      </w:r>
      <w:r>
        <w:rPr>
          <w:rFonts w:ascii="Times New Roman" w:eastAsia="Calibri" w:hAnsi="Times New Roman" w:cs="Times New Roman"/>
          <w:color w:val="000000"/>
          <w:kern w:val="0"/>
          <w:sz w:val="24"/>
          <w:lang w:eastAsia="lv-LV"/>
        </w:rPr>
        <w:t xml:space="preserve"> izmaksas</w:t>
      </w:r>
      <w:r w:rsidRPr="007B27EE">
        <w:rPr>
          <w:rFonts w:ascii="Times New Roman" w:eastAsia="Calibri" w:hAnsi="Times New Roman" w:cs="Times New Roman"/>
          <w:color w:val="000000"/>
          <w:kern w:val="0"/>
          <w:sz w:val="24"/>
          <w:lang w:eastAsia="lv-LV"/>
        </w:rPr>
        <w:t>, Preces izkraušanas izmaksas</w:t>
      </w:r>
      <w:r w:rsidR="00323484">
        <w:rPr>
          <w:rFonts w:ascii="Times New Roman" w:eastAsia="Calibri" w:hAnsi="Times New Roman" w:cs="Times New Roman"/>
          <w:color w:val="000000"/>
          <w:kern w:val="0"/>
          <w:sz w:val="24"/>
          <w:lang w:eastAsia="lv-LV"/>
        </w:rPr>
        <w:t>,</w:t>
      </w:r>
      <w:r w:rsidR="002E5B84">
        <w:rPr>
          <w:rFonts w:ascii="Times New Roman" w:eastAsia="Calibri" w:hAnsi="Times New Roman" w:cs="Times New Roman"/>
          <w:color w:val="000000"/>
          <w:kern w:val="0"/>
          <w:sz w:val="24"/>
          <w:lang w:eastAsia="lv-LV"/>
        </w:rPr>
        <w:t xml:space="preserve"> </w:t>
      </w:r>
      <w:r w:rsidR="00B01DEB" w:rsidRPr="006359F7">
        <w:rPr>
          <w:rFonts w:ascii="Times New Roman" w:hAnsi="Times New Roman" w:cs="Times New Roman"/>
          <w:sz w:val="24"/>
        </w:rPr>
        <w:t>kā arī visi izdevumi un izmaksas, kas Piegādātājam radīsies izpildot saistības saskaņā ar Līgumu.</w:t>
      </w:r>
    </w:p>
    <w:p w:rsidR="00B01DEB" w:rsidRPr="00E04107" w:rsidRDefault="00B01DEB" w:rsidP="00B01DEB">
      <w:pPr>
        <w:numPr>
          <w:ilvl w:val="1"/>
          <w:numId w:val="9"/>
        </w:numPr>
        <w:suppressAutoHyphens/>
        <w:ind w:left="567" w:hanging="567"/>
        <w:contextualSpacing/>
        <w:jc w:val="both"/>
        <w:rPr>
          <w:rFonts w:ascii="Times New Roman" w:eastAsia="Times New Roman" w:hAnsi="Times New Roman" w:cs="Times New Roman"/>
          <w:b/>
          <w:sz w:val="24"/>
        </w:rPr>
      </w:pPr>
      <w:r w:rsidRPr="00E04107">
        <w:rPr>
          <w:rFonts w:ascii="Times New Roman" w:eastAsia="Times New Roman" w:hAnsi="Times New Roman" w:cs="Times New Roman"/>
          <w:sz w:val="24"/>
        </w:rPr>
        <w:t xml:space="preserve">Piegādātāja iesniegtajā piedāvājumā iekļautās cenas ir nemainīgas visā Līguma darbības laikā. </w:t>
      </w:r>
    </w:p>
    <w:p w:rsidR="00B01DEB" w:rsidRPr="006359F7" w:rsidRDefault="00B01DEB" w:rsidP="00B01DEB">
      <w:pPr>
        <w:pStyle w:val="ListParagraph"/>
        <w:numPr>
          <w:ilvl w:val="1"/>
          <w:numId w:val="9"/>
        </w:numPr>
        <w:shd w:val="clear" w:color="auto" w:fill="FFFFFF"/>
        <w:tabs>
          <w:tab w:val="left" w:pos="567"/>
        </w:tabs>
        <w:ind w:left="567" w:hanging="567"/>
        <w:jc w:val="both"/>
        <w:rPr>
          <w:rFonts w:ascii="Times New Roman" w:hAnsi="Times New Roman"/>
          <w:sz w:val="24"/>
        </w:rPr>
      </w:pPr>
      <w:r w:rsidRPr="006359F7">
        <w:rPr>
          <w:rFonts w:ascii="Times New Roman" w:hAnsi="Times New Roman"/>
          <w:color w:val="000000" w:themeColor="text1"/>
          <w:kern w:val="0"/>
          <w:sz w:val="24"/>
          <w:lang w:eastAsia="lv-LV"/>
        </w:rPr>
        <w:t>Pasūtī</w:t>
      </w:r>
      <w:r w:rsidR="00C2120D">
        <w:rPr>
          <w:rFonts w:ascii="Times New Roman" w:hAnsi="Times New Roman"/>
          <w:color w:val="000000" w:themeColor="text1"/>
          <w:kern w:val="0"/>
          <w:sz w:val="24"/>
          <w:lang w:eastAsia="lv-LV"/>
        </w:rPr>
        <w:t xml:space="preserve">tājs apmaksu par </w:t>
      </w:r>
      <w:r w:rsidR="002B1CAB">
        <w:rPr>
          <w:rFonts w:ascii="Times New Roman" w:hAnsi="Times New Roman"/>
          <w:color w:val="000000" w:themeColor="text1"/>
          <w:kern w:val="0"/>
          <w:sz w:val="24"/>
          <w:lang w:eastAsia="lv-LV"/>
        </w:rPr>
        <w:t xml:space="preserve">faktiski piegādāto un </w:t>
      </w:r>
      <w:r w:rsidR="00C2120D">
        <w:rPr>
          <w:rFonts w:ascii="Times New Roman" w:hAnsi="Times New Roman"/>
          <w:color w:val="000000" w:themeColor="text1"/>
          <w:kern w:val="0"/>
          <w:sz w:val="24"/>
          <w:lang w:eastAsia="lv-LV"/>
        </w:rPr>
        <w:t>pieņemto Preci</w:t>
      </w:r>
      <w:r w:rsidRPr="006359F7">
        <w:rPr>
          <w:rFonts w:ascii="Times New Roman" w:hAnsi="Times New Roman"/>
          <w:color w:val="000000" w:themeColor="text1"/>
          <w:kern w:val="0"/>
          <w:sz w:val="24"/>
          <w:lang w:eastAsia="lv-LV"/>
        </w:rPr>
        <w:t xml:space="preserve"> veic</w:t>
      </w:r>
      <w:r w:rsidR="002112D8">
        <w:rPr>
          <w:rFonts w:ascii="Times New Roman" w:hAnsi="Times New Roman"/>
          <w:color w:val="000000" w:themeColor="text1"/>
          <w:kern w:val="0"/>
          <w:sz w:val="24"/>
          <w:lang w:eastAsia="lv-LV"/>
        </w:rPr>
        <w:t>, saskaņā ar Līguma 1.pielikumā noteiktajām cenām,</w:t>
      </w:r>
      <w:r w:rsidR="00883095">
        <w:rPr>
          <w:rFonts w:ascii="Times New Roman" w:hAnsi="Times New Roman"/>
          <w:color w:val="000000" w:themeColor="text1"/>
          <w:kern w:val="0"/>
          <w:sz w:val="24"/>
          <w:lang w:eastAsia="lv-LV"/>
        </w:rPr>
        <w:t xml:space="preserve"> </w:t>
      </w:r>
      <w:r w:rsidRPr="006359F7">
        <w:rPr>
          <w:rFonts w:ascii="Times New Roman" w:hAnsi="Times New Roman"/>
          <w:color w:val="000000" w:themeColor="text1"/>
          <w:sz w:val="24"/>
        </w:rPr>
        <w:t>30 (trīsdesmit) dienu laikā pēc abpusēji parakstīta pieņemšanas – nodošanas akta un pavadzīmes saņemšanas, pārskaitot naudas summu uz Piegādātāja norādīto norēķinu kontu.</w:t>
      </w:r>
    </w:p>
    <w:p w:rsidR="00B01DEB" w:rsidRPr="006359F7" w:rsidRDefault="00B01DEB" w:rsidP="00B01DEB">
      <w:pPr>
        <w:pStyle w:val="ListParagraph"/>
        <w:numPr>
          <w:ilvl w:val="1"/>
          <w:numId w:val="9"/>
        </w:numPr>
        <w:shd w:val="clear" w:color="auto" w:fill="FFFFFF"/>
        <w:tabs>
          <w:tab w:val="left" w:pos="567"/>
        </w:tabs>
        <w:ind w:left="567" w:hanging="567"/>
        <w:jc w:val="both"/>
        <w:rPr>
          <w:rFonts w:ascii="Times New Roman" w:hAnsi="Times New Roman"/>
          <w:sz w:val="24"/>
        </w:rPr>
      </w:pPr>
      <w:r w:rsidRPr="006359F7">
        <w:rPr>
          <w:rFonts w:ascii="Times New Roman" w:hAnsi="Times New Roman"/>
          <w:sz w:val="24"/>
        </w:rPr>
        <w:t xml:space="preserve">Pasūtītājs apmaksu par Preci veic bezskaidras naudas norēķinu veidā. </w:t>
      </w:r>
    </w:p>
    <w:p w:rsidR="00B01DEB" w:rsidRPr="00AD5110" w:rsidRDefault="00B01DEB" w:rsidP="00B01DEB">
      <w:pPr>
        <w:pStyle w:val="ListParagraph"/>
        <w:numPr>
          <w:ilvl w:val="1"/>
          <w:numId w:val="9"/>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lang w:eastAsia="lv-LV"/>
        </w:rPr>
        <w:t>Maksājums skaitās izdarīts brīdī, kad Pasūtītājs veicis maksājumu no sava norēķinu konta.</w:t>
      </w:r>
    </w:p>
    <w:p w:rsidR="00B01DEB" w:rsidRPr="009E1C3E" w:rsidRDefault="00B01DEB" w:rsidP="00B01DEB">
      <w:pPr>
        <w:pStyle w:val="ListParagraph"/>
        <w:numPr>
          <w:ilvl w:val="1"/>
          <w:numId w:val="9"/>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lang w:eastAsia="lv-LV"/>
        </w:rPr>
        <w:t>Piegādātājs, sagatavojot</w:t>
      </w:r>
      <w:r w:rsidRPr="009E1C3E">
        <w:rPr>
          <w:rFonts w:ascii="Times New Roman" w:hAnsi="Times New Roman"/>
          <w:sz w:val="24"/>
          <w:lang w:eastAsia="lv-LV"/>
        </w:rPr>
        <w:t xml:space="preserve"> pavadzīmi, tajā iekļauj informāciju par prec</w:t>
      </w:r>
      <w:r>
        <w:rPr>
          <w:rFonts w:ascii="Times New Roman" w:hAnsi="Times New Roman"/>
          <w:sz w:val="24"/>
          <w:lang w:eastAsia="lv-LV"/>
        </w:rPr>
        <w:t>i</w:t>
      </w:r>
      <w:r w:rsidRPr="009E1C3E">
        <w:rPr>
          <w:rFonts w:ascii="Times New Roman" w:hAnsi="Times New Roman"/>
          <w:sz w:val="24"/>
          <w:lang w:eastAsia="lv-LV"/>
        </w:rPr>
        <w:t>, to apjomu, vienību cen</w:t>
      </w:r>
      <w:r>
        <w:rPr>
          <w:rFonts w:ascii="Times New Roman" w:hAnsi="Times New Roman"/>
          <w:sz w:val="24"/>
          <w:lang w:eastAsia="lv-LV"/>
        </w:rPr>
        <w:t>u</w:t>
      </w:r>
      <w:r w:rsidRPr="009E1C3E">
        <w:rPr>
          <w:rFonts w:ascii="Times New Roman" w:hAnsi="Times New Roman"/>
          <w:sz w:val="24"/>
          <w:lang w:eastAsia="lv-LV"/>
        </w:rPr>
        <w:t xml:space="preserve">, kopējo cenu, </w:t>
      </w:r>
      <w:r w:rsidRPr="009E1C3E">
        <w:rPr>
          <w:rFonts w:ascii="Times New Roman" w:hAnsi="Times New Roman"/>
          <w:b/>
          <w:sz w:val="24"/>
          <w:lang w:eastAsia="lv-LV"/>
        </w:rPr>
        <w:t>pilnu iepirkuma nosaukumu un identifikācijas numuru, Līguma datumu un numuru</w:t>
      </w:r>
      <w:r>
        <w:rPr>
          <w:rFonts w:ascii="Times New Roman" w:hAnsi="Times New Roman"/>
          <w:b/>
          <w:sz w:val="24"/>
          <w:lang w:eastAsia="lv-LV"/>
        </w:rPr>
        <w:t>, projekta vienošanās numuru</w:t>
      </w:r>
      <w:r w:rsidRPr="009E1C3E">
        <w:rPr>
          <w:rFonts w:ascii="Times New Roman" w:hAnsi="Times New Roman"/>
          <w:sz w:val="24"/>
          <w:lang w:eastAsia="lv-LV"/>
        </w:rPr>
        <w:t>. Ja Piegādāt</w:t>
      </w:r>
      <w:r w:rsidR="00323484">
        <w:rPr>
          <w:rFonts w:ascii="Times New Roman" w:hAnsi="Times New Roman"/>
          <w:sz w:val="24"/>
          <w:lang w:eastAsia="lv-LV"/>
        </w:rPr>
        <w:t xml:space="preserve">ājs nav </w:t>
      </w:r>
      <w:r w:rsidRPr="009E1C3E">
        <w:rPr>
          <w:rFonts w:ascii="Times New Roman" w:hAnsi="Times New Roman"/>
          <w:sz w:val="24"/>
          <w:lang w:eastAsia="lv-LV"/>
        </w:rPr>
        <w:t xml:space="preserve">iekļāvis šajā Līguma punktā noteikto informāciju pavadzīmē, Pasūtītājam ir tiesības prasīt Piegādātājam veikt atbilstošas korekcijas pavadzīmē un līdz brīdim, kamēr Piegādātājs nav novērsis nepilnības, – neapmaksāt Piegādātājam pienākošo summu. </w:t>
      </w:r>
    </w:p>
    <w:p w:rsidR="00B01DEB" w:rsidRPr="009E1C3E" w:rsidRDefault="00B01DEB" w:rsidP="00B01DEB">
      <w:pPr>
        <w:pStyle w:val="Sarakstarindkopa1"/>
        <w:ind w:left="0"/>
        <w:jc w:val="both"/>
        <w:rPr>
          <w:rFonts w:ascii="Times New Roman" w:hAnsi="Times New Roman" w:cs="Times New Roman"/>
          <w:b/>
          <w:sz w:val="24"/>
        </w:rPr>
      </w:pPr>
    </w:p>
    <w:p w:rsidR="00B01DEB" w:rsidRPr="009E1C3E" w:rsidRDefault="00B01DEB" w:rsidP="00B01DEB">
      <w:pPr>
        <w:pStyle w:val="Sarakstarindkopa1"/>
        <w:numPr>
          <w:ilvl w:val="0"/>
          <w:numId w:val="9"/>
        </w:numPr>
        <w:jc w:val="center"/>
        <w:rPr>
          <w:rFonts w:ascii="Times New Roman" w:hAnsi="Times New Roman" w:cs="Times New Roman"/>
          <w:b/>
          <w:sz w:val="24"/>
        </w:rPr>
      </w:pPr>
      <w:r w:rsidRPr="009E1C3E">
        <w:rPr>
          <w:rFonts w:ascii="Times New Roman" w:hAnsi="Times New Roman" w:cs="Times New Roman"/>
          <w:b/>
          <w:sz w:val="24"/>
        </w:rPr>
        <w:t>Preces piegādes noteikumi un termiņi</w:t>
      </w:r>
    </w:p>
    <w:p w:rsidR="00B01DEB" w:rsidRPr="009E1C3E" w:rsidRDefault="00B01DEB" w:rsidP="00B01DEB">
      <w:pPr>
        <w:pStyle w:val="Sarakstarindkopa1"/>
        <w:ind w:left="567" w:hanging="141"/>
        <w:rPr>
          <w:rFonts w:ascii="Times New Roman" w:hAnsi="Times New Roman" w:cs="Times New Roman"/>
          <w:b/>
          <w:sz w:val="24"/>
        </w:rPr>
      </w:pPr>
    </w:p>
    <w:p w:rsidR="002B1CAB" w:rsidRPr="002B1CAB" w:rsidRDefault="002B1CAB" w:rsidP="002B1CAB">
      <w:pPr>
        <w:pStyle w:val="Sarakstarindkopa1"/>
        <w:numPr>
          <w:ilvl w:val="1"/>
          <w:numId w:val="9"/>
        </w:numPr>
        <w:ind w:left="567" w:hanging="567"/>
        <w:jc w:val="both"/>
        <w:rPr>
          <w:rFonts w:ascii="Times New Roman" w:hAnsi="Times New Roman" w:cs="Times New Roman"/>
          <w:sz w:val="24"/>
        </w:rPr>
      </w:pPr>
      <w:r w:rsidRPr="000D48BC">
        <w:rPr>
          <w:rFonts w:ascii="Times New Roman" w:eastAsia="Calibri" w:hAnsi="Times New Roman" w:cs="Times New Roman"/>
          <w:color w:val="000000"/>
          <w:kern w:val="0"/>
          <w:sz w:val="24"/>
          <w:lang w:eastAsia="lv-LV"/>
        </w:rPr>
        <w:t>Piegādātājs par saviem līdzekļiem nodrošina savlaicīgu</w:t>
      </w:r>
      <w:r>
        <w:rPr>
          <w:rFonts w:ascii="Times New Roman" w:eastAsia="Calibri" w:hAnsi="Times New Roman" w:cs="Times New Roman"/>
          <w:color w:val="000000"/>
          <w:kern w:val="0"/>
          <w:sz w:val="24"/>
          <w:lang w:eastAsia="lv-LV"/>
        </w:rPr>
        <w:t>,</w:t>
      </w:r>
      <w:r w:rsidR="002E5B84">
        <w:rPr>
          <w:rFonts w:ascii="Times New Roman" w:eastAsia="Calibri" w:hAnsi="Times New Roman" w:cs="Times New Roman"/>
          <w:color w:val="000000"/>
          <w:kern w:val="0"/>
          <w:sz w:val="24"/>
          <w:lang w:eastAsia="lv-LV"/>
        </w:rPr>
        <w:t xml:space="preserve"> </w:t>
      </w:r>
      <w:r>
        <w:rPr>
          <w:rFonts w:ascii="Times New Roman" w:eastAsia="Calibri" w:hAnsi="Times New Roman" w:cs="Times New Roman"/>
          <w:color w:val="000000"/>
          <w:kern w:val="0"/>
          <w:sz w:val="24"/>
          <w:lang w:eastAsia="lv-LV"/>
        </w:rPr>
        <w:t>Līguma</w:t>
      </w:r>
      <w:r w:rsidRPr="000D48BC">
        <w:rPr>
          <w:rFonts w:ascii="Times New Roman" w:eastAsia="Calibri" w:hAnsi="Times New Roman" w:cs="Times New Roman"/>
          <w:color w:val="000000"/>
          <w:kern w:val="0"/>
          <w:sz w:val="24"/>
          <w:lang w:eastAsia="lv-LV"/>
        </w:rPr>
        <w:t xml:space="preserve"> nosacījumiem atbilstoš</w:t>
      </w:r>
      <w:r>
        <w:rPr>
          <w:rFonts w:ascii="Times New Roman" w:eastAsia="Calibri" w:hAnsi="Times New Roman" w:cs="Times New Roman"/>
          <w:color w:val="000000"/>
          <w:kern w:val="0"/>
          <w:sz w:val="24"/>
          <w:lang w:eastAsia="lv-LV"/>
        </w:rPr>
        <w:t>u</w:t>
      </w:r>
      <w:r w:rsidRPr="000D48BC">
        <w:rPr>
          <w:rFonts w:ascii="Times New Roman" w:eastAsia="Calibri" w:hAnsi="Times New Roman" w:cs="Times New Roman"/>
          <w:color w:val="000000"/>
          <w:kern w:val="0"/>
          <w:sz w:val="24"/>
          <w:lang w:eastAsia="lv-LV"/>
        </w:rPr>
        <w:t xml:space="preserve"> Preces piegādi atse</w:t>
      </w:r>
      <w:r>
        <w:rPr>
          <w:rFonts w:ascii="Times New Roman" w:eastAsia="Calibri" w:hAnsi="Times New Roman" w:cs="Times New Roman"/>
          <w:color w:val="000000"/>
          <w:kern w:val="0"/>
          <w:sz w:val="24"/>
          <w:lang w:eastAsia="lv-LV"/>
        </w:rPr>
        <w:t xml:space="preserve">višķu </w:t>
      </w:r>
      <w:r w:rsidRPr="002B1CAB">
        <w:rPr>
          <w:rFonts w:ascii="Times New Roman" w:eastAsia="Calibri" w:hAnsi="Times New Roman" w:cs="Times New Roman"/>
          <w:color w:val="000000"/>
          <w:kern w:val="0"/>
          <w:sz w:val="24"/>
          <w:lang w:eastAsia="lv-LV"/>
        </w:rPr>
        <w:t xml:space="preserve">piegāžu veidā, saskaņā ar Pasūtītāja pārstāvja vai </w:t>
      </w:r>
      <w:r w:rsidRPr="002B1CAB">
        <w:rPr>
          <w:rFonts w:ascii="Times New Roman" w:hAnsi="Times New Roman" w:cs="Times New Roman"/>
          <w:sz w:val="24"/>
        </w:rPr>
        <w:t>citas Pasūtītāja pilnvarotas personas</w:t>
      </w:r>
      <w:r w:rsidRPr="002B1CAB">
        <w:rPr>
          <w:rFonts w:ascii="Times New Roman" w:eastAsia="Calibri" w:hAnsi="Times New Roman" w:cs="Times New Roman"/>
          <w:color w:val="000000"/>
          <w:kern w:val="0"/>
          <w:sz w:val="24"/>
          <w:lang w:eastAsia="lv-LV"/>
        </w:rPr>
        <w:t xml:space="preserve"> veiktajam Preces pasūtījumam.</w:t>
      </w:r>
    </w:p>
    <w:p w:rsidR="00B01DEB" w:rsidRPr="002B1CAB" w:rsidRDefault="002D18FA" w:rsidP="002B1CAB">
      <w:pPr>
        <w:pStyle w:val="Sarakstarindkopa1"/>
        <w:numPr>
          <w:ilvl w:val="1"/>
          <w:numId w:val="9"/>
        </w:numPr>
        <w:ind w:left="567" w:hanging="567"/>
        <w:jc w:val="both"/>
        <w:rPr>
          <w:rFonts w:ascii="Times New Roman" w:hAnsi="Times New Roman" w:cs="Times New Roman"/>
          <w:b/>
          <w:sz w:val="24"/>
        </w:rPr>
      </w:pPr>
      <w:r w:rsidRPr="002B1CAB">
        <w:rPr>
          <w:rFonts w:ascii="Times New Roman" w:hAnsi="Times New Roman" w:cs="Times New Roman"/>
          <w:color w:val="000000" w:themeColor="text1"/>
          <w:kern w:val="0"/>
          <w:sz w:val="24"/>
          <w:lang w:eastAsia="lv-LV"/>
        </w:rPr>
        <w:t xml:space="preserve">Piegādātājs Preces piegādi </w:t>
      </w:r>
      <w:r w:rsidR="00B01DEB" w:rsidRPr="002B1CAB">
        <w:rPr>
          <w:rFonts w:ascii="Times New Roman" w:hAnsi="Times New Roman" w:cs="Times New Roman"/>
          <w:color w:val="000000" w:themeColor="text1"/>
          <w:kern w:val="0"/>
          <w:sz w:val="24"/>
          <w:lang w:eastAsia="lv-LV"/>
        </w:rPr>
        <w:t xml:space="preserve">veic </w:t>
      </w:r>
      <w:r w:rsidR="002B1CAB" w:rsidRPr="002B1CAB">
        <w:rPr>
          <w:rFonts w:ascii="Times New Roman" w:hAnsi="Times New Roman" w:cs="Times New Roman"/>
          <w:sz w:val="24"/>
        </w:rPr>
        <w:t>2 (divu) nedēļu laikā no Preces pasūtīšanas dienas.</w:t>
      </w:r>
    </w:p>
    <w:p w:rsidR="00B01DEB" w:rsidRPr="002B1CAB" w:rsidRDefault="00B01DEB" w:rsidP="00B01DEB">
      <w:pPr>
        <w:numPr>
          <w:ilvl w:val="1"/>
          <w:numId w:val="9"/>
        </w:numPr>
        <w:ind w:left="567" w:hanging="567"/>
        <w:contextualSpacing/>
        <w:rPr>
          <w:rFonts w:ascii="Times New Roman" w:eastAsia="Times New Roman" w:hAnsi="Times New Roman" w:cs="Times New Roman"/>
          <w:color w:val="000000" w:themeColor="text1"/>
          <w:kern w:val="0"/>
          <w:sz w:val="24"/>
          <w:lang w:eastAsia="lv-LV"/>
        </w:rPr>
      </w:pPr>
      <w:r w:rsidRPr="002B1CAB">
        <w:rPr>
          <w:rFonts w:ascii="Times New Roman" w:eastAsia="Times New Roman" w:hAnsi="Times New Roman" w:cs="Times New Roman"/>
          <w:color w:val="000000" w:themeColor="text1"/>
          <w:kern w:val="0"/>
          <w:sz w:val="24"/>
          <w:lang w:eastAsia="lv-LV"/>
        </w:rPr>
        <w:t xml:space="preserve">Piegādes adrese: </w:t>
      </w:r>
      <w:r w:rsidR="00C2120D" w:rsidRPr="002B1CAB">
        <w:rPr>
          <w:rFonts w:ascii="Times New Roman" w:hAnsi="Times New Roman" w:cs="Times New Roman"/>
          <w:bCs/>
          <w:color w:val="000000"/>
          <w:sz w:val="24"/>
        </w:rPr>
        <w:t>Ķīpsalas ielā 6</w:t>
      </w:r>
      <w:r w:rsidR="002B1CAB" w:rsidRPr="002B1CAB">
        <w:rPr>
          <w:rFonts w:ascii="Times New Roman" w:hAnsi="Times New Roman" w:cs="Times New Roman"/>
          <w:bCs/>
          <w:color w:val="000000"/>
          <w:sz w:val="24"/>
        </w:rPr>
        <w:t>A</w:t>
      </w:r>
      <w:r w:rsidRPr="002B1CAB">
        <w:rPr>
          <w:rFonts w:ascii="Times New Roman" w:eastAsia="Times New Roman" w:hAnsi="Times New Roman" w:cs="Times New Roman"/>
          <w:color w:val="000000" w:themeColor="text1"/>
          <w:kern w:val="0"/>
          <w:sz w:val="24"/>
          <w:lang w:eastAsia="lv-LV"/>
        </w:rPr>
        <w:t>, Rīgā Latvijā.</w:t>
      </w:r>
    </w:p>
    <w:p w:rsidR="00B01DEB" w:rsidRPr="002B1CAB" w:rsidRDefault="00B01DEB" w:rsidP="00B01DEB">
      <w:pPr>
        <w:numPr>
          <w:ilvl w:val="1"/>
          <w:numId w:val="9"/>
        </w:numPr>
        <w:ind w:left="567" w:hanging="567"/>
        <w:contextualSpacing/>
        <w:jc w:val="both"/>
        <w:rPr>
          <w:rFonts w:ascii="Times New Roman" w:eastAsia="Times New Roman" w:hAnsi="Times New Roman" w:cs="Times New Roman"/>
          <w:color w:val="000000" w:themeColor="text1"/>
          <w:kern w:val="0"/>
          <w:sz w:val="24"/>
          <w:lang w:eastAsia="lv-LV"/>
        </w:rPr>
      </w:pPr>
      <w:r w:rsidRPr="002B1CAB">
        <w:rPr>
          <w:rFonts w:ascii="Times New Roman" w:hAnsi="Times New Roman" w:cs="Times New Roman"/>
          <w:color w:val="000000" w:themeColor="text1"/>
          <w:sz w:val="24"/>
        </w:rPr>
        <w:t>Piegādātājs apņema</w:t>
      </w:r>
      <w:r w:rsidR="00C2120D" w:rsidRPr="002B1CAB">
        <w:rPr>
          <w:rFonts w:ascii="Times New Roman" w:hAnsi="Times New Roman" w:cs="Times New Roman"/>
          <w:color w:val="000000" w:themeColor="text1"/>
          <w:sz w:val="24"/>
        </w:rPr>
        <w:t xml:space="preserve">s segt visas ar Preces piegādi </w:t>
      </w:r>
      <w:r w:rsidRPr="002B1CAB">
        <w:rPr>
          <w:rFonts w:ascii="Times New Roman" w:hAnsi="Times New Roman" w:cs="Times New Roman"/>
          <w:color w:val="000000" w:themeColor="text1"/>
          <w:sz w:val="24"/>
        </w:rPr>
        <w:t>saistītas izmaksas.</w:t>
      </w:r>
    </w:p>
    <w:p w:rsidR="00777596" w:rsidRPr="002B1CAB" w:rsidRDefault="00777596" w:rsidP="00777596">
      <w:pPr>
        <w:numPr>
          <w:ilvl w:val="1"/>
          <w:numId w:val="9"/>
        </w:numPr>
        <w:shd w:val="clear" w:color="auto" w:fill="FFFFFF"/>
        <w:ind w:left="567" w:hanging="567"/>
        <w:jc w:val="both"/>
        <w:rPr>
          <w:rFonts w:ascii="Times New Roman" w:hAnsi="Times New Roman" w:cs="Times New Roman"/>
          <w:bCs/>
          <w:sz w:val="24"/>
        </w:rPr>
      </w:pPr>
      <w:r w:rsidRPr="002B1CAB">
        <w:rPr>
          <w:rFonts w:ascii="Times New Roman" w:hAnsi="Times New Roman" w:cs="Times New Roman"/>
          <w:sz w:val="24"/>
        </w:rPr>
        <w:t>Pasūtītāja pārstāvis vai cita Pasūtītāja pilnvarota persona Preces pasūta elektroniski sagatavojot rakstveida Pasūtījumu un nosūta to uz Līgumā minēto Piegādātāja e-pasta adresi.</w:t>
      </w:r>
    </w:p>
    <w:p w:rsidR="00777596" w:rsidRPr="002B1CAB" w:rsidRDefault="00883095" w:rsidP="00777596">
      <w:pPr>
        <w:numPr>
          <w:ilvl w:val="1"/>
          <w:numId w:val="9"/>
        </w:numPr>
        <w:shd w:val="clear" w:color="auto" w:fill="FFFFFF"/>
        <w:ind w:left="567" w:hanging="567"/>
        <w:jc w:val="both"/>
        <w:rPr>
          <w:rFonts w:ascii="Times New Roman" w:hAnsi="Times New Roman" w:cs="Times New Roman"/>
          <w:bCs/>
          <w:sz w:val="24"/>
        </w:rPr>
      </w:pPr>
      <w:r>
        <w:rPr>
          <w:rFonts w:ascii="Times New Roman" w:hAnsi="Times New Roman" w:cs="Times New Roman"/>
          <w:sz w:val="24"/>
        </w:rPr>
        <w:t>Pasūtījumu var izdarīt darb</w:t>
      </w:r>
      <w:r w:rsidR="00777596" w:rsidRPr="002B1CAB">
        <w:rPr>
          <w:rFonts w:ascii="Times New Roman" w:hAnsi="Times New Roman" w:cs="Times New Roman"/>
          <w:sz w:val="24"/>
        </w:rPr>
        <w:t xml:space="preserve">dienās nosūtot pasūtījumu uz e-pastu: </w:t>
      </w:r>
      <w:hyperlink r:id="rId24" w:history="1">
        <w:r w:rsidR="00777596" w:rsidRPr="002B1CAB">
          <w:rPr>
            <w:rStyle w:val="Hyperlink"/>
            <w:rFonts w:ascii="Times New Roman" w:hAnsi="Times New Roman" w:cs="Times New Roman"/>
            <w:sz w:val="24"/>
          </w:rPr>
          <w:t>____________</w:t>
        </w:r>
      </w:hyperlink>
      <w:r w:rsidR="00777596" w:rsidRPr="002B1CAB">
        <w:rPr>
          <w:rFonts w:ascii="Times New Roman" w:hAnsi="Times New Roman" w:cs="Times New Roman"/>
          <w:sz w:val="24"/>
        </w:rPr>
        <w:t>.</w:t>
      </w:r>
    </w:p>
    <w:p w:rsidR="002B1CAB" w:rsidRDefault="002B1CAB" w:rsidP="002B1CAB">
      <w:pPr>
        <w:pStyle w:val="Apakpunkts"/>
        <w:numPr>
          <w:ilvl w:val="1"/>
          <w:numId w:val="9"/>
        </w:numPr>
        <w:suppressAutoHyphens/>
        <w:ind w:left="567" w:hanging="567"/>
        <w:jc w:val="both"/>
        <w:rPr>
          <w:rFonts w:ascii="Times New Roman" w:hAnsi="Times New Roman"/>
          <w:b w:val="0"/>
          <w:sz w:val="24"/>
        </w:rPr>
      </w:pPr>
      <w:r w:rsidRPr="002B1CAB">
        <w:rPr>
          <w:rFonts w:ascii="Times New Roman" w:hAnsi="Times New Roman"/>
          <w:b w:val="0"/>
          <w:sz w:val="24"/>
        </w:rPr>
        <w:t>Pasūtītājs pasūtījumā norāda Preces nosaukumu, Preces vienību skaitu (t.sk. mērvienību), Preces vienību cenu, piegādes adresi, Pasūtījuma</w:t>
      </w:r>
      <w:r w:rsidRPr="00245737">
        <w:rPr>
          <w:rFonts w:ascii="Times New Roman" w:hAnsi="Times New Roman"/>
          <w:b w:val="0"/>
          <w:sz w:val="24"/>
        </w:rPr>
        <w:t xml:space="preserve"> kontaktpersonas t</w:t>
      </w:r>
      <w:r>
        <w:rPr>
          <w:rFonts w:ascii="Times New Roman" w:hAnsi="Times New Roman"/>
          <w:b w:val="0"/>
          <w:sz w:val="24"/>
        </w:rPr>
        <w:t>ālruņa</w:t>
      </w:r>
      <w:r w:rsidRPr="00245737">
        <w:rPr>
          <w:rFonts w:ascii="Times New Roman" w:hAnsi="Times New Roman"/>
          <w:b w:val="0"/>
          <w:sz w:val="24"/>
        </w:rPr>
        <w:t xml:space="preserve"> numuru un e-pasta adresi.</w:t>
      </w:r>
    </w:p>
    <w:p w:rsidR="002B1CAB" w:rsidRPr="00AD4E4C" w:rsidRDefault="002B1CAB" w:rsidP="002B1CAB">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C31910">
        <w:rPr>
          <w:rFonts w:ascii="Times New Roman" w:eastAsia="Calibri" w:hAnsi="Times New Roman" w:cs="Times New Roman"/>
          <w:color w:val="000000"/>
          <w:kern w:val="0"/>
          <w:sz w:val="24"/>
          <w:lang w:eastAsia="lv-LV"/>
        </w:rPr>
        <w:t xml:space="preserve">Piegādātāja pilnvarotā </w:t>
      </w:r>
      <w:r>
        <w:rPr>
          <w:rFonts w:ascii="Times New Roman" w:eastAsia="Calibri" w:hAnsi="Times New Roman" w:cs="Times New Roman"/>
          <w:color w:val="000000"/>
          <w:kern w:val="0"/>
          <w:sz w:val="24"/>
          <w:lang w:eastAsia="lv-LV"/>
        </w:rPr>
        <w:t xml:space="preserve">persona </w:t>
      </w:r>
      <w:r w:rsidRPr="007B27EE">
        <w:rPr>
          <w:rFonts w:ascii="Times New Roman" w:eastAsia="Calibri" w:hAnsi="Times New Roman" w:cs="Times New Roman"/>
          <w:color w:val="000000"/>
          <w:kern w:val="0"/>
          <w:sz w:val="24"/>
          <w:lang w:eastAsia="lv-LV"/>
        </w:rPr>
        <w:t xml:space="preserve">Preces </w:t>
      </w:r>
      <w:r w:rsidRPr="00C31910">
        <w:rPr>
          <w:rFonts w:ascii="Times New Roman" w:eastAsia="Calibri" w:hAnsi="Times New Roman" w:cs="Times New Roman"/>
          <w:color w:val="000000"/>
          <w:kern w:val="0"/>
          <w:sz w:val="24"/>
          <w:lang w:eastAsia="lv-LV"/>
        </w:rPr>
        <w:t xml:space="preserve">pasūtījuma saņemšanu apstiprina </w:t>
      </w:r>
      <w:r>
        <w:rPr>
          <w:rFonts w:ascii="Times New Roman" w:eastAsia="Calibri" w:hAnsi="Times New Roman" w:cs="Times New Roman"/>
          <w:color w:val="000000"/>
          <w:kern w:val="0"/>
          <w:sz w:val="24"/>
          <w:lang w:eastAsia="lv-LV"/>
        </w:rPr>
        <w:t>pēc iespējas īsākā termiņā</w:t>
      </w:r>
      <w:r w:rsidRPr="00C31910">
        <w:rPr>
          <w:rFonts w:ascii="Times New Roman" w:eastAsia="Calibri" w:hAnsi="Times New Roman" w:cs="Times New Roman"/>
          <w:color w:val="000000"/>
          <w:kern w:val="0"/>
          <w:sz w:val="24"/>
          <w:lang w:eastAsia="lv-LV"/>
        </w:rPr>
        <w:t xml:space="preserve"> elektroniski</w:t>
      </w:r>
      <w:r w:rsidR="00AA2ECB">
        <w:rPr>
          <w:rFonts w:ascii="Times New Roman" w:eastAsia="Calibri" w:hAnsi="Times New Roman" w:cs="Times New Roman"/>
          <w:color w:val="000000"/>
          <w:kern w:val="0"/>
          <w:sz w:val="24"/>
          <w:lang w:eastAsia="lv-LV"/>
        </w:rPr>
        <w:t xml:space="preserve"> nosūtot e-pasta</w:t>
      </w:r>
      <w:r>
        <w:rPr>
          <w:rFonts w:ascii="Times New Roman" w:eastAsia="Calibri" w:hAnsi="Times New Roman" w:cs="Times New Roman"/>
          <w:color w:val="000000"/>
          <w:kern w:val="0"/>
          <w:sz w:val="24"/>
          <w:lang w:eastAsia="lv-LV"/>
        </w:rPr>
        <w:t xml:space="preserve"> vēstuli Pasūtītāja pārstāvim</w:t>
      </w:r>
      <w:r w:rsidRPr="00C31910">
        <w:rPr>
          <w:rFonts w:ascii="Times New Roman" w:eastAsia="Calibri" w:hAnsi="Times New Roman" w:cs="Times New Roman"/>
          <w:color w:val="000000"/>
          <w:kern w:val="0"/>
          <w:sz w:val="24"/>
          <w:lang w:eastAsia="lv-LV"/>
        </w:rPr>
        <w:t xml:space="preserve">. Ja Pasūtītāja </w:t>
      </w:r>
      <w:r>
        <w:rPr>
          <w:rFonts w:ascii="Times New Roman" w:eastAsia="Calibri" w:hAnsi="Times New Roman" w:cs="Times New Roman"/>
          <w:color w:val="000000"/>
          <w:kern w:val="0"/>
          <w:sz w:val="24"/>
          <w:lang w:eastAsia="lv-LV"/>
        </w:rPr>
        <w:t xml:space="preserve">pārstāvis vai Pasūtītāja </w:t>
      </w:r>
      <w:r w:rsidRPr="00C31910">
        <w:rPr>
          <w:rFonts w:ascii="Times New Roman" w:eastAsia="Calibri" w:hAnsi="Times New Roman" w:cs="Times New Roman"/>
          <w:color w:val="000000"/>
          <w:kern w:val="0"/>
          <w:sz w:val="24"/>
          <w:lang w:eastAsia="lv-LV"/>
        </w:rPr>
        <w:t xml:space="preserve">pilnvarotā persona apstiprinājumu nav saņēmusi Preces pasūtījuma nosūtīšanas dienā līdz darba laika beigām, tā sazinās ar Piegādātāju, zvanot pa tālruni: </w:t>
      </w:r>
      <w:r>
        <w:rPr>
          <w:rFonts w:ascii="Times New Roman" w:eastAsia="Calibri" w:hAnsi="Times New Roman" w:cs="Times New Roman"/>
          <w:color w:val="000000"/>
          <w:kern w:val="0"/>
          <w:sz w:val="24"/>
          <w:lang w:eastAsia="lv-LV"/>
        </w:rPr>
        <w:t>________</w:t>
      </w:r>
      <w:r w:rsidRPr="00C31910">
        <w:rPr>
          <w:rFonts w:ascii="Times New Roman" w:eastAsia="Calibri" w:hAnsi="Times New Roman" w:cs="Times New Roman"/>
          <w:color w:val="000000"/>
          <w:kern w:val="0"/>
          <w:sz w:val="24"/>
          <w:lang w:eastAsia="lv-LV"/>
        </w:rPr>
        <w:t xml:space="preserve">, un nepieciešamības gadījumā Preces pasūtījumu nosūta atkārtoti, ja tas nav saņemts. </w:t>
      </w:r>
    </w:p>
    <w:p w:rsidR="00B01DEB" w:rsidRDefault="00B01DEB" w:rsidP="00B01DEB">
      <w:pPr>
        <w:numPr>
          <w:ilvl w:val="1"/>
          <w:numId w:val="9"/>
        </w:numPr>
        <w:ind w:left="567" w:hanging="567"/>
        <w:contextualSpacing/>
        <w:jc w:val="both"/>
        <w:rPr>
          <w:rFonts w:ascii="Times New Roman" w:eastAsia="Times New Roman" w:hAnsi="Times New Roman" w:cs="Times New Roman"/>
          <w:color w:val="000000" w:themeColor="text1"/>
          <w:kern w:val="0"/>
          <w:sz w:val="24"/>
          <w:lang w:eastAsia="lv-LV"/>
        </w:rPr>
      </w:pPr>
      <w:r w:rsidRPr="008C3A09">
        <w:rPr>
          <w:rFonts w:ascii="Times New Roman" w:hAnsi="Times New Roman" w:cs="Times New Roman"/>
          <w:bCs/>
          <w:color w:val="000000" w:themeColor="text1"/>
          <w:sz w:val="24"/>
        </w:rPr>
        <w:lastRenderedPageBreak/>
        <w:t>Piegādātājs savlaicīgi informē Pasūtītāju par iespējamo Preces piegādes aizkavēšanos pēc tam, kad par to ir saņemta informācija, un saskaņo ar Pasūtītāja pilnvaroto pārstāvi citu piegādes laiku.</w:t>
      </w:r>
    </w:p>
    <w:p w:rsidR="00B01DEB" w:rsidRPr="00571830" w:rsidRDefault="00B01DEB" w:rsidP="00B01DEB">
      <w:pPr>
        <w:numPr>
          <w:ilvl w:val="1"/>
          <w:numId w:val="9"/>
        </w:numPr>
        <w:ind w:left="567" w:hanging="567"/>
        <w:contextualSpacing/>
        <w:jc w:val="both"/>
        <w:rPr>
          <w:rFonts w:ascii="Times New Roman" w:eastAsia="Times New Roman" w:hAnsi="Times New Roman" w:cs="Times New Roman"/>
          <w:color w:val="000000" w:themeColor="text1"/>
          <w:kern w:val="0"/>
          <w:sz w:val="24"/>
          <w:lang w:eastAsia="lv-LV"/>
        </w:rPr>
      </w:pPr>
      <w:r w:rsidRPr="00571830">
        <w:rPr>
          <w:rFonts w:ascii="Times New Roman" w:hAnsi="Times New Roman"/>
          <w:color w:val="000000" w:themeColor="text1"/>
          <w:sz w:val="24"/>
        </w:rPr>
        <w:t>Par Preces piegādes brīdi uzskatāms datums, kurā Pasūtītāja un Piegādātāja pārstāvji ir parakstījuši pavadzīmi par Preces  saņemšanu un Pasūtītājs faktiski saņēmis Preci.</w:t>
      </w:r>
    </w:p>
    <w:p w:rsidR="00B01DEB" w:rsidRPr="009E1C3E" w:rsidRDefault="00B01DEB" w:rsidP="00B01DEB">
      <w:pPr>
        <w:pStyle w:val="Apakpunkts"/>
        <w:numPr>
          <w:ilvl w:val="1"/>
          <w:numId w:val="9"/>
        </w:numPr>
        <w:tabs>
          <w:tab w:val="num" w:pos="567"/>
        </w:tabs>
        <w:suppressAutoHyphens/>
        <w:ind w:left="567" w:hanging="567"/>
        <w:jc w:val="both"/>
        <w:rPr>
          <w:rFonts w:ascii="Times New Roman" w:hAnsi="Times New Roman"/>
          <w:b w:val="0"/>
          <w:sz w:val="24"/>
        </w:rPr>
      </w:pPr>
      <w:r w:rsidRPr="009E1C3E">
        <w:rPr>
          <w:rFonts w:ascii="Times New Roman" w:hAnsi="Times New Roman"/>
          <w:b w:val="0"/>
          <w:sz w:val="24"/>
        </w:rPr>
        <w:t>Īpašuma tiesības uz piegādātajām Precēm pāriet Pasūtītājam pēc atbilstošā Pasūtījuma pavadzīmes nomaksas brīža. Preces nejauša bojājuma vai bojāejas risks pāriet uz Pasūtītāju no pavadzīmes parakstīšanas un Preces faktiskās saņemšanas brīža.</w:t>
      </w:r>
    </w:p>
    <w:p w:rsidR="00B01DEB" w:rsidRPr="009E1C3E" w:rsidRDefault="00B01DEB" w:rsidP="00B01DEB">
      <w:pPr>
        <w:pStyle w:val="Sarakstarindkopa1"/>
        <w:ind w:left="0"/>
        <w:jc w:val="both"/>
        <w:rPr>
          <w:rFonts w:ascii="Times New Roman" w:hAnsi="Times New Roman" w:cs="Times New Roman"/>
          <w:b/>
          <w:sz w:val="24"/>
        </w:rPr>
      </w:pPr>
    </w:p>
    <w:p w:rsidR="00B01DEB" w:rsidRPr="009E1C3E" w:rsidRDefault="00B01DEB" w:rsidP="00B01DEB">
      <w:pPr>
        <w:pStyle w:val="Sarakstarindkopa1"/>
        <w:numPr>
          <w:ilvl w:val="0"/>
          <w:numId w:val="9"/>
        </w:numPr>
        <w:jc w:val="center"/>
        <w:rPr>
          <w:rFonts w:ascii="Times New Roman" w:hAnsi="Times New Roman" w:cs="Times New Roman"/>
          <w:b/>
          <w:sz w:val="24"/>
        </w:rPr>
      </w:pPr>
      <w:r w:rsidRPr="009E1C3E">
        <w:rPr>
          <w:rFonts w:ascii="Times New Roman" w:hAnsi="Times New Roman" w:cs="Times New Roman"/>
          <w:b/>
          <w:sz w:val="24"/>
        </w:rPr>
        <w:t>Preces pieņemšanas kārtība</w:t>
      </w:r>
    </w:p>
    <w:p w:rsidR="00B01DEB" w:rsidRPr="009E1C3E" w:rsidRDefault="00B01DEB" w:rsidP="00B01DEB">
      <w:pPr>
        <w:pStyle w:val="Sarakstarindkopa1"/>
        <w:ind w:left="360"/>
        <w:rPr>
          <w:rFonts w:ascii="Times New Roman" w:hAnsi="Times New Roman" w:cs="Times New Roman"/>
          <w:b/>
          <w:sz w:val="24"/>
        </w:rPr>
      </w:pPr>
    </w:p>
    <w:p w:rsidR="00B01DEB" w:rsidRPr="00571830" w:rsidRDefault="00B01DEB" w:rsidP="00B01DEB">
      <w:pPr>
        <w:numPr>
          <w:ilvl w:val="0"/>
          <w:numId w:val="43"/>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Piegādātājs Preci Pasūtītājam nodod kopā ar dokumentāciju, kas satur Preces un tā īpašību raksturojumu, uzglabāšanas un lietošanas noteikumus, ja tāda pieejama (angļu un/vai latviešu valodā). Preces nodošana Pasūtītājam tiek fiksēta ar Pavadzīmi, kuru paraksta abu Pušu pārstāvji. Preces atbilstību Pavadzīmē norādītajam Pasūtītājs apstiprina ar savu parakstu uz Pavadzīmes.  Kopā ar Pavadzīmi P</w:t>
      </w:r>
      <w:r w:rsidR="00984F6B">
        <w:rPr>
          <w:rFonts w:ascii="Times New Roman" w:eastAsia="Times New Roman" w:hAnsi="Times New Roman" w:cs="Times New Roman"/>
          <w:color w:val="000000" w:themeColor="text1"/>
          <w:kern w:val="0"/>
          <w:sz w:val="24"/>
          <w:lang w:eastAsia="lv-LV"/>
        </w:rPr>
        <w:t xml:space="preserve">iegādātājs iesniedz Pasūtītājam </w:t>
      </w:r>
      <w:r w:rsidRPr="008C3A09">
        <w:rPr>
          <w:rFonts w:ascii="Times New Roman" w:eastAsia="Times New Roman" w:hAnsi="Times New Roman" w:cs="Times New Roman"/>
          <w:color w:val="000000" w:themeColor="text1"/>
          <w:kern w:val="0"/>
          <w:sz w:val="24"/>
          <w:lang w:eastAsia="lv-LV"/>
        </w:rPr>
        <w:t xml:space="preserve">no savas puses parakstītu Aktu par Preces piegādi. </w:t>
      </w:r>
    </w:p>
    <w:p w:rsidR="00B01DEB" w:rsidRPr="008C3A09" w:rsidRDefault="00B01DEB" w:rsidP="00B01DEB">
      <w:pPr>
        <w:numPr>
          <w:ilvl w:val="0"/>
          <w:numId w:val="43"/>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Pasūtītājs Preces</w:t>
      </w:r>
      <w:r>
        <w:rPr>
          <w:rFonts w:ascii="Times New Roman" w:eastAsia="Times New Roman" w:hAnsi="Times New Roman" w:cs="Times New Roman"/>
          <w:color w:val="000000" w:themeColor="text1"/>
          <w:kern w:val="0"/>
          <w:sz w:val="24"/>
          <w:lang w:eastAsia="lv-LV"/>
        </w:rPr>
        <w:t>, p</w:t>
      </w:r>
      <w:r w:rsidR="00C2120D">
        <w:rPr>
          <w:rFonts w:ascii="Times New Roman" w:eastAsia="Times New Roman" w:hAnsi="Times New Roman" w:cs="Times New Roman"/>
          <w:color w:val="000000" w:themeColor="text1"/>
          <w:kern w:val="0"/>
          <w:sz w:val="24"/>
          <w:lang w:eastAsia="lv-LV"/>
        </w:rPr>
        <w:t xml:space="preserve">iegādes </w:t>
      </w:r>
      <w:r w:rsidRPr="008C3A09">
        <w:rPr>
          <w:rFonts w:ascii="Times New Roman" w:eastAsia="Times New Roman" w:hAnsi="Times New Roman" w:cs="Times New Roman"/>
          <w:color w:val="000000" w:themeColor="text1"/>
          <w:kern w:val="0"/>
          <w:sz w:val="24"/>
          <w:lang w:eastAsia="lv-LV"/>
        </w:rPr>
        <w:t xml:space="preserve">atbilstību Līgumam pārbauda 14 (četrpadsmit) dienu laikā pēc Preces nodošanas un attiecīga Akta no Piegādātāja saņemšanas dienas. Minētajā termiņā Pasūtītājam ir tiesības izteikt pretenzijas par Preces vai </w:t>
      </w:r>
      <w:r w:rsidR="003666F3">
        <w:rPr>
          <w:rFonts w:ascii="Times New Roman" w:eastAsia="Times New Roman" w:hAnsi="Times New Roman" w:cs="Times New Roman"/>
          <w:color w:val="000000" w:themeColor="text1"/>
          <w:kern w:val="0"/>
          <w:sz w:val="24"/>
          <w:lang w:eastAsia="lv-LV"/>
        </w:rPr>
        <w:t>p</w:t>
      </w:r>
      <w:r w:rsidRPr="008C3A09">
        <w:rPr>
          <w:rFonts w:ascii="Times New Roman" w:eastAsia="Times New Roman" w:hAnsi="Times New Roman" w:cs="Times New Roman"/>
          <w:color w:val="000000" w:themeColor="text1"/>
          <w:kern w:val="0"/>
          <w:sz w:val="24"/>
          <w:lang w:eastAsia="lv-LV"/>
        </w:rPr>
        <w:t xml:space="preserve">iegādes kvalitātes neatbilstību Līgumam vai Latvijas Republikā spēkā esošo normatīvo aktu prasībām. Ja šajā termiņā Defekti netiek konstatēti, Pasūtītājs paraksta Aktu. </w:t>
      </w:r>
    </w:p>
    <w:p w:rsidR="00B01DEB" w:rsidRPr="008C3A09" w:rsidRDefault="00B01DEB" w:rsidP="00B01DEB">
      <w:pPr>
        <w:numPr>
          <w:ilvl w:val="0"/>
          <w:numId w:val="43"/>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Pasūtītājs, parakstot Aktu, atzīst, ka Prece ir piegādāta, atbilstoši Līguma noteikumiem.</w:t>
      </w:r>
    </w:p>
    <w:p w:rsidR="00B01DEB" w:rsidRPr="008C3A09" w:rsidRDefault="00B01DEB" w:rsidP="00B01DEB">
      <w:pPr>
        <w:numPr>
          <w:ilvl w:val="0"/>
          <w:numId w:val="43"/>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Ja Pasūtītājs Līguma 5.2.punktā noteiktajā termiņā konstatē Defektus, Pasūtītājs noformē attiecīgu Aktu un nosūta Piegādātājam attiecīgu pretenziju, norādot Defektu būtību. Pasūtītājs nepieņem Līguma noteikumiem neatbilstošu Preci.</w:t>
      </w:r>
    </w:p>
    <w:p w:rsidR="00B01DEB" w:rsidRPr="008C3A09" w:rsidRDefault="00B01DEB" w:rsidP="00B01DEB">
      <w:pPr>
        <w:numPr>
          <w:ilvl w:val="0"/>
          <w:numId w:val="43"/>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Piegādātājs uz sava rēķina novērš konstatētos Defektus Pušu saskaņotā termiņā, bet</w:t>
      </w:r>
      <w:r>
        <w:rPr>
          <w:rFonts w:ascii="Times New Roman" w:eastAsia="Times New Roman" w:hAnsi="Times New Roman" w:cs="Times New Roman"/>
          <w:color w:val="000000" w:themeColor="text1"/>
          <w:kern w:val="0"/>
          <w:sz w:val="24"/>
          <w:lang w:eastAsia="lv-LV"/>
        </w:rPr>
        <w:t>,</w:t>
      </w:r>
      <w:r w:rsidRPr="008C3A09">
        <w:rPr>
          <w:rFonts w:ascii="Times New Roman" w:eastAsia="Times New Roman" w:hAnsi="Times New Roman" w:cs="Times New Roman"/>
          <w:color w:val="000000" w:themeColor="text1"/>
          <w:kern w:val="0"/>
          <w:sz w:val="24"/>
          <w:lang w:eastAsia="lv-LV"/>
        </w:rPr>
        <w:t xml:space="preserve"> ja Puses nespēj vienoties, ne </w:t>
      </w:r>
      <w:r w:rsidR="00883095">
        <w:rPr>
          <w:rFonts w:ascii="Times New Roman" w:eastAsia="Times New Roman" w:hAnsi="Times New Roman" w:cs="Times New Roman"/>
          <w:color w:val="000000" w:themeColor="text1"/>
          <w:kern w:val="0"/>
          <w:sz w:val="24"/>
          <w:lang w:eastAsia="lv-LV"/>
        </w:rPr>
        <w:t>vēlāk kā 15 (piecpadsmit) darb</w:t>
      </w:r>
      <w:r w:rsidRPr="008C3A09">
        <w:rPr>
          <w:rFonts w:ascii="Times New Roman" w:eastAsia="Times New Roman" w:hAnsi="Times New Roman" w:cs="Times New Roman"/>
          <w:color w:val="000000" w:themeColor="text1"/>
          <w:kern w:val="0"/>
          <w:sz w:val="24"/>
          <w:lang w:eastAsia="lv-LV"/>
        </w:rPr>
        <w:t>dienu laikā pēc Pasūtītāja rakstveida iebildumu saņemšanas dienas. Pēc Defektu novēršanas izdarāma atkārtota Preces pieņemšana Līgumā noteiktajā kārtībā.</w:t>
      </w:r>
    </w:p>
    <w:p w:rsidR="00B01DEB" w:rsidRPr="008C3A09" w:rsidRDefault="00B01DEB" w:rsidP="00B01DEB">
      <w:pPr>
        <w:numPr>
          <w:ilvl w:val="0"/>
          <w:numId w:val="43"/>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 xml:space="preserve">Ja Aktā minētie Defekti radušies Piegādātāja darbības vai bezdarbības rezultātā, izdevumi šo neatbilstību novēršanai pilnībā ir jāapmaksā Piegādātājam. </w:t>
      </w:r>
    </w:p>
    <w:p w:rsidR="00B01DEB" w:rsidRPr="008C3A09" w:rsidRDefault="00B01DEB" w:rsidP="00B01DEB">
      <w:pPr>
        <w:numPr>
          <w:ilvl w:val="0"/>
          <w:numId w:val="43"/>
        </w:numPr>
        <w:ind w:left="611" w:hanging="611"/>
        <w:contextualSpacing/>
        <w:jc w:val="both"/>
        <w:rPr>
          <w:rFonts w:ascii="Times New Roman" w:eastAsia="Times New Roman" w:hAnsi="Times New Roman" w:cs="Times New Roman"/>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Gadījumā, ja Pasūtītājs atkārtoti konstatē Preces Defektus vai, ja Defekti netiek novērsti Līgumā noteiktajā kārtībā un termiņā, Pasūtītājam ir tiesības, iepriekš rakstiski brīdinot Piegādātāju, izbeigt Līgumu.</w:t>
      </w:r>
    </w:p>
    <w:p w:rsidR="00B01DEB" w:rsidRPr="009E1C3E" w:rsidRDefault="00B01DEB" w:rsidP="00B01DEB">
      <w:pPr>
        <w:pStyle w:val="Sarakstarindkopa1"/>
        <w:ind w:left="0"/>
        <w:jc w:val="both"/>
        <w:rPr>
          <w:rFonts w:ascii="Times New Roman" w:hAnsi="Times New Roman" w:cs="Times New Roman"/>
          <w:b/>
          <w:sz w:val="24"/>
        </w:rPr>
      </w:pPr>
    </w:p>
    <w:p w:rsidR="00B01DEB" w:rsidRPr="009E1C3E" w:rsidRDefault="00B01DEB" w:rsidP="00B01DEB">
      <w:pPr>
        <w:pStyle w:val="Sarakstarindkopa1"/>
        <w:numPr>
          <w:ilvl w:val="0"/>
          <w:numId w:val="9"/>
        </w:numPr>
        <w:jc w:val="center"/>
        <w:rPr>
          <w:rFonts w:ascii="Times New Roman" w:hAnsi="Times New Roman" w:cs="Times New Roman"/>
          <w:b/>
          <w:sz w:val="24"/>
        </w:rPr>
      </w:pPr>
      <w:r w:rsidRPr="009E1C3E">
        <w:rPr>
          <w:rFonts w:ascii="Times New Roman" w:hAnsi="Times New Roman" w:cs="Times New Roman"/>
          <w:b/>
          <w:sz w:val="24"/>
        </w:rPr>
        <w:t>Pasūtītāja tiesības un pienākumi</w:t>
      </w:r>
    </w:p>
    <w:p w:rsidR="00B01DEB" w:rsidRPr="009E1C3E" w:rsidRDefault="00B01DEB" w:rsidP="00B01DEB">
      <w:pPr>
        <w:pStyle w:val="Sarakstarindkopa1"/>
        <w:ind w:left="360"/>
        <w:rPr>
          <w:rFonts w:ascii="Times New Roman" w:hAnsi="Times New Roman" w:cs="Times New Roman"/>
          <w:b/>
          <w:sz w:val="24"/>
        </w:rPr>
      </w:pPr>
    </w:p>
    <w:p w:rsidR="00B01DEB" w:rsidRPr="008C3A09" w:rsidRDefault="00B01DEB" w:rsidP="00B01DEB">
      <w:pPr>
        <w:numPr>
          <w:ilvl w:val="0"/>
          <w:numId w:val="44"/>
        </w:numPr>
        <w:ind w:left="611" w:hanging="611"/>
        <w:contextualSpacing/>
        <w:jc w:val="both"/>
        <w:rPr>
          <w:rFonts w:ascii="Times New Roman" w:eastAsia="Times New Roman" w:hAnsi="Times New Roman" w:cs="Times New Roman"/>
          <w:b/>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Pasūtītājs apmaksā Preces piegādi Līgumā noteiktajā termiņā un apmērā. Pasūtītājs apmaksu veic tikai tad, ja Prece ir piegādāta Līgumā noteiktajā kārtībā.</w:t>
      </w:r>
    </w:p>
    <w:p w:rsidR="00B01DEB" w:rsidRPr="008C3A09" w:rsidRDefault="00B01DEB" w:rsidP="00B01DEB">
      <w:pPr>
        <w:numPr>
          <w:ilvl w:val="0"/>
          <w:numId w:val="44"/>
        </w:numPr>
        <w:ind w:left="611" w:hanging="611"/>
        <w:contextualSpacing/>
        <w:jc w:val="both"/>
        <w:rPr>
          <w:rFonts w:ascii="Times New Roman" w:eastAsia="Times New Roman" w:hAnsi="Times New Roman" w:cs="Times New Roman"/>
          <w:b/>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Pa</w:t>
      </w:r>
      <w:r w:rsidR="00984F6B">
        <w:rPr>
          <w:rFonts w:ascii="Times New Roman" w:eastAsia="Times New Roman" w:hAnsi="Times New Roman" w:cs="Times New Roman"/>
          <w:color w:val="000000" w:themeColor="text1"/>
          <w:kern w:val="0"/>
          <w:sz w:val="24"/>
          <w:lang w:eastAsia="lv-LV"/>
        </w:rPr>
        <w:t xml:space="preserve">sūtītājam </w:t>
      </w:r>
      <w:r w:rsidRPr="008C3A09">
        <w:rPr>
          <w:rFonts w:ascii="Times New Roman" w:eastAsia="Times New Roman" w:hAnsi="Times New Roman" w:cs="Times New Roman"/>
          <w:color w:val="000000" w:themeColor="text1"/>
          <w:kern w:val="0"/>
          <w:sz w:val="24"/>
          <w:lang w:eastAsia="lv-LV"/>
        </w:rPr>
        <w:t>ir tiesības pieprasī</w:t>
      </w:r>
      <w:r w:rsidR="00883095">
        <w:rPr>
          <w:rFonts w:ascii="Times New Roman" w:eastAsia="Times New Roman" w:hAnsi="Times New Roman" w:cs="Times New Roman"/>
          <w:color w:val="000000" w:themeColor="text1"/>
          <w:kern w:val="0"/>
          <w:sz w:val="24"/>
          <w:lang w:eastAsia="lv-LV"/>
        </w:rPr>
        <w:t>t un ne vēlāk kā 3 (trīs) darb</w:t>
      </w:r>
      <w:r w:rsidRPr="008C3A09">
        <w:rPr>
          <w:rFonts w:ascii="Times New Roman" w:eastAsia="Times New Roman" w:hAnsi="Times New Roman" w:cs="Times New Roman"/>
          <w:color w:val="000000" w:themeColor="text1"/>
          <w:kern w:val="0"/>
          <w:sz w:val="24"/>
          <w:lang w:eastAsia="lv-LV"/>
        </w:rPr>
        <w:t>dienu</w:t>
      </w:r>
      <w:r w:rsidR="00883095">
        <w:rPr>
          <w:rFonts w:ascii="Times New Roman" w:eastAsia="Times New Roman" w:hAnsi="Times New Roman" w:cs="Times New Roman"/>
          <w:color w:val="000000" w:themeColor="text1"/>
          <w:kern w:val="0"/>
          <w:sz w:val="24"/>
          <w:lang w:eastAsia="lv-LV"/>
        </w:rPr>
        <w:t xml:space="preserve"> </w:t>
      </w:r>
      <w:r w:rsidRPr="008C3A09">
        <w:rPr>
          <w:rFonts w:ascii="Times New Roman" w:eastAsia="Times New Roman" w:hAnsi="Times New Roman" w:cs="Times New Roman"/>
          <w:color w:val="000000" w:themeColor="text1"/>
          <w:kern w:val="0"/>
          <w:sz w:val="24"/>
          <w:lang w:eastAsia="lv-LV"/>
        </w:rPr>
        <w:t xml:space="preserve"> laikā no Piegādātāja saņemt informāciju par Līguma izpildes gaitu, </w:t>
      </w:r>
      <w:r w:rsidR="003666F3">
        <w:rPr>
          <w:rFonts w:ascii="Times New Roman" w:eastAsia="Times New Roman" w:hAnsi="Times New Roman" w:cs="Times New Roman"/>
          <w:color w:val="000000" w:themeColor="text1"/>
          <w:kern w:val="0"/>
          <w:sz w:val="24"/>
          <w:lang w:eastAsia="lv-LV"/>
        </w:rPr>
        <w:t>p</w:t>
      </w:r>
      <w:r w:rsidRPr="008C3A09">
        <w:rPr>
          <w:rFonts w:ascii="Times New Roman" w:eastAsia="Times New Roman" w:hAnsi="Times New Roman" w:cs="Times New Roman"/>
          <w:color w:val="000000" w:themeColor="text1"/>
          <w:kern w:val="0"/>
          <w:sz w:val="24"/>
          <w:lang w:eastAsia="lv-LV"/>
        </w:rPr>
        <w:t xml:space="preserve">iegādes laiku vai apstākļiem, kas varētu kavēt </w:t>
      </w:r>
      <w:r w:rsidR="003666F3">
        <w:rPr>
          <w:rFonts w:ascii="Times New Roman" w:eastAsia="Times New Roman" w:hAnsi="Times New Roman" w:cs="Times New Roman"/>
          <w:color w:val="000000" w:themeColor="text1"/>
          <w:kern w:val="0"/>
          <w:sz w:val="24"/>
          <w:lang w:eastAsia="lv-LV"/>
        </w:rPr>
        <w:t>p</w:t>
      </w:r>
      <w:r w:rsidRPr="008C3A09">
        <w:rPr>
          <w:rFonts w:ascii="Times New Roman" w:eastAsia="Times New Roman" w:hAnsi="Times New Roman" w:cs="Times New Roman"/>
          <w:color w:val="000000" w:themeColor="text1"/>
          <w:kern w:val="0"/>
          <w:sz w:val="24"/>
          <w:lang w:eastAsia="lv-LV"/>
        </w:rPr>
        <w:t>iegādi.</w:t>
      </w:r>
    </w:p>
    <w:p w:rsidR="00B01DEB" w:rsidRPr="008C3A09" w:rsidRDefault="00B01DEB" w:rsidP="00B01DEB">
      <w:pPr>
        <w:numPr>
          <w:ilvl w:val="0"/>
          <w:numId w:val="44"/>
        </w:numPr>
        <w:ind w:left="611" w:hanging="611"/>
        <w:contextualSpacing/>
        <w:jc w:val="both"/>
        <w:rPr>
          <w:rFonts w:ascii="Times New Roman" w:eastAsia="Times New Roman" w:hAnsi="Times New Roman" w:cs="Times New Roman"/>
          <w:b/>
          <w:color w:val="000000" w:themeColor="text1"/>
          <w:kern w:val="0"/>
          <w:sz w:val="24"/>
          <w:lang w:eastAsia="lv-LV"/>
        </w:rPr>
      </w:pPr>
      <w:r w:rsidRPr="008C3A09">
        <w:rPr>
          <w:rFonts w:ascii="Times New Roman" w:eastAsia="Times New Roman" w:hAnsi="Times New Roman" w:cs="Times New Roman"/>
          <w:color w:val="000000" w:themeColor="text1"/>
          <w:kern w:val="0"/>
          <w:sz w:val="24"/>
          <w:lang w:eastAsia="lv-LV"/>
        </w:rPr>
        <w:t>Pasūtītājam ir pienākums parakstīt Aktu, ja Prece ir piegādāta saskaņā ar Līguma noteikumiem.</w:t>
      </w:r>
    </w:p>
    <w:p w:rsidR="00B01DEB" w:rsidRPr="009E1C3E" w:rsidRDefault="00B01DEB" w:rsidP="00B01DEB">
      <w:pPr>
        <w:pStyle w:val="Sarakstarindkopa1"/>
        <w:ind w:left="567"/>
        <w:jc w:val="both"/>
        <w:rPr>
          <w:rFonts w:ascii="Times New Roman" w:hAnsi="Times New Roman" w:cs="Times New Roman"/>
          <w:b/>
          <w:sz w:val="24"/>
        </w:rPr>
      </w:pPr>
    </w:p>
    <w:p w:rsidR="00B01DEB" w:rsidRPr="009E1C3E" w:rsidRDefault="00B01DEB" w:rsidP="00B01DEB">
      <w:pPr>
        <w:pStyle w:val="Sarakstarindkopa1"/>
        <w:numPr>
          <w:ilvl w:val="0"/>
          <w:numId w:val="9"/>
        </w:numPr>
        <w:jc w:val="center"/>
        <w:rPr>
          <w:rFonts w:ascii="Times New Roman" w:hAnsi="Times New Roman" w:cs="Times New Roman"/>
          <w:b/>
          <w:sz w:val="24"/>
        </w:rPr>
      </w:pPr>
      <w:r w:rsidRPr="009E1C3E">
        <w:rPr>
          <w:rFonts w:ascii="Times New Roman" w:hAnsi="Times New Roman" w:cs="Times New Roman"/>
          <w:b/>
          <w:sz w:val="24"/>
        </w:rPr>
        <w:t xml:space="preserve">Piegādātāja tiesības un pienākumi </w:t>
      </w:r>
    </w:p>
    <w:p w:rsidR="00B01DEB" w:rsidRPr="009E1C3E" w:rsidRDefault="00B01DEB" w:rsidP="00B01DEB">
      <w:pPr>
        <w:pStyle w:val="Sarakstarindkopa1"/>
        <w:ind w:left="360"/>
        <w:rPr>
          <w:rFonts w:ascii="Times New Roman" w:hAnsi="Times New Roman" w:cs="Times New Roman"/>
          <w:b/>
          <w:sz w:val="24"/>
        </w:rPr>
      </w:pPr>
    </w:p>
    <w:p w:rsidR="00B01DEB" w:rsidRPr="00E907F7" w:rsidRDefault="00B01DEB" w:rsidP="00B01DEB">
      <w:pPr>
        <w:numPr>
          <w:ilvl w:val="0"/>
          <w:numId w:val="45"/>
        </w:numPr>
        <w:ind w:left="611" w:hanging="611"/>
        <w:contextualSpacing/>
        <w:jc w:val="both"/>
        <w:rPr>
          <w:rFonts w:ascii="Times New Roman" w:eastAsia="Times New Roman" w:hAnsi="Times New Roman" w:cs="Times New Roman"/>
          <w:b/>
          <w:color w:val="000000" w:themeColor="text1"/>
          <w:kern w:val="0"/>
          <w:sz w:val="24"/>
          <w:lang w:eastAsia="lv-LV"/>
        </w:rPr>
      </w:pPr>
      <w:r w:rsidRPr="009E1C3E">
        <w:rPr>
          <w:rFonts w:ascii="Times New Roman" w:eastAsia="Times New Roman" w:hAnsi="Times New Roman" w:cs="Times New Roman"/>
          <w:sz w:val="24"/>
        </w:rPr>
        <w:t xml:space="preserve">Piegādātājam Preču Piegāde jāveic patstāvīgi. </w:t>
      </w:r>
      <w:r w:rsidRPr="008C3A09">
        <w:rPr>
          <w:rFonts w:ascii="Times New Roman" w:eastAsia="Times New Roman" w:hAnsi="Times New Roman" w:cs="Times New Roman"/>
          <w:color w:val="000000" w:themeColor="text1"/>
          <w:kern w:val="0"/>
          <w:sz w:val="24"/>
          <w:lang w:eastAsia="lv-LV"/>
        </w:rPr>
        <w:t xml:space="preserve">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 </w:t>
      </w:r>
      <w:r w:rsidRPr="008C3A09">
        <w:rPr>
          <w:rFonts w:ascii="Times New Roman" w:hAnsi="Times New Roman" w:cs="Times New Roman"/>
          <w:color w:val="000000" w:themeColor="text1"/>
          <w:sz w:val="24"/>
        </w:rPr>
        <w:t xml:space="preserve">Iepirkuma līguma izpildē </w:t>
      </w:r>
      <w:r w:rsidRPr="008C3A09">
        <w:rPr>
          <w:rFonts w:ascii="Times New Roman" w:hAnsi="Times New Roman" w:cs="Times New Roman"/>
          <w:color w:val="000000" w:themeColor="text1"/>
          <w:sz w:val="24"/>
        </w:rPr>
        <w:lastRenderedPageBreak/>
        <w:t xml:space="preserve">iesaistīto apakšuzņēmēju nomaiņa un jauna apakšuzņēmēja piesaiste jānodrošina atbilstoši Publisko </w:t>
      </w:r>
      <w:r w:rsidRPr="00E907F7">
        <w:rPr>
          <w:rFonts w:ascii="Times New Roman" w:hAnsi="Times New Roman" w:cs="Times New Roman"/>
          <w:color w:val="000000" w:themeColor="text1"/>
          <w:sz w:val="24"/>
        </w:rPr>
        <w:t>iepirkumu likuma 62.pantam.</w:t>
      </w:r>
    </w:p>
    <w:p w:rsidR="00B01DEB" w:rsidRPr="00E907F7" w:rsidRDefault="00B01DEB" w:rsidP="00B01DEB">
      <w:pPr>
        <w:numPr>
          <w:ilvl w:val="0"/>
          <w:numId w:val="45"/>
        </w:numPr>
        <w:ind w:left="611" w:hanging="611"/>
        <w:contextualSpacing/>
        <w:jc w:val="both"/>
        <w:rPr>
          <w:rFonts w:ascii="Times New Roman" w:hAnsi="Times New Roman" w:cs="Times New Roman"/>
          <w:color w:val="000000" w:themeColor="text1"/>
          <w:sz w:val="24"/>
        </w:rPr>
      </w:pPr>
      <w:r w:rsidRPr="00E907F7">
        <w:rPr>
          <w:rFonts w:ascii="Times New Roman" w:hAnsi="Times New Roman" w:cs="Times New Roman"/>
          <w:color w:val="000000" w:themeColor="text1"/>
          <w:sz w:val="24"/>
        </w:rPr>
        <w:t>Piegādātā</w:t>
      </w:r>
      <w:r w:rsidR="00984F6B">
        <w:rPr>
          <w:rFonts w:ascii="Times New Roman" w:hAnsi="Times New Roman" w:cs="Times New Roman"/>
          <w:color w:val="000000" w:themeColor="text1"/>
          <w:sz w:val="24"/>
        </w:rPr>
        <w:t xml:space="preserve">jam </w:t>
      </w:r>
      <w:r w:rsidR="00883095">
        <w:rPr>
          <w:rFonts w:ascii="Times New Roman" w:hAnsi="Times New Roman" w:cs="Times New Roman"/>
          <w:color w:val="000000" w:themeColor="text1"/>
          <w:sz w:val="24"/>
        </w:rPr>
        <w:t>ir pienākums 3 (trīs) darb</w:t>
      </w:r>
      <w:r w:rsidRPr="00E907F7">
        <w:rPr>
          <w:rFonts w:ascii="Times New Roman" w:hAnsi="Times New Roman" w:cs="Times New Roman"/>
          <w:color w:val="000000" w:themeColor="text1"/>
          <w:sz w:val="24"/>
        </w:rPr>
        <w:t>dienu laikā pēc Pasūtītāja pieprasījuma saņemšanas rakstveidā sniegt informāc</w:t>
      </w:r>
      <w:r w:rsidR="003666F3">
        <w:rPr>
          <w:rFonts w:ascii="Times New Roman" w:hAnsi="Times New Roman" w:cs="Times New Roman"/>
          <w:color w:val="000000" w:themeColor="text1"/>
          <w:sz w:val="24"/>
        </w:rPr>
        <w:t>iju par Līguma izpildes gaitu, p</w:t>
      </w:r>
      <w:r w:rsidRPr="00E907F7">
        <w:rPr>
          <w:rFonts w:ascii="Times New Roman" w:hAnsi="Times New Roman" w:cs="Times New Roman"/>
          <w:color w:val="000000" w:themeColor="text1"/>
          <w:sz w:val="24"/>
        </w:rPr>
        <w:t>iegādes laiku va</w:t>
      </w:r>
      <w:r w:rsidR="003666F3">
        <w:rPr>
          <w:rFonts w:ascii="Times New Roman" w:hAnsi="Times New Roman" w:cs="Times New Roman"/>
          <w:color w:val="000000" w:themeColor="text1"/>
          <w:sz w:val="24"/>
        </w:rPr>
        <w:t>i apstākļiem, kas varētu kavēt p</w:t>
      </w:r>
      <w:r w:rsidRPr="00E907F7">
        <w:rPr>
          <w:rFonts w:ascii="Times New Roman" w:hAnsi="Times New Roman" w:cs="Times New Roman"/>
          <w:color w:val="000000" w:themeColor="text1"/>
          <w:sz w:val="24"/>
        </w:rPr>
        <w:t>iegādi.</w:t>
      </w:r>
    </w:p>
    <w:p w:rsidR="00B01DEB" w:rsidRPr="00E907F7" w:rsidRDefault="00B01DEB" w:rsidP="00B01DEB">
      <w:pPr>
        <w:numPr>
          <w:ilvl w:val="0"/>
          <w:numId w:val="45"/>
        </w:numPr>
        <w:ind w:left="611" w:hanging="611"/>
        <w:contextualSpacing/>
        <w:jc w:val="both"/>
        <w:rPr>
          <w:rFonts w:ascii="Times New Roman" w:hAnsi="Times New Roman" w:cs="Times New Roman"/>
          <w:color w:val="000000" w:themeColor="text1"/>
          <w:sz w:val="24"/>
        </w:rPr>
      </w:pPr>
      <w:r w:rsidRPr="00E907F7">
        <w:rPr>
          <w:rFonts w:ascii="Times New Roman" w:hAnsi="Times New Roman" w:cs="Times New Roman"/>
          <w:sz w:val="24"/>
        </w:rPr>
        <w:t>Piegādājot Preci, Piegādātājam ir jāievēro Līguma noteikumi un Pasūtītāja pārstāvja tiešie norādījumi un prasības.</w:t>
      </w:r>
    </w:p>
    <w:p w:rsidR="00B01DEB" w:rsidRPr="00070F7F" w:rsidRDefault="00B01DEB" w:rsidP="00B01DEB">
      <w:pPr>
        <w:numPr>
          <w:ilvl w:val="0"/>
          <w:numId w:val="45"/>
        </w:numPr>
        <w:ind w:left="611" w:hanging="611"/>
        <w:contextualSpacing/>
        <w:jc w:val="both"/>
        <w:rPr>
          <w:rFonts w:ascii="Times New Roman" w:hAnsi="Times New Roman" w:cs="Times New Roman"/>
          <w:color w:val="000000" w:themeColor="text1"/>
          <w:sz w:val="24"/>
        </w:rPr>
      </w:pPr>
      <w:r w:rsidRPr="00E907F7">
        <w:rPr>
          <w:rFonts w:ascii="Times New Roman" w:hAnsi="Times New Roman" w:cs="Times New Roman"/>
          <w:kern w:val="1"/>
          <w:sz w:val="24"/>
        </w:rPr>
        <w:t xml:space="preserve">Piegādātājs garantē piegādātās Preces atbilstību </w:t>
      </w:r>
      <w:r w:rsidRPr="00E907F7">
        <w:rPr>
          <w:rFonts w:ascii="Times New Roman" w:hAnsi="Times New Roman" w:cs="Times New Roman"/>
          <w:sz w:val="24"/>
        </w:rPr>
        <w:t>tehniskajai specifikācijai, garantē Preces kvalitāti no Preces pieņemšanas</w:t>
      </w:r>
      <w:r w:rsidRPr="00070F7F">
        <w:rPr>
          <w:rFonts w:ascii="Times New Roman" w:hAnsi="Times New Roman" w:cs="Times New Roman"/>
          <w:sz w:val="24"/>
        </w:rPr>
        <w:t xml:space="preserve"> brīža.</w:t>
      </w:r>
    </w:p>
    <w:p w:rsidR="00B01DEB" w:rsidRDefault="00B01DEB" w:rsidP="00B01DEB">
      <w:pPr>
        <w:suppressAutoHyphens/>
        <w:rPr>
          <w:rFonts w:ascii="Times New Roman" w:eastAsia="Times New Roman" w:hAnsi="Times New Roman" w:cs="Times New Roman"/>
          <w:b/>
          <w:sz w:val="24"/>
          <w:lang w:eastAsia="ar-SA"/>
        </w:rPr>
      </w:pPr>
    </w:p>
    <w:p w:rsidR="00B01DEB" w:rsidRPr="00E41024" w:rsidRDefault="00B01DEB" w:rsidP="00B01DEB">
      <w:pPr>
        <w:pStyle w:val="ListParagraph"/>
        <w:numPr>
          <w:ilvl w:val="0"/>
          <w:numId w:val="9"/>
        </w:numPr>
        <w:suppressAutoHyphens/>
        <w:jc w:val="center"/>
        <w:rPr>
          <w:rFonts w:ascii="Times New Roman" w:hAnsi="Times New Roman"/>
          <w:b/>
          <w:sz w:val="24"/>
          <w:lang w:eastAsia="ar-SA"/>
        </w:rPr>
      </w:pPr>
      <w:r w:rsidRPr="00E41024">
        <w:rPr>
          <w:rFonts w:ascii="Times New Roman" w:hAnsi="Times New Roman"/>
          <w:b/>
          <w:sz w:val="24"/>
          <w:lang w:eastAsia="ar-SA"/>
        </w:rPr>
        <w:t>Pušu atbildība</w:t>
      </w:r>
    </w:p>
    <w:p w:rsidR="00B01DEB" w:rsidRPr="009E1C3E" w:rsidRDefault="00B01DEB" w:rsidP="00B01DEB">
      <w:pPr>
        <w:suppressAutoHyphens/>
        <w:ind w:left="360"/>
        <w:rPr>
          <w:rFonts w:ascii="Times New Roman" w:eastAsia="Times New Roman" w:hAnsi="Times New Roman" w:cs="Times New Roman"/>
          <w:b/>
          <w:sz w:val="24"/>
          <w:lang w:eastAsia="ar-SA"/>
        </w:rPr>
      </w:pPr>
    </w:p>
    <w:p w:rsidR="00B01DEB" w:rsidRPr="009E1C3E" w:rsidRDefault="00B01DEB" w:rsidP="00B01DEB">
      <w:pPr>
        <w:numPr>
          <w:ilvl w:val="1"/>
          <w:numId w:val="9"/>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Par katru nokavēto Preces </w:t>
      </w:r>
      <w:r w:rsidR="002D18FA">
        <w:rPr>
          <w:rFonts w:ascii="Times New Roman" w:eastAsia="Times New Roman" w:hAnsi="Times New Roman" w:cs="Times New Roman"/>
          <w:sz w:val="24"/>
          <w:lang w:eastAsia="ar-SA"/>
        </w:rPr>
        <w:t>p</w:t>
      </w:r>
      <w:r w:rsidRPr="009E1C3E">
        <w:rPr>
          <w:rFonts w:ascii="Times New Roman" w:eastAsia="Times New Roman" w:hAnsi="Times New Roman" w:cs="Times New Roman"/>
          <w:sz w:val="24"/>
          <w:lang w:eastAsia="ar-SA"/>
        </w:rPr>
        <w:t>iegādes</w:t>
      </w:r>
      <w:r w:rsidR="002E5B84">
        <w:rPr>
          <w:rFonts w:ascii="Times New Roman" w:eastAsia="Times New Roman" w:hAnsi="Times New Roman" w:cs="Times New Roman"/>
          <w:sz w:val="24"/>
          <w:lang w:eastAsia="ar-SA"/>
        </w:rPr>
        <w:t xml:space="preserve"> </w:t>
      </w:r>
      <w:r w:rsidRPr="009E1C3E">
        <w:rPr>
          <w:rFonts w:ascii="Times New Roman" w:eastAsia="Times New Roman" w:hAnsi="Times New Roman" w:cs="Times New Roman"/>
          <w:sz w:val="24"/>
          <w:lang w:eastAsia="ar-SA"/>
        </w:rPr>
        <w:t>dienu, Defektu novēršanas dienu</w:t>
      </w:r>
      <w:r>
        <w:rPr>
          <w:rFonts w:ascii="Times New Roman" w:eastAsia="Times New Roman" w:hAnsi="Times New Roman" w:cs="Times New Roman"/>
          <w:sz w:val="24"/>
          <w:lang w:eastAsia="ar-SA"/>
        </w:rPr>
        <w:t xml:space="preserve">, </w:t>
      </w:r>
      <w:r w:rsidRPr="009E1C3E">
        <w:rPr>
          <w:rFonts w:ascii="Times New Roman" w:eastAsia="Times New Roman" w:hAnsi="Times New Roman" w:cs="Times New Roman"/>
          <w:sz w:val="24"/>
          <w:lang w:eastAsia="ar-SA"/>
        </w:rPr>
        <w:t>Piegādātājs maksā Pasūtītājam līgumsodu 0,5% apmērā no kopējās līgumcenas, bet ne vairāk par 10% no kopējās līgumcenas.</w:t>
      </w:r>
    </w:p>
    <w:p w:rsidR="00B01DEB" w:rsidRPr="009E1C3E" w:rsidRDefault="00B01DEB" w:rsidP="00B01DEB">
      <w:pPr>
        <w:numPr>
          <w:ilvl w:val="1"/>
          <w:numId w:val="9"/>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Ja Pasūtītājs Līguma paredzētajā termiņā un apjomā neveic maksājumu par Preci, Piegādātājam ir tiesības pieprasīt no Pasūtītāja līgumsodu 0,5% apmērā no laikā nesamaksātās summas par katru nokavēto maksājuma dienu, bet ne vairāk par 10% no laikā nesamaksātās summas.</w:t>
      </w:r>
    </w:p>
    <w:p w:rsidR="00B01DEB" w:rsidRPr="009E1C3E" w:rsidRDefault="00B01DEB" w:rsidP="00B01DEB">
      <w:pPr>
        <w:numPr>
          <w:ilvl w:val="1"/>
          <w:numId w:val="9"/>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Līgumsoda samaksa neatbrīvo Puses no to saistību pilnīgas izpildes.</w:t>
      </w:r>
    </w:p>
    <w:p w:rsidR="00B01DEB" w:rsidRPr="009E1C3E" w:rsidRDefault="00B01DEB" w:rsidP="00B01DEB">
      <w:pPr>
        <w:numPr>
          <w:ilvl w:val="1"/>
          <w:numId w:val="9"/>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rsidR="00B01DEB" w:rsidRPr="009E1C3E" w:rsidRDefault="00B01DEB" w:rsidP="00B01DEB">
      <w:pPr>
        <w:numPr>
          <w:ilvl w:val="1"/>
          <w:numId w:val="9"/>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rsidR="00B01DEB" w:rsidRPr="009E1C3E" w:rsidRDefault="00B01DEB" w:rsidP="00B01DEB">
      <w:pPr>
        <w:rPr>
          <w:rFonts w:ascii="Times New Roman" w:eastAsia="Times New Roman" w:hAnsi="Times New Roman" w:cs="Times New Roman"/>
          <w:sz w:val="24"/>
        </w:rPr>
      </w:pPr>
    </w:p>
    <w:p w:rsidR="00B01DEB" w:rsidRPr="009E1C3E" w:rsidRDefault="00B01DEB" w:rsidP="00B01DEB">
      <w:pPr>
        <w:numPr>
          <w:ilvl w:val="0"/>
          <w:numId w:val="9"/>
        </w:numPr>
        <w:suppressAutoHyphens/>
        <w:jc w:val="center"/>
        <w:rPr>
          <w:rFonts w:ascii="Times New Roman" w:eastAsia="Times New Roman" w:hAnsi="Times New Roman" w:cs="Times New Roman"/>
          <w:b/>
          <w:sz w:val="24"/>
          <w:lang w:eastAsia="ar-SA"/>
        </w:rPr>
      </w:pPr>
      <w:r w:rsidRPr="009E1C3E">
        <w:rPr>
          <w:rFonts w:ascii="Times New Roman" w:eastAsia="Times New Roman" w:hAnsi="Times New Roman" w:cs="Times New Roman"/>
          <w:b/>
          <w:sz w:val="24"/>
          <w:lang w:eastAsia="ar-SA"/>
        </w:rPr>
        <w:t>Konfidencialitāte</w:t>
      </w:r>
    </w:p>
    <w:p w:rsidR="00B01DEB" w:rsidRPr="009E1C3E" w:rsidRDefault="00B01DEB" w:rsidP="00B01DEB">
      <w:pPr>
        <w:suppressAutoHyphens/>
        <w:ind w:left="360"/>
        <w:rPr>
          <w:rFonts w:ascii="Times New Roman" w:eastAsia="Times New Roman" w:hAnsi="Times New Roman" w:cs="Times New Roman"/>
          <w:b/>
          <w:sz w:val="24"/>
          <w:lang w:eastAsia="ar-SA"/>
        </w:rPr>
      </w:pPr>
    </w:p>
    <w:p w:rsidR="00B01DEB" w:rsidRPr="009E1C3E"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apņemas ievērot konfidencialitāti savstarpējās attiecībās, tajā skaitā:</w:t>
      </w:r>
    </w:p>
    <w:p w:rsidR="00B01DEB" w:rsidRPr="009E1C3E" w:rsidRDefault="00B01DEB" w:rsidP="00B01DEB">
      <w:pPr>
        <w:numPr>
          <w:ilvl w:val="2"/>
          <w:numId w:val="9"/>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nodrošināt Līgumā minētās informācijas neizpaušanu no trešo personu puses, kas piedalās Līguma izpildē, izņemot valsts un pašvaldību institūcijas, kas tiesību aktos noteiktā kārtībā pieprasa atklāt šādu informāciju;</w:t>
      </w:r>
    </w:p>
    <w:p w:rsidR="00B01DEB" w:rsidRPr="009E1C3E" w:rsidRDefault="00B01DEB" w:rsidP="00B01DEB">
      <w:pPr>
        <w:numPr>
          <w:ilvl w:val="2"/>
          <w:numId w:val="9"/>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B01DEB" w:rsidRPr="009E1C3E" w:rsidRDefault="00B01DEB" w:rsidP="00B01DEB">
      <w:pPr>
        <w:numPr>
          <w:ilvl w:val="2"/>
          <w:numId w:val="9"/>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vienojas, ka šīs nodaļas ierobežojumi neattiecas uz publiski pieejamu informāciju, kā arī uz informāciju, kuru saskaņā ar Līguma noteikumiem ir paredzēts darīt zināmu trešajām personām.</w:t>
      </w:r>
    </w:p>
    <w:p w:rsidR="00B01DEB" w:rsidRPr="009E1C3E"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vienojas, ka konfidencialitātes noteikumu neievērošana ir rupjš Līguma pārkāpums, kas cietušajai Pusei dod tiesības prasīt no vainīgās Puses konfidencialitātes noteikumu neievērošanas rezultātā radušos zaudējumu atlīdzināšanu.</w:t>
      </w:r>
    </w:p>
    <w:p w:rsidR="00B01DEB" w:rsidRPr="009E1C3E"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 nodaļas noteikumiem nav laika ierobežojuma un uz to neattiecas Līguma darbības termiņš.</w:t>
      </w:r>
    </w:p>
    <w:p w:rsidR="00B01DEB" w:rsidRPr="009E1C3E" w:rsidRDefault="00B01DEB" w:rsidP="003666F3">
      <w:pPr>
        <w:suppressAutoHyphens/>
        <w:jc w:val="both"/>
        <w:rPr>
          <w:rFonts w:ascii="Times New Roman" w:eastAsia="Times New Roman" w:hAnsi="Times New Roman" w:cs="Times New Roman"/>
          <w:sz w:val="24"/>
          <w:lang w:eastAsia="ar-SA"/>
        </w:rPr>
      </w:pPr>
    </w:p>
    <w:p w:rsidR="00B01DEB" w:rsidRPr="009E1C3E" w:rsidRDefault="00B01DEB" w:rsidP="00B01DEB">
      <w:pPr>
        <w:numPr>
          <w:ilvl w:val="0"/>
          <w:numId w:val="9"/>
        </w:numPr>
        <w:suppressAutoHyphens/>
        <w:jc w:val="center"/>
        <w:rPr>
          <w:rFonts w:ascii="Times New Roman" w:eastAsia="Times New Roman" w:hAnsi="Times New Roman" w:cs="Times New Roman"/>
          <w:b/>
          <w:sz w:val="24"/>
          <w:lang w:eastAsia="ar-SA"/>
        </w:rPr>
      </w:pPr>
      <w:r w:rsidRPr="009E1C3E">
        <w:rPr>
          <w:rFonts w:ascii="Times New Roman" w:eastAsia="Times New Roman" w:hAnsi="Times New Roman" w:cs="Times New Roman"/>
          <w:b/>
          <w:sz w:val="24"/>
          <w:lang w:eastAsia="ar-SA"/>
        </w:rPr>
        <w:t xml:space="preserve">Nepārvarama vara </w:t>
      </w:r>
      <w:r w:rsidRPr="009E1C3E">
        <w:rPr>
          <w:rFonts w:ascii="Times New Roman" w:hAnsi="Times New Roman" w:cs="Times New Roman"/>
          <w:bCs/>
          <w:kern w:val="28"/>
          <w:sz w:val="24"/>
        </w:rPr>
        <w:t>(</w:t>
      </w:r>
      <w:r w:rsidRPr="009E1C3E">
        <w:rPr>
          <w:rFonts w:ascii="Times New Roman" w:hAnsi="Times New Roman" w:cs="Times New Roman"/>
          <w:bCs/>
          <w:i/>
          <w:kern w:val="28"/>
          <w:sz w:val="24"/>
        </w:rPr>
        <w:t>Force Majeure</w:t>
      </w:r>
      <w:r w:rsidRPr="009E1C3E">
        <w:rPr>
          <w:rFonts w:ascii="Times New Roman" w:hAnsi="Times New Roman" w:cs="Times New Roman"/>
          <w:bCs/>
          <w:kern w:val="28"/>
          <w:sz w:val="24"/>
        </w:rPr>
        <w:t>)</w:t>
      </w:r>
    </w:p>
    <w:p w:rsidR="00B01DEB" w:rsidRPr="009E1C3E" w:rsidRDefault="00B01DEB" w:rsidP="00B01DEB">
      <w:pPr>
        <w:suppressAutoHyphens/>
        <w:ind w:left="360"/>
        <w:rPr>
          <w:rFonts w:ascii="Times New Roman" w:eastAsia="Times New Roman" w:hAnsi="Times New Roman" w:cs="Times New Roman"/>
          <w:b/>
          <w:sz w:val="24"/>
          <w:lang w:eastAsia="ar-SA"/>
        </w:rPr>
      </w:pPr>
    </w:p>
    <w:p w:rsidR="00B01DEB" w:rsidRPr="009E1C3E" w:rsidRDefault="00B01DEB" w:rsidP="00B01DEB">
      <w:pPr>
        <w:pStyle w:val="ListParagraph"/>
        <w:widowControl w:val="0"/>
        <w:numPr>
          <w:ilvl w:val="1"/>
          <w:numId w:val="9"/>
        </w:numPr>
        <w:shd w:val="clear" w:color="auto" w:fill="FFFFFF"/>
        <w:overflowPunct w:val="0"/>
        <w:autoSpaceDE w:val="0"/>
        <w:autoSpaceDN w:val="0"/>
        <w:adjustRightInd w:val="0"/>
        <w:ind w:left="567" w:hanging="567"/>
        <w:jc w:val="both"/>
        <w:rPr>
          <w:rFonts w:ascii="Times New Roman" w:hAnsi="Times New Roman"/>
          <w:bCs/>
          <w:kern w:val="28"/>
          <w:sz w:val="24"/>
        </w:rPr>
      </w:pPr>
      <w:r w:rsidRPr="009E1C3E">
        <w:rPr>
          <w:rFonts w:ascii="Times New Roman" w:hAnsi="Times New Roman"/>
          <w:kern w:val="28"/>
          <w:sz w:val="24"/>
        </w:rPr>
        <w:t xml:space="preserve">Puses tiek atbrīvotas no atbildības par daļēju vai pilnīgu šajā Līgumā paredzēto saistību neizpildi, ja šāda saistību neizpilde ir radusies nepārvaramas varas </w:t>
      </w:r>
      <w:r w:rsidRPr="009E1C3E">
        <w:rPr>
          <w:rFonts w:ascii="Times New Roman" w:hAnsi="Times New Roman"/>
          <w:bCs/>
          <w:kern w:val="28"/>
          <w:sz w:val="24"/>
        </w:rPr>
        <w:t>(</w:t>
      </w:r>
      <w:r w:rsidRPr="009E1C3E">
        <w:rPr>
          <w:rFonts w:ascii="Times New Roman" w:hAnsi="Times New Roman"/>
          <w:bCs/>
          <w:i/>
          <w:kern w:val="28"/>
          <w:sz w:val="24"/>
        </w:rPr>
        <w:t>Force Majeure</w:t>
      </w:r>
      <w:r w:rsidRPr="009E1C3E">
        <w:rPr>
          <w:rFonts w:ascii="Times New Roman" w:hAnsi="Times New Roman"/>
          <w:bCs/>
          <w:kern w:val="28"/>
          <w:sz w:val="24"/>
        </w:rPr>
        <w:t xml:space="preserve">) iestāšanās rezultātā pēc Līguma parakstīšanas dienas kā ārkārtēji apstākļi, kurus Pusēm nebija iespējams </w:t>
      </w:r>
      <w:r w:rsidRPr="009E1C3E">
        <w:rPr>
          <w:rFonts w:ascii="Times New Roman" w:hAnsi="Times New Roman"/>
          <w:bCs/>
          <w:kern w:val="28"/>
          <w:sz w:val="24"/>
        </w:rPr>
        <w:lastRenderedPageBreak/>
        <w:t xml:space="preserve">ne paredzēt, ne novērst. </w:t>
      </w:r>
    </w:p>
    <w:p w:rsidR="00B01DEB" w:rsidRPr="009E1C3E" w:rsidRDefault="00B01DEB" w:rsidP="00B01DEB">
      <w:pPr>
        <w:widowControl w:val="0"/>
        <w:numPr>
          <w:ilvl w:val="1"/>
          <w:numId w:val="9"/>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9E1C3E">
        <w:rPr>
          <w:rFonts w:ascii="Times New Roman" w:hAnsi="Times New Roman" w:cs="Times New Roman"/>
          <w:kern w:val="28"/>
          <w:sz w:val="24"/>
        </w:rPr>
        <w:t xml:space="preserve">Pie </w:t>
      </w:r>
      <w:r w:rsidRPr="009E1C3E">
        <w:rPr>
          <w:rFonts w:ascii="Times New Roman" w:hAnsi="Times New Roman" w:cs="Times New Roman"/>
          <w:i/>
          <w:kern w:val="28"/>
          <w:sz w:val="24"/>
        </w:rPr>
        <w:t>Force Majeure</w:t>
      </w:r>
      <w:r w:rsidRPr="009E1C3E">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rsidR="00B01DEB" w:rsidRPr="009E1C3E" w:rsidRDefault="00B01DEB" w:rsidP="00B01DEB">
      <w:pPr>
        <w:widowControl w:val="0"/>
        <w:numPr>
          <w:ilvl w:val="1"/>
          <w:numId w:val="9"/>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9E1C3E">
        <w:rPr>
          <w:rFonts w:ascii="Times New Roman" w:hAnsi="Times New Roman" w:cs="Times New Roman"/>
          <w:kern w:val="28"/>
          <w:sz w:val="24"/>
        </w:rPr>
        <w:t>Par nepārvaramas varas apstākli nevar tikt atzīts Piegādātāja saistību neizpilde, vai nesavlaicīga izpilde.</w:t>
      </w:r>
    </w:p>
    <w:p w:rsidR="00B01DEB" w:rsidRPr="009E1C3E" w:rsidRDefault="00B01DEB" w:rsidP="00B01DEB">
      <w:pPr>
        <w:widowControl w:val="0"/>
        <w:numPr>
          <w:ilvl w:val="1"/>
          <w:numId w:val="9"/>
        </w:numPr>
        <w:overflowPunct w:val="0"/>
        <w:autoSpaceDE w:val="0"/>
        <w:autoSpaceDN w:val="0"/>
        <w:adjustRightInd w:val="0"/>
        <w:ind w:left="567" w:hanging="567"/>
        <w:jc w:val="both"/>
        <w:rPr>
          <w:rFonts w:ascii="Times New Roman" w:hAnsi="Times New Roman" w:cs="Times New Roman"/>
          <w:iCs/>
          <w:sz w:val="24"/>
        </w:rPr>
      </w:pPr>
      <w:r w:rsidRPr="009E1C3E">
        <w:rPr>
          <w:rFonts w:ascii="Times New Roman" w:hAnsi="Times New Roman" w:cs="Times New Roman"/>
          <w:bCs/>
          <w:iCs/>
          <w:sz w:val="24"/>
        </w:rPr>
        <w:t>Pusei</w:t>
      </w:r>
      <w:r w:rsidRPr="009E1C3E">
        <w:rPr>
          <w:rFonts w:ascii="Times New Roman" w:hAnsi="Times New Roman" w:cs="Times New Roman"/>
          <w:iCs/>
          <w:sz w:val="24"/>
        </w:rPr>
        <w:t xml:space="preserve">, kura nokļuva </w:t>
      </w:r>
      <w:r w:rsidRPr="009E1C3E">
        <w:rPr>
          <w:rFonts w:ascii="Times New Roman" w:hAnsi="Times New Roman" w:cs="Times New Roman"/>
          <w:i/>
          <w:iCs/>
          <w:sz w:val="24"/>
        </w:rPr>
        <w:t>Force Majeure</w:t>
      </w:r>
      <w:r w:rsidRPr="009E1C3E">
        <w:rPr>
          <w:rFonts w:ascii="Times New Roman" w:hAnsi="Times New Roman" w:cs="Times New Roman"/>
          <w:iCs/>
          <w:sz w:val="24"/>
        </w:rPr>
        <w:t xml:space="preserve"> apstākļos, bez kavēšanās, iespējami īsākā laikā par šādiem apstākļiem rakstiski jāziņo otrai Pusei. Ziņojumam jāpievieno izziņa, ko izsniegušas kompetentas iestādes un kura satur minēto apstākļu apstiprinājumu un raksturojumu. </w:t>
      </w:r>
    </w:p>
    <w:p w:rsidR="00B01DEB" w:rsidRPr="009E1C3E" w:rsidRDefault="00B01DEB" w:rsidP="00B01DEB">
      <w:pPr>
        <w:widowControl w:val="0"/>
        <w:numPr>
          <w:ilvl w:val="1"/>
          <w:numId w:val="9"/>
        </w:numPr>
        <w:overflowPunct w:val="0"/>
        <w:autoSpaceDE w:val="0"/>
        <w:autoSpaceDN w:val="0"/>
        <w:adjustRightInd w:val="0"/>
        <w:ind w:left="567" w:hanging="567"/>
        <w:jc w:val="both"/>
        <w:rPr>
          <w:rFonts w:ascii="Times New Roman" w:hAnsi="Times New Roman" w:cs="Times New Roman"/>
          <w:iCs/>
          <w:sz w:val="24"/>
        </w:rPr>
      </w:pPr>
      <w:r w:rsidRPr="009E1C3E">
        <w:rPr>
          <w:rFonts w:ascii="Times New Roman" w:hAnsi="Times New Roman" w:cs="Times New Roman"/>
          <w:iCs/>
          <w:sz w:val="24"/>
        </w:rPr>
        <w:t xml:space="preserve">Ar rakstisko vienošanos </w:t>
      </w:r>
      <w:r w:rsidRPr="009E1C3E">
        <w:rPr>
          <w:rFonts w:ascii="Times New Roman" w:hAnsi="Times New Roman" w:cs="Times New Roman"/>
          <w:bCs/>
          <w:iCs/>
          <w:sz w:val="24"/>
        </w:rPr>
        <w:t>Puses</w:t>
      </w:r>
      <w:r w:rsidRPr="009E1C3E">
        <w:rPr>
          <w:rFonts w:ascii="Times New Roman" w:hAnsi="Times New Roman" w:cs="Times New Roman"/>
          <w:iCs/>
          <w:sz w:val="24"/>
        </w:rPr>
        <w:t xml:space="preserve"> apliecinās, vai šādi </w:t>
      </w:r>
      <w:r w:rsidRPr="009E1C3E">
        <w:rPr>
          <w:rFonts w:ascii="Times New Roman" w:hAnsi="Times New Roman" w:cs="Times New Roman"/>
          <w:i/>
          <w:iCs/>
          <w:sz w:val="24"/>
        </w:rPr>
        <w:t xml:space="preserve">Force Majeure </w:t>
      </w:r>
      <w:r w:rsidRPr="009E1C3E">
        <w:rPr>
          <w:rFonts w:ascii="Times New Roman" w:hAnsi="Times New Roman" w:cs="Times New Roman"/>
          <w:iCs/>
          <w:sz w:val="24"/>
        </w:rPr>
        <w:t xml:space="preserve">apstākļi traucē vai padara Līguma saistību izpildi par neiespējamu, kā arī izlems līgumsaistību turpināšanas (vai izbeigšanas) būtiskos jautājumus, un pievienos Līguma. Līgumsaistību turpināšanas gadījumā </w:t>
      </w:r>
      <w:r w:rsidRPr="009E1C3E">
        <w:rPr>
          <w:rFonts w:ascii="Times New Roman" w:hAnsi="Times New Roman" w:cs="Times New Roman"/>
          <w:bCs/>
          <w:iCs/>
          <w:sz w:val="24"/>
        </w:rPr>
        <w:t>Puses</w:t>
      </w:r>
      <w:r w:rsidR="002E5B84">
        <w:rPr>
          <w:rFonts w:ascii="Times New Roman" w:hAnsi="Times New Roman" w:cs="Times New Roman"/>
          <w:bCs/>
          <w:iCs/>
          <w:sz w:val="24"/>
        </w:rPr>
        <w:t xml:space="preserve"> </w:t>
      </w:r>
      <w:r w:rsidRPr="009E1C3E">
        <w:rPr>
          <w:rFonts w:ascii="Times New Roman" w:hAnsi="Times New Roman" w:cs="Times New Roman"/>
          <w:iCs/>
          <w:sz w:val="24"/>
        </w:rPr>
        <w:t xml:space="preserve">apņemas līgumsaistību termiņu pagarināt atbilstoši tam laika posmam, kas būs vienāds ar iepriekš minēto apstākļu izraisīto kavēšanos. </w:t>
      </w:r>
    </w:p>
    <w:p w:rsidR="00B01DEB" w:rsidRPr="009E1C3E" w:rsidRDefault="00B01DEB" w:rsidP="00B01DEB">
      <w:pPr>
        <w:widowControl w:val="0"/>
        <w:numPr>
          <w:ilvl w:val="1"/>
          <w:numId w:val="9"/>
        </w:numPr>
        <w:overflowPunct w:val="0"/>
        <w:autoSpaceDE w:val="0"/>
        <w:autoSpaceDN w:val="0"/>
        <w:adjustRightInd w:val="0"/>
        <w:ind w:left="567" w:hanging="567"/>
        <w:jc w:val="both"/>
        <w:rPr>
          <w:rFonts w:ascii="Times New Roman" w:hAnsi="Times New Roman" w:cs="Times New Roman"/>
          <w:sz w:val="24"/>
        </w:rPr>
      </w:pPr>
      <w:r w:rsidRPr="009E1C3E">
        <w:rPr>
          <w:rFonts w:ascii="Times New Roman" w:hAnsi="Times New Roman" w:cs="Times New Roman"/>
          <w:iCs/>
          <w:sz w:val="24"/>
        </w:rPr>
        <w:t>Ja Līguma 1</w:t>
      </w:r>
      <w:r w:rsidR="0069096E">
        <w:rPr>
          <w:rFonts w:ascii="Times New Roman" w:hAnsi="Times New Roman" w:cs="Times New Roman"/>
          <w:iCs/>
          <w:sz w:val="24"/>
        </w:rPr>
        <w:t>0</w:t>
      </w:r>
      <w:r w:rsidRPr="009E1C3E">
        <w:rPr>
          <w:rFonts w:ascii="Times New Roman" w:hAnsi="Times New Roman" w:cs="Times New Roman"/>
          <w:iCs/>
          <w:sz w:val="24"/>
        </w:rPr>
        <w:t>.2.punktā minēto apstākļu dēļ saistības nav iespējams izpildīt ilgāk par 30 (trīsdesmit) kalendārajām dienām, tad Pusēm ir tiesības atteikties no Līguma izpildes. Līguma izbeigšanas gadījumā katrai Pusei ir jāatdod otram tas, ko tās izpildījis vai par izpildīto jāatlīdzina.</w:t>
      </w:r>
    </w:p>
    <w:p w:rsidR="00B01DEB" w:rsidRDefault="00B01DEB" w:rsidP="00B01DEB">
      <w:pPr>
        <w:numPr>
          <w:ilvl w:val="1"/>
          <w:numId w:val="9"/>
        </w:numPr>
        <w:ind w:left="567" w:hanging="567"/>
        <w:jc w:val="both"/>
        <w:rPr>
          <w:rFonts w:ascii="Times New Roman" w:hAnsi="Times New Roman" w:cs="Times New Roman"/>
          <w:sz w:val="24"/>
        </w:rPr>
      </w:pPr>
      <w:r w:rsidRPr="009E1C3E">
        <w:rPr>
          <w:rFonts w:ascii="Times New Roman" w:hAnsi="Times New Roman" w:cs="Times New Roman"/>
          <w:bCs/>
          <w:kern w:val="28"/>
          <w:sz w:val="24"/>
        </w:rPr>
        <w:t xml:space="preserve">Puses ir atbrīvoti no atbildības par Līguma noteikto pienākumu pilnīgu vai daļēju neizpildi, ja šāda neizpilde radusies nepārvarama, ārkārtēja gadījuma dēļ, ko attiecīgā Puse nevarēja paredzēt un novērst. </w:t>
      </w:r>
    </w:p>
    <w:p w:rsidR="00B01DEB" w:rsidRPr="007F469C" w:rsidRDefault="00B01DEB" w:rsidP="00B01DEB">
      <w:pPr>
        <w:ind w:left="567"/>
        <w:jc w:val="both"/>
        <w:rPr>
          <w:rFonts w:ascii="Times New Roman" w:hAnsi="Times New Roman" w:cs="Times New Roman"/>
          <w:sz w:val="24"/>
        </w:rPr>
      </w:pPr>
    </w:p>
    <w:p w:rsidR="00B01DEB" w:rsidRPr="009E1C3E" w:rsidRDefault="00B01DEB" w:rsidP="00B01DEB">
      <w:pPr>
        <w:numPr>
          <w:ilvl w:val="0"/>
          <w:numId w:val="9"/>
        </w:numPr>
        <w:suppressAutoHyphens/>
        <w:jc w:val="center"/>
        <w:rPr>
          <w:rFonts w:ascii="Times New Roman" w:eastAsia="Times New Roman" w:hAnsi="Times New Roman" w:cs="Times New Roman"/>
          <w:sz w:val="24"/>
          <w:lang w:eastAsia="ar-SA"/>
        </w:rPr>
      </w:pPr>
      <w:r w:rsidRPr="009E1C3E">
        <w:rPr>
          <w:rFonts w:ascii="Times New Roman" w:eastAsia="Times New Roman" w:hAnsi="Times New Roman" w:cs="Times New Roman"/>
          <w:b/>
          <w:sz w:val="24"/>
          <w:lang w:eastAsia="ar-SA"/>
        </w:rPr>
        <w:t>Pušu pārstāvji</w:t>
      </w:r>
    </w:p>
    <w:p w:rsidR="00B01DEB" w:rsidRPr="009E1C3E" w:rsidRDefault="00B01DEB" w:rsidP="00B01DEB">
      <w:pPr>
        <w:suppressAutoHyphens/>
        <w:jc w:val="center"/>
        <w:rPr>
          <w:rFonts w:ascii="Times New Roman" w:eastAsia="Times New Roman" w:hAnsi="Times New Roman" w:cs="Times New Roman"/>
          <w:sz w:val="24"/>
          <w:lang w:eastAsia="ar-SA"/>
        </w:rPr>
      </w:pPr>
    </w:p>
    <w:p w:rsidR="00B01DEB" w:rsidRPr="009E1C3E"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No Pasūtītāja puses par Līguma saistību izpildes kontroli atbildīgā persona: </w:t>
      </w:r>
      <w:r w:rsidRPr="009E1C3E">
        <w:rPr>
          <w:rFonts w:ascii="Times New Roman" w:eastAsia="Times New Roman" w:hAnsi="Times New Roman" w:cs="Times New Roman"/>
          <w:sz w:val="24"/>
        </w:rPr>
        <w:t>_______________, tālrunis: _______, e-pasts: _________</w:t>
      </w:r>
      <w:r w:rsidRPr="009E1C3E">
        <w:rPr>
          <w:rFonts w:ascii="Times New Roman" w:eastAsia="Times New Roman" w:hAnsi="Times New Roman" w:cs="Times New Roman"/>
          <w:sz w:val="24"/>
          <w:lang w:eastAsia="ar-SA"/>
        </w:rPr>
        <w:t xml:space="preserve"> (turpmāk – “Pasūtītāja pārstāvis”), kuram ir noteikti šādi pienākumi:</w:t>
      </w:r>
    </w:p>
    <w:p w:rsidR="0069096E" w:rsidRDefault="0069096E" w:rsidP="0069096E">
      <w:pPr>
        <w:numPr>
          <w:ilvl w:val="2"/>
          <w:numId w:val="9"/>
        </w:numPr>
        <w:suppressAutoHyphens/>
        <w:ind w:left="1276"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veikt Preces pasūtījumu;</w:t>
      </w:r>
    </w:p>
    <w:p w:rsidR="0069096E" w:rsidRDefault="0069096E" w:rsidP="0069096E">
      <w:pPr>
        <w:numPr>
          <w:ilvl w:val="2"/>
          <w:numId w:val="9"/>
        </w:numPr>
        <w:suppressAutoHyphens/>
        <w:ind w:left="1276" w:hanging="709"/>
        <w:jc w:val="both"/>
        <w:rPr>
          <w:rFonts w:ascii="Times New Roman" w:eastAsia="Times New Roman" w:hAnsi="Times New Roman" w:cs="Times New Roman"/>
          <w:kern w:val="0"/>
          <w:sz w:val="24"/>
          <w:lang w:eastAsia="ar-SA"/>
        </w:rPr>
      </w:pPr>
      <w:r w:rsidRPr="009F59D4">
        <w:rPr>
          <w:rFonts w:ascii="Times New Roman" w:eastAsia="Times New Roman" w:hAnsi="Times New Roman" w:cs="Times New Roman"/>
          <w:kern w:val="0"/>
          <w:sz w:val="24"/>
          <w:lang w:eastAsia="ar-SA"/>
        </w:rPr>
        <w:t>saskaņot Preces piegādes laiku</w:t>
      </w:r>
      <w:r>
        <w:rPr>
          <w:rFonts w:ascii="Times New Roman" w:eastAsia="Times New Roman" w:hAnsi="Times New Roman" w:cs="Times New Roman"/>
          <w:kern w:val="0"/>
          <w:sz w:val="24"/>
          <w:lang w:eastAsia="ar-SA"/>
        </w:rPr>
        <w:t>;</w:t>
      </w:r>
    </w:p>
    <w:p w:rsidR="0069096E" w:rsidRDefault="0069096E" w:rsidP="0069096E">
      <w:pPr>
        <w:numPr>
          <w:ilvl w:val="2"/>
          <w:numId w:val="9"/>
        </w:numPr>
        <w:suppressAutoHyphens/>
        <w:ind w:left="1276" w:hanging="709"/>
        <w:jc w:val="both"/>
        <w:rPr>
          <w:rFonts w:ascii="Times New Roman" w:eastAsia="Times New Roman" w:hAnsi="Times New Roman" w:cs="Times New Roman"/>
          <w:kern w:val="0"/>
          <w:sz w:val="24"/>
          <w:lang w:eastAsia="ar-SA"/>
        </w:rPr>
      </w:pPr>
      <w:r w:rsidRPr="009F59D4">
        <w:rPr>
          <w:rFonts w:ascii="Times New Roman" w:eastAsia="Times New Roman" w:hAnsi="Times New Roman" w:cs="Times New Roman"/>
          <w:kern w:val="0"/>
          <w:sz w:val="24"/>
          <w:lang w:eastAsia="ar-SA"/>
        </w:rPr>
        <w:t xml:space="preserve">kontrolēt </w:t>
      </w:r>
      <w:r>
        <w:rPr>
          <w:rFonts w:ascii="Times New Roman" w:eastAsia="Calibri" w:hAnsi="Times New Roman" w:cs="Times New Roman"/>
          <w:color w:val="000000"/>
          <w:kern w:val="0"/>
          <w:sz w:val="24"/>
          <w:lang w:eastAsia="lv-LV"/>
        </w:rPr>
        <w:t>Līguma</w:t>
      </w:r>
      <w:r w:rsidR="002E5B84">
        <w:rPr>
          <w:rFonts w:ascii="Times New Roman" w:eastAsia="Calibri" w:hAnsi="Times New Roman" w:cs="Times New Roman"/>
          <w:color w:val="000000"/>
          <w:kern w:val="0"/>
          <w:sz w:val="24"/>
          <w:lang w:eastAsia="lv-LV"/>
        </w:rPr>
        <w:t xml:space="preserve"> </w:t>
      </w:r>
      <w:r>
        <w:rPr>
          <w:rFonts w:ascii="Times New Roman" w:eastAsia="Times New Roman" w:hAnsi="Times New Roman" w:cs="Times New Roman"/>
          <w:kern w:val="0"/>
          <w:sz w:val="24"/>
          <w:lang w:eastAsia="ar-SA"/>
        </w:rPr>
        <w:t>saistību izpildi</w:t>
      </w:r>
      <w:r w:rsidRPr="009F59D4">
        <w:rPr>
          <w:rFonts w:ascii="Times New Roman" w:eastAsia="Times New Roman" w:hAnsi="Times New Roman" w:cs="Times New Roman"/>
          <w:kern w:val="0"/>
          <w:sz w:val="24"/>
          <w:lang w:eastAsia="ar-SA"/>
        </w:rPr>
        <w:t>;</w:t>
      </w:r>
    </w:p>
    <w:p w:rsidR="0069096E" w:rsidRDefault="0069096E" w:rsidP="0069096E">
      <w:pPr>
        <w:numPr>
          <w:ilvl w:val="2"/>
          <w:numId w:val="9"/>
        </w:numPr>
        <w:suppressAutoHyphens/>
        <w:ind w:left="1276" w:hanging="709"/>
        <w:jc w:val="both"/>
        <w:rPr>
          <w:rFonts w:ascii="Times New Roman" w:eastAsia="Times New Roman" w:hAnsi="Times New Roman" w:cs="Times New Roman"/>
          <w:kern w:val="0"/>
          <w:sz w:val="24"/>
          <w:lang w:eastAsia="ar-SA"/>
        </w:rPr>
      </w:pPr>
      <w:r w:rsidRPr="009F59D4">
        <w:rPr>
          <w:rFonts w:ascii="Times New Roman" w:eastAsia="Times New Roman" w:hAnsi="Times New Roman" w:cs="Times New Roman"/>
          <w:kern w:val="0"/>
          <w:sz w:val="24"/>
          <w:lang w:eastAsia="ar-SA"/>
        </w:rPr>
        <w:t xml:space="preserve">pārbaudīt piegādātās Preces un piegādes atbilstību </w:t>
      </w:r>
      <w:r>
        <w:rPr>
          <w:rFonts w:ascii="Times New Roman" w:eastAsia="Calibri" w:hAnsi="Times New Roman" w:cs="Times New Roman"/>
          <w:color w:val="000000"/>
          <w:kern w:val="0"/>
          <w:sz w:val="24"/>
          <w:lang w:eastAsia="lv-LV"/>
        </w:rPr>
        <w:t xml:space="preserve">Līgumam </w:t>
      </w:r>
      <w:r w:rsidRPr="009F59D4">
        <w:rPr>
          <w:rFonts w:ascii="Times New Roman" w:eastAsia="Times New Roman" w:hAnsi="Times New Roman" w:cs="Times New Roman"/>
          <w:kern w:val="0"/>
          <w:sz w:val="24"/>
          <w:lang w:eastAsia="ar-SA"/>
        </w:rPr>
        <w:t xml:space="preserve">(t.sk. </w:t>
      </w:r>
      <w:r w:rsidRPr="009F59D4">
        <w:rPr>
          <w:rFonts w:ascii="Times New Roman" w:hAnsi="Times New Roman" w:cs="Times New Roman"/>
          <w:sz w:val="24"/>
        </w:rPr>
        <w:t>kvantitatīvo un kvalitatīvo atbilstību)</w:t>
      </w:r>
      <w:r w:rsidRPr="009F59D4">
        <w:rPr>
          <w:rFonts w:ascii="Times New Roman" w:eastAsia="Times New Roman" w:hAnsi="Times New Roman" w:cs="Times New Roman"/>
          <w:kern w:val="0"/>
          <w:sz w:val="24"/>
          <w:lang w:eastAsia="ar-SA"/>
        </w:rPr>
        <w:t>;</w:t>
      </w:r>
    </w:p>
    <w:p w:rsidR="00B01DEB" w:rsidRDefault="00B01DEB" w:rsidP="00B01DEB">
      <w:pPr>
        <w:numPr>
          <w:ilvl w:val="2"/>
          <w:numId w:val="9"/>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rPr>
        <w:t xml:space="preserve">pārbaudīt un parakstīt Piegādātāja iesniegto Pavadzīmi; </w:t>
      </w:r>
    </w:p>
    <w:p w:rsidR="00B01DEB" w:rsidRDefault="00B01DEB" w:rsidP="00B01DEB">
      <w:pPr>
        <w:numPr>
          <w:ilvl w:val="2"/>
          <w:numId w:val="9"/>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rPr>
        <w:t>pārbaudīt un parakstīt pieņemšanas – nodošanas aktu;</w:t>
      </w:r>
    </w:p>
    <w:p w:rsidR="00B01DEB" w:rsidRPr="00EE7980" w:rsidRDefault="00B01DEB" w:rsidP="00B01DEB">
      <w:pPr>
        <w:numPr>
          <w:ilvl w:val="2"/>
          <w:numId w:val="9"/>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lang w:eastAsia="ar-SA"/>
        </w:rPr>
        <w:t>parakstīt aktu (defektu aktu).</w:t>
      </w:r>
    </w:p>
    <w:p w:rsidR="00B01DEB" w:rsidRPr="009E1C3E"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Piegādātāja atbildīgā persona par Līguma izpildi: </w:t>
      </w:r>
      <w:r w:rsidRPr="009E1C3E">
        <w:rPr>
          <w:rFonts w:ascii="Times New Roman" w:hAnsi="Times New Roman" w:cs="Times New Roman"/>
          <w:spacing w:val="6"/>
          <w:sz w:val="24"/>
        </w:rPr>
        <w:t>__________, tālrunis: _______, e-pasts: ________.</w:t>
      </w:r>
    </w:p>
    <w:p w:rsidR="00B01DEB" w:rsidRPr="00BC274F" w:rsidRDefault="00B01DEB" w:rsidP="00B01DEB">
      <w:pPr>
        <w:rPr>
          <w:rFonts w:ascii="Times New Roman" w:eastAsia="Times New Roman" w:hAnsi="Times New Roman" w:cs="Times New Roman"/>
          <w:sz w:val="24"/>
        </w:rPr>
      </w:pPr>
    </w:p>
    <w:p w:rsidR="00B01DEB" w:rsidRPr="00BC274F" w:rsidRDefault="00B01DEB" w:rsidP="00B01DEB">
      <w:pPr>
        <w:numPr>
          <w:ilvl w:val="0"/>
          <w:numId w:val="9"/>
        </w:numPr>
        <w:suppressAutoHyphens/>
        <w:jc w:val="center"/>
        <w:rPr>
          <w:rFonts w:ascii="Times New Roman" w:eastAsia="Times New Roman" w:hAnsi="Times New Roman" w:cs="Times New Roman"/>
          <w:b/>
          <w:sz w:val="24"/>
          <w:lang w:eastAsia="ar-SA"/>
        </w:rPr>
      </w:pPr>
      <w:r w:rsidRPr="00BC274F">
        <w:rPr>
          <w:rFonts w:ascii="Times New Roman" w:eastAsia="Times New Roman" w:hAnsi="Times New Roman" w:cs="Times New Roman"/>
          <w:b/>
          <w:sz w:val="24"/>
          <w:lang w:eastAsia="ar-SA"/>
        </w:rPr>
        <w:t>Līguma darbības termiņš un tā grozīšanas, papildināšanas un izbeigšanas kārtība</w:t>
      </w:r>
    </w:p>
    <w:p w:rsidR="00B01DEB" w:rsidRPr="00BC274F" w:rsidRDefault="00B01DEB" w:rsidP="00B01DEB">
      <w:pPr>
        <w:suppressAutoHyphens/>
        <w:ind w:left="360"/>
        <w:rPr>
          <w:rFonts w:ascii="Times New Roman" w:eastAsia="Times New Roman" w:hAnsi="Times New Roman" w:cs="Times New Roman"/>
          <w:b/>
          <w:sz w:val="24"/>
          <w:lang w:eastAsia="ar-SA"/>
        </w:rPr>
      </w:pPr>
    </w:p>
    <w:p w:rsidR="00B01DEB" w:rsidRPr="00BC274F"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 xml:space="preserve">Līgums stājas spēkā no tā parakstīšanas dienā un ir spēkā līdz </w:t>
      </w:r>
      <w:r w:rsidR="0027516A">
        <w:rPr>
          <w:rFonts w:ascii="Times New Roman" w:eastAsia="Times New Roman" w:hAnsi="Times New Roman" w:cs="Times New Roman"/>
          <w:sz w:val="24"/>
          <w:lang w:eastAsia="ar-SA"/>
        </w:rPr>
        <w:t>2019.gada 30.decembrim</w:t>
      </w:r>
      <w:r w:rsidRPr="00BC274F">
        <w:rPr>
          <w:rFonts w:ascii="Times New Roman" w:hAnsi="Times New Roman" w:cs="Times New Roman"/>
          <w:sz w:val="24"/>
        </w:rPr>
        <w:t>, izņemot gadījumus, kad Līgums tiek izbeigts saskaņā ar Līguma nosacījumiem</w:t>
      </w:r>
      <w:r w:rsidRPr="00BC274F">
        <w:rPr>
          <w:rFonts w:ascii="Times New Roman" w:eastAsia="Times New Roman" w:hAnsi="Times New Roman" w:cs="Times New Roman"/>
          <w:sz w:val="24"/>
          <w:lang w:eastAsia="ar-SA"/>
        </w:rPr>
        <w:t>.</w:t>
      </w:r>
    </w:p>
    <w:p w:rsidR="00B01DEB" w:rsidRPr="00BC274F"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Visi Līguma grozījumi un papildinājumi ir spēkā tikai tādā gadījumā, ja tie ir rakstiski un abu Pušu pilnvaroto pārstāvju parakstīti un tie ir veikti ievērojot Publisko iepirkumu likuma 61.pantu.</w:t>
      </w:r>
    </w:p>
    <w:p w:rsidR="00B01DEB" w:rsidRPr="002E5B84"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2E5B84">
        <w:rPr>
          <w:rFonts w:ascii="Times New Roman" w:eastAsia="Times New Roman" w:hAnsi="Times New Roman" w:cs="Times New Roman"/>
          <w:sz w:val="24"/>
          <w:lang w:eastAsia="ar-SA"/>
        </w:rPr>
        <w:t>Puses ir tiesīgas izbeigt Līgumu pirms termiņa, tikai savstarpēji rakstiski vienojoties.</w:t>
      </w:r>
    </w:p>
    <w:p w:rsidR="00B01DEB" w:rsidRPr="002E5B84"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2E5B84">
        <w:rPr>
          <w:rFonts w:ascii="Times New Roman" w:eastAsia="Times New Roman" w:hAnsi="Times New Roman" w:cs="Times New Roman"/>
          <w:sz w:val="24"/>
          <w:lang w:eastAsia="ar-SA"/>
        </w:rPr>
        <w:t xml:space="preserve">Pasūtītājam </w:t>
      </w:r>
      <w:r w:rsidR="00883095" w:rsidRPr="002E5B84">
        <w:rPr>
          <w:rFonts w:ascii="Times New Roman" w:eastAsia="Times New Roman" w:hAnsi="Times New Roman" w:cs="Times New Roman"/>
          <w:sz w:val="24"/>
          <w:lang w:eastAsia="ar-SA"/>
        </w:rPr>
        <w:t xml:space="preserve"> un Piegādātājam </w:t>
      </w:r>
      <w:r w:rsidRPr="002E5B84">
        <w:rPr>
          <w:rFonts w:ascii="Times New Roman" w:eastAsia="Times New Roman" w:hAnsi="Times New Roman" w:cs="Times New Roman"/>
          <w:sz w:val="24"/>
          <w:lang w:eastAsia="ar-SA"/>
        </w:rPr>
        <w:t xml:space="preserve">ir tiesības vienpusēji izbeigt Līgumu pirms termiņa, brīdinot par to </w:t>
      </w:r>
      <w:r w:rsidR="00883095" w:rsidRPr="002E5B84">
        <w:rPr>
          <w:rFonts w:ascii="Times New Roman" w:eastAsia="Times New Roman" w:hAnsi="Times New Roman" w:cs="Times New Roman"/>
          <w:sz w:val="24"/>
          <w:lang w:eastAsia="ar-SA"/>
        </w:rPr>
        <w:t>otro Pusi 15 (piecpadsmit) darb</w:t>
      </w:r>
      <w:r w:rsidRPr="002E5B84">
        <w:rPr>
          <w:rFonts w:ascii="Times New Roman" w:eastAsia="Times New Roman" w:hAnsi="Times New Roman" w:cs="Times New Roman"/>
          <w:sz w:val="24"/>
          <w:lang w:eastAsia="ar-SA"/>
        </w:rPr>
        <w:t>dienas pirms izbeigšanas.</w:t>
      </w:r>
    </w:p>
    <w:p w:rsidR="00B01DEB" w:rsidRPr="002E5B84"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2E5B84">
        <w:rPr>
          <w:rFonts w:ascii="Times New Roman" w:hAnsi="Times New Roman" w:cs="Times New Roman"/>
          <w:sz w:val="24"/>
        </w:rPr>
        <w:t xml:space="preserve">Pasūtītājs ir tiesīgs vienpusēji atkāpties no Līguma pirms termiņa, ja: </w:t>
      </w:r>
    </w:p>
    <w:p w:rsidR="00B01DEB" w:rsidRPr="00BC274F" w:rsidRDefault="00B01DEB" w:rsidP="00B01DEB">
      <w:pPr>
        <w:numPr>
          <w:ilvl w:val="2"/>
          <w:numId w:val="9"/>
        </w:numPr>
        <w:autoSpaceDE w:val="0"/>
        <w:autoSpaceDN w:val="0"/>
        <w:adjustRightInd w:val="0"/>
        <w:ind w:left="1276" w:hanging="709"/>
        <w:jc w:val="both"/>
        <w:rPr>
          <w:rFonts w:ascii="Times New Roman" w:hAnsi="Times New Roman" w:cs="Times New Roman"/>
          <w:sz w:val="24"/>
        </w:rPr>
      </w:pPr>
      <w:r w:rsidRPr="002E5B84">
        <w:rPr>
          <w:rFonts w:ascii="Times New Roman" w:hAnsi="Times New Roman" w:cs="Times New Roman"/>
          <w:sz w:val="24"/>
        </w:rPr>
        <w:t>ir stājies spēkā tiesas spriedums par Piegādātāja atzīšanu par maksātnespējīgu vai tiesa ir</w:t>
      </w:r>
      <w:r w:rsidRPr="00BC274F">
        <w:rPr>
          <w:rFonts w:ascii="Times New Roman" w:hAnsi="Times New Roman" w:cs="Times New Roman"/>
          <w:sz w:val="24"/>
        </w:rPr>
        <w:t xml:space="preserve"> pieņēmusi lēmumu par Piegādātāja maksātnespējas procesa ierosināšanu; </w:t>
      </w:r>
    </w:p>
    <w:p w:rsidR="00B01DEB" w:rsidRPr="00BC274F" w:rsidRDefault="00B01DEB" w:rsidP="00B01DEB">
      <w:pPr>
        <w:numPr>
          <w:ilvl w:val="2"/>
          <w:numId w:val="9"/>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 pret Piegādātāju tikušas vērstas tiesiskas darbības, kas saistītas ar aresta uzlikšanu vairāk kā 50% no Piegādātāja bilances aktīviem; </w:t>
      </w:r>
    </w:p>
    <w:p w:rsidR="00B01DEB" w:rsidRPr="00BC274F" w:rsidRDefault="00B01DEB" w:rsidP="00B01DEB">
      <w:pPr>
        <w:numPr>
          <w:ilvl w:val="2"/>
          <w:numId w:val="9"/>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lastRenderedPageBreak/>
        <w:t xml:space="preserve">Piegādātājs kavē Preces piegādi ilgāk par 10 (desmit) dienām; </w:t>
      </w:r>
    </w:p>
    <w:p w:rsidR="00B01DEB" w:rsidRPr="00BC274F" w:rsidRDefault="00B01DEB" w:rsidP="00B01DEB">
      <w:pPr>
        <w:numPr>
          <w:ilvl w:val="2"/>
          <w:numId w:val="9"/>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pēc Līguma noslēgšanas atklājas, ka, iesniedzot piedāvājumu, Piegādātājs ir apzināti sniedzis nepatiesu informāciju vai nepatiess izrādās jebkurš tā sniegtais apliecinājums vai informācija tehniskajā piedāvājumā;</w:t>
      </w:r>
    </w:p>
    <w:p w:rsidR="00B01DEB" w:rsidRPr="00BC274F" w:rsidRDefault="00B01DEB" w:rsidP="00B01DEB">
      <w:pPr>
        <w:numPr>
          <w:ilvl w:val="2"/>
          <w:numId w:val="9"/>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Piegādātājs nepilda saistības atbilstoši Līguma nosacījumiem;</w:t>
      </w:r>
    </w:p>
    <w:p w:rsidR="00B01DEB" w:rsidRPr="00BC274F" w:rsidRDefault="00B01DEB" w:rsidP="00B01DEB">
      <w:pPr>
        <w:pStyle w:val="Default"/>
        <w:numPr>
          <w:ilvl w:val="2"/>
          <w:numId w:val="9"/>
        </w:numPr>
        <w:ind w:left="1276" w:hanging="709"/>
        <w:contextualSpacing/>
        <w:jc w:val="both"/>
        <w:rPr>
          <w:lang w:val="lv-LV"/>
        </w:rPr>
      </w:pPr>
      <w:r w:rsidRPr="00BC274F">
        <w:rPr>
          <w:lang w:val="lv-LV"/>
        </w:rPr>
        <w:t>Līgumā ir izdarīti būtiski grozījumi, kas nav pieļaujami saskaņā ar Publisko iepirkumu likuma 61.panta pirmo daļu;</w:t>
      </w:r>
    </w:p>
    <w:p w:rsidR="00B01DEB" w:rsidRPr="003666F3" w:rsidRDefault="00B01DEB" w:rsidP="003666F3">
      <w:pPr>
        <w:pStyle w:val="Default"/>
        <w:numPr>
          <w:ilvl w:val="2"/>
          <w:numId w:val="9"/>
        </w:numPr>
        <w:ind w:left="1276" w:hanging="709"/>
        <w:contextualSpacing/>
        <w:jc w:val="both"/>
        <w:rPr>
          <w:lang w:val="lv-LV"/>
        </w:rPr>
      </w:pPr>
      <w:r w:rsidRPr="00BC274F">
        <w:rPr>
          <w:lang w:val="lv-LV"/>
        </w:rPr>
        <w:t>Līgums nav noslēgts atbilstoši iepirkuma procedūras dokumentos paredzētajiem noteikumiem, vai ir mainīti būtiski iepirkuma procedūras dokumentos iekļautā iepirkuma līguma projekt</w:t>
      </w:r>
      <w:r w:rsidR="003666F3">
        <w:rPr>
          <w:lang w:val="lv-LV"/>
        </w:rPr>
        <w:t>a noteikumi</w:t>
      </w:r>
      <w:r w:rsidRPr="003666F3">
        <w:rPr>
          <w:lang w:val="lv-LV"/>
        </w:rPr>
        <w:t>.</w:t>
      </w:r>
    </w:p>
    <w:p w:rsidR="00B01DEB" w:rsidRPr="00A25B65" w:rsidRDefault="00B01DEB" w:rsidP="00B01DEB">
      <w:pPr>
        <w:numPr>
          <w:ilvl w:val="1"/>
          <w:numId w:val="9"/>
        </w:numPr>
        <w:autoSpaceDE w:val="0"/>
        <w:autoSpaceDN w:val="0"/>
        <w:adjustRightInd w:val="0"/>
        <w:ind w:left="567" w:hanging="567"/>
        <w:jc w:val="both"/>
        <w:rPr>
          <w:rFonts w:ascii="Times New Roman" w:hAnsi="Times New Roman" w:cs="Times New Roman"/>
          <w:sz w:val="24"/>
        </w:rPr>
      </w:pPr>
      <w:r w:rsidRPr="00BC274F">
        <w:rPr>
          <w:rFonts w:ascii="Times New Roman" w:hAnsi="Times New Roman" w:cs="Times New Roman"/>
          <w:sz w:val="24"/>
        </w:rPr>
        <w:t>Līguma 1</w:t>
      </w:r>
      <w:r w:rsidR="0069096E">
        <w:rPr>
          <w:rFonts w:ascii="Times New Roman" w:hAnsi="Times New Roman" w:cs="Times New Roman"/>
          <w:sz w:val="24"/>
        </w:rPr>
        <w:t>2</w:t>
      </w:r>
      <w:r w:rsidRPr="00BC274F">
        <w:rPr>
          <w:rFonts w:ascii="Times New Roman" w:hAnsi="Times New Roman" w:cs="Times New Roman"/>
          <w:sz w:val="24"/>
        </w:rPr>
        <w:t xml:space="preserve">.5.punktā noteiktajos gadījumos Līgums ir uzskatāms par izbeigtu 7. dienā pēc attiecīga Pasūtītāja rakstveida paziņojuma </w:t>
      </w:r>
      <w:r w:rsidRPr="00A25B65">
        <w:rPr>
          <w:rFonts w:ascii="Times New Roman" w:hAnsi="Times New Roman" w:cs="Times New Roman"/>
          <w:sz w:val="24"/>
        </w:rPr>
        <w:t xml:space="preserve">nosūtīšanas Piegādātājam. </w:t>
      </w:r>
    </w:p>
    <w:p w:rsidR="00B01DEB" w:rsidRPr="006359F7"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A25B65">
        <w:rPr>
          <w:rFonts w:ascii="Times New Roman" w:eastAsia="Times New Roman" w:hAnsi="Times New Roman" w:cs="Times New Roman"/>
          <w:sz w:val="24"/>
          <w:lang w:eastAsia="ar-SA"/>
        </w:rPr>
        <w:t xml:space="preserve">Citos </w:t>
      </w:r>
      <w:r w:rsidRPr="006359F7">
        <w:rPr>
          <w:rFonts w:ascii="Times New Roman" w:eastAsia="Times New Roman" w:hAnsi="Times New Roman" w:cs="Times New Roman"/>
          <w:sz w:val="24"/>
          <w:lang w:eastAsia="ar-SA"/>
        </w:rPr>
        <w:t xml:space="preserve">gadījumos Līgumu var izbeigt vienpusēji tikai gadījumos, kas tieši paredzēti Latvijas Republikas normatīvajos aktos. </w:t>
      </w:r>
    </w:p>
    <w:p w:rsidR="00B01DEB" w:rsidRPr="006359F7"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6359F7">
        <w:rPr>
          <w:rFonts w:ascii="Times New Roman" w:eastAsia="Times New Roman" w:hAnsi="Times New Roman" w:cs="Times New Roman"/>
          <w:color w:val="000000"/>
          <w:sz w:val="24"/>
        </w:rPr>
        <w:t xml:space="preserve">Jebkurā Līguma izbeigšanas gadījumā Puses apņemas 30 (trīsdesmit) dienu laikā izpildīt visas saistības, kas tām radušās vienai pret otru līdz Līguma izbeigšanas brīdim. </w:t>
      </w:r>
    </w:p>
    <w:p w:rsidR="00B01DEB" w:rsidRPr="009E1C3E" w:rsidRDefault="00B01DEB" w:rsidP="00B01DEB">
      <w:pPr>
        <w:jc w:val="both"/>
        <w:rPr>
          <w:rFonts w:ascii="Times New Roman" w:eastAsia="Times New Roman" w:hAnsi="Times New Roman" w:cs="Times New Roman"/>
          <w:sz w:val="24"/>
          <w:lang w:eastAsia="ar-SA"/>
        </w:rPr>
      </w:pPr>
    </w:p>
    <w:p w:rsidR="00B01DEB" w:rsidRPr="009E1C3E" w:rsidRDefault="00B01DEB" w:rsidP="00B01DEB">
      <w:pPr>
        <w:numPr>
          <w:ilvl w:val="0"/>
          <w:numId w:val="9"/>
        </w:numPr>
        <w:suppressAutoHyphens/>
        <w:jc w:val="center"/>
        <w:rPr>
          <w:rFonts w:ascii="Times New Roman" w:eastAsia="Times New Roman" w:hAnsi="Times New Roman" w:cs="Times New Roman"/>
          <w:sz w:val="24"/>
          <w:lang w:eastAsia="ar-SA"/>
        </w:rPr>
      </w:pPr>
      <w:r w:rsidRPr="009E1C3E">
        <w:rPr>
          <w:rFonts w:ascii="Times New Roman" w:eastAsia="Times New Roman" w:hAnsi="Times New Roman" w:cs="Times New Roman"/>
          <w:b/>
          <w:sz w:val="24"/>
          <w:lang w:eastAsia="ar-SA"/>
        </w:rPr>
        <w:t>Nobeiguma nosacījumi</w:t>
      </w:r>
    </w:p>
    <w:p w:rsidR="00B01DEB" w:rsidRPr="009E1C3E" w:rsidRDefault="00B01DEB" w:rsidP="00B01DEB">
      <w:pPr>
        <w:suppressAutoHyphens/>
        <w:ind w:left="360"/>
        <w:rPr>
          <w:rFonts w:ascii="Times New Roman" w:eastAsia="Times New Roman" w:hAnsi="Times New Roman" w:cs="Times New Roman"/>
          <w:sz w:val="24"/>
          <w:lang w:eastAsia="ar-SA"/>
        </w:rPr>
      </w:pPr>
    </w:p>
    <w:p w:rsidR="00B01DEB" w:rsidRPr="009E1C3E"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 nodaļu virsraksti ir lietoti vienīgi ērtībai un nevar tikt izmantoti Līguma noteikumu interpretācijai.</w:t>
      </w:r>
    </w:p>
    <w:p w:rsidR="00B01DEB" w:rsidRPr="009E1C3E"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Pusēm ir jāinformē vienai otra 5 (piecu) darba dienu laikā par savu rekvizītu (nosaukuma, adreses, norēķinu rekvizītu un tml.) maiņu rakstiski, apstiprinot ar parakstu.</w:t>
      </w:r>
    </w:p>
    <w:p w:rsidR="00B01DEB" w:rsidRPr="009E1C3E"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Visus strīdus un domstarpības, kas varētu rasties sakarā ar līgumsaistību izpildi, Puses centīsies atrisināt sarunu ceļā. Gadījumā, ja 30 (trīsdesmit) dienu laikā sarunu ceļā strīds netiks atrisināts, Puses vienojas strīdus risināt tiesā, atbilstoši Latvijas Republikas normatīvo aktu prasībām.</w:t>
      </w:r>
    </w:p>
    <w:p w:rsidR="00B01DEB" w:rsidRPr="009E1C3E"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Līgums sagatavots latviešu valodā, divos eksemplāros. Abiem Līguma eksemplāriem ir vienāds juridiskais spēks. Viens no eksemplāriem glabājas pie Pasūtītāja, otrs – pie Piegādātāja.</w:t>
      </w:r>
    </w:p>
    <w:p w:rsidR="00B01DEB" w:rsidRPr="009E1C3E"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Visos citos jautājumos, ko neregulē Līguma noteikumi, Puses ievēro spēkā esošajos Latvijas Republikas normatīvajos aktos noteikto kārtību.</w:t>
      </w:r>
    </w:p>
    <w:p w:rsidR="00B01DEB" w:rsidRPr="009E1C3E"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ar saviem parakstiem apliecina, ka tām ir saprotams Līguma saturs, nozīme un sekas, tie atzīst Līgumu par pareizu, savstarpēji izdevīgu un labprātīgi vēlas to pildīt.</w:t>
      </w:r>
    </w:p>
    <w:p w:rsidR="00B01DEB" w:rsidRDefault="00B01DEB" w:rsidP="00B01DEB">
      <w:pPr>
        <w:numPr>
          <w:ilvl w:val="1"/>
          <w:numId w:val="9"/>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Līgumam pievienot</w:t>
      </w:r>
      <w:r>
        <w:rPr>
          <w:rFonts w:ascii="Times New Roman" w:eastAsia="Times New Roman" w:hAnsi="Times New Roman" w:cs="Times New Roman"/>
          <w:sz w:val="24"/>
          <w:lang w:eastAsia="ar-SA"/>
        </w:rPr>
        <w:t>i</w:t>
      </w:r>
      <w:r w:rsidRPr="009E1C3E">
        <w:rPr>
          <w:rFonts w:ascii="Times New Roman" w:eastAsia="Times New Roman" w:hAnsi="Times New Roman" w:cs="Times New Roman"/>
          <w:sz w:val="24"/>
          <w:lang w:eastAsia="ar-SA"/>
        </w:rPr>
        <w:t xml:space="preserve"> šād</w:t>
      </w:r>
      <w:r>
        <w:rPr>
          <w:rFonts w:ascii="Times New Roman" w:eastAsia="Times New Roman" w:hAnsi="Times New Roman" w:cs="Times New Roman"/>
          <w:sz w:val="24"/>
          <w:lang w:eastAsia="ar-SA"/>
        </w:rPr>
        <w:t>i pielikumi:</w:t>
      </w:r>
      <w:r w:rsidR="009407F6">
        <w:rPr>
          <w:rFonts w:ascii="Times New Roman" w:eastAsia="Times New Roman" w:hAnsi="Times New Roman" w:cs="Times New Roman"/>
          <w:sz w:val="24"/>
          <w:lang w:eastAsia="ar-SA"/>
        </w:rPr>
        <w:t>1.</w:t>
      </w:r>
      <w:r w:rsidRPr="009E1C3E">
        <w:rPr>
          <w:rFonts w:ascii="Times New Roman" w:eastAsia="Times New Roman" w:hAnsi="Times New Roman" w:cs="Times New Roman"/>
          <w:sz w:val="24"/>
          <w:lang w:eastAsia="ar-SA"/>
        </w:rPr>
        <w:t>pielikums</w:t>
      </w:r>
      <w:r w:rsidR="002E5B84">
        <w:rPr>
          <w:rFonts w:ascii="Times New Roman" w:eastAsia="Times New Roman" w:hAnsi="Times New Roman" w:cs="Times New Roman"/>
          <w:sz w:val="24"/>
          <w:lang w:eastAsia="ar-SA"/>
        </w:rPr>
        <w:t xml:space="preserve"> </w:t>
      </w:r>
      <w:r w:rsidRPr="009E1C3E">
        <w:rPr>
          <w:rFonts w:ascii="Times New Roman" w:eastAsia="Times New Roman" w:hAnsi="Times New Roman" w:cs="Times New Roman"/>
          <w:sz w:val="24"/>
          <w:lang w:eastAsia="ar-SA"/>
        </w:rPr>
        <w:t>“Tehni</w:t>
      </w:r>
      <w:r w:rsidR="003666F3">
        <w:rPr>
          <w:rFonts w:ascii="Times New Roman" w:eastAsia="Times New Roman" w:hAnsi="Times New Roman" w:cs="Times New Roman"/>
          <w:sz w:val="24"/>
          <w:lang w:eastAsia="ar-SA"/>
        </w:rPr>
        <w:t>skā specifikācija – Tehniskais, Finanšu</w:t>
      </w:r>
      <w:r w:rsidR="002E5B84">
        <w:rPr>
          <w:rFonts w:ascii="Times New Roman" w:eastAsia="Times New Roman" w:hAnsi="Times New Roman" w:cs="Times New Roman"/>
          <w:sz w:val="24"/>
          <w:lang w:eastAsia="ar-SA"/>
        </w:rPr>
        <w:t xml:space="preserve"> </w:t>
      </w:r>
      <w:r w:rsidRPr="009E1C3E">
        <w:rPr>
          <w:rFonts w:ascii="Times New Roman" w:eastAsia="Times New Roman" w:hAnsi="Times New Roman" w:cs="Times New Roman"/>
          <w:sz w:val="24"/>
          <w:lang w:eastAsia="ar-SA"/>
        </w:rPr>
        <w:t>piedāvājums” (Pasūtītāja tehniskā specifi</w:t>
      </w:r>
      <w:r>
        <w:rPr>
          <w:rFonts w:ascii="Times New Roman" w:eastAsia="Times New Roman" w:hAnsi="Times New Roman" w:cs="Times New Roman"/>
          <w:sz w:val="24"/>
          <w:lang w:eastAsia="ar-SA"/>
        </w:rPr>
        <w:t>kācija, Piegādātāja tehniskais</w:t>
      </w:r>
      <w:r w:rsidR="003666F3">
        <w:rPr>
          <w:rFonts w:ascii="Times New Roman" w:eastAsia="Times New Roman" w:hAnsi="Times New Roman" w:cs="Times New Roman"/>
          <w:sz w:val="24"/>
          <w:lang w:eastAsia="ar-SA"/>
        </w:rPr>
        <w:t xml:space="preserve">, </w:t>
      </w:r>
      <w:r w:rsidR="002E5B84">
        <w:rPr>
          <w:rFonts w:ascii="Times New Roman" w:eastAsia="Times New Roman" w:hAnsi="Times New Roman" w:cs="Times New Roman"/>
          <w:sz w:val="24"/>
          <w:lang w:eastAsia="ar-SA"/>
        </w:rPr>
        <w:t xml:space="preserve">finanšu </w:t>
      </w:r>
      <w:r w:rsidR="003666F3">
        <w:rPr>
          <w:rFonts w:ascii="Times New Roman" w:eastAsia="Times New Roman" w:hAnsi="Times New Roman" w:cs="Times New Roman"/>
          <w:sz w:val="24"/>
          <w:lang w:eastAsia="ar-SA"/>
        </w:rPr>
        <w:t>piedāvājums).</w:t>
      </w:r>
    </w:p>
    <w:p w:rsidR="00A8008D" w:rsidRDefault="00A8008D" w:rsidP="00A8008D">
      <w:pPr>
        <w:suppressAutoHyphens/>
        <w:ind w:left="567"/>
        <w:jc w:val="both"/>
        <w:rPr>
          <w:rFonts w:ascii="Times New Roman" w:eastAsia="Times New Roman" w:hAnsi="Times New Roman" w:cs="Times New Roman"/>
          <w:sz w:val="24"/>
          <w:lang w:eastAsia="ar-SA"/>
        </w:rPr>
      </w:pPr>
    </w:p>
    <w:p w:rsidR="00A8008D" w:rsidRPr="003666F3" w:rsidRDefault="00A8008D" w:rsidP="00A8008D">
      <w:pPr>
        <w:suppressAutoHyphens/>
        <w:ind w:left="567"/>
        <w:jc w:val="both"/>
        <w:rPr>
          <w:rFonts w:ascii="Times New Roman" w:eastAsia="Times New Roman" w:hAnsi="Times New Roman" w:cs="Times New Roman"/>
          <w:sz w:val="24"/>
          <w:lang w:eastAsia="ar-SA"/>
        </w:rPr>
      </w:pPr>
    </w:p>
    <w:p w:rsidR="00B01DEB" w:rsidRPr="00BC274F" w:rsidRDefault="00B01DEB" w:rsidP="003666F3">
      <w:pPr>
        <w:jc w:val="center"/>
        <w:rPr>
          <w:rStyle w:val="Emphasis"/>
          <w:rFonts w:ascii="Times New Roman" w:hAnsi="Times New Roman" w:cs="Times New Roman"/>
          <w:b/>
          <w:i w:val="0"/>
          <w:sz w:val="24"/>
        </w:rPr>
      </w:pPr>
      <w:r w:rsidRPr="00BC274F">
        <w:rPr>
          <w:rStyle w:val="Emphasis"/>
          <w:rFonts w:ascii="Times New Roman" w:hAnsi="Times New Roman" w:cs="Times New Roman"/>
          <w:b/>
          <w:i w:val="0"/>
          <w:sz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4"/>
        <w:gridCol w:w="5269"/>
      </w:tblGrid>
      <w:tr w:rsidR="00B01DEB" w:rsidRPr="009E1C3E" w:rsidTr="007052B8">
        <w:trPr>
          <w:trHeight w:val="80"/>
        </w:trPr>
        <w:tc>
          <w:tcPr>
            <w:tcW w:w="2326" w:type="pct"/>
            <w:tcBorders>
              <w:top w:val="nil"/>
              <w:left w:val="nil"/>
              <w:bottom w:val="nil"/>
              <w:right w:val="nil"/>
            </w:tcBorders>
          </w:tcPr>
          <w:p w:rsidR="00B01DEB" w:rsidRPr="009E1C3E" w:rsidRDefault="00B01DEB" w:rsidP="003666F3">
            <w:pPr>
              <w:rPr>
                <w:rFonts w:ascii="Times New Roman" w:hAnsi="Times New Roman" w:cs="Times New Roman"/>
                <w:b/>
                <w:sz w:val="24"/>
              </w:rPr>
            </w:pPr>
            <w:r w:rsidRPr="009E1C3E">
              <w:rPr>
                <w:rFonts w:ascii="Times New Roman" w:hAnsi="Times New Roman" w:cs="Times New Roman"/>
                <w:b/>
                <w:sz w:val="24"/>
              </w:rPr>
              <w:t>Pasūtītājs:</w:t>
            </w:r>
          </w:p>
          <w:p w:rsidR="00B01DEB" w:rsidRPr="006048F6" w:rsidRDefault="00B01DEB" w:rsidP="003666F3">
            <w:pPr>
              <w:jc w:val="both"/>
              <w:rPr>
                <w:rFonts w:ascii="Times New Roman" w:hAnsi="Times New Roman" w:cs="Times New Roman"/>
                <w:b/>
                <w:bCs/>
                <w:color w:val="000000" w:themeColor="text1"/>
                <w:sz w:val="24"/>
              </w:rPr>
            </w:pPr>
            <w:r w:rsidRPr="006048F6">
              <w:rPr>
                <w:rFonts w:ascii="Times New Roman" w:hAnsi="Times New Roman" w:cs="Times New Roman"/>
                <w:b/>
                <w:bCs/>
                <w:color w:val="000000" w:themeColor="text1"/>
                <w:sz w:val="24"/>
              </w:rPr>
              <w:t>Rīgas Tehniskā universitāte</w:t>
            </w:r>
          </w:p>
          <w:p w:rsidR="00B01DEB" w:rsidRPr="006048F6" w:rsidRDefault="00B01DEB" w:rsidP="003666F3">
            <w:pPr>
              <w:ind w:left="386" w:hanging="386"/>
              <w:jc w:val="both"/>
              <w:rPr>
                <w:rFonts w:ascii="Times New Roman" w:hAnsi="Times New Roman" w:cs="Times New Roman"/>
                <w:color w:val="000000" w:themeColor="text1"/>
                <w:sz w:val="24"/>
              </w:rPr>
            </w:pPr>
            <w:r w:rsidRPr="006048F6">
              <w:rPr>
                <w:rFonts w:ascii="Times New Roman" w:hAnsi="Times New Roman" w:cs="Times New Roman"/>
                <w:color w:val="000000" w:themeColor="text1"/>
                <w:sz w:val="24"/>
              </w:rPr>
              <w:t>Kaļķu iela 1, Rīga, LV-1658</w:t>
            </w:r>
          </w:p>
          <w:p w:rsidR="00B01DEB" w:rsidRPr="006048F6" w:rsidRDefault="00B01DEB" w:rsidP="003666F3">
            <w:pPr>
              <w:ind w:left="386" w:hanging="386"/>
              <w:jc w:val="both"/>
              <w:rPr>
                <w:rFonts w:ascii="Times New Roman" w:hAnsi="Times New Roman" w:cs="Times New Roman"/>
                <w:color w:val="000000" w:themeColor="text1"/>
                <w:sz w:val="24"/>
              </w:rPr>
            </w:pPr>
            <w:r w:rsidRPr="006048F6">
              <w:rPr>
                <w:rFonts w:ascii="Times New Roman" w:hAnsi="Times New Roman" w:cs="Times New Roman"/>
                <w:color w:val="000000" w:themeColor="text1"/>
                <w:sz w:val="24"/>
              </w:rPr>
              <w:t>Izgl. iestādes reģ.Nr.3341000709</w:t>
            </w:r>
          </w:p>
          <w:p w:rsidR="00B01DEB" w:rsidRPr="00DB7406" w:rsidRDefault="00B01DEB" w:rsidP="003666F3">
            <w:pPr>
              <w:ind w:left="386" w:hanging="386"/>
              <w:jc w:val="both"/>
              <w:rPr>
                <w:rFonts w:ascii="Times New Roman" w:hAnsi="Times New Roman" w:cs="Times New Roman"/>
                <w:color w:val="000000" w:themeColor="text1"/>
                <w:sz w:val="24"/>
              </w:rPr>
            </w:pPr>
            <w:r w:rsidRPr="00DB7406">
              <w:rPr>
                <w:rFonts w:ascii="Times New Roman" w:hAnsi="Times New Roman" w:cs="Times New Roman"/>
                <w:color w:val="000000" w:themeColor="text1"/>
                <w:sz w:val="24"/>
              </w:rPr>
              <w:t>PVN reģ.Nr.LV90000068977</w:t>
            </w:r>
          </w:p>
          <w:p w:rsidR="00B01DEB" w:rsidRDefault="00B01DEB" w:rsidP="003666F3">
            <w:pPr>
              <w:ind w:left="386" w:hanging="386"/>
              <w:jc w:val="both"/>
              <w:rPr>
                <w:rFonts w:ascii="Times New Roman" w:hAnsi="Times New Roman" w:cs="Times New Roman"/>
                <w:color w:val="000000" w:themeColor="text1"/>
                <w:sz w:val="24"/>
              </w:rPr>
            </w:pPr>
            <w:r w:rsidRPr="00DB7406">
              <w:rPr>
                <w:rFonts w:ascii="Times New Roman" w:hAnsi="Times New Roman" w:cs="Times New Roman"/>
                <w:color w:val="000000" w:themeColor="text1"/>
                <w:sz w:val="24"/>
              </w:rPr>
              <w:t>Valsts kase, BIC – TRELLV22</w:t>
            </w:r>
          </w:p>
          <w:p w:rsidR="003666F3" w:rsidRDefault="003666F3" w:rsidP="003666F3">
            <w:pPr>
              <w:ind w:left="386" w:hanging="386"/>
              <w:jc w:val="both"/>
              <w:rPr>
                <w:rFonts w:ascii="Times New Roman" w:hAnsi="Times New Roman" w:cs="Times New Roman"/>
                <w:color w:val="000000" w:themeColor="text1"/>
                <w:sz w:val="24"/>
              </w:rPr>
            </w:pPr>
            <w:r>
              <w:rPr>
                <w:rFonts w:ascii="Times New Roman" w:hAnsi="Times New Roman" w:cs="Times New Roman"/>
                <w:color w:val="000000" w:themeColor="text1"/>
                <w:sz w:val="24"/>
              </w:rPr>
              <w:t>Konta numurs:</w:t>
            </w:r>
          </w:p>
          <w:p w:rsidR="00A8008D" w:rsidRPr="00DB7406" w:rsidRDefault="00A8008D" w:rsidP="003666F3">
            <w:pPr>
              <w:ind w:left="386" w:hanging="386"/>
              <w:jc w:val="both"/>
              <w:rPr>
                <w:rFonts w:ascii="Times New Roman" w:hAnsi="Times New Roman" w:cs="Times New Roman"/>
                <w:color w:val="000000" w:themeColor="text1"/>
                <w:sz w:val="24"/>
              </w:rPr>
            </w:pPr>
          </w:p>
          <w:p w:rsidR="00B01DEB" w:rsidRPr="00DB7406" w:rsidRDefault="00B01DEB" w:rsidP="003666F3">
            <w:pPr>
              <w:ind w:left="386" w:hanging="386"/>
              <w:rPr>
                <w:rFonts w:ascii="Times New Roman" w:hAnsi="Times New Roman" w:cs="Times New Roman"/>
                <w:b/>
                <w:color w:val="000000" w:themeColor="text1"/>
                <w:sz w:val="24"/>
              </w:rPr>
            </w:pPr>
            <w:r w:rsidRPr="00DB7406">
              <w:rPr>
                <w:rFonts w:ascii="Times New Roman" w:hAnsi="Times New Roman" w:cs="Times New Roman"/>
                <w:b/>
                <w:color w:val="000000" w:themeColor="text1"/>
                <w:sz w:val="24"/>
              </w:rPr>
              <w:t xml:space="preserve">__________________________ </w:t>
            </w:r>
          </w:p>
          <w:p w:rsidR="00B01DEB" w:rsidRPr="009E1C3E" w:rsidRDefault="00B01DEB" w:rsidP="003666F3">
            <w:pPr>
              <w:pStyle w:val="BodyTextIndent"/>
              <w:spacing w:after="0"/>
              <w:ind w:left="0"/>
              <w:rPr>
                <w:rFonts w:ascii="Times New Roman" w:hAnsi="Times New Roman"/>
                <w:sz w:val="24"/>
              </w:rPr>
            </w:pPr>
            <w:r w:rsidRPr="00DB7406">
              <w:rPr>
                <w:rFonts w:ascii="Times New Roman" w:hAnsi="Times New Roman"/>
                <w:color w:val="000000" w:themeColor="text1"/>
                <w:sz w:val="24"/>
              </w:rPr>
              <w:t>Finanšu prorektors I. Eriņš</w:t>
            </w:r>
          </w:p>
        </w:tc>
        <w:tc>
          <w:tcPr>
            <w:tcW w:w="2674" w:type="pct"/>
            <w:tcBorders>
              <w:top w:val="nil"/>
              <w:left w:val="nil"/>
              <w:bottom w:val="nil"/>
              <w:right w:val="nil"/>
            </w:tcBorders>
          </w:tcPr>
          <w:p w:rsidR="00B01DEB" w:rsidRPr="009E1C3E" w:rsidRDefault="00B01DEB" w:rsidP="003666F3">
            <w:pPr>
              <w:rPr>
                <w:rFonts w:ascii="Times New Roman" w:hAnsi="Times New Roman" w:cs="Times New Roman"/>
                <w:b/>
                <w:sz w:val="24"/>
              </w:rPr>
            </w:pPr>
            <w:r w:rsidRPr="009E1C3E">
              <w:rPr>
                <w:rFonts w:ascii="Times New Roman" w:hAnsi="Times New Roman" w:cs="Times New Roman"/>
                <w:b/>
                <w:sz w:val="24"/>
              </w:rPr>
              <w:t>Piegādātājs:</w:t>
            </w:r>
          </w:p>
          <w:p w:rsidR="00B01DEB" w:rsidRPr="009E1C3E" w:rsidRDefault="00B01DEB" w:rsidP="003666F3">
            <w:pPr>
              <w:rPr>
                <w:rFonts w:ascii="Times New Roman" w:hAnsi="Times New Roman" w:cs="Times New Roman"/>
                <w:sz w:val="24"/>
              </w:rPr>
            </w:pPr>
          </w:p>
        </w:tc>
      </w:tr>
    </w:tbl>
    <w:p w:rsidR="009E29D8" w:rsidRPr="003666F3" w:rsidRDefault="009E29D8" w:rsidP="00B01DEB">
      <w:pPr>
        <w:ind w:firstLine="567"/>
        <w:jc w:val="both"/>
        <w:rPr>
          <w:rFonts w:ascii="Times New Roman" w:hAnsi="Times New Roman"/>
          <w:sz w:val="16"/>
          <w:szCs w:val="16"/>
        </w:rPr>
      </w:pPr>
    </w:p>
    <w:sectPr w:rsidR="009E29D8" w:rsidRPr="003666F3" w:rsidSect="002E359B">
      <w:pgSz w:w="11906" w:h="16838"/>
      <w:pgMar w:top="851" w:right="851" w:bottom="992"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E9A97D" w15:done="0"/>
  <w15:commentEx w15:paraId="69D08788" w15:paraIdParent="4BE9A97D" w15:done="0"/>
  <w15:commentEx w15:paraId="6E5A58A8" w15:done="0"/>
  <w15:commentEx w15:paraId="24E2CC94" w15:paraIdParent="6E5A58A8" w15:done="0"/>
  <w15:commentEx w15:paraId="4E7B9AE0" w15:done="0"/>
  <w15:commentEx w15:paraId="626CDF6D" w15:done="0"/>
  <w15:commentEx w15:paraId="694CB053" w15:paraIdParent="626CDF6D" w15:done="0"/>
  <w15:commentEx w15:paraId="3F6A7813" w15:done="0"/>
  <w15:commentEx w15:paraId="3298D56C" w15:paraIdParent="3F6A7813" w15:done="0"/>
  <w15:commentEx w15:paraId="0BE66DDF" w15:done="0"/>
  <w15:commentEx w15:paraId="0243312F" w15:paraIdParent="0BE66D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E9A97D" w16cid:durableId="1ED28504"/>
  <w16cid:commentId w16cid:paraId="69D08788" w16cid:durableId="1ED2A9AC"/>
  <w16cid:commentId w16cid:paraId="6E5A58A8" w16cid:durableId="1ED28506"/>
  <w16cid:commentId w16cid:paraId="24E2CC94" w16cid:durableId="1ED2A7A8"/>
  <w16cid:commentId w16cid:paraId="4E7B9AE0" w16cid:durableId="1ED28507"/>
  <w16cid:commentId w16cid:paraId="626CDF6D" w16cid:durableId="1ED28508"/>
  <w16cid:commentId w16cid:paraId="694CB053" w16cid:durableId="1ED2AC5A"/>
  <w16cid:commentId w16cid:paraId="3F6A7813" w16cid:durableId="1ED28509"/>
  <w16cid:commentId w16cid:paraId="3298D56C" w16cid:durableId="1ED2A7E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537" w:rsidRDefault="00BB7537">
      <w:r>
        <w:separator/>
      </w:r>
    </w:p>
  </w:endnote>
  <w:endnote w:type="continuationSeparator" w:id="1">
    <w:p w:rsidR="00BB7537" w:rsidRDefault="00BB7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utura Lt BT">
    <w:panose1 w:val="00000000000000000000"/>
    <w:charset w:val="00"/>
    <w:family w:val="swiss"/>
    <w:notTrueType/>
    <w:pitch w:val="default"/>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94" w:rsidRDefault="00AF61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F6194" w:rsidRDefault="00AF61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94" w:rsidRPr="00DB5290" w:rsidRDefault="00AF6194"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0175A4">
      <w:rPr>
        <w:rStyle w:val="PageNumber"/>
        <w:rFonts w:ascii="Times New Roman" w:hAnsi="Times New Roman"/>
        <w:noProof/>
      </w:rPr>
      <w:t>20</w:t>
    </w:r>
    <w:r w:rsidRPr="00DB5290">
      <w:rPr>
        <w:rStyle w:val="PageNumber"/>
        <w:rFonts w:ascii="Times New Roman" w:hAnsi="Times New Roman"/>
      </w:rPr>
      <w:fldChar w:fldCharType="end"/>
    </w:r>
  </w:p>
  <w:p w:rsidR="00AF6194" w:rsidRPr="004532DF" w:rsidRDefault="00AF6194" w:rsidP="00857F08">
    <w:pPr>
      <w:pStyle w:val="Footer"/>
      <w:pBdr>
        <w:top w:val="single" w:sz="4" w:space="0" w:color="auto"/>
      </w:pBdr>
      <w:ind w:right="360"/>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537" w:rsidRDefault="00BB7537">
      <w:r>
        <w:separator/>
      </w:r>
    </w:p>
  </w:footnote>
  <w:footnote w:type="continuationSeparator" w:id="1">
    <w:p w:rsidR="00BB7537" w:rsidRDefault="00BB7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94" w:rsidRDefault="00AF61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AF6194" w:rsidRDefault="00AF619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94" w:rsidRDefault="00AF6194">
    <w:pPr>
      <w:pStyle w:val="Header"/>
      <w:framePr w:wrap="around" w:vAnchor="text" w:hAnchor="margin" w:xAlign="right" w:y="1"/>
      <w:rPr>
        <w:rStyle w:val="PageNumber"/>
      </w:rPr>
    </w:pPr>
  </w:p>
  <w:p w:rsidR="00AF6194" w:rsidRDefault="00AF619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2228"/>
        </w:tabs>
        <w:ind w:left="2228" w:hanging="720"/>
      </w:pPr>
      <w:rPr>
        <w:rFonts w:cs="Times New Roman"/>
        <w:b w:val="0"/>
      </w:rPr>
    </w:lvl>
    <w:lvl w:ilvl="3">
      <w:start w:val="1"/>
      <w:numFmt w:val="decimal"/>
      <w:lvlText w:val="%1.%2.%3.%4."/>
      <w:lvlJc w:val="left"/>
      <w:pPr>
        <w:tabs>
          <w:tab w:val="num" w:pos="2982"/>
        </w:tabs>
        <w:ind w:left="2982" w:hanging="720"/>
      </w:pPr>
      <w:rPr>
        <w:rFonts w:cs="Times New Roman"/>
      </w:rPr>
    </w:lvl>
    <w:lvl w:ilvl="4">
      <w:start w:val="1"/>
      <w:numFmt w:val="decimal"/>
      <w:lvlText w:val="%1.%2.%3.%4.%5."/>
      <w:lvlJc w:val="left"/>
      <w:pPr>
        <w:tabs>
          <w:tab w:val="num" w:pos="4096"/>
        </w:tabs>
        <w:ind w:left="4096" w:hanging="1080"/>
      </w:pPr>
      <w:rPr>
        <w:rFonts w:cs="Times New Roman"/>
      </w:rPr>
    </w:lvl>
    <w:lvl w:ilvl="5">
      <w:start w:val="1"/>
      <w:numFmt w:val="decimal"/>
      <w:lvlText w:val="%1.%2.%3.%4.%5.%6."/>
      <w:lvlJc w:val="left"/>
      <w:pPr>
        <w:tabs>
          <w:tab w:val="num" w:pos="4850"/>
        </w:tabs>
        <w:ind w:left="4850" w:hanging="1080"/>
      </w:pPr>
      <w:rPr>
        <w:rFonts w:cs="Times New Roman"/>
      </w:rPr>
    </w:lvl>
    <w:lvl w:ilvl="6">
      <w:start w:val="1"/>
      <w:numFmt w:val="decimal"/>
      <w:lvlText w:val="%1.%2.%3.%4.%5.%6.%7."/>
      <w:lvlJc w:val="left"/>
      <w:pPr>
        <w:tabs>
          <w:tab w:val="num" w:pos="5964"/>
        </w:tabs>
        <w:ind w:left="5964" w:hanging="1440"/>
      </w:pPr>
      <w:rPr>
        <w:rFonts w:cs="Times New Roman"/>
      </w:rPr>
    </w:lvl>
    <w:lvl w:ilvl="7">
      <w:start w:val="1"/>
      <w:numFmt w:val="decimal"/>
      <w:lvlText w:val="%1.%2.%3.%4.%5.%6.%7.%8."/>
      <w:lvlJc w:val="left"/>
      <w:pPr>
        <w:tabs>
          <w:tab w:val="num" w:pos="6718"/>
        </w:tabs>
        <w:ind w:left="6718" w:hanging="1440"/>
      </w:pPr>
      <w:rPr>
        <w:rFonts w:cs="Times New Roman"/>
      </w:rPr>
    </w:lvl>
    <w:lvl w:ilvl="8">
      <w:start w:val="1"/>
      <w:numFmt w:val="decimal"/>
      <w:lvlText w:val="%1.%2.%3.%4.%5.%6.%7.%8.%9."/>
      <w:lvlJc w:val="left"/>
      <w:pPr>
        <w:tabs>
          <w:tab w:val="num" w:pos="7832"/>
        </w:tabs>
        <w:ind w:left="7832" w:hanging="1800"/>
      </w:pPr>
      <w:rPr>
        <w:rFonts w:cs="Times New Roman"/>
      </w:rPr>
    </w:lvl>
  </w:abstractNum>
  <w:abstractNum w:abstractNumId="1">
    <w:nsid w:val="00000002"/>
    <w:multiLevelType w:val="multilevel"/>
    <w:tmpl w:val="41306192"/>
    <w:lvl w:ilvl="0">
      <w:start w:val="1"/>
      <w:numFmt w:val="decimal"/>
      <w:isLgl/>
      <w:lvlText w:val="%1."/>
      <w:lvlJc w:val="left"/>
      <w:pPr>
        <w:tabs>
          <w:tab w:val="num" w:pos="390"/>
        </w:tabs>
        <w:ind w:left="390" w:firstLine="0"/>
      </w:pPr>
      <w:rPr>
        <w:b/>
        <w:color w:val="000000"/>
        <w:position w:val="0"/>
        <w:sz w:val="24"/>
      </w:rPr>
    </w:lvl>
    <w:lvl w:ilvl="1">
      <w:start w:val="1"/>
      <w:numFmt w:val="decimal"/>
      <w:isLgl/>
      <w:lvlText w:val="%1.%2."/>
      <w:lvlJc w:val="left"/>
      <w:pPr>
        <w:tabs>
          <w:tab w:val="num" w:pos="1650"/>
        </w:tabs>
        <w:ind w:left="1650" w:firstLine="0"/>
      </w:pPr>
      <w:rPr>
        <w:color w:val="000000"/>
        <w:position w:val="0"/>
        <w:sz w:val="24"/>
      </w:rPr>
    </w:lvl>
    <w:lvl w:ilvl="2">
      <w:start w:val="1"/>
      <w:numFmt w:val="decimal"/>
      <w:isLgl/>
      <w:suff w:val="nothing"/>
      <w:lvlText w:val="%1.%2.%3."/>
      <w:lvlJc w:val="left"/>
      <w:pPr>
        <w:ind w:left="0" w:firstLine="0"/>
      </w:pPr>
      <w:rPr>
        <w:color w:val="000000"/>
        <w:position w:val="0"/>
        <w:sz w:val="24"/>
      </w:rPr>
    </w:lvl>
    <w:lvl w:ilvl="3">
      <w:start w:val="1"/>
      <w:numFmt w:val="decimal"/>
      <w:isLgl/>
      <w:lvlText w:val="%1.%2.%3.%4."/>
      <w:lvlJc w:val="left"/>
      <w:pPr>
        <w:tabs>
          <w:tab w:val="num" w:pos="720"/>
        </w:tabs>
        <w:ind w:left="720" w:firstLine="0"/>
      </w:pPr>
      <w:rPr>
        <w:color w:val="000000"/>
        <w:position w:val="0"/>
        <w:sz w:val="24"/>
      </w:rPr>
    </w:lvl>
    <w:lvl w:ilvl="4">
      <w:start w:val="1"/>
      <w:numFmt w:val="decimal"/>
      <w:isLgl/>
      <w:lvlText w:val="%1.%2.%3.%4.%5."/>
      <w:lvlJc w:val="left"/>
      <w:pPr>
        <w:tabs>
          <w:tab w:val="num" w:pos="1080"/>
        </w:tabs>
        <w:ind w:left="1080" w:firstLine="0"/>
      </w:pPr>
      <w:rPr>
        <w:color w:val="000000"/>
        <w:position w:val="0"/>
        <w:sz w:val="24"/>
      </w:rPr>
    </w:lvl>
    <w:lvl w:ilvl="5">
      <w:start w:val="1"/>
      <w:numFmt w:val="decimal"/>
      <w:isLgl/>
      <w:lvlText w:val="%1.%2.%3.%4.%5.%6."/>
      <w:lvlJc w:val="left"/>
      <w:pPr>
        <w:tabs>
          <w:tab w:val="num" w:pos="1080"/>
        </w:tabs>
        <w:ind w:left="1080" w:firstLine="0"/>
      </w:pPr>
      <w:rPr>
        <w:color w:val="000000"/>
        <w:position w:val="0"/>
        <w:sz w:val="24"/>
      </w:rPr>
    </w:lvl>
    <w:lvl w:ilvl="6">
      <w:start w:val="1"/>
      <w:numFmt w:val="decimal"/>
      <w:isLgl/>
      <w:lvlText w:val="%1.%2.%3.%4.%5.%6.%7."/>
      <w:lvlJc w:val="left"/>
      <w:pPr>
        <w:tabs>
          <w:tab w:val="num" w:pos="1440"/>
        </w:tabs>
        <w:ind w:left="1440" w:firstLine="0"/>
      </w:pPr>
      <w:rPr>
        <w:color w:val="000000"/>
        <w:position w:val="0"/>
        <w:sz w:val="24"/>
      </w:rPr>
    </w:lvl>
    <w:lvl w:ilvl="7">
      <w:start w:val="1"/>
      <w:numFmt w:val="decimal"/>
      <w:isLgl/>
      <w:lvlText w:val="%1.%2.%3.%4.%5.%6.%7.%8."/>
      <w:lvlJc w:val="left"/>
      <w:pPr>
        <w:tabs>
          <w:tab w:val="num" w:pos="1440"/>
        </w:tabs>
        <w:ind w:left="1440" w:firstLine="0"/>
      </w:pPr>
      <w:rPr>
        <w:color w:val="000000"/>
        <w:position w:val="0"/>
        <w:sz w:val="24"/>
      </w:rPr>
    </w:lvl>
    <w:lvl w:ilvl="8">
      <w:start w:val="1"/>
      <w:numFmt w:val="decimal"/>
      <w:isLgl/>
      <w:lvlText w:val="%1.%2.%3.%4.%5.%6.%7.%8.%9."/>
      <w:lvlJc w:val="left"/>
      <w:pPr>
        <w:tabs>
          <w:tab w:val="num" w:pos="1800"/>
        </w:tabs>
        <w:ind w:left="1800" w:firstLine="0"/>
      </w:pPr>
      <w:rPr>
        <w:color w:val="000000"/>
        <w:position w:val="0"/>
        <w:sz w:val="24"/>
      </w:rPr>
    </w:lvl>
  </w:abstractNum>
  <w:abstractNum w:abstractNumId="2">
    <w:nsid w:val="00000003"/>
    <w:multiLevelType w:val="multilevel"/>
    <w:tmpl w:val="00000003"/>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14"/>
    <w:multiLevelType w:val="multilevel"/>
    <w:tmpl w:val="E12E62B6"/>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1">
    <w:nsid w:val="00043B2F"/>
    <w:multiLevelType w:val="multilevel"/>
    <w:tmpl w:val="7E18F96C"/>
    <w:lvl w:ilvl="0">
      <w:start w:val="1"/>
      <w:numFmt w:val="decimal"/>
      <w:lvlText w:val="%1."/>
      <w:lvlJc w:val="left"/>
      <w:pPr>
        <w:ind w:left="2912" w:hanging="360"/>
      </w:p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5">
    <w:nsid w:val="13B65558"/>
    <w:multiLevelType w:val="multilevel"/>
    <w:tmpl w:val="6A56E496"/>
    <w:lvl w:ilvl="0">
      <w:start w:val="6"/>
      <w:numFmt w:val="decimal"/>
      <w:lvlText w:val="%1."/>
      <w:lvlJc w:val="left"/>
      <w:pPr>
        <w:ind w:left="360" w:hanging="360"/>
      </w:pPr>
      <w:rPr>
        <w:rFonts w:hint="default"/>
        <w:b/>
      </w:rPr>
    </w:lvl>
    <w:lvl w:ilvl="1">
      <w:start w:val="1"/>
      <w:numFmt w:val="decimal"/>
      <w:lvlText w:val="%1.%2."/>
      <w:lvlJc w:val="left"/>
      <w:pPr>
        <w:ind w:left="1210" w:hanging="36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6">
    <w:nsid w:val="14C46240"/>
    <w:multiLevelType w:val="multilevel"/>
    <w:tmpl w:val="F12A5CA2"/>
    <w:lvl w:ilvl="0">
      <w:start w:val="6"/>
      <w:numFmt w:val="decimal"/>
      <w:lvlText w:val="%1."/>
      <w:lvlJc w:val="left"/>
      <w:pPr>
        <w:ind w:left="360" w:hanging="360"/>
      </w:pPr>
      <w:rPr>
        <w:rFonts w:hint="default"/>
      </w:rPr>
    </w:lvl>
    <w:lvl w:ilvl="1">
      <w:start w:val="1"/>
      <w:numFmt w:val="decimal"/>
      <w:lvlText w:val="%1.%2."/>
      <w:lvlJc w:val="left"/>
      <w:pPr>
        <w:ind w:left="1210" w:hanging="36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7">
    <w:nsid w:val="17181B82"/>
    <w:multiLevelType w:val="multilevel"/>
    <w:tmpl w:val="F96C33F6"/>
    <w:lvl w:ilvl="0">
      <w:start w:val="10"/>
      <w:numFmt w:val="decimal"/>
      <w:lvlText w:val="%1."/>
      <w:lvlJc w:val="left"/>
      <w:pPr>
        <w:ind w:left="660" w:hanging="660"/>
      </w:pPr>
    </w:lvl>
    <w:lvl w:ilvl="1">
      <w:start w:val="1"/>
      <w:numFmt w:val="decimal"/>
      <w:lvlText w:val="%1.%2."/>
      <w:lvlJc w:val="left"/>
      <w:pPr>
        <w:ind w:left="1227" w:hanging="6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nsid w:val="17263D23"/>
    <w:multiLevelType w:val="multilevel"/>
    <w:tmpl w:val="B0B6C9B8"/>
    <w:lvl w:ilvl="0">
      <w:start w:val="14"/>
      <w:numFmt w:val="decimal"/>
      <w:lvlText w:val="%1."/>
      <w:lvlJc w:val="left"/>
      <w:pPr>
        <w:ind w:left="480" w:hanging="480"/>
      </w:pPr>
      <w:rPr>
        <w:rFonts w:hint="default"/>
        <w:b/>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18B3307E"/>
    <w:multiLevelType w:val="multilevel"/>
    <w:tmpl w:val="3C74BB7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21">
    <w:nsid w:val="1AA31EC0"/>
    <w:multiLevelType w:val="multilevel"/>
    <w:tmpl w:val="7812AEC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2">
    <w:nsid w:val="1E8C0CEB"/>
    <w:multiLevelType w:val="multilevel"/>
    <w:tmpl w:val="6EFAE3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1F104DED"/>
    <w:multiLevelType w:val="hybridMultilevel"/>
    <w:tmpl w:val="612EB5BA"/>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4">
    <w:nsid w:val="24324D90"/>
    <w:multiLevelType w:val="multilevel"/>
    <w:tmpl w:val="E24881F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5">
    <w:nsid w:val="275767DC"/>
    <w:multiLevelType w:val="multilevel"/>
    <w:tmpl w:val="7D7A0F36"/>
    <w:lvl w:ilvl="0">
      <w:start w:val="13"/>
      <w:numFmt w:val="decimal"/>
      <w:lvlText w:val="%1."/>
      <w:lvlJc w:val="left"/>
      <w:pPr>
        <w:ind w:left="660" w:hanging="660"/>
      </w:pPr>
      <w:rPr>
        <w:rFonts w:hint="default"/>
        <w:b/>
      </w:rPr>
    </w:lvl>
    <w:lvl w:ilvl="1">
      <w:start w:val="4"/>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27">
    <w:nsid w:val="28B9010B"/>
    <w:multiLevelType w:val="hybridMultilevel"/>
    <w:tmpl w:val="6E2CF6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2A5F32B1"/>
    <w:multiLevelType w:val="hybridMultilevel"/>
    <w:tmpl w:val="EAC4E576"/>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9">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30">
    <w:nsid w:val="325A5303"/>
    <w:multiLevelType w:val="hybridMultilevel"/>
    <w:tmpl w:val="C3DA3A9A"/>
    <w:lvl w:ilvl="0" w:tplc="6C1265C0">
      <w:numFmt w:val="bullet"/>
      <w:lvlText w:val="•"/>
      <w:lvlJc w:val="left"/>
      <w:pPr>
        <w:ind w:left="720" w:hanging="72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160" w:hanging="108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32">
    <w:nsid w:val="3B6E2804"/>
    <w:multiLevelType w:val="hybridMultilevel"/>
    <w:tmpl w:val="96D041B6"/>
    <w:lvl w:ilvl="0" w:tplc="9E48AC8A">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C5A0E3C"/>
    <w:multiLevelType w:val="multilevel"/>
    <w:tmpl w:val="044A0A5C"/>
    <w:lvl w:ilvl="0">
      <w:start w:val="1"/>
      <w:numFmt w:val="decimal"/>
      <w:lvlText w:val="8.%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DB34441"/>
    <w:multiLevelType w:val="multilevel"/>
    <w:tmpl w:val="924AB1A0"/>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F863E43"/>
    <w:multiLevelType w:val="multilevel"/>
    <w:tmpl w:val="957C1C6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45755FA8"/>
    <w:multiLevelType w:val="hybridMultilevel"/>
    <w:tmpl w:val="CBF03F6E"/>
    <w:lvl w:ilvl="0" w:tplc="C2024E1C">
      <w:numFmt w:val="bullet"/>
      <w:lvlText w:val="•"/>
      <w:lvlJc w:val="left"/>
      <w:pPr>
        <w:ind w:left="720" w:hanging="72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8">
    <w:nsid w:val="46A60DF2"/>
    <w:multiLevelType w:val="multilevel"/>
    <w:tmpl w:val="9762FBE8"/>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9">
    <w:nsid w:val="47FF46F1"/>
    <w:multiLevelType w:val="hybridMultilevel"/>
    <w:tmpl w:val="C3449C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4B8C6E57"/>
    <w:multiLevelType w:val="hybridMultilevel"/>
    <w:tmpl w:val="7FDE0A80"/>
    <w:lvl w:ilvl="0" w:tplc="97423D9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1">
    <w:nsid w:val="59014555"/>
    <w:multiLevelType w:val="hybridMultilevel"/>
    <w:tmpl w:val="FC8EA102"/>
    <w:lvl w:ilvl="0" w:tplc="934085A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61454CAE"/>
    <w:multiLevelType w:val="multilevel"/>
    <w:tmpl w:val="1F8EEB20"/>
    <w:lvl w:ilvl="0">
      <w:start w:val="1"/>
      <w:numFmt w:val="decimal"/>
      <w:lvlText w:val="7.%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3B01B65"/>
    <w:multiLevelType w:val="multilevel"/>
    <w:tmpl w:val="5AA6FDA6"/>
    <w:lvl w:ilvl="0">
      <w:start w:val="1"/>
      <w:numFmt w:val="decimal"/>
      <w:lvlText w:val="5.%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53C7AFE"/>
    <w:multiLevelType w:val="hybridMultilevel"/>
    <w:tmpl w:val="8274239E"/>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5">
    <w:nsid w:val="6DAB003A"/>
    <w:multiLevelType w:val="multilevel"/>
    <w:tmpl w:val="E2A8C33E"/>
    <w:lvl w:ilvl="0">
      <w:start w:val="1"/>
      <w:numFmt w:val="bullet"/>
      <w:lvlText w:val=""/>
      <w:lvlJc w:val="left"/>
      <w:pPr>
        <w:ind w:left="360" w:hanging="360"/>
      </w:pPr>
      <w:rPr>
        <w:rFonts w:ascii="Symbol" w:hAnsi="Symbol" w:hint="default"/>
        <w:b/>
      </w:rPr>
    </w:lvl>
    <w:lvl w:ilvl="1">
      <w:start w:val="6"/>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46">
    <w:nsid w:val="6DF21AB4"/>
    <w:multiLevelType w:val="multilevel"/>
    <w:tmpl w:val="341675D0"/>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nsid w:val="730D1ADB"/>
    <w:multiLevelType w:val="multilevel"/>
    <w:tmpl w:val="A99A1A44"/>
    <w:lvl w:ilvl="0">
      <w:start w:val="1"/>
      <w:numFmt w:val="decimal"/>
      <w:lvlText w:val="6.%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5050583"/>
    <w:multiLevelType w:val="multilevel"/>
    <w:tmpl w:val="48507908"/>
    <w:lvl w:ilvl="0">
      <w:start w:val="3"/>
      <w:numFmt w:val="decimal"/>
      <w:lvlText w:val="%1."/>
      <w:lvlJc w:val="left"/>
      <w:pPr>
        <w:ind w:left="660" w:hanging="660"/>
      </w:pPr>
      <w:rPr>
        <w:rFonts w:hint="default"/>
      </w:rPr>
    </w:lvl>
    <w:lvl w:ilvl="1">
      <w:start w:val="10"/>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9">
    <w:nsid w:val="763D59B2"/>
    <w:multiLevelType w:val="multilevel"/>
    <w:tmpl w:val="293C309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ascii="Times New Roman" w:hAnsi="Times New Roman" w:cs="Times New Roman" w:hint="default"/>
        <w:b w:val="0"/>
        <w:sz w:val="24"/>
        <w:szCs w:val="24"/>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29"/>
  </w:num>
  <w:num w:numId="3">
    <w:abstractNumId w:val="26"/>
  </w:num>
  <w:num w:numId="4">
    <w:abstractNumId w:val="14"/>
  </w:num>
  <w:num w:numId="5">
    <w:abstractNumId w:val="13"/>
  </w:num>
  <w:num w:numId="6">
    <w:abstractNumId w:val="20"/>
  </w:num>
  <w:num w:numId="7">
    <w:abstractNumId w:val="21"/>
  </w:num>
  <w:num w:numId="8">
    <w:abstractNumId w:val="33"/>
  </w:num>
  <w:num w:numId="9">
    <w:abstractNumId w:val="49"/>
  </w:num>
  <w:num w:numId="10">
    <w:abstractNumId w:val="50"/>
  </w:num>
  <w:num w:numId="11">
    <w:abstractNumId w:val="24"/>
  </w:num>
  <w:num w:numId="12">
    <w:abstractNumId w:val="4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32"/>
  </w:num>
  <w:num w:numId="17">
    <w:abstractNumId w:val="28"/>
  </w:num>
  <w:num w:numId="18">
    <w:abstractNumId w:val="45"/>
  </w:num>
  <w:num w:numId="19">
    <w:abstractNumId w:val="44"/>
  </w:num>
  <w:num w:numId="20">
    <w:abstractNumId w:val="23"/>
  </w:num>
  <w:num w:numId="21">
    <w:abstractNumId w:val="40"/>
  </w:num>
  <w:num w:numId="22">
    <w:abstractNumId w:val="37"/>
  </w:num>
  <w:num w:numId="23">
    <w:abstractNumId w:val="30"/>
  </w:num>
  <w:num w:numId="24">
    <w:abstractNumId w:val="39"/>
  </w:num>
  <w:num w:numId="25">
    <w:abstractNumId w:val="27"/>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46"/>
  </w:num>
  <w:num w:numId="33">
    <w:abstractNumId w:val="25"/>
  </w:num>
  <w:num w:numId="34">
    <w:abstractNumId w:val="18"/>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5"/>
  </w:num>
  <w:num w:numId="38">
    <w:abstractNumId w:val="22"/>
  </w:num>
  <w:num w:numId="39">
    <w:abstractNumId w:val="19"/>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43"/>
  </w:num>
  <w:num w:numId="44">
    <w:abstractNumId w:val="47"/>
  </w:num>
  <w:num w:numId="45">
    <w:abstractNumId w:val="42"/>
  </w:num>
  <w:num w:numId="46">
    <w:abstractNumId w:val="3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tolijs Borodinecs">
    <w15:presenceInfo w15:providerId="Windows Live" w15:userId="9a7604cd1614b0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74F9"/>
    <w:rsid w:val="00000C1E"/>
    <w:rsid w:val="000012D6"/>
    <w:rsid w:val="0000265D"/>
    <w:rsid w:val="00003122"/>
    <w:rsid w:val="000048F1"/>
    <w:rsid w:val="00005DAA"/>
    <w:rsid w:val="000066A5"/>
    <w:rsid w:val="00011379"/>
    <w:rsid w:val="00011FA7"/>
    <w:rsid w:val="00016A2D"/>
    <w:rsid w:val="000175A4"/>
    <w:rsid w:val="00024BE3"/>
    <w:rsid w:val="00025E8E"/>
    <w:rsid w:val="0002679C"/>
    <w:rsid w:val="00027AAE"/>
    <w:rsid w:val="00030058"/>
    <w:rsid w:val="00034197"/>
    <w:rsid w:val="000346F3"/>
    <w:rsid w:val="00035A1A"/>
    <w:rsid w:val="00037FE8"/>
    <w:rsid w:val="0004237C"/>
    <w:rsid w:val="0005464E"/>
    <w:rsid w:val="00057C9B"/>
    <w:rsid w:val="0006126E"/>
    <w:rsid w:val="00061BF5"/>
    <w:rsid w:val="00061DBE"/>
    <w:rsid w:val="00062D18"/>
    <w:rsid w:val="000644C2"/>
    <w:rsid w:val="00067AC5"/>
    <w:rsid w:val="00072872"/>
    <w:rsid w:val="000739ED"/>
    <w:rsid w:val="00080F32"/>
    <w:rsid w:val="000812B8"/>
    <w:rsid w:val="000816D9"/>
    <w:rsid w:val="00081A92"/>
    <w:rsid w:val="000825FF"/>
    <w:rsid w:val="00082822"/>
    <w:rsid w:val="000857C9"/>
    <w:rsid w:val="000869A5"/>
    <w:rsid w:val="000923F9"/>
    <w:rsid w:val="000928E8"/>
    <w:rsid w:val="00093BC4"/>
    <w:rsid w:val="00094D6D"/>
    <w:rsid w:val="00096E6E"/>
    <w:rsid w:val="00097755"/>
    <w:rsid w:val="000978B2"/>
    <w:rsid w:val="000A005C"/>
    <w:rsid w:val="000A3EC8"/>
    <w:rsid w:val="000A4427"/>
    <w:rsid w:val="000A46D4"/>
    <w:rsid w:val="000A4AFE"/>
    <w:rsid w:val="000A6316"/>
    <w:rsid w:val="000B7008"/>
    <w:rsid w:val="000C3736"/>
    <w:rsid w:val="000C5020"/>
    <w:rsid w:val="000C606B"/>
    <w:rsid w:val="000D5282"/>
    <w:rsid w:val="000D53C8"/>
    <w:rsid w:val="000D5816"/>
    <w:rsid w:val="000D5FBC"/>
    <w:rsid w:val="000D64AD"/>
    <w:rsid w:val="000D6549"/>
    <w:rsid w:val="000D71B9"/>
    <w:rsid w:val="000D7C2D"/>
    <w:rsid w:val="000E22BA"/>
    <w:rsid w:val="000E2D84"/>
    <w:rsid w:val="000E4D14"/>
    <w:rsid w:val="000E7351"/>
    <w:rsid w:val="000E7932"/>
    <w:rsid w:val="000F0518"/>
    <w:rsid w:val="000F4F83"/>
    <w:rsid w:val="000F67B5"/>
    <w:rsid w:val="00101916"/>
    <w:rsid w:val="00104901"/>
    <w:rsid w:val="00104F55"/>
    <w:rsid w:val="001110CC"/>
    <w:rsid w:val="0011382D"/>
    <w:rsid w:val="001144DA"/>
    <w:rsid w:val="00115BDD"/>
    <w:rsid w:val="00116802"/>
    <w:rsid w:val="00117FDD"/>
    <w:rsid w:val="001229B7"/>
    <w:rsid w:val="00125604"/>
    <w:rsid w:val="001315D8"/>
    <w:rsid w:val="00136EB1"/>
    <w:rsid w:val="00141405"/>
    <w:rsid w:val="00141C87"/>
    <w:rsid w:val="00143186"/>
    <w:rsid w:val="00143E34"/>
    <w:rsid w:val="00143E79"/>
    <w:rsid w:val="001442A2"/>
    <w:rsid w:val="001540DA"/>
    <w:rsid w:val="00156426"/>
    <w:rsid w:val="001609BA"/>
    <w:rsid w:val="00161803"/>
    <w:rsid w:val="00162201"/>
    <w:rsid w:val="0016232B"/>
    <w:rsid w:val="00162EC6"/>
    <w:rsid w:val="0016330F"/>
    <w:rsid w:val="0016461B"/>
    <w:rsid w:val="001674BE"/>
    <w:rsid w:val="00167CA5"/>
    <w:rsid w:val="00172ACA"/>
    <w:rsid w:val="0017306E"/>
    <w:rsid w:val="00174022"/>
    <w:rsid w:val="00174CF9"/>
    <w:rsid w:val="00175C11"/>
    <w:rsid w:val="00176D91"/>
    <w:rsid w:val="00177326"/>
    <w:rsid w:val="00180E1D"/>
    <w:rsid w:val="00180F2D"/>
    <w:rsid w:val="001834A4"/>
    <w:rsid w:val="00184B2F"/>
    <w:rsid w:val="0018703D"/>
    <w:rsid w:val="001874F2"/>
    <w:rsid w:val="0019530F"/>
    <w:rsid w:val="001961EA"/>
    <w:rsid w:val="001A2E87"/>
    <w:rsid w:val="001A3276"/>
    <w:rsid w:val="001A6570"/>
    <w:rsid w:val="001A6C95"/>
    <w:rsid w:val="001A6EA8"/>
    <w:rsid w:val="001B01E6"/>
    <w:rsid w:val="001B12B0"/>
    <w:rsid w:val="001B18E7"/>
    <w:rsid w:val="001B20AA"/>
    <w:rsid w:val="001B495C"/>
    <w:rsid w:val="001C1CBD"/>
    <w:rsid w:val="001C3277"/>
    <w:rsid w:val="001C366C"/>
    <w:rsid w:val="001C4D08"/>
    <w:rsid w:val="001C598A"/>
    <w:rsid w:val="001C5EA6"/>
    <w:rsid w:val="001C695E"/>
    <w:rsid w:val="001C6B9B"/>
    <w:rsid w:val="001C6EA9"/>
    <w:rsid w:val="001D0538"/>
    <w:rsid w:val="001D2F76"/>
    <w:rsid w:val="001D6BD5"/>
    <w:rsid w:val="001D7727"/>
    <w:rsid w:val="001D79D9"/>
    <w:rsid w:val="001E05F0"/>
    <w:rsid w:val="001E06AB"/>
    <w:rsid w:val="001E0D64"/>
    <w:rsid w:val="001E244B"/>
    <w:rsid w:val="001E6595"/>
    <w:rsid w:val="001E702B"/>
    <w:rsid w:val="001E723C"/>
    <w:rsid w:val="001F0935"/>
    <w:rsid w:val="001F0D12"/>
    <w:rsid w:val="001F2A26"/>
    <w:rsid w:val="001F5967"/>
    <w:rsid w:val="00200429"/>
    <w:rsid w:val="00201505"/>
    <w:rsid w:val="002017BE"/>
    <w:rsid w:val="00201CE8"/>
    <w:rsid w:val="00202901"/>
    <w:rsid w:val="00202BE3"/>
    <w:rsid w:val="002112D8"/>
    <w:rsid w:val="002146A6"/>
    <w:rsid w:val="00217765"/>
    <w:rsid w:val="00223AD6"/>
    <w:rsid w:val="002272B6"/>
    <w:rsid w:val="002309BE"/>
    <w:rsid w:val="00233BBA"/>
    <w:rsid w:val="00234F8C"/>
    <w:rsid w:val="00235329"/>
    <w:rsid w:val="0023584F"/>
    <w:rsid w:val="00235878"/>
    <w:rsid w:val="002373DD"/>
    <w:rsid w:val="002378B8"/>
    <w:rsid w:val="00245356"/>
    <w:rsid w:val="002453D9"/>
    <w:rsid w:val="002462C9"/>
    <w:rsid w:val="00246A05"/>
    <w:rsid w:val="002470D5"/>
    <w:rsid w:val="002508A7"/>
    <w:rsid w:val="002519DA"/>
    <w:rsid w:val="00260E45"/>
    <w:rsid w:val="00263EA5"/>
    <w:rsid w:val="002663F1"/>
    <w:rsid w:val="0027034B"/>
    <w:rsid w:val="0027047F"/>
    <w:rsid w:val="00270961"/>
    <w:rsid w:val="00272120"/>
    <w:rsid w:val="002725F0"/>
    <w:rsid w:val="0027516A"/>
    <w:rsid w:val="00275AAC"/>
    <w:rsid w:val="00277602"/>
    <w:rsid w:val="00280125"/>
    <w:rsid w:val="00280FB8"/>
    <w:rsid w:val="0028143E"/>
    <w:rsid w:val="002922B0"/>
    <w:rsid w:val="002A0DFE"/>
    <w:rsid w:val="002A1976"/>
    <w:rsid w:val="002A2F22"/>
    <w:rsid w:val="002A36C6"/>
    <w:rsid w:val="002A65BC"/>
    <w:rsid w:val="002B1CAB"/>
    <w:rsid w:val="002B22F2"/>
    <w:rsid w:val="002B54E5"/>
    <w:rsid w:val="002B55E2"/>
    <w:rsid w:val="002B7868"/>
    <w:rsid w:val="002C1877"/>
    <w:rsid w:val="002C1A3F"/>
    <w:rsid w:val="002D0D6D"/>
    <w:rsid w:val="002D18FA"/>
    <w:rsid w:val="002D269D"/>
    <w:rsid w:val="002D4549"/>
    <w:rsid w:val="002D4BCE"/>
    <w:rsid w:val="002D6F99"/>
    <w:rsid w:val="002D78D1"/>
    <w:rsid w:val="002E359B"/>
    <w:rsid w:val="002E3B4B"/>
    <w:rsid w:val="002E4108"/>
    <w:rsid w:val="002E5A9B"/>
    <w:rsid w:val="002E5B84"/>
    <w:rsid w:val="002F2D04"/>
    <w:rsid w:val="002F402A"/>
    <w:rsid w:val="002F4131"/>
    <w:rsid w:val="002F4386"/>
    <w:rsid w:val="002F4718"/>
    <w:rsid w:val="002F7189"/>
    <w:rsid w:val="002F7778"/>
    <w:rsid w:val="00303B42"/>
    <w:rsid w:val="0031106E"/>
    <w:rsid w:val="00311BA0"/>
    <w:rsid w:val="00312632"/>
    <w:rsid w:val="003131C3"/>
    <w:rsid w:val="00317DFD"/>
    <w:rsid w:val="00323484"/>
    <w:rsid w:val="003236F0"/>
    <w:rsid w:val="003241C8"/>
    <w:rsid w:val="00331E0B"/>
    <w:rsid w:val="00333254"/>
    <w:rsid w:val="00335D58"/>
    <w:rsid w:val="00335E44"/>
    <w:rsid w:val="0033745E"/>
    <w:rsid w:val="00340312"/>
    <w:rsid w:val="00340A33"/>
    <w:rsid w:val="00340F2A"/>
    <w:rsid w:val="003411B6"/>
    <w:rsid w:val="00342F71"/>
    <w:rsid w:val="003431B4"/>
    <w:rsid w:val="00344D84"/>
    <w:rsid w:val="003462CE"/>
    <w:rsid w:val="00347EFC"/>
    <w:rsid w:val="00351413"/>
    <w:rsid w:val="003536FF"/>
    <w:rsid w:val="003544E5"/>
    <w:rsid w:val="00354D76"/>
    <w:rsid w:val="003550BA"/>
    <w:rsid w:val="0035529E"/>
    <w:rsid w:val="00357962"/>
    <w:rsid w:val="003606B2"/>
    <w:rsid w:val="00361937"/>
    <w:rsid w:val="0036242F"/>
    <w:rsid w:val="00365692"/>
    <w:rsid w:val="0036585A"/>
    <w:rsid w:val="003666F3"/>
    <w:rsid w:val="003729C3"/>
    <w:rsid w:val="0037482A"/>
    <w:rsid w:val="00376927"/>
    <w:rsid w:val="00376B59"/>
    <w:rsid w:val="003817CC"/>
    <w:rsid w:val="00382EFA"/>
    <w:rsid w:val="003832E9"/>
    <w:rsid w:val="00383A7B"/>
    <w:rsid w:val="00385E92"/>
    <w:rsid w:val="00386618"/>
    <w:rsid w:val="00387281"/>
    <w:rsid w:val="003905BC"/>
    <w:rsid w:val="00391F38"/>
    <w:rsid w:val="00392C1A"/>
    <w:rsid w:val="0039319F"/>
    <w:rsid w:val="003A4589"/>
    <w:rsid w:val="003A7807"/>
    <w:rsid w:val="003B21C7"/>
    <w:rsid w:val="003B21E8"/>
    <w:rsid w:val="003B3CCD"/>
    <w:rsid w:val="003B3DE6"/>
    <w:rsid w:val="003B5114"/>
    <w:rsid w:val="003B5AAC"/>
    <w:rsid w:val="003B5CC7"/>
    <w:rsid w:val="003C001C"/>
    <w:rsid w:val="003C0C69"/>
    <w:rsid w:val="003C1F47"/>
    <w:rsid w:val="003C2A88"/>
    <w:rsid w:val="003C4046"/>
    <w:rsid w:val="003C48BE"/>
    <w:rsid w:val="003C6796"/>
    <w:rsid w:val="003C7CD9"/>
    <w:rsid w:val="003D0C0B"/>
    <w:rsid w:val="003D1865"/>
    <w:rsid w:val="003D4418"/>
    <w:rsid w:val="003D68D2"/>
    <w:rsid w:val="003E41E2"/>
    <w:rsid w:val="003E5501"/>
    <w:rsid w:val="003E671B"/>
    <w:rsid w:val="003E6825"/>
    <w:rsid w:val="003F0C45"/>
    <w:rsid w:val="003F293B"/>
    <w:rsid w:val="003F38BE"/>
    <w:rsid w:val="00400030"/>
    <w:rsid w:val="00403755"/>
    <w:rsid w:val="00414182"/>
    <w:rsid w:val="004160E7"/>
    <w:rsid w:val="00416E8C"/>
    <w:rsid w:val="00417CD8"/>
    <w:rsid w:val="004203AD"/>
    <w:rsid w:val="00422B38"/>
    <w:rsid w:val="00430B68"/>
    <w:rsid w:val="00430EBF"/>
    <w:rsid w:val="00431F26"/>
    <w:rsid w:val="00432364"/>
    <w:rsid w:val="004324A3"/>
    <w:rsid w:val="00432E7D"/>
    <w:rsid w:val="004334ED"/>
    <w:rsid w:val="00433D6C"/>
    <w:rsid w:val="00433DAC"/>
    <w:rsid w:val="00440958"/>
    <w:rsid w:val="00440D04"/>
    <w:rsid w:val="0044173C"/>
    <w:rsid w:val="00444474"/>
    <w:rsid w:val="00445FF9"/>
    <w:rsid w:val="004470E5"/>
    <w:rsid w:val="0045247B"/>
    <w:rsid w:val="00454CA8"/>
    <w:rsid w:val="00455922"/>
    <w:rsid w:val="00455D29"/>
    <w:rsid w:val="00456EE0"/>
    <w:rsid w:val="004576CA"/>
    <w:rsid w:val="00457B98"/>
    <w:rsid w:val="00457DA4"/>
    <w:rsid w:val="004619FA"/>
    <w:rsid w:val="00461B34"/>
    <w:rsid w:val="00462A9F"/>
    <w:rsid w:val="004642A0"/>
    <w:rsid w:val="00464CDE"/>
    <w:rsid w:val="004652A1"/>
    <w:rsid w:val="004709D1"/>
    <w:rsid w:val="004712A3"/>
    <w:rsid w:val="0047158C"/>
    <w:rsid w:val="00474BB4"/>
    <w:rsid w:val="00474C42"/>
    <w:rsid w:val="00475549"/>
    <w:rsid w:val="00476426"/>
    <w:rsid w:val="00480EDD"/>
    <w:rsid w:val="004824B5"/>
    <w:rsid w:val="0048362D"/>
    <w:rsid w:val="00484349"/>
    <w:rsid w:val="00484615"/>
    <w:rsid w:val="00485F34"/>
    <w:rsid w:val="0048600C"/>
    <w:rsid w:val="00486409"/>
    <w:rsid w:val="00486E14"/>
    <w:rsid w:val="00487464"/>
    <w:rsid w:val="00487DFC"/>
    <w:rsid w:val="0049095C"/>
    <w:rsid w:val="004930C1"/>
    <w:rsid w:val="00497AA0"/>
    <w:rsid w:val="004A0A4C"/>
    <w:rsid w:val="004A236D"/>
    <w:rsid w:val="004A5592"/>
    <w:rsid w:val="004B0CAC"/>
    <w:rsid w:val="004B268C"/>
    <w:rsid w:val="004B385E"/>
    <w:rsid w:val="004B562D"/>
    <w:rsid w:val="004B5B64"/>
    <w:rsid w:val="004B7F39"/>
    <w:rsid w:val="004C0D70"/>
    <w:rsid w:val="004C23BB"/>
    <w:rsid w:val="004C2E81"/>
    <w:rsid w:val="004C300A"/>
    <w:rsid w:val="004C3AE5"/>
    <w:rsid w:val="004C4DE9"/>
    <w:rsid w:val="004C5392"/>
    <w:rsid w:val="004C5B80"/>
    <w:rsid w:val="004C6475"/>
    <w:rsid w:val="004C707B"/>
    <w:rsid w:val="004D18D0"/>
    <w:rsid w:val="004D45AB"/>
    <w:rsid w:val="004D491D"/>
    <w:rsid w:val="004D572F"/>
    <w:rsid w:val="004D626C"/>
    <w:rsid w:val="004D6470"/>
    <w:rsid w:val="004D7424"/>
    <w:rsid w:val="004D76A9"/>
    <w:rsid w:val="004D7C4F"/>
    <w:rsid w:val="004E02CB"/>
    <w:rsid w:val="004E07BD"/>
    <w:rsid w:val="004E4EF1"/>
    <w:rsid w:val="004E5E50"/>
    <w:rsid w:val="004E6DF5"/>
    <w:rsid w:val="004F1415"/>
    <w:rsid w:val="004F1B73"/>
    <w:rsid w:val="004F26C7"/>
    <w:rsid w:val="004F3456"/>
    <w:rsid w:val="004F594F"/>
    <w:rsid w:val="00500DA8"/>
    <w:rsid w:val="005016C8"/>
    <w:rsid w:val="0050707A"/>
    <w:rsid w:val="00510897"/>
    <w:rsid w:val="00513D35"/>
    <w:rsid w:val="00514C16"/>
    <w:rsid w:val="00515B3C"/>
    <w:rsid w:val="00521ED9"/>
    <w:rsid w:val="0052240E"/>
    <w:rsid w:val="00523E26"/>
    <w:rsid w:val="00524CF5"/>
    <w:rsid w:val="00524FFA"/>
    <w:rsid w:val="00527D2E"/>
    <w:rsid w:val="00534A20"/>
    <w:rsid w:val="00534DB9"/>
    <w:rsid w:val="00540501"/>
    <w:rsid w:val="00541530"/>
    <w:rsid w:val="00542704"/>
    <w:rsid w:val="00546FBE"/>
    <w:rsid w:val="005473B3"/>
    <w:rsid w:val="00547834"/>
    <w:rsid w:val="005507F0"/>
    <w:rsid w:val="00552F13"/>
    <w:rsid w:val="005535BD"/>
    <w:rsid w:val="00553AF1"/>
    <w:rsid w:val="00557312"/>
    <w:rsid w:val="00563165"/>
    <w:rsid w:val="00564582"/>
    <w:rsid w:val="00573D23"/>
    <w:rsid w:val="00574405"/>
    <w:rsid w:val="00574B06"/>
    <w:rsid w:val="00574C97"/>
    <w:rsid w:val="00576FB4"/>
    <w:rsid w:val="00577CE1"/>
    <w:rsid w:val="005829E9"/>
    <w:rsid w:val="00584B09"/>
    <w:rsid w:val="00584E5D"/>
    <w:rsid w:val="00586F70"/>
    <w:rsid w:val="0059494D"/>
    <w:rsid w:val="005958F7"/>
    <w:rsid w:val="005976C2"/>
    <w:rsid w:val="005A3FD1"/>
    <w:rsid w:val="005A44C9"/>
    <w:rsid w:val="005A59E7"/>
    <w:rsid w:val="005A6258"/>
    <w:rsid w:val="005A79D8"/>
    <w:rsid w:val="005B333B"/>
    <w:rsid w:val="005B656B"/>
    <w:rsid w:val="005B69C4"/>
    <w:rsid w:val="005B7141"/>
    <w:rsid w:val="005B7D9F"/>
    <w:rsid w:val="005C05D2"/>
    <w:rsid w:val="005C38E3"/>
    <w:rsid w:val="005C58A1"/>
    <w:rsid w:val="005C5E59"/>
    <w:rsid w:val="005C6285"/>
    <w:rsid w:val="005C764C"/>
    <w:rsid w:val="005C7935"/>
    <w:rsid w:val="005C7A9A"/>
    <w:rsid w:val="005C7BD8"/>
    <w:rsid w:val="005D1C01"/>
    <w:rsid w:val="005D2E69"/>
    <w:rsid w:val="005D47ED"/>
    <w:rsid w:val="005D48BC"/>
    <w:rsid w:val="005D78A1"/>
    <w:rsid w:val="005E0831"/>
    <w:rsid w:val="005E0DEF"/>
    <w:rsid w:val="005E3086"/>
    <w:rsid w:val="005E41B2"/>
    <w:rsid w:val="005E4E36"/>
    <w:rsid w:val="005F2CCF"/>
    <w:rsid w:val="005F39F4"/>
    <w:rsid w:val="005F55D9"/>
    <w:rsid w:val="005F73C4"/>
    <w:rsid w:val="00604255"/>
    <w:rsid w:val="00605BD4"/>
    <w:rsid w:val="00605CDA"/>
    <w:rsid w:val="00606624"/>
    <w:rsid w:val="00607381"/>
    <w:rsid w:val="006111E2"/>
    <w:rsid w:val="00611F55"/>
    <w:rsid w:val="00613C5F"/>
    <w:rsid w:val="00616BBA"/>
    <w:rsid w:val="00621174"/>
    <w:rsid w:val="00623384"/>
    <w:rsid w:val="00625C07"/>
    <w:rsid w:val="00625C94"/>
    <w:rsid w:val="0063093E"/>
    <w:rsid w:val="00630DCA"/>
    <w:rsid w:val="00631ABE"/>
    <w:rsid w:val="00632AA2"/>
    <w:rsid w:val="00633312"/>
    <w:rsid w:val="00633A74"/>
    <w:rsid w:val="006356D5"/>
    <w:rsid w:val="00637359"/>
    <w:rsid w:val="0063789D"/>
    <w:rsid w:val="0064172A"/>
    <w:rsid w:val="00642111"/>
    <w:rsid w:val="006432B1"/>
    <w:rsid w:val="0064440C"/>
    <w:rsid w:val="006502F8"/>
    <w:rsid w:val="00655566"/>
    <w:rsid w:val="006570DF"/>
    <w:rsid w:val="00662131"/>
    <w:rsid w:val="0066270C"/>
    <w:rsid w:val="00665573"/>
    <w:rsid w:val="00666B5E"/>
    <w:rsid w:val="00667AF8"/>
    <w:rsid w:val="006704EE"/>
    <w:rsid w:val="00673680"/>
    <w:rsid w:val="00677332"/>
    <w:rsid w:val="00681DE1"/>
    <w:rsid w:val="006826A3"/>
    <w:rsid w:val="0068353B"/>
    <w:rsid w:val="00685521"/>
    <w:rsid w:val="0069096E"/>
    <w:rsid w:val="00694BD6"/>
    <w:rsid w:val="006954F9"/>
    <w:rsid w:val="00696BC9"/>
    <w:rsid w:val="006A3F05"/>
    <w:rsid w:val="006A4099"/>
    <w:rsid w:val="006A450A"/>
    <w:rsid w:val="006A5C7F"/>
    <w:rsid w:val="006A7D15"/>
    <w:rsid w:val="006B4C82"/>
    <w:rsid w:val="006B6486"/>
    <w:rsid w:val="006C3514"/>
    <w:rsid w:val="006C4605"/>
    <w:rsid w:val="006D21FC"/>
    <w:rsid w:val="006D23E5"/>
    <w:rsid w:val="006D26F5"/>
    <w:rsid w:val="006D28AF"/>
    <w:rsid w:val="006E1259"/>
    <w:rsid w:val="006E6443"/>
    <w:rsid w:val="006E7063"/>
    <w:rsid w:val="006E70E1"/>
    <w:rsid w:val="006E75A4"/>
    <w:rsid w:val="006F0C74"/>
    <w:rsid w:val="006F0D23"/>
    <w:rsid w:val="006F0F5D"/>
    <w:rsid w:val="006F14E4"/>
    <w:rsid w:val="006F19FE"/>
    <w:rsid w:val="006F3B03"/>
    <w:rsid w:val="00702CB5"/>
    <w:rsid w:val="00703F71"/>
    <w:rsid w:val="007052B8"/>
    <w:rsid w:val="007070A0"/>
    <w:rsid w:val="00707C48"/>
    <w:rsid w:val="007100B6"/>
    <w:rsid w:val="00714E38"/>
    <w:rsid w:val="00715AF9"/>
    <w:rsid w:val="00716536"/>
    <w:rsid w:val="00717C6C"/>
    <w:rsid w:val="00720DAA"/>
    <w:rsid w:val="00724576"/>
    <w:rsid w:val="00726FB2"/>
    <w:rsid w:val="00727C6C"/>
    <w:rsid w:val="007310C1"/>
    <w:rsid w:val="00734431"/>
    <w:rsid w:val="00735629"/>
    <w:rsid w:val="007421C1"/>
    <w:rsid w:val="00743799"/>
    <w:rsid w:val="00747597"/>
    <w:rsid w:val="00751D0A"/>
    <w:rsid w:val="00751D23"/>
    <w:rsid w:val="00751EAD"/>
    <w:rsid w:val="007538F5"/>
    <w:rsid w:val="007544C3"/>
    <w:rsid w:val="00754733"/>
    <w:rsid w:val="00760C9D"/>
    <w:rsid w:val="007630BF"/>
    <w:rsid w:val="007646E1"/>
    <w:rsid w:val="00772CE0"/>
    <w:rsid w:val="00774163"/>
    <w:rsid w:val="00776EAB"/>
    <w:rsid w:val="00777596"/>
    <w:rsid w:val="00780E32"/>
    <w:rsid w:val="0078198B"/>
    <w:rsid w:val="00784F57"/>
    <w:rsid w:val="00785148"/>
    <w:rsid w:val="00785236"/>
    <w:rsid w:val="007856BC"/>
    <w:rsid w:val="00785988"/>
    <w:rsid w:val="00791A40"/>
    <w:rsid w:val="007A2F87"/>
    <w:rsid w:val="007A5477"/>
    <w:rsid w:val="007A66A6"/>
    <w:rsid w:val="007A69DF"/>
    <w:rsid w:val="007A76BF"/>
    <w:rsid w:val="007A7ECC"/>
    <w:rsid w:val="007B16A9"/>
    <w:rsid w:val="007B1A9D"/>
    <w:rsid w:val="007B6B36"/>
    <w:rsid w:val="007B7433"/>
    <w:rsid w:val="007B7531"/>
    <w:rsid w:val="007C153A"/>
    <w:rsid w:val="007C2A6C"/>
    <w:rsid w:val="007C5F8A"/>
    <w:rsid w:val="007D008B"/>
    <w:rsid w:val="007D130D"/>
    <w:rsid w:val="007D358C"/>
    <w:rsid w:val="007D4EFA"/>
    <w:rsid w:val="007D504C"/>
    <w:rsid w:val="007D7935"/>
    <w:rsid w:val="007E0ABF"/>
    <w:rsid w:val="007E7B22"/>
    <w:rsid w:val="007F0D24"/>
    <w:rsid w:val="007F12A3"/>
    <w:rsid w:val="007F1BDE"/>
    <w:rsid w:val="007F291B"/>
    <w:rsid w:val="007F3C76"/>
    <w:rsid w:val="007F609F"/>
    <w:rsid w:val="007F60A4"/>
    <w:rsid w:val="007F65CF"/>
    <w:rsid w:val="007F79E8"/>
    <w:rsid w:val="007F7A02"/>
    <w:rsid w:val="00802F2B"/>
    <w:rsid w:val="00803663"/>
    <w:rsid w:val="00804CBE"/>
    <w:rsid w:val="00810B4E"/>
    <w:rsid w:val="00811C36"/>
    <w:rsid w:val="00812218"/>
    <w:rsid w:val="0081232E"/>
    <w:rsid w:val="00812D81"/>
    <w:rsid w:val="00813993"/>
    <w:rsid w:val="00813DAB"/>
    <w:rsid w:val="00815537"/>
    <w:rsid w:val="00816304"/>
    <w:rsid w:val="00821CB6"/>
    <w:rsid w:val="0082203B"/>
    <w:rsid w:val="0082393D"/>
    <w:rsid w:val="00827173"/>
    <w:rsid w:val="008275B1"/>
    <w:rsid w:val="00832879"/>
    <w:rsid w:val="00832B8D"/>
    <w:rsid w:val="00833190"/>
    <w:rsid w:val="00834CDE"/>
    <w:rsid w:val="008351CA"/>
    <w:rsid w:val="00836725"/>
    <w:rsid w:val="00836C43"/>
    <w:rsid w:val="00837C19"/>
    <w:rsid w:val="0084047B"/>
    <w:rsid w:val="00841043"/>
    <w:rsid w:val="0084157E"/>
    <w:rsid w:val="00842B44"/>
    <w:rsid w:val="00842D4B"/>
    <w:rsid w:val="00842F81"/>
    <w:rsid w:val="008453D3"/>
    <w:rsid w:val="00845B8A"/>
    <w:rsid w:val="00846DE6"/>
    <w:rsid w:val="0085060F"/>
    <w:rsid w:val="00851C67"/>
    <w:rsid w:val="00851F7F"/>
    <w:rsid w:val="0085479E"/>
    <w:rsid w:val="00856698"/>
    <w:rsid w:val="0085733D"/>
    <w:rsid w:val="00857F08"/>
    <w:rsid w:val="008638F2"/>
    <w:rsid w:val="00874218"/>
    <w:rsid w:val="00874872"/>
    <w:rsid w:val="00874B92"/>
    <w:rsid w:val="00874E49"/>
    <w:rsid w:val="00875A77"/>
    <w:rsid w:val="008764D4"/>
    <w:rsid w:val="00883095"/>
    <w:rsid w:val="008839F0"/>
    <w:rsid w:val="00884565"/>
    <w:rsid w:val="00884DE2"/>
    <w:rsid w:val="0088719C"/>
    <w:rsid w:val="00887CCD"/>
    <w:rsid w:val="008943CD"/>
    <w:rsid w:val="0089484B"/>
    <w:rsid w:val="00895009"/>
    <w:rsid w:val="00895BE5"/>
    <w:rsid w:val="00895D1C"/>
    <w:rsid w:val="0089687B"/>
    <w:rsid w:val="008A0770"/>
    <w:rsid w:val="008A0DD5"/>
    <w:rsid w:val="008A198B"/>
    <w:rsid w:val="008A38F9"/>
    <w:rsid w:val="008B0056"/>
    <w:rsid w:val="008B2A26"/>
    <w:rsid w:val="008B3A24"/>
    <w:rsid w:val="008B3EAD"/>
    <w:rsid w:val="008B3F2D"/>
    <w:rsid w:val="008B4998"/>
    <w:rsid w:val="008C6E7F"/>
    <w:rsid w:val="008C71D0"/>
    <w:rsid w:val="008D08E0"/>
    <w:rsid w:val="008D2391"/>
    <w:rsid w:val="008D390D"/>
    <w:rsid w:val="008D391F"/>
    <w:rsid w:val="008D5FF9"/>
    <w:rsid w:val="008D74F9"/>
    <w:rsid w:val="008E031F"/>
    <w:rsid w:val="008E1DA8"/>
    <w:rsid w:val="008E388A"/>
    <w:rsid w:val="008E4AAB"/>
    <w:rsid w:val="008E6C17"/>
    <w:rsid w:val="008E6CF1"/>
    <w:rsid w:val="008F12B6"/>
    <w:rsid w:val="008F30E6"/>
    <w:rsid w:val="008F34B6"/>
    <w:rsid w:val="008F45A2"/>
    <w:rsid w:val="008F4E18"/>
    <w:rsid w:val="008F59ED"/>
    <w:rsid w:val="0090005F"/>
    <w:rsid w:val="0090029A"/>
    <w:rsid w:val="00900A76"/>
    <w:rsid w:val="00904842"/>
    <w:rsid w:val="00913E83"/>
    <w:rsid w:val="009155E9"/>
    <w:rsid w:val="009163DB"/>
    <w:rsid w:val="0091722D"/>
    <w:rsid w:val="00920255"/>
    <w:rsid w:val="00920648"/>
    <w:rsid w:val="00923C3D"/>
    <w:rsid w:val="00925147"/>
    <w:rsid w:val="00925556"/>
    <w:rsid w:val="0092605E"/>
    <w:rsid w:val="009278A4"/>
    <w:rsid w:val="00927980"/>
    <w:rsid w:val="00927C4C"/>
    <w:rsid w:val="0093075F"/>
    <w:rsid w:val="0093175E"/>
    <w:rsid w:val="0093184A"/>
    <w:rsid w:val="00935597"/>
    <w:rsid w:val="009360F1"/>
    <w:rsid w:val="0093659A"/>
    <w:rsid w:val="009403D7"/>
    <w:rsid w:val="009407F6"/>
    <w:rsid w:val="009420CA"/>
    <w:rsid w:val="0094456D"/>
    <w:rsid w:val="00945A65"/>
    <w:rsid w:val="00946C2B"/>
    <w:rsid w:val="009510AE"/>
    <w:rsid w:val="0095192E"/>
    <w:rsid w:val="009519C8"/>
    <w:rsid w:val="00952B38"/>
    <w:rsid w:val="00954677"/>
    <w:rsid w:val="00957B09"/>
    <w:rsid w:val="00962C93"/>
    <w:rsid w:val="0096458C"/>
    <w:rsid w:val="00965440"/>
    <w:rsid w:val="0096552C"/>
    <w:rsid w:val="00967452"/>
    <w:rsid w:val="00972394"/>
    <w:rsid w:val="00972C6F"/>
    <w:rsid w:val="0097698E"/>
    <w:rsid w:val="00976E30"/>
    <w:rsid w:val="009774B4"/>
    <w:rsid w:val="00981403"/>
    <w:rsid w:val="0098284D"/>
    <w:rsid w:val="009848B1"/>
    <w:rsid w:val="00984F6B"/>
    <w:rsid w:val="0098542F"/>
    <w:rsid w:val="00990553"/>
    <w:rsid w:val="00995D17"/>
    <w:rsid w:val="00997438"/>
    <w:rsid w:val="00997EDD"/>
    <w:rsid w:val="009A08D5"/>
    <w:rsid w:val="009A0DB0"/>
    <w:rsid w:val="009A2FD6"/>
    <w:rsid w:val="009A40F7"/>
    <w:rsid w:val="009A6849"/>
    <w:rsid w:val="009A6FE2"/>
    <w:rsid w:val="009B0508"/>
    <w:rsid w:val="009B331E"/>
    <w:rsid w:val="009B4D08"/>
    <w:rsid w:val="009B5304"/>
    <w:rsid w:val="009B56DB"/>
    <w:rsid w:val="009B70F7"/>
    <w:rsid w:val="009C077D"/>
    <w:rsid w:val="009C0ECB"/>
    <w:rsid w:val="009C4F74"/>
    <w:rsid w:val="009C5059"/>
    <w:rsid w:val="009C65C2"/>
    <w:rsid w:val="009C7BF9"/>
    <w:rsid w:val="009D00BA"/>
    <w:rsid w:val="009D1CD0"/>
    <w:rsid w:val="009D3B61"/>
    <w:rsid w:val="009D3B86"/>
    <w:rsid w:val="009E29D8"/>
    <w:rsid w:val="009E559A"/>
    <w:rsid w:val="009F07BB"/>
    <w:rsid w:val="009F0808"/>
    <w:rsid w:val="009F34F5"/>
    <w:rsid w:val="009F55D0"/>
    <w:rsid w:val="00A00393"/>
    <w:rsid w:val="00A0096E"/>
    <w:rsid w:val="00A00DA6"/>
    <w:rsid w:val="00A02F37"/>
    <w:rsid w:val="00A075C1"/>
    <w:rsid w:val="00A10405"/>
    <w:rsid w:val="00A106D0"/>
    <w:rsid w:val="00A12EC1"/>
    <w:rsid w:val="00A20284"/>
    <w:rsid w:val="00A218A9"/>
    <w:rsid w:val="00A21E84"/>
    <w:rsid w:val="00A23806"/>
    <w:rsid w:val="00A249EE"/>
    <w:rsid w:val="00A25E3A"/>
    <w:rsid w:val="00A2728F"/>
    <w:rsid w:val="00A309B7"/>
    <w:rsid w:val="00A30CDC"/>
    <w:rsid w:val="00A310D3"/>
    <w:rsid w:val="00A32F68"/>
    <w:rsid w:val="00A34DEA"/>
    <w:rsid w:val="00A36E37"/>
    <w:rsid w:val="00A41252"/>
    <w:rsid w:val="00A417EB"/>
    <w:rsid w:val="00A42C35"/>
    <w:rsid w:val="00A43D0B"/>
    <w:rsid w:val="00A45807"/>
    <w:rsid w:val="00A46133"/>
    <w:rsid w:val="00A500F5"/>
    <w:rsid w:val="00A52877"/>
    <w:rsid w:val="00A5437E"/>
    <w:rsid w:val="00A55579"/>
    <w:rsid w:val="00A60C0D"/>
    <w:rsid w:val="00A63138"/>
    <w:rsid w:val="00A643FF"/>
    <w:rsid w:val="00A6697F"/>
    <w:rsid w:val="00A71F74"/>
    <w:rsid w:val="00A73AB2"/>
    <w:rsid w:val="00A74711"/>
    <w:rsid w:val="00A7562E"/>
    <w:rsid w:val="00A75953"/>
    <w:rsid w:val="00A77D20"/>
    <w:rsid w:val="00A77D71"/>
    <w:rsid w:val="00A8008D"/>
    <w:rsid w:val="00A80422"/>
    <w:rsid w:val="00A80D07"/>
    <w:rsid w:val="00A81C8A"/>
    <w:rsid w:val="00A853F6"/>
    <w:rsid w:val="00A85760"/>
    <w:rsid w:val="00A86D07"/>
    <w:rsid w:val="00A87534"/>
    <w:rsid w:val="00A90F12"/>
    <w:rsid w:val="00A92113"/>
    <w:rsid w:val="00A93EAF"/>
    <w:rsid w:val="00A95101"/>
    <w:rsid w:val="00A955A1"/>
    <w:rsid w:val="00A9600F"/>
    <w:rsid w:val="00A966F4"/>
    <w:rsid w:val="00A96EAD"/>
    <w:rsid w:val="00A9733A"/>
    <w:rsid w:val="00A977AC"/>
    <w:rsid w:val="00AA09B9"/>
    <w:rsid w:val="00AA1372"/>
    <w:rsid w:val="00AA2B30"/>
    <w:rsid w:val="00AA2ECB"/>
    <w:rsid w:val="00AA44EF"/>
    <w:rsid w:val="00AA491E"/>
    <w:rsid w:val="00AA4D2E"/>
    <w:rsid w:val="00AA5E93"/>
    <w:rsid w:val="00AA632A"/>
    <w:rsid w:val="00AB17A8"/>
    <w:rsid w:val="00AB2046"/>
    <w:rsid w:val="00AB2063"/>
    <w:rsid w:val="00AB313C"/>
    <w:rsid w:val="00AB61EC"/>
    <w:rsid w:val="00AC1419"/>
    <w:rsid w:val="00AC1DE9"/>
    <w:rsid w:val="00AC270E"/>
    <w:rsid w:val="00AC2F2F"/>
    <w:rsid w:val="00AC3B7B"/>
    <w:rsid w:val="00AC5061"/>
    <w:rsid w:val="00AD16F0"/>
    <w:rsid w:val="00AD204B"/>
    <w:rsid w:val="00AD2A04"/>
    <w:rsid w:val="00AD3347"/>
    <w:rsid w:val="00AD428B"/>
    <w:rsid w:val="00AD5AE9"/>
    <w:rsid w:val="00AD5EB9"/>
    <w:rsid w:val="00AE2584"/>
    <w:rsid w:val="00AE5912"/>
    <w:rsid w:val="00AE5AA1"/>
    <w:rsid w:val="00AE5DE1"/>
    <w:rsid w:val="00AE7394"/>
    <w:rsid w:val="00AF15E7"/>
    <w:rsid w:val="00AF506B"/>
    <w:rsid w:val="00AF6194"/>
    <w:rsid w:val="00AF64D5"/>
    <w:rsid w:val="00B004C2"/>
    <w:rsid w:val="00B01DEB"/>
    <w:rsid w:val="00B041B2"/>
    <w:rsid w:val="00B063BF"/>
    <w:rsid w:val="00B1041E"/>
    <w:rsid w:val="00B112AC"/>
    <w:rsid w:val="00B153A4"/>
    <w:rsid w:val="00B15E47"/>
    <w:rsid w:val="00B169BA"/>
    <w:rsid w:val="00B211B4"/>
    <w:rsid w:val="00B24611"/>
    <w:rsid w:val="00B32792"/>
    <w:rsid w:val="00B327B4"/>
    <w:rsid w:val="00B32C72"/>
    <w:rsid w:val="00B34370"/>
    <w:rsid w:val="00B367D4"/>
    <w:rsid w:val="00B37518"/>
    <w:rsid w:val="00B411AE"/>
    <w:rsid w:val="00B425F0"/>
    <w:rsid w:val="00B4317B"/>
    <w:rsid w:val="00B46E29"/>
    <w:rsid w:val="00B515CD"/>
    <w:rsid w:val="00B51877"/>
    <w:rsid w:val="00B51D17"/>
    <w:rsid w:val="00B5613D"/>
    <w:rsid w:val="00B577F8"/>
    <w:rsid w:val="00B63ECA"/>
    <w:rsid w:val="00B64C45"/>
    <w:rsid w:val="00B67690"/>
    <w:rsid w:val="00B705EF"/>
    <w:rsid w:val="00B70F47"/>
    <w:rsid w:val="00B712B1"/>
    <w:rsid w:val="00B735DD"/>
    <w:rsid w:val="00B73ED4"/>
    <w:rsid w:val="00B74982"/>
    <w:rsid w:val="00B74DD7"/>
    <w:rsid w:val="00B75834"/>
    <w:rsid w:val="00B76BFE"/>
    <w:rsid w:val="00B776D6"/>
    <w:rsid w:val="00B77FA7"/>
    <w:rsid w:val="00B81D70"/>
    <w:rsid w:val="00B825AB"/>
    <w:rsid w:val="00B90250"/>
    <w:rsid w:val="00B920C9"/>
    <w:rsid w:val="00B9285E"/>
    <w:rsid w:val="00B931F9"/>
    <w:rsid w:val="00B9487B"/>
    <w:rsid w:val="00B96EAF"/>
    <w:rsid w:val="00B97379"/>
    <w:rsid w:val="00B977D2"/>
    <w:rsid w:val="00BA0DD8"/>
    <w:rsid w:val="00BA2C83"/>
    <w:rsid w:val="00BA3395"/>
    <w:rsid w:val="00BA3F9C"/>
    <w:rsid w:val="00BA3FC1"/>
    <w:rsid w:val="00BA4DDB"/>
    <w:rsid w:val="00BA679F"/>
    <w:rsid w:val="00BA6DEA"/>
    <w:rsid w:val="00BB0E21"/>
    <w:rsid w:val="00BB1C7C"/>
    <w:rsid w:val="00BB2FD1"/>
    <w:rsid w:val="00BB7537"/>
    <w:rsid w:val="00BC0CF5"/>
    <w:rsid w:val="00BC302A"/>
    <w:rsid w:val="00BC4697"/>
    <w:rsid w:val="00BC4AFE"/>
    <w:rsid w:val="00BC5D21"/>
    <w:rsid w:val="00BC674A"/>
    <w:rsid w:val="00BC6FDC"/>
    <w:rsid w:val="00BC79F6"/>
    <w:rsid w:val="00BC7AB4"/>
    <w:rsid w:val="00BD01BA"/>
    <w:rsid w:val="00BD171F"/>
    <w:rsid w:val="00BD58DC"/>
    <w:rsid w:val="00BD603E"/>
    <w:rsid w:val="00BD690D"/>
    <w:rsid w:val="00BD6CA0"/>
    <w:rsid w:val="00BE1F2E"/>
    <w:rsid w:val="00BE7023"/>
    <w:rsid w:val="00BE7683"/>
    <w:rsid w:val="00BF1528"/>
    <w:rsid w:val="00BF2C3E"/>
    <w:rsid w:val="00BF31B5"/>
    <w:rsid w:val="00BF4167"/>
    <w:rsid w:val="00BF4B61"/>
    <w:rsid w:val="00C0004D"/>
    <w:rsid w:val="00C00274"/>
    <w:rsid w:val="00C015A5"/>
    <w:rsid w:val="00C01731"/>
    <w:rsid w:val="00C02669"/>
    <w:rsid w:val="00C02A46"/>
    <w:rsid w:val="00C03BF3"/>
    <w:rsid w:val="00C04406"/>
    <w:rsid w:val="00C04EC6"/>
    <w:rsid w:val="00C059FA"/>
    <w:rsid w:val="00C06B2C"/>
    <w:rsid w:val="00C07B6A"/>
    <w:rsid w:val="00C11302"/>
    <w:rsid w:val="00C1182D"/>
    <w:rsid w:val="00C15D99"/>
    <w:rsid w:val="00C17DF1"/>
    <w:rsid w:val="00C2120D"/>
    <w:rsid w:val="00C25FEB"/>
    <w:rsid w:val="00C26823"/>
    <w:rsid w:val="00C27496"/>
    <w:rsid w:val="00C30E9F"/>
    <w:rsid w:val="00C32FFC"/>
    <w:rsid w:val="00C341CA"/>
    <w:rsid w:val="00C347F3"/>
    <w:rsid w:val="00C4269A"/>
    <w:rsid w:val="00C42998"/>
    <w:rsid w:val="00C44424"/>
    <w:rsid w:val="00C4480C"/>
    <w:rsid w:val="00C45B9F"/>
    <w:rsid w:val="00C504DB"/>
    <w:rsid w:val="00C601B0"/>
    <w:rsid w:val="00C60EDE"/>
    <w:rsid w:val="00C632E0"/>
    <w:rsid w:val="00C641B1"/>
    <w:rsid w:val="00C64653"/>
    <w:rsid w:val="00C66AC0"/>
    <w:rsid w:val="00C7032D"/>
    <w:rsid w:val="00C732D5"/>
    <w:rsid w:val="00C75293"/>
    <w:rsid w:val="00C76047"/>
    <w:rsid w:val="00C77A48"/>
    <w:rsid w:val="00C82ACE"/>
    <w:rsid w:val="00C85FF4"/>
    <w:rsid w:val="00C8724B"/>
    <w:rsid w:val="00C87591"/>
    <w:rsid w:val="00C877D6"/>
    <w:rsid w:val="00C87D12"/>
    <w:rsid w:val="00C939D6"/>
    <w:rsid w:val="00C93FB4"/>
    <w:rsid w:val="00C94F3F"/>
    <w:rsid w:val="00C96C5B"/>
    <w:rsid w:val="00CA3A6F"/>
    <w:rsid w:val="00CA6C8F"/>
    <w:rsid w:val="00CB0C59"/>
    <w:rsid w:val="00CB1151"/>
    <w:rsid w:val="00CB11AA"/>
    <w:rsid w:val="00CB1AB1"/>
    <w:rsid w:val="00CB27A3"/>
    <w:rsid w:val="00CB2BE6"/>
    <w:rsid w:val="00CB316C"/>
    <w:rsid w:val="00CB4C49"/>
    <w:rsid w:val="00CB68EA"/>
    <w:rsid w:val="00CC2DE2"/>
    <w:rsid w:val="00CC37FF"/>
    <w:rsid w:val="00CC4F98"/>
    <w:rsid w:val="00CC53D2"/>
    <w:rsid w:val="00CC6FAA"/>
    <w:rsid w:val="00CD2984"/>
    <w:rsid w:val="00CD484D"/>
    <w:rsid w:val="00CD7606"/>
    <w:rsid w:val="00CE12C5"/>
    <w:rsid w:val="00CE45AD"/>
    <w:rsid w:val="00CE4A54"/>
    <w:rsid w:val="00CE6598"/>
    <w:rsid w:val="00CE754E"/>
    <w:rsid w:val="00CE76EF"/>
    <w:rsid w:val="00CE7DEF"/>
    <w:rsid w:val="00CF05F3"/>
    <w:rsid w:val="00CF1BF8"/>
    <w:rsid w:val="00CF618C"/>
    <w:rsid w:val="00CF7229"/>
    <w:rsid w:val="00D0033A"/>
    <w:rsid w:val="00D0191C"/>
    <w:rsid w:val="00D059FD"/>
    <w:rsid w:val="00D1244C"/>
    <w:rsid w:val="00D13937"/>
    <w:rsid w:val="00D145F9"/>
    <w:rsid w:val="00D14CC1"/>
    <w:rsid w:val="00D16087"/>
    <w:rsid w:val="00D2156A"/>
    <w:rsid w:val="00D2207F"/>
    <w:rsid w:val="00D2373E"/>
    <w:rsid w:val="00D252F8"/>
    <w:rsid w:val="00D263C5"/>
    <w:rsid w:val="00D31F6C"/>
    <w:rsid w:val="00D32499"/>
    <w:rsid w:val="00D32D71"/>
    <w:rsid w:val="00D34542"/>
    <w:rsid w:val="00D367BA"/>
    <w:rsid w:val="00D3767F"/>
    <w:rsid w:val="00D37B24"/>
    <w:rsid w:val="00D411DF"/>
    <w:rsid w:val="00D41376"/>
    <w:rsid w:val="00D438DB"/>
    <w:rsid w:val="00D43C95"/>
    <w:rsid w:val="00D47E27"/>
    <w:rsid w:val="00D518D4"/>
    <w:rsid w:val="00D51C11"/>
    <w:rsid w:val="00D51DE1"/>
    <w:rsid w:val="00D5239B"/>
    <w:rsid w:val="00D53B87"/>
    <w:rsid w:val="00D5461C"/>
    <w:rsid w:val="00D54D88"/>
    <w:rsid w:val="00D556E2"/>
    <w:rsid w:val="00D570D5"/>
    <w:rsid w:val="00D603F0"/>
    <w:rsid w:val="00D6364D"/>
    <w:rsid w:val="00D6372D"/>
    <w:rsid w:val="00D64026"/>
    <w:rsid w:val="00D642B8"/>
    <w:rsid w:val="00D65236"/>
    <w:rsid w:val="00D72D0C"/>
    <w:rsid w:val="00D7315E"/>
    <w:rsid w:val="00D74977"/>
    <w:rsid w:val="00D77001"/>
    <w:rsid w:val="00D81B27"/>
    <w:rsid w:val="00D81FC4"/>
    <w:rsid w:val="00D8224F"/>
    <w:rsid w:val="00D85367"/>
    <w:rsid w:val="00D85C97"/>
    <w:rsid w:val="00D861E7"/>
    <w:rsid w:val="00D862FE"/>
    <w:rsid w:val="00D87A59"/>
    <w:rsid w:val="00D90132"/>
    <w:rsid w:val="00D90B52"/>
    <w:rsid w:val="00D91474"/>
    <w:rsid w:val="00D96C33"/>
    <w:rsid w:val="00DA55CE"/>
    <w:rsid w:val="00DA6322"/>
    <w:rsid w:val="00DB0FEC"/>
    <w:rsid w:val="00DB1D54"/>
    <w:rsid w:val="00DB5290"/>
    <w:rsid w:val="00DB5A9D"/>
    <w:rsid w:val="00DC1A49"/>
    <w:rsid w:val="00DC36C9"/>
    <w:rsid w:val="00DC43BA"/>
    <w:rsid w:val="00DD010D"/>
    <w:rsid w:val="00DD06DA"/>
    <w:rsid w:val="00DD11C7"/>
    <w:rsid w:val="00DD14BD"/>
    <w:rsid w:val="00DD2A0B"/>
    <w:rsid w:val="00DD33F8"/>
    <w:rsid w:val="00DD35F5"/>
    <w:rsid w:val="00DD51FE"/>
    <w:rsid w:val="00DD589A"/>
    <w:rsid w:val="00DD635A"/>
    <w:rsid w:val="00DD713E"/>
    <w:rsid w:val="00DE014E"/>
    <w:rsid w:val="00DE1B3B"/>
    <w:rsid w:val="00DE319E"/>
    <w:rsid w:val="00DE4688"/>
    <w:rsid w:val="00DE46C0"/>
    <w:rsid w:val="00DE5436"/>
    <w:rsid w:val="00DF0197"/>
    <w:rsid w:val="00DF5AA0"/>
    <w:rsid w:val="00DF6095"/>
    <w:rsid w:val="00E03074"/>
    <w:rsid w:val="00E0393C"/>
    <w:rsid w:val="00E03A62"/>
    <w:rsid w:val="00E07538"/>
    <w:rsid w:val="00E16072"/>
    <w:rsid w:val="00E22619"/>
    <w:rsid w:val="00E23436"/>
    <w:rsid w:val="00E243F1"/>
    <w:rsid w:val="00E27555"/>
    <w:rsid w:val="00E27FF6"/>
    <w:rsid w:val="00E309F2"/>
    <w:rsid w:val="00E31327"/>
    <w:rsid w:val="00E34D08"/>
    <w:rsid w:val="00E3772D"/>
    <w:rsid w:val="00E37FE9"/>
    <w:rsid w:val="00E40CDC"/>
    <w:rsid w:val="00E42899"/>
    <w:rsid w:val="00E45CA1"/>
    <w:rsid w:val="00E47C35"/>
    <w:rsid w:val="00E5086F"/>
    <w:rsid w:val="00E52AEF"/>
    <w:rsid w:val="00E5304B"/>
    <w:rsid w:val="00E56388"/>
    <w:rsid w:val="00E57A98"/>
    <w:rsid w:val="00E57D36"/>
    <w:rsid w:val="00E57E54"/>
    <w:rsid w:val="00E61300"/>
    <w:rsid w:val="00E62257"/>
    <w:rsid w:val="00E62E28"/>
    <w:rsid w:val="00E635D1"/>
    <w:rsid w:val="00E663F2"/>
    <w:rsid w:val="00E665F9"/>
    <w:rsid w:val="00E71786"/>
    <w:rsid w:val="00E753C7"/>
    <w:rsid w:val="00E75C14"/>
    <w:rsid w:val="00E76E08"/>
    <w:rsid w:val="00E77926"/>
    <w:rsid w:val="00E80006"/>
    <w:rsid w:val="00E80132"/>
    <w:rsid w:val="00E804D5"/>
    <w:rsid w:val="00E80B45"/>
    <w:rsid w:val="00E84B4A"/>
    <w:rsid w:val="00E85260"/>
    <w:rsid w:val="00E852AC"/>
    <w:rsid w:val="00E854F4"/>
    <w:rsid w:val="00E85C71"/>
    <w:rsid w:val="00E94AAD"/>
    <w:rsid w:val="00E95325"/>
    <w:rsid w:val="00E95688"/>
    <w:rsid w:val="00EA1363"/>
    <w:rsid w:val="00EA1786"/>
    <w:rsid w:val="00EA21C5"/>
    <w:rsid w:val="00EA2BD2"/>
    <w:rsid w:val="00EA42F5"/>
    <w:rsid w:val="00EA5E25"/>
    <w:rsid w:val="00EA5F27"/>
    <w:rsid w:val="00EA60B7"/>
    <w:rsid w:val="00EA7AA6"/>
    <w:rsid w:val="00EB015A"/>
    <w:rsid w:val="00EB3B92"/>
    <w:rsid w:val="00EB4734"/>
    <w:rsid w:val="00EB5B66"/>
    <w:rsid w:val="00EB7ECB"/>
    <w:rsid w:val="00EC3BCA"/>
    <w:rsid w:val="00EC4888"/>
    <w:rsid w:val="00EC575C"/>
    <w:rsid w:val="00EC7BF3"/>
    <w:rsid w:val="00ED246F"/>
    <w:rsid w:val="00ED47F3"/>
    <w:rsid w:val="00ED4E6E"/>
    <w:rsid w:val="00EE01D3"/>
    <w:rsid w:val="00EE1070"/>
    <w:rsid w:val="00EE1C56"/>
    <w:rsid w:val="00EE267B"/>
    <w:rsid w:val="00EE4B6E"/>
    <w:rsid w:val="00EE648B"/>
    <w:rsid w:val="00EE6A73"/>
    <w:rsid w:val="00EF0A7E"/>
    <w:rsid w:val="00EF7C34"/>
    <w:rsid w:val="00F00F09"/>
    <w:rsid w:val="00F01472"/>
    <w:rsid w:val="00F03C12"/>
    <w:rsid w:val="00F0463D"/>
    <w:rsid w:val="00F04807"/>
    <w:rsid w:val="00F0480F"/>
    <w:rsid w:val="00F068B8"/>
    <w:rsid w:val="00F105C8"/>
    <w:rsid w:val="00F11CF9"/>
    <w:rsid w:val="00F137A4"/>
    <w:rsid w:val="00F145E7"/>
    <w:rsid w:val="00F1579B"/>
    <w:rsid w:val="00F1620C"/>
    <w:rsid w:val="00F16B03"/>
    <w:rsid w:val="00F20265"/>
    <w:rsid w:val="00F210A7"/>
    <w:rsid w:val="00F24918"/>
    <w:rsid w:val="00F30067"/>
    <w:rsid w:val="00F3373E"/>
    <w:rsid w:val="00F341F3"/>
    <w:rsid w:val="00F35AA7"/>
    <w:rsid w:val="00F36DBC"/>
    <w:rsid w:val="00F370F1"/>
    <w:rsid w:val="00F3720F"/>
    <w:rsid w:val="00F37B60"/>
    <w:rsid w:val="00F41BD3"/>
    <w:rsid w:val="00F41CB0"/>
    <w:rsid w:val="00F4355D"/>
    <w:rsid w:val="00F4600D"/>
    <w:rsid w:val="00F46CB6"/>
    <w:rsid w:val="00F46CB8"/>
    <w:rsid w:val="00F50FDC"/>
    <w:rsid w:val="00F51A83"/>
    <w:rsid w:val="00F52FB4"/>
    <w:rsid w:val="00F563C5"/>
    <w:rsid w:val="00F608F2"/>
    <w:rsid w:val="00F6092F"/>
    <w:rsid w:val="00F61708"/>
    <w:rsid w:val="00F618AA"/>
    <w:rsid w:val="00F61FA6"/>
    <w:rsid w:val="00F635FC"/>
    <w:rsid w:val="00F6515C"/>
    <w:rsid w:val="00F65C03"/>
    <w:rsid w:val="00F65E4D"/>
    <w:rsid w:val="00F67DBD"/>
    <w:rsid w:val="00F761E8"/>
    <w:rsid w:val="00F80083"/>
    <w:rsid w:val="00F80F2F"/>
    <w:rsid w:val="00F82091"/>
    <w:rsid w:val="00F83272"/>
    <w:rsid w:val="00F842D3"/>
    <w:rsid w:val="00F85CF8"/>
    <w:rsid w:val="00F85EFF"/>
    <w:rsid w:val="00F86D4B"/>
    <w:rsid w:val="00F93376"/>
    <w:rsid w:val="00F94107"/>
    <w:rsid w:val="00F9511B"/>
    <w:rsid w:val="00F95272"/>
    <w:rsid w:val="00F97787"/>
    <w:rsid w:val="00FA00E8"/>
    <w:rsid w:val="00FA25E8"/>
    <w:rsid w:val="00FA34DE"/>
    <w:rsid w:val="00FA4B37"/>
    <w:rsid w:val="00FB1B09"/>
    <w:rsid w:val="00FB20FF"/>
    <w:rsid w:val="00FB31AE"/>
    <w:rsid w:val="00FB6300"/>
    <w:rsid w:val="00FB7E5B"/>
    <w:rsid w:val="00FC00A1"/>
    <w:rsid w:val="00FC01B7"/>
    <w:rsid w:val="00FC0A07"/>
    <w:rsid w:val="00FC1159"/>
    <w:rsid w:val="00FC2817"/>
    <w:rsid w:val="00FC2932"/>
    <w:rsid w:val="00FC3004"/>
    <w:rsid w:val="00FC5676"/>
    <w:rsid w:val="00FC6BDC"/>
    <w:rsid w:val="00FD04D6"/>
    <w:rsid w:val="00FD0A97"/>
    <w:rsid w:val="00FD126F"/>
    <w:rsid w:val="00FD19C1"/>
    <w:rsid w:val="00FD1B13"/>
    <w:rsid w:val="00FD3165"/>
    <w:rsid w:val="00FD4F1C"/>
    <w:rsid w:val="00FD5571"/>
    <w:rsid w:val="00FD609B"/>
    <w:rsid w:val="00FD63F7"/>
    <w:rsid w:val="00FD6457"/>
    <w:rsid w:val="00FD76CE"/>
    <w:rsid w:val="00FE21F3"/>
    <w:rsid w:val="00FE3067"/>
    <w:rsid w:val="00FE30A2"/>
    <w:rsid w:val="00FE3D56"/>
    <w:rsid w:val="00FE3FF3"/>
    <w:rsid w:val="00FE58F4"/>
    <w:rsid w:val="00FF1924"/>
    <w:rsid w:val="00FF216B"/>
    <w:rsid w:val="00FF7E1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qFormat="1"/>
    <w:lsdException w:name="footnote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D74F9"/>
    <w:rPr>
      <w:rFonts w:ascii="Cambria" w:eastAsia="Cambria" w:hAnsi="Cambria" w:cs="Cambria"/>
      <w:kern w:val="56"/>
      <w:sz w:val="28"/>
      <w:szCs w:val="24"/>
      <w:lang w:eastAsia="en-US"/>
    </w:rPr>
  </w:style>
  <w:style w:type="paragraph" w:styleId="Heading1">
    <w:name w:val="heading 1"/>
    <w:aliases w:val="Section Heading,1 Char,1 Char Char,T 1,Titre 1 CS,heading1,Antraste 1,h1,heading1 Char,Antraste 1 Char,h1 Char,H1,Virsraksts 1"/>
    <w:basedOn w:val="Normal"/>
    <w:next w:val="Normal"/>
    <w:link w:val="Heading1Char"/>
    <w:qFormat/>
    <w:rsid w:val="00BA3FC1"/>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uiPriority w:val="9"/>
    <w:qFormat/>
    <w:rsid w:val="00BA3FC1"/>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uiPriority w:val="9"/>
    <w:qFormat/>
    <w:rsid w:val="00BA3FC1"/>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Virsraksts 1 Char1"/>
    <w:link w:val="Heading1"/>
    <w:uiPriority w:val="9"/>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BA3FC1"/>
    <w:pPr>
      <w:ind w:left="240" w:hanging="240"/>
    </w:pPr>
  </w:style>
  <w:style w:type="paragraph" w:styleId="Title">
    <w:name w:val="Title"/>
    <w:basedOn w:val="Normal"/>
    <w:link w:val="TitleChar"/>
    <w:uiPriority w:val="99"/>
    <w:qFormat/>
    <w:rsid w:val="00BA3FC1"/>
    <w:pPr>
      <w:jc w:val="center"/>
    </w:pPr>
    <w:rPr>
      <w:rFonts w:ascii="Times New Roman" w:eastAsia="Times New Roman" w:hAnsi="Times New Roman" w:cs="Times New Roman"/>
      <w:b/>
      <w:kern w:val="0"/>
      <w:szCs w:val="20"/>
    </w:rPr>
  </w:style>
  <w:style w:type="character" w:customStyle="1" w:styleId="TitleChar">
    <w:name w:val="Title Char"/>
    <w:link w:val="Title"/>
    <w:uiPriority w:val="99"/>
    <w:rsid w:val="00BA3FC1"/>
    <w:rPr>
      <w:rFonts w:eastAsia="Times New Roman"/>
      <w:b/>
      <w:sz w:val="28"/>
    </w:rPr>
  </w:style>
  <w:style w:type="paragraph" w:styleId="Subtitle">
    <w:name w:val="Subtitle"/>
    <w:basedOn w:val="Normal"/>
    <w:link w:val="SubtitleChar"/>
    <w:uiPriority w:val="99"/>
    <w:qFormat/>
    <w:rsid w:val="00BA3FC1"/>
    <w:pPr>
      <w:jc w:val="center"/>
    </w:pPr>
    <w:rPr>
      <w:rFonts w:ascii="Times New Roman" w:eastAsia="Times New Roman" w:hAnsi="Times New Roman" w:cs="Times New Roman"/>
      <w:b/>
      <w:kern w:val="0"/>
      <w:sz w:val="32"/>
      <w:szCs w:val="20"/>
    </w:rPr>
  </w:style>
  <w:style w:type="character" w:customStyle="1" w:styleId="SubtitleChar">
    <w:name w:val="Subtitle Char"/>
    <w:link w:val="Subtitle"/>
    <w:uiPriority w:val="99"/>
    <w:rsid w:val="00BA3FC1"/>
    <w:rPr>
      <w:rFonts w:eastAsia="Times New Roman"/>
      <w:b/>
      <w:sz w:val="32"/>
      <w:lang w:eastAsia="en-US"/>
    </w:rPr>
  </w:style>
  <w:style w:type="paragraph" w:styleId="ListParagraph">
    <w:name w:val="List Paragraph"/>
    <w:aliases w:val="H&amp;P List Paragraph,Strip,Colorful List - Accent 12,Normal bullet 2,Bullet list,Saistīto dokumentu saraksts,Syle 1"/>
    <w:basedOn w:val="Normal"/>
    <w:link w:val="ListParagraphChar"/>
    <w:qFormat/>
    <w:rsid w:val="00BA3FC1"/>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qFormat/>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uiPriority w:val="99"/>
    <w:rsid w:val="008D74F9"/>
    <w:rPr>
      <w:rFonts w:cs="Times New Roman"/>
      <w:kern w:val="0"/>
      <w:sz w:val="20"/>
      <w:lang w:val="en-GB"/>
    </w:rPr>
  </w:style>
  <w:style w:type="character" w:customStyle="1" w:styleId="BodyText2Char">
    <w:name w:val="Body Text 2 Char"/>
    <w:link w:val="BodyText2"/>
    <w:uiPriority w:val="99"/>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0869A5"/>
    <w:pPr>
      <w:numPr>
        <w:ilvl w:val="1"/>
        <w:numId w:val="7"/>
      </w:numPr>
      <w:tabs>
        <w:tab w:val="clear" w:pos="1210"/>
        <w:tab w:val="num" w:pos="567"/>
      </w:tabs>
      <w:suppressAutoHyphens/>
      <w:ind w:left="567" w:hanging="567"/>
      <w:jc w:val="both"/>
    </w:pPr>
    <w:rPr>
      <w:rFonts w:eastAsia="Cambria"/>
      <w:sz w:val="24"/>
      <w:szCs w:val="24"/>
      <w:lang w:eastAsia="en-US"/>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8D74F9"/>
    <w:pPr>
      <w:spacing w:after="120" w:line="480" w:lineRule="auto"/>
      <w:ind w:left="283"/>
    </w:pPr>
    <w:rPr>
      <w:rFonts w:cs="Times New Roman"/>
    </w:rPr>
  </w:style>
  <w:style w:type="character" w:customStyle="1" w:styleId="BodyTextIndent2Char">
    <w:name w:val="Body Text Indent 2 Char"/>
    <w:link w:val="BodyTextIndent2"/>
    <w:uiPriority w:val="99"/>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5"/>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rPr>
  </w:style>
  <w:style w:type="character" w:customStyle="1" w:styleId="ApakpunktsChar">
    <w:name w:val="Apakšpunkts Char"/>
    <w:link w:val="Apakpunkts"/>
    <w:rsid w:val="008D74F9"/>
    <w:rPr>
      <w:rFonts w:ascii="Cambria" w:eastAsia="Cambria" w:hAnsi="Cambria"/>
      <w:b/>
      <w:szCs w:val="24"/>
    </w:rPr>
  </w:style>
  <w:style w:type="paragraph" w:customStyle="1" w:styleId="Paragrfs">
    <w:name w:val="Paragrāfs"/>
    <w:basedOn w:val="Normal"/>
    <w:next w:val="Normal"/>
    <w:rsid w:val="008D74F9"/>
    <w:pPr>
      <w:numPr>
        <w:ilvl w:val="2"/>
        <w:numId w:val="5"/>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iPriority w:val="99"/>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nhideWhenUsed/>
    <w:rsid w:val="00A30CDC"/>
    <w:rPr>
      <w:b/>
      <w:bCs/>
    </w:rPr>
  </w:style>
  <w:style w:type="character" w:customStyle="1" w:styleId="CommentSubjectChar">
    <w:name w:val="Comment Subject Char"/>
    <w:link w:val="CommentSubject"/>
    <w:rsid w:val="00A30CDC"/>
    <w:rPr>
      <w:rFonts w:ascii="Cambria" w:eastAsia="Cambria" w:hAnsi="Cambria" w:cs="Cambria"/>
      <w:b/>
      <w:bCs/>
      <w:kern w:val="56"/>
      <w:lang w:eastAsia="en-US"/>
    </w:rPr>
  </w:style>
  <w:style w:type="paragraph" w:styleId="BalloonText">
    <w:name w:val="Balloon Text"/>
    <w:basedOn w:val="Normal"/>
    <w:link w:val="BalloonTextChar"/>
    <w:unhideWhenUsed/>
    <w:rsid w:val="00A30CDC"/>
    <w:rPr>
      <w:rFonts w:ascii="Tahoma" w:hAnsi="Tahoma" w:cs="Times New Roman"/>
      <w:sz w:val="16"/>
      <w:szCs w:val="16"/>
    </w:rPr>
  </w:style>
  <w:style w:type="character" w:customStyle="1" w:styleId="BalloonTextChar">
    <w:name w:val="Balloon Text Char"/>
    <w:link w:val="BalloonText"/>
    <w:rsid w:val="00A30CDC"/>
    <w:rPr>
      <w:rFonts w:ascii="Tahoma" w:eastAsia="Cambria" w:hAnsi="Tahoma" w:cs="Tahoma"/>
      <w:kern w:val="56"/>
      <w:sz w:val="16"/>
      <w:szCs w:val="16"/>
      <w:lang w:eastAsia="en-US"/>
    </w:rPr>
  </w:style>
  <w:style w:type="paragraph" w:styleId="PlainText">
    <w:name w:val="Plain Text"/>
    <w:basedOn w:val="Normal"/>
    <w:link w:val="PlainTextChar"/>
    <w:uiPriority w:val="99"/>
    <w:unhideWhenUsed/>
    <w:rsid w:val="00A96EAD"/>
    <w:rPr>
      <w:rFonts w:ascii="Consolas" w:eastAsia="Calibri" w:hAnsi="Consolas" w:cs="Times New Roman"/>
      <w:kern w:val="0"/>
      <w:sz w:val="21"/>
      <w:szCs w:val="21"/>
    </w:rPr>
  </w:style>
  <w:style w:type="character" w:customStyle="1" w:styleId="PlainTextChar">
    <w:name w:val="Plain Text Char"/>
    <w:link w:val="PlainText"/>
    <w:uiPriority w:val="99"/>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4A236D"/>
    <w:rPr>
      <w:rFonts w:ascii="Calibri" w:hAnsi="Calibri" w:cs="Microsoft Himalay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lang w:val="en-US" w:eastAsia="en-US"/>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eastAsia="en-US"/>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link w:val="DefaultChar"/>
    <w:rsid w:val="00EE6A73"/>
    <w:pPr>
      <w:autoSpaceDE w:val="0"/>
      <w:autoSpaceDN w:val="0"/>
      <w:adjustRightInd w:val="0"/>
    </w:pPr>
    <w:rPr>
      <w:rFonts w:eastAsia="MS Mincho"/>
      <w:color w:val="000000"/>
      <w:sz w:val="24"/>
      <w:szCs w:val="24"/>
      <w:lang w:val="en-US" w:eastAsia="en-US"/>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
    <w:name w:val="Saraksta rindkopa"/>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rPr>
  </w:style>
  <w:style w:type="character" w:styleId="Strong">
    <w:name w:val="Strong"/>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aliases w:val="Footnote,Fußnote"/>
    <w:basedOn w:val="Normal"/>
    <w:link w:val="FootnoteTextChar"/>
    <w:uiPriority w:val="99"/>
    <w:rsid w:val="00EE6A73"/>
    <w:rPr>
      <w:rFonts w:ascii="Times New Roman" w:eastAsia="Times New Roman" w:hAnsi="Times New Roman" w:cs="Times New Roman"/>
      <w:kern w:val="0"/>
      <w:sz w:val="20"/>
      <w:szCs w:val="20"/>
      <w:lang w:val="ru-RU"/>
    </w:rPr>
  </w:style>
  <w:style w:type="character" w:customStyle="1" w:styleId="FootnoteTextChar">
    <w:name w:val="Footnote Text Char"/>
    <w:aliases w:val="Footnote Char,Fußnote Char"/>
    <w:link w:val="FootnoteText"/>
    <w:uiPriority w:val="99"/>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aliases w:val="Footnote symbol,Footnote Reference Number"/>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eastAsia="ar-SA"/>
    </w:rPr>
  </w:style>
  <w:style w:type="character" w:customStyle="1" w:styleId="CharChar50">
    <w:name w:val="Char Char5"/>
    <w:rsid w:val="00EE6A73"/>
    <w:rPr>
      <w:rFonts w:ascii="Arial" w:hAnsi="Arial" w:cs="Arial" w:hint="default"/>
      <w:color w:val="17365D"/>
      <w:spacing w:val="5"/>
      <w:kern w:val="28"/>
      <w:sz w:val="52"/>
      <w:szCs w:val="52"/>
      <w:lang w:val="lv-LV" w:eastAsia="en-US" w:bidi="ar-SA"/>
    </w:rPr>
  </w:style>
  <w:style w:type="character" w:customStyle="1" w:styleId="CharChar70">
    <w:name w:val="Char Char7"/>
    <w:rsid w:val="00EE6A73"/>
    <w:rPr>
      <w:b/>
      <w:bCs/>
      <w:i/>
      <w:iCs w:val="0"/>
      <w:sz w:val="28"/>
      <w:szCs w:val="28"/>
      <w:lang w:eastAsia="en-US"/>
    </w:rPr>
  </w:style>
  <w:style w:type="character" w:customStyle="1" w:styleId="CharChar40">
    <w:name w:val="Char Char4"/>
    <w:rsid w:val="00EE6A73"/>
    <w:rPr>
      <w:sz w:val="24"/>
      <w:szCs w:val="24"/>
      <w:lang w:val="lv-LV" w:eastAsia="en-US" w:bidi="ar-SA"/>
    </w:rPr>
  </w:style>
  <w:style w:type="character" w:customStyle="1" w:styleId="CharChar30">
    <w:name w:val="Char Char3"/>
    <w:rsid w:val="00EE6A73"/>
    <w:rPr>
      <w:sz w:val="24"/>
      <w:szCs w:val="24"/>
      <w:lang w:val="lv-LV" w:eastAsia="en-US" w:bidi="ar-SA"/>
    </w:rPr>
  </w:style>
  <w:style w:type="character" w:customStyle="1" w:styleId="CharChar60">
    <w:name w:val="Char Char6"/>
    <w:rsid w:val="00EE6A73"/>
    <w:rPr>
      <w:rFonts w:ascii="Cambria" w:eastAsia="Times New Roman" w:hAnsi="Cambria" w:cs="Times New Roman" w:hint="default"/>
      <w:b/>
      <w:bCs/>
      <w:i/>
      <w:iCs/>
      <w:sz w:val="28"/>
      <w:szCs w:val="28"/>
    </w:rPr>
  </w:style>
  <w:style w:type="character" w:customStyle="1" w:styleId="CharChar20">
    <w:name w:val="Char Char2"/>
    <w:rsid w:val="00EE6A73"/>
    <w:rPr>
      <w:rFonts w:ascii="Tahoma" w:hAnsi="Tahoma" w:cs="Tahoma" w:hint="default"/>
      <w:sz w:val="16"/>
      <w:szCs w:val="16"/>
    </w:rPr>
  </w:style>
  <w:style w:type="character" w:customStyle="1" w:styleId="CharChar10">
    <w:name w:val="Char Char1"/>
    <w:rsid w:val="00EE6A73"/>
    <w:rPr>
      <w:rFonts w:ascii="Times New Roman" w:eastAsia="Times New Roman" w:hAnsi="Times New Roman" w:cs="Times New Roman" w:hint="default"/>
      <w:lang w:val="ru-RU" w:eastAsia="en-US"/>
    </w:rPr>
  </w:style>
  <w:style w:type="character" w:customStyle="1" w:styleId="CharChar0">
    <w:name w:val="Char Char"/>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eastAsia="en-US"/>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eastAsia="en-US"/>
    </w:rPr>
  </w:style>
  <w:style w:type="numbering" w:customStyle="1" w:styleId="NoList1">
    <w:name w:val="No List1"/>
    <w:next w:val="NoList"/>
    <w:uiPriority w:val="99"/>
    <w:semiHidden/>
    <w:unhideWhenUsed/>
    <w:rsid w:val="00C75293"/>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C75293"/>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C75293"/>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C75293"/>
    <w:pPr>
      <w:widowControl w:val="0"/>
      <w:suppressAutoHyphens/>
      <w:jc w:val="both"/>
    </w:pPr>
    <w:rPr>
      <w:rFonts w:ascii="Times New Roman" w:eastAsia="Times New Roman" w:hAnsi="Times New Roman" w:cs="Times New Roman"/>
      <w:kern w:val="0"/>
      <w:sz w:val="24"/>
      <w:lang w:eastAsia="ar-SA"/>
    </w:rPr>
  </w:style>
  <w:style w:type="paragraph" w:styleId="TOC9">
    <w:name w:val="toc 9"/>
    <w:basedOn w:val="Normal"/>
    <w:next w:val="Normal"/>
    <w:autoRedefine/>
    <w:semiHidden/>
    <w:unhideWhenUsed/>
    <w:rsid w:val="00C75293"/>
    <w:pPr>
      <w:widowControl w:val="0"/>
      <w:suppressAutoHyphens/>
      <w:ind w:left="1920"/>
    </w:pPr>
    <w:rPr>
      <w:rFonts w:ascii="Times New Roman" w:eastAsia="Times New Roman" w:hAnsi="Times New Roman" w:cs="Times New Roman"/>
      <w:kern w:val="0"/>
      <w:sz w:val="24"/>
      <w:lang w:eastAsia="ar-SA"/>
    </w:rPr>
  </w:style>
  <w:style w:type="character" w:customStyle="1" w:styleId="FootnoteTextChar1">
    <w:name w:val="Footnote Text Char1"/>
    <w:aliases w:val="Footnote Char1,Fußnote Char1"/>
    <w:uiPriority w:val="99"/>
    <w:semiHidden/>
    <w:rsid w:val="00C75293"/>
    <w:rPr>
      <w:rFonts w:ascii="Times New Roman" w:hAnsi="Times New Roman"/>
      <w:lang w:val="en-GB" w:eastAsia="en-US"/>
    </w:rPr>
  </w:style>
  <w:style w:type="paragraph" w:styleId="List">
    <w:name w:val="List"/>
    <w:basedOn w:val="BodyText"/>
    <w:semiHidden/>
    <w:unhideWhenUsed/>
    <w:rsid w:val="00C75293"/>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C75293"/>
    <w:pPr>
      <w:widowControl w:val="0"/>
      <w:shd w:val="clear" w:color="auto" w:fill="000080"/>
      <w:suppressAutoHyphens/>
    </w:pPr>
    <w:rPr>
      <w:rFonts w:ascii="Tahoma" w:eastAsia="Times New Roman" w:hAnsi="Tahoma" w:cs="Tahoma"/>
      <w:kern w:val="0"/>
      <w:sz w:val="20"/>
      <w:szCs w:val="20"/>
      <w:lang w:eastAsia="ar-SA"/>
    </w:rPr>
  </w:style>
  <w:style w:type="character" w:customStyle="1" w:styleId="DocumentMapChar">
    <w:name w:val="Document Map Char"/>
    <w:link w:val="DocumentMap"/>
    <w:semiHidden/>
    <w:rsid w:val="00C75293"/>
    <w:rPr>
      <w:rFonts w:ascii="Tahoma" w:eastAsia="Times New Roman" w:hAnsi="Tahoma" w:cs="Tahoma"/>
      <w:shd w:val="clear" w:color="auto" w:fill="000080"/>
      <w:lang w:eastAsia="ar-SA"/>
    </w:rPr>
  </w:style>
  <w:style w:type="paragraph" w:customStyle="1" w:styleId="Index">
    <w:name w:val="Index"/>
    <w:basedOn w:val="Normal"/>
    <w:rsid w:val="00C75293"/>
    <w:pPr>
      <w:widowControl w:val="0"/>
      <w:suppressLineNumbers/>
      <w:suppressAutoHyphens/>
    </w:pPr>
    <w:rPr>
      <w:rFonts w:ascii="Times New Roman" w:eastAsia="Times New Roman" w:hAnsi="Times New Roman" w:cs="Mangal"/>
      <w:kern w:val="0"/>
      <w:sz w:val="24"/>
      <w:lang w:eastAsia="ar-SA"/>
    </w:rPr>
  </w:style>
  <w:style w:type="paragraph" w:customStyle="1" w:styleId="CharChar1Char">
    <w:name w:val="Char Char1 Char"/>
    <w:basedOn w:val="Normal"/>
    <w:rsid w:val="00C75293"/>
    <w:pPr>
      <w:suppressAutoHyphens/>
      <w:spacing w:after="160" w:line="240" w:lineRule="exact"/>
    </w:pPr>
    <w:rPr>
      <w:rFonts w:ascii="Tahoma" w:eastAsia="Times New Roman" w:hAnsi="Tahoma" w:cs="Times New Roman"/>
      <w:kern w:val="0"/>
      <w:sz w:val="20"/>
      <w:szCs w:val="20"/>
      <w:lang w:val="en-US" w:eastAsia="ar-SA"/>
    </w:rPr>
  </w:style>
  <w:style w:type="paragraph" w:customStyle="1" w:styleId="Rindkopa">
    <w:name w:val="Rindkopa"/>
    <w:basedOn w:val="Normal"/>
    <w:next w:val="Normal"/>
    <w:rsid w:val="00C75293"/>
    <w:pPr>
      <w:suppressAutoHyphens/>
      <w:ind w:left="851"/>
      <w:jc w:val="both"/>
    </w:pPr>
    <w:rPr>
      <w:kern w:val="2"/>
      <w:sz w:val="20"/>
      <w:lang w:eastAsia="ar-SA"/>
    </w:rPr>
  </w:style>
  <w:style w:type="paragraph" w:customStyle="1" w:styleId="Sarakstarindkopa2">
    <w:name w:val="Saraksta rindkopa2"/>
    <w:basedOn w:val="Normal"/>
    <w:rsid w:val="00C75293"/>
    <w:pPr>
      <w:suppressAutoHyphens/>
      <w:ind w:left="720"/>
    </w:pPr>
    <w:rPr>
      <w:rFonts w:eastAsia="Times New Roman"/>
      <w:kern w:val="2"/>
      <w:lang w:eastAsia="ar-SA"/>
    </w:rPr>
  </w:style>
  <w:style w:type="paragraph" w:customStyle="1" w:styleId="CharCharChar1Char">
    <w:name w:val="Char Char Char1 Char"/>
    <w:basedOn w:val="Normal"/>
    <w:rsid w:val="00C75293"/>
    <w:pPr>
      <w:suppressAutoHyphens/>
      <w:spacing w:before="120" w:after="160" w:line="240" w:lineRule="exact"/>
      <w:ind w:firstLine="720"/>
      <w:jc w:val="both"/>
    </w:pPr>
    <w:rPr>
      <w:rFonts w:ascii="Verdana" w:eastAsia="Times New Roman" w:hAnsi="Verdana" w:cs="Times New Roman"/>
      <w:kern w:val="0"/>
      <w:sz w:val="20"/>
      <w:szCs w:val="20"/>
      <w:lang w:val="en-US" w:eastAsia="ar-SA"/>
    </w:rPr>
  </w:style>
  <w:style w:type="paragraph" w:customStyle="1" w:styleId="TableHeading">
    <w:name w:val="Table Heading"/>
    <w:basedOn w:val="TableContents"/>
    <w:rsid w:val="00C75293"/>
    <w:pPr>
      <w:jc w:val="center"/>
    </w:pPr>
    <w:rPr>
      <w:rFonts w:eastAsia="Times New Roman"/>
      <w:b/>
      <w:bCs/>
      <w:kern w:val="0"/>
    </w:rPr>
  </w:style>
  <w:style w:type="paragraph" w:customStyle="1" w:styleId="Framecontents">
    <w:name w:val="Frame contents"/>
    <w:basedOn w:val="BodyText"/>
    <w:rsid w:val="00C75293"/>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C75293"/>
    <w:pPr>
      <w:spacing w:line="360" w:lineRule="auto"/>
      <w:ind w:firstLine="300"/>
    </w:pPr>
    <w:rPr>
      <w:rFonts w:ascii="Times New Roman" w:eastAsia="Times New Roman" w:hAnsi="Times New Roman" w:cs="Times New Roman"/>
      <w:color w:val="414142"/>
      <w:kern w:val="0"/>
      <w:sz w:val="20"/>
      <w:szCs w:val="20"/>
      <w:lang w:val="en-US" w:eastAsia="ar-SA"/>
    </w:rPr>
  </w:style>
  <w:style w:type="paragraph" w:customStyle="1" w:styleId="CharCharCharChar">
    <w:name w:val="Char Char Char Char"/>
    <w:basedOn w:val="Normal"/>
    <w:rsid w:val="00C75293"/>
    <w:pPr>
      <w:spacing w:after="160" w:line="240" w:lineRule="exact"/>
    </w:pPr>
    <w:rPr>
      <w:rFonts w:ascii="Tahoma" w:eastAsia="Times New Roman" w:hAnsi="Tahoma" w:cs="Times New Roman"/>
      <w:kern w:val="0"/>
      <w:sz w:val="20"/>
      <w:szCs w:val="20"/>
      <w:lang w:eastAsia="ar-SA"/>
    </w:rPr>
  </w:style>
  <w:style w:type="paragraph" w:customStyle="1" w:styleId="Nodauvirsraksti">
    <w:name w:val="Nodaļu virsraksti"/>
    <w:basedOn w:val="Normal"/>
    <w:rsid w:val="00C75293"/>
    <w:pPr>
      <w:widowControl w:val="0"/>
      <w:numPr>
        <w:numId w:val="13"/>
      </w:numPr>
      <w:jc w:val="center"/>
    </w:pPr>
    <w:rPr>
      <w:rFonts w:ascii="Times New Roman" w:eastAsia="Times New Roman" w:hAnsi="Times New Roman" w:cs="Times New Roman"/>
      <w:kern w:val="0"/>
      <w:lang w:eastAsia="ar-SA"/>
    </w:rPr>
  </w:style>
  <w:style w:type="paragraph" w:customStyle="1" w:styleId="DAUVIRSRAKSTI">
    <w:name w:val="DAĻU VIRSRAKSTI"/>
    <w:basedOn w:val="Normal"/>
    <w:rsid w:val="00C75293"/>
    <w:pPr>
      <w:widowControl w:val="0"/>
      <w:ind w:left="720" w:hanging="360"/>
      <w:jc w:val="center"/>
    </w:pPr>
    <w:rPr>
      <w:rFonts w:ascii="Times New Roman" w:eastAsia="Times New Roman" w:hAnsi="Times New Roman" w:cs="Times New Roman"/>
      <w:b/>
      <w:caps/>
      <w:kern w:val="0"/>
      <w:lang w:eastAsia="ar-SA"/>
    </w:rPr>
  </w:style>
  <w:style w:type="paragraph" w:customStyle="1" w:styleId="GALVA">
    <w:name w:val="GALVA"/>
    <w:basedOn w:val="Header"/>
    <w:rsid w:val="00C75293"/>
    <w:pPr>
      <w:widowControl w:val="0"/>
      <w:numPr>
        <w:numId w:val="14"/>
      </w:numPr>
      <w:tabs>
        <w:tab w:val="clear" w:pos="4153"/>
        <w:tab w:val="clear" w:pos="8306"/>
        <w:tab w:val="center" w:pos="4677"/>
        <w:tab w:val="right" w:pos="9355"/>
      </w:tabs>
      <w:jc w:val="center"/>
    </w:pPr>
    <w:rPr>
      <w:rFonts w:ascii="Times New Roman" w:eastAsia="Times New Roman" w:hAnsi="Times New Roman"/>
      <w:b/>
      <w:caps/>
      <w:kern w:val="2"/>
      <w:lang w:eastAsia="ar-SA"/>
    </w:rPr>
  </w:style>
  <w:style w:type="paragraph" w:customStyle="1" w:styleId="Rokas">
    <w:name w:val="Rokas"/>
    <w:basedOn w:val="Heading1"/>
    <w:rsid w:val="00C75293"/>
    <w:pPr>
      <w:keepLines w:val="0"/>
      <w:widowControl w:val="0"/>
      <w:tabs>
        <w:tab w:val="num" w:pos="0"/>
      </w:tabs>
      <w:spacing w:before="240" w:after="120"/>
      <w:ind w:left="720" w:hanging="360"/>
      <w:jc w:val="center"/>
    </w:pPr>
    <w:rPr>
      <w:rFonts w:ascii="Times New Roman" w:hAnsi="Times New Roman"/>
      <w:b w:val="0"/>
      <w:caps/>
      <w:color w:val="auto"/>
      <w:kern w:val="2"/>
      <w:szCs w:val="32"/>
      <w:lang w:eastAsia="ar-SA"/>
    </w:rPr>
  </w:style>
  <w:style w:type="paragraph" w:customStyle="1" w:styleId="BEZNUMMERACIJAS">
    <w:name w:val="BEZ NUMMERACIJAS"/>
    <w:basedOn w:val="Header"/>
    <w:rsid w:val="00C75293"/>
    <w:pPr>
      <w:widowControl w:val="0"/>
      <w:tabs>
        <w:tab w:val="clear" w:pos="4153"/>
        <w:tab w:val="clear" w:pos="8306"/>
        <w:tab w:val="center" w:pos="4677"/>
        <w:tab w:val="right" w:pos="9355"/>
      </w:tabs>
      <w:jc w:val="center"/>
    </w:pPr>
    <w:rPr>
      <w:rFonts w:ascii="Times New Roman" w:eastAsia="Times New Roman" w:hAnsi="Times New Roman"/>
      <w:caps/>
      <w:kern w:val="2"/>
      <w:lang w:eastAsia="ar-SA"/>
    </w:rPr>
  </w:style>
  <w:style w:type="paragraph" w:customStyle="1" w:styleId="Heding1">
    <w:name w:val="Heding 1"/>
    <w:basedOn w:val="Heading1"/>
    <w:rsid w:val="00C75293"/>
    <w:pPr>
      <w:keepLines w:val="0"/>
      <w:widowControl w:val="0"/>
      <w:spacing w:before="240" w:after="120"/>
      <w:jc w:val="center"/>
    </w:pPr>
    <w:rPr>
      <w:rFonts w:ascii="Times New Roman" w:hAnsi="Times New Roman"/>
      <w:caps/>
      <w:color w:val="auto"/>
      <w:kern w:val="2"/>
      <w:sz w:val="32"/>
      <w:szCs w:val="32"/>
      <w:lang w:eastAsia="ar-SA"/>
    </w:rPr>
  </w:style>
  <w:style w:type="paragraph" w:customStyle="1" w:styleId="h3body1">
    <w:name w:val="h3_body_1"/>
    <w:autoRedefine/>
    <w:qFormat/>
    <w:rsid w:val="00C75293"/>
    <w:pPr>
      <w:spacing w:before="120"/>
      <w:ind w:left="37" w:hanging="37"/>
      <w:jc w:val="both"/>
    </w:pPr>
    <w:rPr>
      <w:rFonts w:eastAsia="Times New Roman"/>
      <w:sz w:val="24"/>
      <w:szCs w:val="24"/>
      <w:lang w:eastAsia="en-US"/>
    </w:rPr>
  </w:style>
  <w:style w:type="paragraph" w:customStyle="1" w:styleId="msolistparagraph0">
    <w:name w:val="msolistparagraph"/>
    <w:basedOn w:val="Normal"/>
    <w:rsid w:val="00C75293"/>
    <w:pPr>
      <w:ind w:left="720"/>
    </w:pPr>
    <w:rPr>
      <w:rFonts w:ascii="Times New Roman" w:eastAsia="Times New Roman" w:hAnsi="Times New Roman" w:cs="Times New Roman"/>
      <w:kern w:val="0"/>
      <w:sz w:val="24"/>
      <w:lang w:val="en-US"/>
    </w:rPr>
  </w:style>
  <w:style w:type="character" w:customStyle="1" w:styleId="WW8Num3z1">
    <w:name w:val="WW8Num3z1"/>
    <w:rsid w:val="00C75293"/>
    <w:rPr>
      <w:b w:val="0"/>
      <w:bCs w:val="0"/>
    </w:rPr>
  </w:style>
  <w:style w:type="character" w:customStyle="1" w:styleId="WW8Num3z2">
    <w:name w:val="WW8Num3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C75293"/>
    <w:rPr>
      <w:b w:val="0"/>
      <w:bCs w:val="0"/>
      <w:i w:val="0"/>
      <w:iCs w:val="0"/>
    </w:rPr>
  </w:style>
  <w:style w:type="character" w:customStyle="1" w:styleId="WW8Num5z0">
    <w:name w:val="WW8Num5z0"/>
    <w:rsid w:val="00C75293"/>
    <w:rPr>
      <w:rFonts w:ascii="Times New Roman" w:hAnsi="Times New Roman" w:cs="Times New Roman" w:hint="default"/>
      <w:b/>
      <w:bCs w:val="0"/>
      <w:color w:val="auto"/>
    </w:rPr>
  </w:style>
  <w:style w:type="character" w:customStyle="1" w:styleId="WW8Num5z1">
    <w:name w:val="WW8Num5z1"/>
    <w:rsid w:val="00C75293"/>
    <w:rPr>
      <w:rFonts w:ascii="Times New Roman" w:hAnsi="Times New Roman" w:cs="Times New Roman" w:hint="default"/>
      <w:b w:val="0"/>
      <w:bCs w:val="0"/>
      <w:color w:val="auto"/>
    </w:rPr>
  </w:style>
  <w:style w:type="character" w:customStyle="1" w:styleId="WW8Num5z2">
    <w:name w:val="WW8Num5z2"/>
    <w:rsid w:val="00C75293"/>
    <w:rPr>
      <w:rFonts w:ascii="Times New Roman" w:hAnsi="Times New Roman" w:cs="Times New Roman" w:hint="default"/>
      <w:b w:val="0"/>
      <w:bCs w:val="0"/>
      <w:i w:val="0"/>
      <w:iCs w:val="0"/>
      <w:color w:val="auto"/>
    </w:rPr>
  </w:style>
  <w:style w:type="character" w:customStyle="1" w:styleId="WW8Num5z3">
    <w:name w:val="WW8Num5z3"/>
    <w:rsid w:val="00C75293"/>
    <w:rPr>
      <w:rFonts w:ascii="Times New Roman" w:hAnsi="Times New Roman" w:cs="Times New Roman" w:hint="default"/>
      <w:b w:val="0"/>
      <w:bCs w:val="0"/>
      <w:i w:val="0"/>
      <w:iCs w:val="0"/>
      <w:color w:val="auto"/>
      <w:lang w:val="de-DE"/>
    </w:rPr>
  </w:style>
  <w:style w:type="character" w:customStyle="1" w:styleId="WW8Num5z4">
    <w:name w:val="WW8Num5z4"/>
    <w:rsid w:val="00C75293"/>
    <w:rPr>
      <w:rFonts w:ascii="Cambria" w:hAnsi="Cambria" w:cs="Cambria" w:hint="default"/>
      <w:b w:val="0"/>
      <w:bCs w:val="0"/>
      <w:color w:val="auto"/>
    </w:rPr>
  </w:style>
  <w:style w:type="character" w:customStyle="1" w:styleId="WW8Num8z0">
    <w:name w:val="WW8Num8z0"/>
    <w:rsid w:val="00C75293"/>
    <w:rPr>
      <w:color w:val="auto"/>
    </w:rPr>
  </w:style>
  <w:style w:type="character" w:customStyle="1" w:styleId="WW8Num9z0">
    <w:name w:val="WW8Num9z0"/>
    <w:rsid w:val="00C75293"/>
    <w:rPr>
      <w:b w:val="0"/>
      <w:bCs w:val="0"/>
      <w:color w:val="auto"/>
    </w:rPr>
  </w:style>
  <w:style w:type="character" w:customStyle="1" w:styleId="WW8Num10z0">
    <w:name w:val="WW8Num10z0"/>
    <w:rsid w:val="00C75293"/>
    <w:rPr>
      <w:color w:val="auto"/>
    </w:rPr>
  </w:style>
  <w:style w:type="character" w:customStyle="1" w:styleId="WW8Num10z1">
    <w:name w:val="WW8Num10z1"/>
    <w:rsid w:val="00C75293"/>
    <w:rPr>
      <w:rFonts w:ascii="Times New Roman" w:hAnsi="Times New Roman" w:cs="Times New Roman" w:hint="default"/>
      <w:b w:val="0"/>
      <w:bCs w:val="0"/>
    </w:rPr>
  </w:style>
  <w:style w:type="character" w:customStyle="1" w:styleId="WW8Num10z2">
    <w:name w:val="WW8Num10z2"/>
    <w:rsid w:val="00C75293"/>
    <w:rPr>
      <w:rFonts w:ascii="Times New Roman" w:hAnsi="Times New Roman" w:cs="Times New Roman" w:hint="default"/>
      <w:sz w:val="24"/>
      <w:szCs w:val="24"/>
    </w:rPr>
  </w:style>
  <w:style w:type="character" w:customStyle="1" w:styleId="WW8Num10z3">
    <w:name w:val="WW8Num10z3"/>
    <w:rsid w:val="00C75293"/>
    <w:rPr>
      <w:rFonts w:ascii="Times New Roman" w:hAnsi="Times New Roman" w:cs="Times New Roman" w:hint="default"/>
    </w:rPr>
  </w:style>
  <w:style w:type="character" w:customStyle="1" w:styleId="WW8Num12z0">
    <w:name w:val="WW8Num12z0"/>
    <w:rsid w:val="00C75293"/>
    <w:rPr>
      <w:rFonts w:ascii="Symbol" w:hAnsi="Symbol" w:hint="default"/>
    </w:rPr>
  </w:style>
  <w:style w:type="character" w:customStyle="1" w:styleId="WW8Num13z0">
    <w:name w:val="WW8Num13z0"/>
    <w:rsid w:val="00C75293"/>
    <w:rPr>
      <w:b w:val="0"/>
      <w:bCs w:val="0"/>
      <w:color w:val="auto"/>
    </w:rPr>
  </w:style>
  <w:style w:type="character" w:customStyle="1" w:styleId="WW8Num15z0">
    <w:name w:val="WW8Num15z0"/>
    <w:rsid w:val="00C75293"/>
    <w:rPr>
      <w:rFonts w:ascii="Times New Roman" w:hAnsi="Times New Roman" w:cs="Times New Roman" w:hint="default"/>
      <w:b/>
      <w:bCs w:val="0"/>
    </w:rPr>
  </w:style>
  <w:style w:type="character" w:customStyle="1" w:styleId="WW8Num16z0">
    <w:name w:val="WW8Num16z0"/>
    <w:rsid w:val="00C75293"/>
    <w:rPr>
      <w:rFonts w:ascii="Symbol" w:hAnsi="Symbol" w:hint="default"/>
      <w:sz w:val="20"/>
    </w:rPr>
  </w:style>
  <w:style w:type="character" w:customStyle="1" w:styleId="WW8Num17z0">
    <w:name w:val="WW8Num17z0"/>
    <w:rsid w:val="00C75293"/>
    <w:rPr>
      <w:rFonts w:ascii="Symbol" w:hAnsi="Symbol" w:hint="default"/>
    </w:rPr>
  </w:style>
  <w:style w:type="character" w:customStyle="1" w:styleId="WW8Num17z2">
    <w:name w:val="WW8Num17z2"/>
    <w:rsid w:val="00C75293"/>
    <w:rPr>
      <w:rFonts w:ascii="Wingdings" w:hAnsi="Wingdings" w:hint="default"/>
    </w:rPr>
  </w:style>
  <w:style w:type="character" w:customStyle="1" w:styleId="WW8Num18z0">
    <w:name w:val="WW8Num18z0"/>
    <w:rsid w:val="00C75293"/>
    <w:rPr>
      <w:rFonts w:ascii="Symbol" w:hAnsi="Symbol" w:hint="default"/>
    </w:rPr>
  </w:style>
  <w:style w:type="character" w:customStyle="1" w:styleId="WW8Num18z1">
    <w:name w:val="WW8Num18z1"/>
    <w:rsid w:val="00C75293"/>
    <w:rPr>
      <w:rFonts w:ascii="Courier New" w:hAnsi="Courier New" w:cs="Courier New" w:hint="default"/>
    </w:rPr>
  </w:style>
  <w:style w:type="character" w:customStyle="1" w:styleId="WW8Num18z3">
    <w:name w:val="WW8Num18z3"/>
    <w:rsid w:val="00C75293"/>
    <w:rPr>
      <w:b w:val="0"/>
      <w:bCs w:val="0"/>
      <w:i w:val="0"/>
      <w:iCs w:val="0"/>
      <w:sz w:val="26"/>
      <w:szCs w:val="26"/>
    </w:rPr>
  </w:style>
  <w:style w:type="character" w:customStyle="1" w:styleId="WW8Num19z0">
    <w:name w:val="WW8Num19z0"/>
    <w:rsid w:val="00C75293"/>
    <w:rPr>
      <w:b/>
      <w:bCs w:val="0"/>
    </w:rPr>
  </w:style>
  <w:style w:type="character" w:customStyle="1" w:styleId="WW8Num21z0">
    <w:name w:val="WW8Num21z0"/>
    <w:rsid w:val="00C75293"/>
    <w:rPr>
      <w:rFonts w:ascii="Symbol" w:hAnsi="Symbol" w:hint="default"/>
      <w:sz w:val="20"/>
    </w:rPr>
  </w:style>
  <w:style w:type="character" w:customStyle="1" w:styleId="WW8Num22z0">
    <w:name w:val="WW8Num22z0"/>
    <w:rsid w:val="00C75293"/>
    <w:rPr>
      <w:rFonts w:ascii="Symbol" w:hAnsi="Symbol" w:hint="default"/>
      <w:sz w:val="20"/>
    </w:rPr>
  </w:style>
  <w:style w:type="character" w:customStyle="1" w:styleId="WW8Num25z0">
    <w:name w:val="WW8Num25z0"/>
    <w:rsid w:val="00C75293"/>
    <w:rPr>
      <w:b/>
      <w:bCs w:val="0"/>
    </w:rPr>
  </w:style>
  <w:style w:type="character" w:customStyle="1" w:styleId="WW8Num25z1">
    <w:name w:val="WW8Num25z1"/>
    <w:rsid w:val="00C75293"/>
    <w:rPr>
      <w:rFonts w:ascii="Courier New" w:hAnsi="Courier New" w:cs="Courier New" w:hint="default"/>
      <w:sz w:val="20"/>
    </w:rPr>
  </w:style>
  <w:style w:type="character" w:customStyle="1" w:styleId="WW8Num25z2">
    <w:name w:val="WW8Num25z2"/>
    <w:rsid w:val="00C75293"/>
    <w:rPr>
      <w:rFonts w:ascii="Wingdings" w:hAnsi="Wingdings" w:hint="default"/>
      <w:sz w:val="20"/>
    </w:rPr>
  </w:style>
  <w:style w:type="character" w:customStyle="1" w:styleId="WW8Num26z0">
    <w:name w:val="WW8Num26z0"/>
    <w:rsid w:val="00C75293"/>
    <w:rPr>
      <w:rFonts w:ascii="Symbol" w:hAnsi="Symbol" w:hint="default"/>
      <w:sz w:val="20"/>
    </w:rPr>
  </w:style>
  <w:style w:type="character" w:customStyle="1" w:styleId="WW8Num26z1">
    <w:name w:val="WW8Num26z1"/>
    <w:rsid w:val="00C75293"/>
    <w:rPr>
      <w:rFonts w:ascii="Courier New" w:hAnsi="Courier New" w:cs="Courier New" w:hint="default"/>
      <w:sz w:val="20"/>
    </w:rPr>
  </w:style>
  <w:style w:type="character" w:customStyle="1" w:styleId="WW8Num26z2">
    <w:name w:val="WW8Num26z2"/>
    <w:rsid w:val="00C75293"/>
    <w:rPr>
      <w:rFonts w:ascii="Wingdings" w:hAnsi="Wingdings" w:hint="default"/>
      <w:sz w:val="20"/>
    </w:rPr>
  </w:style>
  <w:style w:type="character" w:customStyle="1" w:styleId="WW8Num26z3">
    <w:name w:val="WW8Num26z3"/>
    <w:rsid w:val="00C75293"/>
    <w:rPr>
      <w:b/>
      <w:bCs w:val="0"/>
    </w:rPr>
  </w:style>
  <w:style w:type="character" w:customStyle="1" w:styleId="WW8Num28z0">
    <w:name w:val="WW8Num28z0"/>
    <w:rsid w:val="00C75293"/>
    <w:rPr>
      <w:rFonts w:ascii="Symbol" w:hAnsi="Symbol" w:hint="default"/>
      <w:sz w:val="20"/>
    </w:rPr>
  </w:style>
  <w:style w:type="character" w:customStyle="1" w:styleId="WW8Num28z1">
    <w:name w:val="WW8Num28z1"/>
    <w:rsid w:val="00C75293"/>
    <w:rPr>
      <w:rFonts w:ascii="Courier New" w:hAnsi="Courier New" w:cs="Courier New" w:hint="default"/>
      <w:sz w:val="20"/>
    </w:rPr>
  </w:style>
  <w:style w:type="character" w:customStyle="1" w:styleId="WW8Num28z2">
    <w:name w:val="WW8Num28z2"/>
    <w:rsid w:val="00C75293"/>
    <w:rPr>
      <w:rFonts w:ascii="Wingdings" w:hAnsi="Wingdings" w:hint="default"/>
      <w:sz w:val="20"/>
    </w:rPr>
  </w:style>
  <w:style w:type="character" w:customStyle="1" w:styleId="WW8Num29z0">
    <w:name w:val="WW8Num29z0"/>
    <w:rsid w:val="00C75293"/>
    <w:rPr>
      <w:b/>
      <w:bCs w:val="0"/>
      <w:i w:val="0"/>
      <w:iCs w:val="0"/>
      <w:color w:val="auto"/>
      <w:sz w:val="24"/>
      <w:szCs w:val="24"/>
    </w:rPr>
  </w:style>
  <w:style w:type="character" w:customStyle="1" w:styleId="WW8Num29z1">
    <w:name w:val="WW8Num29z1"/>
    <w:rsid w:val="00C75293"/>
    <w:rPr>
      <w:rFonts w:ascii="Courier New" w:hAnsi="Courier New" w:cs="Courier New" w:hint="default"/>
    </w:rPr>
  </w:style>
  <w:style w:type="character" w:customStyle="1" w:styleId="WW8Num29z2">
    <w:name w:val="WW8Num29z2"/>
    <w:rsid w:val="00C75293"/>
    <w:rPr>
      <w:rFonts w:ascii="Wingdings" w:hAnsi="Wingdings" w:hint="default"/>
    </w:rPr>
  </w:style>
  <w:style w:type="character" w:customStyle="1" w:styleId="WW8Num30z0">
    <w:name w:val="WW8Num30z0"/>
    <w:rsid w:val="00C75293"/>
    <w:rPr>
      <w:rFonts w:ascii="Symbol" w:hAnsi="Symbol" w:hint="default"/>
      <w:sz w:val="20"/>
    </w:rPr>
  </w:style>
  <w:style w:type="character" w:customStyle="1" w:styleId="WW8Num30z1">
    <w:name w:val="WW8Num30z1"/>
    <w:rsid w:val="00C75293"/>
    <w:rPr>
      <w:rFonts w:ascii="Courier New" w:hAnsi="Courier New" w:cs="Courier New" w:hint="default"/>
      <w:sz w:val="20"/>
    </w:rPr>
  </w:style>
  <w:style w:type="character" w:customStyle="1" w:styleId="WW8Num30z2">
    <w:name w:val="WW8Num30z2"/>
    <w:rsid w:val="00C75293"/>
    <w:rPr>
      <w:rFonts w:ascii="Wingdings" w:hAnsi="Wingdings" w:hint="default"/>
      <w:sz w:val="20"/>
    </w:rPr>
  </w:style>
  <w:style w:type="character" w:customStyle="1" w:styleId="WW8Num31z0">
    <w:name w:val="WW8Num31z0"/>
    <w:rsid w:val="00C75293"/>
    <w:rPr>
      <w:rFonts w:ascii="Symbol" w:hAnsi="Symbol" w:hint="default"/>
      <w:sz w:val="20"/>
    </w:rPr>
  </w:style>
  <w:style w:type="character" w:customStyle="1" w:styleId="WW8Num31z1">
    <w:name w:val="WW8Num31z1"/>
    <w:rsid w:val="00C75293"/>
    <w:rPr>
      <w:rFonts w:ascii="Courier New" w:hAnsi="Courier New" w:cs="Courier New" w:hint="default"/>
      <w:sz w:val="20"/>
    </w:rPr>
  </w:style>
  <w:style w:type="character" w:customStyle="1" w:styleId="WW8Num31z2">
    <w:name w:val="WW8Num31z2"/>
    <w:rsid w:val="00C75293"/>
    <w:rPr>
      <w:rFonts w:ascii="Wingdings" w:hAnsi="Wingdings" w:hint="default"/>
      <w:sz w:val="20"/>
    </w:rPr>
  </w:style>
  <w:style w:type="character" w:customStyle="1" w:styleId="WW8Num32z0">
    <w:name w:val="WW8Num32z0"/>
    <w:rsid w:val="00C75293"/>
    <w:rPr>
      <w:rFonts w:ascii="Symbol" w:hAnsi="Symbol" w:hint="default"/>
      <w:sz w:val="20"/>
    </w:rPr>
  </w:style>
  <w:style w:type="character" w:customStyle="1" w:styleId="WW8Num32z1">
    <w:name w:val="WW8Num32z1"/>
    <w:rsid w:val="00C75293"/>
    <w:rPr>
      <w:rFonts w:ascii="Courier New" w:hAnsi="Courier New" w:cs="Courier New" w:hint="default"/>
      <w:sz w:val="20"/>
    </w:rPr>
  </w:style>
  <w:style w:type="character" w:customStyle="1" w:styleId="WW8Num32z2">
    <w:name w:val="WW8Num32z2"/>
    <w:rsid w:val="00C75293"/>
    <w:rPr>
      <w:rFonts w:ascii="Wingdings" w:hAnsi="Wingdings" w:hint="default"/>
      <w:sz w:val="20"/>
    </w:rPr>
  </w:style>
  <w:style w:type="character" w:customStyle="1" w:styleId="WW8Num33z0">
    <w:name w:val="WW8Num33z0"/>
    <w:rsid w:val="00C75293"/>
    <w:rPr>
      <w:rFonts w:ascii="Symbol" w:hAnsi="Symbol" w:hint="default"/>
      <w:sz w:val="20"/>
    </w:rPr>
  </w:style>
  <w:style w:type="character" w:customStyle="1" w:styleId="WW8Num33z1">
    <w:name w:val="WW8Num33z1"/>
    <w:rsid w:val="00C75293"/>
    <w:rPr>
      <w:rFonts w:ascii="Courier New" w:hAnsi="Courier New" w:cs="Courier New" w:hint="default"/>
      <w:sz w:val="20"/>
    </w:rPr>
  </w:style>
  <w:style w:type="character" w:customStyle="1" w:styleId="WW8Num33z2">
    <w:name w:val="WW8Num33z2"/>
    <w:rsid w:val="00C75293"/>
    <w:rPr>
      <w:rFonts w:ascii="Wingdings" w:hAnsi="Wingdings" w:hint="default"/>
      <w:sz w:val="20"/>
    </w:rPr>
  </w:style>
  <w:style w:type="character" w:customStyle="1" w:styleId="WW8Num34z0">
    <w:name w:val="WW8Num34z0"/>
    <w:rsid w:val="00C75293"/>
    <w:rPr>
      <w:rFonts w:ascii="Symbol" w:hAnsi="Symbol" w:hint="default"/>
      <w:sz w:val="20"/>
    </w:rPr>
  </w:style>
  <w:style w:type="character" w:customStyle="1" w:styleId="WW8Num34z1">
    <w:name w:val="WW8Num34z1"/>
    <w:rsid w:val="00C75293"/>
    <w:rPr>
      <w:rFonts w:ascii="Courier New" w:hAnsi="Courier New" w:cs="Courier New" w:hint="default"/>
      <w:sz w:val="20"/>
    </w:rPr>
  </w:style>
  <w:style w:type="character" w:customStyle="1" w:styleId="WW8Num34z2">
    <w:name w:val="WW8Num34z2"/>
    <w:rsid w:val="00C75293"/>
    <w:rPr>
      <w:rFonts w:ascii="Wingdings" w:hAnsi="Wingdings" w:hint="default"/>
      <w:sz w:val="20"/>
    </w:rPr>
  </w:style>
  <w:style w:type="character" w:customStyle="1" w:styleId="WW8Num35z0">
    <w:name w:val="WW8Num35z0"/>
    <w:rsid w:val="00C75293"/>
    <w:rPr>
      <w:rFonts w:ascii="Symbol" w:hAnsi="Symbol" w:hint="default"/>
      <w:sz w:val="20"/>
    </w:rPr>
  </w:style>
  <w:style w:type="character" w:customStyle="1" w:styleId="WW8Num35z1">
    <w:name w:val="WW8Num35z1"/>
    <w:rsid w:val="00C75293"/>
    <w:rPr>
      <w:rFonts w:ascii="Courier New" w:hAnsi="Courier New" w:cs="Courier New" w:hint="default"/>
      <w:sz w:val="20"/>
    </w:rPr>
  </w:style>
  <w:style w:type="character" w:customStyle="1" w:styleId="WW8Num35z2">
    <w:name w:val="WW8Num35z2"/>
    <w:rsid w:val="00C75293"/>
    <w:rPr>
      <w:rFonts w:ascii="Wingdings" w:hAnsi="Wingdings" w:hint="default"/>
      <w:sz w:val="20"/>
    </w:rPr>
  </w:style>
  <w:style w:type="character" w:customStyle="1" w:styleId="WW8Num36z0">
    <w:name w:val="WW8Num36z0"/>
    <w:rsid w:val="00C75293"/>
    <w:rPr>
      <w:rFonts w:ascii="Times New Roman" w:eastAsia="Times New Roman" w:hAnsi="Times New Roman" w:cs="Times New Roman" w:hint="default"/>
    </w:rPr>
  </w:style>
  <w:style w:type="character" w:customStyle="1" w:styleId="WW8Num2z1">
    <w:name w:val="WW8Num2z1"/>
    <w:rsid w:val="00C75293"/>
    <w:rPr>
      <w:b w:val="0"/>
      <w:bCs w:val="0"/>
    </w:rPr>
  </w:style>
  <w:style w:type="character" w:customStyle="1" w:styleId="WW8Num2z2">
    <w:name w:val="WW8Num2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C75293"/>
    <w:rPr>
      <w:b w:val="0"/>
      <w:bCs w:val="0"/>
      <w:i w:val="0"/>
      <w:iCs w:val="0"/>
    </w:rPr>
  </w:style>
  <w:style w:type="character" w:customStyle="1" w:styleId="WW8Num11z0">
    <w:name w:val="WW8Num11z0"/>
    <w:rsid w:val="00C75293"/>
    <w:rPr>
      <w:b w:val="0"/>
      <w:bCs w:val="0"/>
    </w:rPr>
  </w:style>
  <w:style w:type="character" w:customStyle="1" w:styleId="WW8Num15z1">
    <w:name w:val="WW8Num15z1"/>
    <w:rsid w:val="00C75293"/>
    <w:rPr>
      <w:rFonts w:ascii="Times New Roman" w:hAnsi="Times New Roman" w:cs="Times New Roman" w:hint="default"/>
      <w:b w:val="0"/>
      <w:bCs w:val="0"/>
    </w:rPr>
  </w:style>
  <w:style w:type="character" w:customStyle="1" w:styleId="WW8Num15z2">
    <w:name w:val="WW8Num15z2"/>
    <w:rsid w:val="00C75293"/>
    <w:rPr>
      <w:rFonts w:ascii="Times New Roman" w:hAnsi="Times New Roman" w:cs="Times New Roman" w:hint="default"/>
      <w:sz w:val="24"/>
      <w:szCs w:val="24"/>
    </w:rPr>
  </w:style>
  <w:style w:type="character" w:customStyle="1" w:styleId="WW8Num15z3">
    <w:name w:val="WW8Num15z3"/>
    <w:rsid w:val="00C75293"/>
    <w:rPr>
      <w:rFonts w:ascii="Times New Roman" w:hAnsi="Times New Roman" w:cs="Times New Roman" w:hint="default"/>
    </w:rPr>
  </w:style>
  <w:style w:type="character" w:customStyle="1" w:styleId="WW8Num17z1">
    <w:name w:val="WW8Num17z1"/>
    <w:rsid w:val="00C75293"/>
    <w:rPr>
      <w:rFonts w:ascii="Courier New" w:hAnsi="Courier New" w:cs="Courier New" w:hint="default"/>
    </w:rPr>
  </w:style>
  <w:style w:type="character" w:customStyle="1" w:styleId="WW8Num18z2">
    <w:name w:val="WW8Num18z2"/>
    <w:rsid w:val="00C75293"/>
    <w:rPr>
      <w:rFonts w:ascii="Wingdings" w:hAnsi="Wingdings" w:hint="default"/>
    </w:rPr>
  </w:style>
  <w:style w:type="character" w:customStyle="1" w:styleId="WW8Num21z1">
    <w:name w:val="WW8Num21z1"/>
    <w:rsid w:val="00C75293"/>
    <w:rPr>
      <w:rFonts w:ascii="Courier New" w:hAnsi="Courier New" w:cs="Courier New" w:hint="default"/>
      <w:sz w:val="20"/>
    </w:rPr>
  </w:style>
  <w:style w:type="character" w:customStyle="1" w:styleId="WW8Num21z2">
    <w:name w:val="WW8Num21z2"/>
    <w:rsid w:val="00C75293"/>
    <w:rPr>
      <w:rFonts w:ascii="Wingdings" w:hAnsi="Wingdings" w:hint="default"/>
      <w:sz w:val="20"/>
    </w:rPr>
  </w:style>
  <w:style w:type="character" w:customStyle="1" w:styleId="WW8Num22z1">
    <w:name w:val="WW8Num22z1"/>
    <w:rsid w:val="00C75293"/>
    <w:rPr>
      <w:rFonts w:ascii="Courier New" w:hAnsi="Courier New" w:cs="Courier New" w:hint="default"/>
      <w:sz w:val="20"/>
    </w:rPr>
  </w:style>
  <w:style w:type="character" w:customStyle="1" w:styleId="WW8Num22z2">
    <w:name w:val="WW8Num22z2"/>
    <w:rsid w:val="00C75293"/>
    <w:rPr>
      <w:rFonts w:ascii="Wingdings" w:hAnsi="Wingdings" w:hint="default"/>
      <w:sz w:val="20"/>
    </w:rPr>
  </w:style>
  <w:style w:type="character" w:customStyle="1" w:styleId="WW8Num23z0">
    <w:name w:val="WW8Num23z0"/>
    <w:rsid w:val="00C75293"/>
    <w:rPr>
      <w:b/>
      <w:bCs w:val="0"/>
    </w:rPr>
  </w:style>
  <w:style w:type="character" w:customStyle="1" w:styleId="WW8Num23z2">
    <w:name w:val="WW8Num23z2"/>
    <w:rsid w:val="00C75293"/>
    <w:rPr>
      <w:b w:val="0"/>
      <w:bCs w:val="0"/>
    </w:rPr>
  </w:style>
  <w:style w:type="character" w:customStyle="1" w:styleId="WW8Num24z0">
    <w:name w:val="WW8Num24z0"/>
    <w:rsid w:val="00C75293"/>
    <w:rPr>
      <w:b/>
      <w:bCs w:val="0"/>
      <w:i w:val="0"/>
      <w:iCs w:val="0"/>
    </w:rPr>
  </w:style>
  <w:style w:type="character" w:customStyle="1" w:styleId="WW8Num24z1">
    <w:name w:val="WW8Num24z1"/>
    <w:rsid w:val="00C75293"/>
    <w:rPr>
      <w:b w:val="0"/>
      <w:bCs w:val="0"/>
    </w:rPr>
  </w:style>
  <w:style w:type="character" w:customStyle="1" w:styleId="WW8Num24z3">
    <w:name w:val="WW8Num24z3"/>
    <w:rsid w:val="00C75293"/>
    <w:rPr>
      <w:b w:val="0"/>
      <w:bCs w:val="0"/>
      <w:i w:val="0"/>
      <w:iCs w:val="0"/>
      <w:sz w:val="26"/>
      <w:szCs w:val="26"/>
    </w:rPr>
  </w:style>
  <w:style w:type="character" w:customStyle="1" w:styleId="WW8Num27z0">
    <w:name w:val="WW8Num27z0"/>
    <w:rsid w:val="00C75293"/>
    <w:rPr>
      <w:b/>
      <w:bCs w:val="0"/>
    </w:rPr>
  </w:style>
  <w:style w:type="character" w:customStyle="1" w:styleId="WW-DefaultParagraphFont">
    <w:name w:val="WW-Default Paragraph Font"/>
    <w:rsid w:val="00C75293"/>
  </w:style>
  <w:style w:type="character" w:customStyle="1" w:styleId="keyvalue">
    <w:name w:val="keyvalue"/>
    <w:rsid w:val="00C75293"/>
  </w:style>
  <w:style w:type="character" w:customStyle="1" w:styleId="CharCharChar">
    <w:name w:val="Char Char Char"/>
    <w:rsid w:val="00C75293"/>
    <w:rPr>
      <w:sz w:val="24"/>
      <w:szCs w:val="24"/>
      <w:lang w:val="lv-LV" w:eastAsia="ar-SA" w:bidi="ar-SA"/>
    </w:rPr>
  </w:style>
  <w:style w:type="character" w:customStyle="1" w:styleId="prodattrname">
    <w:name w:val="prodattrname"/>
    <w:rsid w:val="00C75293"/>
  </w:style>
  <w:style w:type="character" w:customStyle="1" w:styleId="prodattrvalue">
    <w:name w:val="prodattrvalue"/>
    <w:rsid w:val="00C75293"/>
  </w:style>
  <w:style w:type="character" w:customStyle="1" w:styleId="prodattrsingle">
    <w:name w:val="prodattrsingle"/>
    <w:rsid w:val="00C75293"/>
  </w:style>
  <w:style w:type="character" w:customStyle="1" w:styleId="template-min-width">
    <w:name w:val="template-min-width"/>
    <w:rsid w:val="00C75293"/>
  </w:style>
  <w:style w:type="character" w:customStyle="1" w:styleId="NumberingSymbols">
    <w:name w:val="Numbering Symbols"/>
    <w:rsid w:val="00C75293"/>
  </w:style>
  <w:style w:type="character" w:customStyle="1" w:styleId="DAUVIRSRAKSTIChar">
    <w:name w:val="DAĻU VIRSRAKSTI Char"/>
    <w:rsid w:val="00C75293"/>
    <w:rPr>
      <w:b/>
      <w:bCs w:val="0"/>
      <w:caps/>
      <w:sz w:val="28"/>
      <w:szCs w:val="24"/>
      <w:lang w:val="lv-LV" w:eastAsia="ar-SA" w:bidi="ar-SA"/>
    </w:rPr>
  </w:style>
  <w:style w:type="character" w:customStyle="1" w:styleId="Heding1Char">
    <w:name w:val="Heding 1 Char"/>
    <w:rsid w:val="00C75293"/>
    <w:rPr>
      <w:b/>
      <w:bCs/>
      <w:caps/>
      <w:kern w:val="2"/>
      <w:sz w:val="32"/>
      <w:szCs w:val="32"/>
      <w:lang w:val="lv-LV" w:eastAsia="ar-SA" w:bidi="ar-SA"/>
    </w:rPr>
  </w:style>
  <w:style w:type="character" w:customStyle="1" w:styleId="FooterChar1">
    <w:name w:val="Footer Char1"/>
    <w:uiPriority w:val="99"/>
    <w:semiHidden/>
    <w:locked/>
    <w:rsid w:val="00C75293"/>
    <w:rPr>
      <w:rFonts w:ascii="Times New Roman" w:eastAsia="Times New Roman" w:hAnsi="Times New Roman"/>
      <w:sz w:val="24"/>
      <w:szCs w:val="24"/>
      <w:lang w:val="lv-LV" w:eastAsia="ar-SA"/>
    </w:rPr>
  </w:style>
  <w:style w:type="character" w:customStyle="1" w:styleId="product">
    <w:name w:val="product"/>
    <w:rsid w:val="00C75293"/>
  </w:style>
  <w:style w:type="character" w:customStyle="1" w:styleId="uom">
    <w:name w:val="uom"/>
    <w:rsid w:val="00C75293"/>
  </w:style>
  <w:style w:type="character" w:customStyle="1" w:styleId="itembullets">
    <w:name w:val="itembullets"/>
    <w:rsid w:val="00C75293"/>
  </w:style>
  <w:style w:type="character" w:customStyle="1" w:styleId="itemfamilyheader">
    <w:name w:val="itemfamilyheader"/>
    <w:rsid w:val="00C75293"/>
  </w:style>
  <w:style w:type="paragraph" w:customStyle="1" w:styleId="tv2131">
    <w:name w:val="tv2131"/>
    <w:basedOn w:val="Normal"/>
    <w:rsid w:val="00605CDA"/>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MediumGrid21">
    <w:name w:val="Medium Grid 21"/>
    <w:link w:val="MediumGrid2Char"/>
    <w:uiPriority w:val="1"/>
    <w:qFormat/>
    <w:rsid w:val="00037FE8"/>
    <w:rPr>
      <w:rFonts w:eastAsia="Times New Roman"/>
      <w:sz w:val="24"/>
      <w:szCs w:val="24"/>
      <w:lang w:eastAsia="en-US"/>
    </w:rPr>
  </w:style>
  <w:style w:type="character" w:customStyle="1" w:styleId="MediumGrid2Char">
    <w:name w:val="Medium Grid 2 Char"/>
    <w:link w:val="MediumGrid21"/>
    <w:uiPriority w:val="1"/>
    <w:rsid w:val="00037FE8"/>
    <w:rPr>
      <w:rFonts w:eastAsia="Times New Roman"/>
      <w:sz w:val="24"/>
      <w:szCs w:val="24"/>
      <w:lang w:eastAsia="en-US"/>
    </w:rPr>
  </w:style>
  <w:style w:type="character" w:customStyle="1" w:styleId="DefaultChar">
    <w:name w:val="Default Char"/>
    <w:link w:val="Default"/>
    <w:locked/>
    <w:rsid w:val="009E29D8"/>
    <w:rPr>
      <w:rFonts w:eastAsia="MS Mincho"/>
      <w:color w:val="000000"/>
      <w:sz w:val="24"/>
      <w:szCs w:val="24"/>
      <w:lang w:val="en-US" w:eastAsia="en-US"/>
    </w:rPr>
  </w:style>
  <w:style w:type="paragraph" w:styleId="HTMLPreformatted">
    <w:name w:val="HTML Preformatted"/>
    <w:basedOn w:val="Normal"/>
    <w:link w:val="HTMLPreformattedChar"/>
    <w:uiPriority w:val="99"/>
    <w:unhideWhenUsed/>
    <w:rsid w:val="00836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kern w:val="0"/>
      <w:sz w:val="20"/>
      <w:szCs w:val="20"/>
      <w:lang w:eastAsia="lv-LV"/>
    </w:rPr>
  </w:style>
  <w:style w:type="character" w:customStyle="1" w:styleId="HTMLPreformattedChar">
    <w:name w:val="HTML Preformatted Char"/>
    <w:basedOn w:val="DefaultParagraphFont"/>
    <w:link w:val="HTMLPreformatted"/>
    <w:uiPriority w:val="99"/>
    <w:rsid w:val="00836C43"/>
    <w:rPr>
      <w:rFonts w:ascii="Courier New" w:eastAsiaTheme="minorHAnsi" w:hAnsi="Courier New" w:cs="Courier New"/>
      <w:color w:val="000000"/>
    </w:rPr>
  </w:style>
  <w:style w:type="character" w:customStyle="1" w:styleId="Pamatteksts3Rakstz">
    <w:name w:val="Pamatteksts 3 Rakstz."/>
    <w:rsid w:val="006954F9"/>
    <w:rPr>
      <w:sz w:val="24"/>
      <w:lang w:val="lv-LV"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qFormat="1"/>
    <w:lsdException w:name="footnote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D74F9"/>
    <w:rPr>
      <w:rFonts w:ascii="Cambria" w:eastAsia="Cambria" w:hAnsi="Cambria" w:cs="Cambria"/>
      <w:kern w:val="56"/>
      <w:sz w:val="28"/>
      <w:szCs w:val="24"/>
      <w:lang w:eastAsia="en-US"/>
    </w:rPr>
  </w:style>
  <w:style w:type="paragraph" w:styleId="Heading1">
    <w:name w:val="heading 1"/>
    <w:aliases w:val="Section Heading,1 Char,1 Char Char,T 1,Titre 1 CS,heading1,Antraste 1,h1,heading1 Char,Antraste 1 Char,h1 Char,H1,Virsraksts 1"/>
    <w:basedOn w:val="Normal"/>
    <w:next w:val="Normal"/>
    <w:link w:val="Heading1Char"/>
    <w:qFormat/>
    <w:rsid w:val="00BA3FC1"/>
    <w:pPr>
      <w:keepNext/>
      <w:keepLines/>
      <w:spacing w:before="480"/>
      <w:outlineLvl w:val="0"/>
    </w:pPr>
    <w:rPr>
      <w:rFonts w:eastAsia="Times New Roman" w:cs="Times New Roman"/>
      <w:b/>
      <w:bCs/>
      <w:color w:val="365F91"/>
      <w:kern w:val="0"/>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uiPriority w:val="9"/>
    <w:qFormat/>
    <w:rsid w:val="00BA3FC1"/>
    <w:pPr>
      <w:keepNext/>
      <w:spacing w:before="120" w:after="120"/>
      <w:jc w:val="both"/>
      <w:outlineLvl w:val="1"/>
    </w:pPr>
    <w:rPr>
      <w:rFonts w:ascii="Arial" w:eastAsia="Times New Roman" w:hAnsi="Arial" w:cs="Times New Roman"/>
      <w:b/>
      <w:kern w:val="0"/>
      <w:sz w:val="26"/>
      <w:szCs w:val="20"/>
      <w:lang w:val="x-none" w:eastAsia="x-none"/>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lang w:val="x-none"/>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lang w:val="x-none"/>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lang w:val="x-none"/>
    </w:rPr>
  </w:style>
  <w:style w:type="paragraph" w:styleId="Heading6">
    <w:name w:val="heading 6"/>
    <w:basedOn w:val="Normal"/>
    <w:next w:val="Normal"/>
    <w:link w:val="Heading6Char"/>
    <w:uiPriority w:val="9"/>
    <w:qFormat/>
    <w:rsid w:val="00BA3FC1"/>
    <w:pPr>
      <w:spacing w:before="240" w:after="60"/>
      <w:outlineLvl w:val="5"/>
    </w:pPr>
    <w:rPr>
      <w:rFonts w:ascii="Arial" w:eastAsia="Times New Roman" w:hAnsi="Arial" w:cs="Times New Roman"/>
      <w:i/>
      <w:kern w:val="0"/>
      <w:sz w:val="22"/>
      <w:szCs w:val="20"/>
      <w:lang w:val="x-none"/>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lang w:val="x-none"/>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lang w:val="x-none"/>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Virsraksts 1 Char1"/>
    <w:link w:val="Heading1"/>
    <w:uiPriority w:val="9"/>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BA3FC1"/>
    <w:pPr>
      <w:ind w:left="240" w:hanging="240"/>
    </w:pPr>
  </w:style>
  <w:style w:type="paragraph" w:styleId="Title">
    <w:name w:val="Title"/>
    <w:basedOn w:val="Normal"/>
    <w:link w:val="TitleChar"/>
    <w:uiPriority w:val="99"/>
    <w:qFormat/>
    <w:rsid w:val="00BA3FC1"/>
    <w:pPr>
      <w:jc w:val="center"/>
    </w:pPr>
    <w:rPr>
      <w:rFonts w:ascii="Times New Roman" w:eastAsia="Times New Roman" w:hAnsi="Times New Roman" w:cs="Times New Roman"/>
      <w:b/>
      <w:kern w:val="0"/>
      <w:szCs w:val="20"/>
      <w:lang w:val="x-none" w:eastAsia="x-none"/>
    </w:rPr>
  </w:style>
  <w:style w:type="character" w:customStyle="1" w:styleId="TitleChar">
    <w:name w:val="Title Char"/>
    <w:link w:val="Title"/>
    <w:uiPriority w:val="99"/>
    <w:rsid w:val="00BA3FC1"/>
    <w:rPr>
      <w:rFonts w:eastAsia="Times New Roman"/>
      <w:b/>
      <w:sz w:val="28"/>
    </w:rPr>
  </w:style>
  <w:style w:type="paragraph" w:styleId="Subtitle">
    <w:name w:val="Subtitle"/>
    <w:basedOn w:val="Normal"/>
    <w:link w:val="SubtitleChar"/>
    <w:uiPriority w:val="99"/>
    <w:qFormat/>
    <w:rsid w:val="00BA3FC1"/>
    <w:pPr>
      <w:jc w:val="center"/>
    </w:pPr>
    <w:rPr>
      <w:rFonts w:ascii="Times New Roman" w:eastAsia="Times New Roman" w:hAnsi="Times New Roman" w:cs="Times New Roman"/>
      <w:b/>
      <w:kern w:val="0"/>
      <w:sz w:val="32"/>
      <w:szCs w:val="20"/>
      <w:lang w:val="x-none"/>
    </w:rPr>
  </w:style>
  <w:style w:type="character" w:customStyle="1" w:styleId="SubtitleChar">
    <w:name w:val="Subtitle Char"/>
    <w:link w:val="Subtitle"/>
    <w:uiPriority w:val="99"/>
    <w:rsid w:val="00BA3FC1"/>
    <w:rPr>
      <w:rFonts w:eastAsia="Times New Roman"/>
      <w:b/>
      <w:sz w:val="32"/>
      <w:lang w:eastAsia="en-US"/>
    </w:rPr>
  </w:style>
  <w:style w:type="paragraph" w:styleId="ListParagraph">
    <w:name w:val="List Paragraph"/>
    <w:aliases w:val="H&amp;P List Paragraph,Strip,Colorful List - Accent 12,Normal bullet 2,Bullet list,Saistīto dokumentu saraksts,Syle 1"/>
    <w:basedOn w:val="Normal"/>
    <w:link w:val="ListParagraphChar"/>
    <w:qFormat/>
    <w:rsid w:val="00BA3FC1"/>
    <w:pPr>
      <w:ind w:left="720"/>
      <w:contextualSpacing/>
    </w:pPr>
    <w:rPr>
      <w:rFonts w:eastAsia="Times New Roman" w:cs="Times New Roman"/>
      <w:lang w:eastAsia="x-none"/>
    </w:rPr>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qFormat/>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uiPriority w:val="99"/>
    <w:rsid w:val="008D74F9"/>
    <w:rPr>
      <w:rFonts w:cs="Times New Roman"/>
      <w:kern w:val="0"/>
      <w:sz w:val="20"/>
      <w:lang w:val="en-GB"/>
    </w:rPr>
  </w:style>
  <w:style w:type="character" w:customStyle="1" w:styleId="BodyText2Char">
    <w:name w:val="Body Text 2 Char"/>
    <w:link w:val="BodyText2"/>
    <w:uiPriority w:val="99"/>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0869A5"/>
    <w:pPr>
      <w:numPr>
        <w:ilvl w:val="1"/>
        <w:numId w:val="7"/>
      </w:numPr>
      <w:tabs>
        <w:tab w:val="clear" w:pos="1210"/>
        <w:tab w:val="num" w:pos="567"/>
      </w:tabs>
      <w:suppressAutoHyphens/>
      <w:ind w:left="567" w:hanging="567"/>
      <w:jc w:val="both"/>
    </w:pPr>
    <w:rPr>
      <w:rFonts w:eastAsia="Cambria"/>
      <w:sz w:val="24"/>
      <w:szCs w:val="24"/>
      <w:lang w:eastAsia="en-US"/>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lang w:val="x-none"/>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8D74F9"/>
    <w:pPr>
      <w:spacing w:after="120" w:line="480" w:lineRule="auto"/>
      <w:ind w:left="283"/>
    </w:pPr>
    <w:rPr>
      <w:rFonts w:cs="Times New Roman"/>
      <w:lang w:val="x-none"/>
    </w:rPr>
  </w:style>
  <w:style w:type="character" w:customStyle="1" w:styleId="BodyTextIndent2Char">
    <w:name w:val="Body Text Indent 2 Char"/>
    <w:link w:val="BodyTextIndent2"/>
    <w:uiPriority w:val="99"/>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lang w:val="x-none"/>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5"/>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lang w:val="x-none" w:eastAsia="x-none"/>
    </w:rPr>
  </w:style>
  <w:style w:type="character" w:customStyle="1" w:styleId="ApakpunktsChar">
    <w:name w:val="Apakšpunkts Char"/>
    <w:link w:val="Apakpunkts"/>
    <w:rsid w:val="008D74F9"/>
    <w:rPr>
      <w:rFonts w:ascii="Cambria" w:eastAsia="Cambria" w:hAnsi="Cambria"/>
      <w:b/>
      <w:szCs w:val="24"/>
      <w:lang w:val="x-none" w:eastAsia="x-none"/>
    </w:rPr>
  </w:style>
  <w:style w:type="paragraph" w:customStyle="1" w:styleId="Paragrfs">
    <w:name w:val="Paragrāfs"/>
    <w:basedOn w:val="Normal"/>
    <w:next w:val="Normal"/>
    <w:rsid w:val="008D74F9"/>
    <w:pPr>
      <w:numPr>
        <w:ilvl w:val="2"/>
        <w:numId w:val="5"/>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lang w:val="x-none"/>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iPriority w:val="99"/>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lang w:val="x-none"/>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nhideWhenUsed/>
    <w:rsid w:val="00A30CDC"/>
    <w:rPr>
      <w:b/>
      <w:bCs/>
    </w:rPr>
  </w:style>
  <w:style w:type="character" w:customStyle="1" w:styleId="CommentSubjectChar">
    <w:name w:val="Comment Subject Char"/>
    <w:link w:val="CommentSubject"/>
    <w:rsid w:val="00A30CDC"/>
    <w:rPr>
      <w:rFonts w:ascii="Cambria" w:eastAsia="Cambria" w:hAnsi="Cambria" w:cs="Cambria"/>
      <w:b/>
      <w:bCs/>
      <w:kern w:val="56"/>
      <w:lang w:eastAsia="en-US"/>
    </w:rPr>
  </w:style>
  <w:style w:type="paragraph" w:styleId="BalloonText">
    <w:name w:val="Balloon Text"/>
    <w:basedOn w:val="Normal"/>
    <w:link w:val="BalloonTextChar"/>
    <w:unhideWhenUsed/>
    <w:rsid w:val="00A30CDC"/>
    <w:rPr>
      <w:rFonts w:ascii="Tahoma" w:hAnsi="Tahoma" w:cs="Times New Roman"/>
      <w:sz w:val="16"/>
      <w:szCs w:val="16"/>
      <w:lang w:val="x-none"/>
    </w:rPr>
  </w:style>
  <w:style w:type="character" w:customStyle="1" w:styleId="BalloonTextChar">
    <w:name w:val="Balloon Text Char"/>
    <w:link w:val="BalloonText"/>
    <w:rsid w:val="00A30CDC"/>
    <w:rPr>
      <w:rFonts w:ascii="Tahoma" w:eastAsia="Cambria" w:hAnsi="Tahoma" w:cs="Tahoma"/>
      <w:kern w:val="56"/>
      <w:sz w:val="16"/>
      <w:szCs w:val="16"/>
      <w:lang w:eastAsia="en-US"/>
    </w:rPr>
  </w:style>
  <w:style w:type="paragraph" w:styleId="PlainText">
    <w:name w:val="Plain Text"/>
    <w:basedOn w:val="Normal"/>
    <w:link w:val="PlainTextChar"/>
    <w:uiPriority w:val="99"/>
    <w:unhideWhenUsed/>
    <w:rsid w:val="00A96EAD"/>
    <w:rPr>
      <w:rFonts w:ascii="Consolas" w:eastAsia="Calibri" w:hAnsi="Consolas" w:cs="Times New Roman"/>
      <w:kern w:val="0"/>
      <w:sz w:val="21"/>
      <w:szCs w:val="21"/>
      <w:lang w:val="x-none"/>
    </w:rPr>
  </w:style>
  <w:style w:type="character" w:customStyle="1" w:styleId="PlainTextChar">
    <w:name w:val="Plain Text Char"/>
    <w:link w:val="PlainText"/>
    <w:uiPriority w:val="99"/>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lang w:val="x-none" w:eastAsia="x-none"/>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4A236D"/>
    <w:rPr>
      <w:rFonts w:ascii="Calibri" w:hAnsi="Calibri" w:cs="Microsoft Himalay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lang w:val="en-US" w:eastAsia="en-US"/>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eastAsia="en-US"/>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link w:val="DefaultChar"/>
    <w:rsid w:val="00EE6A73"/>
    <w:pPr>
      <w:autoSpaceDE w:val="0"/>
      <w:autoSpaceDN w:val="0"/>
      <w:adjustRightInd w:val="0"/>
    </w:pPr>
    <w:rPr>
      <w:rFonts w:eastAsia="MS Mincho"/>
      <w:color w:val="000000"/>
      <w:sz w:val="24"/>
      <w:szCs w:val="24"/>
      <w:lang w:val="en-US" w:eastAsia="en-US"/>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
    <w:name w:val="Saraksta rindkopa"/>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rPr>
  </w:style>
  <w:style w:type="character" w:styleId="Strong">
    <w:name w:val="Strong"/>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aliases w:val="Footnote,Fußnote"/>
    <w:basedOn w:val="Normal"/>
    <w:link w:val="FootnoteTextChar"/>
    <w:uiPriority w:val="99"/>
    <w:rsid w:val="00EE6A73"/>
    <w:rPr>
      <w:rFonts w:ascii="Times New Roman" w:eastAsia="Times New Roman" w:hAnsi="Times New Roman" w:cs="Times New Roman"/>
      <w:kern w:val="0"/>
      <w:sz w:val="20"/>
      <w:szCs w:val="20"/>
      <w:lang w:val="ru-RU"/>
    </w:rPr>
  </w:style>
  <w:style w:type="character" w:customStyle="1" w:styleId="FootnoteTextChar">
    <w:name w:val="Footnote Text Char"/>
    <w:aliases w:val="Footnote Char,Fußnote Char"/>
    <w:link w:val="FootnoteText"/>
    <w:uiPriority w:val="99"/>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aliases w:val="Footnote symbol,Footnote Reference Number"/>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eastAsia="ar-SA"/>
    </w:rPr>
  </w:style>
  <w:style w:type="character" w:customStyle="1" w:styleId="CharChar50">
    <w:name w:val="Char Char5"/>
    <w:rsid w:val="00EE6A73"/>
    <w:rPr>
      <w:rFonts w:ascii="Arial" w:hAnsi="Arial" w:cs="Arial" w:hint="default"/>
      <w:color w:val="17365D"/>
      <w:spacing w:val="5"/>
      <w:kern w:val="28"/>
      <w:sz w:val="52"/>
      <w:szCs w:val="52"/>
      <w:lang w:val="lv-LV" w:eastAsia="en-US" w:bidi="ar-SA"/>
    </w:rPr>
  </w:style>
  <w:style w:type="character" w:customStyle="1" w:styleId="CharChar70">
    <w:name w:val="Char Char7"/>
    <w:rsid w:val="00EE6A73"/>
    <w:rPr>
      <w:b/>
      <w:bCs/>
      <w:i/>
      <w:iCs w:val="0"/>
      <w:sz w:val="28"/>
      <w:szCs w:val="28"/>
      <w:lang w:eastAsia="en-US"/>
    </w:rPr>
  </w:style>
  <w:style w:type="character" w:customStyle="1" w:styleId="CharChar40">
    <w:name w:val="Char Char4"/>
    <w:rsid w:val="00EE6A73"/>
    <w:rPr>
      <w:sz w:val="24"/>
      <w:szCs w:val="24"/>
      <w:lang w:val="lv-LV" w:eastAsia="en-US" w:bidi="ar-SA"/>
    </w:rPr>
  </w:style>
  <w:style w:type="character" w:customStyle="1" w:styleId="CharChar30">
    <w:name w:val="Char Char3"/>
    <w:rsid w:val="00EE6A73"/>
    <w:rPr>
      <w:sz w:val="24"/>
      <w:szCs w:val="24"/>
      <w:lang w:val="lv-LV" w:eastAsia="en-US" w:bidi="ar-SA"/>
    </w:rPr>
  </w:style>
  <w:style w:type="character" w:customStyle="1" w:styleId="CharChar60">
    <w:name w:val="Char Char6"/>
    <w:rsid w:val="00EE6A73"/>
    <w:rPr>
      <w:rFonts w:ascii="Cambria" w:eastAsia="Times New Roman" w:hAnsi="Cambria" w:cs="Times New Roman" w:hint="default"/>
      <w:b/>
      <w:bCs/>
      <w:i/>
      <w:iCs/>
      <w:sz w:val="28"/>
      <w:szCs w:val="28"/>
    </w:rPr>
  </w:style>
  <w:style w:type="character" w:customStyle="1" w:styleId="CharChar20">
    <w:name w:val="Char Char2"/>
    <w:rsid w:val="00EE6A73"/>
    <w:rPr>
      <w:rFonts w:ascii="Tahoma" w:hAnsi="Tahoma" w:cs="Tahoma" w:hint="default"/>
      <w:sz w:val="16"/>
      <w:szCs w:val="16"/>
    </w:rPr>
  </w:style>
  <w:style w:type="character" w:customStyle="1" w:styleId="CharChar10">
    <w:name w:val="Char Char1"/>
    <w:rsid w:val="00EE6A73"/>
    <w:rPr>
      <w:rFonts w:ascii="Times New Roman" w:eastAsia="Times New Roman" w:hAnsi="Times New Roman" w:cs="Times New Roman" w:hint="default"/>
      <w:lang w:val="ru-RU" w:eastAsia="en-US"/>
    </w:rPr>
  </w:style>
  <w:style w:type="character" w:customStyle="1" w:styleId="CharChar0">
    <w:name w:val="Char Char"/>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eastAsia="en-US"/>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eastAsia="en-US"/>
    </w:rPr>
  </w:style>
  <w:style w:type="numbering" w:customStyle="1" w:styleId="NoList1">
    <w:name w:val="No List1"/>
    <w:next w:val="NoList"/>
    <w:uiPriority w:val="99"/>
    <w:semiHidden/>
    <w:unhideWhenUsed/>
    <w:rsid w:val="00C75293"/>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C75293"/>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C75293"/>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C75293"/>
    <w:pPr>
      <w:widowControl w:val="0"/>
      <w:suppressAutoHyphens/>
      <w:jc w:val="both"/>
    </w:pPr>
    <w:rPr>
      <w:rFonts w:ascii="Times New Roman" w:eastAsia="Times New Roman" w:hAnsi="Times New Roman" w:cs="Times New Roman"/>
      <w:kern w:val="0"/>
      <w:sz w:val="24"/>
      <w:lang w:eastAsia="ar-SA"/>
    </w:rPr>
  </w:style>
  <w:style w:type="paragraph" w:styleId="TOC9">
    <w:name w:val="toc 9"/>
    <w:basedOn w:val="Normal"/>
    <w:next w:val="Normal"/>
    <w:autoRedefine/>
    <w:semiHidden/>
    <w:unhideWhenUsed/>
    <w:rsid w:val="00C75293"/>
    <w:pPr>
      <w:widowControl w:val="0"/>
      <w:suppressAutoHyphens/>
      <w:ind w:left="1920"/>
    </w:pPr>
    <w:rPr>
      <w:rFonts w:ascii="Times New Roman" w:eastAsia="Times New Roman" w:hAnsi="Times New Roman" w:cs="Times New Roman"/>
      <w:kern w:val="0"/>
      <w:sz w:val="24"/>
      <w:lang w:eastAsia="ar-SA"/>
    </w:rPr>
  </w:style>
  <w:style w:type="character" w:customStyle="1" w:styleId="FootnoteTextChar1">
    <w:name w:val="Footnote Text Char1"/>
    <w:aliases w:val="Footnote Char1,Fußnote Char1"/>
    <w:uiPriority w:val="99"/>
    <w:semiHidden/>
    <w:rsid w:val="00C75293"/>
    <w:rPr>
      <w:rFonts w:ascii="Times New Roman" w:hAnsi="Times New Roman"/>
      <w:lang w:val="en-GB" w:eastAsia="en-US"/>
    </w:rPr>
  </w:style>
  <w:style w:type="paragraph" w:styleId="List">
    <w:name w:val="List"/>
    <w:basedOn w:val="BodyText"/>
    <w:semiHidden/>
    <w:unhideWhenUsed/>
    <w:rsid w:val="00C75293"/>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C75293"/>
    <w:pPr>
      <w:widowControl w:val="0"/>
      <w:shd w:val="clear" w:color="auto" w:fill="000080"/>
      <w:suppressAutoHyphens/>
    </w:pPr>
    <w:rPr>
      <w:rFonts w:ascii="Tahoma" w:eastAsia="Times New Roman" w:hAnsi="Tahoma" w:cs="Tahoma"/>
      <w:kern w:val="0"/>
      <w:sz w:val="20"/>
      <w:szCs w:val="20"/>
      <w:lang w:eastAsia="ar-SA"/>
    </w:rPr>
  </w:style>
  <w:style w:type="character" w:customStyle="1" w:styleId="DocumentMapChar">
    <w:name w:val="Document Map Char"/>
    <w:link w:val="DocumentMap"/>
    <w:semiHidden/>
    <w:rsid w:val="00C75293"/>
    <w:rPr>
      <w:rFonts w:ascii="Tahoma" w:eastAsia="Times New Roman" w:hAnsi="Tahoma" w:cs="Tahoma"/>
      <w:shd w:val="clear" w:color="auto" w:fill="000080"/>
      <w:lang w:eastAsia="ar-SA"/>
    </w:rPr>
  </w:style>
  <w:style w:type="paragraph" w:customStyle="1" w:styleId="Index">
    <w:name w:val="Index"/>
    <w:basedOn w:val="Normal"/>
    <w:rsid w:val="00C75293"/>
    <w:pPr>
      <w:widowControl w:val="0"/>
      <w:suppressLineNumbers/>
      <w:suppressAutoHyphens/>
    </w:pPr>
    <w:rPr>
      <w:rFonts w:ascii="Times New Roman" w:eastAsia="Times New Roman" w:hAnsi="Times New Roman" w:cs="Mangal"/>
      <w:kern w:val="0"/>
      <w:sz w:val="24"/>
      <w:lang w:eastAsia="ar-SA"/>
    </w:rPr>
  </w:style>
  <w:style w:type="paragraph" w:customStyle="1" w:styleId="CharChar1Char">
    <w:name w:val="Char Char1 Char"/>
    <w:basedOn w:val="Normal"/>
    <w:rsid w:val="00C75293"/>
    <w:pPr>
      <w:suppressAutoHyphens/>
      <w:spacing w:after="160" w:line="240" w:lineRule="exact"/>
    </w:pPr>
    <w:rPr>
      <w:rFonts w:ascii="Tahoma" w:eastAsia="Times New Roman" w:hAnsi="Tahoma" w:cs="Times New Roman"/>
      <w:kern w:val="0"/>
      <w:sz w:val="20"/>
      <w:szCs w:val="20"/>
      <w:lang w:val="en-US" w:eastAsia="ar-SA"/>
    </w:rPr>
  </w:style>
  <w:style w:type="paragraph" w:customStyle="1" w:styleId="Rindkopa">
    <w:name w:val="Rindkopa"/>
    <w:basedOn w:val="Normal"/>
    <w:next w:val="Normal"/>
    <w:rsid w:val="00C75293"/>
    <w:pPr>
      <w:suppressAutoHyphens/>
      <w:ind w:left="851"/>
      <w:jc w:val="both"/>
    </w:pPr>
    <w:rPr>
      <w:kern w:val="2"/>
      <w:sz w:val="20"/>
      <w:lang w:eastAsia="ar-SA"/>
    </w:rPr>
  </w:style>
  <w:style w:type="paragraph" w:customStyle="1" w:styleId="Sarakstarindkopa2">
    <w:name w:val="Saraksta rindkopa2"/>
    <w:basedOn w:val="Normal"/>
    <w:rsid w:val="00C75293"/>
    <w:pPr>
      <w:suppressAutoHyphens/>
      <w:ind w:left="720"/>
    </w:pPr>
    <w:rPr>
      <w:rFonts w:eastAsia="Times New Roman"/>
      <w:kern w:val="2"/>
      <w:lang w:eastAsia="ar-SA"/>
    </w:rPr>
  </w:style>
  <w:style w:type="paragraph" w:customStyle="1" w:styleId="CharCharChar1Char">
    <w:name w:val="Char Char Char1 Char"/>
    <w:basedOn w:val="Normal"/>
    <w:rsid w:val="00C75293"/>
    <w:pPr>
      <w:suppressAutoHyphens/>
      <w:spacing w:before="120" w:after="160" w:line="240" w:lineRule="exact"/>
      <w:ind w:firstLine="720"/>
      <w:jc w:val="both"/>
    </w:pPr>
    <w:rPr>
      <w:rFonts w:ascii="Verdana" w:eastAsia="Times New Roman" w:hAnsi="Verdana" w:cs="Times New Roman"/>
      <w:kern w:val="0"/>
      <w:sz w:val="20"/>
      <w:szCs w:val="20"/>
      <w:lang w:val="en-US" w:eastAsia="ar-SA"/>
    </w:rPr>
  </w:style>
  <w:style w:type="paragraph" w:customStyle="1" w:styleId="TableHeading">
    <w:name w:val="Table Heading"/>
    <w:basedOn w:val="TableContents"/>
    <w:rsid w:val="00C75293"/>
    <w:pPr>
      <w:jc w:val="center"/>
    </w:pPr>
    <w:rPr>
      <w:rFonts w:eastAsia="Times New Roman"/>
      <w:b/>
      <w:bCs/>
      <w:kern w:val="0"/>
    </w:rPr>
  </w:style>
  <w:style w:type="paragraph" w:customStyle="1" w:styleId="Framecontents">
    <w:name w:val="Frame contents"/>
    <w:basedOn w:val="BodyText"/>
    <w:rsid w:val="00C75293"/>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C75293"/>
    <w:pPr>
      <w:spacing w:line="360" w:lineRule="auto"/>
      <w:ind w:firstLine="300"/>
    </w:pPr>
    <w:rPr>
      <w:rFonts w:ascii="Times New Roman" w:eastAsia="Times New Roman" w:hAnsi="Times New Roman" w:cs="Times New Roman"/>
      <w:color w:val="414142"/>
      <w:kern w:val="0"/>
      <w:sz w:val="20"/>
      <w:szCs w:val="20"/>
      <w:lang w:val="en-US" w:eastAsia="ar-SA"/>
    </w:rPr>
  </w:style>
  <w:style w:type="paragraph" w:customStyle="1" w:styleId="CharCharCharChar">
    <w:name w:val="Char Char Char Char"/>
    <w:basedOn w:val="Normal"/>
    <w:rsid w:val="00C75293"/>
    <w:pPr>
      <w:spacing w:after="160" w:line="240" w:lineRule="exact"/>
    </w:pPr>
    <w:rPr>
      <w:rFonts w:ascii="Tahoma" w:eastAsia="Times New Roman" w:hAnsi="Tahoma" w:cs="Times New Roman"/>
      <w:kern w:val="0"/>
      <w:sz w:val="20"/>
      <w:szCs w:val="20"/>
      <w:lang w:eastAsia="ar-SA"/>
    </w:rPr>
  </w:style>
  <w:style w:type="paragraph" w:customStyle="1" w:styleId="Nodauvirsraksti">
    <w:name w:val="Nodaļu virsraksti"/>
    <w:basedOn w:val="Normal"/>
    <w:rsid w:val="00C75293"/>
    <w:pPr>
      <w:widowControl w:val="0"/>
      <w:numPr>
        <w:numId w:val="13"/>
      </w:numPr>
      <w:jc w:val="center"/>
    </w:pPr>
    <w:rPr>
      <w:rFonts w:ascii="Times New Roman" w:eastAsia="Times New Roman" w:hAnsi="Times New Roman" w:cs="Times New Roman"/>
      <w:kern w:val="0"/>
      <w:lang w:eastAsia="ar-SA"/>
    </w:rPr>
  </w:style>
  <w:style w:type="paragraph" w:customStyle="1" w:styleId="DAUVIRSRAKSTI">
    <w:name w:val="DAĻU VIRSRAKSTI"/>
    <w:basedOn w:val="Normal"/>
    <w:rsid w:val="00C75293"/>
    <w:pPr>
      <w:widowControl w:val="0"/>
      <w:ind w:left="720" w:hanging="360"/>
      <w:jc w:val="center"/>
    </w:pPr>
    <w:rPr>
      <w:rFonts w:ascii="Times New Roman" w:eastAsia="Times New Roman" w:hAnsi="Times New Roman" w:cs="Times New Roman"/>
      <w:b/>
      <w:caps/>
      <w:kern w:val="0"/>
      <w:lang w:eastAsia="ar-SA"/>
    </w:rPr>
  </w:style>
  <w:style w:type="paragraph" w:customStyle="1" w:styleId="GALVA">
    <w:name w:val="GALVA"/>
    <w:basedOn w:val="Header"/>
    <w:rsid w:val="00C75293"/>
    <w:pPr>
      <w:widowControl w:val="0"/>
      <w:numPr>
        <w:numId w:val="14"/>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C75293"/>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C75293"/>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C75293"/>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C75293"/>
    <w:pPr>
      <w:spacing w:before="120"/>
      <w:ind w:left="37" w:hanging="37"/>
      <w:jc w:val="both"/>
    </w:pPr>
    <w:rPr>
      <w:rFonts w:eastAsia="Times New Roman"/>
      <w:sz w:val="24"/>
      <w:szCs w:val="24"/>
      <w:lang w:eastAsia="en-US"/>
    </w:rPr>
  </w:style>
  <w:style w:type="paragraph" w:customStyle="1" w:styleId="msolistparagraph0">
    <w:name w:val="msolistparagraph"/>
    <w:basedOn w:val="Normal"/>
    <w:rsid w:val="00C75293"/>
    <w:pPr>
      <w:ind w:left="720"/>
    </w:pPr>
    <w:rPr>
      <w:rFonts w:ascii="Times New Roman" w:eastAsia="Times New Roman" w:hAnsi="Times New Roman" w:cs="Times New Roman"/>
      <w:kern w:val="0"/>
      <w:sz w:val="24"/>
      <w:lang w:val="en-US"/>
    </w:rPr>
  </w:style>
  <w:style w:type="character" w:customStyle="1" w:styleId="WW8Num3z1">
    <w:name w:val="WW8Num3z1"/>
    <w:rsid w:val="00C75293"/>
    <w:rPr>
      <w:b w:val="0"/>
      <w:bCs w:val="0"/>
    </w:rPr>
  </w:style>
  <w:style w:type="character" w:customStyle="1" w:styleId="WW8Num3z2">
    <w:name w:val="WW8Num3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C75293"/>
    <w:rPr>
      <w:b w:val="0"/>
      <w:bCs w:val="0"/>
      <w:i w:val="0"/>
      <w:iCs w:val="0"/>
    </w:rPr>
  </w:style>
  <w:style w:type="character" w:customStyle="1" w:styleId="WW8Num5z0">
    <w:name w:val="WW8Num5z0"/>
    <w:rsid w:val="00C75293"/>
    <w:rPr>
      <w:rFonts w:ascii="Times New Roman" w:hAnsi="Times New Roman" w:cs="Times New Roman" w:hint="default"/>
      <w:b/>
      <w:bCs w:val="0"/>
      <w:color w:val="auto"/>
    </w:rPr>
  </w:style>
  <w:style w:type="character" w:customStyle="1" w:styleId="WW8Num5z1">
    <w:name w:val="WW8Num5z1"/>
    <w:rsid w:val="00C75293"/>
    <w:rPr>
      <w:rFonts w:ascii="Times New Roman" w:hAnsi="Times New Roman" w:cs="Times New Roman" w:hint="default"/>
      <w:b w:val="0"/>
      <w:bCs w:val="0"/>
      <w:color w:val="auto"/>
    </w:rPr>
  </w:style>
  <w:style w:type="character" w:customStyle="1" w:styleId="WW8Num5z2">
    <w:name w:val="WW8Num5z2"/>
    <w:rsid w:val="00C75293"/>
    <w:rPr>
      <w:rFonts w:ascii="Times New Roman" w:hAnsi="Times New Roman" w:cs="Times New Roman" w:hint="default"/>
      <w:b w:val="0"/>
      <w:bCs w:val="0"/>
      <w:i w:val="0"/>
      <w:iCs w:val="0"/>
      <w:color w:val="auto"/>
    </w:rPr>
  </w:style>
  <w:style w:type="character" w:customStyle="1" w:styleId="WW8Num5z3">
    <w:name w:val="WW8Num5z3"/>
    <w:rsid w:val="00C75293"/>
    <w:rPr>
      <w:rFonts w:ascii="Times New Roman" w:hAnsi="Times New Roman" w:cs="Times New Roman" w:hint="default"/>
      <w:b w:val="0"/>
      <w:bCs w:val="0"/>
      <w:i w:val="0"/>
      <w:iCs w:val="0"/>
      <w:color w:val="auto"/>
      <w:lang w:val="de-DE"/>
    </w:rPr>
  </w:style>
  <w:style w:type="character" w:customStyle="1" w:styleId="WW8Num5z4">
    <w:name w:val="WW8Num5z4"/>
    <w:rsid w:val="00C75293"/>
    <w:rPr>
      <w:rFonts w:ascii="Cambria" w:hAnsi="Cambria" w:cs="Cambria" w:hint="default"/>
      <w:b w:val="0"/>
      <w:bCs w:val="0"/>
      <w:color w:val="auto"/>
    </w:rPr>
  </w:style>
  <w:style w:type="character" w:customStyle="1" w:styleId="WW8Num8z0">
    <w:name w:val="WW8Num8z0"/>
    <w:rsid w:val="00C75293"/>
    <w:rPr>
      <w:color w:val="auto"/>
    </w:rPr>
  </w:style>
  <w:style w:type="character" w:customStyle="1" w:styleId="WW8Num9z0">
    <w:name w:val="WW8Num9z0"/>
    <w:rsid w:val="00C75293"/>
    <w:rPr>
      <w:b w:val="0"/>
      <w:bCs w:val="0"/>
      <w:color w:val="auto"/>
    </w:rPr>
  </w:style>
  <w:style w:type="character" w:customStyle="1" w:styleId="WW8Num10z0">
    <w:name w:val="WW8Num10z0"/>
    <w:rsid w:val="00C75293"/>
    <w:rPr>
      <w:color w:val="auto"/>
    </w:rPr>
  </w:style>
  <w:style w:type="character" w:customStyle="1" w:styleId="WW8Num10z1">
    <w:name w:val="WW8Num10z1"/>
    <w:rsid w:val="00C75293"/>
    <w:rPr>
      <w:rFonts w:ascii="Times New Roman" w:hAnsi="Times New Roman" w:cs="Times New Roman" w:hint="default"/>
      <w:b w:val="0"/>
      <w:bCs w:val="0"/>
    </w:rPr>
  </w:style>
  <w:style w:type="character" w:customStyle="1" w:styleId="WW8Num10z2">
    <w:name w:val="WW8Num10z2"/>
    <w:rsid w:val="00C75293"/>
    <w:rPr>
      <w:rFonts w:ascii="Times New Roman" w:hAnsi="Times New Roman" w:cs="Times New Roman" w:hint="default"/>
      <w:sz w:val="24"/>
      <w:szCs w:val="24"/>
    </w:rPr>
  </w:style>
  <w:style w:type="character" w:customStyle="1" w:styleId="WW8Num10z3">
    <w:name w:val="WW8Num10z3"/>
    <w:rsid w:val="00C75293"/>
    <w:rPr>
      <w:rFonts w:ascii="Times New Roman" w:hAnsi="Times New Roman" w:cs="Times New Roman" w:hint="default"/>
    </w:rPr>
  </w:style>
  <w:style w:type="character" w:customStyle="1" w:styleId="WW8Num12z0">
    <w:name w:val="WW8Num12z0"/>
    <w:rsid w:val="00C75293"/>
    <w:rPr>
      <w:rFonts w:ascii="Symbol" w:hAnsi="Symbol" w:hint="default"/>
    </w:rPr>
  </w:style>
  <w:style w:type="character" w:customStyle="1" w:styleId="WW8Num13z0">
    <w:name w:val="WW8Num13z0"/>
    <w:rsid w:val="00C75293"/>
    <w:rPr>
      <w:b w:val="0"/>
      <w:bCs w:val="0"/>
      <w:color w:val="auto"/>
    </w:rPr>
  </w:style>
  <w:style w:type="character" w:customStyle="1" w:styleId="WW8Num15z0">
    <w:name w:val="WW8Num15z0"/>
    <w:rsid w:val="00C75293"/>
    <w:rPr>
      <w:rFonts w:ascii="Times New Roman" w:hAnsi="Times New Roman" w:cs="Times New Roman" w:hint="default"/>
      <w:b/>
      <w:bCs w:val="0"/>
    </w:rPr>
  </w:style>
  <w:style w:type="character" w:customStyle="1" w:styleId="WW8Num16z0">
    <w:name w:val="WW8Num16z0"/>
    <w:rsid w:val="00C75293"/>
    <w:rPr>
      <w:rFonts w:ascii="Symbol" w:hAnsi="Symbol" w:hint="default"/>
      <w:sz w:val="20"/>
    </w:rPr>
  </w:style>
  <w:style w:type="character" w:customStyle="1" w:styleId="WW8Num17z0">
    <w:name w:val="WW8Num17z0"/>
    <w:rsid w:val="00C75293"/>
    <w:rPr>
      <w:rFonts w:ascii="Symbol" w:hAnsi="Symbol" w:hint="default"/>
    </w:rPr>
  </w:style>
  <w:style w:type="character" w:customStyle="1" w:styleId="WW8Num17z2">
    <w:name w:val="WW8Num17z2"/>
    <w:rsid w:val="00C75293"/>
    <w:rPr>
      <w:rFonts w:ascii="Wingdings" w:hAnsi="Wingdings" w:hint="default"/>
    </w:rPr>
  </w:style>
  <w:style w:type="character" w:customStyle="1" w:styleId="WW8Num18z0">
    <w:name w:val="WW8Num18z0"/>
    <w:rsid w:val="00C75293"/>
    <w:rPr>
      <w:rFonts w:ascii="Symbol" w:hAnsi="Symbol" w:hint="default"/>
    </w:rPr>
  </w:style>
  <w:style w:type="character" w:customStyle="1" w:styleId="WW8Num18z1">
    <w:name w:val="WW8Num18z1"/>
    <w:rsid w:val="00C75293"/>
    <w:rPr>
      <w:rFonts w:ascii="Courier New" w:hAnsi="Courier New" w:cs="Courier New" w:hint="default"/>
    </w:rPr>
  </w:style>
  <w:style w:type="character" w:customStyle="1" w:styleId="WW8Num18z3">
    <w:name w:val="WW8Num18z3"/>
    <w:rsid w:val="00C75293"/>
    <w:rPr>
      <w:b w:val="0"/>
      <w:bCs w:val="0"/>
      <w:i w:val="0"/>
      <w:iCs w:val="0"/>
      <w:sz w:val="26"/>
      <w:szCs w:val="26"/>
    </w:rPr>
  </w:style>
  <w:style w:type="character" w:customStyle="1" w:styleId="WW8Num19z0">
    <w:name w:val="WW8Num19z0"/>
    <w:rsid w:val="00C75293"/>
    <w:rPr>
      <w:b/>
      <w:bCs w:val="0"/>
    </w:rPr>
  </w:style>
  <w:style w:type="character" w:customStyle="1" w:styleId="WW8Num21z0">
    <w:name w:val="WW8Num21z0"/>
    <w:rsid w:val="00C75293"/>
    <w:rPr>
      <w:rFonts w:ascii="Symbol" w:hAnsi="Symbol" w:hint="default"/>
      <w:sz w:val="20"/>
    </w:rPr>
  </w:style>
  <w:style w:type="character" w:customStyle="1" w:styleId="WW8Num22z0">
    <w:name w:val="WW8Num22z0"/>
    <w:rsid w:val="00C75293"/>
    <w:rPr>
      <w:rFonts w:ascii="Symbol" w:hAnsi="Symbol" w:hint="default"/>
      <w:sz w:val="20"/>
    </w:rPr>
  </w:style>
  <w:style w:type="character" w:customStyle="1" w:styleId="WW8Num25z0">
    <w:name w:val="WW8Num25z0"/>
    <w:rsid w:val="00C75293"/>
    <w:rPr>
      <w:b/>
      <w:bCs w:val="0"/>
    </w:rPr>
  </w:style>
  <w:style w:type="character" w:customStyle="1" w:styleId="WW8Num25z1">
    <w:name w:val="WW8Num25z1"/>
    <w:rsid w:val="00C75293"/>
    <w:rPr>
      <w:rFonts w:ascii="Courier New" w:hAnsi="Courier New" w:cs="Courier New" w:hint="default"/>
      <w:sz w:val="20"/>
    </w:rPr>
  </w:style>
  <w:style w:type="character" w:customStyle="1" w:styleId="WW8Num25z2">
    <w:name w:val="WW8Num25z2"/>
    <w:rsid w:val="00C75293"/>
    <w:rPr>
      <w:rFonts w:ascii="Wingdings" w:hAnsi="Wingdings" w:hint="default"/>
      <w:sz w:val="20"/>
    </w:rPr>
  </w:style>
  <w:style w:type="character" w:customStyle="1" w:styleId="WW8Num26z0">
    <w:name w:val="WW8Num26z0"/>
    <w:rsid w:val="00C75293"/>
    <w:rPr>
      <w:rFonts w:ascii="Symbol" w:hAnsi="Symbol" w:hint="default"/>
      <w:sz w:val="20"/>
    </w:rPr>
  </w:style>
  <w:style w:type="character" w:customStyle="1" w:styleId="WW8Num26z1">
    <w:name w:val="WW8Num26z1"/>
    <w:rsid w:val="00C75293"/>
    <w:rPr>
      <w:rFonts w:ascii="Courier New" w:hAnsi="Courier New" w:cs="Courier New" w:hint="default"/>
      <w:sz w:val="20"/>
    </w:rPr>
  </w:style>
  <w:style w:type="character" w:customStyle="1" w:styleId="WW8Num26z2">
    <w:name w:val="WW8Num26z2"/>
    <w:rsid w:val="00C75293"/>
    <w:rPr>
      <w:rFonts w:ascii="Wingdings" w:hAnsi="Wingdings" w:hint="default"/>
      <w:sz w:val="20"/>
    </w:rPr>
  </w:style>
  <w:style w:type="character" w:customStyle="1" w:styleId="WW8Num26z3">
    <w:name w:val="WW8Num26z3"/>
    <w:rsid w:val="00C75293"/>
    <w:rPr>
      <w:b/>
      <w:bCs w:val="0"/>
    </w:rPr>
  </w:style>
  <w:style w:type="character" w:customStyle="1" w:styleId="WW8Num28z0">
    <w:name w:val="WW8Num28z0"/>
    <w:rsid w:val="00C75293"/>
    <w:rPr>
      <w:rFonts w:ascii="Symbol" w:hAnsi="Symbol" w:hint="default"/>
      <w:sz w:val="20"/>
    </w:rPr>
  </w:style>
  <w:style w:type="character" w:customStyle="1" w:styleId="WW8Num28z1">
    <w:name w:val="WW8Num28z1"/>
    <w:rsid w:val="00C75293"/>
    <w:rPr>
      <w:rFonts w:ascii="Courier New" w:hAnsi="Courier New" w:cs="Courier New" w:hint="default"/>
      <w:sz w:val="20"/>
    </w:rPr>
  </w:style>
  <w:style w:type="character" w:customStyle="1" w:styleId="WW8Num28z2">
    <w:name w:val="WW8Num28z2"/>
    <w:rsid w:val="00C75293"/>
    <w:rPr>
      <w:rFonts w:ascii="Wingdings" w:hAnsi="Wingdings" w:hint="default"/>
      <w:sz w:val="20"/>
    </w:rPr>
  </w:style>
  <w:style w:type="character" w:customStyle="1" w:styleId="WW8Num29z0">
    <w:name w:val="WW8Num29z0"/>
    <w:rsid w:val="00C75293"/>
    <w:rPr>
      <w:b/>
      <w:bCs w:val="0"/>
      <w:i w:val="0"/>
      <w:iCs w:val="0"/>
      <w:color w:val="auto"/>
      <w:sz w:val="24"/>
      <w:szCs w:val="24"/>
    </w:rPr>
  </w:style>
  <w:style w:type="character" w:customStyle="1" w:styleId="WW8Num29z1">
    <w:name w:val="WW8Num29z1"/>
    <w:rsid w:val="00C75293"/>
    <w:rPr>
      <w:rFonts w:ascii="Courier New" w:hAnsi="Courier New" w:cs="Courier New" w:hint="default"/>
    </w:rPr>
  </w:style>
  <w:style w:type="character" w:customStyle="1" w:styleId="WW8Num29z2">
    <w:name w:val="WW8Num29z2"/>
    <w:rsid w:val="00C75293"/>
    <w:rPr>
      <w:rFonts w:ascii="Wingdings" w:hAnsi="Wingdings" w:hint="default"/>
    </w:rPr>
  </w:style>
  <w:style w:type="character" w:customStyle="1" w:styleId="WW8Num30z0">
    <w:name w:val="WW8Num30z0"/>
    <w:rsid w:val="00C75293"/>
    <w:rPr>
      <w:rFonts w:ascii="Symbol" w:hAnsi="Symbol" w:hint="default"/>
      <w:sz w:val="20"/>
    </w:rPr>
  </w:style>
  <w:style w:type="character" w:customStyle="1" w:styleId="WW8Num30z1">
    <w:name w:val="WW8Num30z1"/>
    <w:rsid w:val="00C75293"/>
    <w:rPr>
      <w:rFonts w:ascii="Courier New" w:hAnsi="Courier New" w:cs="Courier New" w:hint="default"/>
      <w:sz w:val="20"/>
    </w:rPr>
  </w:style>
  <w:style w:type="character" w:customStyle="1" w:styleId="WW8Num30z2">
    <w:name w:val="WW8Num30z2"/>
    <w:rsid w:val="00C75293"/>
    <w:rPr>
      <w:rFonts w:ascii="Wingdings" w:hAnsi="Wingdings" w:hint="default"/>
      <w:sz w:val="20"/>
    </w:rPr>
  </w:style>
  <w:style w:type="character" w:customStyle="1" w:styleId="WW8Num31z0">
    <w:name w:val="WW8Num31z0"/>
    <w:rsid w:val="00C75293"/>
    <w:rPr>
      <w:rFonts w:ascii="Symbol" w:hAnsi="Symbol" w:hint="default"/>
      <w:sz w:val="20"/>
    </w:rPr>
  </w:style>
  <w:style w:type="character" w:customStyle="1" w:styleId="WW8Num31z1">
    <w:name w:val="WW8Num31z1"/>
    <w:rsid w:val="00C75293"/>
    <w:rPr>
      <w:rFonts w:ascii="Courier New" w:hAnsi="Courier New" w:cs="Courier New" w:hint="default"/>
      <w:sz w:val="20"/>
    </w:rPr>
  </w:style>
  <w:style w:type="character" w:customStyle="1" w:styleId="WW8Num31z2">
    <w:name w:val="WW8Num31z2"/>
    <w:rsid w:val="00C75293"/>
    <w:rPr>
      <w:rFonts w:ascii="Wingdings" w:hAnsi="Wingdings" w:hint="default"/>
      <w:sz w:val="20"/>
    </w:rPr>
  </w:style>
  <w:style w:type="character" w:customStyle="1" w:styleId="WW8Num32z0">
    <w:name w:val="WW8Num32z0"/>
    <w:rsid w:val="00C75293"/>
    <w:rPr>
      <w:rFonts w:ascii="Symbol" w:hAnsi="Symbol" w:hint="default"/>
      <w:sz w:val="20"/>
    </w:rPr>
  </w:style>
  <w:style w:type="character" w:customStyle="1" w:styleId="WW8Num32z1">
    <w:name w:val="WW8Num32z1"/>
    <w:rsid w:val="00C75293"/>
    <w:rPr>
      <w:rFonts w:ascii="Courier New" w:hAnsi="Courier New" w:cs="Courier New" w:hint="default"/>
      <w:sz w:val="20"/>
    </w:rPr>
  </w:style>
  <w:style w:type="character" w:customStyle="1" w:styleId="WW8Num32z2">
    <w:name w:val="WW8Num32z2"/>
    <w:rsid w:val="00C75293"/>
    <w:rPr>
      <w:rFonts w:ascii="Wingdings" w:hAnsi="Wingdings" w:hint="default"/>
      <w:sz w:val="20"/>
    </w:rPr>
  </w:style>
  <w:style w:type="character" w:customStyle="1" w:styleId="WW8Num33z0">
    <w:name w:val="WW8Num33z0"/>
    <w:rsid w:val="00C75293"/>
    <w:rPr>
      <w:rFonts w:ascii="Symbol" w:hAnsi="Symbol" w:hint="default"/>
      <w:sz w:val="20"/>
    </w:rPr>
  </w:style>
  <w:style w:type="character" w:customStyle="1" w:styleId="WW8Num33z1">
    <w:name w:val="WW8Num33z1"/>
    <w:rsid w:val="00C75293"/>
    <w:rPr>
      <w:rFonts w:ascii="Courier New" w:hAnsi="Courier New" w:cs="Courier New" w:hint="default"/>
      <w:sz w:val="20"/>
    </w:rPr>
  </w:style>
  <w:style w:type="character" w:customStyle="1" w:styleId="WW8Num33z2">
    <w:name w:val="WW8Num33z2"/>
    <w:rsid w:val="00C75293"/>
    <w:rPr>
      <w:rFonts w:ascii="Wingdings" w:hAnsi="Wingdings" w:hint="default"/>
      <w:sz w:val="20"/>
    </w:rPr>
  </w:style>
  <w:style w:type="character" w:customStyle="1" w:styleId="WW8Num34z0">
    <w:name w:val="WW8Num34z0"/>
    <w:rsid w:val="00C75293"/>
    <w:rPr>
      <w:rFonts w:ascii="Symbol" w:hAnsi="Symbol" w:hint="default"/>
      <w:sz w:val="20"/>
    </w:rPr>
  </w:style>
  <w:style w:type="character" w:customStyle="1" w:styleId="WW8Num34z1">
    <w:name w:val="WW8Num34z1"/>
    <w:rsid w:val="00C75293"/>
    <w:rPr>
      <w:rFonts w:ascii="Courier New" w:hAnsi="Courier New" w:cs="Courier New" w:hint="default"/>
      <w:sz w:val="20"/>
    </w:rPr>
  </w:style>
  <w:style w:type="character" w:customStyle="1" w:styleId="WW8Num34z2">
    <w:name w:val="WW8Num34z2"/>
    <w:rsid w:val="00C75293"/>
    <w:rPr>
      <w:rFonts w:ascii="Wingdings" w:hAnsi="Wingdings" w:hint="default"/>
      <w:sz w:val="20"/>
    </w:rPr>
  </w:style>
  <w:style w:type="character" w:customStyle="1" w:styleId="WW8Num35z0">
    <w:name w:val="WW8Num35z0"/>
    <w:rsid w:val="00C75293"/>
    <w:rPr>
      <w:rFonts w:ascii="Symbol" w:hAnsi="Symbol" w:hint="default"/>
      <w:sz w:val="20"/>
    </w:rPr>
  </w:style>
  <w:style w:type="character" w:customStyle="1" w:styleId="WW8Num35z1">
    <w:name w:val="WW8Num35z1"/>
    <w:rsid w:val="00C75293"/>
    <w:rPr>
      <w:rFonts w:ascii="Courier New" w:hAnsi="Courier New" w:cs="Courier New" w:hint="default"/>
      <w:sz w:val="20"/>
    </w:rPr>
  </w:style>
  <w:style w:type="character" w:customStyle="1" w:styleId="WW8Num35z2">
    <w:name w:val="WW8Num35z2"/>
    <w:rsid w:val="00C75293"/>
    <w:rPr>
      <w:rFonts w:ascii="Wingdings" w:hAnsi="Wingdings" w:hint="default"/>
      <w:sz w:val="20"/>
    </w:rPr>
  </w:style>
  <w:style w:type="character" w:customStyle="1" w:styleId="WW8Num36z0">
    <w:name w:val="WW8Num36z0"/>
    <w:rsid w:val="00C75293"/>
    <w:rPr>
      <w:rFonts w:ascii="Times New Roman" w:eastAsia="Times New Roman" w:hAnsi="Times New Roman" w:cs="Times New Roman" w:hint="default"/>
    </w:rPr>
  </w:style>
  <w:style w:type="character" w:customStyle="1" w:styleId="WW8Num2z1">
    <w:name w:val="WW8Num2z1"/>
    <w:rsid w:val="00C75293"/>
    <w:rPr>
      <w:b w:val="0"/>
      <w:bCs w:val="0"/>
    </w:rPr>
  </w:style>
  <w:style w:type="character" w:customStyle="1" w:styleId="WW8Num2z2">
    <w:name w:val="WW8Num2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C75293"/>
    <w:rPr>
      <w:b w:val="0"/>
      <w:bCs w:val="0"/>
      <w:i w:val="0"/>
      <w:iCs w:val="0"/>
    </w:rPr>
  </w:style>
  <w:style w:type="character" w:customStyle="1" w:styleId="WW8Num11z0">
    <w:name w:val="WW8Num11z0"/>
    <w:rsid w:val="00C75293"/>
    <w:rPr>
      <w:b w:val="0"/>
      <w:bCs w:val="0"/>
    </w:rPr>
  </w:style>
  <w:style w:type="character" w:customStyle="1" w:styleId="WW8Num15z1">
    <w:name w:val="WW8Num15z1"/>
    <w:rsid w:val="00C75293"/>
    <w:rPr>
      <w:rFonts w:ascii="Times New Roman" w:hAnsi="Times New Roman" w:cs="Times New Roman" w:hint="default"/>
      <w:b w:val="0"/>
      <w:bCs w:val="0"/>
    </w:rPr>
  </w:style>
  <w:style w:type="character" w:customStyle="1" w:styleId="WW8Num15z2">
    <w:name w:val="WW8Num15z2"/>
    <w:rsid w:val="00C75293"/>
    <w:rPr>
      <w:rFonts w:ascii="Times New Roman" w:hAnsi="Times New Roman" w:cs="Times New Roman" w:hint="default"/>
      <w:sz w:val="24"/>
      <w:szCs w:val="24"/>
    </w:rPr>
  </w:style>
  <w:style w:type="character" w:customStyle="1" w:styleId="WW8Num15z3">
    <w:name w:val="WW8Num15z3"/>
    <w:rsid w:val="00C75293"/>
    <w:rPr>
      <w:rFonts w:ascii="Times New Roman" w:hAnsi="Times New Roman" w:cs="Times New Roman" w:hint="default"/>
    </w:rPr>
  </w:style>
  <w:style w:type="character" w:customStyle="1" w:styleId="WW8Num17z1">
    <w:name w:val="WW8Num17z1"/>
    <w:rsid w:val="00C75293"/>
    <w:rPr>
      <w:rFonts w:ascii="Courier New" w:hAnsi="Courier New" w:cs="Courier New" w:hint="default"/>
    </w:rPr>
  </w:style>
  <w:style w:type="character" w:customStyle="1" w:styleId="WW8Num18z2">
    <w:name w:val="WW8Num18z2"/>
    <w:rsid w:val="00C75293"/>
    <w:rPr>
      <w:rFonts w:ascii="Wingdings" w:hAnsi="Wingdings" w:hint="default"/>
    </w:rPr>
  </w:style>
  <w:style w:type="character" w:customStyle="1" w:styleId="WW8Num21z1">
    <w:name w:val="WW8Num21z1"/>
    <w:rsid w:val="00C75293"/>
    <w:rPr>
      <w:rFonts w:ascii="Courier New" w:hAnsi="Courier New" w:cs="Courier New" w:hint="default"/>
      <w:sz w:val="20"/>
    </w:rPr>
  </w:style>
  <w:style w:type="character" w:customStyle="1" w:styleId="WW8Num21z2">
    <w:name w:val="WW8Num21z2"/>
    <w:rsid w:val="00C75293"/>
    <w:rPr>
      <w:rFonts w:ascii="Wingdings" w:hAnsi="Wingdings" w:hint="default"/>
      <w:sz w:val="20"/>
    </w:rPr>
  </w:style>
  <w:style w:type="character" w:customStyle="1" w:styleId="WW8Num22z1">
    <w:name w:val="WW8Num22z1"/>
    <w:rsid w:val="00C75293"/>
    <w:rPr>
      <w:rFonts w:ascii="Courier New" w:hAnsi="Courier New" w:cs="Courier New" w:hint="default"/>
      <w:sz w:val="20"/>
    </w:rPr>
  </w:style>
  <w:style w:type="character" w:customStyle="1" w:styleId="WW8Num22z2">
    <w:name w:val="WW8Num22z2"/>
    <w:rsid w:val="00C75293"/>
    <w:rPr>
      <w:rFonts w:ascii="Wingdings" w:hAnsi="Wingdings" w:hint="default"/>
      <w:sz w:val="20"/>
    </w:rPr>
  </w:style>
  <w:style w:type="character" w:customStyle="1" w:styleId="WW8Num23z0">
    <w:name w:val="WW8Num23z0"/>
    <w:rsid w:val="00C75293"/>
    <w:rPr>
      <w:b/>
      <w:bCs w:val="0"/>
    </w:rPr>
  </w:style>
  <w:style w:type="character" w:customStyle="1" w:styleId="WW8Num23z2">
    <w:name w:val="WW8Num23z2"/>
    <w:rsid w:val="00C75293"/>
    <w:rPr>
      <w:b w:val="0"/>
      <w:bCs w:val="0"/>
    </w:rPr>
  </w:style>
  <w:style w:type="character" w:customStyle="1" w:styleId="WW8Num24z0">
    <w:name w:val="WW8Num24z0"/>
    <w:rsid w:val="00C75293"/>
    <w:rPr>
      <w:b/>
      <w:bCs w:val="0"/>
      <w:i w:val="0"/>
      <w:iCs w:val="0"/>
    </w:rPr>
  </w:style>
  <w:style w:type="character" w:customStyle="1" w:styleId="WW8Num24z1">
    <w:name w:val="WW8Num24z1"/>
    <w:rsid w:val="00C75293"/>
    <w:rPr>
      <w:b w:val="0"/>
      <w:bCs w:val="0"/>
    </w:rPr>
  </w:style>
  <w:style w:type="character" w:customStyle="1" w:styleId="WW8Num24z3">
    <w:name w:val="WW8Num24z3"/>
    <w:rsid w:val="00C75293"/>
    <w:rPr>
      <w:b w:val="0"/>
      <w:bCs w:val="0"/>
      <w:i w:val="0"/>
      <w:iCs w:val="0"/>
      <w:sz w:val="26"/>
      <w:szCs w:val="26"/>
    </w:rPr>
  </w:style>
  <w:style w:type="character" w:customStyle="1" w:styleId="WW8Num27z0">
    <w:name w:val="WW8Num27z0"/>
    <w:rsid w:val="00C75293"/>
    <w:rPr>
      <w:b/>
      <w:bCs w:val="0"/>
    </w:rPr>
  </w:style>
  <w:style w:type="character" w:customStyle="1" w:styleId="WW-DefaultParagraphFont">
    <w:name w:val="WW-Default Paragraph Font"/>
    <w:rsid w:val="00C75293"/>
  </w:style>
  <w:style w:type="character" w:customStyle="1" w:styleId="keyvalue">
    <w:name w:val="keyvalue"/>
    <w:rsid w:val="00C75293"/>
  </w:style>
  <w:style w:type="character" w:customStyle="1" w:styleId="CharCharChar">
    <w:name w:val="Char Char Char"/>
    <w:rsid w:val="00C75293"/>
    <w:rPr>
      <w:sz w:val="24"/>
      <w:szCs w:val="24"/>
      <w:lang w:val="lv-LV" w:eastAsia="ar-SA" w:bidi="ar-SA"/>
    </w:rPr>
  </w:style>
  <w:style w:type="character" w:customStyle="1" w:styleId="prodattrname">
    <w:name w:val="prodattrname"/>
    <w:rsid w:val="00C75293"/>
  </w:style>
  <w:style w:type="character" w:customStyle="1" w:styleId="prodattrvalue">
    <w:name w:val="prodattrvalue"/>
    <w:rsid w:val="00C75293"/>
  </w:style>
  <w:style w:type="character" w:customStyle="1" w:styleId="prodattrsingle">
    <w:name w:val="prodattrsingle"/>
    <w:rsid w:val="00C75293"/>
  </w:style>
  <w:style w:type="character" w:customStyle="1" w:styleId="template-min-width">
    <w:name w:val="template-min-width"/>
    <w:rsid w:val="00C75293"/>
  </w:style>
  <w:style w:type="character" w:customStyle="1" w:styleId="NumberingSymbols">
    <w:name w:val="Numbering Symbols"/>
    <w:rsid w:val="00C75293"/>
  </w:style>
  <w:style w:type="character" w:customStyle="1" w:styleId="DAUVIRSRAKSTIChar">
    <w:name w:val="DAĻU VIRSRAKSTI Char"/>
    <w:rsid w:val="00C75293"/>
    <w:rPr>
      <w:b/>
      <w:bCs w:val="0"/>
      <w:caps/>
      <w:sz w:val="28"/>
      <w:szCs w:val="24"/>
      <w:lang w:val="lv-LV" w:eastAsia="ar-SA" w:bidi="ar-SA"/>
    </w:rPr>
  </w:style>
  <w:style w:type="character" w:customStyle="1" w:styleId="Heding1Char">
    <w:name w:val="Heding 1 Char"/>
    <w:rsid w:val="00C75293"/>
    <w:rPr>
      <w:b/>
      <w:bCs/>
      <w:caps/>
      <w:kern w:val="2"/>
      <w:sz w:val="32"/>
      <w:szCs w:val="32"/>
      <w:lang w:val="lv-LV" w:eastAsia="ar-SA" w:bidi="ar-SA"/>
    </w:rPr>
  </w:style>
  <w:style w:type="character" w:customStyle="1" w:styleId="FooterChar1">
    <w:name w:val="Footer Char1"/>
    <w:uiPriority w:val="99"/>
    <w:semiHidden/>
    <w:locked/>
    <w:rsid w:val="00C75293"/>
    <w:rPr>
      <w:rFonts w:ascii="Times New Roman" w:eastAsia="Times New Roman" w:hAnsi="Times New Roman"/>
      <w:sz w:val="24"/>
      <w:szCs w:val="24"/>
      <w:lang w:val="lv-LV" w:eastAsia="ar-SA"/>
    </w:rPr>
  </w:style>
  <w:style w:type="character" w:customStyle="1" w:styleId="product">
    <w:name w:val="product"/>
    <w:rsid w:val="00C75293"/>
  </w:style>
  <w:style w:type="character" w:customStyle="1" w:styleId="uom">
    <w:name w:val="uom"/>
    <w:rsid w:val="00C75293"/>
  </w:style>
  <w:style w:type="character" w:customStyle="1" w:styleId="itembullets">
    <w:name w:val="itembullets"/>
    <w:rsid w:val="00C75293"/>
  </w:style>
  <w:style w:type="character" w:customStyle="1" w:styleId="itemfamilyheader">
    <w:name w:val="itemfamilyheader"/>
    <w:rsid w:val="00C75293"/>
  </w:style>
  <w:style w:type="paragraph" w:customStyle="1" w:styleId="tv2131">
    <w:name w:val="tv2131"/>
    <w:basedOn w:val="Normal"/>
    <w:rsid w:val="00605CDA"/>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MediumGrid21">
    <w:name w:val="Medium Grid 21"/>
    <w:link w:val="MediumGrid2Char"/>
    <w:uiPriority w:val="1"/>
    <w:qFormat/>
    <w:rsid w:val="00037FE8"/>
    <w:rPr>
      <w:rFonts w:eastAsia="Times New Roman"/>
      <w:sz w:val="24"/>
      <w:szCs w:val="24"/>
      <w:lang w:eastAsia="en-US"/>
    </w:rPr>
  </w:style>
  <w:style w:type="character" w:customStyle="1" w:styleId="MediumGrid2Char">
    <w:name w:val="Medium Grid 2 Char"/>
    <w:link w:val="MediumGrid21"/>
    <w:uiPriority w:val="1"/>
    <w:rsid w:val="00037FE8"/>
    <w:rPr>
      <w:rFonts w:eastAsia="Times New Roman"/>
      <w:sz w:val="24"/>
      <w:szCs w:val="24"/>
      <w:lang w:eastAsia="en-US"/>
    </w:rPr>
  </w:style>
  <w:style w:type="character" w:customStyle="1" w:styleId="DefaultChar">
    <w:name w:val="Default Char"/>
    <w:link w:val="Default"/>
    <w:locked/>
    <w:rsid w:val="009E29D8"/>
    <w:rPr>
      <w:rFonts w:eastAsia="MS Mincho"/>
      <w:color w:val="000000"/>
      <w:sz w:val="24"/>
      <w:szCs w:val="24"/>
      <w:lang w:val="en-US" w:eastAsia="en-US"/>
    </w:rPr>
  </w:style>
  <w:style w:type="paragraph" w:styleId="HTMLPreformatted">
    <w:name w:val="HTML Preformatted"/>
    <w:basedOn w:val="Normal"/>
    <w:link w:val="HTMLPreformattedChar"/>
    <w:uiPriority w:val="99"/>
    <w:unhideWhenUsed/>
    <w:rsid w:val="00836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kern w:val="0"/>
      <w:sz w:val="20"/>
      <w:szCs w:val="20"/>
      <w:lang w:eastAsia="lv-LV"/>
    </w:rPr>
  </w:style>
  <w:style w:type="character" w:customStyle="1" w:styleId="HTMLPreformattedChar">
    <w:name w:val="HTML Preformatted Char"/>
    <w:basedOn w:val="DefaultParagraphFont"/>
    <w:link w:val="HTMLPreformatted"/>
    <w:uiPriority w:val="99"/>
    <w:rsid w:val="00836C43"/>
    <w:rPr>
      <w:rFonts w:ascii="Courier New" w:eastAsiaTheme="minorHAnsi" w:hAnsi="Courier New" w:cs="Courier New"/>
      <w:color w:val="000000"/>
    </w:rPr>
  </w:style>
  <w:style w:type="character" w:customStyle="1" w:styleId="Pamatteksts3Rakstz">
    <w:name w:val="Pamatteksts 3 Rakstz."/>
    <w:rsid w:val="006954F9"/>
    <w:rPr>
      <w:sz w:val="24"/>
      <w:lang w:val="lv-LV" w:eastAsia="en-US" w:bidi="ar-SA"/>
    </w:rPr>
  </w:style>
</w:styles>
</file>

<file path=word/webSettings.xml><?xml version="1.0" encoding="utf-8"?>
<w:webSettings xmlns:r="http://schemas.openxmlformats.org/officeDocument/2006/relationships" xmlns:w="http://schemas.openxmlformats.org/wordprocessingml/2006/main">
  <w:divs>
    <w:div w:id="9260642">
      <w:bodyDiv w:val="1"/>
      <w:marLeft w:val="0"/>
      <w:marRight w:val="0"/>
      <w:marTop w:val="0"/>
      <w:marBottom w:val="0"/>
      <w:divBdr>
        <w:top w:val="none" w:sz="0" w:space="0" w:color="auto"/>
        <w:left w:val="none" w:sz="0" w:space="0" w:color="auto"/>
        <w:bottom w:val="none" w:sz="0" w:space="0" w:color="auto"/>
        <w:right w:val="none" w:sz="0" w:space="0" w:color="auto"/>
      </w:divBdr>
    </w:div>
    <w:div w:id="24673167">
      <w:bodyDiv w:val="1"/>
      <w:marLeft w:val="0"/>
      <w:marRight w:val="0"/>
      <w:marTop w:val="0"/>
      <w:marBottom w:val="0"/>
      <w:divBdr>
        <w:top w:val="none" w:sz="0" w:space="0" w:color="auto"/>
        <w:left w:val="none" w:sz="0" w:space="0" w:color="auto"/>
        <w:bottom w:val="none" w:sz="0" w:space="0" w:color="auto"/>
        <w:right w:val="none" w:sz="0" w:space="0" w:color="auto"/>
      </w:divBdr>
    </w:div>
    <w:div w:id="53548439">
      <w:bodyDiv w:val="1"/>
      <w:marLeft w:val="0"/>
      <w:marRight w:val="0"/>
      <w:marTop w:val="0"/>
      <w:marBottom w:val="0"/>
      <w:divBdr>
        <w:top w:val="none" w:sz="0" w:space="0" w:color="auto"/>
        <w:left w:val="none" w:sz="0" w:space="0" w:color="auto"/>
        <w:bottom w:val="none" w:sz="0" w:space="0" w:color="auto"/>
        <w:right w:val="none" w:sz="0" w:space="0" w:color="auto"/>
      </w:divBdr>
    </w:div>
    <w:div w:id="106000022">
      <w:bodyDiv w:val="1"/>
      <w:marLeft w:val="0"/>
      <w:marRight w:val="0"/>
      <w:marTop w:val="0"/>
      <w:marBottom w:val="0"/>
      <w:divBdr>
        <w:top w:val="none" w:sz="0" w:space="0" w:color="auto"/>
        <w:left w:val="none" w:sz="0" w:space="0" w:color="auto"/>
        <w:bottom w:val="none" w:sz="0" w:space="0" w:color="auto"/>
        <w:right w:val="none" w:sz="0" w:space="0" w:color="auto"/>
      </w:divBdr>
    </w:div>
    <w:div w:id="109474541">
      <w:bodyDiv w:val="1"/>
      <w:marLeft w:val="0"/>
      <w:marRight w:val="0"/>
      <w:marTop w:val="0"/>
      <w:marBottom w:val="0"/>
      <w:divBdr>
        <w:top w:val="none" w:sz="0" w:space="0" w:color="auto"/>
        <w:left w:val="none" w:sz="0" w:space="0" w:color="auto"/>
        <w:bottom w:val="none" w:sz="0" w:space="0" w:color="auto"/>
        <w:right w:val="none" w:sz="0" w:space="0" w:color="auto"/>
      </w:divBdr>
    </w:div>
    <w:div w:id="121272581">
      <w:bodyDiv w:val="1"/>
      <w:marLeft w:val="0"/>
      <w:marRight w:val="0"/>
      <w:marTop w:val="0"/>
      <w:marBottom w:val="0"/>
      <w:divBdr>
        <w:top w:val="none" w:sz="0" w:space="0" w:color="auto"/>
        <w:left w:val="none" w:sz="0" w:space="0" w:color="auto"/>
        <w:bottom w:val="none" w:sz="0" w:space="0" w:color="auto"/>
        <w:right w:val="none" w:sz="0" w:space="0" w:color="auto"/>
      </w:divBdr>
    </w:div>
    <w:div w:id="141237330">
      <w:bodyDiv w:val="1"/>
      <w:marLeft w:val="0"/>
      <w:marRight w:val="0"/>
      <w:marTop w:val="0"/>
      <w:marBottom w:val="0"/>
      <w:divBdr>
        <w:top w:val="none" w:sz="0" w:space="0" w:color="auto"/>
        <w:left w:val="none" w:sz="0" w:space="0" w:color="auto"/>
        <w:bottom w:val="none" w:sz="0" w:space="0" w:color="auto"/>
        <w:right w:val="none" w:sz="0" w:space="0" w:color="auto"/>
      </w:divBdr>
    </w:div>
    <w:div w:id="238364543">
      <w:bodyDiv w:val="1"/>
      <w:marLeft w:val="0"/>
      <w:marRight w:val="0"/>
      <w:marTop w:val="0"/>
      <w:marBottom w:val="0"/>
      <w:divBdr>
        <w:top w:val="none" w:sz="0" w:space="0" w:color="auto"/>
        <w:left w:val="none" w:sz="0" w:space="0" w:color="auto"/>
        <w:bottom w:val="none" w:sz="0" w:space="0" w:color="auto"/>
        <w:right w:val="none" w:sz="0" w:space="0" w:color="auto"/>
      </w:divBdr>
      <w:divsChild>
        <w:div w:id="1849127124">
          <w:marLeft w:val="0"/>
          <w:marRight w:val="0"/>
          <w:marTop w:val="0"/>
          <w:marBottom w:val="0"/>
          <w:divBdr>
            <w:top w:val="none" w:sz="0" w:space="0" w:color="auto"/>
            <w:left w:val="none" w:sz="0" w:space="0" w:color="auto"/>
            <w:bottom w:val="none" w:sz="0" w:space="0" w:color="auto"/>
            <w:right w:val="none" w:sz="0" w:space="0" w:color="auto"/>
          </w:divBdr>
          <w:divsChild>
            <w:div w:id="641161238">
              <w:marLeft w:val="0"/>
              <w:marRight w:val="0"/>
              <w:marTop w:val="0"/>
              <w:marBottom w:val="0"/>
              <w:divBdr>
                <w:top w:val="none" w:sz="0" w:space="0" w:color="auto"/>
                <w:left w:val="none" w:sz="0" w:space="0" w:color="auto"/>
                <w:bottom w:val="none" w:sz="0" w:space="0" w:color="auto"/>
                <w:right w:val="none" w:sz="0" w:space="0" w:color="auto"/>
              </w:divBdr>
              <w:divsChild>
                <w:div w:id="423693364">
                  <w:marLeft w:val="0"/>
                  <w:marRight w:val="0"/>
                  <w:marTop w:val="0"/>
                  <w:marBottom w:val="0"/>
                  <w:divBdr>
                    <w:top w:val="none" w:sz="0" w:space="0" w:color="auto"/>
                    <w:left w:val="none" w:sz="0" w:space="0" w:color="auto"/>
                    <w:bottom w:val="none" w:sz="0" w:space="0" w:color="auto"/>
                    <w:right w:val="none" w:sz="0" w:space="0" w:color="auto"/>
                  </w:divBdr>
                  <w:divsChild>
                    <w:div w:id="16428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50078">
      <w:bodyDiv w:val="1"/>
      <w:marLeft w:val="0"/>
      <w:marRight w:val="0"/>
      <w:marTop w:val="0"/>
      <w:marBottom w:val="0"/>
      <w:divBdr>
        <w:top w:val="none" w:sz="0" w:space="0" w:color="auto"/>
        <w:left w:val="none" w:sz="0" w:space="0" w:color="auto"/>
        <w:bottom w:val="none" w:sz="0" w:space="0" w:color="auto"/>
        <w:right w:val="none" w:sz="0" w:space="0" w:color="auto"/>
      </w:divBdr>
      <w:divsChild>
        <w:div w:id="363137465">
          <w:marLeft w:val="0"/>
          <w:marRight w:val="0"/>
          <w:marTop w:val="0"/>
          <w:marBottom w:val="0"/>
          <w:divBdr>
            <w:top w:val="none" w:sz="0" w:space="0" w:color="auto"/>
            <w:left w:val="none" w:sz="0" w:space="0" w:color="auto"/>
            <w:bottom w:val="none" w:sz="0" w:space="0" w:color="auto"/>
            <w:right w:val="none" w:sz="0" w:space="0" w:color="auto"/>
          </w:divBdr>
          <w:divsChild>
            <w:div w:id="605161586">
              <w:marLeft w:val="0"/>
              <w:marRight w:val="0"/>
              <w:marTop w:val="0"/>
              <w:marBottom w:val="0"/>
              <w:divBdr>
                <w:top w:val="none" w:sz="0" w:space="0" w:color="auto"/>
                <w:left w:val="none" w:sz="0" w:space="0" w:color="auto"/>
                <w:bottom w:val="none" w:sz="0" w:space="0" w:color="auto"/>
                <w:right w:val="none" w:sz="0" w:space="0" w:color="auto"/>
              </w:divBdr>
              <w:divsChild>
                <w:div w:id="135267486">
                  <w:marLeft w:val="0"/>
                  <w:marRight w:val="0"/>
                  <w:marTop w:val="0"/>
                  <w:marBottom w:val="0"/>
                  <w:divBdr>
                    <w:top w:val="none" w:sz="0" w:space="0" w:color="auto"/>
                    <w:left w:val="none" w:sz="0" w:space="0" w:color="auto"/>
                    <w:bottom w:val="none" w:sz="0" w:space="0" w:color="auto"/>
                    <w:right w:val="none" w:sz="0" w:space="0" w:color="auto"/>
                  </w:divBdr>
                  <w:divsChild>
                    <w:div w:id="5800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0887">
      <w:bodyDiv w:val="1"/>
      <w:marLeft w:val="0"/>
      <w:marRight w:val="0"/>
      <w:marTop w:val="0"/>
      <w:marBottom w:val="0"/>
      <w:divBdr>
        <w:top w:val="none" w:sz="0" w:space="0" w:color="auto"/>
        <w:left w:val="none" w:sz="0" w:space="0" w:color="auto"/>
        <w:bottom w:val="none" w:sz="0" w:space="0" w:color="auto"/>
        <w:right w:val="none" w:sz="0" w:space="0" w:color="auto"/>
      </w:divBdr>
      <w:divsChild>
        <w:div w:id="797798778">
          <w:marLeft w:val="0"/>
          <w:marRight w:val="0"/>
          <w:marTop w:val="0"/>
          <w:marBottom w:val="0"/>
          <w:divBdr>
            <w:top w:val="none" w:sz="0" w:space="0" w:color="auto"/>
            <w:left w:val="none" w:sz="0" w:space="0" w:color="auto"/>
            <w:bottom w:val="none" w:sz="0" w:space="0" w:color="auto"/>
            <w:right w:val="none" w:sz="0" w:space="0" w:color="auto"/>
          </w:divBdr>
          <w:divsChild>
            <w:div w:id="1866678264">
              <w:marLeft w:val="0"/>
              <w:marRight w:val="0"/>
              <w:marTop w:val="0"/>
              <w:marBottom w:val="0"/>
              <w:divBdr>
                <w:top w:val="none" w:sz="0" w:space="0" w:color="auto"/>
                <w:left w:val="none" w:sz="0" w:space="0" w:color="auto"/>
                <w:bottom w:val="none" w:sz="0" w:space="0" w:color="auto"/>
                <w:right w:val="none" w:sz="0" w:space="0" w:color="auto"/>
              </w:divBdr>
              <w:divsChild>
                <w:div w:id="1396852464">
                  <w:marLeft w:val="0"/>
                  <w:marRight w:val="0"/>
                  <w:marTop w:val="0"/>
                  <w:marBottom w:val="0"/>
                  <w:divBdr>
                    <w:top w:val="none" w:sz="0" w:space="0" w:color="auto"/>
                    <w:left w:val="none" w:sz="0" w:space="0" w:color="auto"/>
                    <w:bottom w:val="none" w:sz="0" w:space="0" w:color="auto"/>
                    <w:right w:val="none" w:sz="0" w:space="0" w:color="auto"/>
                  </w:divBdr>
                  <w:divsChild>
                    <w:div w:id="808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265">
      <w:bodyDiv w:val="1"/>
      <w:marLeft w:val="0"/>
      <w:marRight w:val="0"/>
      <w:marTop w:val="0"/>
      <w:marBottom w:val="0"/>
      <w:divBdr>
        <w:top w:val="none" w:sz="0" w:space="0" w:color="auto"/>
        <w:left w:val="none" w:sz="0" w:space="0" w:color="auto"/>
        <w:bottom w:val="none" w:sz="0" w:space="0" w:color="auto"/>
        <w:right w:val="none" w:sz="0" w:space="0" w:color="auto"/>
      </w:divBdr>
      <w:divsChild>
        <w:div w:id="898981121">
          <w:marLeft w:val="0"/>
          <w:marRight w:val="0"/>
          <w:marTop w:val="0"/>
          <w:marBottom w:val="0"/>
          <w:divBdr>
            <w:top w:val="none" w:sz="0" w:space="0" w:color="auto"/>
            <w:left w:val="none" w:sz="0" w:space="0" w:color="auto"/>
            <w:bottom w:val="none" w:sz="0" w:space="0" w:color="auto"/>
            <w:right w:val="none" w:sz="0" w:space="0" w:color="auto"/>
          </w:divBdr>
          <w:divsChild>
            <w:div w:id="1319071953">
              <w:marLeft w:val="0"/>
              <w:marRight w:val="0"/>
              <w:marTop w:val="0"/>
              <w:marBottom w:val="0"/>
              <w:divBdr>
                <w:top w:val="none" w:sz="0" w:space="0" w:color="auto"/>
                <w:left w:val="none" w:sz="0" w:space="0" w:color="auto"/>
                <w:bottom w:val="none" w:sz="0" w:space="0" w:color="auto"/>
                <w:right w:val="none" w:sz="0" w:space="0" w:color="auto"/>
              </w:divBdr>
              <w:divsChild>
                <w:div w:id="1058631072">
                  <w:marLeft w:val="0"/>
                  <w:marRight w:val="0"/>
                  <w:marTop w:val="0"/>
                  <w:marBottom w:val="0"/>
                  <w:divBdr>
                    <w:top w:val="none" w:sz="0" w:space="0" w:color="auto"/>
                    <w:left w:val="none" w:sz="0" w:space="0" w:color="auto"/>
                    <w:bottom w:val="none" w:sz="0" w:space="0" w:color="auto"/>
                    <w:right w:val="none" w:sz="0" w:space="0" w:color="auto"/>
                  </w:divBdr>
                  <w:divsChild>
                    <w:div w:id="18742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47399">
      <w:bodyDiv w:val="1"/>
      <w:marLeft w:val="0"/>
      <w:marRight w:val="0"/>
      <w:marTop w:val="0"/>
      <w:marBottom w:val="0"/>
      <w:divBdr>
        <w:top w:val="none" w:sz="0" w:space="0" w:color="auto"/>
        <w:left w:val="none" w:sz="0" w:space="0" w:color="auto"/>
        <w:bottom w:val="none" w:sz="0" w:space="0" w:color="auto"/>
        <w:right w:val="none" w:sz="0" w:space="0" w:color="auto"/>
      </w:divBdr>
    </w:div>
    <w:div w:id="427386161">
      <w:bodyDiv w:val="1"/>
      <w:marLeft w:val="0"/>
      <w:marRight w:val="0"/>
      <w:marTop w:val="0"/>
      <w:marBottom w:val="0"/>
      <w:divBdr>
        <w:top w:val="none" w:sz="0" w:space="0" w:color="auto"/>
        <w:left w:val="none" w:sz="0" w:space="0" w:color="auto"/>
        <w:bottom w:val="none" w:sz="0" w:space="0" w:color="auto"/>
        <w:right w:val="none" w:sz="0" w:space="0" w:color="auto"/>
      </w:divBdr>
    </w:div>
    <w:div w:id="648748351">
      <w:bodyDiv w:val="1"/>
      <w:marLeft w:val="0"/>
      <w:marRight w:val="0"/>
      <w:marTop w:val="0"/>
      <w:marBottom w:val="0"/>
      <w:divBdr>
        <w:top w:val="none" w:sz="0" w:space="0" w:color="auto"/>
        <w:left w:val="none" w:sz="0" w:space="0" w:color="auto"/>
        <w:bottom w:val="none" w:sz="0" w:space="0" w:color="auto"/>
        <w:right w:val="none" w:sz="0" w:space="0" w:color="auto"/>
      </w:divBdr>
    </w:div>
    <w:div w:id="743995987">
      <w:bodyDiv w:val="1"/>
      <w:marLeft w:val="0"/>
      <w:marRight w:val="0"/>
      <w:marTop w:val="0"/>
      <w:marBottom w:val="0"/>
      <w:divBdr>
        <w:top w:val="none" w:sz="0" w:space="0" w:color="auto"/>
        <w:left w:val="none" w:sz="0" w:space="0" w:color="auto"/>
        <w:bottom w:val="none" w:sz="0" w:space="0" w:color="auto"/>
        <w:right w:val="none" w:sz="0" w:space="0" w:color="auto"/>
      </w:divBdr>
    </w:div>
    <w:div w:id="847333786">
      <w:bodyDiv w:val="1"/>
      <w:marLeft w:val="0"/>
      <w:marRight w:val="0"/>
      <w:marTop w:val="0"/>
      <w:marBottom w:val="0"/>
      <w:divBdr>
        <w:top w:val="none" w:sz="0" w:space="0" w:color="auto"/>
        <w:left w:val="none" w:sz="0" w:space="0" w:color="auto"/>
        <w:bottom w:val="none" w:sz="0" w:space="0" w:color="auto"/>
        <w:right w:val="none" w:sz="0" w:space="0" w:color="auto"/>
      </w:divBdr>
      <w:divsChild>
        <w:div w:id="121316193">
          <w:marLeft w:val="720"/>
          <w:marRight w:val="0"/>
          <w:marTop w:val="0"/>
          <w:marBottom w:val="0"/>
          <w:divBdr>
            <w:top w:val="none" w:sz="0" w:space="0" w:color="auto"/>
            <w:left w:val="none" w:sz="0" w:space="0" w:color="auto"/>
            <w:bottom w:val="none" w:sz="0" w:space="0" w:color="auto"/>
            <w:right w:val="none" w:sz="0" w:space="0" w:color="auto"/>
          </w:divBdr>
        </w:div>
        <w:div w:id="329985309">
          <w:marLeft w:val="720"/>
          <w:marRight w:val="0"/>
          <w:marTop w:val="0"/>
          <w:marBottom w:val="0"/>
          <w:divBdr>
            <w:top w:val="none" w:sz="0" w:space="0" w:color="auto"/>
            <w:left w:val="none" w:sz="0" w:space="0" w:color="auto"/>
            <w:bottom w:val="none" w:sz="0" w:space="0" w:color="auto"/>
            <w:right w:val="none" w:sz="0" w:space="0" w:color="auto"/>
          </w:divBdr>
        </w:div>
        <w:div w:id="585960359">
          <w:marLeft w:val="720"/>
          <w:marRight w:val="0"/>
          <w:marTop w:val="0"/>
          <w:marBottom w:val="0"/>
          <w:divBdr>
            <w:top w:val="none" w:sz="0" w:space="0" w:color="auto"/>
            <w:left w:val="none" w:sz="0" w:space="0" w:color="auto"/>
            <w:bottom w:val="none" w:sz="0" w:space="0" w:color="auto"/>
            <w:right w:val="none" w:sz="0" w:space="0" w:color="auto"/>
          </w:divBdr>
        </w:div>
        <w:div w:id="1234004968">
          <w:marLeft w:val="720"/>
          <w:marRight w:val="0"/>
          <w:marTop w:val="0"/>
          <w:marBottom w:val="0"/>
          <w:divBdr>
            <w:top w:val="none" w:sz="0" w:space="0" w:color="auto"/>
            <w:left w:val="none" w:sz="0" w:space="0" w:color="auto"/>
            <w:bottom w:val="none" w:sz="0" w:space="0" w:color="auto"/>
            <w:right w:val="none" w:sz="0" w:space="0" w:color="auto"/>
          </w:divBdr>
        </w:div>
        <w:div w:id="1309360232">
          <w:marLeft w:val="720"/>
          <w:marRight w:val="0"/>
          <w:marTop w:val="0"/>
          <w:marBottom w:val="0"/>
          <w:divBdr>
            <w:top w:val="none" w:sz="0" w:space="0" w:color="auto"/>
            <w:left w:val="none" w:sz="0" w:space="0" w:color="auto"/>
            <w:bottom w:val="none" w:sz="0" w:space="0" w:color="auto"/>
            <w:right w:val="none" w:sz="0" w:space="0" w:color="auto"/>
          </w:divBdr>
        </w:div>
        <w:div w:id="1556086997">
          <w:marLeft w:val="720"/>
          <w:marRight w:val="0"/>
          <w:marTop w:val="0"/>
          <w:marBottom w:val="0"/>
          <w:divBdr>
            <w:top w:val="none" w:sz="0" w:space="0" w:color="auto"/>
            <w:left w:val="none" w:sz="0" w:space="0" w:color="auto"/>
            <w:bottom w:val="none" w:sz="0" w:space="0" w:color="auto"/>
            <w:right w:val="none" w:sz="0" w:space="0" w:color="auto"/>
          </w:divBdr>
        </w:div>
        <w:div w:id="1878274328">
          <w:marLeft w:val="720"/>
          <w:marRight w:val="0"/>
          <w:marTop w:val="0"/>
          <w:marBottom w:val="0"/>
          <w:divBdr>
            <w:top w:val="none" w:sz="0" w:space="0" w:color="auto"/>
            <w:left w:val="none" w:sz="0" w:space="0" w:color="auto"/>
            <w:bottom w:val="none" w:sz="0" w:space="0" w:color="auto"/>
            <w:right w:val="none" w:sz="0" w:space="0" w:color="auto"/>
          </w:divBdr>
        </w:div>
        <w:div w:id="2043942057">
          <w:marLeft w:val="720"/>
          <w:marRight w:val="0"/>
          <w:marTop w:val="0"/>
          <w:marBottom w:val="0"/>
          <w:divBdr>
            <w:top w:val="none" w:sz="0" w:space="0" w:color="auto"/>
            <w:left w:val="none" w:sz="0" w:space="0" w:color="auto"/>
            <w:bottom w:val="none" w:sz="0" w:space="0" w:color="auto"/>
            <w:right w:val="none" w:sz="0" w:space="0" w:color="auto"/>
          </w:divBdr>
        </w:div>
        <w:div w:id="2060125209">
          <w:marLeft w:val="720"/>
          <w:marRight w:val="0"/>
          <w:marTop w:val="0"/>
          <w:marBottom w:val="0"/>
          <w:divBdr>
            <w:top w:val="none" w:sz="0" w:space="0" w:color="auto"/>
            <w:left w:val="none" w:sz="0" w:space="0" w:color="auto"/>
            <w:bottom w:val="none" w:sz="0" w:space="0" w:color="auto"/>
            <w:right w:val="none" w:sz="0" w:space="0" w:color="auto"/>
          </w:divBdr>
        </w:div>
      </w:divsChild>
    </w:div>
    <w:div w:id="852569608">
      <w:bodyDiv w:val="1"/>
      <w:marLeft w:val="0"/>
      <w:marRight w:val="0"/>
      <w:marTop w:val="0"/>
      <w:marBottom w:val="0"/>
      <w:divBdr>
        <w:top w:val="none" w:sz="0" w:space="0" w:color="auto"/>
        <w:left w:val="none" w:sz="0" w:space="0" w:color="auto"/>
        <w:bottom w:val="none" w:sz="0" w:space="0" w:color="auto"/>
        <w:right w:val="none" w:sz="0" w:space="0" w:color="auto"/>
      </w:divBdr>
      <w:divsChild>
        <w:div w:id="655452956">
          <w:marLeft w:val="0"/>
          <w:marRight w:val="0"/>
          <w:marTop w:val="0"/>
          <w:marBottom w:val="0"/>
          <w:divBdr>
            <w:top w:val="none" w:sz="0" w:space="0" w:color="auto"/>
            <w:left w:val="none" w:sz="0" w:space="0" w:color="auto"/>
            <w:bottom w:val="none" w:sz="0" w:space="0" w:color="auto"/>
            <w:right w:val="none" w:sz="0" w:space="0" w:color="auto"/>
          </w:divBdr>
          <w:divsChild>
            <w:div w:id="965352544">
              <w:marLeft w:val="0"/>
              <w:marRight w:val="0"/>
              <w:marTop w:val="0"/>
              <w:marBottom w:val="0"/>
              <w:divBdr>
                <w:top w:val="none" w:sz="0" w:space="0" w:color="auto"/>
                <w:left w:val="none" w:sz="0" w:space="0" w:color="auto"/>
                <w:bottom w:val="none" w:sz="0" w:space="0" w:color="auto"/>
                <w:right w:val="none" w:sz="0" w:space="0" w:color="auto"/>
              </w:divBdr>
              <w:divsChild>
                <w:div w:id="1986927673">
                  <w:marLeft w:val="0"/>
                  <w:marRight w:val="0"/>
                  <w:marTop w:val="0"/>
                  <w:marBottom w:val="0"/>
                  <w:divBdr>
                    <w:top w:val="none" w:sz="0" w:space="0" w:color="auto"/>
                    <w:left w:val="none" w:sz="0" w:space="0" w:color="auto"/>
                    <w:bottom w:val="none" w:sz="0" w:space="0" w:color="auto"/>
                    <w:right w:val="none" w:sz="0" w:space="0" w:color="auto"/>
                  </w:divBdr>
                  <w:divsChild>
                    <w:div w:id="16537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48445">
      <w:bodyDiv w:val="1"/>
      <w:marLeft w:val="0"/>
      <w:marRight w:val="0"/>
      <w:marTop w:val="0"/>
      <w:marBottom w:val="0"/>
      <w:divBdr>
        <w:top w:val="none" w:sz="0" w:space="0" w:color="auto"/>
        <w:left w:val="none" w:sz="0" w:space="0" w:color="auto"/>
        <w:bottom w:val="none" w:sz="0" w:space="0" w:color="auto"/>
        <w:right w:val="none" w:sz="0" w:space="0" w:color="auto"/>
      </w:divBdr>
    </w:div>
    <w:div w:id="930166561">
      <w:bodyDiv w:val="1"/>
      <w:marLeft w:val="0"/>
      <w:marRight w:val="0"/>
      <w:marTop w:val="0"/>
      <w:marBottom w:val="0"/>
      <w:divBdr>
        <w:top w:val="none" w:sz="0" w:space="0" w:color="auto"/>
        <w:left w:val="none" w:sz="0" w:space="0" w:color="auto"/>
        <w:bottom w:val="none" w:sz="0" w:space="0" w:color="auto"/>
        <w:right w:val="none" w:sz="0" w:space="0" w:color="auto"/>
      </w:divBdr>
    </w:div>
    <w:div w:id="1041438857">
      <w:bodyDiv w:val="1"/>
      <w:marLeft w:val="0"/>
      <w:marRight w:val="0"/>
      <w:marTop w:val="0"/>
      <w:marBottom w:val="0"/>
      <w:divBdr>
        <w:top w:val="none" w:sz="0" w:space="0" w:color="auto"/>
        <w:left w:val="none" w:sz="0" w:space="0" w:color="auto"/>
        <w:bottom w:val="none" w:sz="0" w:space="0" w:color="auto"/>
        <w:right w:val="none" w:sz="0" w:space="0" w:color="auto"/>
      </w:divBdr>
      <w:divsChild>
        <w:div w:id="1031611650">
          <w:marLeft w:val="0"/>
          <w:marRight w:val="0"/>
          <w:marTop w:val="0"/>
          <w:marBottom w:val="0"/>
          <w:divBdr>
            <w:top w:val="none" w:sz="0" w:space="0" w:color="auto"/>
            <w:left w:val="none" w:sz="0" w:space="0" w:color="auto"/>
            <w:bottom w:val="none" w:sz="0" w:space="0" w:color="auto"/>
            <w:right w:val="none" w:sz="0" w:space="0" w:color="auto"/>
          </w:divBdr>
          <w:divsChild>
            <w:div w:id="911506169">
              <w:marLeft w:val="0"/>
              <w:marRight w:val="0"/>
              <w:marTop w:val="0"/>
              <w:marBottom w:val="0"/>
              <w:divBdr>
                <w:top w:val="none" w:sz="0" w:space="0" w:color="auto"/>
                <w:left w:val="none" w:sz="0" w:space="0" w:color="auto"/>
                <w:bottom w:val="none" w:sz="0" w:space="0" w:color="auto"/>
                <w:right w:val="none" w:sz="0" w:space="0" w:color="auto"/>
              </w:divBdr>
              <w:divsChild>
                <w:div w:id="1911035146">
                  <w:marLeft w:val="0"/>
                  <w:marRight w:val="0"/>
                  <w:marTop w:val="0"/>
                  <w:marBottom w:val="0"/>
                  <w:divBdr>
                    <w:top w:val="none" w:sz="0" w:space="0" w:color="auto"/>
                    <w:left w:val="none" w:sz="0" w:space="0" w:color="auto"/>
                    <w:bottom w:val="none" w:sz="0" w:space="0" w:color="auto"/>
                    <w:right w:val="none" w:sz="0" w:space="0" w:color="auto"/>
                  </w:divBdr>
                  <w:divsChild>
                    <w:div w:id="14937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63454">
      <w:bodyDiv w:val="1"/>
      <w:marLeft w:val="0"/>
      <w:marRight w:val="0"/>
      <w:marTop w:val="0"/>
      <w:marBottom w:val="0"/>
      <w:divBdr>
        <w:top w:val="none" w:sz="0" w:space="0" w:color="auto"/>
        <w:left w:val="none" w:sz="0" w:space="0" w:color="auto"/>
        <w:bottom w:val="none" w:sz="0" w:space="0" w:color="auto"/>
        <w:right w:val="none" w:sz="0" w:space="0" w:color="auto"/>
      </w:divBdr>
    </w:div>
    <w:div w:id="1181353143">
      <w:bodyDiv w:val="1"/>
      <w:marLeft w:val="0"/>
      <w:marRight w:val="0"/>
      <w:marTop w:val="0"/>
      <w:marBottom w:val="0"/>
      <w:divBdr>
        <w:top w:val="none" w:sz="0" w:space="0" w:color="auto"/>
        <w:left w:val="none" w:sz="0" w:space="0" w:color="auto"/>
        <w:bottom w:val="none" w:sz="0" w:space="0" w:color="auto"/>
        <w:right w:val="none" w:sz="0" w:space="0" w:color="auto"/>
      </w:divBdr>
    </w:div>
    <w:div w:id="1207716400">
      <w:bodyDiv w:val="1"/>
      <w:marLeft w:val="0"/>
      <w:marRight w:val="0"/>
      <w:marTop w:val="0"/>
      <w:marBottom w:val="0"/>
      <w:divBdr>
        <w:top w:val="none" w:sz="0" w:space="0" w:color="auto"/>
        <w:left w:val="none" w:sz="0" w:space="0" w:color="auto"/>
        <w:bottom w:val="none" w:sz="0" w:space="0" w:color="auto"/>
        <w:right w:val="none" w:sz="0" w:space="0" w:color="auto"/>
      </w:divBdr>
    </w:div>
    <w:div w:id="1215848270">
      <w:bodyDiv w:val="1"/>
      <w:marLeft w:val="0"/>
      <w:marRight w:val="0"/>
      <w:marTop w:val="0"/>
      <w:marBottom w:val="0"/>
      <w:divBdr>
        <w:top w:val="none" w:sz="0" w:space="0" w:color="auto"/>
        <w:left w:val="none" w:sz="0" w:space="0" w:color="auto"/>
        <w:bottom w:val="none" w:sz="0" w:space="0" w:color="auto"/>
        <w:right w:val="none" w:sz="0" w:space="0" w:color="auto"/>
      </w:divBdr>
    </w:div>
    <w:div w:id="1257246434">
      <w:bodyDiv w:val="1"/>
      <w:marLeft w:val="0"/>
      <w:marRight w:val="0"/>
      <w:marTop w:val="0"/>
      <w:marBottom w:val="0"/>
      <w:divBdr>
        <w:top w:val="none" w:sz="0" w:space="0" w:color="auto"/>
        <w:left w:val="none" w:sz="0" w:space="0" w:color="auto"/>
        <w:bottom w:val="none" w:sz="0" w:space="0" w:color="auto"/>
        <w:right w:val="none" w:sz="0" w:space="0" w:color="auto"/>
      </w:divBdr>
    </w:div>
    <w:div w:id="1275210790">
      <w:bodyDiv w:val="1"/>
      <w:marLeft w:val="0"/>
      <w:marRight w:val="0"/>
      <w:marTop w:val="0"/>
      <w:marBottom w:val="0"/>
      <w:divBdr>
        <w:top w:val="none" w:sz="0" w:space="0" w:color="auto"/>
        <w:left w:val="none" w:sz="0" w:space="0" w:color="auto"/>
        <w:bottom w:val="none" w:sz="0" w:space="0" w:color="auto"/>
        <w:right w:val="none" w:sz="0" w:space="0" w:color="auto"/>
      </w:divBdr>
      <w:divsChild>
        <w:div w:id="1988168667">
          <w:marLeft w:val="0"/>
          <w:marRight w:val="0"/>
          <w:marTop w:val="0"/>
          <w:marBottom w:val="0"/>
          <w:divBdr>
            <w:top w:val="none" w:sz="0" w:space="0" w:color="auto"/>
            <w:left w:val="none" w:sz="0" w:space="0" w:color="auto"/>
            <w:bottom w:val="none" w:sz="0" w:space="0" w:color="auto"/>
            <w:right w:val="none" w:sz="0" w:space="0" w:color="auto"/>
          </w:divBdr>
          <w:divsChild>
            <w:div w:id="570577041">
              <w:marLeft w:val="0"/>
              <w:marRight w:val="0"/>
              <w:marTop w:val="0"/>
              <w:marBottom w:val="0"/>
              <w:divBdr>
                <w:top w:val="none" w:sz="0" w:space="0" w:color="auto"/>
                <w:left w:val="none" w:sz="0" w:space="0" w:color="auto"/>
                <w:bottom w:val="none" w:sz="0" w:space="0" w:color="auto"/>
                <w:right w:val="none" w:sz="0" w:space="0" w:color="auto"/>
              </w:divBdr>
              <w:divsChild>
                <w:div w:id="284893003">
                  <w:marLeft w:val="0"/>
                  <w:marRight w:val="0"/>
                  <w:marTop w:val="0"/>
                  <w:marBottom w:val="0"/>
                  <w:divBdr>
                    <w:top w:val="none" w:sz="0" w:space="0" w:color="auto"/>
                    <w:left w:val="none" w:sz="0" w:space="0" w:color="auto"/>
                    <w:bottom w:val="none" w:sz="0" w:space="0" w:color="auto"/>
                    <w:right w:val="none" w:sz="0" w:space="0" w:color="auto"/>
                  </w:divBdr>
                  <w:divsChild>
                    <w:div w:id="18225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78788">
      <w:bodyDiv w:val="1"/>
      <w:marLeft w:val="0"/>
      <w:marRight w:val="0"/>
      <w:marTop w:val="0"/>
      <w:marBottom w:val="0"/>
      <w:divBdr>
        <w:top w:val="none" w:sz="0" w:space="0" w:color="auto"/>
        <w:left w:val="none" w:sz="0" w:space="0" w:color="auto"/>
        <w:bottom w:val="none" w:sz="0" w:space="0" w:color="auto"/>
        <w:right w:val="none" w:sz="0" w:space="0" w:color="auto"/>
      </w:divBdr>
    </w:div>
    <w:div w:id="1344284745">
      <w:bodyDiv w:val="1"/>
      <w:marLeft w:val="0"/>
      <w:marRight w:val="0"/>
      <w:marTop w:val="0"/>
      <w:marBottom w:val="0"/>
      <w:divBdr>
        <w:top w:val="none" w:sz="0" w:space="0" w:color="auto"/>
        <w:left w:val="none" w:sz="0" w:space="0" w:color="auto"/>
        <w:bottom w:val="none" w:sz="0" w:space="0" w:color="auto"/>
        <w:right w:val="none" w:sz="0" w:space="0" w:color="auto"/>
      </w:divBdr>
    </w:div>
    <w:div w:id="1359508676">
      <w:bodyDiv w:val="1"/>
      <w:marLeft w:val="0"/>
      <w:marRight w:val="0"/>
      <w:marTop w:val="0"/>
      <w:marBottom w:val="0"/>
      <w:divBdr>
        <w:top w:val="none" w:sz="0" w:space="0" w:color="auto"/>
        <w:left w:val="none" w:sz="0" w:space="0" w:color="auto"/>
        <w:bottom w:val="none" w:sz="0" w:space="0" w:color="auto"/>
        <w:right w:val="none" w:sz="0" w:space="0" w:color="auto"/>
      </w:divBdr>
    </w:div>
    <w:div w:id="1414162405">
      <w:bodyDiv w:val="1"/>
      <w:marLeft w:val="0"/>
      <w:marRight w:val="0"/>
      <w:marTop w:val="0"/>
      <w:marBottom w:val="0"/>
      <w:divBdr>
        <w:top w:val="none" w:sz="0" w:space="0" w:color="auto"/>
        <w:left w:val="none" w:sz="0" w:space="0" w:color="auto"/>
        <w:bottom w:val="none" w:sz="0" w:space="0" w:color="auto"/>
        <w:right w:val="none" w:sz="0" w:space="0" w:color="auto"/>
      </w:divBdr>
    </w:div>
    <w:div w:id="1469396850">
      <w:bodyDiv w:val="1"/>
      <w:marLeft w:val="0"/>
      <w:marRight w:val="0"/>
      <w:marTop w:val="0"/>
      <w:marBottom w:val="0"/>
      <w:divBdr>
        <w:top w:val="none" w:sz="0" w:space="0" w:color="auto"/>
        <w:left w:val="none" w:sz="0" w:space="0" w:color="auto"/>
        <w:bottom w:val="none" w:sz="0" w:space="0" w:color="auto"/>
        <w:right w:val="none" w:sz="0" w:space="0" w:color="auto"/>
      </w:divBdr>
    </w:div>
    <w:div w:id="1495224692">
      <w:bodyDiv w:val="1"/>
      <w:marLeft w:val="0"/>
      <w:marRight w:val="0"/>
      <w:marTop w:val="0"/>
      <w:marBottom w:val="0"/>
      <w:divBdr>
        <w:top w:val="none" w:sz="0" w:space="0" w:color="auto"/>
        <w:left w:val="none" w:sz="0" w:space="0" w:color="auto"/>
        <w:bottom w:val="none" w:sz="0" w:space="0" w:color="auto"/>
        <w:right w:val="none" w:sz="0" w:space="0" w:color="auto"/>
      </w:divBdr>
    </w:div>
    <w:div w:id="1611620853">
      <w:bodyDiv w:val="1"/>
      <w:marLeft w:val="0"/>
      <w:marRight w:val="0"/>
      <w:marTop w:val="0"/>
      <w:marBottom w:val="0"/>
      <w:divBdr>
        <w:top w:val="none" w:sz="0" w:space="0" w:color="auto"/>
        <w:left w:val="none" w:sz="0" w:space="0" w:color="auto"/>
        <w:bottom w:val="none" w:sz="0" w:space="0" w:color="auto"/>
        <w:right w:val="none" w:sz="0" w:space="0" w:color="auto"/>
      </w:divBdr>
      <w:divsChild>
        <w:div w:id="164053349">
          <w:marLeft w:val="720"/>
          <w:marRight w:val="0"/>
          <w:marTop w:val="0"/>
          <w:marBottom w:val="0"/>
          <w:divBdr>
            <w:top w:val="none" w:sz="0" w:space="0" w:color="auto"/>
            <w:left w:val="none" w:sz="0" w:space="0" w:color="auto"/>
            <w:bottom w:val="none" w:sz="0" w:space="0" w:color="auto"/>
            <w:right w:val="none" w:sz="0" w:space="0" w:color="auto"/>
          </w:divBdr>
        </w:div>
        <w:div w:id="544106105">
          <w:marLeft w:val="720"/>
          <w:marRight w:val="0"/>
          <w:marTop w:val="0"/>
          <w:marBottom w:val="0"/>
          <w:divBdr>
            <w:top w:val="none" w:sz="0" w:space="0" w:color="auto"/>
            <w:left w:val="none" w:sz="0" w:space="0" w:color="auto"/>
            <w:bottom w:val="none" w:sz="0" w:space="0" w:color="auto"/>
            <w:right w:val="none" w:sz="0" w:space="0" w:color="auto"/>
          </w:divBdr>
        </w:div>
        <w:div w:id="1496995745">
          <w:marLeft w:val="720"/>
          <w:marRight w:val="0"/>
          <w:marTop w:val="0"/>
          <w:marBottom w:val="0"/>
          <w:divBdr>
            <w:top w:val="none" w:sz="0" w:space="0" w:color="auto"/>
            <w:left w:val="none" w:sz="0" w:space="0" w:color="auto"/>
            <w:bottom w:val="none" w:sz="0" w:space="0" w:color="auto"/>
            <w:right w:val="none" w:sz="0" w:space="0" w:color="auto"/>
          </w:divBdr>
        </w:div>
        <w:div w:id="1755392587">
          <w:marLeft w:val="720"/>
          <w:marRight w:val="0"/>
          <w:marTop w:val="0"/>
          <w:marBottom w:val="0"/>
          <w:divBdr>
            <w:top w:val="none" w:sz="0" w:space="0" w:color="auto"/>
            <w:left w:val="none" w:sz="0" w:space="0" w:color="auto"/>
            <w:bottom w:val="none" w:sz="0" w:space="0" w:color="auto"/>
            <w:right w:val="none" w:sz="0" w:space="0" w:color="auto"/>
          </w:divBdr>
        </w:div>
        <w:div w:id="1766656404">
          <w:marLeft w:val="720"/>
          <w:marRight w:val="0"/>
          <w:marTop w:val="0"/>
          <w:marBottom w:val="0"/>
          <w:divBdr>
            <w:top w:val="none" w:sz="0" w:space="0" w:color="auto"/>
            <w:left w:val="none" w:sz="0" w:space="0" w:color="auto"/>
            <w:bottom w:val="none" w:sz="0" w:space="0" w:color="auto"/>
            <w:right w:val="none" w:sz="0" w:space="0" w:color="auto"/>
          </w:divBdr>
        </w:div>
        <w:div w:id="1860583951">
          <w:marLeft w:val="720"/>
          <w:marRight w:val="0"/>
          <w:marTop w:val="0"/>
          <w:marBottom w:val="0"/>
          <w:divBdr>
            <w:top w:val="none" w:sz="0" w:space="0" w:color="auto"/>
            <w:left w:val="none" w:sz="0" w:space="0" w:color="auto"/>
            <w:bottom w:val="none" w:sz="0" w:space="0" w:color="auto"/>
            <w:right w:val="none" w:sz="0" w:space="0" w:color="auto"/>
          </w:divBdr>
        </w:div>
        <w:div w:id="2079861916">
          <w:marLeft w:val="720"/>
          <w:marRight w:val="0"/>
          <w:marTop w:val="0"/>
          <w:marBottom w:val="0"/>
          <w:divBdr>
            <w:top w:val="none" w:sz="0" w:space="0" w:color="auto"/>
            <w:left w:val="none" w:sz="0" w:space="0" w:color="auto"/>
            <w:bottom w:val="none" w:sz="0" w:space="0" w:color="auto"/>
            <w:right w:val="none" w:sz="0" w:space="0" w:color="auto"/>
          </w:divBdr>
        </w:div>
      </w:divsChild>
    </w:div>
    <w:div w:id="1626082555">
      <w:bodyDiv w:val="1"/>
      <w:marLeft w:val="0"/>
      <w:marRight w:val="0"/>
      <w:marTop w:val="0"/>
      <w:marBottom w:val="0"/>
      <w:divBdr>
        <w:top w:val="none" w:sz="0" w:space="0" w:color="auto"/>
        <w:left w:val="none" w:sz="0" w:space="0" w:color="auto"/>
        <w:bottom w:val="none" w:sz="0" w:space="0" w:color="auto"/>
        <w:right w:val="none" w:sz="0" w:space="0" w:color="auto"/>
      </w:divBdr>
    </w:div>
    <w:div w:id="1635019664">
      <w:bodyDiv w:val="1"/>
      <w:marLeft w:val="0"/>
      <w:marRight w:val="0"/>
      <w:marTop w:val="0"/>
      <w:marBottom w:val="0"/>
      <w:divBdr>
        <w:top w:val="none" w:sz="0" w:space="0" w:color="auto"/>
        <w:left w:val="none" w:sz="0" w:space="0" w:color="auto"/>
        <w:bottom w:val="none" w:sz="0" w:space="0" w:color="auto"/>
        <w:right w:val="none" w:sz="0" w:space="0" w:color="auto"/>
      </w:divBdr>
    </w:div>
    <w:div w:id="1690793078">
      <w:bodyDiv w:val="1"/>
      <w:marLeft w:val="0"/>
      <w:marRight w:val="0"/>
      <w:marTop w:val="0"/>
      <w:marBottom w:val="0"/>
      <w:divBdr>
        <w:top w:val="none" w:sz="0" w:space="0" w:color="auto"/>
        <w:left w:val="none" w:sz="0" w:space="0" w:color="auto"/>
        <w:bottom w:val="none" w:sz="0" w:space="0" w:color="auto"/>
        <w:right w:val="none" w:sz="0" w:space="0" w:color="auto"/>
      </w:divBdr>
    </w:div>
    <w:div w:id="1738236263">
      <w:bodyDiv w:val="1"/>
      <w:marLeft w:val="0"/>
      <w:marRight w:val="0"/>
      <w:marTop w:val="0"/>
      <w:marBottom w:val="0"/>
      <w:divBdr>
        <w:top w:val="none" w:sz="0" w:space="0" w:color="auto"/>
        <w:left w:val="none" w:sz="0" w:space="0" w:color="auto"/>
        <w:bottom w:val="none" w:sz="0" w:space="0" w:color="auto"/>
        <w:right w:val="none" w:sz="0" w:space="0" w:color="auto"/>
      </w:divBdr>
    </w:div>
    <w:div w:id="1740013148">
      <w:bodyDiv w:val="1"/>
      <w:marLeft w:val="0"/>
      <w:marRight w:val="0"/>
      <w:marTop w:val="0"/>
      <w:marBottom w:val="0"/>
      <w:divBdr>
        <w:top w:val="none" w:sz="0" w:space="0" w:color="auto"/>
        <w:left w:val="none" w:sz="0" w:space="0" w:color="auto"/>
        <w:bottom w:val="none" w:sz="0" w:space="0" w:color="auto"/>
        <w:right w:val="none" w:sz="0" w:space="0" w:color="auto"/>
      </w:divBdr>
    </w:div>
    <w:div w:id="1784887385">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 w:id="1874689553">
      <w:bodyDiv w:val="1"/>
      <w:marLeft w:val="0"/>
      <w:marRight w:val="0"/>
      <w:marTop w:val="0"/>
      <w:marBottom w:val="0"/>
      <w:divBdr>
        <w:top w:val="none" w:sz="0" w:space="0" w:color="auto"/>
        <w:left w:val="none" w:sz="0" w:space="0" w:color="auto"/>
        <w:bottom w:val="none" w:sz="0" w:space="0" w:color="auto"/>
        <w:right w:val="none" w:sz="0" w:space="0" w:color="auto"/>
      </w:divBdr>
      <w:divsChild>
        <w:div w:id="180553775">
          <w:marLeft w:val="0"/>
          <w:marRight w:val="0"/>
          <w:marTop w:val="0"/>
          <w:marBottom w:val="0"/>
          <w:divBdr>
            <w:top w:val="none" w:sz="0" w:space="0" w:color="auto"/>
            <w:left w:val="none" w:sz="0" w:space="0" w:color="auto"/>
            <w:bottom w:val="none" w:sz="0" w:space="0" w:color="auto"/>
            <w:right w:val="none" w:sz="0" w:space="0" w:color="auto"/>
          </w:divBdr>
        </w:div>
        <w:div w:id="591352274">
          <w:marLeft w:val="0"/>
          <w:marRight w:val="0"/>
          <w:marTop w:val="0"/>
          <w:marBottom w:val="0"/>
          <w:divBdr>
            <w:top w:val="none" w:sz="0" w:space="0" w:color="auto"/>
            <w:left w:val="none" w:sz="0" w:space="0" w:color="auto"/>
            <w:bottom w:val="none" w:sz="0" w:space="0" w:color="auto"/>
            <w:right w:val="none" w:sz="0" w:space="0" w:color="auto"/>
          </w:divBdr>
        </w:div>
        <w:div w:id="1440636131">
          <w:marLeft w:val="0"/>
          <w:marRight w:val="0"/>
          <w:marTop w:val="0"/>
          <w:marBottom w:val="0"/>
          <w:divBdr>
            <w:top w:val="none" w:sz="0" w:space="0" w:color="auto"/>
            <w:left w:val="none" w:sz="0" w:space="0" w:color="auto"/>
            <w:bottom w:val="none" w:sz="0" w:space="0" w:color="auto"/>
            <w:right w:val="none" w:sz="0" w:space="0" w:color="auto"/>
          </w:divBdr>
        </w:div>
        <w:div w:id="1956055093">
          <w:marLeft w:val="0"/>
          <w:marRight w:val="0"/>
          <w:marTop w:val="0"/>
          <w:marBottom w:val="0"/>
          <w:divBdr>
            <w:top w:val="none" w:sz="0" w:space="0" w:color="auto"/>
            <w:left w:val="none" w:sz="0" w:space="0" w:color="auto"/>
            <w:bottom w:val="none" w:sz="0" w:space="0" w:color="auto"/>
            <w:right w:val="none" w:sz="0" w:space="0" w:color="auto"/>
          </w:divBdr>
        </w:div>
      </w:divsChild>
    </w:div>
    <w:div w:id="1913077545">
      <w:bodyDiv w:val="1"/>
      <w:marLeft w:val="0"/>
      <w:marRight w:val="0"/>
      <w:marTop w:val="0"/>
      <w:marBottom w:val="0"/>
      <w:divBdr>
        <w:top w:val="none" w:sz="0" w:space="0" w:color="auto"/>
        <w:left w:val="none" w:sz="0" w:space="0" w:color="auto"/>
        <w:bottom w:val="none" w:sz="0" w:space="0" w:color="auto"/>
        <w:right w:val="none" w:sz="0" w:space="0" w:color="auto"/>
      </w:divBdr>
    </w:div>
    <w:div w:id="1924682746">
      <w:bodyDiv w:val="1"/>
      <w:marLeft w:val="0"/>
      <w:marRight w:val="0"/>
      <w:marTop w:val="0"/>
      <w:marBottom w:val="0"/>
      <w:divBdr>
        <w:top w:val="none" w:sz="0" w:space="0" w:color="auto"/>
        <w:left w:val="none" w:sz="0" w:space="0" w:color="auto"/>
        <w:bottom w:val="none" w:sz="0" w:space="0" w:color="auto"/>
        <w:right w:val="none" w:sz="0" w:space="0" w:color="auto"/>
      </w:divBdr>
    </w:div>
    <w:div w:id="1924989579">
      <w:bodyDiv w:val="1"/>
      <w:marLeft w:val="0"/>
      <w:marRight w:val="0"/>
      <w:marTop w:val="0"/>
      <w:marBottom w:val="0"/>
      <w:divBdr>
        <w:top w:val="none" w:sz="0" w:space="0" w:color="auto"/>
        <w:left w:val="none" w:sz="0" w:space="0" w:color="auto"/>
        <w:bottom w:val="none" w:sz="0" w:space="0" w:color="auto"/>
        <w:right w:val="none" w:sz="0" w:space="0" w:color="auto"/>
      </w:divBdr>
    </w:div>
    <w:div w:id="2037537451">
      <w:bodyDiv w:val="1"/>
      <w:marLeft w:val="0"/>
      <w:marRight w:val="0"/>
      <w:marTop w:val="0"/>
      <w:marBottom w:val="0"/>
      <w:divBdr>
        <w:top w:val="none" w:sz="0" w:space="0" w:color="auto"/>
        <w:left w:val="none" w:sz="0" w:space="0" w:color="auto"/>
        <w:bottom w:val="none" w:sz="0" w:space="0" w:color="auto"/>
        <w:right w:val="none" w:sz="0" w:space="0" w:color="auto"/>
      </w:divBdr>
      <w:divsChild>
        <w:div w:id="302780534">
          <w:marLeft w:val="0"/>
          <w:marRight w:val="0"/>
          <w:marTop w:val="0"/>
          <w:marBottom w:val="0"/>
          <w:divBdr>
            <w:top w:val="none" w:sz="0" w:space="0" w:color="auto"/>
            <w:left w:val="none" w:sz="0" w:space="0" w:color="auto"/>
            <w:bottom w:val="none" w:sz="0" w:space="0" w:color="auto"/>
            <w:right w:val="none" w:sz="0" w:space="0" w:color="auto"/>
          </w:divBdr>
          <w:divsChild>
            <w:div w:id="1562331318">
              <w:marLeft w:val="0"/>
              <w:marRight w:val="0"/>
              <w:marTop w:val="0"/>
              <w:marBottom w:val="0"/>
              <w:divBdr>
                <w:top w:val="none" w:sz="0" w:space="0" w:color="auto"/>
                <w:left w:val="none" w:sz="0" w:space="0" w:color="auto"/>
                <w:bottom w:val="none" w:sz="0" w:space="0" w:color="auto"/>
                <w:right w:val="none" w:sz="0" w:space="0" w:color="auto"/>
              </w:divBdr>
              <w:divsChild>
                <w:div w:id="1521579098">
                  <w:marLeft w:val="0"/>
                  <w:marRight w:val="0"/>
                  <w:marTop w:val="0"/>
                  <w:marBottom w:val="0"/>
                  <w:divBdr>
                    <w:top w:val="none" w:sz="0" w:space="0" w:color="auto"/>
                    <w:left w:val="none" w:sz="0" w:space="0" w:color="auto"/>
                    <w:bottom w:val="none" w:sz="0" w:space="0" w:color="auto"/>
                    <w:right w:val="none" w:sz="0" w:space="0" w:color="auto"/>
                  </w:divBdr>
                  <w:divsChild>
                    <w:div w:id="6401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43400">
      <w:bodyDiv w:val="1"/>
      <w:marLeft w:val="0"/>
      <w:marRight w:val="0"/>
      <w:marTop w:val="0"/>
      <w:marBottom w:val="0"/>
      <w:divBdr>
        <w:top w:val="none" w:sz="0" w:space="0" w:color="auto"/>
        <w:left w:val="none" w:sz="0" w:space="0" w:color="auto"/>
        <w:bottom w:val="none" w:sz="0" w:space="0" w:color="auto"/>
        <w:right w:val="none" w:sz="0" w:space="0" w:color="auto"/>
      </w:divBdr>
    </w:div>
    <w:div w:id="2092700341">
      <w:bodyDiv w:val="1"/>
      <w:marLeft w:val="0"/>
      <w:marRight w:val="0"/>
      <w:marTop w:val="0"/>
      <w:marBottom w:val="0"/>
      <w:divBdr>
        <w:top w:val="none" w:sz="0" w:space="0" w:color="auto"/>
        <w:left w:val="none" w:sz="0" w:space="0" w:color="auto"/>
        <w:bottom w:val="none" w:sz="0" w:space="0" w:color="auto"/>
        <w:right w:val="none" w:sz="0" w:space="0" w:color="auto"/>
      </w:divBdr>
    </w:div>
    <w:div w:id="2100253617">
      <w:bodyDiv w:val="1"/>
      <w:marLeft w:val="0"/>
      <w:marRight w:val="0"/>
      <w:marTop w:val="0"/>
      <w:marBottom w:val="0"/>
      <w:divBdr>
        <w:top w:val="none" w:sz="0" w:space="0" w:color="auto"/>
        <w:left w:val="none" w:sz="0" w:space="0" w:color="auto"/>
        <w:bottom w:val="none" w:sz="0" w:space="0" w:color="auto"/>
        <w:right w:val="none" w:sz="0" w:space="0" w:color="auto"/>
      </w:divBdr>
    </w:div>
    <w:div w:id="211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tins.briedis@rtu.lv"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artins.briedis@rtu.lv" TargetMode="External"/><Relationship Id="rId17" Type="http://schemas.openxmlformats.org/officeDocument/2006/relationships/hyperlink" Target="http://m.likumi.lv/doc.php?id=28776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likumi.lv/doc.php?id=287760" TargetMode="External"/><Relationship Id="rId20"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24" Type="http://schemas.openxmlformats.org/officeDocument/2006/relationships/hyperlink" Target="mailto:info@lordbaron.lv"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rtu.lv" TargetMode="External"/><Relationship Id="rId23" Type="http://schemas.openxmlformats.org/officeDocument/2006/relationships/image" Target="media/image3.png"/><Relationship Id="rId10" Type="http://schemas.openxmlformats.org/officeDocument/2006/relationships/hyperlink" Target="https://www.iub.gov.lv/lv/iubcpv/parent/5572/clasif/main/" TargetMode="External"/><Relationship Id="rId19" Type="http://schemas.openxmlformats.org/officeDocument/2006/relationships/header" Target="header2.xm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image" Target="media/image2.png"/><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55E3A-67CA-4B9F-84AE-01BBF909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32196</Words>
  <Characters>18353</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50449</CharactersWithSpaces>
  <SharedDoc>false</SharedDoc>
  <HLinks>
    <vt:vector size="60" baseType="variant">
      <vt:variant>
        <vt:i4>7340103</vt:i4>
      </vt:variant>
      <vt:variant>
        <vt:i4>27</vt:i4>
      </vt:variant>
      <vt:variant>
        <vt:i4>0</vt:i4>
      </vt:variant>
      <vt:variant>
        <vt:i4>5</vt:i4>
      </vt:variant>
      <vt:variant>
        <vt:lpwstr>mailto:info@lordbaron.lv</vt:lpwstr>
      </vt:variant>
      <vt:variant>
        <vt:lpwstr/>
      </vt:variant>
      <vt:variant>
        <vt:i4>3014688</vt:i4>
      </vt:variant>
      <vt:variant>
        <vt:i4>24</vt:i4>
      </vt:variant>
      <vt:variant>
        <vt:i4>0</vt:i4>
      </vt:variant>
      <vt:variant>
        <vt:i4>5</vt:i4>
      </vt:variant>
      <vt:variant>
        <vt:lpwstr>http://m.likumi.lv/doc.php?id=287760</vt:lpwstr>
      </vt:variant>
      <vt:variant>
        <vt:lpwstr>p61</vt:lpwstr>
      </vt:variant>
      <vt:variant>
        <vt:i4>3014688</vt:i4>
      </vt:variant>
      <vt:variant>
        <vt:i4>21</vt:i4>
      </vt:variant>
      <vt:variant>
        <vt:i4>0</vt:i4>
      </vt:variant>
      <vt:variant>
        <vt:i4>5</vt:i4>
      </vt:variant>
      <vt:variant>
        <vt:lpwstr>http://m.likumi.lv/doc.php?id=287760</vt:lpwstr>
      </vt:variant>
      <vt:variant>
        <vt:lpwstr>p60</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1048699</vt:i4>
      </vt:variant>
      <vt:variant>
        <vt:i4>12</vt:i4>
      </vt:variant>
      <vt:variant>
        <vt:i4>0</vt:i4>
      </vt:variant>
      <vt:variant>
        <vt:i4>5</vt:i4>
      </vt:variant>
      <vt:variant>
        <vt:lpwstr>mailto:martins.briedis@rtu.lv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7274620</vt:i4>
      </vt:variant>
      <vt:variant>
        <vt:i4>6</vt:i4>
      </vt:variant>
      <vt:variant>
        <vt:i4>0</vt:i4>
      </vt:variant>
      <vt:variant>
        <vt:i4>5</vt:i4>
      </vt:variant>
      <vt:variant>
        <vt:lpwstr>http://www.rtu.lv/</vt:lpwstr>
      </vt:variant>
      <vt:variant>
        <vt:lpwstr/>
      </vt:variant>
      <vt:variant>
        <vt:i4>524315</vt:i4>
      </vt:variant>
      <vt:variant>
        <vt:i4>3</vt:i4>
      </vt:variant>
      <vt:variant>
        <vt:i4>0</vt:i4>
      </vt:variant>
      <vt:variant>
        <vt:i4>5</vt:i4>
      </vt:variant>
      <vt:variant>
        <vt:lpwstr>https://www.iub.gov.lv/lv/iubcpv/parent/5572/clasif/main/</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DM00092</dc:creator>
  <cp:lastModifiedBy>user</cp:lastModifiedBy>
  <cp:revision>4</cp:revision>
  <cp:lastPrinted>2017-03-14T15:08:00Z</cp:lastPrinted>
  <dcterms:created xsi:type="dcterms:W3CDTF">2018-06-27T19:08:00Z</dcterms:created>
  <dcterms:modified xsi:type="dcterms:W3CDTF">2018-06-28T06:58:00Z</dcterms:modified>
</cp:coreProperties>
</file>