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5B" w:rsidRPr="00B4295B" w:rsidRDefault="00B4295B" w:rsidP="00B4295B">
      <w:pPr>
        <w:spacing w:after="0" w:line="240" w:lineRule="auto"/>
        <w:jc w:val="center"/>
        <w:rPr>
          <w:rFonts w:ascii="Times New Roman" w:eastAsia="Gulim" w:hAnsi="Times New Roman" w:cs="Times New Roman"/>
          <w:sz w:val="24"/>
          <w:szCs w:val="24"/>
        </w:rPr>
      </w:pPr>
      <w:r w:rsidRPr="00B4295B">
        <w:rPr>
          <w:rFonts w:ascii="Times New Roman" w:eastAsia="Gulim" w:hAnsi="Times New Roman" w:cs="Times New Roman"/>
          <w:sz w:val="24"/>
          <w:szCs w:val="24"/>
        </w:rPr>
        <w:t xml:space="preserve">LĒMUMS </w:t>
      </w:r>
    </w:p>
    <w:p w:rsidR="00B4295B" w:rsidRPr="00B4295B" w:rsidRDefault="00B4295B" w:rsidP="00B4295B">
      <w:pPr>
        <w:spacing w:after="0" w:line="240" w:lineRule="auto"/>
        <w:jc w:val="center"/>
        <w:rPr>
          <w:rFonts w:ascii="Times New Roman" w:eastAsia="Times New Roman" w:hAnsi="Times New Roman" w:cs="Times New Roman"/>
          <w:sz w:val="24"/>
          <w:szCs w:val="24"/>
        </w:rPr>
      </w:pPr>
      <w:r w:rsidRPr="00B4295B">
        <w:rPr>
          <w:rFonts w:ascii="Times New Roman" w:eastAsia="Gulim" w:hAnsi="Times New Roman" w:cs="Times New Roman"/>
          <w:sz w:val="24"/>
          <w:szCs w:val="24"/>
        </w:rPr>
        <w:t>Publisko iepirkumu likuma 9.panta</w:t>
      </w:r>
    </w:p>
    <w:p w:rsidR="00B4295B" w:rsidRPr="00B4295B" w:rsidRDefault="00B4295B" w:rsidP="00B4295B">
      <w:pPr>
        <w:tabs>
          <w:tab w:val="center" w:pos="4977"/>
          <w:tab w:val="left" w:pos="7725"/>
        </w:tabs>
        <w:spacing w:after="0" w:line="240" w:lineRule="auto"/>
        <w:jc w:val="center"/>
        <w:rPr>
          <w:rFonts w:ascii="Times New Roman" w:eastAsia="Times New Roman" w:hAnsi="Times New Roman" w:cs="Times New Roman"/>
          <w:sz w:val="24"/>
          <w:szCs w:val="24"/>
        </w:rPr>
      </w:pPr>
      <w:r w:rsidRPr="00B4295B">
        <w:rPr>
          <w:rFonts w:ascii="Times New Roman" w:eastAsia="Times New Roman" w:hAnsi="Times New Roman" w:cs="Times New Roman"/>
          <w:sz w:val="24"/>
          <w:szCs w:val="24"/>
        </w:rPr>
        <w:t>iepirkums</w:t>
      </w:r>
      <w:r w:rsidRPr="00B4295B">
        <w:rPr>
          <w:rFonts w:ascii="Times New Roman" w:eastAsia="Times New Roman" w:hAnsi="Times New Roman" w:cs="Times New Roman"/>
          <w:b/>
          <w:sz w:val="24"/>
          <w:szCs w:val="24"/>
        </w:rPr>
        <w:t xml:space="preserve"> “V</w:t>
      </w:r>
      <w:r w:rsidRPr="00B4295B">
        <w:rPr>
          <w:rFonts w:ascii="Times New Roman" w:eastAsia="Times New Roman" w:hAnsi="Times New Roman" w:cs="Times New Roman"/>
          <w:b/>
          <w:bCs/>
          <w:sz w:val="24"/>
          <w:szCs w:val="24"/>
        </w:rPr>
        <w:t>ideo filmēšanas, tiešraižu un mācību materiālu producēšanas datu apstrādes iekārtu, programmatūras komplekta piegāde un uzstādīšana</w:t>
      </w:r>
      <w:r w:rsidRPr="00B4295B">
        <w:rPr>
          <w:rFonts w:ascii="Times New Roman" w:eastAsia="Times New Roman" w:hAnsi="Times New Roman" w:cs="Times New Roman"/>
          <w:b/>
          <w:sz w:val="24"/>
          <w:szCs w:val="24"/>
        </w:rPr>
        <w:t>”</w:t>
      </w:r>
      <w:r w:rsidRPr="00B4295B">
        <w:rPr>
          <w:rFonts w:ascii="Times New Roman" w:eastAsia="Times New Roman" w:hAnsi="Times New Roman" w:cs="Times New Roman"/>
          <w:sz w:val="24"/>
          <w:szCs w:val="24"/>
        </w:rPr>
        <w:t xml:space="preserve"> </w:t>
      </w:r>
    </w:p>
    <w:p w:rsidR="00B4295B" w:rsidRPr="00B4295B" w:rsidRDefault="00B4295B" w:rsidP="00B4295B">
      <w:pPr>
        <w:tabs>
          <w:tab w:val="center" w:pos="4977"/>
          <w:tab w:val="left" w:pos="7725"/>
        </w:tabs>
        <w:spacing w:after="0" w:line="240" w:lineRule="auto"/>
        <w:jc w:val="center"/>
        <w:rPr>
          <w:rFonts w:ascii="Times New Roman" w:eastAsia="Times New Roman" w:hAnsi="Times New Roman" w:cs="Times New Roman"/>
          <w:sz w:val="24"/>
          <w:szCs w:val="24"/>
        </w:rPr>
      </w:pPr>
      <w:r w:rsidRPr="00B4295B">
        <w:rPr>
          <w:rFonts w:ascii="Times New Roman" w:eastAsia="Times New Roman" w:hAnsi="Times New Roman" w:cs="Times New Roman"/>
          <w:sz w:val="24"/>
          <w:szCs w:val="24"/>
        </w:rPr>
        <w:t xml:space="preserve"> (Identifikācijas Nr. RTU – 2018/59)</w:t>
      </w:r>
    </w:p>
    <w:p w:rsidR="00D528A0" w:rsidRPr="00B4295B" w:rsidRDefault="00D528A0" w:rsidP="002D5E9A">
      <w:pPr>
        <w:spacing w:after="0" w:line="240" w:lineRule="auto"/>
        <w:rPr>
          <w:rFonts w:ascii="Times New Roman" w:eastAsia="Gulim" w:hAnsi="Times New Roman" w:cs="Times New Roman"/>
          <w:sz w:val="24"/>
          <w:szCs w:val="24"/>
        </w:rPr>
      </w:pPr>
    </w:p>
    <w:p w:rsidR="002D5E9A" w:rsidRPr="00B4295B" w:rsidRDefault="00FF7C21" w:rsidP="002D5E9A">
      <w:pPr>
        <w:spacing w:after="0" w:line="240" w:lineRule="auto"/>
        <w:rPr>
          <w:rFonts w:ascii="Times New Roman" w:eastAsia="Gulim" w:hAnsi="Times New Roman" w:cs="Times New Roman"/>
          <w:sz w:val="24"/>
          <w:szCs w:val="24"/>
        </w:rPr>
      </w:pPr>
      <w:r w:rsidRPr="00B4295B">
        <w:rPr>
          <w:rFonts w:ascii="Times New Roman" w:eastAsia="Gulim" w:hAnsi="Times New Roman" w:cs="Times New Roman"/>
          <w:sz w:val="24"/>
          <w:szCs w:val="24"/>
        </w:rPr>
        <w:t>Rīgā, 2018. gada 13</w:t>
      </w:r>
      <w:r w:rsidR="00D528A0" w:rsidRPr="00B4295B">
        <w:rPr>
          <w:rFonts w:ascii="Times New Roman" w:eastAsia="Gulim" w:hAnsi="Times New Roman" w:cs="Times New Roman"/>
          <w:sz w:val="24"/>
          <w:szCs w:val="24"/>
        </w:rPr>
        <w:t xml:space="preserve">. </w:t>
      </w:r>
      <w:r w:rsidRPr="00B4295B">
        <w:rPr>
          <w:rFonts w:ascii="Times New Roman" w:eastAsia="Gulim" w:hAnsi="Times New Roman" w:cs="Times New Roman"/>
          <w:sz w:val="24"/>
          <w:szCs w:val="24"/>
        </w:rPr>
        <w:t>jūlijā</w:t>
      </w:r>
    </w:p>
    <w:p w:rsidR="002D5E9A" w:rsidRPr="00B4295B" w:rsidRDefault="002D5E9A" w:rsidP="002D5E9A">
      <w:pPr>
        <w:spacing w:after="0" w:line="240" w:lineRule="auto"/>
        <w:rPr>
          <w:rFonts w:ascii="Times New Roman" w:eastAsia="Gulim" w:hAnsi="Times New Roman" w:cs="Times New Roman"/>
          <w:sz w:val="24"/>
          <w:szCs w:val="24"/>
        </w:rPr>
      </w:pPr>
    </w:p>
    <w:p w:rsidR="00951D9C" w:rsidRPr="00B4295B" w:rsidRDefault="00424916" w:rsidP="00951D9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4295B">
        <w:rPr>
          <w:rFonts w:ascii="Times New Roman" w:eastAsia="Times New Roman" w:hAnsi="Times New Roman" w:cs="Times New Roman"/>
          <w:b/>
          <w:sz w:val="24"/>
          <w:szCs w:val="24"/>
          <w:lang w:eastAsia="lv-LV"/>
        </w:rPr>
        <w:t>Pasūtītāja nosaukums, reģistrācijas numurs</w:t>
      </w:r>
      <w:r w:rsidRPr="00B4295B">
        <w:rPr>
          <w:rFonts w:ascii="Times New Roman" w:eastAsia="Times New Roman" w:hAnsi="Times New Roman" w:cs="Times New Roman"/>
          <w:bCs/>
          <w:sz w:val="24"/>
          <w:szCs w:val="24"/>
          <w:lang w:eastAsia="lv-LV"/>
        </w:rPr>
        <w:t xml:space="preserve">: </w:t>
      </w:r>
      <w:r w:rsidRPr="00B4295B">
        <w:rPr>
          <w:rFonts w:ascii="Times New Roman" w:eastAsia="Times New Roman" w:hAnsi="Times New Roman" w:cs="Times New Roman"/>
          <w:sz w:val="24"/>
          <w:szCs w:val="24"/>
          <w:lang w:eastAsia="lv-LV"/>
        </w:rPr>
        <w:t>Rīgas Tehniskā universitāte, izglītības iestādes reģistrācijas Nr. 3341000709.</w:t>
      </w:r>
    </w:p>
    <w:p w:rsidR="00951D9C" w:rsidRPr="00B4295B" w:rsidRDefault="00951D9C" w:rsidP="00951D9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4295B">
        <w:rPr>
          <w:rFonts w:ascii="Times New Roman" w:eastAsia="Times New Roman" w:hAnsi="Times New Roman" w:cs="Times New Roman"/>
          <w:b/>
          <w:bCs/>
          <w:sz w:val="24"/>
          <w:szCs w:val="24"/>
          <w:lang w:eastAsia="lv-LV"/>
        </w:rPr>
        <w:t xml:space="preserve">Iepirkuma priekšmets: </w:t>
      </w:r>
      <w:r w:rsidRPr="00B4295B">
        <w:rPr>
          <w:rFonts w:ascii="Times New Roman" w:eastAsia="Times New Roman" w:hAnsi="Times New Roman" w:cs="Times New Roman"/>
          <w:bCs/>
          <w:sz w:val="24"/>
          <w:szCs w:val="24"/>
          <w:lang w:eastAsia="lv-LV"/>
        </w:rPr>
        <w:t>video filmēšanas, tiešraižu un mācību materiālu producēšanas datu apstrādes, programmatūras komplekta piegāde un uzstādīšana.</w:t>
      </w:r>
    </w:p>
    <w:p w:rsidR="00951D9C" w:rsidRPr="00B4295B" w:rsidRDefault="00951D9C" w:rsidP="00951D9C">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B4295B">
        <w:rPr>
          <w:rFonts w:ascii="Times New Roman" w:eastAsia="Times New Roman" w:hAnsi="Times New Roman" w:cs="Times New Roman"/>
          <w:b/>
          <w:bCs/>
          <w:sz w:val="24"/>
          <w:szCs w:val="24"/>
        </w:rPr>
        <w:t>Identifikācijas numurs:</w:t>
      </w:r>
      <w:r w:rsidR="00FF7C21" w:rsidRPr="00B4295B">
        <w:rPr>
          <w:rFonts w:ascii="Times New Roman" w:eastAsia="Times New Roman" w:hAnsi="Times New Roman" w:cs="Times New Roman"/>
          <w:bCs/>
          <w:sz w:val="24"/>
          <w:szCs w:val="24"/>
        </w:rPr>
        <w:t xml:space="preserve"> RTU – 2018</w:t>
      </w:r>
      <w:r w:rsidRPr="00B4295B">
        <w:rPr>
          <w:rFonts w:ascii="Times New Roman" w:eastAsia="Times New Roman" w:hAnsi="Times New Roman" w:cs="Times New Roman"/>
          <w:bCs/>
          <w:sz w:val="24"/>
          <w:szCs w:val="24"/>
        </w:rPr>
        <w:t>/</w:t>
      </w:r>
      <w:r w:rsidR="00FF7C21" w:rsidRPr="00B4295B">
        <w:rPr>
          <w:rFonts w:ascii="Times New Roman" w:eastAsia="Times New Roman" w:hAnsi="Times New Roman" w:cs="Times New Roman"/>
          <w:bCs/>
          <w:sz w:val="24"/>
          <w:szCs w:val="24"/>
        </w:rPr>
        <w:t>59</w:t>
      </w:r>
      <w:r w:rsidRPr="00B4295B">
        <w:rPr>
          <w:rFonts w:ascii="Times New Roman" w:eastAsia="Times New Roman" w:hAnsi="Times New Roman" w:cs="Times New Roman"/>
          <w:bCs/>
          <w:sz w:val="24"/>
          <w:szCs w:val="24"/>
        </w:rPr>
        <w:t>.</w:t>
      </w:r>
    </w:p>
    <w:p w:rsidR="00B4295B" w:rsidRPr="00B4295B" w:rsidRDefault="00951D9C" w:rsidP="00B4295B">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4295B">
          <w:rPr>
            <w:rFonts w:ascii="Times New Roman" w:eastAsia="Times New Roman" w:hAnsi="Times New Roman" w:cs="Times New Roman"/>
            <w:b/>
            <w:bCs/>
            <w:sz w:val="24"/>
            <w:szCs w:val="24"/>
            <w:lang w:eastAsia="lv-LV"/>
          </w:rPr>
          <w:t>Paziņojums</w:t>
        </w:r>
      </w:smartTag>
      <w:r w:rsidRPr="00B4295B">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4295B">
          <w:rPr>
            <w:rFonts w:ascii="Times New Roman" w:eastAsia="Times New Roman" w:hAnsi="Times New Roman" w:cs="Times New Roman"/>
            <w:b/>
            <w:bCs/>
            <w:sz w:val="24"/>
            <w:szCs w:val="24"/>
            <w:lang w:eastAsia="lv-LV"/>
          </w:rPr>
          <w:t>līgumu</w:t>
        </w:r>
      </w:smartTag>
      <w:r w:rsidRPr="00B4295B">
        <w:rPr>
          <w:rFonts w:ascii="Times New Roman" w:eastAsia="Times New Roman" w:hAnsi="Times New Roman" w:cs="Times New Roman"/>
          <w:b/>
          <w:bCs/>
          <w:sz w:val="24"/>
          <w:szCs w:val="24"/>
          <w:lang w:eastAsia="lv-LV"/>
        </w:rPr>
        <w:t xml:space="preserve"> publicēts internetā (</w:t>
      </w:r>
      <w:hyperlink r:id="rId5" w:history="1">
        <w:r w:rsidRPr="00B4295B">
          <w:rPr>
            <w:rFonts w:ascii="Times New Roman" w:eastAsia="Times New Roman" w:hAnsi="Times New Roman" w:cs="Times New Roman"/>
            <w:b/>
            <w:bCs/>
            <w:color w:val="000000"/>
            <w:sz w:val="24"/>
            <w:szCs w:val="24"/>
            <w:lang w:eastAsia="lv-LV"/>
          </w:rPr>
          <w:t>www.iub.gov.lv</w:t>
        </w:r>
      </w:hyperlink>
      <w:r w:rsidRPr="00B4295B">
        <w:rPr>
          <w:rFonts w:ascii="Times New Roman" w:eastAsia="Times New Roman" w:hAnsi="Times New Roman" w:cs="Times New Roman"/>
          <w:b/>
          <w:bCs/>
          <w:sz w:val="24"/>
          <w:szCs w:val="24"/>
          <w:lang w:eastAsia="lv-LV"/>
        </w:rPr>
        <w:t>):</w:t>
      </w:r>
      <w:r w:rsidR="00FF7C21" w:rsidRPr="00B4295B">
        <w:rPr>
          <w:rFonts w:ascii="Times New Roman" w:eastAsia="Times New Roman" w:hAnsi="Times New Roman" w:cs="Times New Roman"/>
          <w:bCs/>
          <w:sz w:val="24"/>
          <w:szCs w:val="24"/>
          <w:lang w:eastAsia="lv-LV"/>
        </w:rPr>
        <w:t xml:space="preserve"> 20</w:t>
      </w:r>
      <w:r w:rsidRPr="00B4295B">
        <w:rPr>
          <w:rFonts w:ascii="Times New Roman" w:eastAsia="Times New Roman" w:hAnsi="Times New Roman" w:cs="Times New Roman"/>
          <w:bCs/>
          <w:sz w:val="24"/>
          <w:szCs w:val="24"/>
          <w:lang w:eastAsia="lv-LV"/>
        </w:rPr>
        <w:t>.</w:t>
      </w:r>
      <w:r w:rsidR="00FF7C21" w:rsidRPr="00B4295B">
        <w:rPr>
          <w:rFonts w:ascii="Times New Roman" w:eastAsia="Times New Roman" w:hAnsi="Times New Roman" w:cs="Times New Roman"/>
          <w:bCs/>
          <w:sz w:val="24"/>
          <w:szCs w:val="24"/>
          <w:lang w:eastAsia="lv-LV"/>
        </w:rPr>
        <w:t>06.2018</w:t>
      </w:r>
      <w:r w:rsidRPr="00B4295B">
        <w:rPr>
          <w:rFonts w:ascii="Times New Roman" w:eastAsia="Times New Roman" w:hAnsi="Times New Roman" w:cs="Times New Roman"/>
          <w:bCs/>
          <w:sz w:val="24"/>
          <w:szCs w:val="24"/>
          <w:lang w:eastAsia="lv-LV"/>
        </w:rPr>
        <w:t xml:space="preserve">. Iepirkuma procedūra ir rīkota saskaņā ar Publisko iepirkumu likuma 9.pantu. </w:t>
      </w:r>
    </w:p>
    <w:p w:rsidR="00B4295B" w:rsidRPr="00B4295B" w:rsidRDefault="00B4295B" w:rsidP="00B4295B">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4295B">
        <w:rPr>
          <w:rFonts w:ascii="Times New Roman" w:eastAsia="Times New Roman" w:hAnsi="Times New Roman" w:cs="Times New Roman"/>
          <w:b/>
          <w:bCs/>
          <w:sz w:val="24"/>
          <w:szCs w:val="24"/>
          <w:lang w:eastAsia="lv-LV"/>
        </w:rPr>
        <w:t>CPV nomenklatūras kods:</w:t>
      </w:r>
      <w:r w:rsidRPr="00B4295B">
        <w:rPr>
          <w:rFonts w:ascii="Times New Roman" w:eastAsia="Franklin Gothic Heavy" w:hAnsi="Times New Roman" w:cs="Times New Roman"/>
          <w:bCs/>
          <w:sz w:val="24"/>
          <w:szCs w:val="24"/>
        </w:rPr>
        <w:t xml:space="preserve"> </w:t>
      </w:r>
      <w:r w:rsidRPr="00B4295B">
        <w:rPr>
          <w:rFonts w:ascii="Times New Roman" w:hAnsi="Times New Roman" w:cs="Times New Roman"/>
          <w:color w:val="000000"/>
          <w:sz w:val="24"/>
          <w:szCs w:val="24"/>
        </w:rPr>
        <w:t>32330000-5 (Skaņas, videoattēla ierakstīšanas un reproducēšanas aparatūra).</w:t>
      </w:r>
    </w:p>
    <w:p w:rsidR="00FF7C21" w:rsidRPr="00B4295B" w:rsidRDefault="00FF7C21" w:rsidP="00B4295B">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4295B">
        <w:rPr>
          <w:rFonts w:ascii="Times New Roman" w:eastAsia="Times New Roman" w:hAnsi="Times New Roman" w:cs="Times New Roman"/>
          <w:b/>
          <w:bCs/>
          <w:sz w:val="24"/>
          <w:szCs w:val="24"/>
          <w:lang w:eastAsia="lv-LV"/>
        </w:rPr>
        <w:t>Iepirkuma komisija izveidota:</w:t>
      </w:r>
      <w:r w:rsidRPr="00B4295B">
        <w:rPr>
          <w:rFonts w:ascii="Times New Roman" w:eastAsia="Times New Roman" w:hAnsi="Times New Roman" w:cs="Times New Roman"/>
          <w:bCs/>
          <w:sz w:val="24"/>
          <w:szCs w:val="24"/>
          <w:lang w:eastAsia="lv-LV"/>
        </w:rPr>
        <w:t xml:space="preserve"> ar </w:t>
      </w:r>
      <w:r w:rsidRPr="00B4295B">
        <w:rPr>
          <w:rFonts w:ascii="Times New Roman" w:hAnsi="Times New Roman" w:cs="Times New Roman"/>
          <w:sz w:val="24"/>
          <w:szCs w:val="24"/>
        </w:rPr>
        <w:t xml:space="preserve">Rīgas Tehniskās universitātes finanšu prorektora 08.06.2018. </w:t>
      </w:r>
      <w:r w:rsidRPr="00B4295B">
        <w:rPr>
          <w:rFonts w:ascii="Times New Roman" w:hAnsi="Times New Roman" w:cs="Times New Roman"/>
          <w:color w:val="000000"/>
          <w:spacing w:val="-4"/>
          <w:sz w:val="24"/>
          <w:szCs w:val="24"/>
        </w:rPr>
        <w:t xml:space="preserve">rīkojumu Nr.03000-1.2-e/4. </w:t>
      </w:r>
    </w:p>
    <w:p w:rsidR="00FF7C21" w:rsidRPr="00B4295B" w:rsidRDefault="00FF7C21" w:rsidP="00FF7C21">
      <w:pPr>
        <w:pStyle w:val="NormalarNr"/>
        <w:numPr>
          <w:ilvl w:val="0"/>
          <w:numId w:val="2"/>
        </w:numPr>
        <w:rPr>
          <w:rFonts w:ascii="Times New Roman" w:hAnsi="Times New Roman" w:cs="Times New Roman"/>
          <w:b w:val="0"/>
        </w:rPr>
      </w:pPr>
      <w:r w:rsidRPr="00B4295B">
        <w:rPr>
          <w:rFonts w:ascii="Times New Roman" w:hAnsi="Times New Roman" w:cs="Times New Roman"/>
        </w:rPr>
        <w:t xml:space="preserve">Piedāvājumu iesniegšanas termiņš: </w:t>
      </w:r>
      <w:r w:rsidRPr="00B4295B">
        <w:rPr>
          <w:rFonts w:ascii="Times New Roman" w:hAnsi="Times New Roman" w:cs="Times New Roman"/>
          <w:b w:val="0"/>
        </w:rPr>
        <w:t>2018.gada 4.jūlijs plkst.10:00.</w:t>
      </w:r>
    </w:p>
    <w:p w:rsidR="00FF7C21" w:rsidRPr="00B4295B" w:rsidRDefault="00FF7C21" w:rsidP="00FF7C21">
      <w:pPr>
        <w:numPr>
          <w:ilvl w:val="0"/>
          <w:numId w:val="2"/>
        </w:numPr>
        <w:tabs>
          <w:tab w:val="num" w:pos="426"/>
        </w:tabs>
        <w:spacing w:after="0" w:line="240" w:lineRule="auto"/>
        <w:ind w:left="284" w:hanging="284"/>
        <w:jc w:val="both"/>
        <w:rPr>
          <w:rFonts w:ascii="Times New Roman" w:eastAsia="Times New Roman" w:hAnsi="Times New Roman" w:cs="Times New Roman"/>
          <w:b/>
          <w:bCs/>
          <w:sz w:val="24"/>
          <w:szCs w:val="24"/>
          <w:lang w:eastAsia="lv-LV"/>
        </w:rPr>
      </w:pPr>
      <w:r w:rsidRPr="00B4295B">
        <w:rPr>
          <w:rFonts w:ascii="Times New Roman" w:hAnsi="Times New Roman" w:cs="Times New Roman"/>
          <w:b/>
          <w:sz w:val="24"/>
          <w:szCs w:val="24"/>
        </w:rPr>
        <w:t>Informācija par saņemtajiem piedāvājumiem</w:t>
      </w:r>
      <w:r w:rsidRPr="00B4295B">
        <w:rPr>
          <w:rFonts w:ascii="Times New Roman" w:eastAsia="Times New Roman" w:hAnsi="Times New Roman" w:cs="Times New Roman"/>
          <w:b/>
          <w:bCs/>
          <w:sz w:val="24"/>
          <w:szCs w:val="24"/>
          <w:lang w:eastAsia="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3544"/>
        <w:gridCol w:w="2410"/>
      </w:tblGrid>
      <w:tr w:rsidR="00FF7C21" w:rsidRPr="00B4295B" w:rsidTr="00B4295B">
        <w:trPr>
          <w:trHeight w:val="1053"/>
        </w:trPr>
        <w:tc>
          <w:tcPr>
            <w:tcW w:w="3397" w:type="dxa"/>
            <w:vAlign w:val="center"/>
          </w:tcPr>
          <w:p w:rsidR="00FF7C21" w:rsidRPr="00B4295B" w:rsidRDefault="00FF7C21" w:rsidP="009848D0">
            <w:pPr>
              <w:jc w:val="center"/>
              <w:rPr>
                <w:rFonts w:ascii="Times New Roman" w:hAnsi="Times New Roman" w:cs="Times New Roman"/>
                <w:sz w:val="24"/>
                <w:szCs w:val="24"/>
              </w:rPr>
            </w:pPr>
            <w:r w:rsidRPr="00B4295B">
              <w:rPr>
                <w:rFonts w:ascii="Times New Roman" w:hAnsi="Times New Roman" w:cs="Times New Roman"/>
                <w:sz w:val="24"/>
                <w:szCs w:val="24"/>
              </w:rPr>
              <w:t xml:space="preserve">Daļas nosaukums </w:t>
            </w:r>
          </w:p>
        </w:tc>
        <w:tc>
          <w:tcPr>
            <w:tcW w:w="3544" w:type="dxa"/>
            <w:vAlign w:val="center"/>
          </w:tcPr>
          <w:p w:rsidR="00FF7C21" w:rsidRPr="00B4295B" w:rsidRDefault="00FF7C21" w:rsidP="009848D0">
            <w:pPr>
              <w:jc w:val="center"/>
              <w:rPr>
                <w:rFonts w:ascii="Times New Roman" w:hAnsi="Times New Roman" w:cs="Times New Roman"/>
                <w:sz w:val="24"/>
                <w:szCs w:val="24"/>
              </w:rPr>
            </w:pPr>
            <w:r w:rsidRPr="00B4295B">
              <w:rPr>
                <w:rFonts w:ascii="Times New Roman" w:hAnsi="Times New Roman" w:cs="Times New Roman"/>
                <w:sz w:val="24"/>
                <w:szCs w:val="24"/>
              </w:rPr>
              <w:t xml:space="preserve">Pretendenta nosaukums, reģistrācijas numurs                                                          </w:t>
            </w:r>
          </w:p>
        </w:tc>
        <w:tc>
          <w:tcPr>
            <w:tcW w:w="2410" w:type="dxa"/>
            <w:vAlign w:val="center"/>
          </w:tcPr>
          <w:p w:rsidR="00FF7C21" w:rsidRPr="00B4295B" w:rsidRDefault="00FF7C21" w:rsidP="009848D0">
            <w:pPr>
              <w:jc w:val="center"/>
              <w:rPr>
                <w:rFonts w:ascii="Times New Roman" w:hAnsi="Times New Roman" w:cs="Times New Roman"/>
                <w:sz w:val="24"/>
                <w:szCs w:val="24"/>
              </w:rPr>
            </w:pPr>
            <w:r w:rsidRPr="00B4295B">
              <w:rPr>
                <w:rFonts w:ascii="Times New Roman" w:hAnsi="Times New Roman" w:cs="Times New Roman"/>
                <w:sz w:val="24"/>
                <w:szCs w:val="24"/>
              </w:rPr>
              <w:t>Piedāvātā līgumcena EUR, bez PVN</w:t>
            </w:r>
          </w:p>
        </w:tc>
      </w:tr>
      <w:tr w:rsidR="00FF7C21" w:rsidRPr="00B4295B" w:rsidTr="00B4295B">
        <w:trPr>
          <w:trHeight w:val="410"/>
        </w:trPr>
        <w:tc>
          <w:tcPr>
            <w:tcW w:w="3397" w:type="dxa"/>
            <w:vAlign w:val="center"/>
          </w:tcPr>
          <w:p w:rsidR="00FF7C21" w:rsidRPr="00B4295B" w:rsidRDefault="00FF7C21" w:rsidP="00B4295B">
            <w:pPr>
              <w:tabs>
                <w:tab w:val="center" w:pos="4977"/>
                <w:tab w:val="left" w:pos="7725"/>
              </w:tabs>
              <w:jc w:val="both"/>
              <w:rPr>
                <w:rFonts w:ascii="Times New Roman" w:hAnsi="Times New Roman" w:cs="Times New Roman"/>
                <w:b/>
                <w:sz w:val="24"/>
                <w:szCs w:val="24"/>
              </w:rPr>
            </w:pPr>
            <w:r w:rsidRPr="00B4295B">
              <w:rPr>
                <w:rFonts w:ascii="Times New Roman" w:hAnsi="Times New Roman" w:cs="Times New Roman"/>
                <w:sz w:val="24"/>
                <w:szCs w:val="24"/>
              </w:rPr>
              <w:t>1.daļa - Video filmēšanas, tiešraižu un mācību materiālu producēšanas iekārtas</w:t>
            </w:r>
            <w:r w:rsidR="00B4295B" w:rsidRPr="00B4295B">
              <w:rPr>
                <w:rFonts w:ascii="Times New Roman" w:hAnsi="Times New Roman" w:cs="Times New Roman"/>
                <w:b/>
                <w:sz w:val="24"/>
                <w:szCs w:val="24"/>
              </w:rPr>
              <w:t xml:space="preserve"> </w:t>
            </w:r>
            <w:r w:rsidRPr="00B4295B">
              <w:rPr>
                <w:rFonts w:ascii="Times New Roman" w:hAnsi="Times New Roman" w:cs="Times New Roman"/>
                <w:sz w:val="24"/>
                <w:szCs w:val="24"/>
              </w:rPr>
              <w:t>un programmatūra</w:t>
            </w:r>
            <w:r w:rsidR="0010585F">
              <w:rPr>
                <w:rFonts w:ascii="Times New Roman" w:hAnsi="Times New Roman" w:cs="Times New Roman"/>
                <w:sz w:val="24"/>
                <w:szCs w:val="24"/>
              </w:rPr>
              <w:t xml:space="preserve"> (1 komplekts)</w:t>
            </w:r>
          </w:p>
        </w:tc>
        <w:tc>
          <w:tcPr>
            <w:tcW w:w="3544" w:type="dxa"/>
            <w:vAlign w:val="center"/>
          </w:tcPr>
          <w:p w:rsidR="00FF7C21" w:rsidRPr="00B4295B" w:rsidRDefault="00FF7C21" w:rsidP="009848D0">
            <w:pPr>
              <w:rPr>
                <w:rFonts w:ascii="Times New Roman" w:hAnsi="Times New Roman" w:cs="Times New Roman"/>
                <w:b/>
                <w:sz w:val="24"/>
                <w:szCs w:val="24"/>
              </w:rPr>
            </w:pPr>
            <w:r w:rsidRPr="00B4295B">
              <w:rPr>
                <w:rFonts w:ascii="Times New Roman" w:hAnsi="Times New Roman" w:cs="Times New Roman"/>
                <w:sz w:val="24"/>
                <w:szCs w:val="24"/>
              </w:rPr>
              <w:t>Sabiedrība ar ierobežotu atbildību “Hannu-</w:t>
            </w:r>
            <w:proofErr w:type="spellStart"/>
            <w:r w:rsidRPr="00B4295B">
              <w:rPr>
                <w:rFonts w:ascii="Times New Roman" w:hAnsi="Times New Roman" w:cs="Times New Roman"/>
                <w:sz w:val="24"/>
                <w:szCs w:val="24"/>
              </w:rPr>
              <w:t>pro</w:t>
            </w:r>
            <w:proofErr w:type="spellEnd"/>
            <w:r w:rsidRPr="00B4295B">
              <w:rPr>
                <w:rFonts w:ascii="Times New Roman" w:hAnsi="Times New Roman" w:cs="Times New Roman"/>
                <w:sz w:val="24"/>
                <w:szCs w:val="24"/>
              </w:rPr>
              <w:t xml:space="preserve">”, </w:t>
            </w:r>
            <w:proofErr w:type="spellStart"/>
            <w:r w:rsidRPr="00B4295B">
              <w:rPr>
                <w:rFonts w:ascii="Times New Roman" w:hAnsi="Times New Roman" w:cs="Times New Roman"/>
                <w:sz w:val="24"/>
                <w:szCs w:val="24"/>
              </w:rPr>
              <w:t>Reģ</w:t>
            </w:r>
            <w:proofErr w:type="spellEnd"/>
            <w:r w:rsidRPr="00B4295B">
              <w:rPr>
                <w:rFonts w:ascii="Times New Roman" w:hAnsi="Times New Roman" w:cs="Times New Roman"/>
                <w:sz w:val="24"/>
                <w:szCs w:val="24"/>
              </w:rPr>
              <w:t xml:space="preserve">. Nr. </w:t>
            </w:r>
            <w:bookmarkStart w:id="0" w:name="_GoBack"/>
            <w:r w:rsidRPr="00B4295B">
              <w:rPr>
                <w:rFonts w:ascii="Times New Roman" w:hAnsi="Times New Roman" w:cs="Times New Roman"/>
                <w:sz w:val="24"/>
                <w:szCs w:val="24"/>
              </w:rPr>
              <w:t xml:space="preserve">50003329341 </w:t>
            </w:r>
            <w:bookmarkEnd w:id="0"/>
          </w:p>
        </w:tc>
        <w:tc>
          <w:tcPr>
            <w:tcW w:w="2410" w:type="dxa"/>
            <w:vAlign w:val="center"/>
          </w:tcPr>
          <w:p w:rsidR="00FF7C21" w:rsidRPr="00B4295B" w:rsidRDefault="00FF7C21" w:rsidP="009848D0">
            <w:pPr>
              <w:jc w:val="center"/>
              <w:rPr>
                <w:rFonts w:ascii="Times New Roman" w:hAnsi="Times New Roman" w:cs="Times New Roman"/>
                <w:b/>
                <w:sz w:val="24"/>
                <w:szCs w:val="24"/>
              </w:rPr>
            </w:pPr>
            <w:r w:rsidRPr="00B4295B">
              <w:rPr>
                <w:rFonts w:ascii="Times New Roman" w:hAnsi="Times New Roman" w:cs="Times New Roman"/>
                <w:sz w:val="24"/>
                <w:szCs w:val="24"/>
              </w:rPr>
              <w:t>12 286,00</w:t>
            </w:r>
          </w:p>
        </w:tc>
      </w:tr>
    </w:tbl>
    <w:p w:rsidR="00B4295B" w:rsidRPr="00B4295B" w:rsidRDefault="00FF7C21" w:rsidP="00B4295B">
      <w:pPr>
        <w:numPr>
          <w:ilvl w:val="0"/>
          <w:numId w:val="2"/>
        </w:numPr>
        <w:tabs>
          <w:tab w:val="num" w:pos="927"/>
        </w:tabs>
        <w:spacing w:after="0" w:line="240" w:lineRule="auto"/>
        <w:jc w:val="both"/>
        <w:rPr>
          <w:rFonts w:ascii="Times New Roman" w:eastAsia="Times New Roman" w:hAnsi="Times New Roman" w:cs="Times New Roman"/>
          <w:b/>
          <w:bCs/>
          <w:sz w:val="24"/>
          <w:szCs w:val="24"/>
          <w:lang w:eastAsia="lv-LV"/>
        </w:rPr>
      </w:pPr>
      <w:r w:rsidRPr="00B4295B">
        <w:rPr>
          <w:rFonts w:ascii="Times New Roman" w:eastAsia="Times New Roman" w:hAnsi="Times New Roman" w:cs="Times New Roman"/>
          <w:b/>
          <w:bCs/>
          <w:sz w:val="24"/>
          <w:szCs w:val="24"/>
          <w:lang w:eastAsia="lv-LV"/>
        </w:rPr>
        <w:t>Piedāvājuma atbilstība noformējuma un pretendentu kvalifikācijas prasībām:</w:t>
      </w:r>
      <w:r w:rsidRPr="00B4295B">
        <w:rPr>
          <w:rFonts w:ascii="Times New Roman" w:eastAsia="Times New Roman" w:hAnsi="Times New Roman" w:cs="Times New Roman"/>
          <w:bCs/>
          <w:sz w:val="24"/>
          <w:szCs w:val="24"/>
          <w:lang w:eastAsia="lv-LV"/>
        </w:rPr>
        <w:t xml:space="preserve"> </w:t>
      </w:r>
      <w:r w:rsidRPr="00B4295B">
        <w:rPr>
          <w:rFonts w:ascii="Times New Roman" w:hAnsi="Times New Roman" w:cs="Times New Roman"/>
          <w:sz w:val="24"/>
          <w:szCs w:val="24"/>
        </w:rPr>
        <w:t>SIA “Hannu-</w:t>
      </w:r>
      <w:proofErr w:type="spellStart"/>
      <w:r w:rsidRPr="00B4295B">
        <w:rPr>
          <w:rFonts w:ascii="Times New Roman" w:hAnsi="Times New Roman" w:cs="Times New Roman"/>
          <w:sz w:val="24"/>
          <w:szCs w:val="24"/>
        </w:rPr>
        <w:t>pro</w:t>
      </w:r>
      <w:proofErr w:type="spellEnd"/>
      <w:r w:rsidRPr="00B4295B">
        <w:rPr>
          <w:rFonts w:ascii="Times New Roman" w:hAnsi="Times New Roman" w:cs="Times New Roman"/>
          <w:sz w:val="24"/>
          <w:szCs w:val="24"/>
        </w:rPr>
        <w:t>” atbilst.</w:t>
      </w:r>
    </w:p>
    <w:p w:rsidR="00B4295B" w:rsidRPr="00B4295B" w:rsidRDefault="00FF7C21" w:rsidP="00B4295B">
      <w:pPr>
        <w:numPr>
          <w:ilvl w:val="0"/>
          <w:numId w:val="2"/>
        </w:numPr>
        <w:tabs>
          <w:tab w:val="num" w:pos="927"/>
        </w:tabs>
        <w:spacing w:after="0" w:line="240" w:lineRule="auto"/>
        <w:jc w:val="both"/>
        <w:rPr>
          <w:rFonts w:ascii="Times New Roman" w:eastAsia="Times New Roman" w:hAnsi="Times New Roman" w:cs="Times New Roman"/>
          <w:b/>
          <w:bCs/>
          <w:sz w:val="24"/>
          <w:szCs w:val="24"/>
          <w:lang w:eastAsia="lv-LV"/>
        </w:rPr>
      </w:pPr>
      <w:r w:rsidRPr="00B4295B">
        <w:rPr>
          <w:rFonts w:ascii="Times New Roman" w:hAnsi="Times New Roman" w:cs="Times New Roman"/>
          <w:b/>
          <w:sz w:val="24"/>
          <w:szCs w:val="24"/>
        </w:rPr>
        <w:t>Tehniskā piedāvājuma atbilstība noteiktajām prasībām:</w:t>
      </w:r>
      <w:r w:rsidRPr="00B4295B">
        <w:rPr>
          <w:rFonts w:ascii="Times New Roman" w:hAnsi="Times New Roman" w:cs="Times New Roman"/>
          <w:sz w:val="24"/>
          <w:szCs w:val="24"/>
        </w:rPr>
        <w:t xml:space="preserve"> SIA “Hannu-</w:t>
      </w:r>
      <w:proofErr w:type="spellStart"/>
      <w:r w:rsidRPr="00B4295B">
        <w:rPr>
          <w:rFonts w:ascii="Times New Roman" w:hAnsi="Times New Roman" w:cs="Times New Roman"/>
          <w:sz w:val="24"/>
          <w:szCs w:val="24"/>
        </w:rPr>
        <w:t>pro</w:t>
      </w:r>
      <w:proofErr w:type="spellEnd"/>
      <w:r w:rsidRPr="00B4295B">
        <w:rPr>
          <w:rFonts w:ascii="Times New Roman" w:hAnsi="Times New Roman" w:cs="Times New Roman"/>
          <w:sz w:val="24"/>
          <w:szCs w:val="24"/>
        </w:rPr>
        <w:t xml:space="preserve">” tehniskais piedāvājums atbilst. </w:t>
      </w:r>
    </w:p>
    <w:p w:rsidR="00B4295B" w:rsidRPr="00B4295B" w:rsidRDefault="002D5E9A" w:rsidP="00B4295B">
      <w:pPr>
        <w:numPr>
          <w:ilvl w:val="0"/>
          <w:numId w:val="2"/>
        </w:numPr>
        <w:tabs>
          <w:tab w:val="num" w:pos="927"/>
        </w:tabs>
        <w:spacing w:after="0" w:line="240" w:lineRule="auto"/>
        <w:jc w:val="both"/>
        <w:rPr>
          <w:rFonts w:ascii="Times New Roman" w:eastAsia="Times New Roman" w:hAnsi="Times New Roman" w:cs="Times New Roman"/>
          <w:b/>
          <w:bCs/>
          <w:sz w:val="24"/>
          <w:szCs w:val="24"/>
          <w:lang w:eastAsia="lv-LV"/>
        </w:rPr>
      </w:pPr>
      <w:r w:rsidRPr="00B4295B">
        <w:rPr>
          <w:rFonts w:ascii="Times New Roman" w:eastAsia="Times New Roman" w:hAnsi="Times New Roman" w:cs="Times New Roman"/>
          <w:b/>
          <w:sz w:val="24"/>
          <w:szCs w:val="24"/>
          <w:lang w:eastAsia="lv-LV"/>
        </w:rPr>
        <w:t>Lēmuma pieņemšanas datums:</w:t>
      </w:r>
      <w:r w:rsidRPr="00B4295B">
        <w:rPr>
          <w:rFonts w:ascii="Times New Roman" w:eastAsia="Times New Roman" w:hAnsi="Times New Roman" w:cs="Times New Roman"/>
          <w:sz w:val="24"/>
          <w:szCs w:val="24"/>
          <w:lang w:eastAsia="lv-LV"/>
        </w:rPr>
        <w:t xml:space="preserve"> </w:t>
      </w:r>
      <w:r w:rsidR="00FF7C21" w:rsidRPr="00B4295B">
        <w:rPr>
          <w:rFonts w:ascii="Times New Roman" w:eastAsia="Times New Roman" w:hAnsi="Times New Roman" w:cs="Times New Roman"/>
          <w:sz w:val="24"/>
          <w:szCs w:val="24"/>
          <w:lang w:eastAsia="lv-LV"/>
        </w:rPr>
        <w:t>13.06</w:t>
      </w:r>
      <w:r w:rsidR="00685584" w:rsidRPr="00B4295B">
        <w:rPr>
          <w:rFonts w:ascii="Times New Roman" w:eastAsia="Times New Roman" w:hAnsi="Times New Roman" w:cs="Times New Roman"/>
          <w:sz w:val="24"/>
          <w:szCs w:val="24"/>
          <w:lang w:eastAsia="lv-LV"/>
        </w:rPr>
        <w:t>.</w:t>
      </w:r>
      <w:r w:rsidR="00FF7C21" w:rsidRPr="00B4295B">
        <w:rPr>
          <w:rFonts w:ascii="Times New Roman" w:eastAsia="Times New Roman" w:hAnsi="Times New Roman" w:cs="Times New Roman"/>
          <w:sz w:val="24"/>
          <w:szCs w:val="24"/>
          <w:lang w:eastAsia="lv-LV"/>
        </w:rPr>
        <w:t>2018</w:t>
      </w:r>
      <w:r w:rsidRPr="00B4295B">
        <w:rPr>
          <w:rFonts w:ascii="Times New Roman" w:eastAsia="Times New Roman" w:hAnsi="Times New Roman" w:cs="Times New Roman"/>
          <w:sz w:val="24"/>
          <w:szCs w:val="24"/>
          <w:lang w:eastAsia="lv-LV"/>
        </w:rPr>
        <w:t>.</w:t>
      </w:r>
    </w:p>
    <w:p w:rsidR="002D5E9A" w:rsidRPr="00B4295B" w:rsidRDefault="002D5E9A" w:rsidP="00B4295B">
      <w:pPr>
        <w:numPr>
          <w:ilvl w:val="0"/>
          <w:numId w:val="2"/>
        </w:numPr>
        <w:tabs>
          <w:tab w:val="num" w:pos="927"/>
        </w:tabs>
        <w:spacing w:after="0" w:line="240" w:lineRule="auto"/>
        <w:jc w:val="both"/>
        <w:rPr>
          <w:rFonts w:ascii="Times New Roman" w:eastAsia="Times New Roman" w:hAnsi="Times New Roman" w:cs="Times New Roman"/>
          <w:b/>
          <w:bCs/>
          <w:sz w:val="24"/>
          <w:szCs w:val="24"/>
          <w:lang w:eastAsia="lv-LV"/>
        </w:rPr>
      </w:pPr>
      <w:r w:rsidRPr="00B4295B">
        <w:rPr>
          <w:rFonts w:ascii="Times New Roman" w:eastAsia="Times New Roman" w:hAnsi="Times New Roman" w:cs="Times New Roman"/>
          <w:b/>
          <w:bCs/>
          <w:sz w:val="24"/>
          <w:szCs w:val="24"/>
          <w:lang w:eastAsia="lv-LV"/>
        </w:rPr>
        <w:t>Lēmuma pārsūdzēšana</w:t>
      </w:r>
      <w:r w:rsidR="00044017" w:rsidRPr="00B4295B">
        <w:rPr>
          <w:rFonts w:ascii="Times New Roman" w:eastAsia="Times New Roman" w:hAnsi="Times New Roman" w:cs="Times New Roman"/>
          <w:b/>
          <w:bCs/>
          <w:sz w:val="24"/>
          <w:szCs w:val="24"/>
          <w:lang w:eastAsia="lv-LV"/>
        </w:rPr>
        <w:t>:</w:t>
      </w:r>
      <w:r w:rsidR="002E55B8" w:rsidRPr="00B4295B">
        <w:rPr>
          <w:rFonts w:ascii="Times New Roman" w:eastAsia="Times New Roman" w:hAnsi="Times New Roman" w:cs="Times New Roman"/>
          <w:bCs/>
          <w:sz w:val="24"/>
          <w:szCs w:val="24"/>
          <w:lang w:eastAsia="lv-LV"/>
        </w:rPr>
        <w:t xml:space="preserve"> 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w:t>
      </w:r>
      <w:r w:rsidR="00357A87" w:rsidRPr="00B4295B">
        <w:rPr>
          <w:rFonts w:ascii="Times New Roman" w:eastAsia="Times New Roman" w:hAnsi="Times New Roman" w:cs="Times New Roman"/>
          <w:bCs/>
          <w:sz w:val="24"/>
          <w:szCs w:val="24"/>
          <w:lang w:eastAsia="lv-LV"/>
        </w:rPr>
        <w:t xml:space="preserve">Rīgas tiesu namā, Baldones ielā 1a, </w:t>
      </w:r>
      <w:r w:rsidR="002E55B8" w:rsidRPr="00B4295B">
        <w:rPr>
          <w:rFonts w:ascii="Times New Roman" w:eastAsia="Times New Roman" w:hAnsi="Times New Roman" w:cs="Times New Roman"/>
          <w:bCs/>
          <w:sz w:val="24"/>
          <w:szCs w:val="24"/>
          <w:lang w:eastAsia="lv-LV"/>
        </w:rPr>
        <w:t>viena mēneša laikā no šī lēmuma saņemšanas dienas. Lēmuma pārsūdzēšana neaptur tā darbību.</w:t>
      </w:r>
    </w:p>
    <w:p w:rsidR="002D5E9A" w:rsidRPr="00B4295B" w:rsidRDefault="002D5E9A" w:rsidP="002D5E9A">
      <w:pPr>
        <w:spacing w:after="0" w:line="240" w:lineRule="auto"/>
        <w:rPr>
          <w:rFonts w:ascii="Times New Roman" w:eastAsia="Cambria" w:hAnsi="Times New Roman" w:cs="Times New Roman"/>
          <w:sz w:val="24"/>
          <w:szCs w:val="24"/>
        </w:rPr>
      </w:pPr>
    </w:p>
    <w:tbl>
      <w:tblPr>
        <w:tblW w:w="9140" w:type="dxa"/>
        <w:tblLayout w:type="fixed"/>
        <w:tblLook w:val="01E0" w:firstRow="1" w:lastRow="1" w:firstColumn="1" w:lastColumn="1" w:noHBand="0" w:noVBand="0"/>
      </w:tblPr>
      <w:tblGrid>
        <w:gridCol w:w="4205"/>
        <w:gridCol w:w="1976"/>
        <w:gridCol w:w="2959"/>
      </w:tblGrid>
      <w:tr w:rsidR="00357A87" w:rsidRPr="00B4295B" w:rsidTr="00DB5194">
        <w:tc>
          <w:tcPr>
            <w:tcW w:w="4205" w:type="dxa"/>
          </w:tcPr>
          <w:p w:rsidR="00357A87" w:rsidRPr="00B4295B" w:rsidRDefault="00357A87" w:rsidP="00357A87">
            <w:pPr>
              <w:spacing w:after="0" w:line="240" w:lineRule="auto"/>
              <w:jc w:val="both"/>
              <w:rPr>
                <w:rFonts w:ascii="Times New Roman" w:eastAsia="Times New Roman" w:hAnsi="Times New Roman" w:cs="Times New Roman"/>
                <w:color w:val="000000" w:themeColor="text1"/>
                <w:sz w:val="24"/>
                <w:szCs w:val="24"/>
              </w:rPr>
            </w:pPr>
            <w:r w:rsidRPr="00B4295B">
              <w:rPr>
                <w:rFonts w:ascii="Times New Roman" w:eastAsia="Times New Roman" w:hAnsi="Times New Roman" w:cs="Times New Roman"/>
                <w:color w:val="000000" w:themeColor="text1"/>
                <w:sz w:val="24"/>
                <w:szCs w:val="24"/>
              </w:rPr>
              <w:t>Komisijas priekšsēdētājs:</w:t>
            </w:r>
          </w:p>
        </w:tc>
        <w:tc>
          <w:tcPr>
            <w:tcW w:w="1976" w:type="dxa"/>
          </w:tcPr>
          <w:p w:rsidR="00357A87" w:rsidRPr="00B4295B"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B4295B" w:rsidRDefault="00357A87" w:rsidP="00357A87">
            <w:pPr>
              <w:spacing w:after="0" w:line="240" w:lineRule="auto"/>
              <w:jc w:val="right"/>
              <w:rPr>
                <w:rFonts w:ascii="Times New Roman" w:eastAsia="Times New Roman" w:hAnsi="Times New Roman" w:cs="Times New Roman"/>
                <w:color w:val="000000" w:themeColor="text1"/>
                <w:sz w:val="24"/>
                <w:szCs w:val="24"/>
              </w:rPr>
            </w:pPr>
            <w:proofErr w:type="spellStart"/>
            <w:r w:rsidRPr="00B4295B">
              <w:rPr>
                <w:rFonts w:ascii="Times New Roman" w:eastAsia="Times New Roman" w:hAnsi="Times New Roman" w:cs="Times New Roman"/>
                <w:color w:val="000000" w:themeColor="text1"/>
                <w:sz w:val="24"/>
                <w:szCs w:val="24"/>
              </w:rPr>
              <w:t>I.Benga</w:t>
            </w:r>
            <w:proofErr w:type="spellEnd"/>
          </w:p>
        </w:tc>
      </w:tr>
      <w:tr w:rsidR="00357A87" w:rsidRPr="00B4295B" w:rsidTr="00DB5194">
        <w:tc>
          <w:tcPr>
            <w:tcW w:w="4205" w:type="dxa"/>
          </w:tcPr>
          <w:p w:rsidR="00357A87" w:rsidRPr="00B4295B"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1976" w:type="dxa"/>
          </w:tcPr>
          <w:p w:rsidR="00357A87" w:rsidRPr="00B4295B"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B4295B" w:rsidRDefault="00357A87" w:rsidP="00357A87">
            <w:pPr>
              <w:spacing w:after="0" w:line="240" w:lineRule="auto"/>
              <w:jc w:val="right"/>
              <w:rPr>
                <w:rFonts w:ascii="Times New Roman" w:eastAsia="Times New Roman" w:hAnsi="Times New Roman" w:cs="Times New Roman"/>
                <w:color w:val="000000" w:themeColor="text1"/>
                <w:sz w:val="24"/>
                <w:szCs w:val="24"/>
              </w:rPr>
            </w:pPr>
          </w:p>
        </w:tc>
      </w:tr>
      <w:tr w:rsidR="00357A87" w:rsidRPr="00B4295B" w:rsidTr="00DB5194">
        <w:trPr>
          <w:trHeight w:val="1544"/>
        </w:trPr>
        <w:tc>
          <w:tcPr>
            <w:tcW w:w="4205" w:type="dxa"/>
          </w:tcPr>
          <w:p w:rsidR="00357A87" w:rsidRPr="00B4295B" w:rsidRDefault="00357A87" w:rsidP="00357A87">
            <w:pPr>
              <w:spacing w:after="0" w:line="240" w:lineRule="auto"/>
              <w:jc w:val="both"/>
              <w:rPr>
                <w:rFonts w:ascii="Times New Roman" w:eastAsia="Times New Roman" w:hAnsi="Times New Roman" w:cs="Times New Roman"/>
                <w:color w:val="000000" w:themeColor="text1"/>
                <w:sz w:val="24"/>
                <w:szCs w:val="24"/>
              </w:rPr>
            </w:pPr>
          </w:p>
          <w:p w:rsidR="00357A87" w:rsidRPr="00B4295B" w:rsidRDefault="00357A87" w:rsidP="00357A87">
            <w:pPr>
              <w:spacing w:after="0" w:line="240" w:lineRule="auto"/>
              <w:jc w:val="both"/>
              <w:rPr>
                <w:rFonts w:ascii="Times New Roman" w:eastAsia="Times New Roman" w:hAnsi="Times New Roman" w:cs="Times New Roman"/>
                <w:color w:val="000000" w:themeColor="text1"/>
                <w:sz w:val="24"/>
                <w:szCs w:val="24"/>
              </w:rPr>
            </w:pPr>
            <w:r w:rsidRPr="00B4295B">
              <w:rPr>
                <w:rFonts w:ascii="Times New Roman" w:eastAsia="Times New Roman" w:hAnsi="Times New Roman" w:cs="Times New Roman"/>
                <w:color w:val="000000" w:themeColor="text1"/>
                <w:sz w:val="24"/>
                <w:szCs w:val="24"/>
              </w:rPr>
              <w:t>Komisijas locekļi:</w:t>
            </w:r>
          </w:p>
        </w:tc>
        <w:tc>
          <w:tcPr>
            <w:tcW w:w="1976" w:type="dxa"/>
          </w:tcPr>
          <w:p w:rsidR="00357A87" w:rsidRPr="00B4295B" w:rsidRDefault="00357A87" w:rsidP="00357A87">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357A87" w:rsidRPr="00B4295B" w:rsidRDefault="00357A87" w:rsidP="00357A87">
            <w:pPr>
              <w:spacing w:after="0" w:line="240" w:lineRule="auto"/>
              <w:jc w:val="right"/>
              <w:rPr>
                <w:rFonts w:ascii="Times New Roman" w:eastAsia="Times New Roman" w:hAnsi="Times New Roman" w:cs="Times New Roman"/>
                <w:color w:val="000000" w:themeColor="text1"/>
                <w:sz w:val="24"/>
                <w:szCs w:val="24"/>
              </w:rPr>
            </w:pPr>
          </w:p>
          <w:p w:rsidR="00357A87" w:rsidRPr="00B4295B" w:rsidRDefault="00D528A0" w:rsidP="00357A87">
            <w:pPr>
              <w:spacing w:after="0" w:line="240" w:lineRule="auto"/>
              <w:jc w:val="right"/>
              <w:rPr>
                <w:rFonts w:ascii="Times New Roman" w:eastAsia="Times New Roman" w:hAnsi="Times New Roman" w:cs="Times New Roman"/>
                <w:color w:val="000000"/>
                <w:sz w:val="24"/>
                <w:szCs w:val="24"/>
                <w:lang w:eastAsia="lv-LV"/>
              </w:rPr>
            </w:pPr>
            <w:r w:rsidRPr="00B4295B">
              <w:rPr>
                <w:rFonts w:ascii="Times New Roman" w:eastAsia="Times New Roman" w:hAnsi="Times New Roman" w:cs="Times New Roman"/>
                <w:color w:val="000000"/>
                <w:sz w:val="24"/>
                <w:szCs w:val="24"/>
                <w:lang w:eastAsia="lv-LV"/>
              </w:rPr>
              <w:t>K. Ķēniņš</w:t>
            </w:r>
          </w:p>
          <w:p w:rsidR="00D528A0" w:rsidRPr="00B4295B" w:rsidRDefault="00D528A0" w:rsidP="00357A87">
            <w:pPr>
              <w:spacing w:after="0" w:line="240" w:lineRule="auto"/>
              <w:jc w:val="right"/>
              <w:rPr>
                <w:rFonts w:ascii="Times New Roman" w:eastAsia="Times New Roman" w:hAnsi="Times New Roman" w:cs="Times New Roman"/>
                <w:color w:val="000000"/>
                <w:sz w:val="24"/>
                <w:szCs w:val="24"/>
                <w:lang w:eastAsia="lv-LV"/>
              </w:rPr>
            </w:pPr>
          </w:p>
          <w:p w:rsidR="00D528A0" w:rsidRPr="00B4295B" w:rsidRDefault="00D528A0" w:rsidP="00357A87">
            <w:pPr>
              <w:spacing w:after="0" w:line="240" w:lineRule="auto"/>
              <w:jc w:val="right"/>
              <w:rPr>
                <w:rFonts w:ascii="Times New Roman" w:eastAsia="Times New Roman" w:hAnsi="Times New Roman" w:cs="Times New Roman"/>
                <w:color w:val="000000"/>
                <w:sz w:val="24"/>
                <w:szCs w:val="24"/>
                <w:lang w:eastAsia="lv-LV"/>
              </w:rPr>
            </w:pPr>
          </w:p>
          <w:p w:rsidR="00D528A0" w:rsidRPr="00B4295B" w:rsidRDefault="00FF7C21" w:rsidP="00357A87">
            <w:pPr>
              <w:spacing w:after="0" w:line="240" w:lineRule="auto"/>
              <w:jc w:val="right"/>
              <w:rPr>
                <w:rFonts w:ascii="Times New Roman" w:eastAsia="Times New Roman" w:hAnsi="Times New Roman" w:cs="Times New Roman"/>
                <w:color w:val="000000"/>
                <w:sz w:val="24"/>
                <w:szCs w:val="24"/>
                <w:lang w:eastAsia="lv-LV"/>
              </w:rPr>
            </w:pPr>
            <w:r w:rsidRPr="00B4295B">
              <w:rPr>
                <w:rFonts w:ascii="Times New Roman" w:eastAsia="Times New Roman" w:hAnsi="Times New Roman" w:cs="Times New Roman"/>
                <w:color w:val="000000"/>
                <w:sz w:val="24"/>
                <w:szCs w:val="24"/>
                <w:lang w:eastAsia="lv-LV"/>
              </w:rPr>
              <w:t xml:space="preserve">G. </w:t>
            </w:r>
            <w:proofErr w:type="spellStart"/>
            <w:r w:rsidRPr="00B4295B">
              <w:rPr>
                <w:rFonts w:ascii="Times New Roman" w:eastAsia="Times New Roman" w:hAnsi="Times New Roman" w:cs="Times New Roman"/>
                <w:color w:val="000000"/>
                <w:sz w:val="24"/>
                <w:szCs w:val="24"/>
                <w:lang w:eastAsia="lv-LV"/>
              </w:rPr>
              <w:t>Lazdāns</w:t>
            </w:r>
            <w:proofErr w:type="spellEnd"/>
            <w:r w:rsidRPr="00B4295B">
              <w:rPr>
                <w:rFonts w:ascii="Times New Roman" w:eastAsia="Times New Roman" w:hAnsi="Times New Roman" w:cs="Times New Roman"/>
                <w:color w:val="000000"/>
                <w:sz w:val="24"/>
                <w:szCs w:val="24"/>
                <w:lang w:eastAsia="lv-LV"/>
              </w:rPr>
              <w:t xml:space="preserve"> </w:t>
            </w:r>
          </w:p>
          <w:p w:rsidR="00357A87" w:rsidRPr="00B4295B" w:rsidRDefault="00357A87" w:rsidP="00357A87">
            <w:pPr>
              <w:spacing w:after="0" w:line="240" w:lineRule="auto"/>
              <w:jc w:val="right"/>
              <w:rPr>
                <w:rFonts w:ascii="Times New Roman" w:eastAsia="Times New Roman" w:hAnsi="Times New Roman" w:cs="Times New Roman"/>
                <w:color w:val="000000"/>
                <w:sz w:val="24"/>
                <w:szCs w:val="24"/>
                <w:lang w:eastAsia="lv-LV"/>
              </w:rPr>
            </w:pPr>
          </w:p>
          <w:p w:rsidR="00357A87" w:rsidRPr="00B4295B" w:rsidRDefault="00357A87" w:rsidP="00357A87">
            <w:pPr>
              <w:spacing w:after="0" w:line="240" w:lineRule="auto"/>
              <w:rPr>
                <w:rFonts w:ascii="Times New Roman" w:eastAsia="Times New Roman" w:hAnsi="Times New Roman" w:cs="Times New Roman"/>
                <w:color w:val="000000" w:themeColor="text1"/>
                <w:sz w:val="24"/>
                <w:szCs w:val="24"/>
              </w:rPr>
            </w:pPr>
          </w:p>
        </w:tc>
      </w:tr>
    </w:tbl>
    <w:p w:rsidR="002D5E9A" w:rsidRPr="00B4295B" w:rsidRDefault="002D5E9A" w:rsidP="002D5E9A">
      <w:pPr>
        <w:spacing w:after="0" w:line="240" w:lineRule="auto"/>
        <w:rPr>
          <w:rFonts w:ascii="Times New Roman" w:eastAsia="Cambria" w:hAnsi="Times New Roman" w:cs="Times New Roman"/>
          <w:sz w:val="24"/>
          <w:szCs w:val="24"/>
        </w:rPr>
      </w:pPr>
    </w:p>
    <w:sectPr w:rsidR="002D5E9A" w:rsidRPr="00B4295B" w:rsidSect="000212F8">
      <w:pgSz w:w="11906" w:h="16838"/>
      <w:pgMar w:top="567"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735A9C64"/>
    <w:lvl w:ilvl="0" w:tplc="7A78B6B0">
      <w:start w:val="1"/>
      <w:numFmt w:val="decimal"/>
      <w:lvlText w:val="%1."/>
      <w:lvlJc w:val="left"/>
      <w:pPr>
        <w:tabs>
          <w:tab w:val="num" w:pos="720"/>
        </w:tabs>
        <w:ind w:left="720" w:hanging="360"/>
      </w:pPr>
      <w:rPr>
        <w:rFonts w:hint="default"/>
        <w:b w:val="0"/>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A1062C5"/>
    <w:multiLevelType w:val="hybridMultilevel"/>
    <w:tmpl w:val="A3A0E046"/>
    <w:lvl w:ilvl="0" w:tplc="C16E21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3C0F56EB"/>
    <w:multiLevelType w:val="hybridMultilevel"/>
    <w:tmpl w:val="55CCF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3F16E8"/>
    <w:multiLevelType w:val="multilevel"/>
    <w:tmpl w:val="2836ECF6"/>
    <w:lvl w:ilvl="0">
      <w:start w:val="7"/>
      <w:numFmt w:val="decimal"/>
      <w:lvlText w:val="%1."/>
      <w:lvlJc w:val="left"/>
      <w:pPr>
        <w:ind w:left="360" w:hanging="360"/>
      </w:pPr>
      <w:rPr>
        <w:rFonts w:cstheme="minorBidi" w:hint="default"/>
        <w:b w:val="0"/>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9A"/>
    <w:rsid w:val="00044017"/>
    <w:rsid w:val="0010585F"/>
    <w:rsid w:val="002D5E9A"/>
    <w:rsid w:val="002E41A4"/>
    <w:rsid w:val="002E55B8"/>
    <w:rsid w:val="00357A87"/>
    <w:rsid w:val="00424916"/>
    <w:rsid w:val="00685584"/>
    <w:rsid w:val="006E7A7D"/>
    <w:rsid w:val="007C2260"/>
    <w:rsid w:val="00951D9C"/>
    <w:rsid w:val="009E7993"/>
    <w:rsid w:val="00A16AF4"/>
    <w:rsid w:val="00B4295B"/>
    <w:rsid w:val="00D409EF"/>
    <w:rsid w:val="00D528A0"/>
    <w:rsid w:val="00D65F13"/>
    <w:rsid w:val="00DD58C7"/>
    <w:rsid w:val="00FF7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4B240C6A"/>
  <w15:chartTrackingRefBased/>
  <w15:docId w15:val="{9A1F0A14-27ED-4BFF-A2DF-B90328F7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qFormat/>
    <w:rsid w:val="002D5E9A"/>
    <w:pPr>
      <w:spacing w:after="0" w:line="240" w:lineRule="auto"/>
      <w:jc w:val="center"/>
    </w:pPr>
    <w:rPr>
      <w:rFonts w:ascii="Times New Roman" w:hAnsi="Times New Roman" w:cs="Times New Roman"/>
      <w:b/>
      <w:sz w:val="28"/>
      <w:szCs w:val="28"/>
    </w:rPr>
  </w:style>
  <w:style w:type="character" w:customStyle="1" w:styleId="NormalBoldChar">
    <w:name w:val="Normal Bold Char"/>
    <w:basedOn w:val="DefaultParagraphFont"/>
    <w:link w:val="NormalBold"/>
    <w:rsid w:val="002D5E9A"/>
    <w:rPr>
      <w:rFonts w:ascii="Times New Roman" w:hAnsi="Times New Roman" w:cs="Times New Roman"/>
      <w:b/>
      <w:sz w:val="28"/>
      <w:szCs w:val="28"/>
    </w:rPr>
  </w:style>
  <w:style w:type="paragraph" w:styleId="ListParagraph">
    <w:name w:val="List Paragraph"/>
    <w:aliases w:val="Virsraksti"/>
    <w:basedOn w:val="Normal"/>
    <w:link w:val="ListParagraphChar"/>
    <w:uiPriority w:val="34"/>
    <w:qFormat/>
    <w:rsid w:val="002D5E9A"/>
    <w:pPr>
      <w:ind w:left="720"/>
      <w:contextualSpacing/>
    </w:pPr>
  </w:style>
  <w:style w:type="character" w:customStyle="1" w:styleId="ListParagraphChar">
    <w:name w:val="List Paragraph Char"/>
    <w:aliases w:val="Virsraksti Char"/>
    <w:link w:val="ListParagraph"/>
    <w:uiPriority w:val="34"/>
    <w:locked/>
    <w:rsid w:val="002D5E9A"/>
  </w:style>
  <w:style w:type="paragraph" w:styleId="BalloonText">
    <w:name w:val="Balloon Text"/>
    <w:basedOn w:val="Normal"/>
    <w:link w:val="BalloonTextChar"/>
    <w:uiPriority w:val="99"/>
    <w:semiHidden/>
    <w:unhideWhenUsed/>
    <w:rsid w:val="006E7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7D"/>
    <w:rPr>
      <w:rFonts w:ascii="Segoe UI" w:hAnsi="Segoe UI" w:cs="Segoe UI"/>
      <w:sz w:val="18"/>
      <w:szCs w:val="18"/>
    </w:rPr>
  </w:style>
  <w:style w:type="paragraph" w:customStyle="1" w:styleId="NormalarNr">
    <w:name w:val="Normal ar Nr"/>
    <w:basedOn w:val="Normal"/>
    <w:autoRedefine/>
    <w:qFormat/>
    <w:rsid w:val="00FF7C21"/>
    <w:pPr>
      <w:widowControl w:val="0"/>
      <w:tabs>
        <w:tab w:val="left" w:pos="426"/>
      </w:tabs>
      <w:spacing w:after="0" w:line="240" w:lineRule="auto"/>
      <w:ind w:left="360" w:right="23" w:hanging="360"/>
      <w:jc w:val="both"/>
    </w:pPr>
    <w:rPr>
      <w:rFonts w:ascii="Arial" w:eastAsia="Franklin Gothic Heavy" w:hAnsi="Arial" w:cs="Arial"/>
      <w:b/>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1434</Words>
  <Characters>818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8</cp:revision>
  <cp:lastPrinted>2018-07-19T10:02:00Z</cp:lastPrinted>
  <dcterms:created xsi:type="dcterms:W3CDTF">2017-10-10T10:37:00Z</dcterms:created>
  <dcterms:modified xsi:type="dcterms:W3CDTF">2018-07-19T11:21:00Z</dcterms:modified>
</cp:coreProperties>
</file>