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5A4" w:rsidRPr="0005319E" w:rsidRDefault="003875A4" w:rsidP="002A3F23">
      <w:pPr>
        <w:spacing w:before="120"/>
        <w:jc w:val="center"/>
        <w:rPr>
          <w:rFonts w:ascii="Arial" w:hAnsi="Arial" w:cs="Arial"/>
          <w:lang w:val="lv-LV"/>
        </w:rPr>
      </w:pPr>
      <w:r w:rsidRPr="0005319E">
        <w:rPr>
          <w:rFonts w:ascii="Arial" w:hAnsi="Arial" w:cs="Arial"/>
          <w:lang w:val="lv-LV"/>
        </w:rPr>
        <w:t>Iepirkuma</w:t>
      </w:r>
      <w:r w:rsidR="00677F1D" w:rsidRPr="0005319E">
        <w:rPr>
          <w:rFonts w:ascii="Arial" w:hAnsi="Arial" w:cs="Arial"/>
          <w:lang w:val="lv-LV"/>
        </w:rPr>
        <w:t xml:space="preserve"> Publisko iepirkumu likuma 9.panta kārtībā</w:t>
      </w:r>
    </w:p>
    <w:p w:rsidR="00953CAA" w:rsidRPr="0005319E" w:rsidRDefault="00184EC5" w:rsidP="002A3F23">
      <w:pPr>
        <w:spacing w:before="120"/>
        <w:jc w:val="center"/>
        <w:rPr>
          <w:rFonts w:ascii="Arial" w:hAnsi="Arial" w:cs="Arial"/>
          <w:b/>
          <w:lang w:val="lv-LV"/>
        </w:rPr>
      </w:pPr>
      <w:r w:rsidRPr="0005319E">
        <w:rPr>
          <w:rFonts w:ascii="Arial" w:hAnsi="Arial" w:cs="Arial"/>
          <w:b/>
          <w:lang w:val="lv-LV"/>
        </w:rPr>
        <w:t>“</w:t>
      </w:r>
      <w:r w:rsidR="004935C1" w:rsidRPr="004935C1">
        <w:rPr>
          <w:rFonts w:ascii="Arial" w:hAnsi="Arial" w:cs="Arial"/>
          <w:b/>
          <w:lang w:val="lv-LV"/>
        </w:rPr>
        <w:t>Elektronisko komponenšu iegāde</w:t>
      </w:r>
      <w:r w:rsidRPr="0005319E">
        <w:rPr>
          <w:rFonts w:ascii="Arial" w:hAnsi="Arial" w:cs="Arial"/>
          <w:b/>
          <w:lang w:val="lv-LV"/>
        </w:rPr>
        <w:t>”</w:t>
      </w:r>
    </w:p>
    <w:p w:rsidR="003875A4" w:rsidRPr="0005319E" w:rsidRDefault="00A26450" w:rsidP="002A3F23">
      <w:pPr>
        <w:spacing w:before="120"/>
        <w:jc w:val="center"/>
        <w:rPr>
          <w:rFonts w:ascii="Arial" w:hAnsi="Arial" w:cs="Arial"/>
          <w:lang w:val="lv-LV"/>
        </w:rPr>
      </w:pPr>
      <w:r w:rsidRPr="0005319E">
        <w:rPr>
          <w:rFonts w:ascii="Arial" w:hAnsi="Arial" w:cs="Arial"/>
          <w:lang w:val="lv-LV"/>
        </w:rPr>
        <w:t>ID: RTU – 2018</w:t>
      </w:r>
      <w:r w:rsidR="00953CAA" w:rsidRPr="0005319E">
        <w:rPr>
          <w:rFonts w:ascii="Arial" w:hAnsi="Arial" w:cs="Arial"/>
          <w:lang w:val="lv-LV"/>
        </w:rPr>
        <w:t>/</w:t>
      </w:r>
      <w:r w:rsidR="004935C1">
        <w:rPr>
          <w:rFonts w:ascii="Arial" w:hAnsi="Arial" w:cs="Arial"/>
          <w:lang w:val="lv-LV"/>
        </w:rPr>
        <w:t>22</w:t>
      </w:r>
    </w:p>
    <w:p w:rsidR="00560FB6" w:rsidRPr="0005319E" w:rsidRDefault="00064B7A" w:rsidP="002A3F23">
      <w:pPr>
        <w:spacing w:before="120"/>
        <w:jc w:val="center"/>
        <w:rPr>
          <w:rFonts w:ascii="Arial" w:hAnsi="Arial" w:cs="Arial"/>
          <w:b/>
          <w:lang w:val="lv-LV"/>
        </w:rPr>
      </w:pPr>
      <w:r w:rsidRPr="0005319E">
        <w:rPr>
          <w:rFonts w:ascii="Arial" w:hAnsi="Arial" w:cs="Arial"/>
          <w:b/>
          <w:lang w:val="lv-LV"/>
        </w:rPr>
        <w:t>LĒMUMS</w:t>
      </w:r>
      <w:r w:rsidR="006B3182" w:rsidRPr="0005319E">
        <w:rPr>
          <w:rFonts w:ascii="Arial" w:hAnsi="Arial" w:cs="Arial"/>
          <w:b/>
          <w:lang w:val="lv-LV"/>
        </w:rPr>
        <w:t xml:space="preserve"> </w:t>
      </w:r>
    </w:p>
    <w:p w:rsidR="004935C1" w:rsidRDefault="004935C1" w:rsidP="002A3F23">
      <w:pPr>
        <w:spacing w:before="120"/>
        <w:rPr>
          <w:rFonts w:ascii="Arial" w:hAnsi="Arial" w:cs="Arial"/>
          <w:bCs/>
          <w:lang w:val="lv-LV"/>
        </w:rPr>
      </w:pPr>
    </w:p>
    <w:p w:rsidR="004935C1" w:rsidRDefault="004935C1" w:rsidP="002A3F23">
      <w:pPr>
        <w:spacing w:before="120"/>
        <w:rPr>
          <w:rFonts w:ascii="Arial" w:hAnsi="Arial" w:cs="Arial"/>
          <w:bCs/>
          <w:lang w:val="lv-LV"/>
        </w:rPr>
      </w:pPr>
    </w:p>
    <w:p w:rsidR="00064B7A" w:rsidRDefault="00194B15" w:rsidP="002A3F23">
      <w:pPr>
        <w:spacing w:before="120"/>
        <w:rPr>
          <w:rFonts w:ascii="Arial" w:hAnsi="Arial" w:cs="Arial"/>
          <w:bCs/>
          <w:lang w:val="lv-LV"/>
        </w:rPr>
      </w:pPr>
      <w:r w:rsidRPr="0005319E">
        <w:rPr>
          <w:rFonts w:ascii="Arial" w:hAnsi="Arial" w:cs="Arial"/>
          <w:bCs/>
          <w:lang w:val="lv-LV"/>
        </w:rPr>
        <w:t>Rīgā, 201</w:t>
      </w:r>
      <w:r w:rsidR="004935C1">
        <w:rPr>
          <w:rFonts w:ascii="Arial" w:hAnsi="Arial" w:cs="Arial"/>
          <w:bCs/>
          <w:lang w:val="lv-LV"/>
        </w:rPr>
        <w:t>8</w:t>
      </w:r>
      <w:r w:rsidR="00064B7A" w:rsidRPr="0005319E">
        <w:rPr>
          <w:rFonts w:ascii="Arial" w:hAnsi="Arial" w:cs="Arial"/>
          <w:bCs/>
          <w:lang w:val="lv-LV"/>
        </w:rPr>
        <w:t xml:space="preserve">. gada </w:t>
      </w:r>
      <w:r w:rsidR="004935C1">
        <w:rPr>
          <w:rFonts w:ascii="Arial" w:hAnsi="Arial" w:cs="Arial"/>
          <w:bCs/>
          <w:lang w:val="lv-LV"/>
        </w:rPr>
        <w:t>27.martā</w:t>
      </w:r>
    </w:p>
    <w:p w:rsidR="004935C1" w:rsidRPr="0005319E" w:rsidRDefault="004935C1" w:rsidP="002A3F23">
      <w:pPr>
        <w:spacing w:before="120"/>
        <w:rPr>
          <w:rFonts w:ascii="Arial" w:hAnsi="Arial" w:cs="Arial"/>
          <w:bCs/>
          <w:lang w:val="lv-LV"/>
        </w:rPr>
      </w:pPr>
    </w:p>
    <w:p w:rsidR="00184EC5" w:rsidRPr="0005319E" w:rsidRDefault="00194B15" w:rsidP="002A3F23">
      <w:pPr>
        <w:numPr>
          <w:ilvl w:val="0"/>
          <w:numId w:val="1"/>
        </w:numPr>
        <w:tabs>
          <w:tab w:val="num" w:pos="284"/>
        </w:tabs>
        <w:spacing w:before="120"/>
        <w:ind w:left="284" w:right="-625" w:hanging="284"/>
        <w:jc w:val="both"/>
        <w:rPr>
          <w:rFonts w:ascii="Arial" w:eastAsia="Times New Roman" w:hAnsi="Arial" w:cs="Arial"/>
          <w:bCs/>
          <w:lang w:val="lv-LV" w:eastAsia="lv-LV"/>
        </w:rPr>
      </w:pPr>
      <w:r w:rsidRPr="0005319E">
        <w:rPr>
          <w:rFonts w:ascii="Arial" w:eastAsia="Times New Roman" w:hAnsi="Arial" w:cs="Arial"/>
          <w:b/>
          <w:lang w:val="lv-LV" w:eastAsia="lv-LV"/>
        </w:rPr>
        <w:t>Pasūtītāja nosaukums, reģistrācijas numurs</w:t>
      </w:r>
      <w:r w:rsidRPr="0005319E">
        <w:rPr>
          <w:rFonts w:ascii="Arial" w:eastAsia="Times New Roman" w:hAnsi="Arial" w:cs="Arial"/>
          <w:bCs/>
          <w:lang w:val="lv-LV" w:eastAsia="lv-LV"/>
        </w:rPr>
        <w:t xml:space="preserve">: </w:t>
      </w:r>
      <w:r w:rsidRPr="0005319E">
        <w:rPr>
          <w:rFonts w:ascii="Arial" w:eastAsia="Times New Roman" w:hAnsi="Arial" w:cs="Arial"/>
          <w:lang w:val="lv-LV" w:eastAsia="lv-LV"/>
        </w:rPr>
        <w:t>Rīgas Tehniskā universitāte, izglītības iestādes reģistrācijas Nr. 3341000709.</w:t>
      </w:r>
    </w:p>
    <w:p w:rsidR="00A26450" w:rsidRPr="0005319E" w:rsidRDefault="007127ED" w:rsidP="002A3F23">
      <w:pPr>
        <w:numPr>
          <w:ilvl w:val="0"/>
          <w:numId w:val="1"/>
        </w:numPr>
        <w:tabs>
          <w:tab w:val="num" w:pos="284"/>
        </w:tabs>
        <w:spacing w:before="120"/>
        <w:ind w:left="284" w:right="-625" w:hanging="284"/>
        <w:jc w:val="both"/>
        <w:rPr>
          <w:rFonts w:ascii="Arial" w:eastAsia="Times New Roman" w:hAnsi="Arial" w:cs="Arial"/>
          <w:bCs/>
          <w:lang w:val="lv-LV" w:eastAsia="lv-LV"/>
        </w:rPr>
      </w:pPr>
      <w:r w:rsidRPr="0005319E">
        <w:rPr>
          <w:rFonts w:ascii="Arial" w:eastAsia="Times New Roman" w:hAnsi="Arial" w:cs="Arial"/>
          <w:b/>
          <w:bCs/>
          <w:lang w:val="lv-LV" w:eastAsia="lv-LV"/>
        </w:rPr>
        <w:t>Iepirkums rīkots:</w:t>
      </w:r>
      <w:r w:rsidRPr="0005319E">
        <w:rPr>
          <w:rFonts w:ascii="Arial" w:eastAsia="Times New Roman" w:hAnsi="Arial" w:cs="Arial"/>
          <w:bCs/>
          <w:lang w:val="lv-LV" w:eastAsia="lv-LV"/>
        </w:rPr>
        <w:t xml:space="preserve"> Publisko i</w:t>
      </w:r>
      <w:r w:rsidR="0074463B" w:rsidRPr="0005319E">
        <w:rPr>
          <w:rFonts w:ascii="Arial" w:eastAsia="Times New Roman" w:hAnsi="Arial" w:cs="Arial"/>
          <w:bCs/>
          <w:lang w:val="lv-LV" w:eastAsia="lv-LV"/>
        </w:rPr>
        <w:t>epirkumu likuma 9.panta</w:t>
      </w:r>
      <w:r w:rsidR="00CA705E" w:rsidRPr="0005319E">
        <w:rPr>
          <w:rFonts w:ascii="Arial" w:eastAsia="Times New Roman" w:hAnsi="Arial" w:cs="Arial"/>
          <w:bCs/>
          <w:lang w:val="lv-LV" w:eastAsia="lv-LV"/>
        </w:rPr>
        <w:t xml:space="preserve"> kartībā</w:t>
      </w:r>
      <w:r w:rsidRPr="0005319E">
        <w:rPr>
          <w:rFonts w:ascii="Arial" w:hAnsi="Arial" w:cs="Arial"/>
          <w:bCs/>
          <w:lang w:val="lv-LV" w:eastAsia="lv-LV"/>
        </w:rPr>
        <w:t>.</w:t>
      </w:r>
    </w:p>
    <w:p w:rsidR="00FC7B79" w:rsidRPr="0005319E" w:rsidRDefault="00194B15" w:rsidP="002A3F23">
      <w:pPr>
        <w:numPr>
          <w:ilvl w:val="0"/>
          <w:numId w:val="1"/>
        </w:numPr>
        <w:tabs>
          <w:tab w:val="num" w:pos="284"/>
        </w:tabs>
        <w:spacing w:before="120"/>
        <w:ind w:left="284" w:right="-625" w:hanging="284"/>
        <w:jc w:val="both"/>
        <w:rPr>
          <w:rFonts w:ascii="Arial" w:eastAsia="Times New Roman" w:hAnsi="Arial" w:cs="Arial"/>
          <w:bCs/>
          <w:lang w:val="lv-LV" w:eastAsia="lv-LV"/>
        </w:rPr>
      </w:pPr>
      <w:r w:rsidRPr="0005319E">
        <w:rPr>
          <w:rFonts w:ascii="Arial" w:eastAsia="Times New Roman" w:hAnsi="Arial" w:cs="Arial"/>
          <w:b/>
          <w:bCs/>
          <w:lang w:val="lv-LV" w:eastAsia="lv-LV"/>
        </w:rPr>
        <w:t>Iepirkuma priekšmets:</w:t>
      </w:r>
      <w:r w:rsidRPr="0005319E">
        <w:rPr>
          <w:rFonts w:ascii="Arial" w:eastAsia="Times New Roman" w:hAnsi="Arial" w:cs="Arial"/>
          <w:bCs/>
          <w:lang w:val="lv-LV" w:eastAsia="lv-LV"/>
        </w:rPr>
        <w:t xml:space="preserve"> </w:t>
      </w:r>
      <w:r w:rsidR="004935C1" w:rsidRPr="004935C1">
        <w:rPr>
          <w:rFonts w:ascii="Arial" w:hAnsi="Arial" w:cs="Arial"/>
          <w:lang w:val="lv-LV"/>
        </w:rPr>
        <w:t>Elektronisko komponenšu iegāde</w:t>
      </w:r>
      <w:r w:rsidR="00FC7B79" w:rsidRPr="004935C1">
        <w:rPr>
          <w:rFonts w:ascii="Arial" w:hAnsi="Arial" w:cs="Arial"/>
          <w:bCs/>
          <w:kern w:val="56"/>
          <w:lang w:val="lv-LV"/>
        </w:rPr>
        <w:t>.</w:t>
      </w:r>
      <w:r w:rsidR="00FC7B79" w:rsidRPr="0005319E">
        <w:rPr>
          <w:rFonts w:ascii="Arial" w:hAnsi="Arial" w:cs="Arial"/>
          <w:color w:val="000000"/>
          <w:spacing w:val="-4"/>
          <w:kern w:val="56"/>
          <w:lang w:val="lv-LV"/>
        </w:rPr>
        <w:t xml:space="preserve"> </w:t>
      </w:r>
    </w:p>
    <w:p w:rsidR="00194B15" w:rsidRPr="0005319E" w:rsidRDefault="00194B15" w:rsidP="002A3F23">
      <w:pPr>
        <w:numPr>
          <w:ilvl w:val="0"/>
          <w:numId w:val="1"/>
        </w:numPr>
        <w:tabs>
          <w:tab w:val="num" w:pos="284"/>
        </w:tabs>
        <w:spacing w:before="120"/>
        <w:ind w:right="-625" w:hanging="720"/>
        <w:jc w:val="both"/>
        <w:rPr>
          <w:rFonts w:ascii="Arial" w:eastAsia="Times New Roman" w:hAnsi="Arial" w:cs="Arial"/>
          <w:bCs/>
          <w:lang w:val="lv-LV"/>
        </w:rPr>
      </w:pPr>
      <w:r w:rsidRPr="0005319E">
        <w:rPr>
          <w:rFonts w:ascii="Arial" w:eastAsia="Times New Roman" w:hAnsi="Arial" w:cs="Arial"/>
          <w:b/>
          <w:bCs/>
          <w:lang w:val="lv-LV"/>
        </w:rPr>
        <w:t>Identifikācijas numurs:</w:t>
      </w:r>
      <w:r w:rsidR="00A26450" w:rsidRPr="0005319E">
        <w:rPr>
          <w:rFonts w:ascii="Arial" w:eastAsia="Times New Roman" w:hAnsi="Arial" w:cs="Arial"/>
          <w:bCs/>
          <w:lang w:val="lv-LV"/>
        </w:rPr>
        <w:t xml:space="preserve"> RTU – 2018</w:t>
      </w:r>
      <w:r w:rsidR="006B4652" w:rsidRPr="0005319E">
        <w:rPr>
          <w:rFonts w:ascii="Arial" w:eastAsia="Times New Roman" w:hAnsi="Arial" w:cs="Arial"/>
          <w:bCs/>
          <w:lang w:val="lv-LV"/>
        </w:rPr>
        <w:t>/</w:t>
      </w:r>
      <w:r w:rsidR="004935C1">
        <w:rPr>
          <w:rFonts w:ascii="Arial" w:eastAsia="Times New Roman" w:hAnsi="Arial" w:cs="Arial"/>
          <w:bCs/>
          <w:lang w:val="lv-LV"/>
        </w:rPr>
        <w:t>22</w:t>
      </w:r>
      <w:r w:rsidRPr="0005319E">
        <w:rPr>
          <w:rFonts w:ascii="Arial" w:eastAsia="Times New Roman" w:hAnsi="Arial" w:cs="Arial"/>
          <w:bCs/>
          <w:lang w:val="lv-LV"/>
        </w:rPr>
        <w:t>.</w:t>
      </w:r>
    </w:p>
    <w:p w:rsidR="00194B15" w:rsidRPr="0005319E" w:rsidRDefault="00194B15" w:rsidP="002A3F23">
      <w:pPr>
        <w:numPr>
          <w:ilvl w:val="0"/>
          <w:numId w:val="1"/>
        </w:numPr>
        <w:tabs>
          <w:tab w:val="num" w:pos="284"/>
        </w:tabs>
        <w:spacing w:before="120"/>
        <w:ind w:left="284" w:right="-625" w:hanging="284"/>
        <w:jc w:val="both"/>
        <w:rPr>
          <w:rFonts w:ascii="Arial" w:eastAsia="Times New Roman" w:hAnsi="Arial" w:cs="Arial"/>
          <w:bCs/>
          <w:lang w:val="lv-LV" w:eastAsia="lv-LV"/>
        </w:rPr>
      </w:pPr>
      <w:smartTag w:uri="schemas-tilde-lv/tildestengine" w:element="phone">
        <w:smartTagPr>
          <w:attr w:name="baseform" w:val="Paziņojums"/>
          <w:attr w:name="id" w:val="-1"/>
          <w:attr w:name="text" w:val="Paziņojums"/>
        </w:smartTagPr>
        <w:r w:rsidRPr="0005319E">
          <w:rPr>
            <w:rFonts w:ascii="Arial" w:eastAsia="Times New Roman" w:hAnsi="Arial" w:cs="Arial"/>
            <w:b/>
            <w:bCs/>
            <w:lang w:val="lv-LV" w:eastAsia="lv-LV"/>
          </w:rPr>
          <w:t>Paziņojums</w:t>
        </w:r>
      </w:smartTag>
      <w:r w:rsidRPr="0005319E">
        <w:rPr>
          <w:rFonts w:ascii="Arial" w:eastAsia="Times New Roman" w:hAnsi="Arial" w:cs="Arial"/>
          <w:b/>
          <w:bCs/>
          <w:lang w:val="lv-LV" w:eastAsia="lv-LV"/>
        </w:rPr>
        <w:t xml:space="preserve"> par plānoto </w:t>
      </w:r>
      <w:smartTag w:uri="schemas-tilde-lv/tildestengine" w:element="phone">
        <w:smartTagPr>
          <w:attr w:name="baseform" w:val="līgum|s"/>
          <w:attr w:name="id" w:val="-1"/>
          <w:attr w:name="text" w:val="līgumu"/>
        </w:smartTagPr>
        <w:r w:rsidRPr="0005319E">
          <w:rPr>
            <w:rFonts w:ascii="Arial" w:eastAsia="Times New Roman" w:hAnsi="Arial" w:cs="Arial"/>
            <w:b/>
            <w:bCs/>
            <w:lang w:val="lv-LV" w:eastAsia="lv-LV"/>
          </w:rPr>
          <w:t>līgumu</w:t>
        </w:r>
      </w:smartTag>
      <w:r w:rsidRPr="0005319E">
        <w:rPr>
          <w:rFonts w:ascii="Arial" w:eastAsia="Times New Roman" w:hAnsi="Arial" w:cs="Arial"/>
          <w:b/>
          <w:bCs/>
          <w:lang w:val="lv-LV" w:eastAsia="lv-LV"/>
        </w:rPr>
        <w:t xml:space="preserve"> publicēts internetā (</w:t>
      </w:r>
      <w:hyperlink r:id="rId7" w:history="1">
        <w:r w:rsidRPr="0005319E">
          <w:rPr>
            <w:rFonts w:ascii="Arial" w:eastAsia="Times New Roman" w:hAnsi="Arial" w:cs="Arial"/>
            <w:b/>
            <w:bCs/>
            <w:color w:val="000000"/>
            <w:lang w:val="lv-LV" w:eastAsia="lv-LV"/>
          </w:rPr>
          <w:t>www.iub.gov.lv</w:t>
        </w:r>
      </w:hyperlink>
      <w:r w:rsidRPr="0005319E">
        <w:rPr>
          <w:rFonts w:ascii="Arial" w:eastAsia="Times New Roman" w:hAnsi="Arial" w:cs="Arial"/>
          <w:b/>
          <w:bCs/>
          <w:lang w:val="lv-LV" w:eastAsia="lv-LV"/>
        </w:rPr>
        <w:t>):</w:t>
      </w:r>
      <w:r w:rsidRPr="0005319E">
        <w:rPr>
          <w:rFonts w:ascii="Arial" w:eastAsia="Times New Roman" w:hAnsi="Arial" w:cs="Arial"/>
          <w:bCs/>
          <w:lang w:val="lv-LV" w:eastAsia="lv-LV"/>
        </w:rPr>
        <w:t xml:space="preserve"> </w:t>
      </w:r>
      <w:r w:rsidR="00D44340">
        <w:rPr>
          <w:rFonts w:ascii="Arial" w:eastAsia="Times New Roman" w:hAnsi="Arial" w:cs="Arial"/>
          <w:bCs/>
          <w:lang w:val="lv-LV" w:eastAsia="lv-LV"/>
        </w:rPr>
        <w:t>20</w:t>
      </w:r>
      <w:r w:rsidRPr="0005319E">
        <w:rPr>
          <w:rFonts w:ascii="Arial" w:eastAsia="Times New Roman" w:hAnsi="Arial" w:cs="Arial"/>
          <w:bCs/>
          <w:lang w:val="lv-LV" w:eastAsia="lv-LV"/>
        </w:rPr>
        <w:t>.</w:t>
      </w:r>
      <w:r w:rsidR="00A26450" w:rsidRPr="0005319E">
        <w:rPr>
          <w:rFonts w:ascii="Arial" w:eastAsia="Times New Roman" w:hAnsi="Arial" w:cs="Arial"/>
          <w:bCs/>
          <w:lang w:val="lv-LV" w:eastAsia="lv-LV"/>
        </w:rPr>
        <w:t>0</w:t>
      </w:r>
      <w:r w:rsidR="00D44340">
        <w:rPr>
          <w:rFonts w:ascii="Arial" w:eastAsia="Times New Roman" w:hAnsi="Arial" w:cs="Arial"/>
          <w:bCs/>
          <w:lang w:val="lv-LV" w:eastAsia="lv-LV"/>
        </w:rPr>
        <w:t>3</w:t>
      </w:r>
      <w:bookmarkStart w:id="0" w:name="_GoBack"/>
      <w:bookmarkEnd w:id="0"/>
      <w:r w:rsidRPr="0005319E">
        <w:rPr>
          <w:rFonts w:ascii="Arial" w:eastAsia="Times New Roman" w:hAnsi="Arial" w:cs="Arial"/>
          <w:bCs/>
          <w:lang w:val="lv-LV" w:eastAsia="lv-LV"/>
        </w:rPr>
        <w:t>.201</w:t>
      </w:r>
      <w:r w:rsidR="00A26450" w:rsidRPr="0005319E">
        <w:rPr>
          <w:rFonts w:ascii="Arial" w:eastAsia="Times New Roman" w:hAnsi="Arial" w:cs="Arial"/>
          <w:bCs/>
          <w:lang w:val="lv-LV" w:eastAsia="lv-LV"/>
        </w:rPr>
        <w:t>8</w:t>
      </w:r>
      <w:r w:rsidRPr="0005319E">
        <w:rPr>
          <w:rFonts w:ascii="Arial" w:eastAsia="Times New Roman" w:hAnsi="Arial" w:cs="Arial"/>
          <w:bCs/>
          <w:lang w:val="lv-LV" w:eastAsia="lv-LV"/>
        </w:rPr>
        <w:t>.</w:t>
      </w:r>
    </w:p>
    <w:p w:rsidR="00A26450" w:rsidRPr="0005319E" w:rsidRDefault="00194B15" w:rsidP="002A3F23">
      <w:pPr>
        <w:numPr>
          <w:ilvl w:val="0"/>
          <w:numId w:val="1"/>
        </w:numPr>
        <w:tabs>
          <w:tab w:val="clear" w:pos="720"/>
        </w:tabs>
        <w:spacing w:before="120"/>
        <w:ind w:left="284" w:right="-625" w:hanging="284"/>
        <w:jc w:val="both"/>
        <w:rPr>
          <w:rFonts w:ascii="Arial" w:eastAsia="Times New Roman" w:hAnsi="Arial" w:cs="Arial"/>
          <w:bCs/>
          <w:lang w:val="lv-LV" w:eastAsia="lv-LV"/>
        </w:rPr>
      </w:pPr>
      <w:r w:rsidRPr="0005319E">
        <w:rPr>
          <w:rFonts w:ascii="Arial" w:eastAsia="Times New Roman" w:hAnsi="Arial" w:cs="Arial"/>
          <w:b/>
          <w:bCs/>
          <w:lang w:val="lv-LV" w:eastAsia="lv-LV"/>
        </w:rPr>
        <w:t xml:space="preserve">Iepirkuma komisija izveidota: </w:t>
      </w:r>
      <w:r w:rsidRPr="0005319E">
        <w:rPr>
          <w:rFonts w:ascii="Arial" w:eastAsia="Times New Roman" w:hAnsi="Arial" w:cs="Arial"/>
          <w:bCs/>
          <w:lang w:val="lv-LV" w:eastAsia="lv-LV"/>
        </w:rPr>
        <w:t xml:space="preserve">ar RTU finanšu prorektora </w:t>
      </w:r>
      <w:r w:rsidR="00184EC5" w:rsidRPr="0005319E">
        <w:rPr>
          <w:rFonts w:ascii="Arial" w:hAnsi="Arial" w:cs="Arial"/>
          <w:lang w:val="lv-LV"/>
        </w:rPr>
        <w:t>1</w:t>
      </w:r>
      <w:r w:rsidR="004935C1">
        <w:rPr>
          <w:rFonts w:ascii="Arial" w:hAnsi="Arial" w:cs="Arial"/>
          <w:lang w:val="lv-LV"/>
        </w:rPr>
        <w:t>6</w:t>
      </w:r>
      <w:r w:rsidR="00184EC5" w:rsidRPr="0005319E">
        <w:rPr>
          <w:rFonts w:ascii="Arial" w:hAnsi="Arial" w:cs="Arial"/>
          <w:lang w:val="lv-LV"/>
        </w:rPr>
        <w:t>.</w:t>
      </w:r>
      <w:r w:rsidR="004935C1">
        <w:rPr>
          <w:rFonts w:ascii="Arial" w:hAnsi="Arial" w:cs="Arial"/>
          <w:lang w:val="lv-LV"/>
        </w:rPr>
        <w:t>02</w:t>
      </w:r>
      <w:r w:rsidR="00184EC5" w:rsidRPr="0005319E">
        <w:rPr>
          <w:rFonts w:ascii="Arial" w:hAnsi="Arial" w:cs="Arial"/>
          <w:lang w:val="lv-LV"/>
        </w:rPr>
        <w:t>.201</w:t>
      </w:r>
      <w:r w:rsidR="00A26450" w:rsidRPr="0005319E">
        <w:rPr>
          <w:rFonts w:ascii="Arial" w:hAnsi="Arial" w:cs="Arial"/>
          <w:lang w:val="lv-LV"/>
        </w:rPr>
        <w:t>8</w:t>
      </w:r>
      <w:r w:rsidR="00184EC5" w:rsidRPr="0005319E">
        <w:rPr>
          <w:rFonts w:ascii="Arial" w:hAnsi="Arial" w:cs="Arial"/>
          <w:lang w:val="lv-LV"/>
        </w:rPr>
        <w:t>.</w:t>
      </w:r>
      <w:r w:rsidR="004935C1">
        <w:rPr>
          <w:rFonts w:ascii="Arial" w:hAnsi="Arial" w:cs="Arial"/>
          <w:lang w:val="lv-LV"/>
        </w:rPr>
        <w:t xml:space="preserve"> </w:t>
      </w:r>
      <w:r w:rsidR="00184EC5" w:rsidRPr="0005319E">
        <w:rPr>
          <w:rFonts w:ascii="Arial" w:hAnsi="Arial" w:cs="Arial"/>
          <w:lang w:val="lv-LV"/>
        </w:rPr>
        <w:t>rīkojumu Nr.03000-1.2/</w:t>
      </w:r>
      <w:r w:rsidR="004935C1">
        <w:rPr>
          <w:rFonts w:ascii="Arial" w:hAnsi="Arial" w:cs="Arial"/>
          <w:lang w:val="lv-LV"/>
        </w:rPr>
        <w:t>22</w:t>
      </w:r>
      <w:r w:rsidR="00BF611B" w:rsidRPr="0005319E">
        <w:rPr>
          <w:rFonts w:ascii="Arial" w:eastAsia="Times New Roman" w:hAnsi="Arial" w:cs="Arial"/>
          <w:bCs/>
          <w:lang w:val="lv-LV" w:eastAsia="lv-LV"/>
        </w:rPr>
        <w:t>.</w:t>
      </w:r>
    </w:p>
    <w:p w:rsidR="00FC7B79" w:rsidRPr="004935C1" w:rsidRDefault="00194B15" w:rsidP="004935C1">
      <w:pPr>
        <w:numPr>
          <w:ilvl w:val="0"/>
          <w:numId w:val="1"/>
        </w:numPr>
        <w:tabs>
          <w:tab w:val="clear" w:pos="720"/>
        </w:tabs>
        <w:spacing w:before="120"/>
        <w:ind w:left="284" w:right="-625" w:hanging="284"/>
        <w:jc w:val="both"/>
        <w:rPr>
          <w:rFonts w:ascii="Arial" w:hAnsi="Arial" w:cs="Arial"/>
          <w:bCs/>
          <w:szCs w:val="22"/>
          <w:lang w:eastAsia="lv-LV"/>
        </w:rPr>
      </w:pPr>
      <w:r w:rsidRPr="0005319E">
        <w:rPr>
          <w:rFonts w:ascii="Arial" w:eastAsia="Times New Roman" w:hAnsi="Arial" w:cs="Arial"/>
          <w:b/>
          <w:bCs/>
          <w:lang w:val="lv-LV" w:eastAsia="lv-LV"/>
        </w:rPr>
        <w:t>CPV nomenklatūras kods:</w:t>
      </w:r>
      <w:r w:rsidRPr="0005319E">
        <w:rPr>
          <w:rFonts w:ascii="Arial" w:eastAsia="Times New Roman" w:hAnsi="Arial" w:cs="Arial"/>
          <w:lang w:val="lv-LV" w:eastAsia="lv-LV"/>
        </w:rPr>
        <w:t xml:space="preserve"> </w:t>
      </w:r>
      <w:r w:rsidR="004935C1" w:rsidRPr="004935C1">
        <w:rPr>
          <w:rFonts w:ascii="Arial" w:hAnsi="Arial" w:cs="Arial"/>
          <w:bCs/>
          <w:szCs w:val="22"/>
          <w:lang w:eastAsia="lv-LV"/>
        </w:rPr>
        <w:t>31000000-6</w:t>
      </w:r>
      <w:r w:rsidR="004935C1">
        <w:rPr>
          <w:rFonts w:ascii="Arial" w:hAnsi="Arial" w:cs="Arial"/>
          <w:bCs/>
          <w:szCs w:val="22"/>
          <w:lang w:eastAsia="lv-LV"/>
        </w:rPr>
        <w:t xml:space="preserve">; </w:t>
      </w:r>
      <w:r w:rsidR="004935C1" w:rsidRPr="004935C1">
        <w:rPr>
          <w:rFonts w:ascii="Arial" w:hAnsi="Arial" w:cs="Arial"/>
          <w:bCs/>
          <w:szCs w:val="22"/>
          <w:lang w:eastAsia="lv-LV"/>
        </w:rPr>
        <w:t>32000000-3</w:t>
      </w:r>
      <w:r w:rsidR="00851991">
        <w:rPr>
          <w:rFonts w:ascii="Arial" w:hAnsi="Arial" w:cs="Arial"/>
          <w:bCs/>
          <w:szCs w:val="22"/>
          <w:lang w:eastAsia="lv-LV"/>
        </w:rPr>
        <w:t>;</w:t>
      </w:r>
      <w:r w:rsidR="004935C1">
        <w:rPr>
          <w:rFonts w:ascii="Arial" w:hAnsi="Arial" w:cs="Arial"/>
          <w:bCs/>
          <w:szCs w:val="22"/>
          <w:lang w:eastAsia="lv-LV"/>
        </w:rPr>
        <w:t xml:space="preserve"> </w:t>
      </w:r>
      <w:r w:rsidR="004935C1" w:rsidRPr="004935C1">
        <w:rPr>
          <w:rFonts w:ascii="Arial" w:hAnsi="Arial" w:cs="Arial"/>
          <w:bCs/>
          <w:szCs w:val="22"/>
          <w:lang w:eastAsia="lv-LV"/>
        </w:rPr>
        <w:t>30200000-1</w:t>
      </w:r>
      <w:r w:rsidR="00FC7B79" w:rsidRPr="004935C1">
        <w:rPr>
          <w:rFonts w:ascii="Arial" w:hAnsi="Arial" w:cs="Arial"/>
          <w:bCs/>
          <w:szCs w:val="22"/>
          <w:lang w:eastAsia="lv-LV"/>
        </w:rPr>
        <w:t>.</w:t>
      </w:r>
    </w:p>
    <w:p w:rsidR="00CB1EBD" w:rsidRPr="0005319E" w:rsidRDefault="00CB1EBD" w:rsidP="004935C1">
      <w:pPr>
        <w:numPr>
          <w:ilvl w:val="0"/>
          <w:numId w:val="1"/>
        </w:numPr>
        <w:tabs>
          <w:tab w:val="clear" w:pos="720"/>
        </w:tabs>
        <w:spacing w:before="120"/>
        <w:ind w:left="284" w:right="-625" w:hanging="284"/>
        <w:jc w:val="both"/>
        <w:rPr>
          <w:rFonts w:ascii="Arial" w:hAnsi="Arial" w:cs="Arial"/>
          <w:bCs/>
          <w:lang w:val="lv-LV" w:eastAsia="lv-LV"/>
        </w:rPr>
      </w:pPr>
      <w:r w:rsidRPr="0005319E">
        <w:rPr>
          <w:rFonts w:ascii="Arial" w:hAnsi="Arial" w:cs="Arial"/>
          <w:b/>
          <w:bCs/>
          <w:lang w:val="lv-LV" w:eastAsia="lv-LV"/>
        </w:rPr>
        <w:t>Piedāvājuma izvēles kritērijs:</w:t>
      </w:r>
      <w:r w:rsidRPr="0005319E">
        <w:rPr>
          <w:rFonts w:ascii="Arial" w:hAnsi="Arial" w:cs="Arial"/>
          <w:bCs/>
          <w:lang w:val="lv-LV" w:eastAsia="lv-LV"/>
        </w:rPr>
        <w:t xml:space="preserve"> prasībām atbilstošs saimnieciski izdevīgākais piedāvājums ar viszemāko kopējo cenu.</w:t>
      </w:r>
    </w:p>
    <w:p w:rsidR="004935C1" w:rsidRPr="004935C1" w:rsidRDefault="004935C1" w:rsidP="004935C1">
      <w:pPr>
        <w:numPr>
          <w:ilvl w:val="0"/>
          <w:numId w:val="1"/>
        </w:numPr>
        <w:tabs>
          <w:tab w:val="clear" w:pos="720"/>
        </w:tabs>
        <w:spacing w:before="120"/>
        <w:ind w:left="284" w:right="-625" w:hanging="284"/>
        <w:jc w:val="both"/>
        <w:rPr>
          <w:rFonts w:ascii="Arial" w:eastAsia="Times New Roman" w:hAnsi="Arial" w:cs="Arial"/>
          <w:bCs/>
          <w:lang w:val="lv-LV" w:eastAsia="lv-LV"/>
        </w:rPr>
      </w:pPr>
      <w:r w:rsidRPr="004935C1">
        <w:rPr>
          <w:rFonts w:ascii="Arial" w:eastAsia="Times New Roman" w:hAnsi="Arial" w:cs="Arial"/>
          <w:b/>
          <w:lang w:val="lv-LV" w:eastAsia="lv-LV"/>
        </w:rPr>
        <w:t>Lēmums</w:t>
      </w:r>
      <w:r w:rsidR="00194B15" w:rsidRPr="004935C1">
        <w:rPr>
          <w:rFonts w:ascii="Arial" w:eastAsia="Times New Roman" w:hAnsi="Arial" w:cs="Arial"/>
          <w:b/>
          <w:lang w:val="lv-LV" w:eastAsia="lv-LV"/>
        </w:rPr>
        <w:t>:</w:t>
      </w:r>
      <w:r w:rsidR="00194B15" w:rsidRPr="004935C1">
        <w:rPr>
          <w:rFonts w:ascii="Arial" w:eastAsia="Times New Roman" w:hAnsi="Arial" w:cs="Arial"/>
          <w:lang w:val="lv-LV" w:eastAsia="lv-LV"/>
        </w:rPr>
        <w:t xml:space="preserve"> </w:t>
      </w:r>
      <w:r w:rsidRPr="004935C1">
        <w:rPr>
          <w:rFonts w:ascii="Arial" w:eastAsia="Times New Roman" w:hAnsi="Arial" w:cs="Arial"/>
          <w:lang w:val="lv-LV" w:eastAsia="lv-LV"/>
        </w:rPr>
        <w:t xml:space="preserve">Pamatojoties uz iepirkuma nolikuma 11.3.punktu pārtraukt iepirkumu daļā Nr.2 </w:t>
      </w:r>
      <w:r w:rsidRPr="004935C1">
        <w:rPr>
          <w:rFonts w:ascii="Arial" w:eastAsia="Times New Roman" w:hAnsi="Arial" w:cs="Arial"/>
          <w:i/>
          <w:lang w:val="lv-LV" w:eastAsia="lv-LV"/>
        </w:rPr>
        <w:t>“</w:t>
      </w:r>
      <w:r w:rsidRPr="004935C1">
        <w:rPr>
          <w:rFonts w:ascii="Arial" w:eastAsia="Times New Roman" w:hAnsi="Arial" w:cs="Arial"/>
          <w:bCs/>
          <w:i/>
          <w:lang w:val="lv-LV" w:eastAsia="lv-LV"/>
        </w:rPr>
        <w:t>Elektronikas un elektronisko komponenšu iegāde RTU Industriālās elektronikas un elektrotehnikas institūta vajadzībām ERAF projekta “Elektrisko, informācijas un materiālu tehnoloģiju izstrāde un izpēte zema ātruma rehabilitācijas transportlīdzekļiem personām ar īpašām vajadzībām”, Nr. 1.1.1.1/16/A/147, ietvaros”</w:t>
      </w:r>
      <w:r>
        <w:rPr>
          <w:rFonts w:ascii="Arial" w:eastAsia="Times New Roman" w:hAnsi="Arial" w:cs="Arial"/>
          <w:bCs/>
          <w:lang w:val="lv-LV" w:eastAsia="lv-LV"/>
        </w:rPr>
        <w:t xml:space="preserve"> sakarā ar to, ka </w:t>
      </w:r>
      <w:r w:rsidRPr="004935C1">
        <w:rPr>
          <w:rFonts w:ascii="Arial" w:eastAsia="Times New Roman" w:hAnsi="Arial" w:cs="Arial"/>
          <w:bCs/>
          <w:lang w:val="lv-LV" w:eastAsia="lv-LV"/>
        </w:rPr>
        <w:t>iepirkuma daļas Nr.2 pozīcijās Nr.20, Nr.21, Nr.22 un Nr.24 ir nepieciešams būtiski grozīt Tehnisko specifikāciju, papildinot to ar tehnisko parametru aprakstu, kā arī papildināt Tehnisko specifikāciju ar jaunām iepirkuma pozīcijām</w:t>
      </w:r>
      <w:r>
        <w:rPr>
          <w:rFonts w:ascii="Arial" w:eastAsia="Times New Roman" w:hAnsi="Arial" w:cs="Arial"/>
          <w:bCs/>
          <w:lang w:val="lv-LV" w:eastAsia="lv-LV"/>
        </w:rPr>
        <w:t>.</w:t>
      </w:r>
    </w:p>
    <w:p w:rsidR="00064B7A" w:rsidRDefault="00BF611B" w:rsidP="005A15AE">
      <w:pPr>
        <w:numPr>
          <w:ilvl w:val="0"/>
          <w:numId w:val="1"/>
        </w:numPr>
        <w:tabs>
          <w:tab w:val="clear" w:pos="720"/>
        </w:tabs>
        <w:spacing w:before="120"/>
        <w:ind w:left="284" w:right="-625" w:hanging="284"/>
        <w:jc w:val="both"/>
        <w:rPr>
          <w:rFonts w:ascii="Arial" w:eastAsia="Times New Roman" w:hAnsi="Arial" w:cs="Arial"/>
          <w:bCs/>
          <w:lang w:val="lv-LV" w:eastAsia="lv-LV"/>
        </w:rPr>
      </w:pPr>
      <w:r w:rsidRPr="004935C1">
        <w:rPr>
          <w:rFonts w:ascii="Arial" w:eastAsia="Times New Roman" w:hAnsi="Arial" w:cs="Arial"/>
          <w:b/>
          <w:lang w:val="lv-LV" w:eastAsia="lv-LV"/>
        </w:rPr>
        <w:t xml:space="preserve">Lēmuma pārsūdzēšana: </w:t>
      </w:r>
      <w:r w:rsidR="00851991">
        <w:rPr>
          <w:rFonts w:ascii="Arial" w:eastAsia="Times New Roman" w:hAnsi="Arial" w:cs="Arial"/>
          <w:bCs/>
          <w:lang w:val="lv-LV" w:eastAsia="lv-LV"/>
        </w:rPr>
        <w:t>s</w:t>
      </w:r>
      <w:r w:rsidRPr="004935C1">
        <w:rPr>
          <w:rFonts w:ascii="Arial" w:eastAsia="Times New Roman" w:hAnsi="Arial" w:cs="Arial"/>
          <w:bCs/>
          <w:lang w:val="lv-LV" w:eastAsia="lv-LV"/>
        </w:rPr>
        <w:t>askaņā ar Publisko iepirkumu likuma 9.panta divdesmit trešo daļu, Iepirkuma komisijas lēmumu var pārsūdzēt Administratīvajā rajona tiesā, Rīgas tiesu namā, Baldones ielā 1A, Rīgā, LV-1007, viena mēneša laikā no lēmuma saņemšanas dienas.</w:t>
      </w:r>
    </w:p>
    <w:p w:rsidR="004935C1" w:rsidRDefault="004935C1" w:rsidP="004935C1">
      <w:pPr>
        <w:tabs>
          <w:tab w:val="num" w:pos="284"/>
        </w:tabs>
        <w:spacing w:before="120"/>
        <w:ind w:right="-625"/>
        <w:jc w:val="both"/>
        <w:rPr>
          <w:rFonts w:ascii="Arial" w:eastAsia="Times New Roman" w:hAnsi="Arial" w:cs="Arial"/>
          <w:b/>
          <w:lang w:val="lv-LV" w:eastAsia="lv-LV"/>
        </w:rPr>
      </w:pPr>
    </w:p>
    <w:p w:rsidR="004935C1" w:rsidRDefault="004935C1" w:rsidP="004935C1">
      <w:pPr>
        <w:tabs>
          <w:tab w:val="num" w:pos="284"/>
        </w:tabs>
        <w:spacing w:before="120"/>
        <w:ind w:right="-625"/>
        <w:jc w:val="both"/>
        <w:rPr>
          <w:rFonts w:ascii="Arial" w:eastAsia="Times New Roman" w:hAnsi="Arial" w:cs="Arial"/>
          <w:b/>
          <w:lang w:val="lv-LV" w:eastAsia="lv-LV"/>
        </w:rPr>
      </w:pPr>
    </w:p>
    <w:p w:rsidR="004935C1" w:rsidRPr="004935C1" w:rsidRDefault="004935C1" w:rsidP="004935C1">
      <w:pPr>
        <w:tabs>
          <w:tab w:val="num" w:pos="284"/>
        </w:tabs>
        <w:spacing w:before="120"/>
        <w:ind w:right="-625"/>
        <w:jc w:val="both"/>
        <w:rPr>
          <w:rFonts w:ascii="Arial" w:eastAsia="Times New Roman" w:hAnsi="Arial" w:cs="Arial"/>
          <w:bCs/>
          <w:lang w:val="lv-LV" w:eastAsia="lv-LV"/>
        </w:rPr>
      </w:pPr>
      <w:r w:rsidRPr="004935C1">
        <w:rPr>
          <w:rFonts w:ascii="Arial" w:eastAsia="Times New Roman" w:hAnsi="Arial" w:cs="Arial"/>
          <w:lang w:val="lv-LV" w:eastAsia="lv-LV"/>
        </w:rPr>
        <w:t xml:space="preserve">Iepirkuma komisijas priekšsēdētājs                            </w:t>
      </w:r>
      <w:r>
        <w:rPr>
          <w:rFonts w:ascii="Arial" w:eastAsia="Times New Roman" w:hAnsi="Arial" w:cs="Arial"/>
          <w:lang w:val="lv-LV" w:eastAsia="lv-LV"/>
        </w:rPr>
        <w:t xml:space="preserve">      </w:t>
      </w:r>
      <w:r w:rsidRPr="004935C1">
        <w:rPr>
          <w:rFonts w:ascii="Arial" w:eastAsia="Times New Roman" w:hAnsi="Arial" w:cs="Arial"/>
          <w:lang w:val="lv-LV" w:eastAsia="lv-LV"/>
        </w:rPr>
        <w:t xml:space="preserve">                      </w:t>
      </w:r>
      <w:r>
        <w:rPr>
          <w:rFonts w:ascii="Arial" w:eastAsia="Times New Roman" w:hAnsi="Arial" w:cs="Arial"/>
          <w:lang w:val="lv-LV" w:eastAsia="lv-LV"/>
        </w:rPr>
        <w:t xml:space="preserve"> </w:t>
      </w:r>
      <w:r w:rsidRPr="004935C1">
        <w:rPr>
          <w:rFonts w:ascii="Arial" w:eastAsia="Times New Roman" w:hAnsi="Arial" w:cs="Arial"/>
          <w:lang w:val="lv-LV" w:eastAsia="lv-LV"/>
        </w:rPr>
        <w:t xml:space="preserve">   J. Gramsts      </w:t>
      </w:r>
    </w:p>
    <w:p w:rsidR="00064B7A" w:rsidRPr="0074463B" w:rsidRDefault="00064B7A" w:rsidP="002A3F23">
      <w:pPr>
        <w:spacing w:before="120"/>
        <w:rPr>
          <w:lang w:val="lv-LV"/>
        </w:rPr>
      </w:pPr>
    </w:p>
    <w:p w:rsidR="00184EC5" w:rsidRPr="00184EC5" w:rsidRDefault="00184EC5" w:rsidP="002A3F23">
      <w:pPr>
        <w:rPr>
          <w:rFonts w:ascii="Times New Roman" w:eastAsia="Times New Roman" w:hAnsi="Times New Roman"/>
          <w:szCs w:val="22"/>
        </w:rPr>
      </w:pPr>
    </w:p>
    <w:sectPr w:rsidR="00184EC5" w:rsidRPr="00184EC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EB4" w:rsidRDefault="002D4EB4" w:rsidP="0032523D">
      <w:r>
        <w:separator/>
      </w:r>
    </w:p>
  </w:endnote>
  <w:endnote w:type="continuationSeparator" w:id="0">
    <w:p w:rsidR="002D4EB4" w:rsidRDefault="002D4EB4" w:rsidP="00325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3D" w:rsidRDefault="0032523D">
    <w:pPr>
      <w:pStyle w:val="Footer"/>
      <w:jc w:val="right"/>
    </w:pPr>
  </w:p>
  <w:p w:rsidR="0032523D" w:rsidRDefault="00325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EB4" w:rsidRDefault="002D4EB4" w:rsidP="0032523D">
      <w:r>
        <w:separator/>
      </w:r>
    </w:p>
  </w:footnote>
  <w:footnote w:type="continuationSeparator" w:id="0">
    <w:p w:rsidR="002D4EB4" w:rsidRDefault="002D4EB4" w:rsidP="00325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51EAF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84CE8"/>
    <w:multiLevelType w:val="multilevel"/>
    <w:tmpl w:val="47865DE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D662C92"/>
    <w:multiLevelType w:val="multilevel"/>
    <w:tmpl w:val="5448DC22"/>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2FD41595"/>
    <w:multiLevelType w:val="multilevel"/>
    <w:tmpl w:val="30188AB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46A60DF2"/>
    <w:multiLevelType w:val="multilevel"/>
    <w:tmpl w:val="DC94D0DE"/>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6" w15:restartNumberingAfterBreak="0">
    <w:nsid w:val="64346B19"/>
    <w:multiLevelType w:val="multilevel"/>
    <w:tmpl w:val="F618BA86"/>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 w15:restartNumberingAfterBreak="0">
    <w:nsid w:val="76F44CEF"/>
    <w:multiLevelType w:val="multilevel"/>
    <w:tmpl w:val="858E3C5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7D2F4C87"/>
    <w:multiLevelType w:val="multilevel"/>
    <w:tmpl w:val="467218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5"/>
  </w:num>
  <w:num w:numId="6">
    <w:abstractNumId w:val="2"/>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7A"/>
    <w:rsid w:val="0005319E"/>
    <w:rsid w:val="00064B7A"/>
    <w:rsid w:val="000A10B4"/>
    <w:rsid w:val="000A1E5C"/>
    <w:rsid w:val="000C6CFC"/>
    <w:rsid w:val="000F71D2"/>
    <w:rsid w:val="00133D34"/>
    <w:rsid w:val="00151D0A"/>
    <w:rsid w:val="00184EC5"/>
    <w:rsid w:val="00194B15"/>
    <w:rsid w:val="001A4121"/>
    <w:rsid w:val="001B2271"/>
    <w:rsid w:val="001B3E08"/>
    <w:rsid w:val="001E102A"/>
    <w:rsid w:val="0024302F"/>
    <w:rsid w:val="0024430D"/>
    <w:rsid w:val="002502DF"/>
    <w:rsid w:val="00285140"/>
    <w:rsid w:val="00291A80"/>
    <w:rsid w:val="002A3F23"/>
    <w:rsid w:val="002A4617"/>
    <w:rsid w:val="002C56B3"/>
    <w:rsid w:val="002D4EB4"/>
    <w:rsid w:val="002E5D7F"/>
    <w:rsid w:val="00314226"/>
    <w:rsid w:val="0032523D"/>
    <w:rsid w:val="00344EDD"/>
    <w:rsid w:val="00380AEC"/>
    <w:rsid w:val="003875A4"/>
    <w:rsid w:val="003B5C97"/>
    <w:rsid w:val="003D37FD"/>
    <w:rsid w:val="003E02E3"/>
    <w:rsid w:val="003E6822"/>
    <w:rsid w:val="0040115A"/>
    <w:rsid w:val="004462B0"/>
    <w:rsid w:val="004935C1"/>
    <w:rsid w:val="004D7ACF"/>
    <w:rsid w:val="004E1B98"/>
    <w:rsid w:val="00516784"/>
    <w:rsid w:val="00523BE1"/>
    <w:rsid w:val="00536E5E"/>
    <w:rsid w:val="00541D3B"/>
    <w:rsid w:val="00560FB6"/>
    <w:rsid w:val="00561C8F"/>
    <w:rsid w:val="005A15AE"/>
    <w:rsid w:val="005D34E8"/>
    <w:rsid w:val="005F0788"/>
    <w:rsid w:val="00611255"/>
    <w:rsid w:val="00644A25"/>
    <w:rsid w:val="0067708F"/>
    <w:rsid w:val="00677F1D"/>
    <w:rsid w:val="006A059E"/>
    <w:rsid w:val="006B3182"/>
    <w:rsid w:val="006B4652"/>
    <w:rsid w:val="006B70B1"/>
    <w:rsid w:val="006C691A"/>
    <w:rsid w:val="007036C5"/>
    <w:rsid w:val="007127ED"/>
    <w:rsid w:val="00714A59"/>
    <w:rsid w:val="00715716"/>
    <w:rsid w:val="007312C2"/>
    <w:rsid w:val="0074463B"/>
    <w:rsid w:val="0075635A"/>
    <w:rsid w:val="00763BA1"/>
    <w:rsid w:val="007D3B46"/>
    <w:rsid w:val="008102E7"/>
    <w:rsid w:val="00833133"/>
    <w:rsid w:val="00851991"/>
    <w:rsid w:val="00852512"/>
    <w:rsid w:val="008C3776"/>
    <w:rsid w:val="008E0BB5"/>
    <w:rsid w:val="008E27FD"/>
    <w:rsid w:val="00926CA5"/>
    <w:rsid w:val="00953CAA"/>
    <w:rsid w:val="00993E6F"/>
    <w:rsid w:val="009B2D62"/>
    <w:rsid w:val="009E0D03"/>
    <w:rsid w:val="00A26450"/>
    <w:rsid w:val="00A265C0"/>
    <w:rsid w:val="00A641D8"/>
    <w:rsid w:val="00B06BF3"/>
    <w:rsid w:val="00B450CE"/>
    <w:rsid w:val="00BD1F85"/>
    <w:rsid w:val="00BE4E01"/>
    <w:rsid w:val="00BF611B"/>
    <w:rsid w:val="00C54048"/>
    <w:rsid w:val="00CA6C98"/>
    <w:rsid w:val="00CA705E"/>
    <w:rsid w:val="00CB1EBD"/>
    <w:rsid w:val="00CB7597"/>
    <w:rsid w:val="00D1733C"/>
    <w:rsid w:val="00D44340"/>
    <w:rsid w:val="00D84852"/>
    <w:rsid w:val="00D9785C"/>
    <w:rsid w:val="00DB7848"/>
    <w:rsid w:val="00E00D41"/>
    <w:rsid w:val="00E41930"/>
    <w:rsid w:val="00E61EEA"/>
    <w:rsid w:val="00EA347A"/>
    <w:rsid w:val="00EB57CB"/>
    <w:rsid w:val="00F471DE"/>
    <w:rsid w:val="00FC71E3"/>
    <w:rsid w:val="00FC7B79"/>
    <w:rsid w:val="00FF16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4:docId w14:val="41AFAE75"/>
  <w15:chartTrackingRefBased/>
  <w15:docId w15:val="{FA0AC82A-1A1E-4A6F-92F3-F631D532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B7A"/>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2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2C2"/>
    <w:rPr>
      <w:rFonts w:ascii="Segoe UI" w:eastAsia="Cambria" w:hAnsi="Segoe UI" w:cs="Segoe UI"/>
      <w:sz w:val="18"/>
      <w:szCs w:val="18"/>
      <w:lang w:val="en-US"/>
    </w:rPr>
  </w:style>
  <w:style w:type="paragraph" w:styleId="ListParagraph">
    <w:name w:val="List Paragraph"/>
    <w:aliases w:val="H&amp;P List Paragraph,Strip,Colorful List - Accent 12"/>
    <w:basedOn w:val="Normal"/>
    <w:link w:val="ListParagraphChar"/>
    <w:uiPriority w:val="34"/>
    <w:qFormat/>
    <w:rsid w:val="00953CAA"/>
    <w:pPr>
      <w:ind w:left="720"/>
      <w:contextualSpacing/>
    </w:pPr>
    <w:rPr>
      <w:rFonts w:eastAsia="Times New Roman" w:cs="Cambria"/>
      <w:kern w:val="56"/>
      <w:sz w:val="28"/>
      <w:lang w:val="lv-LV"/>
    </w:rPr>
  </w:style>
  <w:style w:type="character" w:customStyle="1" w:styleId="ListParagraphChar">
    <w:name w:val="List Paragraph Char"/>
    <w:aliases w:val="H&amp;P List Paragraph Char,Strip Char,Colorful List - Accent 12 Char"/>
    <w:link w:val="ListParagraph"/>
    <w:uiPriority w:val="34"/>
    <w:qFormat/>
    <w:rsid w:val="00194B15"/>
    <w:rPr>
      <w:rFonts w:ascii="Cambria" w:eastAsia="Times New Roman" w:hAnsi="Cambria" w:cs="Cambria"/>
      <w:kern w:val="56"/>
      <w:sz w:val="28"/>
      <w:szCs w:val="24"/>
    </w:rPr>
  </w:style>
  <w:style w:type="paragraph" w:styleId="Header">
    <w:name w:val="header"/>
    <w:basedOn w:val="Normal"/>
    <w:link w:val="HeaderChar"/>
    <w:uiPriority w:val="99"/>
    <w:unhideWhenUsed/>
    <w:rsid w:val="0032523D"/>
    <w:pPr>
      <w:tabs>
        <w:tab w:val="center" w:pos="4320"/>
        <w:tab w:val="right" w:pos="8640"/>
      </w:tabs>
    </w:pPr>
  </w:style>
  <w:style w:type="character" w:customStyle="1" w:styleId="HeaderChar">
    <w:name w:val="Header Char"/>
    <w:basedOn w:val="DefaultParagraphFont"/>
    <w:link w:val="Header"/>
    <w:uiPriority w:val="99"/>
    <w:rsid w:val="0032523D"/>
    <w:rPr>
      <w:rFonts w:ascii="Cambria" w:eastAsia="Cambria" w:hAnsi="Cambria" w:cs="Times New Roman"/>
      <w:sz w:val="24"/>
      <w:szCs w:val="24"/>
      <w:lang w:val="en-US"/>
    </w:rPr>
  </w:style>
  <w:style w:type="paragraph" w:styleId="Footer">
    <w:name w:val="footer"/>
    <w:basedOn w:val="Normal"/>
    <w:link w:val="FooterChar"/>
    <w:uiPriority w:val="99"/>
    <w:unhideWhenUsed/>
    <w:rsid w:val="0032523D"/>
    <w:pPr>
      <w:tabs>
        <w:tab w:val="center" w:pos="4320"/>
        <w:tab w:val="right" w:pos="8640"/>
      </w:tabs>
    </w:pPr>
  </w:style>
  <w:style w:type="character" w:customStyle="1" w:styleId="FooterChar">
    <w:name w:val="Footer Char"/>
    <w:basedOn w:val="DefaultParagraphFont"/>
    <w:link w:val="Footer"/>
    <w:uiPriority w:val="99"/>
    <w:rsid w:val="0032523D"/>
    <w:rPr>
      <w:rFonts w:ascii="Cambria" w:eastAsia="Cambria"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57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1164</Words>
  <Characters>664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4</cp:revision>
  <cp:lastPrinted>2016-08-05T09:03:00Z</cp:lastPrinted>
  <dcterms:created xsi:type="dcterms:W3CDTF">2018-03-27T12:27:00Z</dcterms:created>
  <dcterms:modified xsi:type="dcterms:W3CDTF">2018-04-17T12:08:00Z</dcterms:modified>
</cp:coreProperties>
</file>