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2E4056" w:rsidRPr="002E4056" w:rsidRDefault="002E4056" w:rsidP="005532D6">
      <w:pPr>
        <w:suppressAutoHyphens/>
        <w:spacing w:after="0" w:line="240" w:lineRule="auto"/>
        <w:jc w:val="center"/>
        <w:rPr>
          <w:rFonts w:ascii="Times New Roman" w:eastAsia="Times New Roman" w:hAnsi="Times New Roman" w:cs="Times New Roman"/>
          <w:b/>
          <w:sz w:val="28"/>
          <w:szCs w:val="28"/>
        </w:rPr>
      </w:pPr>
      <w:r w:rsidRPr="002E4056">
        <w:rPr>
          <w:rFonts w:ascii="Times New Roman" w:eastAsia="Times New Roman" w:hAnsi="Times New Roman" w:cs="Times New Roman"/>
          <w:b/>
          <w:sz w:val="28"/>
          <w:szCs w:val="28"/>
        </w:rPr>
        <w:t>Zinātniskās a</w:t>
      </w:r>
      <w:r w:rsidR="00165BF7">
        <w:rPr>
          <w:rFonts w:ascii="Times New Roman" w:eastAsia="Times New Roman" w:hAnsi="Times New Roman" w:cs="Times New Roman"/>
          <w:b/>
          <w:sz w:val="28"/>
          <w:szCs w:val="28"/>
        </w:rPr>
        <w:t>paratūras un aprīkojuma iegāde</w:t>
      </w:r>
    </w:p>
    <w:p w:rsidR="002E4056" w:rsidRPr="002E4056" w:rsidRDefault="002E4056" w:rsidP="005532D6">
      <w:pPr>
        <w:suppressAutoHyphens/>
        <w:spacing w:after="0" w:line="240" w:lineRule="auto"/>
        <w:jc w:val="center"/>
        <w:rPr>
          <w:rFonts w:ascii="Times New Roman" w:eastAsia="Times New Roman" w:hAnsi="Times New Roman" w:cs="Times New Roman"/>
          <w:b/>
          <w:sz w:val="24"/>
          <w:szCs w:val="24"/>
        </w:rPr>
      </w:pPr>
      <w:proofErr w:type="spellStart"/>
      <w:r w:rsidRPr="002E4056">
        <w:rPr>
          <w:rFonts w:ascii="Times New Roman" w:eastAsia="Times New Roman" w:hAnsi="Times New Roman" w:cs="Times New Roman"/>
          <w:bCs/>
          <w:sz w:val="24"/>
          <w:szCs w:val="24"/>
        </w:rPr>
        <w:t>Materiālzinātnes</w:t>
      </w:r>
      <w:proofErr w:type="spellEnd"/>
      <w:r w:rsidRPr="002E4056">
        <w:rPr>
          <w:rFonts w:ascii="Times New Roman" w:eastAsia="Times New Roman" w:hAnsi="Times New Roman" w:cs="Times New Roman"/>
          <w:bCs/>
          <w:sz w:val="24"/>
          <w:szCs w:val="24"/>
        </w:rPr>
        <w:t xml:space="preserve"> un lietišķās ķīmijas fakultātei</w:t>
      </w:r>
      <w:r w:rsidRPr="002E4056">
        <w:rPr>
          <w:rFonts w:ascii="Times New Roman" w:eastAsia="Times New Roman" w:hAnsi="Times New Roman" w:cs="Times New Roman"/>
          <w:sz w:val="24"/>
          <w:szCs w:val="24"/>
        </w:rPr>
        <w:t xml:space="preserve">: </w:t>
      </w:r>
      <w:r w:rsidRPr="002E4056">
        <w:rPr>
          <w:rFonts w:ascii="Times New Roman" w:eastAsia="Times New Roman" w:hAnsi="Times New Roman" w:cs="Times New Roman"/>
          <w:bCs/>
          <w:sz w:val="24"/>
          <w:szCs w:val="24"/>
        </w:rPr>
        <w:t> Tehnoloģisko iekārtu komplekss inovatīvu polimēru kompozīciju iegūšanai un izstrādājumu iegūšanas procesu mērogošanai</w:t>
      </w:r>
    </w:p>
    <w:p w:rsidR="002E4056" w:rsidRPr="002E4056" w:rsidRDefault="002E4056" w:rsidP="002E4056">
      <w:pPr>
        <w:spacing w:after="0" w:line="240" w:lineRule="auto"/>
        <w:ind w:right="-170"/>
        <w:jc w:val="center"/>
        <w:rPr>
          <w:rFonts w:ascii="Times New Roman" w:eastAsia="Times New Roman" w:hAnsi="Times New Roman" w:cs="Times New Roman"/>
          <w:sz w:val="24"/>
          <w:szCs w:val="24"/>
        </w:rPr>
      </w:pPr>
      <w:r w:rsidRPr="002E4056">
        <w:rPr>
          <w:rFonts w:ascii="Times New Roman" w:eastAsia="Times New Roman" w:hAnsi="Times New Roman" w:cs="Times New Roman"/>
          <w:sz w:val="24"/>
          <w:szCs w:val="24"/>
        </w:rPr>
        <w:t xml:space="preserve"> (identifikācijas Nr. RTU – 2018/15)</w:t>
      </w:r>
    </w:p>
    <w:p w:rsidR="00B6316F" w:rsidRPr="00B6316F" w:rsidRDefault="00B6316F" w:rsidP="00B6316F">
      <w:pPr>
        <w:jc w:val="center"/>
        <w:rPr>
          <w:rFonts w:ascii="Times New Roman" w:hAnsi="Times New Roman" w:cs="Times New Roman"/>
          <w:b/>
          <w:sz w:val="24"/>
          <w:szCs w:val="24"/>
        </w:rPr>
      </w:pPr>
    </w:p>
    <w:p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Default="004327A9" w:rsidP="00D62EB6">
      <w:pPr>
        <w:spacing w:after="0" w:line="240" w:lineRule="auto"/>
        <w:rPr>
          <w:rFonts w:ascii="Times New Roman" w:eastAsia="Cambria" w:hAnsi="Times New Roman" w:cs="Times New Roman"/>
          <w:bCs/>
          <w:sz w:val="24"/>
          <w:szCs w:val="24"/>
        </w:rPr>
      </w:pPr>
      <w:r w:rsidRPr="00725903">
        <w:rPr>
          <w:rFonts w:ascii="Times New Roman" w:eastAsia="Cambria" w:hAnsi="Times New Roman" w:cs="Times New Roman"/>
          <w:bCs/>
          <w:sz w:val="24"/>
          <w:szCs w:val="24"/>
        </w:rPr>
        <w:t>Rīgā, 2019</w:t>
      </w:r>
      <w:r w:rsidR="00953A9E" w:rsidRPr="00725903">
        <w:rPr>
          <w:rFonts w:ascii="Times New Roman" w:eastAsia="Cambria" w:hAnsi="Times New Roman" w:cs="Times New Roman"/>
          <w:bCs/>
          <w:sz w:val="24"/>
          <w:szCs w:val="24"/>
        </w:rPr>
        <w:t xml:space="preserve">.gada </w:t>
      </w:r>
      <w:r w:rsidR="009D49C1" w:rsidRPr="00725903">
        <w:rPr>
          <w:rFonts w:ascii="Times New Roman" w:eastAsia="Cambria" w:hAnsi="Times New Roman" w:cs="Times New Roman"/>
          <w:bCs/>
          <w:sz w:val="24"/>
          <w:szCs w:val="24"/>
        </w:rPr>
        <w:t>15</w:t>
      </w:r>
      <w:r w:rsidR="003D2168" w:rsidRPr="00725903">
        <w:rPr>
          <w:rFonts w:ascii="Times New Roman" w:eastAsia="Cambria" w:hAnsi="Times New Roman" w:cs="Times New Roman"/>
          <w:bCs/>
          <w:sz w:val="24"/>
          <w:szCs w:val="24"/>
        </w:rPr>
        <w:t>.</w:t>
      </w:r>
      <w:r w:rsidR="009D49C1" w:rsidRPr="00725903">
        <w:rPr>
          <w:rFonts w:ascii="Times New Roman" w:eastAsia="Cambria" w:hAnsi="Times New Roman" w:cs="Times New Roman"/>
          <w:bCs/>
          <w:sz w:val="24"/>
          <w:szCs w:val="24"/>
        </w:rPr>
        <w:t>maijā</w:t>
      </w:r>
    </w:p>
    <w:p w:rsidR="00582679" w:rsidRPr="00B06154" w:rsidRDefault="00582679" w:rsidP="00D62EB6">
      <w:pPr>
        <w:spacing w:after="0" w:line="240" w:lineRule="auto"/>
        <w:rPr>
          <w:rFonts w:ascii="Times New Roman" w:eastAsia="Cambria" w:hAnsi="Times New Roman" w:cs="Times New Roman"/>
          <w:sz w:val="24"/>
          <w:szCs w:val="24"/>
        </w:rPr>
      </w:pPr>
    </w:p>
    <w:p w:rsidR="00BE6AAF" w:rsidRPr="00DE2E71"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DE2E71">
        <w:rPr>
          <w:rFonts w:ascii="Times New Roman" w:eastAsia="Times New Roman" w:hAnsi="Times New Roman" w:cs="Times New Roman"/>
          <w:b/>
          <w:bCs/>
          <w:sz w:val="24"/>
          <w:szCs w:val="24"/>
        </w:rPr>
        <w:t xml:space="preserve">Pasūtītājs:     </w:t>
      </w:r>
    </w:p>
    <w:p w:rsidR="00500102" w:rsidRPr="00DE2E71" w:rsidRDefault="00500102" w:rsidP="00BE6AAF">
      <w:pPr>
        <w:spacing w:after="0" w:line="240" w:lineRule="auto"/>
        <w:jc w:val="both"/>
        <w:rPr>
          <w:rFonts w:ascii="Times New Roman" w:eastAsia="Times New Roman" w:hAnsi="Times New Roman" w:cs="Times New Roman"/>
          <w:bCs/>
          <w:sz w:val="24"/>
          <w:szCs w:val="24"/>
          <w:lang w:eastAsia="lv-LV"/>
        </w:rPr>
      </w:pPr>
      <w:r w:rsidRPr="00DE2E71">
        <w:rPr>
          <w:rFonts w:ascii="Times New Roman" w:eastAsia="Times New Roman" w:hAnsi="Times New Roman" w:cs="Times New Roman"/>
          <w:sz w:val="24"/>
          <w:szCs w:val="24"/>
        </w:rPr>
        <w:t>Rīgas Tehniskā universitāte (turpmāk - RTU)</w:t>
      </w:r>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r w:rsidRPr="00DE2E71">
        <w:rPr>
          <w:rFonts w:ascii="Times New Roman" w:eastAsia="Times New Roman" w:hAnsi="Times New Roman" w:cs="Times New Roman"/>
          <w:sz w:val="24"/>
          <w:szCs w:val="24"/>
          <w:lang w:eastAsia="lv-LV"/>
        </w:rPr>
        <w:t>Kaļķu iela 1, Rīga, LV-1658</w:t>
      </w:r>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r w:rsidRPr="00DE2E71">
        <w:rPr>
          <w:rFonts w:ascii="Times New Roman" w:eastAsia="Times New Roman" w:hAnsi="Times New Roman" w:cs="Times New Roman"/>
          <w:sz w:val="24"/>
          <w:szCs w:val="24"/>
          <w:lang w:eastAsia="lv-LV"/>
        </w:rPr>
        <w:t xml:space="preserve">Izglītības iestādes </w:t>
      </w:r>
      <w:proofErr w:type="spellStart"/>
      <w:r w:rsidRPr="00DE2E71">
        <w:rPr>
          <w:rFonts w:ascii="Times New Roman" w:eastAsia="Times New Roman" w:hAnsi="Times New Roman" w:cs="Times New Roman"/>
          <w:sz w:val="24"/>
          <w:szCs w:val="24"/>
          <w:lang w:eastAsia="lv-LV"/>
        </w:rPr>
        <w:t>reģ</w:t>
      </w:r>
      <w:proofErr w:type="spellEnd"/>
      <w:r w:rsidRPr="00DE2E71">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Pr="00DE2E71">
          <w:rPr>
            <w:rFonts w:ascii="Times New Roman" w:eastAsia="Times New Roman" w:hAnsi="Times New Roman" w:cs="Times New Roman"/>
            <w:sz w:val="24"/>
            <w:szCs w:val="24"/>
            <w:lang w:eastAsia="lv-LV"/>
          </w:rPr>
          <w:t>3341000709</w:t>
        </w:r>
      </w:smartTag>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smartTag w:uri="urn:schemas-microsoft-com:office:smarttags" w:element="stockticker">
        <w:r w:rsidRPr="00DE2E71">
          <w:rPr>
            <w:rFonts w:ascii="Times New Roman" w:eastAsia="Times New Roman" w:hAnsi="Times New Roman" w:cs="Times New Roman"/>
            <w:sz w:val="24"/>
            <w:szCs w:val="24"/>
            <w:lang w:eastAsia="lv-LV"/>
          </w:rPr>
          <w:t>PVN</w:t>
        </w:r>
      </w:smartTag>
      <w:r w:rsidRPr="00DE2E71">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DE2E71">
          <w:rPr>
            <w:rFonts w:ascii="Times New Roman" w:eastAsia="Times New Roman" w:hAnsi="Times New Roman" w:cs="Times New Roman"/>
            <w:sz w:val="24"/>
            <w:szCs w:val="24"/>
            <w:lang w:eastAsia="lv-LV"/>
          </w:rPr>
          <w:t>90000068977</w:t>
        </w:r>
      </w:smartTag>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r w:rsidRPr="00DE2E71">
        <w:rPr>
          <w:rFonts w:ascii="Times New Roman" w:eastAsia="Times New Roman" w:hAnsi="Times New Roman" w:cs="Times New Roman"/>
          <w:sz w:val="24"/>
          <w:szCs w:val="24"/>
          <w:lang w:eastAsia="lv-LV"/>
        </w:rPr>
        <w:t>Konta Nr. LV25TREL9150176044000</w:t>
      </w:r>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r w:rsidRPr="00DE2E71">
        <w:rPr>
          <w:rFonts w:ascii="Times New Roman" w:eastAsia="Times New Roman" w:hAnsi="Times New Roman" w:cs="Times New Roman"/>
          <w:sz w:val="24"/>
          <w:szCs w:val="24"/>
          <w:lang w:eastAsia="lv-LV"/>
        </w:rPr>
        <w:t>Valsts kase, TRELLV22</w:t>
      </w:r>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r w:rsidRPr="00DE2E71">
        <w:rPr>
          <w:rFonts w:ascii="Times New Roman" w:eastAsia="Times New Roman" w:hAnsi="Times New Roman" w:cs="Times New Roman"/>
          <w:sz w:val="24"/>
          <w:szCs w:val="24"/>
          <w:lang w:eastAsia="lv-LV"/>
        </w:rPr>
        <w:t xml:space="preserve">Tālrunis - 67089333, </w:t>
      </w:r>
      <w:smartTag w:uri="schemas-tilde-lv/tildestengine" w:element="veidnes">
        <w:smartTagPr>
          <w:attr w:name="id" w:val="-1"/>
          <w:attr w:name="baseform" w:val="Fakss"/>
          <w:attr w:name="text" w:val="Fakss"/>
        </w:smartTagPr>
        <w:r w:rsidRPr="00DE2E71">
          <w:rPr>
            <w:rFonts w:ascii="Times New Roman" w:eastAsia="Times New Roman" w:hAnsi="Times New Roman" w:cs="Times New Roman"/>
            <w:sz w:val="24"/>
            <w:szCs w:val="24"/>
            <w:lang w:eastAsia="lv-LV"/>
          </w:rPr>
          <w:t>Fakss</w:t>
        </w:r>
      </w:smartTag>
      <w:r w:rsidRPr="00DE2E71">
        <w:rPr>
          <w:rFonts w:ascii="Times New Roman" w:eastAsia="Times New Roman" w:hAnsi="Times New Roman" w:cs="Times New Roman"/>
          <w:sz w:val="24"/>
          <w:szCs w:val="24"/>
          <w:lang w:eastAsia="lv-LV"/>
        </w:rPr>
        <w:t>: 67089302</w:t>
      </w:r>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r w:rsidRPr="00DE2E71">
        <w:rPr>
          <w:rFonts w:ascii="Times New Roman" w:eastAsia="Times New Roman" w:hAnsi="Times New Roman" w:cs="Times New Roman"/>
          <w:sz w:val="24"/>
          <w:szCs w:val="24"/>
          <w:lang w:eastAsia="lv-LV"/>
        </w:rPr>
        <w:t xml:space="preserve">e-pasts: </w:t>
      </w:r>
      <w:hyperlink r:id="rId7" w:history="1">
        <w:r w:rsidRPr="00DE2E71">
          <w:rPr>
            <w:rFonts w:ascii="Times New Roman" w:eastAsia="Times New Roman" w:hAnsi="Times New Roman" w:cs="Times New Roman"/>
            <w:color w:val="0000FF"/>
            <w:sz w:val="24"/>
            <w:szCs w:val="24"/>
            <w:u w:val="single"/>
            <w:lang w:eastAsia="lv-LV"/>
          </w:rPr>
          <w:t>rtu@rtu.lv</w:t>
        </w:r>
      </w:hyperlink>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proofErr w:type="spellStart"/>
      <w:r w:rsidRPr="00DE2E71">
        <w:rPr>
          <w:rFonts w:ascii="Times New Roman" w:eastAsia="Times New Roman" w:hAnsi="Times New Roman" w:cs="Times New Roman"/>
          <w:sz w:val="24"/>
          <w:szCs w:val="24"/>
          <w:lang w:eastAsia="lv-LV"/>
        </w:rPr>
        <w:t>web</w:t>
      </w:r>
      <w:proofErr w:type="spellEnd"/>
      <w:r w:rsidRPr="00DE2E71">
        <w:rPr>
          <w:rFonts w:ascii="Times New Roman" w:eastAsia="Times New Roman" w:hAnsi="Times New Roman" w:cs="Times New Roman"/>
          <w:sz w:val="24"/>
          <w:szCs w:val="24"/>
          <w:lang w:eastAsia="lv-LV"/>
        </w:rPr>
        <w:t xml:space="preserve">: </w:t>
      </w:r>
      <w:hyperlink r:id="rId8" w:history="1">
        <w:r w:rsidRPr="00DE2E71">
          <w:rPr>
            <w:rFonts w:ascii="Times New Roman" w:eastAsia="Times New Roman" w:hAnsi="Times New Roman" w:cs="Times New Roman"/>
            <w:color w:val="0000FF"/>
            <w:sz w:val="24"/>
            <w:szCs w:val="24"/>
            <w:u w:val="single"/>
            <w:lang w:eastAsia="lv-LV"/>
          </w:rPr>
          <w:t>www.rtu.lv</w:t>
        </w:r>
      </w:hyperlink>
    </w:p>
    <w:p w:rsidR="005D4019" w:rsidRPr="003B3845"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B3845">
        <w:rPr>
          <w:rFonts w:ascii="Times New Roman" w:hAnsi="Times New Roman" w:cs="Times New Roman"/>
          <w:b/>
          <w:sz w:val="24"/>
          <w:szCs w:val="24"/>
        </w:rPr>
        <w:t>Iepirkuma procedūras veids:</w:t>
      </w:r>
      <w:r w:rsidRPr="003B3845">
        <w:rPr>
          <w:rFonts w:ascii="Times New Roman" w:hAnsi="Times New Roman" w:cs="Times New Roman"/>
          <w:sz w:val="24"/>
          <w:szCs w:val="24"/>
        </w:rPr>
        <w:t xml:space="preserve"> atklāts </w:t>
      </w:r>
      <w:r w:rsidR="00BA75C7" w:rsidRPr="003B3845">
        <w:rPr>
          <w:rFonts w:ascii="Times New Roman" w:hAnsi="Times New Roman" w:cs="Times New Roman"/>
          <w:sz w:val="24"/>
          <w:szCs w:val="24"/>
        </w:rPr>
        <w:t>konkurss</w:t>
      </w:r>
      <w:r w:rsidR="002578AE" w:rsidRPr="003B3845">
        <w:rPr>
          <w:rFonts w:ascii="Times New Roman" w:hAnsi="Times New Roman" w:cs="Times New Roman"/>
          <w:sz w:val="24"/>
          <w:szCs w:val="24"/>
        </w:rPr>
        <w:t xml:space="preserve">, </w:t>
      </w:r>
      <w:r w:rsidR="002578AE" w:rsidRPr="003B3845">
        <w:rPr>
          <w:rFonts w:ascii="Times New Roman" w:hAnsi="Times New Roman" w:cs="Times New Roman"/>
          <w:sz w:val="24"/>
          <w:szCs w:val="24"/>
        </w:rPr>
        <w:t>saskaņā ar Publisko iepirkumu likuma 8.panta pirmās daļas 1.punktu un Ministru kabineta 2017.gada 28.februāra noteikumu Nr.107 “Iepirkuma procedūru un metu konkursu norises kārtība” 2.1.apakšnodaļu</w:t>
      </w:r>
    </w:p>
    <w:p w:rsidR="00332AC6" w:rsidRPr="003B3845"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B3845">
        <w:rPr>
          <w:rFonts w:ascii="Times New Roman" w:eastAsia="Times New Roman" w:hAnsi="Times New Roman" w:cs="Times New Roman"/>
          <w:b/>
          <w:bCs/>
          <w:sz w:val="24"/>
          <w:szCs w:val="24"/>
        </w:rPr>
        <w:t>Identifikācijas numurs:</w:t>
      </w:r>
      <w:r w:rsidR="00332AC6" w:rsidRPr="003B3845">
        <w:rPr>
          <w:rFonts w:ascii="Times New Roman" w:eastAsia="Times New Roman" w:hAnsi="Times New Roman" w:cs="Times New Roman"/>
          <w:bCs/>
          <w:sz w:val="24"/>
          <w:szCs w:val="24"/>
        </w:rPr>
        <w:t xml:space="preserve"> RTU – 201</w:t>
      </w:r>
      <w:r w:rsidR="007116EC" w:rsidRPr="003B3845">
        <w:rPr>
          <w:rFonts w:ascii="Times New Roman" w:eastAsia="Times New Roman" w:hAnsi="Times New Roman" w:cs="Times New Roman"/>
          <w:bCs/>
          <w:sz w:val="24"/>
          <w:szCs w:val="24"/>
        </w:rPr>
        <w:t>8</w:t>
      </w:r>
      <w:r w:rsidR="00BE6AAF" w:rsidRPr="003B3845">
        <w:rPr>
          <w:rFonts w:ascii="Times New Roman" w:eastAsia="Times New Roman" w:hAnsi="Times New Roman" w:cs="Times New Roman"/>
          <w:bCs/>
          <w:sz w:val="24"/>
          <w:szCs w:val="24"/>
        </w:rPr>
        <w:t>/15</w:t>
      </w:r>
      <w:r w:rsidRPr="003B3845">
        <w:rPr>
          <w:rFonts w:ascii="Times New Roman" w:eastAsia="Times New Roman" w:hAnsi="Times New Roman" w:cs="Times New Roman"/>
          <w:bCs/>
          <w:sz w:val="24"/>
          <w:szCs w:val="24"/>
        </w:rPr>
        <w:t>.</w:t>
      </w:r>
    </w:p>
    <w:p w:rsidR="00332AC6" w:rsidRPr="00A812F2"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A812F2">
        <w:rPr>
          <w:rFonts w:ascii="Times New Roman" w:hAnsi="Times New Roman" w:cs="Times New Roman"/>
          <w:b/>
          <w:sz w:val="24"/>
          <w:szCs w:val="24"/>
        </w:rPr>
        <w:t xml:space="preserve">Informācija par iepirkuma priekšmetu un CPV nomenklatūras kodiem: </w:t>
      </w:r>
    </w:p>
    <w:p w:rsidR="004327A9" w:rsidRPr="00742DA1" w:rsidRDefault="00332AC6" w:rsidP="00A812F2">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A812F2">
        <w:rPr>
          <w:rFonts w:ascii="Times New Roman" w:hAnsi="Times New Roman" w:cs="Times New Roman"/>
          <w:sz w:val="24"/>
          <w:szCs w:val="24"/>
        </w:rPr>
        <w:t xml:space="preserve"> </w:t>
      </w:r>
      <w:r w:rsidR="0080416D" w:rsidRPr="00742DA1">
        <w:rPr>
          <w:rFonts w:ascii="Times New Roman" w:hAnsi="Times New Roman" w:cs="Times New Roman"/>
          <w:sz w:val="24"/>
          <w:szCs w:val="24"/>
        </w:rPr>
        <w:t xml:space="preserve">Daļa Nr.1: </w:t>
      </w:r>
      <w:r w:rsidR="00542F86" w:rsidRPr="00742DA1">
        <w:rPr>
          <w:rFonts w:ascii="Times New Roman" w:hAnsi="Times New Roman" w:cs="Times New Roman"/>
          <w:sz w:val="24"/>
          <w:szCs w:val="24"/>
        </w:rPr>
        <w:t>Termop</w:t>
      </w:r>
      <w:r w:rsidR="0080416D" w:rsidRPr="00742DA1">
        <w:rPr>
          <w:rFonts w:ascii="Times New Roman" w:hAnsi="Times New Roman" w:cs="Times New Roman"/>
          <w:sz w:val="24"/>
          <w:szCs w:val="24"/>
        </w:rPr>
        <w:t xml:space="preserve">lastu pārstrādes līniju kopums. </w:t>
      </w:r>
      <w:r w:rsidR="004327A9" w:rsidRPr="00742DA1">
        <w:rPr>
          <w:rFonts w:ascii="Times New Roman" w:hAnsi="Times New Roman" w:cs="Times New Roman"/>
          <w:sz w:val="24"/>
          <w:szCs w:val="24"/>
        </w:rPr>
        <w:t xml:space="preserve">Galvenais CPV kods: </w:t>
      </w:r>
      <w:r w:rsidR="00542F86" w:rsidRPr="00742DA1">
        <w:rPr>
          <w:rFonts w:ascii="Times New Roman" w:hAnsi="Times New Roman" w:cs="Times New Roman"/>
          <w:spacing w:val="-1"/>
          <w:sz w:val="24"/>
          <w:szCs w:val="24"/>
        </w:rPr>
        <w:t xml:space="preserve">38000000-5 (Laboratorijas, optiskās un </w:t>
      </w:r>
      <w:proofErr w:type="spellStart"/>
      <w:r w:rsidR="00542F86" w:rsidRPr="00742DA1">
        <w:rPr>
          <w:rFonts w:ascii="Times New Roman" w:hAnsi="Times New Roman" w:cs="Times New Roman"/>
          <w:spacing w:val="-1"/>
          <w:sz w:val="24"/>
          <w:szCs w:val="24"/>
        </w:rPr>
        <w:t>precīzijas</w:t>
      </w:r>
      <w:proofErr w:type="spellEnd"/>
      <w:r w:rsidR="00542F86" w:rsidRPr="00742DA1">
        <w:rPr>
          <w:rFonts w:ascii="Times New Roman" w:hAnsi="Times New Roman" w:cs="Times New Roman"/>
          <w:spacing w:val="-1"/>
          <w:sz w:val="24"/>
          <w:szCs w:val="24"/>
        </w:rPr>
        <w:t xml:space="preserve"> ierīces (izņemot brilles))</w:t>
      </w:r>
      <w:r w:rsidR="0080416D" w:rsidRPr="00742DA1">
        <w:rPr>
          <w:rFonts w:ascii="Times New Roman" w:hAnsi="Times New Roman" w:cs="Times New Roman"/>
          <w:sz w:val="24"/>
          <w:szCs w:val="24"/>
        </w:rPr>
        <w:t>;</w:t>
      </w:r>
    </w:p>
    <w:p w:rsidR="0040041A" w:rsidRPr="00742DA1" w:rsidRDefault="0040041A" w:rsidP="00A812F2">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742DA1">
        <w:rPr>
          <w:rFonts w:ascii="Times New Roman" w:hAnsi="Times New Roman" w:cs="Times New Roman"/>
          <w:sz w:val="24"/>
          <w:szCs w:val="24"/>
        </w:rPr>
        <w:t>Daļa Nr.</w:t>
      </w:r>
      <w:r w:rsidR="00E908B4" w:rsidRPr="00742DA1">
        <w:rPr>
          <w:rFonts w:ascii="Times New Roman" w:hAnsi="Times New Roman" w:cs="Times New Roman"/>
          <w:sz w:val="24"/>
          <w:szCs w:val="24"/>
        </w:rPr>
        <w:t>2</w:t>
      </w:r>
      <w:r w:rsidRPr="00742DA1">
        <w:rPr>
          <w:rFonts w:ascii="Times New Roman" w:hAnsi="Times New Roman" w:cs="Times New Roman"/>
          <w:sz w:val="24"/>
          <w:szCs w:val="24"/>
        </w:rPr>
        <w:t xml:space="preserve">: </w:t>
      </w:r>
      <w:r w:rsidR="00A812F2" w:rsidRPr="00742DA1">
        <w:rPr>
          <w:rFonts w:ascii="Times New Roman" w:hAnsi="Times New Roman" w:cs="Times New Roman"/>
          <w:sz w:val="24"/>
          <w:szCs w:val="24"/>
        </w:rPr>
        <w:t>Termoplastu liešanas mašīna</w:t>
      </w:r>
      <w:r w:rsidRPr="00742DA1">
        <w:rPr>
          <w:rFonts w:ascii="Times New Roman" w:hAnsi="Times New Roman" w:cs="Times New Roman"/>
          <w:sz w:val="24"/>
          <w:szCs w:val="24"/>
        </w:rPr>
        <w:t xml:space="preserve">. Galvenais CPV kods: </w:t>
      </w:r>
      <w:r w:rsidRPr="00742DA1">
        <w:rPr>
          <w:rFonts w:ascii="Times New Roman" w:hAnsi="Times New Roman" w:cs="Times New Roman"/>
          <w:spacing w:val="-1"/>
          <w:sz w:val="24"/>
          <w:szCs w:val="24"/>
        </w:rPr>
        <w:t xml:space="preserve">38000000-5 (Laboratorijas, optiskās un </w:t>
      </w:r>
      <w:proofErr w:type="spellStart"/>
      <w:r w:rsidRPr="00742DA1">
        <w:rPr>
          <w:rFonts w:ascii="Times New Roman" w:hAnsi="Times New Roman" w:cs="Times New Roman"/>
          <w:spacing w:val="-1"/>
          <w:sz w:val="24"/>
          <w:szCs w:val="24"/>
        </w:rPr>
        <w:t>precīzijas</w:t>
      </w:r>
      <w:proofErr w:type="spellEnd"/>
      <w:r w:rsidRPr="00742DA1">
        <w:rPr>
          <w:rFonts w:ascii="Times New Roman" w:hAnsi="Times New Roman" w:cs="Times New Roman"/>
          <w:spacing w:val="-1"/>
          <w:sz w:val="24"/>
          <w:szCs w:val="24"/>
        </w:rPr>
        <w:t xml:space="preserve"> ierīces (izņemot brilles))</w:t>
      </w:r>
      <w:r w:rsidR="00E908B4" w:rsidRPr="00742DA1">
        <w:rPr>
          <w:rFonts w:ascii="Times New Roman" w:hAnsi="Times New Roman" w:cs="Times New Roman"/>
          <w:spacing w:val="-1"/>
          <w:sz w:val="24"/>
          <w:szCs w:val="24"/>
        </w:rPr>
        <w:t>;</w:t>
      </w:r>
    </w:p>
    <w:p w:rsidR="00E908B4" w:rsidRPr="00742DA1" w:rsidRDefault="00E908B4" w:rsidP="00A812F2">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742DA1">
        <w:rPr>
          <w:rFonts w:ascii="Times New Roman" w:hAnsi="Times New Roman" w:cs="Times New Roman"/>
          <w:sz w:val="24"/>
          <w:szCs w:val="24"/>
        </w:rPr>
        <w:t xml:space="preserve">Daļa Nr.3: </w:t>
      </w:r>
      <w:r w:rsidR="00A812F2" w:rsidRPr="00742DA1">
        <w:rPr>
          <w:rFonts w:ascii="Times New Roman" w:hAnsi="Times New Roman" w:cs="Times New Roman"/>
          <w:sz w:val="24"/>
          <w:szCs w:val="24"/>
        </w:rPr>
        <w:t>Augstas bīdes maisītājs</w:t>
      </w:r>
      <w:r w:rsidRPr="00742DA1">
        <w:rPr>
          <w:rFonts w:ascii="Times New Roman" w:hAnsi="Times New Roman" w:cs="Times New Roman"/>
          <w:sz w:val="24"/>
          <w:szCs w:val="24"/>
        </w:rPr>
        <w:t xml:space="preserve">. Galvenais CPV kods: </w:t>
      </w:r>
      <w:r w:rsidRPr="00742DA1">
        <w:rPr>
          <w:rFonts w:ascii="Times New Roman" w:hAnsi="Times New Roman" w:cs="Times New Roman"/>
          <w:spacing w:val="-1"/>
          <w:sz w:val="24"/>
          <w:szCs w:val="24"/>
        </w:rPr>
        <w:t xml:space="preserve">38000000-5 (Laboratorijas, optiskās un </w:t>
      </w:r>
      <w:proofErr w:type="spellStart"/>
      <w:r w:rsidRPr="00742DA1">
        <w:rPr>
          <w:rFonts w:ascii="Times New Roman" w:hAnsi="Times New Roman" w:cs="Times New Roman"/>
          <w:spacing w:val="-1"/>
          <w:sz w:val="24"/>
          <w:szCs w:val="24"/>
        </w:rPr>
        <w:t>precīzijas</w:t>
      </w:r>
      <w:proofErr w:type="spellEnd"/>
      <w:r w:rsidRPr="00742DA1">
        <w:rPr>
          <w:rFonts w:ascii="Times New Roman" w:hAnsi="Times New Roman" w:cs="Times New Roman"/>
          <w:spacing w:val="-1"/>
          <w:sz w:val="24"/>
          <w:szCs w:val="24"/>
        </w:rPr>
        <w:t xml:space="preserve"> ierīces (izņemot brilles));</w:t>
      </w:r>
    </w:p>
    <w:p w:rsidR="00E908B4" w:rsidRPr="00742DA1" w:rsidRDefault="00E908B4" w:rsidP="00A812F2">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742DA1">
        <w:rPr>
          <w:rFonts w:ascii="Times New Roman" w:hAnsi="Times New Roman" w:cs="Times New Roman"/>
          <w:sz w:val="24"/>
          <w:szCs w:val="24"/>
        </w:rPr>
        <w:t xml:space="preserve">Daļa Nr.4: </w:t>
      </w:r>
      <w:r w:rsidR="00A812F2" w:rsidRPr="00742DA1">
        <w:rPr>
          <w:rFonts w:ascii="Times New Roman" w:hAnsi="Times New Roman" w:cs="Times New Roman"/>
          <w:sz w:val="24"/>
          <w:szCs w:val="24"/>
        </w:rPr>
        <w:t>Rotācijas pārklāšanas sistēma</w:t>
      </w:r>
      <w:r w:rsidRPr="00742DA1">
        <w:rPr>
          <w:rFonts w:ascii="Times New Roman" w:hAnsi="Times New Roman" w:cs="Times New Roman"/>
          <w:sz w:val="24"/>
          <w:szCs w:val="24"/>
        </w:rPr>
        <w:t xml:space="preserve">. Galvenais CPV kods: </w:t>
      </w:r>
      <w:r w:rsidRPr="00742DA1">
        <w:rPr>
          <w:rFonts w:ascii="Times New Roman" w:hAnsi="Times New Roman" w:cs="Times New Roman"/>
          <w:spacing w:val="-1"/>
          <w:sz w:val="24"/>
          <w:szCs w:val="24"/>
        </w:rPr>
        <w:t xml:space="preserve">38000000-5 (Laboratorijas, optiskās un </w:t>
      </w:r>
      <w:proofErr w:type="spellStart"/>
      <w:r w:rsidRPr="00742DA1">
        <w:rPr>
          <w:rFonts w:ascii="Times New Roman" w:hAnsi="Times New Roman" w:cs="Times New Roman"/>
          <w:spacing w:val="-1"/>
          <w:sz w:val="24"/>
          <w:szCs w:val="24"/>
        </w:rPr>
        <w:t>precīzijas</w:t>
      </w:r>
      <w:proofErr w:type="spellEnd"/>
      <w:r w:rsidRPr="00742DA1">
        <w:rPr>
          <w:rFonts w:ascii="Times New Roman" w:hAnsi="Times New Roman" w:cs="Times New Roman"/>
          <w:spacing w:val="-1"/>
          <w:sz w:val="24"/>
          <w:szCs w:val="24"/>
        </w:rPr>
        <w:t xml:space="preserve"> ierīces (izņemot brilles));</w:t>
      </w:r>
    </w:p>
    <w:p w:rsidR="00E908B4" w:rsidRPr="00742DA1" w:rsidRDefault="00E908B4" w:rsidP="00A812F2">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742DA1">
        <w:rPr>
          <w:rFonts w:ascii="Times New Roman" w:hAnsi="Times New Roman" w:cs="Times New Roman"/>
          <w:sz w:val="24"/>
          <w:szCs w:val="24"/>
        </w:rPr>
        <w:t xml:space="preserve">Daļa Nr.5: </w:t>
      </w:r>
      <w:r w:rsidR="00A812F2" w:rsidRPr="00742DA1">
        <w:rPr>
          <w:rFonts w:ascii="Times New Roman" w:hAnsi="Times New Roman" w:cs="Times New Roman"/>
          <w:sz w:val="24"/>
          <w:szCs w:val="24"/>
        </w:rPr>
        <w:t>Ar magnētisko maisītāju aprīkota sildvirsma</w:t>
      </w:r>
      <w:r w:rsidRPr="00742DA1">
        <w:rPr>
          <w:rFonts w:ascii="Times New Roman" w:hAnsi="Times New Roman" w:cs="Times New Roman"/>
          <w:sz w:val="24"/>
          <w:szCs w:val="24"/>
        </w:rPr>
        <w:t xml:space="preserve">. Galvenais CPV kods: </w:t>
      </w:r>
      <w:r w:rsidRPr="00742DA1">
        <w:rPr>
          <w:rFonts w:ascii="Times New Roman" w:hAnsi="Times New Roman" w:cs="Times New Roman"/>
          <w:spacing w:val="-1"/>
          <w:sz w:val="24"/>
          <w:szCs w:val="24"/>
        </w:rPr>
        <w:t xml:space="preserve">38000000-5 (Laboratorijas, optiskās un </w:t>
      </w:r>
      <w:proofErr w:type="spellStart"/>
      <w:r w:rsidRPr="00742DA1">
        <w:rPr>
          <w:rFonts w:ascii="Times New Roman" w:hAnsi="Times New Roman" w:cs="Times New Roman"/>
          <w:spacing w:val="-1"/>
          <w:sz w:val="24"/>
          <w:szCs w:val="24"/>
        </w:rPr>
        <w:t>precīzijas</w:t>
      </w:r>
      <w:proofErr w:type="spellEnd"/>
      <w:r w:rsidRPr="00742DA1">
        <w:rPr>
          <w:rFonts w:ascii="Times New Roman" w:hAnsi="Times New Roman" w:cs="Times New Roman"/>
          <w:spacing w:val="-1"/>
          <w:sz w:val="24"/>
          <w:szCs w:val="24"/>
        </w:rPr>
        <w:t xml:space="preserve"> ierīces (izņemot brilles));</w:t>
      </w:r>
    </w:p>
    <w:p w:rsidR="00E908B4" w:rsidRPr="00742DA1" w:rsidRDefault="00E908B4" w:rsidP="00A812F2">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742DA1">
        <w:rPr>
          <w:rFonts w:ascii="Times New Roman" w:hAnsi="Times New Roman" w:cs="Times New Roman"/>
          <w:sz w:val="24"/>
          <w:szCs w:val="24"/>
        </w:rPr>
        <w:t xml:space="preserve">Daļa Nr.6: </w:t>
      </w:r>
      <w:r w:rsidR="00A812F2" w:rsidRPr="00742DA1">
        <w:rPr>
          <w:rFonts w:ascii="Times New Roman" w:hAnsi="Times New Roman" w:cs="Times New Roman"/>
          <w:sz w:val="24"/>
          <w:szCs w:val="24"/>
        </w:rPr>
        <w:t>Ultraskaņas apstrādes sistēma</w:t>
      </w:r>
      <w:r w:rsidRPr="00742DA1">
        <w:rPr>
          <w:rFonts w:ascii="Times New Roman" w:hAnsi="Times New Roman" w:cs="Times New Roman"/>
          <w:sz w:val="24"/>
          <w:szCs w:val="24"/>
        </w:rPr>
        <w:t xml:space="preserve">. Galvenais CPV kods: </w:t>
      </w:r>
      <w:r w:rsidRPr="00742DA1">
        <w:rPr>
          <w:rFonts w:ascii="Times New Roman" w:hAnsi="Times New Roman" w:cs="Times New Roman"/>
          <w:spacing w:val="-1"/>
          <w:sz w:val="24"/>
          <w:szCs w:val="24"/>
        </w:rPr>
        <w:t xml:space="preserve">38000000-5 (Laboratorijas, optiskās un </w:t>
      </w:r>
      <w:proofErr w:type="spellStart"/>
      <w:r w:rsidRPr="00742DA1">
        <w:rPr>
          <w:rFonts w:ascii="Times New Roman" w:hAnsi="Times New Roman" w:cs="Times New Roman"/>
          <w:spacing w:val="-1"/>
          <w:sz w:val="24"/>
          <w:szCs w:val="24"/>
        </w:rPr>
        <w:t>precīzijas</w:t>
      </w:r>
      <w:proofErr w:type="spellEnd"/>
      <w:r w:rsidRPr="00742DA1">
        <w:rPr>
          <w:rFonts w:ascii="Times New Roman" w:hAnsi="Times New Roman" w:cs="Times New Roman"/>
          <w:spacing w:val="-1"/>
          <w:sz w:val="24"/>
          <w:szCs w:val="24"/>
        </w:rPr>
        <w:t xml:space="preserve"> ierīces (izņemot brilles))</w:t>
      </w:r>
      <w:r w:rsidR="00A812F2" w:rsidRPr="00742DA1">
        <w:rPr>
          <w:rFonts w:ascii="Times New Roman" w:hAnsi="Times New Roman" w:cs="Times New Roman"/>
          <w:spacing w:val="-1"/>
          <w:sz w:val="24"/>
          <w:szCs w:val="24"/>
        </w:rPr>
        <w:t xml:space="preserve">, </w:t>
      </w:r>
      <w:r w:rsidR="00A812F2" w:rsidRPr="00742DA1">
        <w:rPr>
          <w:rFonts w:ascii="Times New Roman" w:hAnsi="Times New Roman" w:cs="Times New Roman"/>
          <w:sz w:val="24"/>
          <w:szCs w:val="24"/>
        </w:rPr>
        <w:t>42000000-6</w:t>
      </w:r>
      <w:r w:rsidR="00A812F2" w:rsidRPr="00742DA1">
        <w:rPr>
          <w:rFonts w:ascii="Times New Roman" w:hAnsi="Times New Roman" w:cs="Times New Roman"/>
          <w:spacing w:val="-1"/>
          <w:sz w:val="24"/>
          <w:szCs w:val="24"/>
        </w:rPr>
        <w:t xml:space="preserve"> (</w:t>
      </w:r>
      <w:r w:rsidR="00A812F2" w:rsidRPr="00742DA1">
        <w:rPr>
          <w:rFonts w:ascii="Times New Roman" w:hAnsi="Times New Roman" w:cs="Times New Roman"/>
          <w:sz w:val="24"/>
          <w:szCs w:val="24"/>
        </w:rPr>
        <w:t>Ražošanas iekārtas</w:t>
      </w:r>
      <w:r w:rsidR="00A812F2" w:rsidRPr="00742DA1">
        <w:rPr>
          <w:rFonts w:ascii="Times New Roman" w:hAnsi="Times New Roman" w:cs="Times New Roman"/>
          <w:spacing w:val="-1"/>
          <w:sz w:val="24"/>
          <w:szCs w:val="24"/>
        </w:rPr>
        <w:t>).</w:t>
      </w:r>
    </w:p>
    <w:p w:rsidR="00500102" w:rsidRPr="00A812F2" w:rsidRDefault="00500102" w:rsidP="0040041A">
      <w:pPr>
        <w:pStyle w:val="ListParagraph"/>
        <w:numPr>
          <w:ilvl w:val="0"/>
          <w:numId w:val="21"/>
        </w:numPr>
        <w:spacing w:after="0" w:line="240" w:lineRule="auto"/>
        <w:jc w:val="both"/>
        <w:rPr>
          <w:rFonts w:ascii="Times New Roman" w:hAnsi="Times New Roman" w:cs="Times New Roman"/>
          <w:bCs/>
          <w:color w:val="000000"/>
          <w:sz w:val="24"/>
          <w:szCs w:val="24"/>
          <w:lang w:eastAsia="lv-LV"/>
        </w:rPr>
      </w:pPr>
      <w:r w:rsidRPr="00A812F2">
        <w:rPr>
          <w:rFonts w:ascii="Times New Roman" w:eastAsia="Times New Roman" w:hAnsi="Times New Roman" w:cs="Times New Roman"/>
          <w:b/>
          <w:bCs/>
          <w:sz w:val="24"/>
          <w:szCs w:val="24"/>
          <w:lang w:eastAsia="lv-LV"/>
        </w:rPr>
        <w:t xml:space="preserve">Paziņojums par līgumu publicēts Eiropas Savienības Oficiālajā Vēstnesī: </w:t>
      </w:r>
      <w:r w:rsidR="004327A9" w:rsidRPr="00A812F2">
        <w:rPr>
          <w:rFonts w:ascii="Times New Roman" w:eastAsia="Times New Roman" w:hAnsi="Times New Roman" w:cs="Times New Roman"/>
          <w:bCs/>
          <w:sz w:val="24"/>
          <w:szCs w:val="24"/>
          <w:lang w:eastAsia="lv-LV"/>
        </w:rPr>
        <w:t xml:space="preserve"> </w:t>
      </w:r>
      <w:r w:rsidR="00542F86" w:rsidRPr="00A812F2">
        <w:rPr>
          <w:rFonts w:ascii="Times New Roman" w:eastAsia="Times New Roman" w:hAnsi="Times New Roman" w:cs="Times New Roman"/>
          <w:bCs/>
          <w:sz w:val="24"/>
          <w:szCs w:val="24"/>
          <w:lang w:eastAsia="lv-LV"/>
        </w:rPr>
        <w:t>19.10</w:t>
      </w:r>
      <w:r w:rsidR="004327A9" w:rsidRPr="00A812F2">
        <w:rPr>
          <w:rFonts w:ascii="Times New Roman" w:eastAsia="Times New Roman" w:hAnsi="Times New Roman" w:cs="Times New Roman"/>
          <w:bCs/>
          <w:sz w:val="24"/>
          <w:szCs w:val="24"/>
          <w:lang w:eastAsia="lv-LV"/>
        </w:rPr>
        <w:t>.201</w:t>
      </w:r>
      <w:r w:rsidR="00542F86" w:rsidRPr="00A812F2">
        <w:rPr>
          <w:rFonts w:ascii="Times New Roman" w:eastAsia="Times New Roman" w:hAnsi="Times New Roman" w:cs="Times New Roman"/>
          <w:bCs/>
          <w:sz w:val="24"/>
          <w:szCs w:val="24"/>
          <w:lang w:eastAsia="lv-LV"/>
        </w:rPr>
        <w:t>8</w:t>
      </w:r>
      <w:r w:rsidRPr="00A812F2">
        <w:rPr>
          <w:rFonts w:ascii="Times New Roman" w:eastAsia="Times New Roman" w:hAnsi="Times New Roman" w:cs="Times New Roman"/>
          <w:bCs/>
          <w:sz w:val="24"/>
          <w:szCs w:val="24"/>
          <w:lang w:eastAsia="lv-LV"/>
        </w:rPr>
        <w:t>.</w:t>
      </w:r>
      <w:r w:rsidR="00542F86" w:rsidRPr="00A812F2">
        <w:rPr>
          <w:rFonts w:ascii="Times New Roman" w:eastAsia="Times New Roman" w:hAnsi="Times New Roman" w:cs="Times New Roman"/>
          <w:bCs/>
          <w:sz w:val="24"/>
          <w:szCs w:val="24"/>
          <w:lang w:eastAsia="lv-LV"/>
        </w:rPr>
        <w:t xml:space="preserve">, Nr. </w:t>
      </w:r>
      <w:r w:rsidR="00542F86" w:rsidRPr="00A812F2">
        <w:rPr>
          <w:rFonts w:ascii="Times New Roman" w:eastAsia="Times New Roman" w:hAnsi="Times New Roman" w:cs="Times New Roman"/>
          <w:sz w:val="24"/>
          <w:szCs w:val="24"/>
        </w:rPr>
        <w:t>2018/S 202-458568</w:t>
      </w:r>
    </w:p>
    <w:p w:rsidR="00500102" w:rsidRPr="00A812F2"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A812F2">
          <w:rPr>
            <w:rFonts w:ascii="Times New Roman" w:eastAsia="Times New Roman" w:hAnsi="Times New Roman" w:cs="Times New Roman"/>
            <w:b/>
            <w:bCs/>
            <w:sz w:val="24"/>
            <w:szCs w:val="24"/>
            <w:lang w:eastAsia="lv-LV"/>
          </w:rPr>
          <w:t>Paziņojums</w:t>
        </w:r>
      </w:smartTag>
      <w:r w:rsidRPr="00A812F2">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A812F2">
          <w:rPr>
            <w:rFonts w:ascii="Times New Roman" w:eastAsia="Times New Roman" w:hAnsi="Times New Roman" w:cs="Times New Roman"/>
            <w:b/>
            <w:bCs/>
            <w:sz w:val="24"/>
            <w:szCs w:val="24"/>
            <w:lang w:eastAsia="lv-LV"/>
          </w:rPr>
          <w:t>līgumu</w:t>
        </w:r>
      </w:smartTag>
      <w:r w:rsidRPr="00A812F2">
        <w:rPr>
          <w:rFonts w:ascii="Times New Roman" w:eastAsia="Times New Roman" w:hAnsi="Times New Roman" w:cs="Times New Roman"/>
          <w:b/>
          <w:bCs/>
          <w:sz w:val="24"/>
          <w:szCs w:val="24"/>
          <w:lang w:eastAsia="lv-LV"/>
        </w:rPr>
        <w:t xml:space="preserve"> publicēts internetā (</w:t>
      </w:r>
      <w:hyperlink r:id="rId9" w:history="1">
        <w:r w:rsidRPr="00A812F2">
          <w:rPr>
            <w:rStyle w:val="Hyperlink"/>
            <w:rFonts w:ascii="Times New Roman" w:eastAsia="Times New Roman" w:hAnsi="Times New Roman" w:cs="Times New Roman"/>
            <w:b/>
            <w:bCs/>
            <w:color w:val="000000"/>
            <w:sz w:val="24"/>
            <w:szCs w:val="24"/>
            <w:u w:val="none"/>
            <w:lang w:eastAsia="lv-LV"/>
          </w:rPr>
          <w:t>www.iub.gov.lv</w:t>
        </w:r>
      </w:hyperlink>
      <w:r w:rsidRPr="00A812F2">
        <w:rPr>
          <w:rFonts w:ascii="Times New Roman" w:eastAsia="Times New Roman" w:hAnsi="Times New Roman" w:cs="Times New Roman"/>
          <w:b/>
          <w:bCs/>
          <w:sz w:val="24"/>
          <w:szCs w:val="24"/>
          <w:lang w:eastAsia="lv-LV"/>
        </w:rPr>
        <w:t>):</w:t>
      </w:r>
      <w:r w:rsidR="004327A9" w:rsidRPr="00A812F2">
        <w:rPr>
          <w:rFonts w:ascii="Times New Roman" w:eastAsia="Times New Roman" w:hAnsi="Times New Roman" w:cs="Times New Roman"/>
          <w:bCs/>
          <w:sz w:val="24"/>
          <w:szCs w:val="24"/>
          <w:lang w:eastAsia="lv-LV"/>
        </w:rPr>
        <w:t xml:space="preserve"> </w:t>
      </w:r>
      <w:r w:rsidR="00542F86" w:rsidRPr="00A812F2">
        <w:rPr>
          <w:rFonts w:ascii="Times New Roman" w:eastAsia="Times New Roman" w:hAnsi="Times New Roman" w:cs="Times New Roman"/>
          <w:bCs/>
          <w:sz w:val="24"/>
          <w:szCs w:val="24"/>
          <w:lang w:eastAsia="lv-LV"/>
        </w:rPr>
        <w:t>19.10</w:t>
      </w:r>
      <w:r w:rsidR="00BD5723" w:rsidRPr="00A812F2">
        <w:rPr>
          <w:rFonts w:ascii="Times New Roman" w:eastAsia="Times New Roman" w:hAnsi="Times New Roman" w:cs="Times New Roman"/>
          <w:bCs/>
          <w:sz w:val="24"/>
          <w:szCs w:val="24"/>
          <w:lang w:eastAsia="lv-LV"/>
        </w:rPr>
        <w:t>.2018</w:t>
      </w:r>
      <w:r w:rsidRPr="00A812F2">
        <w:rPr>
          <w:rFonts w:ascii="Times New Roman" w:eastAsia="Times New Roman" w:hAnsi="Times New Roman" w:cs="Times New Roman"/>
          <w:bCs/>
          <w:sz w:val="24"/>
          <w:szCs w:val="24"/>
          <w:lang w:eastAsia="lv-LV"/>
        </w:rPr>
        <w:t xml:space="preserve">. </w:t>
      </w:r>
    </w:p>
    <w:p w:rsidR="004327A9" w:rsidRPr="00DE2E71" w:rsidRDefault="004327A9" w:rsidP="00466072">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DE2E71">
        <w:rPr>
          <w:rFonts w:ascii="Times New Roman" w:eastAsia="Times New Roman" w:hAnsi="Times New Roman" w:cs="Times New Roman"/>
          <w:b/>
          <w:bCs/>
          <w:sz w:val="24"/>
          <w:szCs w:val="24"/>
          <w:lang w:eastAsia="lv-LV"/>
        </w:rPr>
        <w:t xml:space="preserve">Iepirkuma komisija izveidota: </w:t>
      </w:r>
      <w:r w:rsidR="00163CD4" w:rsidRPr="00DE2E71">
        <w:rPr>
          <w:rFonts w:ascii="Times New Roman" w:eastAsia="Times New Roman" w:hAnsi="Times New Roman" w:cs="Times New Roman"/>
          <w:bCs/>
          <w:sz w:val="24"/>
          <w:szCs w:val="24"/>
          <w:lang w:eastAsia="lv-LV"/>
        </w:rPr>
        <w:t xml:space="preserve">ar Rīgas Tehniskās universitātes finanšu prorektora </w:t>
      </w:r>
      <w:r w:rsidR="00163CD4" w:rsidRPr="00DE2E71">
        <w:rPr>
          <w:rFonts w:ascii="Times New Roman" w:hAnsi="Times New Roman" w:cs="Times New Roman"/>
          <w:sz w:val="24"/>
          <w:szCs w:val="24"/>
        </w:rPr>
        <w:t xml:space="preserve">01.02.2018. rīkojumu Nr. 03000-1.2/16,  </w:t>
      </w:r>
    </w:p>
    <w:tbl>
      <w:tblPr>
        <w:tblW w:w="9322" w:type="dxa"/>
        <w:tblLook w:val="04A0" w:firstRow="1" w:lastRow="0" w:firstColumn="1" w:lastColumn="0" w:noHBand="0" w:noVBand="1"/>
      </w:tblPr>
      <w:tblGrid>
        <w:gridCol w:w="3085"/>
        <w:gridCol w:w="6237"/>
      </w:tblGrid>
      <w:tr w:rsidR="00500102" w:rsidRPr="00DE2E71" w:rsidTr="00FD7E83">
        <w:tc>
          <w:tcPr>
            <w:tcW w:w="3085" w:type="dxa"/>
          </w:tcPr>
          <w:p w:rsidR="00500102" w:rsidRPr="00DE2E71" w:rsidRDefault="00500102" w:rsidP="00500102">
            <w:pPr>
              <w:tabs>
                <w:tab w:val="left" w:pos="9575"/>
              </w:tabs>
              <w:spacing w:after="0" w:line="240" w:lineRule="auto"/>
              <w:jc w:val="both"/>
              <w:rPr>
                <w:rFonts w:ascii="Times New Roman" w:hAnsi="Times New Roman" w:cs="Times New Roman"/>
                <w:b/>
                <w:sz w:val="24"/>
                <w:szCs w:val="24"/>
              </w:rPr>
            </w:pPr>
            <w:r w:rsidRPr="00DE2E71">
              <w:rPr>
                <w:rFonts w:ascii="Times New Roman" w:hAnsi="Times New Roman" w:cs="Times New Roman"/>
                <w:sz w:val="24"/>
                <w:szCs w:val="24"/>
              </w:rPr>
              <w:t>Komisijas priekšsēdētāja:</w:t>
            </w:r>
          </w:p>
        </w:tc>
        <w:tc>
          <w:tcPr>
            <w:tcW w:w="6237" w:type="dxa"/>
          </w:tcPr>
          <w:p w:rsidR="00500102" w:rsidRPr="00DE2E71"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DE2E71" w:rsidTr="00FD7E83">
        <w:tc>
          <w:tcPr>
            <w:tcW w:w="3085" w:type="dxa"/>
          </w:tcPr>
          <w:p w:rsidR="00500102" w:rsidRPr="00DE2E71" w:rsidRDefault="00163CD4" w:rsidP="0078394C">
            <w:pPr>
              <w:tabs>
                <w:tab w:val="left" w:pos="397"/>
                <w:tab w:val="left" w:pos="900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Ilze Priščica</w:t>
            </w:r>
          </w:p>
        </w:tc>
        <w:tc>
          <w:tcPr>
            <w:tcW w:w="6237" w:type="dxa"/>
          </w:tcPr>
          <w:p w:rsidR="00500102" w:rsidRPr="00DE2E71" w:rsidRDefault="00163CD4" w:rsidP="0078394C">
            <w:pPr>
              <w:tabs>
                <w:tab w:val="left" w:pos="2880"/>
                <w:tab w:val="left" w:pos="9000"/>
                <w:tab w:val="left" w:pos="936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Iepirkumu nodaļas vadītāja vietnieks</w:t>
            </w:r>
          </w:p>
        </w:tc>
      </w:tr>
      <w:tr w:rsidR="00500102" w:rsidRPr="00DE2E71" w:rsidTr="00FD7E83">
        <w:tc>
          <w:tcPr>
            <w:tcW w:w="3085" w:type="dxa"/>
          </w:tcPr>
          <w:p w:rsidR="00500102" w:rsidRPr="00DE2E71"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DE2E71">
              <w:rPr>
                <w:rFonts w:ascii="Times New Roman" w:hAnsi="Times New Roman" w:cs="Times New Roman"/>
                <w:sz w:val="24"/>
                <w:szCs w:val="24"/>
              </w:rPr>
              <w:t>Komisijas locekļi:</w:t>
            </w:r>
          </w:p>
        </w:tc>
        <w:tc>
          <w:tcPr>
            <w:tcW w:w="6237" w:type="dxa"/>
          </w:tcPr>
          <w:p w:rsidR="00500102" w:rsidRPr="00DE2E71"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DE2E71" w:rsidTr="00FD7E83">
        <w:tc>
          <w:tcPr>
            <w:tcW w:w="3085" w:type="dxa"/>
          </w:tcPr>
          <w:p w:rsidR="007D0140" w:rsidRPr="00DE2E71" w:rsidRDefault="004327A9" w:rsidP="0078394C">
            <w:pPr>
              <w:tabs>
                <w:tab w:val="left" w:pos="397"/>
                <w:tab w:val="left" w:pos="900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Mārcis Dzenis</w:t>
            </w:r>
          </w:p>
        </w:tc>
        <w:tc>
          <w:tcPr>
            <w:tcW w:w="6237" w:type="dxa"/>
          </w:tcPr>
          <w:p w:rsidR="007D0140" w:rsidRPr="00DE2E71" w:rsidRDefault="004327A9" w:rsidP="0078394C">
            <w:pPr>
              <w:tabs>
                <w:tab w:val="left" w:pos="2880"/>
                <w:tab w:val="left" w:pos="9000"/>
                <w:tab w:val="left" w:pos="936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Polimēru materiālu tehnoloģijas katedras asociētais profesors</w:t>
            </w:r>
          </w:p>
        </w:tc>
      </w:tr>
      <w:tr w:rsidR="00163CD4" w:rsidRPr="00DE2E71" w:rsidTr="00FD7E83">
        <w:tc>
          <w:tcPr>
            <w:tcW w:w="3085" w:type="dxa"/>
          </w:tcPr>
          <w:p w:rsidR="00163CD4" w:rsidRPr="00DE2E71" w:rsidRDefault="00163CD4" w:rsidP="0078394C">
            <w:pPr>
              <w:jc w:val="right"/>
              <w:rPr>
                <w:rFonts w:ascii="Times New Roman" w:hAnsi="Times New Roman" w:cs="Times New Roman"/>
                <w:b/>
                <w:sz w:val="24"/>
                <w:szCs w:val="24"/>
              </w:rPr>
            </w:pPr>
            <w:r w:rsidRPr="00DE2E71">
              <w:rPr>
                <w:rFonts w:ascii="Times New Roman" w:hAnsi="Times New Roman" w:cs="Times New Roman"/>
                <w:sz w:val="24"/>
                <w:szCs w:val="24"/>
              </w:rPr>
              <w:t xml:space="preserve">Zane </w:t>
            </w:r>
            <w:proofErr w:type="spellStart"/>
            <w:r w:rsidRPr="00DE2E71">
              <w:rPr>
                <w:rFonts w:ascii="Times New Roman" w:hAnsi="Times New Roman" w:cs="Times New Roman"/>
                <w:sz w:val="24"/>
                <w:szCs w:val="24"/>
              </w:rPr>
              <w:t>Circāne</w:t>
            </w:r>
            <w:proofErr w:type="spellEnd"/>
          </w:p>
        </w:tc>
        <w:tc>
          <w:tcPr>
            <w:tcW w:w="6237" w:type="dxa"/>
          </w:tcPr>
          <w:p w:rsidR="00163CD4" w:rsidRPr="00DE2E71" w:rsidRDefault="00163CD4" w:rsidP="0078394C">
            <w:pPr>
              <w:tabs>
                <w:tab w:val="left" w:pos="0"/>
                <w:tab w:val="left" w:pos="68"/>
                <w:tab w:val="left" w:pos="9000"/>
                <w:tab w:val="left" w:pos="9575"/>
              </w:tabs>
              <w:jc w:val="right"/>
              <w:rPr>
                <w:rFonts w:ascii="Times New Roman" w:hAnsi="Times New Roman" w:cs="Times New Roman"/>
                <w:b/>
                <w:sz w:val="24"/>
                <w:szCs w:val="24"/>
              </w:rPr>
            </w:pPr>
            <w:r w:rsidRPr="00DE2E71">
              <w:rPr>
                <w:rFonts w:ascii="Times New Roman" w:hAnsi="Times New Roman" w:cs="Times New Roman"/>
                <w:sz w:val="24"/>
                <w:szCs w:val="24"/>
                <w:shd w:val="clear" w:color="auto" w:fill="FFFFFF"/>
              </w:rPr>
              <w:t>Attīstības prorektora dienesta vecākais eksperts</w:t>
            </w:r>
          </w:p>
        </w:tc>
      </w:tr>
      <w:tr w:rsidR="00163CD4" w:rsidRPr="00DE2E71" w:rsidTr="00FD7E83">
        <w:tc>
          <w:tcPr>
            <w:tcW w:w="3085" w:type="dxa"/>
            <w:vAlign w:val="center"/>
          </w:tcPr>
          <w:p w:rsidR="00163CD4" w:rsidRPr="00DE2E71" w:rsidRDefault="00163CD4" w:rsidP="0078394C">
            <w:pPr>
              <w:jc w:val="right"/>
              <w:rPr>
                <w:rFonts w:ascii="Times New Roman" w:hAnsi="Times New Roman" w:cs="Times New Roman"/>
                <w:b/>
                <w:bCs/>
                <w:sz w:val="24"/>
                <w:szCs w:val="24"/>
              </w:rPr>
            </w:pPr>
            <w:r w:rsidRPr="00DE2E71">
              <w:rPr>
                <w:rFonts w:ascii="Times New Roman" w:hAnsi="Times New Roman" w:cs="Times New Roman"/>
                <w:bCs/>
                <w:sz w:val="24"/>
                <w:szCs w:val="24"/>
              </w:rPr>
              <w:t xml:space="preserve">Jevgēnijs </w:t>
            </w:r>
            <w:proofErr w:type="spellStart"/>
            <w:r w:rsidRPr="00DE2E71">
              <w:rPr>
                <w:rFonts w:ascii="Times New Roman" w:hAnsi="Times New Roman" w:cs="Times New Roman"/>
                <w:bCs/>
                <w:sz w:val="24"/>
                <w:szCs w:val="24"/>
              </w:rPr>
              <w:t>Gramsts</w:t>
            </w:r>
            <w:proofErr w:type="spellEnd"/>
          </w:p>
        </w:tc>
        <w:tc>
          <w:tcPr>
            <w:tcW w:w="6237" w:type="dxa"/>
            <w:vAlign w:val="center"/>
          </w:tcPr>
          <w:p w:rsidR="00163CD4" w:rsidRPr="00DE2E71" w:rsidRDefault="00163CD4" w:rsidP="0078394C">
            <w:pPr>
              <w:tabs>
                <w:tab w:val="left" w:pos="68"/>
                <w:tab w:val="left" w:pos="9000"/>
                <w:tab w:val="left" w:pos="9575"/>
              </w:tabs>
              <w:jc w:val="right"/>
              <w:rPr>
                <w:rFonts w:ascii="Times New Roman" w:hAnsi="Times New Roman" w:cs="Times New Roman"/>
                <w:b/>
                <w:sz w:val="24"/>
                <w:szCs w:val="24"/>
              </w:rPr>
            </w:pPr>
            <w:r w:rsidRPr="00DE2E71">
              <w:rPr>
                <w:rFonts w:ascii="Times New Roman" w:hAnsi="Times New Roman" w:cs="Times New Roman"/>
                <w:sz w:val="24"/>
                <w:szCs w:val="24"/>
              </w:rPr>
              <w:t>Iepirkumu nodaļas vecākais iepirkumu speciālists</w:t>
            </w:r>
          </w:p>
        </w:tc>
      </w:tr>
    </w:tbl>
    <w:p w:rsidR="00163CD4" w:rsidRPr="00DE2E71" w:rsidRDefault="00DE2E71" w:rsidP="00500102">
      <w:pPr>
        <w:spacing w:after="0" w:line="240" w:lineRule="auto"/>
        <w:jc w:val="both"/>
        <w:rPr>
          <w:rFonts w:ascii="Times New Roman" w:hAnsi="Times New Roman" w:cs="Times New Roman"/>
          <w:sz w:val="24"/>
          <w:szCs w:val="24"/>
        </w:rPr>
      </w:pPr>
      <w:r w:rsidRPr="00DE2E71">
        <w:rPr>
          <w:rFonts w:ascii="Times New Roman" w:hAnsi="Times New Roman" w:cs="Times New Roman"/>
          <w:sz w:val="24"/>
          <w:szCs w:val="24"/>
        </w:rPr>
        <w:lastRenderedPageBreak/>
        <w:t xml:space="preserve">11.09.2018. rīkojumu Nr. 03000-1.2-e/38 un </w:t>
      </w:r>
    </w:p>
    <w:tbl>
      <w:tblPr>
        <w:tblW w:w="9322" w:type="dxa"/>
        <w:tblLook w:val="04A0" w:firstRow="1" w:lastRow="0" w:firstColumn="1" w:lastColumn="0" w:noHBand="0" w:noVBand="1"/>
      </w:tblPr>
      <w:tblGrid>
        <w:gridCol w:w="3085"/>
        <w:gridCol w:w="6237"/>
      </w:tblGrid>
      <w:tr w:rsidR="00163CD4" w:rsidRPr="00DE2E71" w:rsidTr="007E49EF">
        <w:tc>
          <w:tcPr>
            <w:tcW w:w="3085" w:type="dxa"/>
          </w:tcPr>
          <w:p w:rsidR="00163CD4" w:rsidRPr="00DE2E71" w:rsidRDefault="00163CD4" w:rsidP="007E49EF">
            <w:pPr>
              <w:tabs>
                <w:tab w:val="left" w:pos="9575"/>
              </w:tabs>
              <w:spacing w:after="0" w:line="240" w:lineRule="auto"/>
              <w:jc w:val="both"/>
              <w:rPr>
                <w:rFonts w:ascii="Times New Roman" w:hAnsi="Times New Roman" w:cs="Times New Roman"/>
                <w:b/>
                <w:sz w:val="24"/>
                <w:szCs w:val="24"/>
              </w:rPr>
            </w:pPr>
            <w:r w:rsidRPr="00DE2E71">
              <w:rPr>
                <w:rFonts w:ascii="Times New Roman" w:hAnsi="Times New Roman" w:cs="Times New Roman"/>
                <w:sz w:val="24"/>
                <w:szCs w:val="24"/>
              </w:rPr>
              <w:t>Komisijas priekšsēdētāja:</w:t>
            </w:r>
          </w:p>
        </w:tc>
        <w:tc>
          <w:tcPr>
            <w:tcW w:w="6237" w:type="dxa"/>
          </w:tcPr>
          <w:p w:rsidR="00163CD4" w:rsidRPr="00DE2E71" w:rsidRDefault="00163CD4" w:rsidP="007E49EF">
            <w:pPr>
              <w:tabs>
                <w:tab w:val="left" w:pos="397"/>
                <w:tab w:val="left" w:pos="9000"/>
                <w:tab w:val="left" w:pos="9575"/>
              </w:tabs>
              <w:spacing w:after="0" w:line="240" w:lineRule="auto"/>
              <w:jc w:val="both"/>
              <w:rPr>
                <w:rFonts w:ascii="Times New Roman" w:hAnsi="Times New Roman" w:cs="Times New Roman"/>
                <w:b/>
                <w:sz w:val="24"/>
                <w:szCs w:val="24"/>
              </w:rPr>
            </w:pPr>
          </w:p>
        </w:tc>
      </w:tr>
      <w:tr w:rsidR="00163CD4" w:rsidRPr="00DE2E71" w:rsidTr="007E49EF">
        <w:tc>
          <w:tcPr>
            <w:tcW w:w="3085" w:type="dxa"/>
          </w:tcPr>
          <w:p w:rsidR="00163CD4" w:rsidRPr="00DE2E71" w:rsidRDefault="00163CD4" w:rsidP="0078394C">
            <w:pPr>
              <w:tabs>
                <w:tab w:val="left" w:pos="397"/>
                <w:tab w:val="left" w:pos="900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Ilze Priščica</w:t>
            </w:r>
          </w:p>
        </w:tc>
        <w:tc>
          <w:tcPr>
            <w:tcW w:w="6237" w:type="dxa"/>
          </w:tcPr>
          <w:p w:rsidR="00163CD4" w:rsidRPr="00DE2E71" w:rsidRDefault="00163CD4" w:rsidP="0078394C">
            <w:pPr>
              <w:tabs>
                <w:tab w:val="left" w:pos="2880"/>
                <w:tab w:val="left" w:pos="9000"/>
                <w:tab w:val="left" w:pos="936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Iepirkumu nodaļas vadītāja vietnieks</w:t>
            </w:r>
          </w:p>
        </w:tc>
      </w:tr>
      <w:tr w:rsidR="00163CD4" w:rsidRPr="00DE2E71" w:rsidTr="007E49EF">
        <w:tc>
          <w:tcPr>
            <w:tcW w:w="3085" w:type="dxa"/>
          </w:tcPr>
          <w:p w:rsidR="00163CD4" w:rsidRPr="00DE2E71" w:rsidRDefault="00163CD4" w:rsidP="007E49EF">
            <w:pPr>
              <w:tabs>
                <w:tab w:val="left" w:pos="9000"/>
                <w:tab w:val="left" w:pos="9360"/>
                <w:tab w:val="left" w:pos="9575"/>
              </w:tabs>
              <w:spacing w:after="0" w:line="240" w:lineRule="auto"/>
              <w:jc w:val="both"/>
              <w:rPr>
                <w:rFonts w:ascii="Times New Roman" w:hAnsi="Times New Roman" w:cs="Times New Roman"/>
                <w:b/>
                <w:sz w:val="24"/>
                <w:szCs w:val="24"/>
              </w:rPr>
            </w:pPr>
            <w:r w:rsidRPr="00DE2E71">
              <w:rPr>
                <w:rFonts w:ascii="Times New Roman" w:hAnsi="Times New Roman" w:cs="Times New Roman"/>
                <w:sz w:val="24"/>
                <w:szCs w:val="24"/>
              </w:rPr>
              <w:t>Komisijas locekļi:</w:t>
            </w:r>
          </w:p>
        </w:tc>
        <w:tc>
          <w:tcPr>
            <w:tcW w:w="6237" w:type="dxa"/>
          </w:tcPr>
          <w:p w:rsidR="00163CD4" w:rsidRPr="00DE2E71" w:rsidRDefault="00163CD4" w:rsidP="007E49EF">
            <w:pPr>
              <w:tabs>
                <w:tab w:val="left" w:pos="397"/>
                <w:tab w:val="left" w:pos="9000"/>
                <w:tab w:val="left" w:pos="9575"/>
              </w:tabs>
              <w:spacing w:after="0" w:line="240" w:lineRule="auto"/>
              <w:jc w:val="center"/>
              <w:rPr>
                <w:rFonts w:ascii="Times New Roman" w:hAnsi="Times New Roman" w:cs="Times New Roman"/>
                <w:b/>
                <w:sz w:val="24"/>
                <w:szCs w:val="24"/>
              </w:rPr>
            </w:pPr>
          </w:p>
        </w:tc>
      </w:tr>
      <w:tr w:rsidR="00163CD4" w:rsidRPr="00DE2E71" w:rsidTr="007E49EF">
        <w:tc>
          <w:tcPr>
            <w:tcW w:w="3085" w:type="dxa"/>
          </w:tcPr>
          <w:p w:rsidR="00163CD4" w:rsidRPr="00DE2E71" w:rsidRDefault="00163CD4" w:rsidP="0078394C">
            <w:pPr>
              <w:tabs>
                <w:tab w:val="left" w:pos="397"/>
                <w:tab w:val="left" w:pos="900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Mārcis Dzenis</w:t>
            </w:r>
          </w:p>
        </w:tc>
        <w:tc>
          <w:tcPr>
            <w:tcW w:w="6237" w:type="dxa"/>
          </w:tcPr>
          <w:p w:rsidR="00163CD4" w:rsidRPr="00DE2E71" w:rsidRDefault="00163CD4" w:rsidP="0078394C">
            <w:pPr>
              <w:tabs>
                <w:tab w:val="left" w:pos="2880"/>
                <w:tab w:val="left" w:pos="9000"/>
                <w:tab w:val="left" w:pos="936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Polimēru materiālu tehnoloģijas katedras asociētais profesors</w:t>
            </w:r>
          </w:p>
        </w:tc>
      </w:tr>
      <w:tr w:rsidR="00163CD4" w:rsidRPr="00DE2E71" w:rsidTr="00344F39">
        <w:tc>
          <w:tcPr>
            <w:tcW w:w="3085" w:type="dxa"/>
          </w:tcPr>
          <w:p w:rsidR="00163CD4" w:rsidRPr="00DE2E71" w:rsidRDefault="00163CD4" w:rsidP="0078394C">
            <w:pPr>
              <w:tabs>
                <w:tab w:val="left" w:pos="397"/>
                <w:tab w:val="left" w:pos="9000"/>
                <w:tab w:val="left" w:pos="9575"/>
              </w:tabs>
              <w:spacing w:after="0" w:line="240" w:lineRule="auto"/>
              <w:jc w:val="right"/>
              <w:rPr>
                <w:rFonts w:ascii="Times New Roman" w:hAnsi="Times New Roman" w:cs="Times New Roman"/>
                <w:sz w:val="24"/>
                <w:szCs w:val="24"/>
              </w:rPr>
            </w:pPr>
            <w:r w:rsidRPr="00DE2E71">
              <w:rPr>
                <w:rFonts w:ascii="Times New Roman" w:hAnsi="Times New Roman" w:cs="Times New Roman"/>
                <w:bCs/>
                <w:sz w:val="24"/>
                <w:szCs w:val="24"/>
              </w:rPr>
              <w:t xml:space="preserve">Jevgēnijs </w:t>
            </w:r>
            <w:proofErr w:type="spellStart"/>
            <w:r w:rsidRPr="00DE2E71">
              <w:rPr>
                <w:rFonts w:ascii="Times New Roman" w:hAnsi="Times New Roman" w:cs="Times New Roman"/>
                <w:bCs/>
                <w:sz w:val="24"/>
                <w:szCs w:val="24"/>
              </w:rPr>
              <w:t>Gramsts</w:t>
            </w:r>
            <w:proofErr w:type="spellEnd"/>
          </w:p>
        </w:tc>
        <w:tc>
          <w:tcPr>
            <w:tcW w:w="6237" w:type="dxa"/>
            <w:vAlign w:val="center"/>
          </w:tcPr>
          <w:p w:rsidR="00163CD4" w:rsidRPr="00DE2E71" w:rsidRDefault="00163CD4" w:rsidP="0078394C">
            <w:pPr>
              <w:tabs>
                <w:tab w:val="left" w:pos="68"/>
                <w:tab w:val="left" w:pos="9000"/>
                <w:tab w:val="left" w:pos="9575"/>
              </w:tabs>
              <w:jc w:val="right"/>
              <w:rPr>
                <w:rFonts w:ascii="Times New Roman" w:hAnsi="Times New Roman" w:cs="Times New Roman"/>
                <w:b/>
                <w:sz w:val="24"/>
                <w:szCs w:val="24"/>
              </w:rPr>
            </w:pPr>
            <w:r w:rsidRPr="00DE2E71">
              <w:rPr>
                <w:rFonts w:ascii="Times New Roman" w:hAnsi="Times New Roman" w:cs="Times New Roman"/>
                <w:sz w:val="24"/>
                <w:szCs w:val="24"/>
              </w:rPr>
              <w:t>Iepirkumu nodaļas vecākais iepirkumu speciālists</w:t>
            </w:r>
          </w:p>
        </w:tc>
      </w:tr>
      <w:tr w:rsidR="00DE2E71" w:rsidRPr="00DE2E71" w:rsidTr="00DE2E71">
        <w:tc>
          <w:tcPr>
            <w:tcW w:w="3085" w:type="dxa"/>
          </w:tcPr>
          <w:p w:rsidR="00DE2E71" w:rsidRPr="00DE2E71" w:rsidRDefault="00DE2E71" w:rsidP="0078394C">
            <w:pPr>
              <w:jc w:val="right"/>
              <w:rPr>
                <w:rStyle w:val="c1"/>
                <w:rFonts w:ascii="Times New Roman" w:hAnsi="Times New Roman" w:cs="Times New Roman"/>
                <w:sz w:val="24"/>
                <w:szCs w:val="24"/>
              </w:rPr>
            </w:pPr>
            <w:r w:rsidRPr="00DE2E71">
              <w:rPr>
                <w:rStyle w:val="c1"/>
                <w:rFonts w:ascii="Times New Roman" w:hAnsi="Times New Roman" w:cs="Times New Roman"/>
                <w:sz w:val="24"/>
                <w:szCs w:val="24"/>
              </w:rPr>
              <w:t xml:space="preserve">Uģis </w:t>
            </w:r>
            <w:proofErr w:type="spellStart"/>
            <w:r w:rsidRPr="00DE2E71">
              <w:rPr>
                <w:rStyle w:val="c1"/>
                <w:rFonts w:ascii="Times New Roman" w:hAnsi="Times New Roman" w:cs="Times New Roman"/>
                <w:sz w:val="24"/>
                <w:szCs w:val="24"/>
              </w:rPr>
              <w:t>Citskovskis</w:t>
            </w:r>
            <w:proofErr w:type="spellEnd"/>
          </w:p>
        </w:tc>
        <w:tc>
          <w:tcPr>
            <w:tcW w:w="6237" w:type="dxa"/>
            <w:vAlign w:val="center"/>
          </w:tcPr>
          <w:p w:rsidR="00DE2E71" w:rsidRPr="00DE2E71" w:rsidRDefault="00DE2E71" w:rsidP="0078394C">
            <w:pPr>
              <w:spacing w:line="276" w:lineRule="auto"/>
              <w:jc w:val="right"/>
              <w:rPr>
                <w:rStyle w:val="c1"/>
                <w:rFonts w:ascii="Times New Roman" w:hAnsi="Times New Roman" w:cs="Times New Roman"/>
                <w:sz w:val="24"/>
                <w:szCs w:val="24"/>
              </w:rPr>
            </w:pPr>
            <w:r w:rsidRPr="00DE2E71">
              <w:rPr>
                <w:rFonts w:ascii="Times New Roman" w:hAnsi="Times New Roman" w:cs="Times New Roman"/>
                <w:sz w:val="24"/>
                <w:szCs w:val="24"/>
              </w:rPr>
              <w:t xml:space="preserve">Attīstības prorektora dienesta vecākais eksperts </w:t>
            </w:r>
          </w:p>
        </w:tc>
      </w:tr>
    </w:tbl>
    <w:p w:rsidR="0078394C" w:rsidRDefault="0078394C" w:rsidP="00500102">
      <w:pPr>
        <w:spacing w:after="0" w:line="240" w:lineRule="auto"/>
        <w:jc w:val="both"/>
        <w:rPr>
          <w:rFonts w:ascii="Times New Roman" w:hAnsi="Times New Roman" w:cs="Times New Roman"/>
          <w:sz w:val="24"/>
          <w:szCs w:val="24"/>
          <w:highlight w:val="yellow"/>
        </w:rPr>
      </w:pPr>
    </w:p>
    <w:p w:rsidR="00163CD4" w:rsidRPr="00545B76" w:rsidRDefault="00545B76" w:rsidP="00500102">
      <w:pPr>
        <w:spacing w:after="0" w:line="240" w:lineRule="auto"/>
        <w:jc w:val="both"/>
        <w:rPr>
          <w:rFonts w:ascii="Times New Roman" w:hAnsi="Times New Roman" w:cs="Times New Roman"/>
          <w:sz w:val="24"/>
          <w:szCs w:val="24"/>
        </w:rPr>
      </w:pPr>
      <w:r w:rsidRPr="00545B76">
        <w:rPr>
          <w:rFonts w:ascii="Times New Roman" w:hAnsi="Times New Roman" w:cs="Times New Roman"/>
          <w:sz w:val="24"/>
          <w:szCs w:val="24"/>
        </w:rPr>
        <w:t>03.04.2019. rīkojumu Nr. 03000-1.2-e/43</w:t>
      </w:r>
    </w:p>
    <w:tbl>
      <w:tblPr>
        <w:tblW w:w="9322" w:type="dxa"/>
        <w:tblLook w:val="04A0" w:firstRow="1" w:lastRow="0" w:firstColumn="1" w:lastColumn="0" w:noHBand="0" w:noVBand="1"/>
      </w:tblPr>
      <w:tblGrid>
        <w:gridCol w:w="3085"/>
        <w:gridCol w:w="6237"/>
      </w:tblGrid>
      <w:tr w:rsidR="00163CD4" w:rsidRPr="003D363A" w:rsidTr="007E49EF">
        <w:tc>
          <w:tcPr>
            <w:tcW w:w="3085" w:type="dxa"/>
          </w:tcPr>
          <w:p w:rsidR="00163CD4" w:rsidRPr="003D363A" w:rsidRDefault="00163CD4" w:rsidP="007E49EF">
            <w:pPr>
              <w:tabs>
                <w:tab w:val="left" w:pos="9575"/>
              </w:tabs>
              <w:spacing w:after="0" w:line="240" w:lineRule="auto"/>
              <w:jc w:val="both"/>
              <w:rPr>
                <w:rFonts w:ascii="Times New Roman" w:hAnsi="Times New Roman" w:cs="Times New Roman"/>
                <w:b/>
                <w:sz w:val="24"/>
                <w:szCs w:val="24"/>
              </w:rPr>
            </w:pPr>
            <w:r w:rsidRPr="003D363A">
              <w:rPr>
                <w:rFonts w:ascii="Times New Roman" w:hAnsi="Times New Roman" w:cs="Times New Roman"/>
                <w:sz w:val="24"/>
                <w:szCs w:val="24"/>
              </w:rPr>
              <w:t>Komisijas priekšsēdētāja:</w:t>
            </w:r>
          </w:p>
        </w:tc>
        <w:tc>
          <w:tcPr>
            <w:tcW w:w="6237" w:type="dxa"/>
          </w:tcPr>
          <w:p w:rsidR="00163CD4" w:rsidRPr="003D363A" w:rsidRDefault="00163CD4" w:rsidP="007E49EF">
            <w:pPr>
              <w:tabs>
                <w:tab w:val="left" w:pos="397"/>
                <w:tab w:val="left" w:pos="9000"/>
                <w:tab w:val="left" w:pos="9575"/>
              </w:tabs>
              <w:spacing w:after="0" w:line="240" w:lineRule="auto"/>
              <w:jc w:val="both"/>
              <w:rPr>
                <w:rFonts w:ascii="Times New Roman" w:hAnsi="Times New Roman" w:cs="Times New Roman"/>
                <w:b/>
                <w:sz w:val="24"/>
                <w:szCs w:val="24"/>
              </w:rPr>
            </w:pPr>
          </w:p>
        </w:tc>
      </w:tr>
      <w:tr w:rsidR="00163CD4" w:rsidRPr="003D363A" w:rsidTr="007E49EF">
        <w:tc>
          <w:tcPr>
            <w:tcW w:w="3085" w:type="dxa"/>
          </w:tcPr>
          <w:p w:rsidR="00163CD4" w:rsidRPr="003D363A" w:rsidRDefault="00163CD4" w:rsidP="0078394C">
            <w:pPr>
              <w:tabs>
                <w:tab w:val="left" w:pos="397"/>
                <w:tab w:val="left" w:pos="9000"/>
                <w:tab w:val="left" w:pos="9575"/>
              </w:tabs>
              <w:spacing w:after="0" w:line="240" w:lineRule="auto"/>
              <w:jc w:val="right"/>
              <w:rPr>
                <w:rFonts w:ascii="Times New Roman" w:hAnsi="Times New Roman" w:cs="Times New Roman"/>
                <w:b/>
                <w:sz w:val="24"/>
                <w:szCs w:val="24"/>
              </w:rPr>
            </w:pPr>
            <w:r w:rsidRPr="003D363A">
              <w:rPr>
                <w:rFonts w:ascii="Times New Roman" w:hAnsi="Times New Roman" w:cs="Times New Roman"/>
                <w:sz w:val="24"/>
                <w:szCs w:val="24"/>
              </w:rPr>
              <w:t xml:space="preserve">Jevgēnijs </w:t>
            </w:r>
            <w:proofErr w:type="spellStart"/>
            <w:r w:rsidRPr="003D363A">
              <w:rPr>
                <w:rFonts w:ascii="Times New Roman" w:hAnsi="Times New Roman" w:cs="Times New Roman"/>
                <w:sz w:val="24"/>
                <w:szCs w:val="24"/>
              </w:rPr>
              <w:t>Gramsts</w:t>
            </w:r>
            <w:proofErr w:type="spellEnd"/>
          </w:p>
        </w:tc>
        <w:tc>
          <w:tcPr>
            <w:tcW w:w="6237" w:type="dxa"/>
          </w:tcPr>
          <w:p w:rsidR="00163CD4" w:rsidRPr="003D363A" w:rsidRDefault="0078394C" w:rsidP="0078394C">
            <w:pPr>
              <w:tabs>
                <w:tab w:val="left" w:pos="2880"/>
                <w:tab w:val="left" w:pos="9000"/>
                <w:tab w:val="left" w:pos="936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Iepirkumu nodaļas vecākais iepirkumu speciālists</w:t>
            </w:r>
          </w:p>
        </w:tc>
      </w:tr>
      <w:tr w:rsidR="00163CD4" w:rsidRPr="003D363A" w:rsidTr="007E49EF">
        <w:tc>
          <w:tcPr>
            <w:tcW w:w="3085" w:type="dxa"/>
          </w:tcPr>
          <w:p w:rsidR="00163CD4" w:rsidRPr="003D363A" w:rsidRDefault="00163CD4" w:rsidP="007E49EF">
            <w:pPr>
              <w:tabs>
                <w:tab w:val="left" w:pos="9000"/>
                <w:tab w:val="left" w:pos="9360"/>
                <w:tab w:val="left" w:pos="9575"/>
              </w:tabs>
              <w:spacing w:after="0" w:line="240" w:lineRule="auto"/>
              <w:jc w:val="both"/>
              <w:rPr>
                <w:rFonts w:ascii="Times New Roman" w:hAnsi="Times New Roman" w:cs="Times New Roman"/>
                <w:b/>
                <w:sz w:val="24"/>
                <w:szCs w:val="24"/>
              </w:rPr>
            </w:pPr>
            <w:r w:rsidRPr="003D363A">
              <w:rPr>
                <w:rFonts w:ascii="Times New Roman" w:hAnsi="Times New Roman" w:cs="Times New Roman"/>
                <w:sz w:val="24"/>
                <w:szCs w:val="24"/>
              </w:rPr>
              <w:t>Komisijas locekļi:</w:t>
            </w:r>
          </w:p>
        </w:tc>
        <w:tc>
          <w:tcPr>
            <w:tcW w:w="6237" w:type="dxa"/>
          </w:tcPr>
          <w:p w:rsidR="00163CD4" w:rsidRPr="003D363A" w:rsidRDefault="00163CD4" w:rsidP="007E49EF">
            <w:pPr>
              <w:tabs>
                <w:tab w:val="left" w:pos="397"/>
                <w:tab w:val="left" w:pos="9000"/>
                <w:tab w:val="left" w:pos="9575"/>
              </w:tabs>
              <w:spacing w:after="0" w:line="240" w:lineRule="auto"/>
              <w:jc w:val="center"/>
              <w:rPr>
                <w:rFonts w:ascii="Times New Roman" w:hAnsi="Times New Roman" w:cs="Times New Roman"/>
                <w:b/>
                <w:sz w:val="24"/>
                <w:szCs w:val="24"/>
              </w:rPr>
            </w:pPr>
          </w:p>
        </w:tc>
      </w:tr>
      <w:tr w:rsidR="00163CD4" w:rsidRPr="003D363A" w:rsidTr="007E49EF">
        <w:tc>
          <w:tcPr>
            <w:tcW w:w="3085" w:type="dxa"/>
          </w:tcPr>
          <w:p w:rsidR="00163CD4" w:rsidRPr="003D363A" w:rsidRDefault="00163CD4" w:rsidP="0078394C">
            <w:pPr>
              <w:tabs>
                <w:tab w:val="left" w:pos="397"/>
                <w:tab w:val="left" w:pos="9000"/>
                <w:tab w:val="left" w:pos="9575"/>
              </w:tabs>
              <w:spacing w:after="0" w:line="240" w:lineRule="auto"/>
              <w:jc w:val="right"/>
              <w:rPr>
                <w:rFonts w:ascii="Times New Roman" w:hAnsi="Times New Roman" w:cs="Times New Roman"/>
                <w:b/>
                <w:sz w:val="24"/>
                <w:szCs w:val="24"/>
              </w:rPr>
            </w:pPr>
            <w:r w:rsidRPr="003D363A">
              <w:rPr>
                <w:rFonts w:ascii="Times New Roman" w:hAnsi="Times New Roman" w:cs="Times New Roman"/>
                <w:sz w:val="24"/>
                <w:szCs w:val="24"/>
              </w:rPr>
              <w:t>Mārcis Dzenis</w:t>
            </w:r>
          </w:p>
        </w:tc>
        <w:tc>
          <w:tcPr>
            <w:tcW w:w="6237" w:type="dxa"/>
          </w:tcPr>
          <w:p w:rsidR="00163CD4" w:rsidRPr="003D363A" w:rsidRDefault="00163CD4" w:rsidP="0078394C">
            <w:pPr>
              <w:tabs>
                <w:tab w:val="left" w:pos="2880"/>
                <w:tab w:val="left" w:pos="9000"/>
                <w:tab w:val="left" w:pos="9360"/>
                <w:tab w:val="left" w:pos="9575"/>
              </w:tabs>
              <w:spacing w:after="0" w:line="240" w:lineRule="auto"/>
              <w:jc w:val="right"/>
              <w:rPr>
                <w:rFonts w:ascii="Times New Roman" w:hAnsi="Times New Roman" w:cs="Times New Roman"/>
                <w:b/>
                <w:sz w:val="24"/>
                <w:szCs w:val="24"/>
              </w:rPr>
            </w:pPr>
            <w:r w:rsidRPr="003D363A">
              <w:rPr>
                <w:rFonts w:ascii="Times New Roman" w:hAnsi="Times New Roman" w:cs="Times New Roman"/>
                <w:sz w:val="24"/>
                <w:szCs w:val="24"/>
              </w:rPr>
              <w:t>Polimēru materiālu tehnoloģijas katedras asociētais profesors</w:t>
            </w:r>
          </w:p>
        </w:tc>
      </w:tr>
      <w:tr w:rsidR="00163CD4" w:rsidRPr="003D363A" w:rsidTr="007E49EF">
        <w:tc>
          <w:tcPr>
            <w:tcW w:w="3085" w:type="dxa"/>
          </w:tcPr>
          <w:p w:rsidR="00163CD4" w:rsidRPr="003D363A" w:rsidRDefault="00163CD4" w:rsidP="0078394C">
            <w:pPr>
              <w:tabs>
                <w:tab w:val="left" w:pos="397"/>
                <w:tab w:val="left" w:pos="9000"/>
                <w:tab w:val="left" w:pos="9575"/>
              </w:tabs>
              <w:spacing w:after="0" w:line="240" w:lineRule="auto"/>
              <w:jc w:val="right"/>
              <w:rPr>
                <w:rFonts w:ascii="Times New Roman" w:hAnsi="Times New Roman" w:cs="Times New Roman"/>
                <w:sz w:val="24"/>
                <w:szCs w:val="24"/>
              </w:rPr>
            </w:pPr>
            <w:r w:rsidRPr="003D363A">
              <w:rPr>
                <w:rFonts w:ascii="Times New Roman" w:hAnsi="Times New Roman" w:cs="Times New Roman"/>
                <w:sz w:val="24"/>
                <w:szCs w:val="24"/>
              </w:rPr>
              <w:t xml:space="preserve">Uģis </w:t>
            </w:r>
            <w:proofErr w:type="spellStart"/>
            <w:r w:rsidRPr="003D363A">
              <w:rPr>
                <w:rFonts w:ascii="Times New Roman" w:hAnsi="Times New Roman" w:cs="Times New Roman"/>
                <w:sz w:val="24"/>
                <w:szCs w:val="24"/>
              </w:rPr>
              <w:t>Citskovskis</w:t>
            </w:r>
            <w:proofErr w:type="spellEnd"/>
          </w:p>
        </w:tc>
        <w:tc>
          <w:tcPr>
            <w:tcW w:w="6237" w:type="dxa"/>
          </w:tcPr>
          <w:p w:rsidR="00163CD4" w:rsidRPr="003D363A" w:rsidRDefault="00163CD4" w:rsidP="0078394C">
            <w:pPr>
              <w:tabs>
                <w:tab w:val="left" w:pos="2880"/>
                <w:tab w:val="left" w:pos="9000"/>
                <w:tab w:val="left" w:pos="9360"/>
                <w:tab w:val="left" w:pos="9575"/>
              </w:tabs>
              <w:spacing w:after="0" w:line="240" w:lineRule="auto"/>
              <w:jc w:val="right"/>
              <w:rPr>
                <w:rFonts w:ascii="Times New Roman" w:hAnsi="Times New Roman" w:cs="Times New Roman"/>
                <w:sz w:val="24"/>
                <w:szCs w:val="24"/>
              </w:rPr>
            </w:pPr>
            <w:r w:rsidRPr="003D363A">
              <w:rPr>
                <w:rFonts w:ascii="Times New Roman" w:hAnsi="Times New Roman" w:cs="Times New Roman"/>
                <w:sz w:val="24"/>
                <w:szCs w:val="24"/>
              </w:rPr>
              <w:t xml:space="preserve">Studiju departamenta direktora vietnieks izglītības jomā </w:t>
            </w:r>
          </w:p>
        </w:tc>
      </w:tr>
    </w:tbl>
    <w:p w:rsidR="00163CD4" w:rsidRDefault="00163CD4" w:rsidP="00500102">
      <w:pPr>
        <w:spacing w:after="0" w:line="240" w:lineRule="auto"/>
        <w:jc w:val="both"/>
        <w:rPr>
          <w:rFonts w:ascii="Times New Roman" w:hAnsi="Times New Roman" w:cs="Times New Roman"/>
          <w:sz w:val="24"/>
          <w:szCs w:val="24"/>
        </w:rPr>
      </w:pPr>
    </w:p>
    <w:p w:rsidR="00AD0094" w:rsidRDefault="00AD0094" w:rsidP="00500102">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7D369D">
        <w:rPr>
          <w:rFonts w:ascii="Times New Roman" w:hAnsi="Times New Roman" w:cs="Times New Roman"/>
          <w:b/>
          <w:color w:val="414142"/>
          <w:sz w:val="24"/>
          <w:szCs w:val="24"/>
          <w:shd w:val="clear" w:color="auto" w:fill="FFFFFF"/>
        </w:rPr>
        <w:t>Iepirkuma procedūras dokumentu sagatavotāji un pieaicinātie eksperti</w:t>
      </w:r>
      <w:r w:rsidRPr="007D369D">
        <w:rPr>
          <w:rFonts w:ascii="Times New Roman" w:eastAsia="Times New Roman" w:hAnsi="Times New Roman" w:cs="Times New Roman"/>
          <w:b/>
          <w:bCs/>
          <w:sz w:val="24"/>
          <w:szCs w:val="24"/>
          <w:lang w:eastAsia="lv-LV"/>
        </w:rPr>
        <w:t>:</w:t>
      </w:r>
      <w:r w:rsidRPr="007D369D">
        <w:rPr>
          <w:rFonts w:ascii="Times New Roman" w:hAnsi="Times New Roman" w:cs="Times New Roman"/>
          <w:sz w:val="24"/>
          <w:szCs w:val="24"/>
        </w:rPr>
        <w:t xml:space="preserve"> </w:t>
      </w:r>
      <w:r w:rsidR="007D369D" w:rsidRPr="007D369D">
        <w:rPr>
          <w:rFonts w:ascii="Times New Roman" w:hAnsi="Times New Roman" w:cs="Times New Roman"/>
          <w:color w:val="414142"/>
          <w:sz w:val="24"/>
          <w:szCs w:val="24"/>
          <w:shd w:val="clear" w:color="auto" w:fill="FFFFFF"/>
        </w:rPr>
        <w:t>Iepirkuma procedūras dokumentu sagatavotājs</w:t>
      </w:r>
      <w:r w:rsidR="007D369D" w:rsidRPr="007D369D">
        <w:rPr>
          <w:rFonts w:ascii="Times New Roman" w:hAnsi="Times New Roman" w:cs="Times New Roman"/>
          <w:color w:val="404040"/>
          <w:sz w:val="24"/>
          <w:szCs w:val="24"/>
          <w:shd w:val="clear" w:color="auto" w:fill="FFFFFF"/>
        </w:rPr>
        <w:t xml:space="preserve"> Polimērmateriālu institūta vadošais pētnieks </w:t>
      </w:r>
      <w:r w:rsidR="008B711D">
        <w:rPr>
          <w:rFonts w:ascii="Times New Roman" w:hAnsi="Times New Roman" w:cs="Times New Roman"/>
          <w:sz w:val="24"/>
          <w:szCs w:val="24"/>
        </w:rPr>
        <w:t>Jā</w:t>
      </w:r>
      <w:r w:rsidR="007D369D" w:rsidRPr="007D369D">
        <w:rPr>
          <w:rFonts w:ascii="Times New Roman" w:hAnsi="Times New Roman" w:cs="Times New Roman"/>
          <w:sz w:val="24"/>
          <w:szCs w:val="24"/>
        </w:rPr>
        <w:t xml:space="preserve">nis </w:t>
      </w:r>
      <w:r w:rsidR="007D369D" w:rsidRPr="007D369D">
        <w:rPr>
          <w:rFonts w:ascii="Times New Roman" w:hAnsi="Times New Roman" w:cs="Times New Roman"/>
          <w:color w:val="404040"/>
          <w:sz w:val="24"/>
          <w:szCs w:val="24"/>
        </w:rPr>
        <w:t>Zicāns</w:t>
      </w:r>
      <w:r w:rsidR="007D369D">
        <w:rPr>
          <w:rFonts w:ascii="Times New Roman" w:hAnsi="Times New Roman" w:cs="Times New Roman"/>
          <w:color w:val="404040"/>
          <w:sz w:val="24"/>
          <w:szCs w:val="24"/>
        </w:rPr>
        <w:t xml:space="preserve"> un </w:t>
      </w:r>
      <w:r w:rsidRPr="007D369D">
        <w:rPr>
          <w:rFonts w:ascii="Times New Roman" w:hAnsi="Times New Roman" w:cs="Times New Roman"/>
          <w:bCs/>
          <w:sz w:val="24"/>
          <w:szCs w:val="24"/>
        </w:rPr>
        <w:t xml:space="preserve">pieaicinātais eksperts </w:t>
      </w:r>
      <w:r w:rsidRPr="007D369D">
        <w:rPr>
          <w:rFonts w:ascii="Times New Roman" w:hAnsi="Times New Roman" w:cs="Times New Roman"/>
          <w:sz w:val="24"/>
          <w:szCs w:val="24"/>
          <w:shd w:val="clear" w:color="auto" w:fill="FFFFFF"/>
        </w:rPr>
        <w:t>Polimēru materiālu tehnoloģijas katedras profesor</w:t>
      </w:r>
      <w:r w:rsidR="007D369D">
        <w:rPr>
          <w:rFonts w:ascii="Times New Roman" w:hAnsi="Times New Roman" w:cs="Times New Roman"/>
          <w:sz w:val="24"/>
          <w:szCs w:val="24"/>
          <w:shd w:val="clear" w:color="auto" w:fill="FFFFFF"/>
        </w:rPr>
        <w:t>s</w:t>
      </w:r>
      <w:r w:rsidRPr="007D369D">
        <w:rPr>
          <w:rFonts w:ascii="Times New Roman" w:hAnsi="Times New Roman" w:cs="Times New Roman"/>
          <w:sz w:val="24"/>
          <w:szCs w:val="24"/>
          <w:shd w:val="clear" w:color="auto" w:fill="FFFFFF"/>
        </w:rPr>
        <w:t xml:space="preserve"> </w:t>
      </w:r>
      <w:proofErr w:type="spellStart"/>
      <w:r w:rsidRPr="007D369D">
        <w:rPr>
          <w:rFonts w:ascii="Times New Roman" w:hAnsi="Times New Roman" w:cs="Times New Roman"/>
          <w:sz w:val="24"/>
          <w:szCs w:val="24"/>
          <w:shd w:val="clear" w:color="auto" w:fill="FFFFFF"/>
        </w:rPr>
        <w:t>Remo</w:t>
      </w:r>
      <w:proofErr w:type="spellEnd"/>
      <w:r w:rsidRPr="007D369D">
        <w:rPr>
          <w:rFonts w:ascii="Times New Roman" w:hAnsi="Times New Roman" w:cs="Times New Roman"/>
          <w:sz w:val="24"/>
          <w:szCs w:val="24"/>
          <w:shd w:val="clear" w:color="auto" w:fill="FFFFFF"/>
        </w:rPr>
        <w:t xml:space="preserve"> </w:t>
      </w:r>
      <w:proofErr w:type="spellStart"/>
      <w:r w:rsidRPr="007D369D">
        <w:rPr>
          <w:rFonts w:ascii="Times New Roman" w:hAnsi="Times New Roman" w:cs="Times New Roman"/>
          <w:sz w:val="24"/>
          <w:szCs w:val="24"/>
        </w:rPr>
        <w:t>Merijs-Meri</w:t>
      </w:r>
      <w:proofErr w:type="spellEnd"/>
      <w:r w:rsidR="007D369D">
        <w:rPr>
          <w:rFonts w:ascii="Times New Roman" w:hAnsi="Times New Roman" w:cs="Times New Roman"/>
          <w:sz w:val="24"/>
          <w:szCs w:val="24"/>
        </w:rPr>
        <w:t>.</w:t>
      </w:r>
    </w:p>
    <w:p w:rsidR="005162F9" w:rsidRPr="007D369D" w:rsidRDefault="005162F9" w:rsidP="005162F9">
      <w:pPr>
        <w:spacing w:after="0" w:line="240" w:lineRule="auto"/>
        <w:ind w:left="284"/>
        <w:jc w:val="both"/>
        <w:rPr>
          <w:rFonts w:ascii="Times New Roman" w:hAnsi="Times New Roman" w:cs="Times New Roman"/>
          <w:sz w:val="24"/>
          <w:szCs w:val="24"/>
        </w:rPr>
      </w:pPr>
    </w:p>
    <w:p w:rsidR="00953105" w:rsidRPr="00953105" w:rsidRDefault="005162F9" w:rsidP="00B05935">
      <w:pPr>
        <w:pStyle w:val="NormalarNr"/>
        <w:numPr>
          <w:ilvl w:val="0"/>
          <w:numId w:val="21"/>
        </w:numPr>
        <w:tabs>
          <w:tab w:val="clear" w:pos="426"/>
          <w:tab w:val="left" w:pos="284"/>
        </w:tabs>
      </w:pPr>
      <w:r w:rsidRPr="00B06154">
        <w:t>Piedāvājumu iesniegšanas</w:t>
      </w:r>
      <w:r w:rsidR="00953105">
        <w:t xml:space="preserve"> un atvēršanas</w:t>
      </w:r>
      <w:r w:rsidRPr="00B06154">
        <w:t xml:space="preserve"> vieta un termiņš: </w:t>
      </w:r>
    </w:p>
    <w:p w:rsidR="005162F9" w:rsidRPr="00953105" w:rsidRDefault="005162F9" w:rsidP="00953105">
      <w:pPr>
        <w:pStyle w:val="NormalarNr"/>
        <w:rPr>
          <w:b w:val="0"/>
        </w:rPr>
      </w:pPr>
      <w:r w:rsidRPr="00953105">
        <w:rPr>
          <w:b w:val="0"/>
        </w:rPr>
        <w:t>Piedāvājumi jāiesniedz līdz 2018.gada 23.</w:t>
      </w:r>
      <w:r w:rsidR="00F80354">
        <w:rPr>
          <w:b w:val="0"/>
        </w:rPr>
        <w:t>novembrim plkst.10:00</w:t>
      </w:r>
      <w:r w:rsidRPr="00953105">
        <w:rPr>
          <w:b w:val="0"/>
        </w:rPr>
        <w:t>, izmantojot Elektronisko iepirkumu sistēmu.</w:t>
      </w:r>
    </w:p>
    <w:p w:rsidR="005162F9" w:rsidRPr="00953105" w:rsidRDefault="005162F9" w:rsidP="00953105">
      <w:pPr>
        <w:pStyle w:val="NormalarNr"/>
        <w:rPr>
          <w:b w:val="0"/>
        </w:rPr>
      </w:pPr>
      <w:r w:rsidRPr="00953105">
        <w:rPr>
          <w:b w:val="0"/>
        </w:rPr>
        <w:t>Piedāvājumus atver Elektronisko iepirkumu sistēmā 201</w:t>
      </w:r>
      <w:r w:rsidR="006F13B5" w:rsidRPr="00953105">
        <w:rPr>
          <w:b w:val="0"/>
        </w:rPr>
        <w:t>8</w:t>
      </w:r>
      <w:r w:rsidRPr="00953105">
        <w:rPr>
          <w:b w:val="0"/>
        </w:rPr>
        <w:t xml:space="preserve">.gada </w:t>
      </w:r>
      <w:r w:rsidR="006F13B5" w:rsidRPr="00953105">
        <w:rPr>
          <w:b w:val="0"/>
        </w:rPr>
        <w:t>23</w:t>
      </w:r>
      <w:r w:rsidRPr="00953105">
        <w:rPr>
          <w:b w:val="0"/>
        </w:rPr>
        <w:t>.</w:t>
      </w:r>
      <w:r w:rsidR="006F13B5" w:rsidRPr="00953105">
        <w:rPr>
          <w:b w:val="0"/>
        </w:rPr>
        <w:t>novembrī</w:t>
      </w:r>
      <w:r w:rsidRPr="00953105">
        <w:rPr>
          <w:b w:val="0"/>
        </w:rPr>
        <w:t xml:space="preserve"> plkst. 10:00, tūlīt pēc piedāvājumu iesniegšanas t</w:t>
      </w:r>
      <w:r w:rsidR="006F13B5" w:rsidRPr="00953105">
        <w:rPr>
          <w:b w:val="0"/>
        </w:rPr>
        <w:t>ermiņa beigām</w:t>
      </w:r>
      <w:r w:rsidRPr="00953105">
        <w:rPr>
          <w:b w:val="0"/>
        </w:rPr>
        <w:t>.</w:t>
      </w:r>
    </w:p>
    <w:p w:rsidR="00AD0094" w:rsidRPr="00953105" w:rsidRDefault="00AD0094" w:rsidP="005670B3">
      <w:pPr>
        <w:spacing w:after="0" w:line="240" w:lineRule="auto"/>
        <w:ind w:left="284"/>
        <w:jc w:val="both"/>
        <w:rPr>
          <w:rFonts w:ascii="Times New Roman" w:hAnsi="Times New Roman" w:cs="Times New Roman"/>
          <w:sz w:val="24"/>
          <w:szCs w:val="24"/>
        </w:rPr>
      </w:pPr>
    </w:p>
    <w:p w:rsidR="00DA75E9" w:rsidRPr="00DA75E9" w:rsidRDefault="00DA75E9" w:rsidP="00DA75E9">
      <w:pPr>
        <w:pStyle w:val="ListParagraph"/>
        <w:numPr>
          <w:ilvl w:val="0"/>
          <w:numId w:val="21"/>
        </w:numPr>
        <w:spacing w:after="0" w:line="240" w:lineRule="auto"/>
        <w:jc w:val="both"/>
        <w:rPr>
          <w:rFonts w:ascii="Times New Roman" w:eastAsia="Times New Roman" w:hAnsi="Times New Roman" w:cs="Times New Roman"/>
          <w:bCs/>
          <w:sz w:val="24"/>
          <w:szCs w:val="24"/>
          <w:lang w:eastAsia="lv-LV"/>
        </w:rPr>
      </w:pPr>
      <w:r w:rsidRPr="00DA75E9">
        <w:rPr>
          <w:rFonts w:ascii="Times New Roman" w:eastAsia="Times New Roman" w:hAnsi="Times New Roman" w:cs="Times New Roman"/>
          <w:b/>
          <w:bCs/>
          <w:sz w:val="24"/>
          <w:szCs w:val="24"/>
          <w:lang w:eastAsia="lv-LV"/>
        </w:rPr>
        <w:t xml:space="preserve">Saņemtie piedāvājumi: </w:t>
      </w:r>
    </w:p>
    <w:p w:rsidR="00DA75E9" w:rsidRPr="00DA75E9" w:rsidRDefault="00DA75E9" w:rsidP="00DA75E9">
      <w:pPr>
        <w:pStyle w:val="ListParagraph"/>
        <w:spacing w:after="0" w:line="240" w:lineRule="auto"/>
        <w:ind w:left="360"/>
        <w:rPr>
          <w:rFonts w:ascii="Times New Roman" w:hAnsi="Times New Roman" w:cs="Times New Roman"/>
          <w:bCs/>
          <w:sz w:val="24"/>
          <w:szCs w:val="24"/>
        </w:rPr>
      </w:pPr>
      <w:r w:rsidRPr="00DA75E9">
        <w:rPr>
          <w:rFonts w:ascii="Times New Roman" w:hAnsi="Times New Roman" w:cs="Times New Roman"/>
          <w:b/>
          <w:sz w:val="24"/>
          <w:szCs w:val="24"/>
        </w:rPr>
        <w:t>Daļai Nr. 1 - Termoplastu pārstrādes līniju kopums</w:t>
      </w:r>
    </w:p>
    <w:tbl>
      <w:tblPr>
        <w:tblStyle w:val="TableGrid"/>
        <w:tblW w:w="5004" w:type="pct"/>
        <w:tblInd w:w="0" w:type="dxa"/>
        <w:tblLayout w:type="fixed"/>
        <w:tblLook w:val="04A0" w:firstRow="1" w:lastRow="0" w:firstColumn="1" w:lastColumn="0" w:noHBand="0" w:noVBand="1"/>
      </w:tblPr>
      <w:tblGrid>
        <w:gridCol w:w="2972"/>
        <w:gridCol w:w="3260"/>
        <w:gridCol w:w="3119"/>
      </w:tblGrid>
      <w:tr w:rsidR="00DA75E9" w:rsidRPr="00DA75E9" w:rsidTr="00DA75E9">
        <w:tc>
          <w:tcPr>
            <w:tcW w:w="1589"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Pretendents</w:t>
            </w:r>
          </w:p>
        </w:tc>
        <w:tc>
          <w:tcPr>
            <w:tcW w:w="1743"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Iesniegšanas datums un laiks</w:t>
            </w:r>
          </w:p>
        </w:tc>
        <w:tc>
          <w:tcPr>
            <w:tcW w:w="1668"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sz w:val="24"/>
                <w:szCs w:val="24"/>
              </w:rPr>
              <w:t>Finanšu piedāvājums</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Derox</w:t>
            </w:r>
            <w:proofErr w:type="spellEnd"/>
            <w:r w:rsidRPr="00DA75E9">
              <w:rPr>
                <w:rFonts w:ascii="Times New Roman" w:hAnsi="Times New Roman" w:cs="Times New Roman"/>
                <w:sz w:val="24"/>
                <w:szCs w:val="24"/>
              </w:rPr>
              <w:t>"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23.11.2018 plkst. 09:29</w:t>
            </w:r>
          </w:p>
        </w:tc>
        <w:tc>
          <w:tcPr>
            <w:tcW w:w="1668" w:type="pct"/>
          </w:tcPr>
          <w:p w:rsidR="00DA75E9" w:rsidRPr="00893808"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214</w:t>
            </w:r>
            <w:r w:rsidR="004D2024">
              <w:rPr>
                <w:rFonts w:ascii="Times New Roman" w:hAnsi="Times New Roman" w:cs="Times New Roman"/>
                <w:sz w:val="24"/>
                <w:szCs w:val="24"/>
              </w:rPr>
              <w:t xml:space="preserve"> </w:t>
            </w:r>
            <w:r w:rsidRPr="00DA75E9">
              <w:rPr>
                <w:rFonts w:ascii="Times New Roman" w:hAnsi="Times New Roman" w:cs="Times New Roman"/>
                <w:sz w:val="24"/>
                <w:szCs w:val="24"/>
              </w:rPr>
              <w:t>134</w:t>
            </w:r>
          </w:p>
        </w:tc>
      </w:tr>
    </w:tbl>
    <w:p w:rsidR="00DA75E9" w:rsidRPr="00DA75E9" w:rsidRDefault="00DA75E9" w:rsidP="00DA75E9">
      <w:pPr>
        <w:pStyle w:val="ListParagraph"/>
        <w:spacing w:after="0" w:line="240" w:lineRule="auto"/>
        <w:ind w:left="360"/>
        <w:rPr>
          <w:rFonts w:ascii="Times New Roman" w:hAnsi="Times New Roman" w:cs="Times New Roman"/>
          <w:sz w:val="24"/>
          <w:szCs w:val="24"/>
        </w:rPr>
      </w:pPr>
    </w:p>
    <w:p w:rsidR="00DA75E9" w:rsidRPr="00DA75E9" w:rsidRDefault="00DA75E9" w:rsidP="00DA75E9">
      <w:pPr>
        <w:pStyle w:val="ListParagraph"/>
        <w:spacing w:after="0" w:line="240" w:lineRule="auto"/>
        <w:ind w:left="360"/>
        <w:rPr>
          <w:rFonts w:ascii="Times New Roman" w:hAnsi="Times New Roman" w:cs="Times New Roman"/>
          <w:bCs/>
          <w:sz w:val="24"/>
          <w:szCs w:val="24"/>
        </w:rPr>
      </w:pPr>
      <w:r w:rsidRPr="00DA75E9">
        <w:rPr>
          <w:rFonts w:ascii="Times New Roman" w:hAnsi="Times New Roman" w:cs="Times New Roman"/>
          <w:b/>
          <w:sz w:val="24"/>
          <w:szCs w:val="24"/>
        </w:rPr>
        <w:t>Daļai Nr. 2 - Termoplastu liešanas mašīna</w:t>
      </w:r>
    </w:p>
    <w:tbl>
      <w:tblPr>
        <w:tblStyle w:val="TableGrid"/>
        <w:tblW w:w="5004" w:type="pct"/>
        <w:tblInd w:w="0" w:type="dxa"/>
        <w:tblLayout w:type="fixed"/>
        <w:tblLook w:val="04A0" w:firstRow="1" w:lastRow="0" w:firstColumn="1" w:lastColumn="0" w:noHBand="0" w:noVBand="1"/>
      </w:tblPr>
      <w:tblGrid>
        <w:gridCol w:w="2972"/>
        <w:gridCol w:w="3260"/>
        <w:gridCol w:w="3119"/>
      </w:tblGrid>
      <w:tr w:rsidR="00DA75E9" w:rsidRPr="00DA75E9" w:rsidTr="00DA75E9">
        <w:tc>
          <w:tcPr>
            <w:tcW w:w="1589"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Pretendents</w:t>
            </w:r>
          </w:p>
        </w:tc>
        <w:tc>
          <w:tcPr>
            <w:tcW w:w="1743"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Iesniegšanas datums un laiks</w:t>
            </w:r>
          </w:p>
        </w:tc>
        <w:tc>
          <w:tcPr>
            <w:tcW w:w="1668"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sz w:val="24"/>
                <w:szCs w:val="24"/>
              </w:rPr>
              <w:t>Finanšu piedāvājums</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Instro</w:t>
            </w:r>
            <w:proofErr w:type="spellEnd"/>
            <w:r w:rsidRPr="00DA75E9">
              <w:rPr>
                <w:rFonts w:ascii="Times New Roman" w:hAnsi="Times New Roman" w:cs="Times New Roman"/>
                <w:sz w:val="24"/>
                <w:szCs w:val="24"/>
              </w:rPr>
              <w:t>"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22.11.2018 plkst. 15:54</w:t>
            </w:r>
          </w:p>
        </w:tc>
        <w:tc>
          <w:tcPr>
            <w:tcW w:w="1668" w:type="pct"/>
          </w:tcPr>
          <w:p w:rsidR="00DA75E9" w:rsidRPr="00893808"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53</w:t>
            </w:r>
            <w:r w:rsidR="004D2024">
              <w:rPr>
                <w:rFonts w:ascii="Times New Roman" w:hAnsi="Times New Roman" w:cs="Times New Roman"/>
                <w:sz w:val="24"/>
                <w:szCs w:val="24"/>
              </w:rPr>
              <w:t xml:space="preserve"> </w:t>
            </w:r>
            <w:r w:rsidRPr="00DA75E9">
              <w:rPr>
                <w:rFonts w:ascii="Times New Roman" w:hAnsi="Times New Roman" w:cs="Times New Roman"/>
                <w:sz w:val="24"/>
                <w:szCs w:val="24"/>
              </w:rPr>
              <w:t>000</w:t>
            </w:r>
          </w:p>
        </w:tc>
      </w:tr>
    </w:tbl>
    <w:p w:rsidR="00DA75E9" w:rsidRPr="00DA75E9" w:rsidRDefault="00DA75E9" w:rsidP="00DA75E9">
      <w:pPr>
        <w:pStyle w:val="ListParagraph"/>
        <w:spacing w:after="0" w:line="240" w:lineRule="auto"/>
        <w:ind w:left="360"/>
        <w:rPr>
          <w:rFonts w:ascii="Times New Roman" w:hAnsi="Times New Roman" w:cs="Times New Roman"/>
          <w:sz w:val="24"/>
          <w:szCs w:val="24"/>
        </w:rPr>
      </w:pPr>
    </w:p>
    <w:p w:rsidR="00DA75E9" w:rsidRPr="00DA75E9" w:rsidRDefault="00DA75E9" w:rsidP="00DA75E9">
      <w:pPr>
        <w:pStyle w:val="ListParagraph"/>
        <w:spacing w:after="0" w:line="240" w:lineRule="auto"/>
        <w:ind w:left="360"/>
        <w:rPr>
          <w:rFonts w:ascii="Times New Roman" w:hAnsi="Times New Roman" w:cs="Times New Roman"/>
          <w:bCs/>
          <w:sz w:val="24"/>
          <w:szCs w:val="24"/>
        </w:rPr>
      </w:pPr>
      <w:r w:rsidRPr="00DA75E9">
        <w:rPr>
          <w:rFonts w:ascii="Times New Roman" w:hAnsi="Times New Roman" w:cs="Times New Roman"/>
          <w:b/>
          <w:sz w:val="24"/>
          <w:szCs w:val="24"/>
        </w:rPr>
        <w:t>Daļai Nr. 3 - Augstas bīdes maisītājs</w:t>
      </w:r>
    </w:p>
    <w:tbl>
      <w:tblPr>
        <w:tblStyle w:val="TableGrid"/>
        <w:tblW w:w="5004" w:type="pct"/>
        <w:tblInd w:w="0" w:type="dxa"/>
        <w:tblLayout w:type="fixed"/>
        <w:tblLook w:val="04A0" w:firstRow="1" w:lastRow="0" w:firstColumn="1" w:lastColumn="0" w:noHBand="0" w:noVBand="1"/>
      </w:tblPr>
      <w:tblGrid>
        <w:gridCol w:w="2972"/>
        <w:gridCol w:w="3260"/>
        <w:gridCol w:w="3119"/>
      </w:tblGrid>
      <w:tr w:rsidR="00DA75E9" w:rsidRPr="00DA75E9" w:rsidTr="00DA75E9">
        <w:tc>
          <w:tcPr>
            <w:tcW w:w="1589"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Pretendents</w:t>
            </w:r>
          </w:p>
        </w:tc>
        <w:tc>
          <w:tcPr>
            <w:tcW w:w="1743"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Iesniegšanas datums un laiks</w:t>
            </w:r>
          </w:p>
        </w:tc>
        <w:tc>
          <w:tcPr>
            <w:tcW w:w="1668"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sz w:val="24"/>
                <w:szCs w:val="24"/>
              </w:rPr>
              <w:t>Finanšu piedāvājums</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Derox</w:t>
            </w:r>
            <w:proofErr w:type="spellEnd"/>
            <w:r w:rsidRPr="00DA75E9">
              <w:rPr>
                <w:rFonts w:ascii="Times New Roman" w:hAnsi="Times New Roman" w:cs="Times New Roman"/>
                <w:sz w:val="24"/>
                <w:szCs w:val="24"/>
              </w:rPr>
              <w:t>"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23.11.2018 plkst. 09:29</w:t>
            </w:r>
          </w:p>
        </w:tc>
        <w:tc>
          <w:tcPr>
            <w:tcW w:w="1668" w:type="pct"/>
          </w:tcPr>
          <w:p w:rsidR="00DA75E9" w:rsidRPr="00893808"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6</w:t>
            </w:r>
            <w:r w:rsidR="004D2024">
              <w:rPr>
                <w:rFonts w:ascii="Times New Roman" w:hAnsi="Times New Roman" w:cs="Times New Roman"/>
                <w:sz w:val="24"/>
                <w:szCs w:val="24"/>
              </w:rPr>
              <w:t xml:space="preserve"> </w:t>
            </w:r>
            <w:r w:rsidRPr="00DA75E9">
              <w:rPr>
                <w:rFonts w:ascii="Times New Roman" w:hAnsi="Times New Roman" w:cs="Times New Roman"/>
                <w:sz w:val="24"/>
                <w:szCs w:val="24"/>
              </w:rPr>
              <w:t>800</w:t>
            </w:r>
          </w:p>
        </w:tc>
      </w:tr>
    </w:tbl>
    <w:p w:rsidR="00DA75E9" w:rsidRPr="00DA75E9" w:rsidRDefault="00DA75E9" w:rsidP="00DA75E9">
      <w:pPr>
        <w:pStyle w:val="ListParagraph"/>
        <w:spacing w:after="0" w:line="240" w:lineRule="auto"/>
        <w:ind w:left="360"/>
        <w:rPr>
          <w:rFonts w:ascii="Times New Roman" w:hAnsi="Times New Roman" w:cs="Times New Roman"/>
          <w:sz w:val="24"/>
          <w:szCs w:val="24"/>
        </w:rPr>
      </w:pPr>
    </w:p>
    <w:p w:rsidR="00DA75E9" w:rsidRPr="00DA75E9" w:rsidRDefault="00DA75E9" w:rsidP="00331640">
      <w:pPr>
        <w:pStyle w:val="ListParagraph"/>
        <w:spacing w:after="0" w:line="240" w:lineRule="auto"/>
        <w:ind w:left="360"/>
        <w:rPr>
          <w:rFonts w:ascii="Times New Roman" w:hAnsi="Times New Roman" w:cs="Times New Roman"/>
          <w:bCs/>
          <w:sz w:val="24"/>
          <w:szCs w:val="24"/>
        </w:rPr>
      </w:pPr>
      <w:r w:rsidRPr="00DA75E9">
        <w:rPr>
          <w:rFonts w:ascii="Times New Roman" w:hAnsi="Times New Roman" w:cs="Times New Roman"/>
          <w:b/>
          <w:sz w:val="24"/>
          <w:szCs w:val="24"/>
        </w:rPr>
        <w:t>Daļai Nr. 4 - Rotācijas pārklāšanas sistēma</w:t>
      </w:r>
    </w:p>
    <w:tbl>
      <w:tblPr>
        <w:tblStyle w:val="TableGrid"/>
        <w:tblW w:w="5004" w:type="pct"/>
        <w:tblInd w:w="0" w:type="dxa"/>
        <w:tblLayout w:type="fixed"/>
        <w:tblLook w:val="04A0" w:firstRow="1" w:lastRow="0" w:firstColumn="1" w:lastColumn="0" w:noHBand="0" w:noVBand="1"/>
      </w:tblPr>
      <w:tblGrid>
        <w:gridCol w:w="2972"/>
        <w:gridCol w:w="3260"/>
        <w:gridCol w:w="3119"/>
      </w:tblGrid>
      <w:tr w:rsidR="00DA75E9" w:rsidRPr="00DA75E9" w:rsidTr="00DA75E9">
        <w:tc>
          <w:tcPr>
            <w:tcW w:w="1589"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Pretendents</w:t>
            </w:r>
          </w:p>
        </w:tc>
        <w:tc>
          <w:tcPr>
            <w:tcW w:w="1743"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Iesniegšanas datums un laiks</w:t>
            </w:r>
          </w:p>
        </w:tc>
        <w:tc>
          <w:tcPr>
            <w:tcW w:w="1668"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sz w:val="24"/>
                <w:szCs w:val="24"/>
              </w:rPr>
              <w:t>Finanšu piedāvājums</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Labochema</w:t>
            </w:r>
            <w:proofErr w:type="spellEnd"/>
            <w:r w:rsidRPr="00DA75E9">
              <w:rPr>
                <w:rFonts w:ascii="Times New Roman" w:hAnsi="Times New Roman" w:cs="Times New Roman"/>
                <w:sz w:val="24"/>
                <w:szCs w:val="24"/>
              </w:rPr>
              <w:t xml:space="preserve"> Latvija"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22.11.2018 plkst. 17:50</w:t>
            </w:r>
          </w:p>
        </w:tc>
        <w:tc>
          <w:tcPr>
            <w:tcW w:w="1668" w:type="pct"/>
          </w:tcPr>
          <w:p w:rsidR="00DA75E9" w:rsidRPr="00893808"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6</w:t>
            </w:r>
            <w:r w:rsidR="004D2024">
              <w:rPr>
                <w:rFonts w:ascii="Times New Roman" w:hAnsi="Times New Roman" w:cs="Times New Roman"/>
                <w:sz w:val="24"/>
                <w:szCs w:val="24"/>
              </w:rPr>
              <w:t xml:space="preserve"> </w:t>
            </w:r>
            <w:r w:rsidRPr="00DA75E9">
              <w:rPr>
                <w:rFonts w:ascii="Times New Roman" w:hAnsi="Times New Roman" w:cs="Times New Roman"/>
                <w:sz w:val="24"/>
                <w:szCs w:val="24"/>
              </w:rPr>
              <w:t>059</w:t>
            </w:r>
          </w:p>
        </w:tc>
      </w:tr>
    </w:tbl>
    <w:p w:rsidR="00DA75E9" w:rsidRPr="00DA75E9" w:rsidRDefault="00DA75E9" w:rsidP="00DA75E9">
      <w:pPr>
        <w:pStyle w:val="ListParagraph"/>
        <w:spacing w:after="0" w:line="240" w:lineRule="auto"/>
        <w:ind w:left="360"/>
        <w:rPr>
          <w:rFonts w:ascii="Times New Roman" w:hAnsi="Times New Roman" w:cs="Times New Roman"/>
          <w:sz w:val="24"/>
          <w:szCs w:val="24"/>
        </w:rPr>
      </w:pPr>
    </w:p>
    <w:p w:rsidR="00DA75E9" w:rsidRPr="00DA75E9" w:rsidRDefault="00DA75E9" w:rsidP="00331640">
      <w:pPr>
        <w:pStyle w:val="ListParagraph"/>
        <w:spacing w:after="0" w:line="240" w:lineRule="auto"/>
        <w:ind w:left="360"/>
        <w:rPr>
          <w:rFonts w:ascii="Times New Roman" w:hAnsi="Times New Roman" w:cs="Times New Roman"/>
          <w:bCs/>
          <w:sz w:val="24"/>
          <w:szCs w:val="24"/>
        </w:rPr>
      </w:pPr>
      <w:r w:rsidRPr="00DA75E9">
        <w:rPr>
          <w:rFonts w:ascii="Times New Roman" w:hAnsi="Times New Roman" w:cs="Times New Roman"/>
          <w:b/>
          <w:sz w:val="24"/>
          <w:szCs w:val="24"/>
        </w:rPr>
        <w:t>Daļai Nr. 5 - Ar magnētisko maisītāju aprīkota sildvirsma</w:t>
      </w:r>
    </w:p>
    <w:tbl>
      <w:tblPr>
        <w:tblStyle w:val="TableGrid"/>
        <w:tblW w:w="5004" w:type="pct"/>
        <w:tblInd w:w="0" w:type="dxa"/>
        <w:tblLayout w:type="fixed"/>
        <w:tblLook w:val="04A0" w:firstRow="1" w:lastRow="0" w:firstColumn="1" w:lastColumn="0" w:noHBand="0" w:noVBand="1"/>
      </w:tblPr>
      <w:tblGrid>
        <w:gridCol w:w="2972"/>
        <w:gridCol w:w="3260"/>
        <w:gridCol w:w="3119"/>
      </w:tblGrid>
      <w:tr w:rsidR="00DA75E9" w:rsidRPr="00DA75E9" w:rsidTr="00DA75E9">
        <w:tc>
          <w:tcPr>
            <w:tcW w:w="1589"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Pretendents</w:t>
            </w:r>
          </w:p>
        </w:tc>
        <w:tc>
          <w:tcPr>
            <w:tcW w:w="1743"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Iesniegšanas datums un laiks</w:t>
            </w:r>
          </w:p>
        </w:tc>
        <w:tc>
          <w:tcPr>
            <w:tcW w:w="1668"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sz w:val="24"/>
                <w:szCs w:val="24"/>
              </w:rPr>
              <w:t>Finanšu piedāvājums</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Derox</w:t>
            </w:r>
            <w:proofErr w:type="spellEnd"/>
            <w:r w:rsidRPr="00DA75E9">
              <w:rPr>
                <w:rFonts w:ascii="Times New Roman" w:hAnsi="Times New Roman" w:cs="Times New Roman"/>
                <w:sz w:val="24"/>
                <w:szCs w:val="24"/>
              </w:rPr>
              <w:t>"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23.11.2018 plkst. 09:29</w:t>
            </w:r>
          </w:p>
        </w:tc>
        <w:tc>
          <w:tcPr>
            <w:tcW w:w="1668" w:type="pct"/>
          </w:tcPr>
          <w:p w:rsidR="00DA75E9" w:rsidRPr="00B05935"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610</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Labochema</w:t>
            </w:r>
            <w:proofErr w:type="spellEnd"/>
            <w:r w:rsidRPr="00DA75E9">
              <w:rPr>
                <w:rFonts w:ascii="Times New Roman" w:hAnsi="Times New Roman" w:cs="Times New Roman"/>
                <w:sz w:val="24"/>
                <w:szCs w:val="24"/>
              </w:rPr>
              <w:t xml:space="preserve"> Latvija"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22.11.2018 plkst. 17:50</w:t>
            </w:r>
          </w:p>
        </w:tc>
        <w:tc>
          <w:tcPr>
            <w:tcW w:w="1668" w:type="pct"/>
          </w:tcPr>
          <w:p w:rsidR="00DA75E9" w:rsidRPr="00B05935"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535.25</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 xml:space="preserve">"OMNILAB </w:t>
            </w:r>
            <w:proofErr w:type="spellStart"/>
            <w:r w:rsidRPr="00DA75E9">
              <w:rPr>
                <w:rFonts w:ascii="Times New Roman" w:hAnsi="Times New Roman" w:cs="Times New Roman"/>
                <w:sz w:val="24"/>
                <w:szCs w:val="24"/>
              </w:rPr>
              <w:t>baltic</w:t>
            </w:r>
            <w:proofErr w:type="spellEnd"/>
            <w:r w:rsidRPr="00DA75E9">
              <w:rPr>
                <w:rFonts w:ascii="Times New Roman" w:hAnsi="Times New Roman" w:cs="Times New Roman"/>
                <w:sz w:val="24"/>
                <w:szCs w:val="24"/>
              </w:rPr>
              <w:t>"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22.11.2018 plkst. 18:00</w:t>
            </w:r>
          </w:p>
        </w:tc>
        <w:tc>
          <w:tcPr>
            <w:tcW w:w="1668" w:type="pct"/>
          </w:tcPr>
          <w:p w:rsidR="00DA75E9" w:rsidRPr="00B05935"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559</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Saint</w:t>
            </w:r>
            <w:proofErr w:type="spellEnd"/>
            <w:r w:rsidRPr="00DA75E9">
              <w:rPr>
                <w:rFonts w:ascii="Times New Roman" w:hAnsi="Times New Roman" w:cs="Times New Roman"/>
                <w:sz w:val="24"/>
                <w:szCs w:val="24"/>
              </w:rPr>
              <w:t>-Tech"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21.11.2018 plkst. 13:04</w:t>
            </w:r>
          </w:p>
        </w:tc>
        <w:tc>
          <w:tcPr>
            <w:tcW w:w="1668" w:type="pct"/>
          </w:tcPr>
          <w:p w:rsidR="00DA75E9" w:rsidRPr="00B05935"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930</w:t>
            </w:r>
          </w:p>
        </w:tc>
      </w:tr>
    </w:tbl>
    <w:p w:rsidR="00DA75E9" w:rsidRPr="00DA75E9" w:rsidRDefault="00DA75E9" w:rsidP="00DA75E9">
      <w:pPr>
        <w:pStyle w:val="ListParagraph"/>
        <w:spacing w:after="0" w:line="240" w:lineRule="auto"/>
        <w:ind w:left="360"/>
        <w:rPr>
          <w:rFonts w:ascii="Times New Roman" w:hAnsi="Times New Roman" w:cs="Times New Roman"/>
          <w:sz w:val="24"/>
          <w:szCs w:val="24"/>
        </w:rPr>
      </w:pPr>
    </w:p>
    <w:p w:rsidR="00DA75E9" w:rsidRPr="00DA75E9" w:rsidRDefault="00DA75E9" w:rsidP="00331640">
      <w:pPr>
        <w:pStyle w:val="ListParagraph"/>
        <w:spacing w:after="0" w:line="240" w:lineRule="auto"/>
        <w:ind w:left="360"/>
        <w:rPr>
          <w:rFonts w:ascii="Times New Roman" w:hAnsi="Times New Roman" w:cs="Times New Roman"/>
          <w:bCs/>
          <w:sz w:val="24"/>
          <w:szCs w:val="24"/>
        </w:rPr>
      </w:pPr>
      <w:r w:rsidRPr="00DA75E9">
        <w:rPr>
          <w:rFonts w:ascii="Times New Roman" w:hAnsi="Times New Roman" w:cs="Times New Roman"/>
          <w:b/>
          <w:sz w:val="24"/>
          <w:szCs w:val="24"/>
        </w:rPr>
        <w:lastRenderedPageBreak/>
        <w:t>Daļai Nr. 6 - Ultraskaņas apstrādes sistēma</w:t>
      </w:r>
    </w:p>
    <w:tbl>
      <w:tblPr>
        <w:tblStyle w:val="TableGrid"/>
        <w:tblW w:w="5004" w:type="pct"/>
        <w:tblInd w:w="0" w:type="dxa"/>
        <w:tblLayout w:type="fixed"/>
        <w:tblLook w:val="04A0" w:firstRow="1" w:lastRow="0" w:firstColumn="1" w:lastColumn="0" w:noHBand="0" w:noVBand="1"/>
      </w:tblPr>
      <w:tblGrid>
        <w:gridCol w:w="2972"/>
        <w:gridCol w:w="3260"/>
        <w:gridCol w:w="3119"/>
      </w:tblGrid>
      <w:tr w:rsidR="00DA75E9" w:rsidRPr="00DA75E9" w:rsidTr="00331640">
        <w:tc>
          <w:tcPr>
            <w:tcW w:w="1589"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Pretendents</w:t>
            </w:r>
          </w:p>
        </w:tc>
        <w:tc>
          <w:tcPr>
            <w:tcW w:w="1743"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Iesniegšanas datums un laiks</w:t>
            </w:r>
          </w:p>
        </w:tc>
        <w:tc>
          <w:tcPr>
            <w:tcW w:w="1668"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sz w:val="24"/>
                <w:szCs w:val="24"/>
              </w:rPr>
              <w:t>Finanšu piedāvājums</w:t>
            </w:r>
          </w:p>
        </w:tc>
      </w:tr>
      <w:tr w:rsidR="00DA75E9" w:rsidRPr="00DA75E9" w:rsidTr="00331640">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Derox</w:t>
            </w:r>
            <w:proofErr w:type="spellEnd"/>
            <w:r w:rsidRPr="00DA75E9">
              <w:rPr>
                <w:rFonts w:ascii="Times New Roman" w:hAnsi="Times New Roman" w:cs="Times New Roman"/>
                <w:sz w:val="24"/>
                <w:szCs w:val="24"/>
              </w:rPr>
              <w:t>"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23.11.2018 plkst. 09:29</w:t>
            </w:r>
          </w:p>
        </w:tc>
        <w:tc>
          <w:tcPr>
            <w:tcW w:w="1668" w:type="pct"/>
          </w:tcPr>
          <w:p w:rsidR="00DA75E9" w:rsidRPr="00E61622"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4</w:t>
            </w:r>
            <w:r w:rsidR="0053663B">
              <w:rPr>
                <w:rFonts w:ascii="Times New Roman" w:hAnsi="Times New Roman" w:cs="Times New Roman"/>
                <w:sz w:val="24"/>
                <w:szCs w:val="24"/>
              </w:rPr>
              <w:t xml:space="preserve"> </w:t>
            </w:r>
            <w:r w:rsidRPr="00DA75E9">
              <w:rPr>
                <w:rFonts w:ascii="Times New Roman" w:hAnsi="Times New Roman" w:cs="Times New Roman"/>
                <w:sz w:val="24"/>
                <w:szCs w:val="24"/>
              </w:rPr>
              <w:t>100</w:t>
            </w:r>
          </w:p>
        </w:tc>
      </w:tr>
      <w:tr w:rsidR="00DA75E9" w:rsidRPr="00DA75E9" w:rsidTr="00331640">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Labochema</w:t>
            </w:r>
            <w:proofErr w:type="spellEnd"/>
            <w:r w:rsidRPr="00DA75E9">
              <w:rPr>
                <w:rFonts w:ascii="Times New Roman" w:hAnsi="Times New Roman" w:cs="Times New Roman"/>
                <w:sz w:val="24"/>
                <w:szCs w:val="24"/>
              </w:rPr>
              <w:t xml:space="preserve"> Latvija"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22.11.2018 plkst. 17:50</w:t>
            </w:r>
          </w:p>
        </w:tc>
        <w:tc>
          <w:tcPr>
            <w:tcW w:w="1668" w:type="pct"/>
          </w:tcPr>
          <w:p w:rsidR="00DA75E9" w:rsidRPr="00B05935"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3</w:t>
            </w:r>
            <w:r w:rsidR="0053663B">
              <w:rPr>
                <w:rFonts w:ascii="Times New Roman" w:hAnsi="Times New Roman" w:cs="Times New Roman"/>
                <w:sz w:val="24"/>
                <w:szCs w:val="24"/>
              </w:rPr>
              <w:t xml:space="preserve"> </w:t>
            </w:r>
            <w:r w:rsidRPr="00DA75E9">
              <w:rPr>
                <w:rFonts w:ascii="Times New Roman" w:hAnsi="Times New Roman" w:cs="Times New Roman"/>
                <w:sz w:val="24"/>
                <w:szCs w:val="24"/>
              </w:rPr>
              <w:t>692</w:t>
            </w:r>
          </w:p>
        </w:tc>
      </w:tr>
    </w:tbl>
    <w:p w:rsidR="00DA75E9" w:rsidRDefault="00DA75E9" w:rsidP="00DA75E9">
      <w:pPr>
        <w:spacing w:after="0" w:line="240" w:lineRule="auto"/>
        <w:ind w:left="284"/>
        <w:jc w:val="both"/>
        <w:rPr>
          <w:rFonts w:ascii="Times New Roman" w:hAnsi="Times New Roman" w:cs="Times New Roman"/>
          <w:sz w:val="24"/>
          <w:szCs w:val="24"/>
        </w:rPr>
      </w:pPr>
    </w:p>
    <w:p w:rsidR="000E0A6E" w:rsidRDefault="000E0A6E" w:rsidP="00CF1C50">
      <w:pPr>
        <w:pStyle w:val="NormalarNr"/>
        <w:numPr>
          <w:ilvl w:val="0"/>
          <w:numId w:val="21"/>
        </w:numPr>
      </w:pPr>
      <w:r w:rsidRPr="00601155">
        <w:t>Pretendentiem noteiktās kvalifikācijas prasības:</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577"/>
      </w:tblGrid>
      <w:tr w:rsidR="00CF1C50" w:rsidRPr="00CF1C50" w:rsidTr="00666924">
        <w:trPr>
          <w:trHeight w:val="975"/>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F1C50" w:rsidRPr="00CF1C50" w:rsidRDefault="00CF1C50" w:rsidP="00C32895">
            <w:pPr>
              <w:pStyle w:val="Style1"/>
              <w:numPr>
                <w:ilvl w:val="1"/>
                <w:numId w:val="23"/>
              </w:numPr>
            </w:pPr>
            <w:r w:rsidRPr="00CF1C50">
              <w:t>Pretendentam ir jāatbilst šādām prasībām:</w:t>
            </w:r>
          </w:p>
        </w:tc>
        <w:tc>
          <w:tcPr>
            <w:tcW w:w="55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F1C50" w:rsidRPr="00CF1C50" w:rsidRDefault="00CF1C50" w:rsidP="00C32895">
            <w:pPr>
              <w:pStyle w:val="Style1"/>
              <w:numPr>
                <w:ilvl w:val="1"/>
                <w:numId w:val="23"/>
              </w:numPr>
            </w:pPr>
            <w:r w:rsidRPr="00CF1C50">
              <w:t>Lai pierādītu atbilstību Pasūtītāja noteiktajām prasībām, Pretendentam jāiesniedz šādi</w:t>
            </w:r>
            <w:r w:rsidRPr="00CF1C50">
              <w:rPr>
                <w:b/>
                <w:bCs/>
              </w:rPr>
              <w:t xml:space="preserve"> prasību apliecinošie dokumenti:</w:t>
            </w:r>
          </w:p>
        </w:tc>
      </w:tr>
      <w:tr w:rsidR="00CF1C50" w:rsidRPr="00CF1C50" w:rsidTr="00666924">
        <w:trPr>
          <w:trHeight w:val="1295"/>
        </w:trPr>
        <w:tc>
          <w:tcPr>
            <w:tcW w:w="3779" w:type="dxa"/>
            <w:tcBorders>
              <w:top w:val="single" w:sz="12" w:space="0" w:color="auto"/>
            </w:tcBorders>
            <w:shd w:val="clear" w:color="auto" w:fill="auto"/>
          </w:tcPr>
          <w:p w:rsidR="00CF1C50" w:rsidRPr="00CF1C50" w:rsidRDefault="00CF1C50" w:rsidP="00640442">
            <w:pPr>
              <w:pStyle w:val="ListParagraph"/>
              <w:ind w:left="34"/>
              <w:jc w:val="both"/>
              <w:rPr>
                <w:rFonts w:ascii="Times New Roman" w:hAnsi="Times New Roman" w:cs="Times New Roman"/>
                <w:sz w:val="24"/>
                <w:szCs w:val="24"/>
              </w:rPr>
            </w:pPr>
            <w:r w:rsidRPr="00CF1C50">
              <w:rPr>
                <w:rFonts w:ascii="Times New Roman" w:hAnsi="Times New Roman" w:cs="Times New Roman"/>
                <w:sz w:val="24"/>
                <w:szCs w:val="24"/>
              </w:rPr>
              <w:t xml:space="preserve">4.1.1. Pretendents piekrīt nolikuma noteikumiem. </w:t>
            </w:r>
          </w:p>
        </w:tc>
        <w:tc>
          <w:tcPr>
            <w:tcW w:w="5577" w:type="dxa"/>
            <w:tcBorders>
              <w:top w:val="single" w:sz="12" w:space="0" w:color="auto"/>
            </w:tcBorders>
            <w:shd w:val="clear" w:color="auto" w:fill="auto"/>
          </w:tcPr>
          <w:p w:rsidR="00CF1C50" w:rsidRPr="00CF1C50" w:rsidRDefault="00CF1C50" w:rsidP="00640442">
            <w:pPr>
              <w:pStyle w:val="ListParagraph"/>
              <w:tabs>
                <w:tab w:val="left" w:pos="1440"/>
              </w:tabs>
              <w:suppressAutoHyphens/>
              <w:ind w:left="0"/>
              <w:contextualSpacing w:val="0"/>
              <w:jc w:val="both"/>
              <w:rPr>
                <w:rFonts w:ascii="Times New Roman" w:hAnsi="Times New Roman" w:cs="Times New Roman"/>
                <w:sz w:val="24"/>
                <w:szCs w:val="24"/>
              </w:rPr>
            </w:pPr>
            <w:r w:rsidRPr="00CF1C50">
              <w:rPr>
                <w:rFonts w:ascii="Times New Roman" w:hAnsi="Times New Roman" w:cs="Times New Roman"/>
                <w:sz w:val="24"/>
                <w:szCs w:val="24"/>
              </w:rPr>
              <w:t xml:space="preserve">4.2.1. Lai apliecinātu nolikuma 4.1.1.punkta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CF1C50">
                <w:rPr>
                  <w:rFonts w:ascii="Times New Roman" w:hAnsi="Times New Roman" w:cs="Times New Roman"/>
                  <w:sz w:val="24"/>
                  <w:szCs w:val="24"/>
                </w:rPr>
                <w:t>nolikuma</w:t>
              </w:r>
            </w:smartTag>
            <w:r w:rsidRPr="00CF1C50">
              <w:rPr>
                <w:rFonts w:ascii="Times New Roman" w:hAnsi="Times New Roman" w:cs="Times New Roman"/>
                <w:sz w:val="24"/>
                <w:szCs w:val="24"/>
              </w:rPr>
              <w:t xml:space="preserve"> pielikumam Nr.1 – Pieteikuma vēstules forma. </w:t>
            </w:r>
          </w:p>
          <w:p w:rsidR="00CF1C50" w:rsidRPr="00CF1C50" w:rsidRDefault="00CF1C50" w:rsidP="00640442">
            <w:pPr>
              <w:pStyle w:val="ListParagraph"/>
              <w:tabs>
                <w:tab w:val="left" w:pos="1440"/>
              </w:tabs>
              <w:suppressAutoHyphens/>
              <w:ind w:left="0"/>
              <w:contextualSpacing w:val="0"/>
              <w:jc w:val="both"/>
              <w:rPr>
                <w:rFonts w:ascii="Times New Roman" w:hAnsi="Times New Roman" w:cs="Times New Roman"/>
                <w:sz w:val="24"/>
                <w:szCs w:val="24"/>
              </w:rPr>
            </w:pPr>
            <w:r w:rsidRPr="00CF1C50">
              <w:rPr>
                <w:rFonts w:ascii="Times New Roman" w:hAnsi="Times New Roman" w:cs="Times New Roman"/>
                <w:sz w:val="24"/>
                <w:szCs w:val="24"/>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CF1C50" w:rsidRPr="00CF1C50" w:rsidTr="00666924">
        <w:trPr>
          <w:trHeight w:val="538"/>
        </w:trPr>
        <w:tc>
          <w:tcPr>
            <w:tcW w:w="3779" w:type="dxa"/>
            <w:tcBorders>
              <w:top w:val="single" w:sz="12" w:space="0" w:color="auto"/>
            </w:tcBorders>
            <w:shd w:val="clear" w:color="auto" w:fill="auto"/>
          </w:tcPr>
          <w:p w:rsidR="00CF1C50" w:rsidRPr="00CF1C50" w:rsidRDefault="00CF1C50" w:rsidP="00640442">
            <w:pPr>
              <w:pStyle w:val="ListParagraph"/>
              <w:ind w:left="34"/>
              <w:jc w:val="both"/>
              <w:rPr>
                <w:rFonts w:ascii="Times New Roman" w:hAnsi="Times New Roman" w:cs="Times New Roman"/>
                <w:sz w:val="24"/>
                <w:szCs w:val="24"/>
              </w:rPr>
            </w:pPr>
            <w:r w:rsidRPr="00CF1C50">
              <w:rPr>
                <w:rFonts w:ascii="Times New Roman" w:hAnsi="Times New Roman" w:cs="Times New Roman"/>
                <w:sz w:val="24"/>
                <w:szCs w:val="24"/>
              </w:rPr>
              <w:t>4.1.2. Pretendenta pārstāvim, kas parakstījis piedāvājuma dokumentus, ir pārstāvības (paraksta) tiesības.</w:t>
            </w:r>
          </w:p>
          <w:p w:rsidR="00CF1C50" w:rsidRPr="00CF1C50" w:rsidRDefault="00CF1C50" w:rsidP="00640442">
            <w:pPr>
              <w:pStyle w:val="ListParagraph"/>
              <w:ind w:left="34"/>
              <w:jc w:val="both"/>
              <w:rPr>
                <w:rFonts w:ascii="Times New Roman" w:hAnsi="Times New Roman" w:cs="Times New Roman"/>
                <w:sz w:val="24"/>
                <w:szCs w:val="24"/>
              </w:rPr>
            </w:pPr>
          </w:p>
        </w:tc>
        <w:tc>
          <w:tcPr>
            <w:tcW w:w="5577" w:type="dxa"/>
            <w:tcBorders>
              <w:top w:val="single" w:sz="12" w:space="0" w:color="auto"/>
            </w:tcBorders>
            <w:shd w:val="clear" w:color="auto" w:fill="auto"/>
          </w:tcPr>
          <w:p w:rsidR="00CF1C50" w:rsidRPr="00CF1C50" w:rsidRDefault="00CF1C50" w:rsidP="00640442">
            <w:pPr>
              <w:pStyle w:val="ListParagraph"/>
              <w:tabs>
                <w:tab w:val="left" w:pos="1440"/>
              </w:tabs>
              <w:suppressAutoHyphens/>
              <w:ind w:left="0"/>
              <w:contextualSpacing w:val="0"/>
              <w:jc w:val="both"/>
              <w:rPr>
                <w:rFonts w:ascii="Times New Roman" w:hAnsi="Times New Roman" w:cs="Times New Roman"/>
                <w:sz w:val="24"/>
                <w:szCs w:val="24"/>
              </w:rPr>
            </w:pPr>
            <w:r w:rsidRPr="00CF1C50">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CF1C50" w:rsidRPr="00CF1C50" w:rsidTr="00666924">
        <w:trPr>
          <w:trHeight w:val="389"/>
        </w:trPr>
        <w:tc>
          <w:tcPr>
            <w:tcW w:w="9356" w:type="dxa"/>
            <w:gridSpan w:val="2"/>
            <w:tcBorders>
              <w:top w:val="single" w:sz="12" w:space="0" w:color="auto"/>
            </w:tcBorders>
            <w:shd w:val="clear" w:color="auto" w:fill="auto"/>
          </w:tcPr>
          <w:p w:rsidR="00CF1C50" w:rsidRPr="00CF1C50" w:rsidRDefault="00CF1C50" w:rsidP="00640442">
            <w:pPr>
              <w:pStyle w:val="ListParagraph"/>
              <w:tabs>
                <w:tab w:val="left" w:pos="1440"/>
              </w:tabs>
              <w:suppressAutoHyphens/>
              <w:ind w:left="0"/>
              <w:contextualSpacing w:val="0"/>
              <w:jc w:val="center"/>
              <w:rPr>
                <w:rFonts w:ascii="Times New Roman" w:hAnsi="Times New Roman" w:cs="Times New Roman"/>
                <w:b/>
                <w:sz w:val="24"/>
                <w:szCs w:val="24"/>
              </w:rPr>
            </w:pPr>
            <w:r w:rsidRPr="00CF1C50">
              <w:rPr>
                <w:rFonts w:ascii="Times New Roman" w:hAnsi="Times New Roman" w:cs="Times New Roman"/>
                <w:b/>
                <w:sz w:val="24"/>
                <w:szCs w:val="24"/>
              </w:rPr>
              <w:t>Atbilstība profesionālās darbības veikšanai</w:t>
            </w:r>
          </w:p>
        </w:tc>
      </w:tr>
      <w:tr w:rsidR="00CF1C50" w:rsidRPr="00CF1C50" w:rsidTr="00666924">
        <w:trPr>
          <w:trHeight w:val="558"/>
        </w:trPr>
        <w:tc>
          <w:tcPr>
            <w:tcW w:w="3779" w:type="dxa"/>
            <w:shd w:val="clear" w:color="auto" w:fill="auto"/>
          </w:tcPr>
          <w:p w:rsidR="00CF1C50" w:rsidRPr="00CF1C50" w:rsidRDefault="00CF1C50" w:rsidP="00640442">
            <w:pPr>
              <w:pStyle w:val="ListParagraph"/>
              <w:ind w:left="0"/>
              <w:jc w:val="both"/>
              <w:rPr>
                <w:rFonts w:ascii="Times New Roman" w:hAnsi="Times New Roman" w:cs="Times New Roman"/>
                <w:sz w:val="24"/>
                <w:szCs w:val="24"/>
              </w:rPr>
            </w:pPr>
            <w:r w:rsidRPr="00CF1C50">
              <w:rPr>
                <w:rFonts w:ascii="Times New Roman" w:hAnsi="Times New Roman" w:cs="Times New Roman"/>
                <w:sz w:val="24"/>
                <w:szCs w:val="24"/>
              </w:rPr>
              <w:t>4.1.3. Pretendents ir reģistrēts atbilstoši reģistrācijas vai pastāvīgās dzīvesvietas valsts normatīvo aktu prasībām.</w:t>
            </w:r>
          </w:p>
          <w:p w:rsidR="00CF1C50" w:rsidRPr="00CF1C50" w:rsidRDefault="00CF1C50" w:rsidP="00640442">
            <w:pPr>
              <w:pStyle w:val="ListParagraph"/>
              <w:ind w:left="34"/>
              <w:jc w:val="both"/>
              <w:rPr>
                <w:rFonts w:ascii="Times New Roman" w:hAnsi="Times New Roman" w:cs="Times New Roman"/>
                <w:sz w:val="24"/>
                <w:szCs w:val="24"/>
              </w:rPr>
            </w:pPr>
          </w:p>
        </w:tc>
        <w:tc>
          <w:tcPr>
            <w:tcW w:w="5577" w:type="dxa"/>
            <w:shd w:val="clear" w:color="auto" w:fill="auto"/>
          </w:tcPr>
          <w:p w:rsidR="00CF1C50" w:rsidRPr="00CF1C50" w:rsidRDefault="00CF1C50" w:rsidP="00640442">
            <w:pPr>
              <w:jc w:val="both"/>
              <w:rPr>
                <w:rFonts w:ascii="Times New Roman" w:hAnsi="Times New Roman" w:cs="Times New Roman"/>
                <w:sz w:val="24"/>
                <w:szCs w:val="24"/>
              </w:rPr>
            </w:pPr>
            <w:r w:rsidRPr="00CF1C50">
              <w:rPr>
                <w:rFonts w:ascii="Times New Roman" w:hAnsi="Times New Roman" w:cs="Times New Roman"/>
                <w:sz w:val="24"/>
                <w:szCs w:val="24"/>
              </w:rPr>
              <w:t xml:space="preserve">4.2.3. Lai pārbaudītu nolikuma 4.1.3.apakšpunkta izpildi, par Latvijas Republikā reģistrētu Pretendentu reģistrāciju atbilstoši normatīvo aktu prasībām, Iepirkuma komisija pārbaudīs Uzņēmumu reģistra datubāzē. </w:t>
            </w:r>
            <w:r w:rsidRPr="00CF1C50">
              <w:rPr>
                <w:rFonts w:ascii="Times New Roman" w:hAnsi="Times New Roman" w:cs="Times New Roman"/>
                <w:sz w:val="24"/>
                <w:szCs w:val="24"/>
                <w:lang w:bidi="bo-CN"/>
              </w:rPr>
              <w:t>Pretendentam, kas nav reģistrēts Uzņēmumu reģistrā, jāiesniedz dokuments, kas apliecina tā reģistrāciju, izņemot gadījumu, ja informācija ir pieejama publiskajā datubāzē.</w:t>
            </w:r>
            <w:r w:rsidRPr="00CF1C50">
              <w:rPr>
                <w:rFonts w:ascii="Times New Roman" w:hAnsi="Times New Roman" w:cs="Times New Roman"/>
                <w:sz w:val="24"/>
                <w:szCs w:val="24"/>
              </w:rPr>
              <w:t xml:space="preserve"> Ārvalstī reģistrētam Pretendentam jāiesniedz kompetentas attiecīgās valsts institūcijas izsniegts dokuments, kas apliecina, ka Pretendents ir reģistrēts atbilstoši tās valsts normatīvo aktu prasībām. </w:t>
            </w:r>
          </w:p>
        </w:tc>
      </w:tr>
      <w:tr w:rsidR="00CF1C50" w:rsidRPr="00CF1C50" w:rsidTr="00666924">
        <w:trPr>
          <w:trHeight w:val="558"/>
        </w:trPr>
        <w:tc>
          <w:tcPr>
            <w:tcW w:w="3779" w:type="dxa"/>
            <w:shd w:val="clear" w:color="auto" w:fill="auto"/>
          </w:tcPr>
          <w:p w:rsidR="00CF1C50" w:rsidRPr="00CF1C50" w:rsidRDefault="00CF1C50" w:rsidP="00640442">
            <w:pPr>
              <w:pStyle w:val="ListParagraph"/>
              <w:ind w:left="0"/>
              <w:jc w:val="both"/>
              <w:rPr>
                <w:rFonts w:ascii="Times New Roman" w:hAnsi="Times New Roman" w:cs="Times New Roman"/>
                <w:sz w:val="24"/>
                <w:szCs w:val="24"/>
              </w:rPr>
            </w:pPr>
            <w:r w:rsidRPr="00CF1C50">
              <w:rPr>
                <w:rFonts w:ascii="Times New Roman" w:hAnsi="Times New Roman" w:cs="Times New Roman"/>
                <w:sz w:val="24"/>
                <w:szCs w:val="24"/>
              </w:rPr>
              <w:t xml:space="preserve">4.1.4. Pretendentam ir jānodrošina piedāvātā iepirkuma priekšmeta garantijas laika apkalpošanu Latvijas Republikā atbilstoši piedāvātā iepirkuma priekšmeta  ražotāja prasībām. </w:t>
            </w:r>
          </w:p>
        </w:tc>
        <w:tc>
          <w:tcPr>
            <w:tcW w:w="5577" w:type="dxa"/>
            <w:shd w:val="clear" w:color="auto" w:fill="auto"/>
          </w:tcPr>
          <w:p w:rsidR="00CF1C50" w:rsidRPr="00CF1C50" w:rsidRDefault="00CF1C50" w:rsidP="00640442">
            <w:pPr>
              <w:jc w:val="both"/>
              <w:rPr>
                <w:rFonts w:ascii="Times New Roman" w:hAnsi="Times New Roman" w:cs="Times New Roman"/>
                <w:sz w:val="24"/>
                <w:szCs w:val="24"/>
              </w:rPr>
            </w:pPr>
            <w:r w:rsidRPr="00CF1C50">
              <w:rPr>
                <w:rFonts w:ascii="Times New Roman" w:hAnsi="Times New Roman" w:cs="Times New Roman"/>
                <w:sz w:val="24"/>
                <w:szCs w:val="24"/>
              </w:rPr>
              <w:t>4.2.4. Lai apliecinātu Nolikuma 4.1.4.punkta izpildi, Pretendents iesniedz piedāvātā iepirkuma priekšmeta ražotāja vai tā pilnvarotās pārstāvniecības (filiāles) pilnvaras, līguma vai cita dokumenta atvasinājumu,</w:t>
            </w:r>
            <w:r w:rsidRPr="00CF1C50">
              <w:rPr>
                <w:rFonts w:ascii="Times New Roman" w:hAnsi="Times New Roman" w:cs="Times New Roman"/>
                <w:b/>
                <w:sz w:val="24"/>
                <w:szCs w:val="24"/>
              </w:rPr>
              <w:t xml:space="preserve"> </w:t>
            </w:r>
            <w:r w:rsidRPr="00CF1C50">
              <w:rPr>
                <w:rFonts w:ascii="Times New Roman" w:hAnsi="Times New Roman" w:cs="Times New Roman"/>
                <w:sz w:val="24"/>
                <w:szCs w:val="24"/>
              </w:rPr>
              <w:t>kas apliecina, ka Pretendentam par iepirkumi priekšmetu ir tiesības uzņemties atbilstošas garantijas saistības un veikt garantijas apkalpošanu.</w:t>
            </w:r>
          </w:p>
        </w:tc>
      </w:tr>
    </w:tbl>
    <w:p w:rsidR="00735B69" w:rsidRDefault="00B83E3D" w:rsidP="00DA75E9">
      <w:pPr>
        <w:numPr>
          <w:ilvl w:val="0"/>
          <w:numId w:val="21"/>
        </w:numPr>
        <w:spacing w:after="0" w:line="240" w:lineRule="auto"/>
        <w:jc w:val="both"/>
        <w:rPr>
          <w:rFonts w:ascii="Times New Roman" w:eastAsia="Times New Roman" w:hAnsi="Times New Roman" w:cs="Times New Roman"/>
          <w:bCs/>
          <w:sz w:val="24"/>
          <w:szCs w:val="24"/>
          <w:lang w:eastAsia="lv-LV"/>
        </w:rPr>
      </w:pPr>
      <w:r w:rsidRPr="00EE39B1">
        <w:rPr>
          <w:rFonts w:ascii="Times New Roman" w:eastAsia="Times New Roman" w:hAnsi="Times New Roman" w:cs="Times New Roman"/>
          <w:b/>
          <w:bCs/>
          <w:sz w:val="24"/>
          <w:szCs w:val="24"/>
          <w:lang w:eastAsia="lv-LV"/>
        </w:rPr>
        <w:lastRenderedPageBreak/>
        <w:t>Piedāvājuma izvēles kritērijs:</w:t>
      </w:r>
      <w:r w:rsidRPr="00EE39B1">
        <w:rPr>
          <w:rFonts w:ascii="Times New Roman" w:eastAsia="Times New Roman" w:hAnsi="Times New Roman" w:cs="Times New Roman"/>
          <w:bCs/>
          <w:sz w:val="24"/>
          <w:szCs w:val="24"/>
          <w:lang w:eastAsia="lv-LV"/>
        </w:rPr>
        <w:t xml:space="preserve"> </w:t>
      </w:r>
      <w:r w:rsidR="00EE39B1" w:rsidRPr="00EE39B1">
        <w:rPr>
          <w:rFonts w:ascii="Times New Roman" w:hAnsi="Times New Roman" w:cs="Times New Roman"/>
          <w:sz w:val="24"/>
          <w:szCs w:val="24"/>
        </w:rPr>
        <w:t>Pasūtītājs piešķir iepirkuma līguma slēgšanas tiesības saimnieciski visizdevīgākajam piedāvājumam katrā iepirkuma priekšmeta daļā atsevišķi, kuru nosaka, ņemot vērā tikai cenu</w:t>
      </w:r>
      <w:r w:rsidR="00EE39B1" w:rsidRPr="00EE39B1">
        <w:rPr>
          <w:rFonts w:ascii="Times New Roman" w:eastAsia="Times New Roman" w:hAnsi="Times New Roman" w:cs="Times New Roman"/>
          <w:bCs/>
          <w:sz w:val="24"/>
          <w:szCs w:val="24"/>
          <w:lang w:eastAsia="lv-LV"/>
        </w:rPr>
        <w:t xml:space="preserve"> (nolikuma 1.9</w:t>
      </w:r>
      <w:r w:rsidR="00735B69" w:rsidRPr="00EE39B1">
        <w:rPr>
          <w:rFonts w:ascii="Times New Roman" w:eastAsia="Times New Roman" w:hAnsi="Times New Roman" w:cs="Times New Roman"/>
          <w:bCs/>
          <w:sz w:val="24"/>
          <w:szCs w:val="24"/>
          <w:lang w:eastAsia="lv-LV"/>
        </w:rPr>
        <w:t>.punkts).</w:t>
      </w:r>
    </w:p>
    <w:p w:rsidR="009707E3" w:rsidRPr="00EE39B1" w:rsidRDefault="009707E3" w:rsidP="009707E3">
      <w:pPr>
        <w:spacing w:after="0" w:line="240" w:lineRule="auto"/>
        <w:ind w:left="360"/>
        <w:jc w:val="both"/>
        <w:rPr>
          <w:rFonts w:ascii="Times New Roman" w:eastAsia="Times New Roman" w:hAnsi="Times New Roman" w:cs="Times New Roman"/>
          <w:bCs/>
          <w:sz w:val="24"/>
          <w:szCs w:val="24"/>
          <w:lang w:eastAsia="lv-LV"/>
        </w:rPr>
      </w:pPr>
    </w:p>
    <w:p w:rsidR="00CF1C50" w:rsidRPr="004D2024" w:rsidRDefault="009707E3" w:rsidP="00500251">
      <w:pPr>
        <w:pStyle w:val="ListParagraph"/>
        <w:numPr>
          <w:ilvl w:val="0"/>
          <w:numId w:val="21"/>
        </w:numPr>
        <w:spacing w:after="0" w:line="240" w:lineRule="auto"/>
        <w:jc w:val="both"/>
        <w:rPr>
          <w:rFonts w:ascii="Times New Roman" w:hAnsi="Times New Roman" w:cs="Times New Roman"/>
          <w:b/>
          <w:sz w:val="24"/>
          <w:szCs w:val="24"/>
        </w:rPr>
      </w:pPr>
      <w:r w:rsidRPr="004D2024">
        <w:rPr>
          <w:rFonts w:ascii="Times New Roman" w:hAnsi="Times New Roman" w:cs="Times New Roman"/>
          <w:b/>
          <w:sz w:val="24"/>
          <w:szCs w:val="24"/>
          <w:shd w:val="clear" w:color="auto" w:fill="FFFFFF"/>
        </w:rPr>
        <w:t>Izvērtēšanas kopsavilkums:</w:t>
      </w:r>
    </w:p>
    <w:tbl>
      <w:tblPr>
        <w:tblStyle w:val="TableGrid"/>
        <w:tblW w:w="9356" w:type="dxa"/>
        <w:tblInd w:w="-5" w:type="dxa"/>
        <w:tblLook w:val="04A0" w:firstRow="1" w:lastRow="0" w:firstColumn="1" w:lastColumn="0" w:noHBand="0" w:noVBand="1"/>
      </w:tblPr>
      <w:tblGrid>
        <w:gridCol w:w="769"/>
        <w:gridCol w:w="2127"/>
        <w:gridCol w:w="1939"/>
        <w:gridCol w:w="1321"/>
        <w:gridCol w:w="3200"/>
      </w:tblGrid>
      <w:tr w:rsidR="00A50AB0" w:rsidRPr="009707E3" w:rsidTr="00666924">
        <w:tc>
          <w:tcPr>
            <w:tcW w:w="769" w:type="dxa"/>
          </w:tcPr>
          <w:p w:rsidR="00A50AB0" w:rsidRPr="009707E3" w:rsidRDefault="00A50AB0" w:rsidP="00A50AB0">
            <w:pPr>
              <w:pStyle w:val="ListParagraph"/>
              <w:spacing w:line="240" w:lineRule="auto"/>
              <w:ind w:left="0"/>
              <w:jc w:val="both"/>
              <w:rPr>
                <w:rFonts w:ascii="Times New Roman" w:hAnsi="Times New Roman" w:cs="Times New Roman"/>
                <w:sz w:val="24"/>
                <w:szCs w:val="24"/>
              </w:rPr>
            </w:pPr>
            <w:r w:rsidRPr="009707E3">
              <w:rPr>
                <w:rFonts w:ascii="Times New Roman" w:hAnsi="Times New Roman" w:cs="Times New Roman"/>
                <w:sz w:val="24"/>
                <w:szCs w:val="24"/>
              </w:rPr>
              <w:t xml:space="preserve">Daļas </w:t>
            </w:r>
            <w:r w:rsidR="007F1ABD">
              <w:rPr>
                <w:rFonts w:ascii="Times New Roman" w:hAnsi="Times New Roman" w:cs="Times New Roman"/>
                <w:sz w:val="24"/>
                <w:szCs w:val="24"/>
              </w:rPr>
              <w:t xml:space="preserve">Nr. </w:t>
            </w:r>
            <w:r w:rsidRPr="009707E3">
              <w:rPr>
                <w:rFonts w:ascii="Times New Roman" w:hAnsi="Times New Roman" w:cs="Times New Roman"/>
                <w:sz w:val="24"/>
                <w:szCs w:val="24"/>
              </w:rPr>
              <w:t xml:space="preserve"> </w:t>
            </w:r>
          </w:p>
        </w:tc>
        <w:tc>
          <w:tcPr>
            <w:tcW w:w="2127" w:type="dxa"/>
          </w:tcPr>
          <w:p w:rsidR="00A50AB0" w:rsidRPr="0053663B" w:rsidRDefault="004D2024" w:rsidP="00A50AB0">
            <w:pPr>
              <w:pStyle w:val="ListParagraph"/>
              <w:spacing w:line="240" w:lineRule="auto"/>
              <w:ind w:left="0"/>
              <w:jc w:val="both"/>
              <w:rPr>
                <w:rFonts w:ascii="Times New Roman" w:hAnsi="Times New Roman" w:cs="Times New Roman"/>
                <w:sz w:val="24"/>
                <w:szCs w:val="24"/>
              </w:rPr>
            </w:pPr>
            <w:r w:rsidRPr="0053663B">
              <w:rPr>
                <w:rFonts w:ascii="Times New Roman" w:hAnsi="Times New Roman" w:cs="Times New Roman"/>
                <w:sz w:val="24"/>
                <w:szCs w:val="24"/>
              </w:rPr>
              <w:t>Priekšmets</w:t>
            </w:r>
          </w:p>
        </w:tc>
        <w:tc>
          <w:tcPr>
            <w:tcW w:w="1939" w:type="dxa"/>
          </w:tcPr>
          <w:p w:rsidR="00A50AB0" w:rsidRPr="0053663B" w:rsidRDefault="004D2024" w:rsidP="00A74A61">
            <w:pPr>
              <w:pStyle w:val="ListParagraph"/>
              <w:spacing w:line="240" w:lineRule="auto"/>
              <w:ind w:left="0"/>
              <w:jc w:val="both"/>
              <w:rPr>
                <w:rFonts w:ascii="Times New Roman" w:hAnsi="Times New Roman" w:cs="Times New Roman"/>
                <w:sz w:val="24"/>
                <w:szCs w:val="24"/>
              </w:rPr>
            </w:pPr>
            <w:r w:rsidRPr="0053663B">
              <w:rPr>
                <w:rFonts w:ascii="Times New Roman" w:hAnsi="Times New Roman" w:cs="Times New Roman"/>
                <w:sz w:val="24"/>
                <w:szCs w:val="24"/>
                <w:shd w:val="clear" w:color="auto" w:fill="FFFFFF"/>
              </w:rPr>
              <w:t>P</w:t>
            </w:r>
            <w:r w:rsidR="007F1ABD" w:rsidRPr="0053663B">
              <w:rPr>
                <w:rFonts w:ascii="Times New Roman" w:hAnsi="Times New Roman" w:cs="Times New Roman"/>
                <w:sz w:val="24"/>
                <w:szCs w:val="24"/>
                <w:shd w:val="clear" w:color="auto" w:fill="FFFFFF"/>
              </w:rPr>
              <w:t>retendent</w:t>
            </w:r>
            <w:r w:rsidR="00A74A61">
              <w:rPr>
                <w:rFonts w:ascii="Times New Roman" w:hAnsi="Times New Roman" w:cs="Times New Roman"/>
                <w:sz w:val="24"/>
                <w:szCs w:val="24"/>
                <w:shd w:val="clear" w:color="auto" w:fill="FFFFFF"/>
              </w:rPr>
              <w:t>s</w:t>
            </w:r>
            <w:r w:rsidR="00A50AB0" w:rsidRPr="0053663B">
              <w:rPr>
                <w:rFonts w:ascii="Times New Roman" w:hAnsi="Times New Roman" w:cs="Times New Roman"/>
                <w:sz w:val="24"/>
                <w:szCs w:val="24"/>
                <w:shd w:val="clear" w:color="auto" w:fill="FFFFFF"/>
              </w:rPr>
              <w:t>, kuram piešķirtas iepirkuma līguma slēgšanas tiesības</w:t>
            </w:r>
          </w:p>
        </w:tc>
        <w:tc>
          <w:tcPr>
            <w:tcW w:w="1321" w:type="dxa"/>
          </w:tcPr>
          <w:p w:rsidR="00A50AB0" w:rsidRDefault="004D2024" w:rsidP="00A50AB0">
            <w:pPr>
              <w:pStyle w:val="ListParagraph"/>
              <w:spacing w:line="240" w:lineRule="auto"/>
              <w:ind w:left="0"/>
              <w:jc w:val="both"/>
              <w:rPr>
                <w:rFonts w:ascii="Times New Roman" w:hAnsi="Times New Roman" w:cs="Times New Roman"/>
                <w:sz w:val="24"/>
                <w:szCs w:val="24"/>
                <w:shd w:val="clear" w:color="auto" w:fill="FFFFFF"/>
              </w:rPr>
            </w:pPr>
            <w:r w:rsidRPr="0053663B">
              <w:rPr>
                <w:rFonts w:ascii="Times New Roman" w:hAnsi="Times New Roman" w:cs="Times New Roman"/>
                <w:sz w:val="24"/>
                <w:szCs w:val="24"/>
                <w:shd w:val="clear" w:color="auto" w:fill="FFFFFF"/>
              </w:rPr>
              <w:t>P</w:t>
            </w:r>
            <w:r w:rsidR="00A50AB0" w:rsidRPr="0053663B">
              <w:rPr>
                <w:rFonts w:ascii="Times New Roman" w:hAnsi="Times New Roman" w:cs="Times New Roman"/>
                <w:sz w:val="24"/>
                <w:szCs w:val="24"/>
                <w:shd w:val="clear" w:color="auto" w:fill="FFFFFF"/>
              </w:rPr>
              <w:t>iedāvātā līgumcena</w:t>
            </w:r>
          </w:p>
          <w:p w:rsidR="0053663B" w:rsidRPr="0053663B" w:rsidRDefault="0053663B" w:rsidP="00A50AB0">
            <w:pPr>
              <w:pStyle w:val="ListParagraph"/>
              <w:spacing w:line="240" w:lineRule="auto"/>
              <w:ind w:left="0"/>
              <w:jc w:val="both"/>
              <w:rPr>
                <w:rFonts w:ascii="Times New Roman" w:hAnsi="Times New Roman" w:cs="Times New Roman"/>
                <w:sz w:val="24"/>
                <w:szCs w:val="24"/>
              </w:rPr>
            </w:pPr>
            <w:r w:rsidRPr="0053663B">
              <w:rPr>
                <w:rFonts w:ascii="Times New Roman" w:hAnsi="Times New Roman" w:cs="Times New Roman"/>
                <w:sz w:val="24"/>
                <w:szCs w:val="24"/>
                <w:shd w:val="clear" w:color="auto" w:fill="FFFFFF"/>
              </w:rPr>
              <w:t>(</w:t>
            </w:r>
            <w:proofErr w:type="spellStart"/>
            <w:r w:rsidRPr="0053663B">
              <w:rPr>
                <w:rFonts w:ascii="Times New Roman" w:hAnsi="Times New Roman" w:cs="Times New Roman"/>
                <w:sz w:val="24"/>
                <w:szCs w:val="24"/>
              </w:rPr>
              <w:t>euro</w:t>
            </w:r>
            <w:proofErr w:type="spellEnd"/>
            <w:r w:rsidRPr="0053663B">
              <w:rPr>
                <w:rFonts w:ascii="Times New Roman" w:hAnsi="Times New Roman" w:cs="Times New Roman"/>
                <w:sz w:val="24"/>
                <w:szCs w:val="24"/>
              </w:rPr>
              <w:t xml:space="preserve"> bez PVN</w:t>
            </w:r>
            <w:r w:rsidRPr="0053663B">
              <w:rPr>
                <w:rFonts w:ascii="Times New Roman" w:hAnsi="Times New Roman" w:cs="Times New Roman"/>
                <w:sz w:val="24"/>
                <w:szCs w:val="24"/>
                <w:shd w:val="clear" w:color="auto" w:fill="FFFFFF"/>
              </w:rPr>
              <w:t>)</w:t>
            </w:r>
          </w:p>
        </w:tc>
        <w:tc>
          <w:tcPr>
            <w:tcW w:w="3200" w:type="dxa"/>
          </w:tcPr>
          <w:p w:rsidR="00A50AB0" w:rsidRDefault="004D2024" w:rsidP="00A50AB0">
            <w:pPr>
              <w:pStyle w:val="ListParagraph"/>
              <w:spacing w:line="240" w:lineRule="auto"/>
              <w:ind w:left="0"/>
              <w:jc w:val="both"/>
              <w:rPr>
                <w:rFonts w:ascii="Times New Roman" w:hAnsi="Times New Roman" w:cs="Times New Roman"/>
                <w:sz w:val="24"/>
                <w:szCs w:val="24"/>
                <w:shd w:val="clear" w:color="auto" w:fill="FFFFFF"/>
              </w:rPr>
            </w:pPr>
            <w:r w:rsidRPr="0053663B">
              <w:rPr>
                <w:rFonts w:ascii="Times New Roman" w:hAnsi="Times New Roman" w:cs="Times New Roman"/>
                <w:sz w:val="24"/>
                <w:szCs w:val="24"/>
                <w:shd w:val="clear" w:color="auto" w:fill="FFFFFF"/>
              </w:rPr>
              <w:t>P</w:t>
            </w:r>
            <w:r w:rsidR="00A50AB0" w:rsidRPr="0053663B">
              <w:rPr>
                <w:rFonts w:ascii="Times New Roman" w:hAnsi="Times New Roman" w:cs="Times New Roman"/>
                <w:sz w:val="24"/>
                <w:szCs w:val="24"/>
                <w:shd w:val="clear" w:color="auto" w:fill="FFFFFF"/>
              </w:rPr>
              <w:t>iedāvājumu izvērtēšanas kopsavilkums</w:t>
            </w:r>
          </w:p>
          <w:p w:rsidR="00A22A6D" w:rsidRPr="0053663B" w:rsidRDefault="00A22A6D" w:rsidP="00A50AB0">
            <w:pPr>
              <w:pStyle w:val="ListParagraph"/>
              <w:spacing w:line="240" w:lineRule="auto"/>
              <w:ind w:left="0"/>
              <w:jc w:val="both"/>
              <w:rPr>
                <w:rFonts w:ascii="Times New Roman" w:hAnsi="Times New Roman" w:cs="Times New Roman"/>
                <w:sz w:val="24"/>
                <w:szCs w:val="24"/>
                <w:shd w:val="clear" w:color="auto" w:fill="FFFFFF"/>
              </w:rPr>
            </w:pPr>
          </w:p>
        </w:tc>
      </w:tr>
      <w:tr w:rsidR="00A50AB0" w:rsidRPr="009707E3" w:rsidTr="00666924">
        <w:tc>
          <w:tcPr>
            <w:tcW w:w="769" w:type="dxa"/>
          </w:tcPr>
          <w:p w:rsidR="00A50AB0" w:rsidRPr="009707E3" w:rsidRDefault="007F1ABD" w:rsidP="00A50AB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A50AB0" w:rsidRPr="0053663B" w:rsidRDefault="0053663B" w:rsidP="00A50AB0">
            <w:pPr>
              <w:pStyle w:val="ListParagraph"/>
              <w:spacing w:line="240" w:lineRule="auto"/>
              <w:ind w:left="0"/>
              <w:jc w:val="both"/>
              <w:rPr>
                <w:rFonts w:ascii="Times New Roman" w:hAnsi="Times New Roman" w:cs="Times New Roman"/>
                <w:sz w:val="24"/>
                <w:szCs w:val="24"/>
              </w:rPr>
            </w:pPr>
            <w:r w:rsidRPr="0053663B">
              <w:rPr>
                <w:rFonts w:ascii="Times New Roman" w:hAnsi="Times New Roman" w:cs="Times New Roman"/>
                <w:sz w:val="24"/>
                <w:szCs w:val="24"/>
              </w:rPr>
              <w:t>Termoplastu pārstrādes līniju kopums</w:t>
            </w:r>
          </w:p>
        </w:tc>
        <w:tc>
          <w:tcPr>
            <w:tcW w:w="1939" w:type="dxa"/>
          </w:tcPr>
          <w:p w:rsidR="00A50AB0" w:rsidRPr="00682DD8" w:rsidRDefault="0053663B" w:rsidP="00A50AB0">
            <w:pPr>
              <w:pStyle w:val="ListParagraph"/>
              <w:spacing w:line="240" w:lineRule="auto"/>
              <w:ind w:left="0"/>
              <w:jc w:val="both"/>
              <w:rPr>
                <w:rFonts w:ascii="Times New Roman" w:hAnsi="Times New Roman" w:cs="Times New Roman"/>
                <w:sz w:val="24"/>
                <w:szCs w:val="24"/>
              </w:rPr>
            </w:pPr>
            <w:r w:rsidRPr="00682DD8">
              <w:rPr>
                <w:rFonts w:ascii="Times New Roman" w:hAnsi="Times New Roman" w:cs="Times New Roman"/>
                <w:sz w:val="24"/>
                <w:szCs w:val="24"/>
              </w:rPr>
              <w:t>"</w:t>
            </w:r>
            <w:proofErr w:type="spellStart"/>
            <w:r w:rsidRPr="00682DD8">
              <w:rPr>
                <w:rFonts w:ascii="Times New Roman" w:hAnsi="Times New Roman" w:cs="Times New Roman"/>
                <w:sz w:val="24"/>
                <w:szCs w:val="24"/>
              </w:rPr>
              <w:t>Derox</w:t>
            </w:r>
            <w:proofErr w:type="spellEnd"/>
            <w:r w:rsidRPr="00682DD8">
              <w:rPr>
                <w:rFonts w:ascii="Times New Roman" w:hAnsi="Times New Roman" w:cs="Times New Roman"/>
                <w:sz w:val="24"/>
                <w:szCs w:val="24"/>
              </w:rPr>
              <w:t>" SIA</w:t>
            </w:r>
          </w:p>
          <w:p w:rsidR="00682DD8" w:rsidRPr="009707E3" w:rsidRDefault="00682DD8" w:rsidP="00A50AB0">
            <w:pPr>
              <w:pStyle w:val="ListParagraph"/>
              <w:spacing w:line="240" w:lineRule="auto"/>
              <w:ind w:left="0"/>
              <w:jc w:val="both"/>
              <w:rPr>
                <w:rFonts w:ascii="Times New Roman" w:hAnsi="Times New Roman" w:cs="Times New Roman"/>
                <w:sz w:val="24"/>
                <w:szCs w:val="24"/>
              </w:rPr>
            </w:pPr>
          </w:p>
        </w:tc>
        <w:tc>
          <w:tcPr>
            <w:tcW w:w="1321" w:type="dxa"/>
          </w:tcPr>
          <w:p w:rsidR="0053663B" w:rsidRDefault="0053663B" w:rsidP="0053663B">
            <w:r w:rsidRPr="00DA75E9">
              <w:rPr>
                <w:rFonts w:ascii="Times New Roman" w:hAnsi="Times New Roman" w:cs="Times New Roman"/>
                <w:sz w:val="24"/>
                <w:szCs w:val="24"/>
              </w:rPr>
              <w:t>214</w:t>
            </w:r>
            <w:r>
              <w:rPr>
                <w:rFonts w:ascii="Times New Roman" w:hAnsi="Times New Roman" w:cs="Times New Roman"/>
                <w:sz w:val="24"/>
                <w:szCs w:val="24"/>
              </w:rPr>
              <w:t xml:space="preserve"> </w:t>
            </w:r>
            <w:r w:rsidRPr="00DA75E9">
              <w:rPr>
                <w:rFonts w:ascii="Times New Roman" w:hAnsi="Times New Roman" w:cs="Times New Roman"/>
                <w:sz w:val="24"/>
                <w:szCs w:val="24"/>
              </w:rPr>
              <w:t>134</w:t>
            </w:r>
          </w:p>
          <w:p w:rsidR="00A50AB0" w:rsidRPr="009707E3" w:rsidRDefault="00A50AB0" w:rsidP="00A50AB0">
            <w:pPr>
              <w:pStyle w:val="ListParagraph"/>
              <w:spacing w:line="240" w:lineRule="auto"/>
              <w:ind w:left="0"/>
              <w:jc w:val="both"/>
              <w:rPr>
                <w:rFonts w:ascii="Times New Roman" w:hAnsi="Times New Roman" w:cs="Times New Roman"/>
                <w:sz w:val="24"/>
                <w:szCs w:val="24"/>
              </w:rPr>
            </w:pPr>
          </w:p>
        </w:tc>
        <w:tc>
          <w:tcPr>
            <w:tcW w:w="3200" w:type="dxa"/>
          </w:tcPr>
          <w:p w:rsidR="00A50AB0" w:rsidRPr="00A22A6D" w:rsidRDefault="0053663B" w:rsidP="00A50AB0">
            <w:pPr>
              <w:pStyle w:val="ListParagraph"/>
              <w:spacing w:line="240" w:lineRule="auto"/>
              <w:ind w:left="0"/>
              <w:jc w:val="both"/>
              <w:rPr>
                <w:rFonts w:ascii="Times New Roman" w:hAnsi="Times New Roman" w:cs="Times New Roman"/>
                <w:sz w:val="24"/>
                <w:szCs w:val="24"/>
              </w:rPr>
            </w:pPr>
            <w:r w:rsidRPr="00A22A6D">
              <w:rPr>
                <w:rFonts w:ascii="Times New Roman" w:hAnsi="Times New Roman" w:cs="Times New Roman"/>
                <w:sz w:val="24"/>
                <w:szCs w:val="24"/>
              </w:rPr>
              <w:t xml:space="preserve">Iesniegtais piedāvājums </w:t>
            </w:r>
            <w:r w:rsidR="0030634D" w:rsidRPr="00682DD8">
              <w:rPr>
                <w:rFonts w:ascii="Times New Roman" w:hAnsi="Times New Roman" w:cs="Times New Roman"/>
                <w:sz w:val="24"/>
                <w:szCs w:val="24"/>
              </w:rPr>
              <w:t xml:space="preserve">atbilst nolikumā noteiktajām prasībām un kritērijiem un </w:t>
            </w:r>
            <w:r w:rsidR="0030634D" w:rsidRPr="0080396A">
              <w:rPr>
                <w:rFonts w:ascii="Times New Roman" w:hAnsi="Times New Roman" w:cs="Times New Roman"/>
                <w:sz w:val="24"/>
                <w:szCs w:val="24"/>
              </w:rPr>
              <w:t>nav izslēdzams no dalības iepirkuma procedūrā saskaņā ar Publisko iepirkumu likuma 42.panta pirmo daļu</w:t>
            </w:r>
          </w:p>
        </w:tc>
      </w:tr>
      <w:tr w:rsidR="0030634D" w:rsidRPr="009707E3" w:rsidTr="00666924">
        <w:tc>
          <w:tcPr>
            <w:tcW w:w="769" w:type="dxa"/>
          </w:tcPr>
          <w:p w:rsidR="0030634D" w:rsidRPr="009707E3" w:rsidRDefault="0030634D" w:rsidP="0030634D">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30634D" w:rsidRPr="0053663B" w:rsidRDefault="0030634D" w:rsidP="0030634D">
            <w:r w:rsidRPr="0053663B">
              <w:rPr>
                <w:rFonts w:ascii="Times New Roman" w:hAnsi="Times New Roman" w:cs="Times New Roman"/>
                <w:sz w:val="24"/>
                <w:szCs w:val="24"/>
              </w:rPr>
              <w:t>Termoplastu liešanas mašīna</w:t>
            </w:r>
          </w:p>
        </w:tc>
        <w:tc>
          <w:tcPr>
            <w:tcW w:w="1939" w:type="dxa"/>
          </w:tcPr>
          <w:p w:rsidR="0030634D" w:rsidRPr="009707E3" w:rsidRDefault="0030634D" w:rsidP="0030634D">
            <w:pPr>
              <w:pStyle w:val="ListParagraph"/>
              <w:spacing w:line="240" w:lineRule="auto"/>
              <w:ind w:left="0"/>
              <w:jc w:val="both"/>
              <w:rPr>
                <w:rFonts w:ascii="Times New Roman" w:hAnsi="Times New Roman" w:cs="Times New Roman"/>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Instro</w:t>
            </w:r>
            <w:proofErr w:type="spellEnd"/>
            <w:r w:rsidRPr="00DA75E9">
              <w:rPr>
                <w:rFonts w:ascii="Times New Roman" w:hAnsi="Times New Roman" w:cs="Times New Roman"/>
                <w:sz w:val="24"/>
                <w:szCs w:val="24"/>
              </w:rPr>
              <w:t>" SIA</w:t>
            </w:r>
          </w:p>
        </w:tc>
        <w:tc>
          <w:tcPr>
            <w:tcW w:w="1321" w:type="dxa"/>
          </w:tcPr>
          <w:p w:rsidR="0030634D" w:rsidRDefault="0030634D" w:rsidP="0030634D">
            <w:r w:rsidRPr="00DA75E9">
              <w:rPr>
                <w:rFonts w:ascii="Times New Roman" w:hAnsi="Times New Roman" w:cs="Times New Roman"/>
                <w:sz w:val="24"/>
                <w:szCs w:val="24"/>
              </w:rPr>
              <w:t>53</w:t>
            </w:r>
            <w:r>
              <w:rPr>
                <w:rFonts w:ascii="Times New Roman" w:hAnsi="Times New Roman" w:cs="Times New Roman"/>
                <w:sz w:val="24"/>
                <w:szCs w:val="24"/>
              </w:rPr>
              <w:t xml:space="preserve"> </w:t>
            </w:r>
            <w:r w:rsidRPr="00DA75E9">
              <w:rPr>
                <w:rFonts w:ascii="Times New Roman" w:hAnsi="Times New Roman" w:cs="Times New Roman"/>
                <w:sz w:val="24"/>
                <w:szCs w:val="24"/>
              </w:rPr>
              <w:t>000</w:t>
            </w:r>
          </w:p>
          <w:p w:rsidR="0030634D" w:rsidRPr="009707E3" w:rsidRDefault="0030634D" w:rsidP="0030634D">
            <w:pPr>
              <w:pStyle w:val="ListParagraph"/>
              <w:spacing w:line="240" w:lineRule="auto"/>
              <w:ind w:left="0"/>
              <w:jc w:val="both"/>
              <w:rPr>
                <w:rFonts w:ascii="Times New Roman" w:hAnsi="Times New Roman" w:cs="Times New Roman"/>
                <w:sz w:val="24"/>
                <w:szCs w:val="24"/>
              </w:rPr>
            </w:pPr>
          </w:p>
        </w:tc>
        <w:tc>
          <w:tcPr>
            <w:tcW w:w="3200" w:type="dxa"/>
          </w:tcPr>
          <w:p w:rsidR="0030634D" w:rsidRDefault="0030634D" w:rsidP="0030634D">
            <w:r w:rsidRPr="00DB27EE">
              <w:rPr>
                <w:rFonts w:ascii="Times New Roman" w:hAnsi="Times New Roman" w:cs="Times New Roman"/>
                <w:sz w:val="24"/>
                <w:szCs w:val="24"/>
              </w:rPr>
              <w:t xml:space="preserve">Iesniegtais piedāvājums atbilst nolikumā noteiktajām prasībām un </w:t>
            </w:r>
            <w:r w:rsidRPr="0080396A">
              <w:rPr>
                <w:rFonts w:ascii="Times New Roman" w:hAnsi="Times New Roman" w:cs="Times New Roman"/>
                <w:sz w:val="24"/>
                <w:szCs w:val="24"/>
              </w:rPr>
              <w:t>kritērijiem un nav izslēdzams no dalības iepirkuma procedūrā saskaņā ar Publisko iepirkumu likuma 42.panta pirmo daļu</w:t>
            </w:r>
          </w:p>
        </w:tc>
      </w:tr>
      <w:tr w:rsidR="0030634D" w:rsidRPr="009707E3" w:rsidTr="00666924">
        <w:tc>
          <w:tcPr>
            <w:tcW w:w="769" w:type="dxa"/>
          </w:tcPr>
          <w:p w:rsidR="0030634D" w:rsidRDefault="0030634D" w:rsidP="0030634D">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30634D" w:rsidRPr="0053663B" w:rsidRDefault="0030634D" w:rsidP="0030634D">
            <w:r w:rsidRPr="0053663B">
              <w:rPr>
                <w:rFonts w:ascii="Times New Roman" w:hAnsi="Times New Roman" w:cs="Times New Roman"/>
                <w:sz w:val="24"/>
                <w:szCs w:val="24"/>
              </w:rPr>
              <w:t>Augstas bīdes maisītājs</w:t>
            </w:r>
          </w:p>
        </w:tc>
        <w:tc>
          <w:tcPr>
            <w:tcW w:w="1939" w:type="dxa"/>
          </w:tcPr>
          <w:p w:rsidR="0030634D" w:rsidRPr="009707E3" w:rsidRDefault="0030634D" w:rsidP="0030634D">
            <w:pPr>
              <w:pStyle w:val="ListParagraph"/>
              <w:spacing w:line="240" w:lineRule="auto"/>
              <w:ind w:left="0"/>
              <w:jc w:val="both"/>
              <w:rPr>
                <w:rFonts w:ascii="Times New Roman" w:hAnsi="Times New Roman" w:cs="Times New Roman"/>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Derox</w:t>
            </w:r>
            <w:proofErr w:type="spellEnd"/>
            <w:r w:rsidRPr="00DA75E9">
              <w:rPr>
                <w:rFonts w:ascii="Times New Roman" w:hAnsi="Times New Roman" w:cs="Times New Roman"/>
                <w:sz w:val="24"/>
                <w:szCs w:val="24"/>
              </w:rPr>
              <w:t>" SIA</w:t>
            </w:r>
          </w:p>
        </w:tc>
        <w:tc>
          <w:tcPr>
            <w:tcW w:w="1321" w:type="dxa"/>
          </w:tcPr>
          <w:p w:rsidR="0030634D" w:rsidRDefault="0030634D" w:rsidP="0030634D">
            <w:r w:rsidRPr="00DA75E9">
              <w:rPr>
                <w:rFonts w:ascii="Times New Roman" w:hAnsi="Times New Roman" w:cs="Times New Roman"/>
                <w:sz w:val="24"/>
                <w:szCs w:val="24"/>
              </w:rPr>
              <w:t>6</w:t>
            </w:r>
            <w:r>
              <w:rPr>
                <w:rFonts w:ascii="Times New Roman" w:hAnsi="Times New Roman" w:cs="Times New Roman"/>
                <w:sz w:val="24"/>
                <w:szCs w:val="24"/>
              </w:rPr>
              <w:t xml:space="preserve"> </w:t>
            </w:r>
            <w:r w:rsidRPr="00DA75E9">
              <w:rPr>
                <w:rFonts w:ascii="Times New Roman" w:hAnsi="Times New Roman" w:cs="Times New Roman"/>
                <w:sz w:val="24"/>
                <w:szCs w:val="24"/>
              </w:rPr>
              <w:t>800</w:t>
            </w:r>
          </w:p>
          <w:p w:rsidR="0030634D" w:rsidRPr="009707E3" w:rsidRDefault="0030634D" w:rsidP="0030634D">
            <w:pPr>
              <w:pStyle w:val="ListParagraph"/>
              <w:spacing w:line="240" w:lineRule="auto"/>
              <w:ind w:left="0"/>
              <w:jc w:val="both"/>
              <w:rPr>
                <w:rFonts w:ascii="Times New Roman" w:hAnsi="Times New Roman" w:cs="Times New Roman"/>
                <w:sz w:val="24"/>
                <w:szCs w:val="24"/>
              </w:rPr>
            </w:pPr>
          </w:p>
        </w:tc>
        <w:tc>
          <w:tcPr>
            <w:tcW w:w="3200" w:type="dxa"/>
          </w:tcPr>
          <w:p w:rsidR="0030634D" w:rsidRDefault="0030634D" w:rsidP="0030634D">
            <w:r w:rsidRPr="00DB27EE">
              <w:rPr>
                <w:rFonts w:ascii="Times New Roman" w:hAnsi="Times New Roman" w:cs="Times New Roman"/>
                <w:sz w:val="24"/>
                <w:szCs w:val="24"/>
              </w:rPr>
              <w:t xml:space="preserve">Iesniegtais piedāvājums atbilst nolikumā noteiktajām </w:t>
            </w:r>
            <w:r w:rsidRPr="0080396A">
              <w:rPr>
                <w:rFonts w:ascii="Times New Roman" w:hAnsi="Times New Roman" w:cs="Times New Roman"/>
                <w:sz w:val="24"/>
                <w:szCs w:val="24"/>
              </w:rPr>
              <w:t>prasībām un kritērijiem un nav izslēdzams no dalības iepirkuma procedūrā saskaņā ar Publisko iepirkumu likuma 42.panta pirmo daļu</w:t>
            </w:r>
          </w:p>
        </w:tc>
      </w:tr>
      <w:tr w:rsidR="0030634D" w:rsidRPr="009707E3" w:rsidTr="00666924">
        <w:tc>
          <w:tcPr>
            <w:tcW w:w="769" w:type="dxa"/>
          </w:tcPr>
          <w:p w:rsidR="0030634D" w:rsidRDefault="0030634D" w:rsidP="0030634D">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30634D" w:rsidRPr="0053663B" w:rsidRDefault="0030634D" w:rsidP="0030634D">
            <w:r w:rsidRPr="0053663B">
              <w:rPr>
                <w:rFonts w:ascii="Times New Roman" w:hAnsi="Times New Roman" w:cs="Times New Roman"/>
                <w:sz w:val="24"/>
                <w:szCs w:val="24"/>
              </w:rPr>
              <w:t>Rotācijas pārklāšanas sistēma</w:t>
            </w:r>
          </w:p>
        </w:tc>
        <w:tc>
          <w:tcPr>
            <w:tcW w:w="1939" w:type="dxa"/>
          </w:tcPr>
          <w:p w:rsidR="0030634D" w:rsidRDefault="0030634D" w:rsidP="0030634D">
            <w:r w:rsidRPr="0081273D">
              <w:rPr>
                <w:rFonts w:ascii="Times New Roman" w:hAnsi="Times New Roman" w:cs="Times New Roman"/>
                <w:sz w:val="24"/>
                <w:szCs w:val="24"/>
              </w:rPr>
              <w:t>"</w:t>
            </w:r>
            <w:proofErr w:type="spellStart"/>
            <w:r w:rsidRPr="0081273D">
              <w:rPr>
                <w:rFonts w:ascii="Times New Roman" w:hAnsi="Times New Roman" w:cs="Times New Roman"/>
                <w:sz w:val="24"/>
                <w:szCs w:val="24"/>
              </w:rPr>
              <w:t>Labochema</w:t>
            </w:r>
            <w:proofErr w:type="spellEnd"/>
            <w:r w:rsidRPr="0081273D">
              <w:rPr>
                <w:rFonts w:ascii="Times New Roman" w:hAnsi="Times New Roman" w:cs="Times New Roman"/>
                <w:sz w:val="24"/>
                <w:szCs w:val="24"/>
              </w:rPr>
              <w:t xml:space="preserve"> Latvija" SIA</w:t>
            </w:r>
          </w:p>
        </w:tc>
        <w:tc>
          <w:tcPr>
            <w:tcW w:w="1321" w:type="dxa"/>
          </w:tcPr>
          <w:p w:rsidR="0030634D" w:rsidRDefault="0030634D" w:rsidP="0030634D">
            <w:r w:rsidRPr="00DA75E9">
              <w:rPr>
                <w:rFonts w:ascii="Times New Roman" w:hAnsi="Times New Roman" w:cs="Times New Roman"/>
                <w:sz w:val="24"/>
                <w:szCs w:val="24"/>
              </w:rPr>
              <w:t>6</w:t>
            </w:r>
            <w:r>
              <w:rPr>
                <w:rFonts w:ascii="Times New Roman" w:hAnsi="Times New Roman" w:cs="Times New Roman"/>
                <w:sz w:val="24"/>
                <w:szCs w:val="24"/>
              </w:rPr>
              <w:t xml:space="preserve"> </w:t>
            </w:r>
            <w:r w:rsidRPr="00DA75E9">
              <w:rPr>
                <w:rFonts w:ascii="Times New Roman" w:hAnsi="Times New Roman" w:cs="Times New Roman"/>
                <w:sz w:val="24"/>
                <w:szCs w:val="24"/>
              </w:rPr>
              <w:t>059</w:t>
            </w:r>
          </w:p>
          <w:p w:rsidR="0030634D" w:rsidRPr="009707E3" w:rsidRDefault="0030634D" w:rsidP="0030634D">
            <w:pPr>
              <w:pStyle w:val="ListParagraph"/>
              <w:spacing w:line="240" w:lineRule="auto"/>
              <w:ind w:left="0"/>
              <w:jc w:val="both"/>
              <w:rPr>
                <w:rFonts w:ascii="Times New Roman" w:hAnsi="Times New Roman" w:cs="Times New Roman"/>
                <w:sz w:val="24"/>
                <w:szCs w:val="24"/>
              </w:rPr>
            </w:pPr>
          </w:p>
        </w:tc>
        <w:tc>
          <w:tcPr>
            <w:tcW w:w="3200" w:type="dxa"/>
          </w:tcPr>
          <w:p w:rsidR="0030634D" w:rsidRDefault="0030634D" w:rsidP="0030634D">
            <w:r w:rsidRPr="0080396A">
              <w:rPr>
                <w:rFonts w:ascii="Times New Roman" w:hAnsi="Times New Roman" w:cs="Times New Roman"/>
                <w:sz w:val="24"/>
                <w:szCs w:val="24"/>
              </w:rPr>
              <w:t>Iesniegtais piedāvājums atbilst nolikumā noteiktajām prasībām un kritērijiem un nav izslēdzams no dalības iepirkuma procedūrā saskaņā ar Publisko iepirkumu likuma 42.panta pirmo daļu</w:t>
            </w:r>
          </w:p>
        </w:tc>
      </w:tr>
      <w:tr w:rsidR="0053663B" w:rsidRPr="009707E3" w:rsidTr="00666924">
        <w:tc>
          <w:tcPr>
            <w:tcW w:w="769" w:type="dxa"/>
          </w:tcPr>
          <w:p w:rsidR="0053663B" w:rsidRDefault="0053663B" w:rsidP="0053663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53663B" w:rsidRPr="0053663B" w:rsidRDefault="0053663B" w:rsidP="0053663B">
            <w:r w:rsidRPr="0053663B">
              <w:rPr>
                <w:rFonts w:ascii="Times New Roman" w:hAnsi="Times New Roman" w:cs="Times New Roman"/>
                <w:sz w:val="24"/>
                <w:szCs w:val="24"/>
              </w:rPr>
              <w:t>Ar magnētisko maisītāju aprīkota sildvirsma</w:t>
            </w:r>
          </w:p>
        </w:tc>
        <w:tc>
          <w:tcPr>
            <w:tcW w:w="1939" w:type="dxa"/>
          </w:tcPr>
          <w:p w:rsidR="0053663B" w:rsidRDefault="0053663B" w:rsidP="0053663B">
            <w:r w:rsidRPr="0081273D">
              <w:rPr>
                <w:rFonts w:ascii="Times New Roman" w:hAnsi="Times New Roman" w:cs="Times New Roman"/>
                <w:sz w:val="24"/>
                <w:szCs w:val="24"/>
              </w:rPr>
              <w:t>"</w:t>
            </w:r>
            <w:proofErr w:type="spellStart"/>
            <w:r w:rsidRPr="0081273D">
              <w:rPr>
                <w:rFonts w:ascii="Times New Roman" w:hAnsi="Times New Roman" w:cs="Times New Roman"/>
                <w:sz w:val="24"/>
                <w:szCs w:val="24"/>
              </w:rPr>
              <w:t>Labochema</w:t>
            </w:r>
            <w:proofErr w:type="spellEnd"/>
            <w:r w:rsidRPr="0081273D">
              <w:rPr>
                <w:rFonts w:ascii="Times New Roman" w:hAnsi="Times New Roman" w:cs="Times New Roman"/>
                <w:sz w:val="24"/>
                <w:szCs w:val="24"/>
              </w:rPr>
              <w:t xml:space="preserve"> Latvija" SIA</w:t>
            </w:r>
          </w:p>
        </w:tc>
        <w:tc>
          <w:tcPr>
            <w:tcW w:w="1321" w:type="dxa"/>
          </w:tcPr>
          <w:p w:rsidR="0053663B" w:rsidRDefault="0053663B" w:rsidP="0053663B">
            <w:r w:rsidRPr="00DA75E9">
              <w:rPr>
                <w:rFonts w:ascii="Times New Roman" w:hAnsi="Times New Roman" w:cs="Times New Roman"/>
                <w:sz w:val="24"/>
                <w:szCs w:val="24"/>
              </w:rPr>
              <w:t>535.25</w:t>
            </w:r>
          </w:p>
          <w:p w:rsidR="0053663B" w:rsidRPr="009707E3" w:rsidRDefault="0053663B" w:rsidP="0053663B">
            <w:pPr>
              <w:pStyle w:val="ListParagraph"/>
              <w:spacing w:line="240" w:lineRule="auto"/>
              <w:ind w:left="0"/>
              <w:jc w:val="both"/>
              <w:rPr>
                <w:rFonts w:ascii="Times New Roman" w:hAnsi="Times New Roman" w:cs="Times New Roman"/>
                <w:sz w:val="24"/>
                <w:szCs w:val="24"/>
              </w:rPr>
            </w:pPr>
          </w:p>
        </w:tc>
        <w:tc>
          <w:tcPr>
            <w:tcW w:w="3200" w:type="dxa"/>
          </w:tcPr>
          <w:p w:rsidR="00C53BFF" w:rsidRDefault="00C02C01" w:rsidP="0030634D">
            <w:pPr>
              <w:rPr>
                <w:rFonts w:ascii="Times New Roman" w:hAnsi="Times New Roman" w:cs="Times New Roman"/>
                <w:sz w:val="24"/>
                <w:szCs w:val="24"/>
              </w:rPr>
            </w:pPr>
            <w:r w:rsidRPr="0080396A">
              <w:rPr>
                <w:rFonts w:ascii="Times New Roman" w:hAnsi="Times New Roman" w:cs="Times New Roman"/>
                <w:sz w:val="24"/>
                <w:szCs w:val="24"/>
              </w:rPr>
              <w:t>"</w:t>
            </w:r>
            <w:proofErr w:type="spellStart"/>
            <w:r w:rsidRPr="0080396A">
              <w:rPr>
                <w:rFonts w:ascii="Times New Roman" w:hAnsi="Times New Roman" w:cs="Times New Roman"/>
                <w:sz w:val="24"/>
                <w:szCs w:val="24"/>
              </w:rPr>
              <w:t>Labochema</w:t>
            </w:r>
            <w:proofErr w:type="spellEnd"/>
            <w:r w:rsidRPr="0080396A">
              <w:rPr>
                <w:rFonts w:ascii="Times New Roman" w:hAnsi="Times New Roman" w:cs="Times New Roman"/>
                <w:sz w:val="24"/>
                <w:szCs w:val="24"/>
              </w:rPr>
              <w:t xml:space="preserve"> Latvija" SIA</w:t>
            </w:r>
            <w:r w:rsidRPr="0080396A">
              <w:rPr>
                <w:rFonts w:ascii="Times New Roman" w:hAnsi="Times New Roman" w:cs="Times New Roman"/>
                <w:sz w:val="24"/>
                <w:szCs w:val="24"/>
              </w:rPr>
              <w:t xml:space="preserve"> i</w:t>
            </w:r>
            <w:r w:rsidRPr="0080396A">
              <w:rPr>
                <w:rFonts w:ascii="Times New Roman" w:hAnsi="Times New Roman" w:cs="Times New Roman"/>
                <w:sz w:val="24"/>
                <w:szCs w:val="24"/>
              </w:rPr>
              <w:t>esniegtais piedāvājums atbilst nolikumā noteiktajām prasībām un kritērijiem un nav izslēdzams no dalības iepirkuma procedūrā saskaņā ar Publisko iepirkumu likuma 42.panta pirmo daļu</w:t>
            </w:r>
            <w:r w:rsidRPr="0080396A">
              <w:rPr>
                <w:rFonts w:ascii="Times New Roman" w:hAnsi="Times New Roman" w:cs="Times New Roman"/>
                <w:sz w:val="24"/>
                <w:szCs w:val="24"/>
              </w:rPr>
              <w:t xml:space="preserve">. </w:t>
            </w:r>
          </w:p>
          <w:p w:rsidR="0053663B" w:rsidRDefault="0030634D" w:rsidP="0030634D">
            <w:r w:rsidRPr="0080396A">
              <w:rPr>
                <w:rFonts w:ascii="Times New Roman" w:hAnsi="Times New Roman" w:cs="Times New Roman"/>
                <w:sz w:val="24"/>
                <w:szCs w:val="24"/>
              </w:rPr>
              <w:t>Pārējie i</w:t>
            </w:r>
            <w:r w:rsidR="00A74A61" w:rsidRPr="0080396A">
              <w:rPr>
                <w:rFonts w:ascii="Times New Roman" w:hAnsi="Times New Roman" w:cs="Times New Roman"/>
                <w:sz w:val="24"/>
                <w:szCs w:val="24"/>
              </w:rPr>
              <w:t>esniegt</w:t>
            </w:r>
            <w:r w:rsidR="00682DD8" w:rsidRPr="0080396A">
              <w:rPr>
                <w:rFonts w:ascii="Times New Roman" w:hAnsi="Times New Roman" w:cs="Times New Roman"/>
                <w:sz w:val="24"/>
                <w:szCs w:val="24"/>
              </w:rPr>
              <w:t>ie</w:t>
            </w:r>
            <w:r w:rsidR="00A74A61" w:rsidRPr="0080396A">
              <w:rPr>
                <w:rFonts w:ascii="Times New Roman" w:hAnsi="Times New Roman" w:cs="Times New Roman"/>
                <w:sz w:val="24"/>
                <w:szCs w:val="24"/>
              </w:rPr>
              <w:t xml:space="preserve"> piedāvājum</w:t>
            </w:r>
            <w:r w:rsidR="00682DD8" w:rsidRPr="0080396A">
              <w:rPr>
                <w:rFonts w:ascii="Times New Roman" w:hAnsi="Times New Roman" w:cs="Times New Roman"/>
                <w:sz w:val="24"/>
                <w:szCs w:val="24"/>
              </w:rPr>
              <w:t>i</w:t>
            </w:r>
            <w:r w:rsidR="00682DD8">
              <w:rPr>
                <w:rFonts w:ascii="Times New Roman" w:hAnsi="Times New Roman" w:cs="Times New Roman"/>
                <w:sz w:val="24"/>
                <w:szCs w:val="24"/>
              </w:rPr>
              <w:t xml:space="preserve"> atbilstoši</w:t>
            </w:r>
            <w:r w:rsidR="00A74A61" w:rsidRPr="00A22A6D">
              <w:rPr>
                <w:rFonts w:ascii="Times New Roman" w:hAnsi="Times New Roman" w:cs="Times New Roman"/>
                <w:sz w:val="24"/>
                <w:szCs w:val="24"/>
              </w:rPr>
              <w:t xml:space="preserve"> nolikuma prasībām</w:t>
            </w:r>
            <w:r w:rsidR="00C02C01">
              <w:rPr>
                <w:rFonts w:ascii="Times New Roman" w:hAnsi="Times New Roman" w:cs="Times New Roman"/>
                <w:sz w:val="24"/>
                <w:szCs w:val="24"/>
              </w:rPr>
              <w:t>.</w:t>
            </w:r>
          </w:p>
        </w:tc>
      </w:tr>
      <w:tr w:rsidR="0053663B" w:rsidRPr="009707E3" w:rsidTr="00666924">
        <w:tc>
          <w:tcPr>
            <w:tcW w:w="769" w:type="dxa"/>
          </w:tcPr>
          <w:p w:rsidR="0053663B" w:rsidRDefault="0053663B" w:rsidP="0053663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53663B" w:rsidRPr="0053663B" w:rsidRDefault="0053663B" w:rsidP="0053663B">
            <w:r w:rsidRPr="0053663B">
              <w:rPr>
                <w:rFonts w:ascii="Times New Roman" w:hAnsi="Times New Roman" w:cs="Times New Roman"/>
                <w:sz w:val="24"/>
                <w:szCs w:val="24"/>
              </w:rPr>
              <w:t>Ultraskaņas apstrādes sistēma</w:t>
            </w:r>
          </w:p>
        </w:tc>
        <w:tc>
          <w:tcPr>
            <w:tcW w:w="1939" w:type="dxa"/>
          </w:tcPr>
          <w:p w:rsidR="0053663B" w:rsidRDefault="0053663B" w:rsidP="0053663B">
            <w:r w:rsidRPr="0081273D">
              <w:rPr>
                <w:rFonts w:ascii="Times New Roman" w:hAnsi="Times New Roman" w:cs="Times New Roman"/>
                <w:sz w:val="24"/>
                <w:szCs w:val="24"/>
              </w:rPr>
              <w:t>"</w:t>
            </w:r>
            <w:proofErr w:type="spellStart"/>
            <w:r w:rsidRPr="0081273D">
              <w:rPr>
                <w:rFonts w:ascii="Times New Roman" w:hAnsi="Times New Roman" w:cs="Times New Roman"/>
                <w:sz w:val="24"/>
                <w:szCs w:val="24"/>
              </w:rPr>
              <w:t>Labochema</w:t>
            </w:r>
            <w:proofErr w:type="spellEnd"/>
            <w:r w:rsidRPr="0081273D">
              <w:rPr>
                <w:rFonts w:ascii="Times New Roman" w:hAnsi="Times New Roman" w:cs="Times New Roman"/>
                <w:sz w:val="24"/>
                <w:szCs w:val="24"/>
              </w:rPr>
              <w:t xml:space="preserve"> Latvija" SIA</w:t>
            </w:r>
          </w:p>
        </w:tc>
        <w:tc>
          <w:tcPr>
            <w:tcW w:w="1321" w:type="dxa"/>
          </w:tcPr>
          <w:p w:rsidR="0053663B" w:rsidRPr="009707E3" w:rsidRDefault="0053663B" w:rsidP="0053663B">
            <w:pPr>
              <w:pStyle w:val="ListParagraph"/>
              <w:spacing w:line="240" w:lineRule="auto"/>
              <w:ind w:left="0"/>
              <w:jc w:val="both"/>
              <w:rPr>
                <w:rFonts w:ascii="Times New Roman" w:hAnsi="Times New Roman" w:cs="Times New Roman"/>
                <w:sz w:val="24"/>
                <w:szCs w:val="24"/>
              </w:rPr>
            </w:pPr>
            <w:r w:rsidRPr="00DA75E9">
              <w:rPr>
                <w:rFonts w:ascii="Times New Roman" w:hAnsi="Times New Roman" w:cs="Times New Roman"/>
                <w:sz w:val="24"/>
                <w:szCs w:val="24"/>
              </w:rPr>
              <w:t>3</w:t>
            </w:r>
            <w:r>
              <w:rPr>
                <w:rFonts w:ascii="Times New Roman" w:hAnsi="Times New Roman" w:cs="Times New Roman"/>
                <w:sz w:val="24"/>
                <w:szCs w:val="24"/>
              </w:rPr>
              <w:t xml:space="preserve"> </w:t>
            </w:r>
            <w:r w:rsidRPr="00DA75E9">
              <w:rPr>
                <w:rFonts w:ascii="Times New Roman" w:hAnsi="Times New Roman" w:cs="Times New Roman"/>
                <w:sz w:val="24"/>
                <w:szCs w:val="24"/>
              </w:rPr>
              <w:t>692</w:t>
            </w:r>
          </w:p>
        </w:tc>
        <w:tc>
          <w:tcPr>
            <w:tcW w:w="3200" w:type="dxa"/>
          </w:tcPr>
          <w:p w:rsidR="0080396A" w:rsidRPr="0080396A" w:rsidRDefault="00C02C01" w:rsidP="0053663B">
            <w:pPr>
              <w:rPr>
                <w:rFonts w:ascii="Times New Roman" w:hAnsi="Times New Roman" w:cs="Times New Roman"/>
                <w:sz w:val="24"/>
                <w:szCs w:val="24"/>
              </w:rPr>
            </w:pPr>
            <w:r w:rsidRPr="0080396A">
              <w:rPr>
                <w:rFonts w:ascii="Times New Roman" w:hAnsi="Times New Roman" w:cs="Times New Roman"/>
                <w:sz w:val="24"/>
                <w:szCs w:val="24"/>
              </w:rPr>
              <w:t>"</w:t>
            </w:r>
            <w:proofErr w:type="spellStart"/>
            <w:r w:rsidRPr="0080396A">
              <w:rPr>
                <w:rFonts w:ascii="Times New Roman" w:hAnsi="Times New Roman" w:cs="Times New Roman"/>
                <w:sz w:val="24"/>
                <w:szCs w:val="24"/>
              </w:rPr>
              <w:t>Labochema</w:t>
            </w:r>
            <w:proofErr w:type="spellEnd"/>
            <w:r w:rsidRPr="0080396A">
              <w:rPr>
                <w:rFonts w:ascii="Times New Roman" w:hAnsi="Times New Roman" w:cs="Times New Roman"/>
                <w:sz w:val="24"/>
                <w:szCs w:val="24"/>
              </w:rPr>
              <w:t xml:space="preserve"> Latvija" SIA iesniegtais piedāvājums atbilst nolikumā noteiktajām </w:t>
            </w:r>
            <w:r w:rsidRPr="0080396A">
              <w:rPr>
                <w:rFonts w:ascii="Times New Roman" w:hAnsi="Times New Roman" w:cs="Times New Roman"/>
                <w:sz w:val="24"/>
                <w:szCs w:val="24"/>
              </w:rPr>
              <w:lastRenderedPageBreak/>
              <w:t xml:space="preserve">prasībām un kritērijiem un nav izslēdzams no dalības iepirkuma procedūrā saskaņā ar Publisko iepirkumu likuma 42.panta pirmo daļu. </w:t>
            </w:r>
          </w:p>
          <w:p w:rsidR="0053663B" w:rsidRDefault="00C02C01" w:rsidP="0053663B">
            <w:r w:rsidRPr="0080396A">
              <w:rPr>
                <w:rFonts w:ascii="Times New Roman" w:hAnsi="Times New Roman" w:cs="Times New Roman"/>
                <w:sz w:val="24"/>
                <w:szCs w:val="24"/>
              </w:rPr>
              <w:t>Pārējie iesniegtie piedāvājumi</w:t>
            </w:r>
            <w:r>
              <w:rPr>
                <w:rFonts w:ascii="Times New Roman" w:hAnsi="Times New Roman" w:cs="Times New Roman"/>
                <w:sz w:val="24"/>
                <w:szCs w:val="24"/>
              </w:rPr>
              <w:t xml:space="preserve"> atbilstoši</w:t>
            </w:r>
            <w:r w:rsidRPr="00A22A6D">
              <w:rPr>
                <w:rFonts w:ascii="Times New Roman" w:hAnsi="Times New Roman" w:cs="Times New Roman"/>
                <w:sz w:val="24"/>
                <w:szCs w:val="24"/>
              </w:rPr>
              <w:t xml:space="preserve"> nolikuma prasībām</w:t>
            </w:r>
            <w:r>
              <w:rPr>
                <w:rFonts w:ascii="Times New Roman" w:hAnsi="Times New Roman" w:cs="Times New Roman"/>
                <w:sz w:val="24"/>
                <w:szCs w:val="24"/>
              </w:rPr>
              <w:t>.</w:t>
            </w:r>
          </w:p>
        </w:tc>
      </w:tr>
    </w:tbl>
    <w:p w:rsidR="00A50AB0" w:rsidRPr="00A50AB0" w:rsidRDefault="00A50AB0" w:rsidP="00A50AB0">
      <w:pPr>
        <w:pStyle w:val="ListParagraph"/>
        <w:spacing w:after="0" w:line="240" w:lineRule="auto"/>
        <w:ind w:left="360"/>
        <w:jc w:val="both"/>
        <w:rPr>
          <w:rFonts w:ascii="Times New Roman" w:hAnsi="Times New Roman" w:cs="Times New Roman"/>
          <w:sz w:val="24"/>
          <w:szCs w:val="24"/>
        </w:rPr>
      </w:pPr>
    </w:p>
    <w:p w:rsidR="00CF1C50" w:rsidRPr="007F1ABD" w:rsidRDefault="00EE39B1" w:rsidP="00EE39B1">
      <w:pPr>
        <w:pStyle w:val="ListParagraph"/>
        <w:numPr>
          <w:ilvl w:val="0"/>
          <w:numId w:val="21"/>
        </w:numPr>
        <w:spacing w:after="0" w:line="240" w:lineRule="auto"/>
        <w:jc w:val="both"/>
        <w:rPr>
          <w:rFonts w:ascii="Times New Roman" w:eastAsia="Times New Roman" w:hAnsi="Times New Roman" w:cs="Times New Roman"/>
          <w:b/>
          <w:bCs/>
          <w:sz w:val="24"/>
          <w:szCs w:val="24"/>
          <w:lang w:eastAsia="lv-LV"/>
        </w:rPr>
      </w:pPr>
      <w:r w:rsidRPr="00EE39B1">
        <w:rPr>
          <w:rFonts w:ascii="Times New Roman" w:hAnsi="Times New Roman" w:cs="Times New Roman"/>
          <w:b/>
          <w:sz w:val="24"/>
          <w:szCs w:val="24"/>
          <w:shd w:val="clear" w:color="auto" w:fill="FFFFFF"/>
        </w:rPr>
        <w:t>Informācija (ja tā ir zināma) par to iepirkuma līguma daļu, kuru izraudzītais pretendents plānojis nodot apakšuzņēmējiem, kā arī apakšuzņēmēju nosaukumi:</w:t>
      </w:r>
      <w:r w:rsidRPr="00EE39B1">
        <w:rPr>
          <w:rFonts w:ascii="Times New Roman" w:hAnsi="Times New Roman" w:cs="Times New Roman"/>
          <w:sz w:val="24"/>
          <w:szCs w:val="24"/>
          <w:shd w:val="clear" w:color="auto" w:fill="FFFFFF"/>
        </w:rPr>
        <w:t xml:space="preserve"> šādas informācijas nav.</w:t>
      </w:r>
    </w:p>
    <w:p w:rsidR="007F1ABD" w:rsidRPr="00EE39B1" w:rsidRDefault="007F1ABD" w:rsidP="007F1ABD">
      <w:pPr>
        <w:pStyle w:val="ListParagraph"/>
        <w:spacing w:after="0" w:line="240" w:lineRule="auto"/>
        <w:ind w:left="360"/>
        <w:jc w:val="both"/>
        <w:rPr>
          <w:rFonts w:ascii="Times New Roman" w:eastAsia="Times New Roman" w:hAnsi="Times New Roman" w:cs="Times New Roman"/>
          <w:b/>
          <w:bCs/>
          <w:sz w:val="24"/>
          <w:szCs w:val="24"/>
          <w:lang w:eastAsia="lv-LV"/>
        </w:rPr>
      </w:pPr>
    </w:p>
    <w:p w:rsidR="007F1ABD" w:rsidRDefault="007F1ABD" w:rsidP="007F1ABD">
      <w:pPr>
        <w:numPr>
          <w:ilvl w:val="0"/>
          <w:numId w:val="21"/>
        </w:numPr>
        <w:spacing w:after="0" w:line="240" w:lineRule="auto"/>
        <w:jc w:val="both"/>
        <w:rPr>
          <w:rFonts w:ascii="Times New Roman" w:eastAsia="Times New Roman" w:hAnsi="Times New Roman" w:cs="Times New Roman"/>
          <w:bCs/>
          <w:sz w:val="24"/>
          <w:szCs w:val="24"/>
          <w:lang w:eastAsia="lv-LV"/>
        </w:rPr>
      </w:pPr>
      <w:r w:rsidRPr="00832A6B">
        <w:rPr>
          <w:rFonts w:ascii="Times New Roman" w:eastAsia="Times New Roman" w:hAnsi="Times New Roman" w:cs="Times New Roman"/>
          <w:b/>
          <w:bCs/>
          <w:sz w:val="24"/>
          <w:szCs w:val="24"/>
          <w:lang w:eastAsia="lv-LV"/>
        </w:rPr>
        <w:t>Pretendenti, kuru iesniegtie kvalifikācijas dokumenti un iesniegtie piedāvājumi</w:t>
      </w:r>
      <w:r w:rsidRPr="001C3DF7">
        <w:rPr>
          <w:rFonts w:ascii="Times New Roman" w:eastAsia="Times New Roman" w:hAnsi="Times New Roman" w:cs="Times New Roman"/>
          <w:b/>
          <w:bCs/>
          <w:sz w:val="24"/>
          <w:szCs w:val="24"/>
          <w:lang w:eastAsia="lv-LV"/>
        </w:rPr>
        <w:t xml:space="preserve"> neatbilda nolikumā izvirzītajām prasībām: </w:t>
      </w:r>
      <w:r w:rsidRPr="001C3DF7">
        <w:rPr>
          <w:rFonts w:ascii="Times New Roman" w:eastAsia="Times New Roman" w:hAnsi="Times New Roman" w:cs="Times New Roman"/>
          <w:bCs/>
          <w:sz w:val="24"/>
          <w:szCs w:val="24"/>
          <w:lang w:eastAsia="lv-LV"/>
        </w:rPr>
        <w:t>tādu nav.</w:t>
      </w:r>
    </w:p>
    <w:p w:rsidR="007F1ABD" w:rsidRPr="001C3DF7" w:rsidRDefault="007F1ABD" w:rsidP="007F1ABD">
      <w:pPr>
        <w:spacing w:after="0" w:line="240" w:lineRule="auto"/>
        <w:ind w:left="360"/>
        <w:jc w:val="both"/>
        <w:rPr>
          <w:rFonts w:ascii="Times New Roman" w:eastAsia="Times New Roman" w:hAnsi="Times New Roman" w:cs="Times New Roman"/>
          <w:bCs/>
          <w:sz w:val="24"/>
          <w:szCs w:val="24"/>
          <w:lang w:eastAsia="lv-LV"/>
        </w:rPr>
      </w:pPr>
    </w:p>
    <w:p w:rsidR="007F1ABD" w:rsidRPr="001C3DF7" w:rsidRDefault="007F1ABD" w:rsidP="007F1ABD">
      <w:pPr>
        <w:numPr>
          <w:ilvl w:val="0"/>
          <w:numId w:val="21"/>
        </w:numPr>
        <w:spacing w:after="0" w:line="240" w:lineRule="auto"/>
        <w:jc w:val="both"/>
        <w:rPr>
          <w:rFonts w:ascii="Times New Roman" w:eastAsia="Times New Roman" w:hAnsi="Times New Roman" w:cs="Times New Roman"/>
          <w:bCs/>
          <w:sz w:val="24"/>
          <w:szCs w:val="24"/>
          <w:lang w:eastAsia="lv-LV"/>
        </w:rPr>
      </w:pPr>
      <w:r w:rsidRPr="001C3DF7">
        <w:rPr>
          <w:rFonts w:ascii="Times New Roman" w:hAnsi="Times New Roman" w:cs="Times New Roman"/>
          <w:b/>
          <w:color w:val="000000" w:themeColor="text1"/>
          <w:sz w:val="24"/>
          <w:szCs w:val="24"/>
        </w:rPr>
        <w:t>Nepamatoti lēti piedāvājum:</w:t>
      </w:r>
      <w:r w:rsidRPr="001C3DF7">
        <w:rPr>
          <w:rFonts w:ascii="Times New Roman" w:hAnsi="Times New Roman" w:cs="Times New Roman"/>
          <w:color w:val="000000" w:themeColor="text1"/>
          <w:sz w:val="24"/>
          <w:szCs w:val="24"/>
        </w:rPr>
        <w:t xml:space="preserve"> </w:t>
      </w:r>
      <w:r w:rsidRPr="001C3DF7">
        <w:rPr>
          <w:rFonts w:ascii="Times New Roman" w:eastAsia="Times New Roman" w:hAnsi="Times New Roman" w:cs="Times New Roman"/>
          <w:bCs/>
          <w:sz w:val="24"/>
          <w:szCs w:val="24"/>
          <w:lang w:eastAsia="lv-LV"/>
        </w:rPr>
        <w:t>tādu nav</w:t>
      </w:r>
      <w:r w:rsidRPr="001C3DF7">
        <w:rPr>
          <w:rFonts w:ascii="Times New Roman" w:hAnsi="Times New Roman" w:cs="Times New Roman"/>
          <w:color w:val="000000" w:themeColor="text1"/>
          <w:sz w:val="24"/>
          <w:szCs w:val="24"/>
        </w:rPr>
        <w:t>.</w:t>
      </w:r>
    </w:p>
    <w:p w:rsidR="007F1ABD" w:rsidRPr="001C3DF7" w:rsidRDefault="007F1ABD" w:rsidP="007F1ABD">
      <w:pPr>
        <w:spacing w:after="0" w:line="240" w:lineRule="auto"/>
        <w:jc w:val="both"/>
        <w:rPr>
          <w:rFonts w:ascii="Times New Roman" w:eastAsia="Times New Roman" w:hAnsi="Times New Roman" w:cs="Times New Roman"/>
          <w:bCs/>
          <w:sz w:val="24"/>
          <w:szCs w:val="24"/>
          <w:lang w:eastAsia="lv-LV"/>
        </w:rPr>
      </w:pPr>
    </w:p>
    <w:p w:rsidR="007F1ABD" w:rsidRPr="001C3DF7" w:rsidRDefault="007F1ABD" w:rsidP="007F1ABD">
      <w:pPr>
        <w:numPr>
          <w:ilvl w:val="0"/>
          <w:numId w:val="21"/>
        </w:numPr>
        <w:spacing w:after="0" w:line="240" w:lineRule="auto"/>
        <w:jc w:val="both"/>
        <w:rPr>
          <w:rFonts w:ascii="Times New Roman" w:eastAsia="Times New Roman" w:hAnsi="Times New Roman" w:cs="Times New Roman"/>
          <w:bCs/>
          <w:sz w:val="24"/>
          <w:szCs w:val="24"/>
          <w:lang w:eastAsia="lv-LV"/>
        </w:rPr>
      </w:pPr>
      <w:r w:rsidRPr="001C3DF7">
        <w:rPr>
          <w:rFonts w:ascii="Times New Roman" w:hAnsi="Times New Roman" w:cs="Times New Roman"/>
          <w:b/>
          <w:color w:val="414142"/>
          <w:sz w:val="24"/>
          <w:szCs w:val="24"/>
        </w:rPr>
        <w:t>Konstatētie interešu konflikti:</w:t>
      </w:r>
      <w:r w:rsidRPr="001C3DF7">
        <w:rPr>
          <w:rFonts w:ascii="Times New Roman" w:hAnsi="Times New Roman" w:cs="Times New Roman"/>
          <w:color w:val="414142"/>
          <w:sz w:val="24"/>
          <w:szCs w:val="24"/>
        </w:rPr>
        <w:t xml:space="preserve"> </w:t>
      </w:r>
      <w:r w:rsidRPr="001C3DF7">
        <w:rPr>
          <w:rFonts w:ascii="Times New Roman" w:eastAsia="Times New Roman" w:hAnsi="Times New Roman" w:cs="Times New Roman"/>
          <w:bCs/>
          <w:sz w:val="24"/>
          <w:szCs w:val="24"/>
          <w:lang w:eastAsia="lv-LV"/>
        </w:rPr>
        <w:t>tādu nav</w:t>
      </w:r>
      <w:r w:rsidR="00777A11">
        <w:rPr>
          <w:rFonts w:ascii="Times New Roman" w:eastAsia="Times New Roman" w:hAnsi="Times New Roman" w:cs="Times New Roman"/>
          <w:bCs/>
          <w:sz w:val="24"/>
          <w:szCs w:val="24"/>
          <w:lang w:eastAsia="lv-LV"/>
        </w:rPr>
        <w:t>.</w:t>
      </w:r>
    </w:p>
    <w:p w:rsidR="001C3DF7" w:rsidRDefault="001C3DF7" w:rsidP="001C3DF7">
      <w:pPr>
        <w:spacing w:after="0" w:line="240" w:lineRule="auto"/>
        <w:ind w:left="360"/>
        <w:jc w:val="both"/>
        <w:rPr>
          <w:rFonts w:ascii="Times New Roman" w:eastAsia="Times New Roman" w:hAnsi="Times New Roman" w:cs="Times New Roman"/>
          <w:bCs/>
          <w:sz w:val="24"/>
          <w:szCs w:val="24"/>
          <w:lang w:eastAsia="lv-LV"/>
        </w:rPr>
      </w:pPr>
    </w:p>
    <w:p w:rsidR="001C3DF7" w:rsidRPr="00A50AB0" w:rsidRDefault="00832A6B" w:rsidP="001C3DF7">
      <w:pPr>
        <w:numPr>
          <w:ilvl w:val="0"/>
          <w:numId w:val="21"/>
        </w:numPr>
        <w:spacing w:after="0" w:line="240" w:lineRule="auto"/>
        <w:jc w:val="both"/>
        <w:rPr>
          <w:rFonts w:ascii="Times New Roman" w:eastAsia="Times New Roman" w:hAnsi="Times New Roman" w:cs="Times New Roman"/>
          <w:b/>
          <w:bCs/>
          <w:sz w:val="24"/>
          <w:szCs w:val="24"/>
          <w:lang w:eastAsia="lv-LV"/>
        </w:rPr>
      </w:pPr>
      <w:r w:rsidRPr="00A50AB0">
        <w:rPr>
          <w:rFonts w:ascii="Times New Roman" w:hAnsi="Times New Roman" w:cs="Times New Roman"/>
          <w:b/>
          <w:sz w:val="24"/>
          <w:szCs w:val="24"/>
          <w:shd w:val="clear" w:color="auto" w:fill="FFFFFF"/>
        </w:rPr>
        <w:t>P</w:t>
      </w:r>
      <w:r w:rsidR="001C3DF7" w:rsidRPr="00A50AB0">
        <w:rPr>
          <w:rFonts w:ascii="Times New Roman" w:hAnsi="Times New Roman" w:cs="Times New Roman"/>
          <w:b/>
          <w:sz w:val="24"/>
          <w:szCs w:val="24"/>
          <w:shd w:val="clear" w:color="auto" w:fill="FFFFFF"/>
        </w:rPr>
        <w:t>amatojumu tam, ka izvirzītās pretendentu atlases prasības ir objektīvas un samērīgas</w:t>
      </w:r>
      <w:r w:rsidRPr="00A50AB0">
        <w:rPr>
          <w:rFonts w:ascii="Times New Roman" w:hAnsi="Times New Roman" w:cs="Times New Roman"/>
          <w:b/>
          <w:sz w:val="24"/>
          <w:szCs w:val="24"/>
          <w:shd w:val="clear" w:color="auto" w:fill="FFFFFF"/>
        </w:rPr>
        <w:t>, ja  piedāvājumu ir iesniedzis tikai viens piegādātājs</w:t>
      </w:r>
      <w:r w:rsidR="00777A11">
        <w:rPr>
          <w:rFonts w:ascii="Times New Roman" w:hAnsi="Times New Roman" w:cs="Times New Roman"/>
          <w:b/>
          <w:sz w:val="24"/>
          <w:szCs w:val="24"/>
          <w:shd w:val="clear" w:color="auto" w:fill="FFFFFF"/>
        </w:rPr>
        <w:t xml:space="preserve"> (Daļa Nr. 1, 2, 3, 4)</w:t>
      </w:r>
      <w:r w:rsidR="00A50AB0" w:rsidRPr="00A50AB0">
        <w:rPr>
          <w:rFonts w:ascii="Times New Roman" w:hAnsi="Times New Roman" w:cs="Times New Roman"/>
          <w:b/>
          <w:sz w:val="24"/>
          <w:szCs w:val="24"/>
          <w:shd w:val="clear" w:color="auto" w:fill="FFFFFF"/>
        </w:rPr>
        <w:t>:</w:t>
      </w:r>
    </w:p>
    <w:p w:rsidR="00CE04C4" w:rsidRPr="00832A6B" w:rsidRDefault="00CE04C4" w:rsidP="00CE04C4">
      <w:pPr>
        <w:spacing w:after="0" w:line="240" w:lineRule="auto"/>
        <w:ind w:left="360"/>
        <w:jc w:val="both"/>
        <w:rPr>
          <w:rFonts w:ascii="Times New Roman" w:eastAsia="Times New Roman" w:hAnsi="Times New Roman" w:cs="Times New Roman"/>
          <w:b/>
          <w:bCs/>
          <w:color w:val="FF0000"/>
          <w:sz w:val="24"/>
          <w:szCs w:val="24"/>
          <w:lang w:eastAsia="lv-LV"/>
        </w:rPr>
      </w:pPr>
    </w:p>
    <w:p w:rsidR="00543ADB" w:rsidRDefault="0071734F" w:rsidP="00B0294D">
      <w:pPr>
        <w:ind w:firstLine="567"/>
        <w:jc w:val="both"/>
        <w:rPr>
          <w:rFonts w:ascii="Times New Roman" w:hAnsi="Times New Roman" w:cs="Times New Roman"/>
          <w:sz w:val="24"/>
          <w:szCs w:val="24"/>
        </w:rPr>
      </w:pPr>
      <w:r w:rsidRPr="002A1A87">
        <w:rPr>
          <w:rFonts w:ascii="Times New Roman" w:hAnsi="Times New Roman" w:cs="Times New Roman"/>
          <w:sz w:val="24"/>
          <w:szCs w:val="24"/>
        </w:rPr>
        <w:t xml:space="preserve">Saskaņā ar Ministru kabineta 2017.gada 28.februāra noteikumu Nr.107 “Iepirkuma procedūru un metu konkursu norises kārtība” 19.punktu, ja piedāvājumu ir iesniedzis tikai viens piegādātājs, iepirkuma komisija sagatavo un pasūtītājs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w:t>
      </w:r>
      <w:r w:rsidR="00C32895" w:rsidRPr="002A1A87">
        <w:rPr>
          <w:rFonts w:ascii="Times New Roman" w:hAnsi="Times New Roman" w:cs="Times New Roman"/>
          <w:sz w:val="24"/>
          <w:szCs w:val="24"/>
        </w:rPr>
        <w:t xml:space="preserve">procedūru. </w:t>
      </w:r>
    </w:p>
    <w:p w:rsidR="0071734F" w:rsidRPr="002A1A87" w:rsidRDefault="00C32895" w:rsidP="00B0294D">
      <w:pPr>
        <w:ind w:firstLine="567"/>
        <w:jc w:val="both"/>
        <w:rPr>
          <w:rFonts w:ascii="Times New Roman" w:hAnsi="Times New Roman" w:cs="Times New Roman"/>
          <w:sz w:val="24"/>
          <w:szCs w:val="24"/>
        </w:rPr>
      </w:pPr>
      <w:r w:rsidRPr="002A1A87">
        <w:rPr>
          <w:rFonts w:ascii="Times New Roman" w:hAnsi="Times New Roman" w:cs="Times New Roman"/>
          <w:sz w:val="24"/>
          <w:szCs w:val="24"/>
        </w:rPr>
        <w:t>Pasūtītājs nolikuma 4</w:t>
      </w:r>
      <w:r w:rsidR="002A1A87" w:rsidRPr="002A1A87">
        <w:rPr>
          <w:rFonts w:ascii="Times New Roman" w:hAnsi="Times New Roman" w:cs="Times New Roman"/>
          <w:sz w:val="24"/>
          <w:szCs w:val="24"/>
        </w:rPr>
        <w:t>.nodaļā not</w:t>
      </w:r>
      <w:r w:rsidR="0071734F" w:rsidRPr="002A1A87">
        <w:rPr>
          <w:rFonts w:ascii="Times New Roman" w:hAnsi="Times New Roman" w:cs="Times New Roman"/>
          <w:sz w:val="24"/>
          <w:szCs w:val="24"/>
        </w:rPr>
        <w:t>e</w:t>
      </w:r>
      <w:r w:rsidR="002A1A87" w:rsidRPr="002A1A87">
        <w:rPr>
          <w:rFonts w:ascii="Times New Roman" w:hAnsi="Times New Roman" w:cs="Times New Roman"/>
          <w:sz w:val="24"/>
          <w:szCs w:val="24"/>
        </w:rPr>
        <w:t>i</w:t>
      </w:r>
      <w:r w:rsidR="0071734F" w:rsidRPr="002A1A87">
        <w:rPr>
          <w:rFonts w:ascii="Times New Roman" w:hAnsi="Times New Roman" w:cs="Times New Roman"/>
          <w:sz w:val="24"/>
          <w:szCs w:val="24"/>
        </w:rPr>
        <w:t>ca pretendentiem izvirzītas kvalifikācijas prasības, kuras ir objektīvas un samērīgas. Komisija izvērtē situāciju, kad iepirkuma procedūrai ir iesniegts viens atla</w:t>
      </w:r>
      <w:r w:rsidR="002A1A87" w:rsidRPr="002A1A87">
        <w:rPr>
          <w:rFonts w:ascii="Times New Roman" w:hAnsi="Times New Roman" w:cs="Times New Roman"/>
          <w:sz w:val="24"/>
          <w:szCs w:val="24"/>
        </w:rPr>
        <w:t>ses prasībām atbilstošs pretend</w:t>
      </w:r>
      <w:r w:rsidR="0071734F" w:rsidRPr="002A1A87">
        <w:rPr>
          <w:rFonts w:ascii="Times New Roman" w:hAnsi="Times New Roman" w:cs="Times New Roman"/>
          <w:sz w:val="24"/>
          <w:szCs w:val="24"/>
        </w:rPr>
        <w:t>e</w:t>
      </w:r>
      <w:r w:rsidR="002A1A87" w:rsidRPr="002A1A87">
        <w:rPr>
          <w:rFonts w:ascii="Times New Roman" w:hAnsi="Times New Roman" w:cs="Times New Roman"/>
          <w:sz w:val="24"/>
          <w:szCs w:val="24"/>
        </w:rPr>
        <w:t>n</w:t>
      </w:r>
      <w:r w:rsidR="0071734F" w:rsidRPr="002A1A87">
        <w:rPr>
          <w:rFonts w:ascii="Times New Roman" w:hAnsi="Times New Roman" w:cs="Times New Roman"/>
          <w:sz w:val="24"/>
          <w:szCs w:val="24"/>
        </w:rPr>
        <w:t xml:space="preserve">ts atklātā konkursa </w:t>
      </w:r>
      <w:r w:rsidR="002A1A87" w:rsidRPr="002A1A87">
        <w:rPr>
          <w:rFonts w:ascii="Times New Roman" w:hAnsi="Times New Roman" w:cs="Times New Roman"/>
          <w:sz w:val="24"/>
          <w:szCs w:val="24"/>
        </w:rPr>
        <w:t xml:space="preserve">1., </w:t>
      </w:r>
      <w:r w:rsidR="0071734F" w:rsidRPr="002A1A87">
        <w:rPr>
          <w:rFonts w:ascii="Times New Roman" w:hAnsi="Times New Roman" w:cs="Times New Roman"/>
          <w:sz w:val="24"/>
          <w:szCs w:val="24"/>
        </w:rPr>
        <w:t>2.</w:t>
      </w:r>
      <w:r w:rsidR="002A1A87" w:rsidRPr="002A1A87">
        <w:rPr>
          <w:rFonts w:ascii="Times New Roman" w:hAnsi="Times New Roman" w:cs="Times New Roman"/>
          <w:sz w:val="24"/>
          <w:szCs w:val="24"/>
        </w:rPr>
        <w:t>,</w:t>
      </w:r>
      <w:r w:rsidR="00543ADB">
        <w:rPr>
          <w:rFonts w:ascii="Times New Roman" w:hAnsi="Times New Roman" w:cs="Times New Roman"/>
          <w:sz w:val="24"/>
          <w:szCs w:val="24"/>
        </w:rPr>
        <w:t xml:space="preserve"> </w:t>
      </w:r>
      <w:r w:rsidR="002A1A87" w:rsidRPr="002A1A87">
        <w:rPr>
          <w:rFonts w:ascii="Times New Roman" w:hAnsi="Times New Roman" w:cs="Times New Roman"/>
          <w:sz w:val="24"/>
          <w:szCs w:val="24"/>
        </w:rPr>
        <w:t>3. un 4.</w:t>
      </w:r>
      <w:r w:rsidR="0071734F" w:rsidRPr="002A1A87">
        <w:rPr>
          <w:rFonts w:ascii="Times New Roman" w:hAnsi="Times New Roman" w:cs="Times New Roman"/>
          <w:sz w:val="24"/>
          <w:szCs w:val="24"/>
        </w:rPr>
        <w:t>daļas ietvaros, konkrētajā gadījumā ir iesniegts tikai viens piedāvājums</w:t>
      </w:r>
      <w:r w:rsidR="00543ADB">
        <w:rPr>
          <w:rFonts w:ascii="Times New Roman" w:hAnsi="Times New Roman" w:cs="Times New Roman"/>
          <w:sz w:val="24"/>
          <w:szCs w:val="24"/>
        </w:rPr>
        <w:t>.</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577"/>
      </w:tblGrid>
      <w:tr w:rsidR="0071734F" w:rsidRPr="00C32895" w:rsidTr="00AA1783">
        <w:trPr>
          <w:trHeight w:val="975"/>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1734F" w:rsidRPr="00C32895" w:rsidRDefault="0071734F" w:rsidP="007D3F90">
            <w:pPr>
              <w:pStyle w:val="Style1"/>
              <w:jc w:val="center"/>
            </w:pPr>
            <w:r w:rsidRPr="00C32895">
              <w:t xml:space="preserve">Nolikumā noteiktā kvalifikācijas prasība (nolikuma </w:t>
            </w:r>
            <w:r w:rsidR="00C32895" w:rsidRPr="00C32895">
              <w:t>4</w:t>
            </w:r>
            <w:r w:rsidRPr="00C32895">
              <w:t>.nodaļa)</w:t>
            </w:r>
          </w:p>
        </w:tc>
        <w:tc>
          <w:tcPr>
            <w:tcW w:w="55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1734F" w:rsidRPr="00C32895" w:rsidRDefault="0071734F" w:rsidP="007D3F90">
            <w:pPr>
              <w:pStyle w:val="Style1"/>
              <w:jc w:val="center"/>
            </w:pPr>
            <w:r w:rsidRPr="00C32895">
              <w:t>Iepirkuma komisijas pamatojums</w:t>
            </w:r>
          </w:p>
        </w:tc>
      </w:tr>
      <w:tr w:rsidR="0071734F" w:rsidRPr="00C32895" w:rsidTr="007D3F90">
        <w:trPr>
          <w:trHeight w:val="889"/>
        </w:trPr>
        <w:tc>
          <w:tcPr>
            <w:tcW w:w="3779" w:type="dxa"/>
            <w:tcBorders>
              <w:top w:val="single" w:sz="12" w:space="0" w:color="auto"/>
            </w:tcBorders>
            <w:shd w:val="clear" w:color="auto" w:fill="auto"/>
          </w:tcPr>
          <w:p w:rsidR="0071734F" w:rsidRPr="00C32895" w:rsidRDefault="0071734F" w:rsidP="007D3F90">
            <w:pPr>
              <w:pStyle w:val="ListParagraph"/>
              <w:spacing w:after="0" w:line="240" w:lineRule="auto"/>
              <w:ind w:left="34"/>
              <w:jc w:val="both"/>
              <w:rPr>
                <w:rFonts w:ascii="Times New Roman" w:hAnsi="Times New Roman" w:cs="Times New Roman"/>
                <w:sz w:val="24"/>
                <w:szCs w:val="24"/>
              </w:rPr>
            </w:pPr>
            <w:r w:rsidRPr="00C32895">
              <w:rPr>
                <w:rFonts w:ascii="Times New Roman" w:hAnsi="Times New Roman" w:cs="Times New Roman"/>
                <w:sz w:val="24"/>
                <w:szCs w:val="24"/>
              </w:rPr>
              <w:t xml:space="preserve">4.1.1. Pretendents piekrīt nolikuma noteikumiem. </w:t>
            </w:r>
          </w:p>
        </w:tc>
        <w:tc>
          <w:tcPr>
            <w:tcW w:w="5577" w:type="dxa"/>
            <w:tcBorders>
              <w:top w:val="single" w:sz="12" w:space="0" w:color="auto"/>
            </w:tcBorders>
            <w:shd w:val="clear" w:color="auto" w:fill="auto"/>
          </w:tcPr>
          <w:p w:rsidR="0071734F" w:rsidRPr="00C32895" w:rsidRDefault="0071734F" w:rsidP="007D3F90">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C32895">
              <w:rPr>
                <w:rFonts w:ascii="Times New Roman" w:hAnsi="Times New Roman" w:cs="Times New Roman"/>
                <w:sz w:val="24"/>
                <w:szCs w:val="24"/>
              </w:rPr>
              <w:t>Prasība izvirzīta, lai Pasūtītājs va</w:t>
            </w:r>
            <w:r w:rsidRPr="00C32895">
              <w:rPr>
                <w:rFonts w:ascii="Times New Roman" w:hAnsi="Times New Roman" w:cs="Times New Roman"/>
                <w:sz w:val="24"/>
                <w:szCs w:val="24"/>
              </w:rPr>
              <w:t>rētu gūt pārliecību, ka pretend</w:t>
            </w:r>
            <w:r w:rsidRPr="00C32895">
              <w:rPr>
                <w:rFonts w:ascii="Times New Roman" w:hAnsi="Times New Roman" w:cs="Times New Roman"/>
                <w:sz w:val="24"/>
                <w:szCs w:val="24"/>
              </w:rPr>
              <w:t>e</w:t>
            </w:r>
            <w:r w:rsidRPr="00C32895">
              <w:rPr>
                <w:rFonts w:ascii="Times New Roman" w:hAnsi="Times New Roman" w:cs="Times New Roman"/>
                <w:sz w:val="24"/>
                <w:szCs w:val="24"/>
              </w:rPr>
              <w:t>n</w:t>
            </w:r>
            <w:r w:rsidRPr="00C32895">
              <w:rPr>
                <w:rFonts w:ascii="Times New Roman" w:hAnsi="Times New Roman" w:cs="Times New Roman"/>
                <w:sz w:val="24"/>
                <w:szCs w:val="24"/>
              </w:rPr>
              <w:t>ts piekrīt atklātā konkursa nolikuma noteikumiem</w:t>
            </w:r>
          </w:p>
        </w:tc>
      </w:tr>
      <w:tr w:rsidR="0071734F" w:rsidRPr="00C32895" w:rsidTr="007D3F90">
        <w:trPr>
          <w:trHeight w:val="1216"/>
        </w:trPr>
        <w:tc>
          <w:tcPr>
            <w:tcW w:w="3779" w:type="dxa"/>
            <w:tcBorders>
              <w:top w:val="single" w:sz="12" w:space="0" w:color="auto"/>
            </w:tcBorders>
            <w:shd w:val="clear" w:color="auto" w:fill="auto"/>
          </w:tcPr>
          <w:p w:rsidR="0071734F" w:rsidRPr="007D3F90" w:rsidRDefault="0071734F" w:rsidP="007D3F90">
            <w:pPr>
              <w:pStyle w:val="ListParagraph"/>
              <w:spacing w:after="0" w:line="240" w:lineRule="auto"/>
              <w:ind w:left="34"/>
              <w:jc w:val="both"/>
              <w:rPr>
                <w:rFonts w:ascii="Times New Roman" w:hAnsi="Times New Roman" w:cs="Times New Roman"/>
                <w:sz w:val="24"/>
                <w:szCs w:val="24"/>
              </w:rPr>
            </w:pPr>
            <w:r w:rsidRPr="00C32895">
              <w:rPr>
                <w:rFonts w:ascii="Times New Roman" w:hAnsi="Times New Roman" w:cs="Times New Roman"/>
                <w:sz w:val="24"/>
                <w:szCs w:val="24"/>
              </w:rPr>
              <w:t>4.1.2. Pretendenta pārstāvim, kas parakstījis piedāvājuma dokumentus, ir pārstāvības (paraksta) tiesības.</w:t>
            </w:r>
          </w:p>
        </w:tc>
        <w:tc>
          <w:tcPr>
            <w:tcW w:w="5577" w:type="dxa"/>
            <w:tcBorders>
              <w:top w:val="single" w:sz="12" w:space="0" w:color="auto"/>
            </w:tcBorders>
            <w:shd w:val="clear" w:color="auto" w:fill="auto"/>
          </w:tcPr>
          <w:p w:rsidR="0071734F" w:rsidRPr="00C32895" w:rsidRDefault="0071734F" w:rsidP="007D3F90">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C32895">
              <w:rPr>
                <w:rFonts w:ascii="Times New Roman" w:hAnsi="Times New Roman" w:cs="Times New Roman"/>
                <w:sz w:val="24"/>
                <w:szCs w:val="24"/>
              </w:rPr>
              <w:t xml:space="preserve">Prasība izvirzīta, lai Pasūtītājs varētu pārliecināties par </w:t>
            </w:r>
            <w:proofErr w:type="spellStart"/>
            <w:r w:rsidRPr="00C32895">
              <w:rPr>
                <w:rFonts w:ascii="Times New Roman" w:hAnsi="Times New Roman" w:cs="Times New Roman"/>
                <w:sz w:val="24"/>
                <w:szCs w:val="24"/>
              </w:rPr>
              <w:t>paraksttiesīgās</w:t>
            </w:r>
            <w:proofErr w:type="spellEnd"/>
            <w:r w:rsidRPr="00C32895">
              <w:rPr>
                <w:rFonts w:ascii="Times New Roman" w:hAnsi="Times New Roman" w:cs="Times New Roman"/>
                <w:sz w:val="24"/>
                <w:szCs w:val="24"/>
              </w:rPr>
              <w:t xml:space="preserve"> personas paraksta tiesībām un par piedāvājuma juridisko spēku.</w:t>
            </w:r>
          </w:p>
        </w:tc>
      </w:tr>
      <w:tr w:rsidR="0071734F" w:rsidRPr="00C32895" w:rsidTr="00AA1783">
        <w:trPr>
          <w:trHeight w:val="389"/>
        </w:trPr>
        <w:tc>
          <w:tcPr>
            <w:tcW w:w="9356" w:type="dxa"/>
            <w:gridSpan w:val="2"/>
            <w:tcBorders>
              <w:top w:val="single" w:sz="12" w:space="0" w:color="auto"/>
            </w:tcBorders>
            <w:shd w:val="clear" w:color="auto" w:fill="auto"/>
          </w:tcPr>
          <w:p w:rsidR="0071734F" w:rsidRPr="00C32895" w:rsidRDefault="0071734F" w:rsidP="007D3F90">
            <w:pPr>
              <w:pStyle w:val="ListParagraph"/>
              <w:tabs>
                <w:tab w:val="left" w:pos="1440"/>
              </w:tabs>
              <w:suppressAutoHyphens/>
              <w:spacing w:after="0" w:line="240" w:lineRule="auto"/>
              <w:ind w:left="0"/>
              <w:contextualSpacing w:val="0"/>
              <w:jc w:val="center"/>
              <w:rPr>
                <w:rFonts w:ascii="Times New Roman" w:hAnsi="Times New Roman" w:cs="Times New Roman"/>
                <w:b/>
                <w:sz w:val="24"/>
                <w:szCs w:val="24"/>
              </w:rPr>
            </w:pPr>
            <w:r w:rsidRPr="00C32895">
              <w:rPr>
                <w:rFonts w:ascii="Times New Roman" w:hAnsi="Times New Roman" w:cs="Times New Roman"/>
                <w:b/>
                <w:sz w:val="24"/>
                <w:szCs w:val="24"/>
              </w:rPr>
              <w:t>Atbilstība profesionālās darbības veikšanai</w:t>
            </w:r>
          </w:p>
        </w:tc>
      </w:tr>
      <w:tr w:rsidR="0071734F" w:rsidRPr="00C32895" w:rsidTr="00AA1783">
        <w:trPr>
          <w:trHeight w:val="558"/>
        </w:trPr>
        <w:tc>
          <w:tcPr>
            <w:tcW w:w="3779" w:type="dxa"/>
            <w:shd w:val="clear" w:color="auto" w:fill="auto"/>
          </w:tcPr>
          <w:p w:rsidR="0071734F" w:rsidRPr="00271FDE" w:rsidRDefault="0071734F" w:rsidP="007D3F90">
            <w:pPr>
              <w:pStyle w:val="ListParagraph"/>
              <w:spacing w:after="0" w:line="240" w:lineRule="auto"/>
              <w:ind w:left="0"/>
              <w:jc w:val="both"/>
              <w:rPr>
                <w:rFonts w:ascii="Times New Roman" w:hAnsi="Times New Roman" w:cs="Times New Roman"/>
                <w:sz w:val="24"/>
                <w:szCs w:val="24"/>
              </w:rPr>
            </w:pPr>
            <w:r w:rsidRPr="00271FDE">
              <w:rPr>
                <w:rFonts w:ascii="Times New Roman" w:hAnsi="Times New Roman" w:cs="Times New Roman"/>
                <w:sz w:val="24"/>
                <w:szCs w:val="24"/>
              </w:rPr>
              <w:t>4.1.3. Pretendents ir reģistrēts atbilstoši reģistrācijas vai pastāvīgās dzīvesvietas valsts normatīvo aktu prasībām.</w:t>
            </w:r>
          </w:p>
          <w:p w:rsidR="0071734F" w:rsidRPr="00271FDE" w:rsidRDefault="0071734F" w:rsidP="007D3F90">
            <w:pPr>
              <w:pStyle w:val="ListParagraph"/>
              <w:spacing w:after="0" w:line="240" w:lineRule="auto"/>
              <w:ind w:left="34"/>
              <w:jc w:val="both"/>
              <w:rPr>
                <w:rFonts w:ascii="Times New Roman" w:hAnsi="Times New Roman" w:cs="Times New Roman"/>
                <w:sz w:val="24"/>
                <w:szCs w:val="24"/>
              </w:rPr>
            </w:pPr>
          </w:p>
        </w:tc>
        <w:tc>
          <w:tcPr>
            <w:tcW w:w="5577" w:type="dxa"/>
            <w:shd w:val="clear" w:color="auto" w:fill="auto"/>
          </w:tcPr>
          <w:p w:rsidR="0071734F" w:rsidRPr="00271FDE" w:rsidRDefault="0071734F" w:rsidP="007D3F90">
            <w:pPr>
              <w:spacing w:after="0" w:line="240" w:lineRule="auto"/>
              <w:jc w:val="both"/>
              <w:rPr>
                <w:rFonts w:ascii="Times New Roman" w:hAnsi="Times New Roman" w:cs="Times New Roman"/>
                <w:sz w:val="24"/>
                <w:szCs w:val="24"/>
              </w:rPr>
            </w:pPr>
            <w:r w:rsidRPr="00271FDE">
              <w:rPr>
                <w:rFonts w:ascii="Times New Roman" w:hAnsi="Times New Roman" w:cs="Times New Roman"/>
                <w:sz w:val="24"/>
                <w:szCs w:val="24"/>
              </w:rPr>
              <w:t xml:space="preserve">Prasība izvirzīta saskaņā ar Publisko iepirkumu likuma 44.panta pirmo daļu, lai Pasūtītājs varētu pārliecināties, ka attiecīgais piegādātājs ir reģistrēts, licencēts vai sertificēts atbilstoši reģistrācijas vai pastāvīgās dzīvesvietas valsts normatīvo aktu prasībām. </w:t>
            </w:r>
          </w:p>
        </w:tc>
      </w:tr>
      <w:tr w:rsidR="0071734F" w:rsidRPr="00C32895" w:rsidTr="00AA1783">
        <w:trPr>
          <w:trHeight w:val="558"/>
        </w:trPr>
        <w:tc>
          <w:tcPr>
            <w:tcW w:w="3779" w:type="dxa"/>
            <w:shd w:val="clear" w:color="auto" w:fill="auto"/>
          </w:tcPr>
          <w:p w:rsidR="0071734F" w:rsidRPr="00271FDE" w:rsidRDefault="0071734F" w:rsidP="007D3F90">
            <w:pPr>
              <w:pStyle w:val="ListParagraph"/>
              <w:spacing w:after="0" w:line="240" w:lineRule="auto"/>
              <w:ind w:left="0"/>
              <w:jc w:val="both"/>
              <w:rPr>
                <w:rFonts w:ascii="Times New Roman" w:hAnsi="Times New Roman" w:cs="Times New Roman"/>
                <w:sz w:val="24"/>
                <w:szCs w:val="24"/>
              </w:rPr>
            </w:pPr>
            <w:r w:rsidRPr="00271FDE">
              <w:rPr>
                <w:rFonts w:ascii="Times New Roman" w:hAnsi="Times New Roman" w:cs="Times New Roman"/>
                <w:sz w:val="24"/>
                <w:szCs w:val="24"/>
              </w:rPr>
              <w:lastRenderedPageBreak/>
              <w:t xml:space="preserve">4.1.4. Pretendentam ir jānodrošina piedāvātā iepirkuma priekšmeta garantijas laika apkalpošanu Latvijas Republikā atbilstoši piedāvātā iepirkuma priekšmeta  ražotāja prasībām. </w:t>
            </w:r>
          </w:p>
        </w:tc>
        <w:tc>
          <w:tcPr>
            <w:tcW w:w="5577" w:type="dxa"/>
            <w:shd w:val="clear" w:color="auto" w:fill="auto"/>
          </w:tcPr>
          <w:p w:rsidR="0071734F" w:rsidRPr="00271FDE" w:rsidRDefault="00271FDE" w:rsidP="007D3F90">
            <w:pPr>
              <w:spacing w:after="0" w:line="240" w:lineRule="auto"/>
              <w:jc w:val="both"/>
              <w:rPr>
                <w:rFonts w:ascii="Times New Roman" w:hAnsi="Times New Roman" w:cs="Times New Roman"/>
                <w:sz w:val="24"/>
                <w:szCs w:val="24"/>
              </w:rPr>
            </w:pPr>
            <w:r w:rsidRPr="00271FDE">
              <w:rPr>
                <w:rFonts w:ascii="Times New Roman" w:hAnsi="Times New Roman" w:cs="Times New Roman"/>
                <w:bCs/>
                <w:sz w:val="24"/>
                <w:szCs w:val="24"/>
              </w:rPr>
              <w:t xml:space="preserve">Prasība izvirzīta, </w:t>
            </w:r>
            <w:r w:rsidRPr="00C32895">
              <w:rPr>
                <w:rFonts w:ascii="Times New Roman" w:hAnsi="Times New Roman" w:cs="Times New Roman"/>
                <w:sz w:val="24"/>
                <w:szCs w:val="24"/>
              </w:rPr>
              <w:t>lai Pasūtītājs varētu pārliecināties</w:t>
            </w:r>
            <w:r w:rsidRPr="00271FDE">
              <w:rPr>
                <w:rFonts w:ascii="Times New Roman" w:hAnsi="Times New Roman" w:cs="Times New Roman"/>
                <w:sz w:val="24"/>
                <w:szCs w:val="24"/>
              </w:rPr>
              <w:t>, ka pretendents ir spējīgs veikt iekārtu servisu garantijas saistību izpildes laikā.</w:t>
            </w:r>
          </w:p>
        </w:tc>
      </w:tr>
    </w:tbl>
    <w:p w:rsidR="00611464" w:rsidRDefault="00611464" w:rsidP="00B0294D">
      <w:pPr>
        <w:pStyle w:val="BodyText"/>
        <w:spacing w:after="0"/>
        <w:ind w:firstLine="567"/>
        <w:jc w:val="both"/>
        <w:rPr>
          <w:color w:val="FF0000"/>
          <w:lang w:val="lv-LV"/>
        </w:rPr>
      </w:pPr>
    </w:p>
    <w:p w:rsidR="00B0294D" w:rsidRPr="00611464" w:rsidRDefault="00B0294D" w:rsidP="00B0294D">
      <w:pPr>
        <w:pStyle w:val="BodyText"/>
        <w:spacing w:after="0"/>
        <w:ind w:firstLine="567"/>
        <w:jc w:val="both"/>
        <w:rPr>
          <w:lang w:val="lv-LV"/>
        </w:rPr>
      </w:pPr>
      <w:bookmarkStart w:id="0" w:name="_GoBack"/>
      <w:r w:rsidRPr="00611464">
        <w:rPr>
          <w:lang w:val="lv-LV"/>
        </w:rPr>
        <w:t xml:space="preserve">Komisija secina, ka nolikumā izvirzītās atlases prasības nav uzskatāmas par konkurenci ierobežojošām, bet līguma izpildei nepieciešamām prasībām. Atlases prasības ir objektīvas un samērīgas. Viena pretendenta piedāvājums skaidrojams ar iepirkuma priekšmetu. Izsludinātajā atklātā konkursā nav iesnieguši piedāvājumus citi pretendenti iepirkuma priekšmeta dēļ, vai </w:t>
      </w:r>
      <w:r w:rsidRPr="00611464">
        <w:rPr>
          <w:bCs/>
          <w:lang w:val="lv-LV"/>
        </w:rPr>
        <w:t>nav ieinteresēti konkrētajā līgumā,</w:t>
      </w:r>
      <w:r w:rsidRPr="00611464">
        <w:rPr>
          <w:lang w:val="lv-LV"/>
        </w:rPr>
        <w:t xml:space="preserve"> vai</w:t>
      </w:r>
      <w:r w:rsidRPr="00611464">
        <w:rPr>
          <w:bCs/>
          <w:lang w:val="lv-LV"/>
        </w:rPr>
        <w:t xml:space="preserve"> aizņemti līdzīgu</w:t>
      </w:r>
      <w:r w:rsidR="00832A6B" w:rsidRPr="00611464">
        <w:rPr>
          <w:bCs/>
          <w:lang w:val="lv-LV"/>
        </w:rPr>
        <w:t xml:space="preserve"> citu</w:t>
      </w:r>
      <w:r w:rsidRPr="00611464">
        <w:rPr>
          <w:bCs/>
          <w:lang w:val="lv-LV"/>
        </w:rPr>
        <w:t xml:space="preserve"> līgumu izpildē</w:t>
      </w:r>
      <w:r w:rsidR="00E54D8F" w:rsidRPr="00611464">
        <w:rPr>
          <w:lang w:val="lv-LV"/>
        </w:rPr>
        <w:t xml:space="preserve">, vai </w:t>
      </w:r>
      <w:r w:rsidR="00611464" w:rsidRPr="00611464">
        <w:rPr>
          <w:lang w:val="lv-LV"/>
        </w:rPr>
        <w:t xml:space="preserve">ir </w:t>
      </w:r>
      <w:r w:rsidR="00E54D8F" w:rsidRPr="00611464">
        <w:rPr>
          <w:lang w:val="lv-LV"/>
        </w:rPr>
        <w:t xml:space="preserve">citi </w:t>
      </w:r>
      <w:r w:rsidR="00E54D8F" w:rsidRPr="00611464">
        <w:rPr>
          <w:lang w:val="lv-LV"/>
        </w:rPr>
        <w:t>paralēli projekti,</w:t>
      </w:r>
      <w:r w:rsidR="00E54D8F" w:rsidRPr="00611464">
        <w:rPr>
          <w:bCs/>
          <w:lang w:val="lv-LV"/>
        </w:rPr>
        <w:t xml:space="preserve"> </w:t>
      </w:r>
      <w:r w:rsidR="00611464" w:rsidRPr="00611464">
        <w:rPr>
          <w:bCs/>
          <w:lang w:val="lv-LV"/>
        </w:rPr>
        <w:t xml:space="preserve">nesaistošs </w:t>
      </w:r>
      <w:r w:rsidR="00E54D8F" w:rsidRPr="00611464">
        <w:rPr>
          <w:bCs/>
          <w:lang w:val="lv-LV"/>
        </w:rPr>
        <w:t>iepirkuma apjoms u.tml.</w:t>
      </w:r>
      <w:r w:rsidR="00E54D8F" w:rsidRPr="00611464">
        <w:rPr>
          <w:bCs/>
          <w:lang w:val="lv-LV"/>
        </w:rPr>
        <w:t xml:space="preserve"> </w:t>
      </w:r>
      <w:r w:rsidR="0036236F" w:rsidRPr="00611464">
        <w:rPr>
          <w:lang w:val="lv-LV"/>
        </w:rPr>
        <w:t>I</w:t>
      </w:r>
      <w:r w:rsidRPr="00611464">
        <w:rPr>
          <w:lang w:val="lv-LV"/>
        </w:rPr>
        <w:t>epirkuma procedūra netiek pārtraukta.</w:t>
      </w:r>
    </w:p>
    <w:p w:rsidR="00B0294D" w:rsidRPr="00611464" w:rsidRDefault="00B0294D" w:rsidP="00CE04C4">
      <w:pPr>
        <w:spacing w:after="0" w:line="240" w:lineRule="auto"/>
        <w:ind w:left="360"/>
        <w:jc w:val="both"/>
        <w:rPr>
          <w:rFonts w:ascii="Times New Roman" w:eastAsia="Times New Roman" w:hAnsi="Times New Roman" w:cs="Times New Roman"/>
          <w:b/>
          <w:bCs/>
          <w:sz w:val="24"/>
          <w:szCs w:val="24"/>
          <w:lang w:eastAsia="lv-LV"/>
        </w:rPr>
      </w:pPr>
    </w:p>
    <w:p w:rsidR="001C3DF7" w:rsidRPr="00611464" w:rsidRDefault="001C3DF7" w:rsidP="001C3DF7">
      <w:pPr>
        <w:pStyle w:val="ListParagraph"/>
        <w:rPr>
          <w:rFonts w:ascii="Times New Roman" w:eastAsia="Times New Roman" w:hAnsi="Times New Roman" w:cs="Times New Roman"/>
          <w:bCs/>
          <w:sz w:val="24"/>
          <w:szCs w:val="24"/>
          <w:lang w:eastAsia="lv-LV"/>
        </w:rPr>
      </w:pPr>
    </w:p>
    <w:bookmarkEnd w:id="0"/>
    <w:p w:rsidR="00875998" w:rsidRPr="00875998" w:rsidRDefault="00875998" w:rsidP="00500102">
      <w:pPr>
        <w:spacing w:line="259" w:lineRule="auto"/>
        <w:rPr>
          <w:rFonts w:ascii="Times New Roman" w:hAnsi="Times New Roman" w:cs="Times New Roman"/>
          <w:sz w:val="16"/>
          <w:szCs w:val="16"/>
        </w:rPr>
      </w:pPr>
    </w:p>
    <w:p w:rsidR="00F05A18" w:rsidRPr="00875998" w:rsidRDefault="00222D79"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Komisijas priekšsēdētāj</w:t>
      </w:r>
      <w:r w:rsidR="00725077">
        <w:rPr>
          <w:rFonts w:ascii="Times New Roman" w:hAnsi="Times New Roman" w:cs="Times New Roman"/>
          <w:sz w:val="24"/>
          <w:szCs w:val="24"/>
        </w:rPr>
        <w:t>s</w:t>
      </w:r>
      <w:r w:rsidRPr="00B06154">
        <w:rPr>
          <w:rFonts w:ascii="Times New Roman" w:hAnsi="Times New Roman" w:cs="Times New Roman"/>
          <w:sz w:val="24"/>
          <w:szCs w:val="24"/>
        </w:rPr>
        <w:t xml:space="preserve">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725077">
        <w:rPr>
          <w:rFonts w:ascii="Times New Roman" w:hAnsi="Times New Roman" w:cs="Times New Roman"/>
          <w:sz w:val="24"/>
          <w:szCs w:val="24"/>
        </w:rPr>
        <w:t>J.Gramsts</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C12C6F">
      <w:footerReference w:type="default" r:id="rId10"/>
      <w:pgSz w:w="11906" w:h="16838"/>
      <w:pgMar w:top="1134" w:right="851" w:bottom="1134" w:left="1701"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CD0" w:rsidRDefault="007B5CD0" w:rsidP="00C12C6F">
      <w:pPr>
        <w:spacing w:after="0" w:line="240" w:lineRule="auto"/>
      </w:pPr>
      <w:r>
        <w:separator/>
      </w:r>
    </w:p>
  </w:endnote>
  <w:endnote w:type="continuationSeparator" w:id="0">
    <w:p w:rsidR="007B5CD0" w:rsidRDefault="007B5CD0" w:rsidP="00C1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408192"/>
      <w:docPartObj>
        <w:docPartGallery w:val="Page Numbers (Bottom of Page)"/>
        <w:docPartUnique/>
      </w:docPartObj>
    </w:sdtPr>
    <w:sdtEndPr>
      <w:rPr>
        <w:noProof/>
      </w:rPr>
    </w:sdtEndPr>
    <w:sdtContent>
      <w:p w:rsidR="00C12C6F" w:rsidRDefault="00C12C6F">
        <w:pPr>
          <w:pStyle w:val="Footer"/>
          <w:jc w:val="right"/>
        </w:pPr>
        <w:r>
          <w:fldChar w:fldCharType="begin"/>
        </w:r>
        <w:r>
          <w:instrText xml:space="preserve"> PAGE   \* MERGEFORMAT </w:instrText>
        </w:r>
        <w:r>
          <w:fldChar w:fldCharType="separate"/>
        </w:r>
        <w:r w:rsidR="00611464">
          <w:rPr>
            <w:noProof/>
          </w:rPr>
          <w:t>5</w:t>
        </w:r>
        <w:r>
          <w:rPr>
            <w:noProof/>
          </w:rPr>
          <w:fldChar w:fldCharType="end"/>
        </w:r>
      </w:p>
    </w:sdtContent>
  </w:sdt>
  <w:p w:rsidR="00C12C6F" w:rsidRDefault="00C12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CD0" w:rsidRDefault="007B5CD0" w:rsidP="00C12C6F">
      <w:pPr>
        <w:spacing w:after="0" w:line="240" w:lineRule="auto"/>
      </w:pPr>
      <w:r>
        <w:separator/>
      </w:r>
    </w:p>
  </w:footnote>
  <w:footnote w:type="continuationSeparator" w:id="0">
    <w:p w:rsidR="007B5CD0" w:rsidRDefault="007B5CD0" w:rsidP="00C12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2"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475C618C"/>
    <w:multiLevelType w:val="multilevel"/>
    <w:tmpl w:val="2C007246"/>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F16E8"/>
    <w:multiLevelType w:val="multilevel"/>
    <w:tmpl w:val="484C0934"/>
    <w:lvl w:ilvl="0">
      <w:start w:val="9"/>
      <w:numFmt w:val="decimal"/>
      <w:lvlText w:val="%1."/>
      <w:lvlJc w:val="left"/>
      <w:pPr>
        <w:ind w:left="360" w:hanging="360"/>
      </w:pPr>
      <w:rPr>
        <w:rFonts w:cstheme="minorBidi" w:hint="default"/>
        <w:b/>
      </w:rPr>
    </w:lvl>
    <w:lvl w:ilvl="1">
      <w:start w:val="1"/>
      <w:numFmt w:val="decimal"/>
      <w:lvlText w:val="%1.%2."/>
      <w:lvlJc w:val="left"/>
      <w:pPr>
        <w:ind w:left="192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8"/>
  </w:num>
  <w:num w:numId="9">
    <w:abstractNumId w:val="18"/>
  </w:num>
  <w:num w:numId="10">
    <w:abstractNumId w:val="2"/>
  </w:num>
  <w:num w:numId="11">
    <w:abstractNumId w:val="19"/>
  </w:num>
  <w:num w:numId="12">
    <w:abstractNumId w:val="11"/>
  </w:num>
  <w:num w:numId="13">
    <w:abstractNumId w:val="15"/>
  </w:num>
  <w:num w:numId="14">
    <w:abstractNumId w:val="16"/>
  </w:num>
  <w:num w:numId="15">
    <w:abstractNumId w:val="13"/>
  </w:num>
  <w:num w:numId="16">
    <w:abstractNumId w:val="26"/>
  </w:num>
  <w:num w:numId="17">
    <w:abstractNumId w:val="14"/>
  </w:num>
  <w:num w:numId="18">
    <w:abstractNumId w:val="24"/>
  </w:num>
  <w:num w:numId="19">
    <w:abstractNumId w:val="10"/>
  </w:num>
  <w:num w:numId="20">
    <w:abstractNumId w:val="0"/>
  </w:num>
  <w:num w:numId="21">
    <w:abstractNumId w:val="23"/>
  </w:num>
  <w:num w:numId="22">
    <w:abstractNumId w:val="1"/>
  </w:num>
  <w:num w:numId="23">
    <w:abstractNumId w:val="12"/>
  </w:num>
  <w:num w:numId="24">
    <w:abstractNumId w:val="20"/>
  </w:num>
  <w:num w:numId="25">
    <w:abstractNumId w:val="17"/>
  </w:num>
  <w:num w:numId="26">
    <w:abstractNumId w:val="25"/>
  </w:num>
  <w:num w:numId="27">
    <w:abstractNumId w:val="7"/>
  </w:num>
  <w:num w:numId="2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02DFE"/>
    <w:rsid w:val="00030AE7"/>
    <w:rsid w:val="00032A80"/>
    <w:rsid w:val="00086ABC"/>
    <w:rsid w:val="000A12BF"/>
    <w:rsid w:val="000A1B6F"/>
    <w:rsid w:val="000D5D96"/>
    <w:rsid w:val="000E0A6E"/>
    <w:rsid w:val="000E6E91"/>
    <w:rsid w:val="000F169C"/>
    <w:rsid w:val="000F2339"/>
    <w:rsid w:val="00111C37"/>
    <w:rsid w:val="00116065"/>
    <w:rsid w:val="00125C9C"/>
    <w:rsid w:val="0013099E"/>
    <w:rsid w:val="0013283C"/>
    <w:rsid w:val="001352A1"/>
    <w:rsid w:val="00163CD4"/>
    <w:rsid w:val="00165BF7"/>
    <w:rsid w:val="00183425"/>
    <w:rsid w:val="00195810"/>
    <w:rsid w:val="001A3F8F"/>
    <w:rsid w:val="001C0668"/>
    <w:rsid w:val="001C3DF7"/>
    <w:rsid w:val="001E5A89"/>
    <w:rsid w:val="002056D4"/>
    <w:rsid w:val="00213777"/>
    <w:rsid w:val="00220A02"/>
    <w:rsid w:val="00222D79"/>
    <w:rsid w:val="002578AE"/>
    <w:rsid w:val="0027083D"/>
    <w:rsid w:val="00271FDE"/>
    <w:rsid w:val="002824B8"/>
    <w:rsid w:val="002866F9"/>
    <w:rsid w:val="002A1A87"/>
    <w:rsid w:val="002C354E"/>
    <w:rsid w:val="002E4056"/>
    <w:rsid w:val="002F3E1E"/>
    <w:rsid w:val="0030634D"/>
    <w:rsid w:val="00307164"/>
    <w:rsid w:val="00310BA7"/>
    <w:rsid w:val="00331640"/>
    <w:rsid w:val="00332AC6"/>
    <w:rsid w:val="003448D5"/>
    <w:rsid w:val="00350019"/>
    <w:rsid w:val="0036236F"/>
    <w:rsid w:val="0037105B"/>
    <w:rsid w:val="003A0037"/>
    <w:rsid w:val="003A4C95"/>
    <w:rsid w:val="003B223A"/>
    <w:rsid w:val="003B3845"/>
    <w:rsid w:val="003C0E00"/>
    <w:rsid w:val="003C2B6E"/>
    <w:rsid w:val="003D2168"/>
    <w:rsid w:val="003D363A"/>
    <w:rsid w:val="0040041A"/>
    <w:rsid w:val="00405892"/>
    <w:rsid w:val="00417871"/>
    <w:rsid w:val="004327A9"/>
    <w:rsid w:val="00433AB9"/>
    <w:rsid w:val="0045677C"/>
    <w:rsid w:val="00457B6E"/>
    <w:rsid w:val="00482C04"/>
    <w:rsid w:val="004A12C8"/>
    <w:rsid w:val="004A2821"/>
    <w:rsid w:val="004C1A85"/>
    <w:rsid w:val="004D2024"/>
    <w:rsid w:val="004D57B3"/>
    <w:rsid w:val="004F1A48"/>
    <w:rsid w:val="00500102"/>
    <w:rsid w:val="0050201B"/>
    <w:rsid w:val="005162F9"/>
    <w:rsid w:val="0053663B"/>
    <w:rsid w:val="00542F86"/>
    <w:rsid w:val="00543ADB"/>
    <w:rsid w:val="00545B76"/>
    <w:rsid w:val="00552542"/>
    <w:rsid w:val="005532D6"/>
    <w:rsid w:val="005670B3"/>
    <w:rsid w:val="00582679"/>
    <w:rsid w:val="00587FED"/>
    <w:rsid w:val="005A355C"/>
    <w:rsid w:val="005B3E0B"/>
    <w:rsid w:val="005D2D28"/>
    <w:rsid w:val="005D4019"/>
    <w:rsid w:val="00601155"/>
    <w:rsid w:val="00611464"/>
    <w:rsid w:val="00631956"/>
    <w:rsid w:val="006448F3"/>
    <w:rsid w:val="00666924"/>
    <w:rsid w:val="00670165"/>
    <w:rsid w:val="00682DD8"/>
    <w:rsid w:val="00694829"/>
    <w:rsid w:val="006971E5"/>
    <w:rsid w:val="006A35CF"/>
    <w:rsid w:val="006C20E0"/>
    <w:rsid w:val="006C4730"/>
    <w:rsid w:val="006F13B5"/>
    <w:rsid w:val="006F383F"/>
    <w:rsid w:val="006F4350"/>
    <w:rsid w:val="00701C82"/>
    <w:rsid w:val="007116EC"/>
    <w:rsid w:val="0071734F"/>
    <w:rsid w:val="00725077"/>
    <w:rsid w:val="00725903"/>
    <w:rsid w:val="00735B69"/>
    <w:rsid w:val="00742DA1"/>
    <w:rsid w:val="007538A3"/>
    <w:rsid w:val="00760BC9"/>
    <w:rsid w:val="00761323"/>
    <w:rsid w:val="007673CE"/>
    <w:rsid w:val="00777A11"/>
    <w:rsid w:val="0078394C"/>
    <w:rsid w:val="00785B2A"/>
    <w:rsid w:val="007B5CD0"/>
    <w:rsid w:val="007D0140"/>
    <w:rsid w:val="007D369D"/>
    <w:rsid w:val="007D3F90"/>
    <w:rsid w:val="007D4629"/>
    <w:rsid w:val="007F1ABD"/>
    <w:rsid w:val="007F1C60"/>
    <w:rsid w:val="007F7F31"/>
    <w:rsid w:val="0080396A"/>
    <w:rsid w:val="0080416D"/>
    <w:rsid w:val="00816993"/>
    <w:rsid w:val="008252BF"/>
    <w:rsid w:val="008308AB"/>
    <w:rsid w:val="00832A6B"/>
    <w:rsid w:val="00834232"/>
    <w:rsid w:val="0085120E"/>
    <w:rsid w:val="008547F9"/>
    <w:rsid w:val="00875998"/>
    <w:rsid w:val="00881EDD"/>
    <w:rsid w:val="00893808"/>
    <w:rsid w:val="008B2504"/>
    <w:rsid w:val="008B6301"/>
    <w:rsid w:val="008B711D"/>
    <w:rsid w:val="008D5C0C"/>
    <w:rsid w:val="008E12F6"/>
    <w:rsid w:val="0090577E"/>
    <w:rsid w:val="00917899"/>
    <w:rsid w:val="00953105"/>
    <w:rsid w:val="00953A9E"/>
    <w:rsid w:val="009707E3"/>
    <w:rsid w:val="009A58DC"/>
    <w:rsid w:val="009C7334"/>
    <w:rsid w:val="009D2D3E"/>
    <w:rsid w:val="009D49C1"/>
    <w:rsid w:val="009D5D88"/>
    <w:rsid w:val="009F4F1B"/>
    <w:rsid w:val="009F7565"/>
    <w:rsid w:val="009F7B48"/>
    <w:rsid w:val="00A06A71"/>
    <w:rsid w:val="00A14DEF"/>
    <w:rsid w:val="00A22A6D"/>
    <w:rsid w:val="00A33A82"/>
    <w:rsid w:val="00A50AB0"/>
    <w:rsid w:val="00A74A61"/>
    <w:rsid w:val="00A812F2"/>
    <w:rsid w:val="00AD0094"/>
    <w:rsid w:val="00AD41C1"/>
    <w:rsid w:val="00AF3C4F"/>
    <w:rsid w:val="00AF7A71"/>
    <w:rsid w:val="00B011FA"/>
    <w:rsid w:val="00B0294D"/>
    <w:rsid w:val="00B05935"/>
    <w:rsid w:val="00B06154"/>
    <w:rsid w:val="00B15C06"/>
    <w:rsid w:val="00B20B5F"/>
    <w:rsid w:val="00B43E6C"/>
    <w:rsid w:val="00B6316F"/>
    <w:rsid w:val="00B662D6"/>
    <w:rsid w:val="00B83E3D"/>
    <w:rsid w:val="00BA75C7"/>
    <w:rsid w:val="00BB7C3F"/>
    <w:rsid w:val="00BC2C59"/>
    <w:rsid w:val="00BD17D6"/>
    <w:rsid w:val="00BD5723"/>
    <w:rsid w:val="00BE13F9"/>
    <w:rsid w:val="00BE4D1E"/>
    <w:rsid w:val="00BE6AAF"/>
    <w:rsid w:val="00C02C01"/>
    <w:rsid w:val="00C060A7"/>
    <w:rsid w:val="00C12C6F"/>
    <w:rsid w:val="00C167A1"/>
    <w:rsid w:val="00C30C36"/>
    <w:rsid w:val="00C32895"/>
    <w:rsid w:val="00C51AAF"/>
    <w:rsid w:val="00C52A3A"/>
    <w:rsid w:val="00C53BFF"/>
    <w:rsid w:val="00C565D1"/>
    <w:rsid w:val="00C62EDB"/>
    <w:rsid w:val="00C7520B"/>
    <w:rsid w:val="00CE04C4"/>
    <w:rsid w:val="00CE355C"/>
    <w:rsid w:val="00CE4CA2"/>
    <w:rsid w:val="00CF18B7"/>
    <w:rsid w:val="00CF1C50"/>
    <w:rsid w:val="00CF63B3"/>
    <w:rsid w:val="00D00B47"/>
    <w:rsid w:val="00D32880"/>
    <w:rsid w:val="00D3667C"/>
    <w:rsid w:val="00D450CC"/>
    <w:rsid w:val="00D62EB6"/>
    <w:rsid w:val="00D80F07"/>
    <w:rsid w:val="00D814AB"/>
    <w:rsid w:val="00DA75E9"/>
    <w:rsid w:val="00DC6AF1"/>
    <w:rsid w:val="00DD1530"/>
    <w:rsid w:val="00DE2E71"/>
    <w:rsid w:val="00DF5FE3"/>
    <w:rsid w:val="00E448EF"/>
    <w:rsid w:val="00E51603"/>
    <w:rsid w:val="00E54D8F"/>
    <w:rsid w:val="00E5652A"/>
    <w:rsid w:val="00E61622"/>
    <w:rsid w:val="00E73FA2"/>
    <w:rsid w:val="00E750BB"/>
    <w:rsid w:val="00E84BAE"/>
    <w:rsid w:val="00E908B4"/>
    <w:rsid w:val="00EE2DD5"/>
    <w:rsid w:val="00EE39B1"/>
    <w:rsid w:val="00EE5DD1"/>
    <w:rsid w:val="00EF106C"/>
    <w:rsid w:val="00EF1C00"/>
    <w:rsid w:val="00EF4DA1"/>
    <w:rsid w:val="00EF72D2"/>
    <w:rsid w:val="00F05A18"/>
    <w:rsid w:val="00F54DA3"/>
    <w:rsid w:val="00F66FD5"/>
    <w:rsid w:val="00F80354"/>
    <w:rsid w:val="00F819CC"/>
    <w:rsid w:val="00F97F83"/>
    <w:rsid w:val="00FD7E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2049"/>
    <o:shapelayout v:ext="edit">
      <o:idmap v:ext="edit" data="1"/>
    </o:shapelayout>
  </w:shapeDefaults>
  <w:decimalSymbol w:val=","/>
  <w:listSeparator w:val=";"/>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953105"/>
    <w:pPr>
      <w:widowControl w:val="0"/>
      <w:tabs>
        <w:tab w:val="left" w:pos="426"/>
      </w:tabs>
      <w:spacing w:after="0" w:line="240" w:lineRule="auto"/>
      <w:ind w:left="284"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C32895"/>
    <w:pPr>
      <w:spacing w:after="0" w:line="240" w:lineRule="auto"/>
      <w:ind w:left="34"/>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9F7B4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F7B48"/>
    <w:rPr>
      <w:rFonts w:ascii="Times New Roman" w:eastAsia="Times New Roman" w:hAnsi="Times New Roman" w:cs="Times New Roman"/>
      <w:b/>
      <w:bCs/>
      <w:sz w:val="24"/>
      <w:szCs w:val="24"/>
      <w:lang w:val="en-GB"/>
    </w:rPr>
  </w:style>
  <w:style w:type="paragraph" w:customStyle="1" w:styleId="tv213">
    <w:name w:val="tv213"/>
    <w:basedOn w:val="Normal"/>
    <w:rsid w:val="001C3D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rsid w:val="00B0294D"/>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B0294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12C6F"/>
    <w:pPr>
      <w:tabs>
        <w:tab w:val="center" w:pos="4677"/>
        <w:tab w:val="right" w:pos="9355"/>
      </w:tabs>
      <w:spacing w:after="0" w:line="240" w:lineRule="auto"/>
    </w:pPr>
  </w:style>
  <w:style w:type="character" w:customStyle="1" w:styleId="HeaderChar">
    <w:name w:val="Header Char"/>
    <w:basedOn w:val="DefaultParagraphFont"/>
    <w:link w:val="Header"/>
    <w:uiPriority w:val="99"/>
    <w:rsid w:val="00C12C6F"/>
  </w:style>
  <w:style w:type="paragraph" w:styleId="Footer">
    <w:name w:val="footer"/>
    <w:basedOn w:val="Normal"/>
    <w:link w:val="FooterChar"/>
    <w:uiPriority w:val="99"/>
    <w:unhideWhenUsed/>
    <w:rsid w:val="00C12C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C1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 w:id="21219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3215</TotalTime>
  <Pages>6</Pages>
  <Words>8113</Words>
  <Characters>4625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Ilze Priščica</cp:lastModifiedBy>
  <cp:revision>87</cp:revision>
  <cp:lastPrinted>2018-08-23T13:35:00Z</cp:lastPrinted>
  <dcterms:created xsi:type="dcterms:W3CDTF">2019-03-20T04:22:00Z</dcterms:created>
  <dcterms:modified xsi:type="dcterms:W3CDTF">2019-05-22T18:05:00Z</dcterms:modified>
</cp:coreProperties>
</file>