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4E4E73" w:rsidRDefault="005F49E3" w:rsidP="005F49E3">
      <w:pPr>
        <w:spacing w:before="120" w:after="0" w:line="240" w:lineRule="auto"/>
        <w:jc w:val="center"/>
        <w:rPr>
          <w:rFonts w:ascii="Times New Roman" w:eastAsia="Times New Roman" w:hAnsi="Times New Roman" w:cs="Times New Roman"/>
          <w:b/>
          <w:sz w:val="24"/>
          <w:szCs w:val="24"/>
        </w:rPr>
      </w:pPr>
      <w:r w:rsidRPr="004E4E73">
        <w:rPr>
          <w:rFonts w:ascii="Times New Roman" w:eastAsia="Times New Roman" w:hAnsi="Times New Roman" w:cs="Times New Roman"/>
          <w:bCs/>
          <w:sz w:val="24"/>
          <w:szCs w:val="24"/>
        </w:rPr>
        <w:t>Atklāta konkursa</w:t>
      </w:r>
    </w:p>
    <w:p w:rsidR="00FE1395" w:rsidRPr="004E4E73" w:rsidRDefault="007171AE" w:rsidP="0040381C">
      <w:pPr>
        <w:tabs>
          <w:tab w:val="center" w:pos="4977"/>
          <w:tab w:val="left" w:pos="7725"/>
        </w:tabs>
        <w:spacing w:after="0" w:line="240" w:lineRule="auto"/>
        <w:jc w:val="center"/>
        <w:rPr>
          <w:rFonts w:ascii="Times New Roman" w:eastAsia="Cambria" w:hAnsi="Times New Roman" w:cs="Times New Roman"/>
          <w:b/>
          <w:bCs/>
          <w:sz w:val="24"/>
          <w:szCs w:val="24"/>
        </w:rPr>
      </w:pPr>
      <w:r w:rsidRPr="004E4E73">
        <w:rPr>
          <w:rFonts w:ascii="Times New Roman" w:eastAsia="Cambria" w:hAnsi="Times New Roman" w:cs="Times New Roman"/>
          <w:b/>
          <w:bCs/>
          <w:sz w:val="24"/>
          <w:szCs w:val="24"/>
        </w:rPr>
        <w:t>“</w:t>
      </w:r>
      <w:r w:rsidR="00713AF4">
        <w:rPr>
          <w:rFonts w:ascii="Times New Roman" w:eastAsia="Cambria" w:hAnsi="Times New Roman" w:cs="Times New Roman"/>
          <w:b/>
          <w:bCs/>
          <w:sz w:val="24"/>
          <w:szCs w:val="24"/>
        </w:rPr>
        <w:t>Aprīkojuma un aparatūras iegāde</w:t>
      </w:r>
      <w:r w:rsidRPr="004E4E73">
        <w:rPr>
          <w:rFonts w:ascii="Times New Roman" w:eastAsia="Cambria" w:hAnsi="Times New Roman" w:cs="Times New Roman"/>
          <w:b/>
          <w:bCs/>
          <w:sz w:val="24"/>
          <w:szCs w:val="24"/>
        </w:rPr>
        <w:t>”</w:t>
      </w:r>
    </w:p>
    <w:p w:rsidR="0040381C" w:rsidRPr="004E4E73" w:rsidRDefault="007171AE" w:rsidP="0040381C">
      <w:pPr>
        <w:tabs>
          <w:tab w:val="center" w:pos="4977"/>
          <w:tab w:val="left" w:pos="7725"/>
        </w:tabs>
        <w:spacing w:after="0" w:line="240" w:lineRule="auto"/>
        <w:jc w:val="center"/>
        <w:rPr>
          <w:rFonts w:ascii="Times New Roman" w:eastAsia="Times New Roman" w:hAnsi="Times New Roman" w:cs="Times New Roman"/>
          <w:sz w:val="24"/>
          <w:szCs w:val="24"/>
        </w:rPr>
      </w:pPr>
      <w:r w:rsidRPr="004E4E73">
        <w:rPr>
          <w:rFonts w:ascii="Times New Roman" w:eastAsia="Times New Roman" w:hAnsi="Times New Roman" w:cs="Times New Roman"/>
          <w:sz w:val="24"/>
          <w:szCs w:val="24"/>
        </w:rPr>
        <w:t>ID</w:t>
      </w:r>
      <w:r w:rsidR="00B807AC" w:rsidRPr="004E4E73">
        <w:rPr>
          <w:rFonts w:ascii="Times New Roman" w:eastAsia="Times New Roman" w:hAnsi="Times New Roman" w:cs="Times New Roman"/>
          <w:sz w:val="24"/>
          <w:szCs w:val="24"/>
        </w:rPr>
        <w:t xml:space="preserve"> Nr. RTU – 2017</w:t>
      </w:r>
      <w:r w:rsidR="0040381C" w:rsidRPr="004E4E73">
        <w:rPr>
          <w:rFonts w:ascii="Times New Roman" w:eastAsia="Times New Roman" w:hAnsi="Times New Roman" w:cs="Times New Roman"/>
          <w:sz w:val="24"/>
          <w:szCs w:val="24"/>
        </w:rPr>
        <w:t>/</w:t>
      </w:r>
      <w:r w:rsidR="00713AF4">
        <w:rPr>
          <w:rFonts w:ascii="Times New Roman" w:eastAsia="Times New Roman" w:hAnsi="Times New Roman" w:cs="Times New Roman"/>
          <w:sz w:val="24"/>
          <w:szCs w:val="24"/>
        </w:rPr>
        <w:t>67</w:t>
      </w:r>
    </w:p>
    <w:p w:rsidR="005F49E3" w:rsidRDefault="005F49E3" w:rsidP="005F49E3">
      <w:pPr>
        <w:spacing w:before="120" w:after="0" w:line="240" w:lineRule="auto"/>
        <w:jc w:val="center"/>
        <w:rPr>
          <w:rFonts w:ascii="Times New Roman" w:eastAsia="Times New Roman" w:hAnsi="Times New Roman" w:cs="Times New Roman"/>
          <w:b/>
          <w:bCs/>
          <w:spacing w:val="40"/>
          <w:sz w:val="24"/>
          <w:szCs w:val="24"/>
        </w:rPr>
      </w:pPr>
      <w:r w:rsidRPr="004E4E73">
        <w:rPr>
          <w:rFonts w:ascii="Times New Roman" w:eastAsia="Times New Roman" w:hAnsi="Times New Roman" w:cs="Times New Roman"/>
          <w:b/>
          <w:bCs/>
          <w:spacing w:val="40"/>
          <w:sz w:val="24"/>
          <w:szCs w:val="24"/>
        </w:rPr>
        <w:t>ZIŅOJUMS</w:t>
      </w:r>
    </w:p>
    <w:p w:rsidR="00713AF4" w:rsidRPr="00713AF4" w:rsidRDefault="00713AF4" w:rsidP="00713AF4">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Par iepirkuma 1</w:t>
      </w:r>
      <w:r w:rsidRPr="00713AF4">
        <w:rPr>
          <w:rFonts w:ascii="Times New Roman" w:eastAsia="Cambria" w:hAnsi="Times New Roman" w:cs="Times New Roman"/>
          <w:b/>
          <w:sz w:val="24"/>
          <w:szCs w:val="24"/>
        </w:rPr>
        <w:t xml:space="preserve">.daļu </w:t>
      </w:r>
    </w:p>
    <w:p w:rsidR="00505979" w:rsidRDefault="00505979" w:rsidP="004E4E73">
      <w:pPr>
        <w:spacing w:after="0" w:line="240" w:lineRule="auto"/>
        <w:jc w:val="both"/>
        <w:rPr>
          <w:rFonts w:ascii="Times New Roman" w:eastAsia="Times New Roman" w:hAnsi="Times New Roman" w:cs="Times New Roman"/>
          <w:sz w:val="24"/>
          <w:szCs w:val="24"/>
          <w:lang w:eastAsia="lv-LV"/>
        </w:rPr>
      </w:pPr>
    </w:p>
    <w:p w:rsidR="005F49E3" w:rsidRPr="00B34515" w:rsidRDefault="00311B82" w:rsidP="004E4E73">
      <w:pPr>
        <w:spacing w:after="0" w:line="240" w:lineRule="auto"/>
        <w:jc w:val="both"/>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2017</w:t>
      </w:r>
      <w:r w:rsidR="005F49E3" w:rsidRPr="00B34515">
        <w:rPr>
          <w:rFonts w:ascii="Times New Roman" w:eastAsia="Times New Roman" w:hAnsi="Times New Roman" w:cs="Times New Roman"/>
          <w:sz w:val="24"/>
          <w:szCs w:val="24"/>
          <w:lang w:eastAsia="lv-LV"/>
        </w:rPr>
        <w:t xml:space="preserve">.gada </w:t>
      </w:r>
      <w:r w:rsidR="00713AF4">
        <w:rPr>
          <w:rFonts w:ascii="Times New Roman" w:eastAsia="Times New Roman" w:hAnsi="Times New Roman" w:cs="Times New Roman"/>
          <w:sz w:val="24"/>
          <w:szCs w:val="24"/>
          <w:lang w:eastAsia="lv-LV"/>
        </w:rPr>
        <w:t>7.novembrī</w:t>
      </w:r>
    </w:p>
    <w:p w:rsidR="00713AF4" w:rsidRDefault="00713AF4">
      <w:pPr>
        <w:rPr>
          <w:rFonts w:ascii="Times New Roman" w:eastAsia="Times New Roman" w:hAnsi="Times New Roman" w:cs="Times New Roman"/>
          <w:bCs/>
          <w:sz w:val="24"/>
          <w:szCs w:val="24"/>
        </w:rPr>
      </w:pPr>
    </w:p>
    <w:p w:rsidR="00713AF4" w:rsidRPr="00B34515" w:rsidRDefault="00713AF4" w:rsidP="00713AF4">
      <w:pPr>
        <w:numPr>
          <w:ilvl w:val="0"/>
          <w:numId w:val="22"/>
        </w:numPr>
        <w:tabs>
          <w:tab w:val="clear" w:pos="720"/>
          <w:tab w:val="num" w:pos="284"/>
        </w:tabs>
        <w:spacing w:after="0" w:line="240" w:lineRule="auto"/>
        <w:ind w:left="284" w:hanging="284"/>
        <w:rPr>
          <w:rFonts w:ascii="Times New Roman" w:eastAsia="Times New Roman" w:hAnsi="Times New Roman" w:cs="Times New Roman"/>
          <w:sz w:val="24"/>
          <w:szCs w:val="24"/>
        </w:rPr>
      </w:pPr>
      <w:r w:rsidRPr="00B34515">
        <w:rPr>
          <w:rFonts w:ascii="Times New Roman" w:eastAsia="Times New Roman" w:hAnsi="Times New Roman" w:cs="Times New Roman"/>
          <w:b/>
          <w:bCs/>
          <w:sz w:val="24"/>
          <w:szCs w:val="24"/>
        </w:rPr>
        <w:t xml:space="preserve">Pasūtītājs:     </w:t>
      </w:r>
      <w:r w:rsidRPr="00B34515">
        <w:rPr>
          <w:rFonts w:ascii="Times New Roman" w:eastAsia="Times New Roman" w:hAnsi="Times New Roman" w:cs="Times New Roman"/>
          <w:sz w:val="24"/>
          <w:szCs w:val="24"/>
        </w:rPr>
        <w:t>Rīgas Tehniskā universitāte (turpmāk - RTU)</w:t>
      </w:r>
    </w:p>
    <w:p w:rsidR="00713AF4" w:rsidRPr="00B34515" w:rsidRDefault="00713AF4" w:rsidP="00713AF4">
      <w:pPr>
        <w:spacing w:after="0" w:line="240" w:lineRule="auto"/>
        <w:ind w:left="1440" w:firstLine="261"/>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Kaļķu iela 1, Rīga, LV-1658</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 xml:space="preserve">Izglītības iestādes </w:t>
      </w:r>
      <w:proofErr w:type="spellStart"/>
      <w:r w:rsidRPr="00B34515">
        <w:rPr>
          <w:rFonts w:ascii="Times New Roman" w:eastAsia="Times New Roman" w:hAnsi="Times New Roman" w:cs="Times New Roman"/>
          <w:sz w:val="24"/>
          <w:szCs w:val="24"/>
          <w:lang w:eastAsia="lv-LV"/>
        </w:rPr>
        <w:t>reģ</w:t>
      </w:r>
      <w:proofErr w:type="spellEnd"/>
      <w:r w:rsidRPr="00B34515">
        <w:rPr>
          <w:rFonts w:ascii="Times New Roman" w:eastAsia="Times New Roman" w:hAnsi="Times New Roman" w:cs="Times New Roman"/>
          <w:sz w:val="24"/>
          <w:szCs w:val="24"/>
          <w:lang w:eastAsia="lv-LV"/>
        </w:rPr>
        <w:t>. Nr. 3341000709</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smartTag w:uri="urn:schemas-microsoft-com:office:smarttags" w:element="stockticker">
        <w:r w:rsidRPr="00B34515">
          <w:rPr>
            <w:rFonts w:ascii="Times New Roman" w:eastAsia="Times New Roman" w:hAnsi="Times New Roman" w:cs="Times New Roman"/>
            <w:sz w:val="24"/>
            <w:szCs w:val="24"/>
            <w:lang w:eastAsia="lv-LV"/>
          </w:rPr>
          <w:t>PVN</w:t>
        </w:r>
      </w:smartTag>
      <w:r w:rsidRPr="00B34515">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34515">
          <w:rPr>
            <w:rFonts w:ascii="Times New Roman" w:eastAsia="Times New Roman" w:hAnsi="Times New Roman" w:cs="Times New Roman"/>
            <w:sz w:val="24"/>
            <w:szCs w:val="24"/>
            <w:lang w:eastAsia="lv-LV"/>
          </w:rPr>
          <w:t>90000068977</w:t>
        </w:r>
      </w:smartTag>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Konta Nr. LV25TREL9150176044000</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Valsts kase, BIC – TRELLV22</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34515">
          <w:rPr>
            <w:rFonts w:ascii="Times New Roman" w:eastAsia="Times New Roman" w:hAnsi="Times New Roman" w:cs="Times New Roman"/>
            <w:sz w:val="24"/>
            <w:szCs w:val="24"/>
            <w:lang w:eastAsia="lv-LV"/>
          </w:rPr>
          <w:t>Fakss</w:t>
        </w:r>
      </w:smartTag>
      <w:r w:rsidRPr="00B34515">
        <w:rPr>
          <w:rFonts w:ascii="Times New Roman" w:eastAsia="Times New Roman" w:hAnsi="Times New Roman" w:cs="Times New Roman"/>
          <w:sz w:val="24"/>
          <w:szCs w:val="24"/>
          <w:lang w:eastAsia="lv-LV"/>
        </w:rPr>
        <w:t>: 67089302</w:t>
      </w:r>
    </w:p>
    <w:p w:rsidR="00713AF4" w:rsidRPr="00B34515"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r w:rsidRPr="00B34515">
        <w:rPr>
          <w:rFonts w:ascii="Times New Roman" w:eastAsia="Times New Roman" w:hAnsi="Times New Roman" w:cs="Times New Roman"/>
          <w:sz w:val="24"/>
          <w:szCs w:val="24"/>
          <w:lang w:eastAsia="lv-LV"/>
        </w:rPr>
        <w:t xml:space="preserve">e-pasts: </w:t>
      </w:r>
      <w:hyperlink r:id="rId7" w:history="1">
        <w:r w:rsidRPr="00B34515">
          <w:rPr>
            <w:rFonts w:ascii="Times New Roman" w:eastAsia="Times New Roman" w:hAnsi="Times New Roman" w:cs="Times New Roman"/>
            <w:color w:val="0000FF"/>
            <w:sz w:val="24"/>
            <w:szCs w:val="24"/>
            <w:u w:val="single"/>
            <w:lang w:eastAsia="lv-LV"/>
          </w:rPr>
          <w:t>rtu@rtu.lv</w:t>
        </w:r>
      </w:hyperlink>
    </w:p>
    <w:p w:rsidR="00713AF4" w:rsidRPr="00713AF4" w:rsidRDefault="00713AF4" w:rsidP="00713AF4">
      <w:pPr>
        <w:spacing w:after="0" w:line="240" w:lineRule="auto"/>
        <w:ind w:left="1224" w:firstLine="477"/>
        <w:contextualSpacing/>
        <w:rPr>
          <w:rFonts w:ascii="Times New Roman" w:eastAsia="Times New Roman" w:hAnsi="Times New Roman" w:cs="Times New Roman"/>
          <w:sz w:val="24"/>
          <w:szCs w:val="24"/>
          <w:lang w:eastAsia="lv-LV"/>
        </w:rPr>
      </w:pPr>
      <w:proofErr w:type="spellStart"/>
      <w:r w:rsidRPr="00B34515">
        <w:rPr>
          <w:rFonts w:ascii="Times New Roman" w:eastAsia="Times New Roman" w:hAnsi="Times New Roman" w:cs="Times New Roman"/>
          <w:sz w:val="24"/>
          <w:szCs w:val="24"/>
          <w:lang w:eastAsia="lv-LV"/>
        </w:rPr>
        <w:t>web</w:t>
      </w:r>
      <w:proofErr w:type="spellEnd"/>
      <w:r w:rsidRPr="00B34515">
        <w:rPr>
          <w:rFonts w:ascii="Times New Roman" w:eastAsia="Times New Roman" w:hAnsi="Times New Roman" w:cs="Times New Roman"/>
          <w:sz w:val="24"/>
          <w:szCs w:val="24"/>
          <w:lang w:eastAsia="lv-LV"/>
        </w:rPr>
        <w:t xml:space="preserve">: </w:t>
      </w:r>
      <w:hyperlink r:id="rId8" w:history="1">
        <w:r w:rsidRPr="00B34515">
          <w:rPr>
            <w:rFonts w:ascii="Times New Roman" w:eastAsia="Times New Roman" w:hAnsi="Times New Roman" w:cs="Times New Roman"/>
            <w:color w:val="0000FF"/>
            <w:sz w:val="24"/>
            <w:szCs w:val="24"/>
            <w:u w:val="single"/>
            <w:lang w:eastAsia="lv-LV"/>
          </w:rPr>
          <w:t>www.rtu.lv</w:t>
        </w:r>
      </w:hyperlink>
    </w:p>
    <w:p w:rsidR="00713AF4" w:rsidRPr="00235B54" w:rsidRDefault="00713AF4" w:rsidP="00713AF4">
      <w:pPr>
        <w:numPr>
          <w:ilvl w:val="0"/>
          <w:numId w:val="2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235B54">
        <w:rPr>
          <w:rFonts w:ascii="Times New Roman" w:hAnsi="Times New Roman" w:cs="Times New Roman"/>
          <w:b/>
          <w:sz w:val="24"/>
          <w:szCs w:val="24"/>
        </w:rPr>
        <w:t>Iepirkuma procedūras veids:</w:t>
      </w:r>
      <w:r w:rsidRPr="00235B54">
        <w:rPr>
          <w:rFonts w:ascii="Times New Roman" w:hAnsi="Times New Roman" w:cs="Times New Roman"/>
          <w:sz w:val="24"/>
          <w:szCs w:val="24"/>
        </w:rPr>
        <w:t xml:space="preserve"> atklāts konkurss, saskaņā ar Publisko iepirkumu likuma 8.panta pirmās daļas 1.punktu un Ministru kabineta 2017.gada 28.februāra noteikumu Nr.107 “Iepirkuma procedūru un metu konkursu norises kārtība” 2.1.apakšnodaļu.</w:t>
      </w:r>
    </w:p>
    <w:p w:rsidR="00713AF4" w:rsidRPr="00235B54" w:rsidRDefault="00713AF4" w:rsidP="00713AF4">
      <w:pPr>
        <w:numPr>
          <w:ilvl w:val="0"/>
          <w:numId w:val="22"/>
        </w:numPr>
        <w:tabs>
          <w:tab w:val="num" w:pos="284"/>
        </w:tabs>
        <w:spacing w:after="0" w:line="240" w:lineRule="auto"/>
        <w:ind w:hanging="720"/>
        <w:jc w:val="both"/>
        <w:rPr>
          <w:rFonts w:ascii="Times New Roman" w:eastAsia="Times New Roman" w:hAnsi="Times New Roman" w:cs="Times New Roman"/>
          <w:bCs/>
          <w:sz w:val="24"/>
          <w:szCs w:val="24"/>
        </w:rPr>
      </w:pPr>
      <w:r w:rsidRPr="00235B54">
        <w:rPr>
          <w:rFonts w:ascii="Times New Roman" w:eastAsia="Times New Roman" w:hAnsi="Times New Roman" w:cs="Times New Roman"/>
          <w:b/>
          <w:bCs/>
          <w:sz w:val="24"/>
          <w:szCs w:val="24"/>
        </w:rPr>
        <w:t>Identifikācijas numurs:</w:t>
      </w:r>
      <w:r w:rsidRPr="00235B54">
        <w:rPr>
          <w:rFonts w:ascii="Times New Roman" w:eastAsia="Times New Roman" w:hAnsi="Times New Roman" w:cs="Times New Roman"/>
          <w:bCs/>
          <w:sz w:val="24"/>
          <w:szCs w:val="24"/>
        </w:rPr>
        <w:t xml:space="preserve"> RTU – 2017/67.</w:t>
      </w:r>
    </w:p>
    <w:p w:rsidR="00713AF4" w:rsidRPr="00235B54" w:rsidRDefault="00713AF4" w:rsidP="008A7F51">
      <w:pPr>
        <w:numPr>
          <w:ilvl w:val="0"/>
          <w:numId w:val="22"/>
        </w:numPr>
        <w:tabs>
          <w:tab w:val="clear" w:pos="720"/>
          <w:tab w:val="num" w:pos="284"/>
          <w:tab w:val="num" w:pos="426"/>
        </w:tabs>
        <w:spacing w:after="0" w:line="240" w:lineRule="auto"/>
        <w:ind w:left="284" w:hanging="284"/>
        <w:jc w:val="both"/>
        <w:rPr>
          <w:rFonts w:ascii="Times New Roman" w:eastAsia="Times New Roman" w:hAnsi="Times New Roman" w:cs="Times New Roman"/>
          <w:bCs/>
          <w:sz w:val="24"/>
          <w:szCs w:val="24"/>
        </w:rPr>
      </w:pPr>
      <w:r w:rsidRPr="00235B54">
        <w:rPr>
          <w:rFonts w:ascii="Times New Roman" w:eastAsia="Times New Roman" w:hAnsi="Times New Roman" w:cs="Times New Roman"/>
          <w:b/>
          <w:bCs/>
          <w:sz w:val="24"/>
          <w:szCs w:val="24"/>
          <w:lang w:eastAsia="lv-LV"/>
        </w:rPr>
        <w:t>Iepirkuma priekšmets iepirkuma procedūras</w:t>
      </w:r>
      <w:r w:rsidR="008A7F51" w:rsidRPr="00235B54">
        <w:rPr>
          <w:rFonts w:ascii="Times New Roman" w:eastAsia="Times New Roman" w:hAnsi="Times New Roman" w:cs="Times New Roman"/>
          <w:b/>
          <w:bCs/>
          <w:sz w:val="24"/>
          <w:szCs w:val="24"/>
          <w:lang w:eastAsia="lv-LV"/>
        </w:rPr>
        <w:t xml:space="preserve"> 1</w:t>
      </w:r>
      <w:r w:rsidRPr="00235B54">
        <w:rPr>
          <w:rFonts w:ascii="Times New Roman" w:eastAsia="Times New Roman" w:hAnsi="Times New Roman" w:cs="Times New Roman"/>
          <w:b/>
          <w:bCs/>
          <w:sz w:val="24"/>
          <w:szCs w:val="24"/>
          <w:lang w:eastAsia="lv-LV"/>
        </w:rPr>
        <w:t xml:space="preserve">.daļā: </w:t>
      </w:r>
      <w:r w:rsidR="008A7F51" w:rsidRPr="00235B54">
        <w:rPr>
          <w:rFonts w:ascii="Times New Roman" w:hAnsi="Times New Roman" w:cs="Times New Roman"/>
          <w:bCs/>
          <w:sz w:val="24"/>
        </w:rPr>
        <w:t>Maiņstrāvas elektrodzinēju apmācības stends</w:t>
      </w:r>
      <w:r w:rsidRPr="00235B54">
        <w:rPr>
          <w:rFonts w:ascii="Times New Roman" w:hAnsi="Times New Roman" w:cs="Times New Roman"/>
          <w:bCs/>
          <w:sz w:val="24"/>
        </w:rPr>
        <w:t xml:space="preserve">. </w:t>
      </w:r>
    </w:p>
    <w:p w:rsidR="00713AF4" w:rsidRPr="00235B54" w:rsidRDefault="00713AF4" w:rsidP="00713AF4">
      <w:pPr>
        <w:numPr>
          <w:ilvl w:val="0"/>
          <w:numId w:val="2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235B54">
        <w:rPr>
          <w:rFonts w:ascii="Times New Roman" w:eastAsia="Times New Roman" w:hAnsi="Times New Roman" w:cs="Times New Roman"/>
          <w:b/>
          <w:bCs/>
          <w:sz w:val="24"/>
          <w:szCs w:val="24"/>
          <w:lang w:eastAsia="lv-LV"/>
        </w:rPr>
        <w:t xml:space="preserve">CPV nomenklatūras kods: </w:t>
      </w:r>
      <w:r w:rsidR="008A7F51" w:rsidRPr="00235B54">
        <w:rPr>
          <w:rFonts w:ascii="Times New Roman" w:hAnsi="Times New Roman" w:cs="Times New Roman"/>
          <w:color w:val="000000"/>
          <w:sz w:val="24"/>
        </w:rPr>
        <w:t>31710000-6</w:t>
      </w:r>
      <w:r w:rsidRPr="00235B54">
        <w:rPr>
          <w:rFonts w:ascii="Times New Roman" w:hAnsi="Times New Roman" w:cs="Times New Roman"/>
          <w:color w:val="000000"/>
          <w:sz w:val="24"/>
        </w:rPr>
        <w:t xml:space="preserve"> (</w:t>
      </w:r>
      <w:r w:rsidR="008A7F51" w:rsidRPr="00235B54">
        <w:rPr>
          <w:rFonts w:ascii="Times New Roman" w:hAnsi="Times New Roman" w:cs="Times New Roman"/>
          <w:color w:val="000000"/>
          <w:sz w:val="24"/>
        </w:rPr>
        <w:t>Elektroniskās</w:t>
      </w:r>
      <w:r w:rsidRPr="00235B54">
        <w:rPr>
          <w:rFonts w:ascii="Times New Roman" w:hAnsi="Times New Roman" w:cs="Times New Roman"/>
          <w:color w:val="000000"/>
          <w:sz w:val="24"/>
        </w:rPr>
        <w:t xml:space="preserve"> iekārtas). </w:t>
      </w:r>
    </w:p>
    <w:p w:rsidR="00713AF4" w:rsidRPr="00D14F48" w:rsidRDefault="00713AF4" w:rsidP="00713AF4">
      <w:pPr>
        <w:numPr>
          <w:ilvl w:val="0"/>
          <w:numId w:val="2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D14F48">
        <w:rPr>
          <w:rFonts w:ascii="Times New Roman" w:eastAsia="Times New Roman" w:hAnsi="Times New Roman" w:cs="Times New Roman"/>
          <w:b/>
          <w:bCs/>
          <w:sz w:val="24"/>
          <w:szCs w:val="24"/>
          <w:lang w:eastAsia="lv-LV"/>
        </w:rPr>
        <w:t xml:space="preserve">Paziņojums par līgumu publicēts Eiropas Savienības Oficiālajā Vēstnesī: </w:t>
      </w:r>
      <w:r w:rsidRPr="00D14F48">
        <w:rPr>
          <w:rFonts w:ascii="Times New Roman" w:eastAsia="Times New Roman" w:hAnsi="Times New Roman" w:cs="Times New Roman"/>
          <w:bCs/>
          <w:sz w:val="24"/>
          <w:szCs w:val="24"/>
          <w:lang w:eastAsia="lv-LV"/>
        </w:rPr>
        <w:t>02.09.2017.</w:t>
      </w:r>
    </w:p>
    <w:p w:rsidR="00713AF4" w:rsidRPr="00D14F48" w:rsidRDefault="00713AF4" w:rsidP="00713AF4">
      <w:pPr>
        <w:numPr>
          <w:ilvl w:val="0"/>
          <w:numId w:val="2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D14F48">
          <w:rPr>
            <w:rFonts w:ascii="Times New Roman" w:eastAsia="Times New Roman" w:hAnsi="Times New Roman" w:cs="Times New Roman"/>
            <w:b/>
            <w:bCs/>
            <w:sz w:val="24"/>
            <w:szCs w:val="24"/>
            <w:lang w:eastAsia="lv-LV"/>
          </w:rPr>
          <w:t>Paziņojums</w:t>
        </w:r>
      </w:smartTag>
      <w:r w:rsidRPr="00D14F48">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D14F48">
          <w:rPr>
            <w:rFonts w:ascii="Times New Roman" w:eastAsia="Times New Roman" w:hAnsi="Times New Roman" w:cs="Times New Roman"/>
            <w:b/>
            <w:bCs/>
            <w:sz w:val="24"/>
            <w:szCs w:val="24"/>
            <w:lang w:eastAsia="lv-LV"/>
          </w:rPr>
          <w:t>līgumu</w:t>
        </w:r>
      </w:smartTag>
      <w:r w:rsidRPr="00D14F48">
        <w:rPr>
          <w:rFonts w:ascii="Times New Roman" w:eastAsia="Times New Roman" w:hAnsi="Times New Roman" w:cs="Times New Roman"/>
          <w:b/>
          <w:bCs/>
          <w:sz w:val="24"/>
          <w:szCs w:val="24"/>
          <w:lang w:eastAsia="lv-LV"/>
        </w:rPr>
        <w:t xml:space="preserve"> publicēts internetā (</w:t>
      </w:r>
      <w:hyperlink r:id="rId9" w:history="1">
        <w:r w:rsidRPr="00D14F48">
          <w:rPr>
            <w:rStyle w:val="Hyperlink"/>
            <w:rFonts w:ascii="Times New Roman" w:eastAsia="Times New Roman" w:hAnsi="Times New Roman" w:cs="Times New Roman"/>
            <w:b/>
            <w:bCs/>
            <w:color w:val="000000"/>
            <w:sz w:val="24"/>
            <w:szCs w:val="24"/>
            <w:lang w:eastAsia="lv-LV"/>
          </w:rPr>
          <w:t>www.iub.gov.lv</w:t>
        </w:r>
      </w:hyperlink>
      <w:r w:rsidRPr="00D14F48">
        <w:rPr>
          <w:rFonts w:ascii="Times New Roman" w:eastAsia="Times New Roman" w:hAnsi="Times New Roman" w:cs="Times New Roman"/>
          <w:b/>
          <w:bCs/>
          <w:sz w:val="24"/>
          <w:szCs w:val="24"/>
          <w:lang w:eastAsia="lv-LV"/>
        </w:rPr>
        <w:t>):</w:t>
      </w:r>
      <w:r w:rsidRPr="00D14F48">
        <w:rPr>
          <w:rFonts w:ascii="Times New Roman" w:eastAsia="Times New Roman" w:hAnsi="Times New Roman" w:cs="Times New Roman"/>
          <w:bCs/>
          <w:sz w:val="24"/>
          <w:szCs w:val="24"/>
          <w:lang w:eastAsia="lv-LV"/>
        </w:rPr>
        <w:t xml:space="preserve"> 02.09.2017. </w:t>
      </w:r>
    </w:p>
    <w:p w:rsidR="00713AF4" w:rsidRPr="00500102" w:rsidRDefault="00713AF4" w:rsidP="00713AF4">
      <w:pPr>
        <w:numPr>
          <w:ilvl w:val="0"/>
          <w:numId w:val="22"/>
        </w:numPr>
        <w:tabs>
          <w:tab w:val="num" w:pos="284"/>
        </w:tabs>
        <w:spacing w:after="0" w:line="240" w:lineRule="auto"/>
        <w:ind w:left="284" w:hanging="284"/>
        <w:jc w:val="both"/>
        <w:rPr>
          <w:rFonts w:ascii="Times New Roman" w:hAnsi="Times New Roman" w:cs="Times New Roman"/>
          <w:sz w:val="24"/>
          <w:szCs w:val="24"/>
        </w:rPr>
      </w:pPr>
      <w:r w:rsidRPr="00D14F48">
        <w:rPr>
          <w:rFonts w:ascii="Times New Roman" w:eastAsia="Times New Roman" w:hAnsi="Times New Roman" w:cs="Times New Roman"/>
          <w:b/>
          <w:bCs/>
          <w:sz w:val="24"/>
          <w:szCs w:val="24"/>
          <w:lang w:eastAsia="lv-LV"/>
        </w:rPr>
        <w:t xml:space="preserve">Iepirkuma komisija izveidota: </w:t>
      </w:r>
      <w:r w:rsidRPr="00D14F48">
        <w:rPr>
          <w:rFonts w:ascii="Times New Roman" w:eastAsia="Times New Roman" w:hAnsi="Times New Roman" w:cs="Times New Roman"/>
          <w:bCs/>
          <w:sz w:val="24"/>
          <w:szCs w:val="24"/>
          <w:lang w:eastAsia="lv-LV"/>
        </w:rPr>
        <w:t xml:space="preserve">ar </w:t>
      </w:r>
      <w:r w:rsidRPr="00D14F48">
        <w:rPr>
          <w:rFonts w:ascii="Times New Roman" w:hAnsi="Times New Roman" w:cs="Times New Roman"/>
          <w:sz w:val="24"/>
          <w:szCs w:val="24"/>
        </w:rPr>
        <w:t xml:space="preserve">Rīgas Tehniskās universitātes finanšu prorektora 21.07.2017. </w:t>
      </w:r>
      <w:r w:rsidRPr="00D14F48">
        <w:rPr>
          <w:rFonts w:ascii="Times New Roman" w:hAnsi="Times New Roman" w:cs="Times New Roman"/>
          <w:color w:val="000000"/>
          <w:spacing w:val="-4"/>
          <w:sz w:val="24"/>
          <w:szCs w:val="24"/>
        </w:rPr>
        <w:t>rīkojumu Nr.03000-1.2/7</w:t>
      </w:r>
      <w:r>
        <w:rPr>
          <w:rFonts w:ascii="Times New Roman" w:hAnsi="Times New Roman" w:cs="Times New Roman"/>
          <w:color w:val="000000"/>
          <w:spacing w:val="-4"/>
          <w:sz w:val="24"/>
          <w:szCs w:val="24"/>
        </w:rPr>
        <w:t>3 šādā sastāvā:</w:t>
      </w:r>
    </w:p>
    <w:tbl>
      <w:tblPr>
        <w:tblW w:w="9322" w:type="dxa"/>
        <w:tblLook w:val="04A0" w:firstRow="1" w:lastRow="0" w:firstColumn="1" w:lastColumn="0" w:noHBand="0" w:noVBand="1"/>
      </w:tblPr>
      <w:tblGrid>
        <w:gridCol w:w="3085"/>
        <w:gridCol w:w="6237"/>
      </w:tblGrid>
      <w:tr w:rsidR="00713AF4" w:rsidRPr="008A68A0" w:rsidTr="007D331C">
        <w:tc>
          <w:tcPr>
            <w:tcW w:w="3085" w:type="dxa"/>
          </w:tcPr>
          <w:p w:rsidR="00713AF4" w:rsidRPr="00500102" w:rsidRDefault="00713AF4" w:rsidP="007D331C">
            <w:pPr>
              <w:tabs>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Komisijas priekšsēdētāja:</w:t>
            </w:r>
          </w:p>
        </w:tc>
        <w:tc>
          <w:tcPr>
            <w:tcW w:w="6237" w:type="dxa"/>
          </w:tcPr>
          <w:p w:rsidR="00713AF4" w:rsidRPr="00500102" w:rsidRDefault="00713AF4" w:rsidP="007D331C">
            <w:pPr>
              <w:tabs>
                <w:tab w:val="left" w:pos="397"/>
                <w:tab w:val="left" w:pos="9000"/>
                <w:tab w:val="left" w:pos="9575"/>
              </w:tabs>
              <w:spacing w:after="0" w:line="240" w:lineRule="auto"/>
              <w:jc w:val="both"/>
              <w:rPr>
                <w:rFonts w:ascii="Times New Roman" w:hAnsi="Times New Roman" w:cs="Times New Roman"/>
                <w:b/>
                <w:sz w:val="24"/>
                <w:szCs w:val="24"/>
              </w:rPr>
            </w:pPr>
          </w:p>
        </w:tc>
      </w:tr>
      <w:tr w:rsidR="00713AF4" w:rsidRPr="008A68A0" w:rsidTr="007D331C">
        <w:tc>
          <w:tcPr>
            <w:tcW w:w="3085" w:type="dxa"/>
          </w:tcPr>
          <w:p w:rsidR="00713AF4" w:rsidRPr="0050010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Līva Jodzēviča</w:t>
            </w:r>
          </w:p>
        </w:tc>
        <w:tc>
          <w:tcPr>
            <w:tcW w:w="6237" w:type="dxa"/>
          </w:tcPr>
          <w:p w:rsidR="00713AF4" w:rsidRPr="0050010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Iepirkumu nodaļas vecākā iepirkumu speciāliste</w:t>
            </w:r>
          </w:p>
        </w:tc>
      </w:tr>
      <w:tr w:rsidR="00713AF4" w:rsidRPr="008A68A0" w:rsidTr="007D331C">
        <w:tc>
          <w:tcPr>
            <w:tcW w:w="3085" w:type="dxa"/>
          </w:tcPr>
          <w:p w:rsidR="00713AF4" w:rsidRPr="00500102" w:rsidRDefault="00713AF4" w:rsidP="007D331C">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713AF4" w:rsidRPr="0050010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713AF4" w:rsidRPr="008A68A0" w:rsidTr="007D331C">
        <w:tc>
          <w:tcPr>
            <w:tcW w:w="3085" w:type="dxa"/>
          </w:tcPr>
          <w:p w:rsidR="00713AF4" w:rsidRPr="00500102" w:rsidRDefault="00713AF4" w:rsidP="007D331C">
            <w:pPr>
              <w:tabs>
                <w:tab w:val="left" w:pos="9000"/>
                <w:tab w:val="left" w:pos="9360"/>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Komisijas locekļi:</w:t>
            </w:r>
          </w:p>
        </w:tc>
        <w:tc>
          <w:tcPr>
            <w:tcW w:w="6237" w:type="dxa"/>
          </w:tcPr>
          <w:p w:rsidR="00713AF4" w:rsidRPr="00500102" w:rsidRDefault="00713AF4" w:rsidP="007D331C">
            <w:pPr>
              <w:tabs>
                <w:tab w:val="left" w:pos="397"/>
                <w:tab w:val="left" w:pos="9000"/>
                <w:tab w:val="left" w:pos="9575"/>
              </w:tabs>
              <w:spacing w:after="0" w:line="240" w:lineRule="auto"/>
              <w:jc w:val="center"/>
              <w:rPr>
                <w:rFonts w:ascii="Times New Roman" w:hAnsi="Times New Roman" w:cs="Times New Roman"/>
                <w:b/>
                <w:sz w:val="24"/>
                <w:szCs w:val="24"/>
              </w:rPr>
            </w:pPr>
          </w:p>
        </w:tc>
      </w:tr>
      <w:tr w:rsidR="00713AF4" w:rsidRPr="008A68A0" w:rsidTr="007D331C">
        <w:tc>
          <w:tcPr>
            <w:tcW w:w="3085" w:type="dxa"/>
          </w:tcPr>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Ivans Griņevičs</w:t>
            </w:r>
          </w:p>
        </w:tc>
        <w:tc>
          <w:tcPr>
            <w:tcW w:w="6237" w:type="dxa"/>
          </w:tcPr>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Daugavpils filiāles direktors</w:t>
            </w:r>
          </w:p>
        </w:tc>
      </w:tr>
      <w:tr w:rsidR="00713AF4" w:rsidRPr="008A68A0" w:rsidTr="007D331C">
        <w:tc>
          <w:tcPr>
            <w:tcW w:w="3085" w:type="dxa"/>
          </w:tcPr>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Vladimirs Ņikišins</w:t>
            </w:r>
          </w:p>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Ivars Gusts</w:t>
            </w:r>
          </w:p>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Modris Mandavs</w:t>
            </w:r>
          </w:p>
        </w:tc>
        <w:tc>
          <w:tcPr>
            <w:tcW w:w="6237" w:type="dxa"/>
          </w:tcPr>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Daugavpils filiāles docents</w:t>
            </w:r>
          </w:p>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Elektronikas pamatu katedras laboratorijas vadītājs</w:t>
            </w:r>
          </w:p>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Radioiekārtu katedras laboratorijas vadītājs</w:t>
            </w:r>
          </w:p>
        </w:tc>
      </w:tr>
      <w:tr w:rsidR="00713AF4" w:rsidRPr="008A68A0" w:rsidTr="007D331C">
        <w:tc>
          <w:tcPr>
            <w:tcW w:w="3085" w:type="dxa"/>
          </w:tcPr>
          <w:p w:rsidR="00713AF4" w:rsidRPr="00D77CA2" w:rsidRDefault="00713AF4" w:rsidP="007D331C">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 xml:space="preserve">Jānis </w:t>
            </w:r>
            <w:proofErr w:type="spellStart"/>
            <w:r w:rsidRPr="00D77CA2">
              <w:rPr>
                <w:rFonts w:ascii="Times New Roman" w:hAnsi="Times New Roman" w:cs="Times New Roman"/>
                <w:sz w:val="24"/>
                <w:szCs w:val="24"/>
              </w:rPr>
              <w:t>Grabis</w:t>
            </w:r>
            <w:proofErr w:type="spellEnd"/>
          </w:p>
        </w:tc>
        <w:tc>
          <w:tcPr>
            <w:tcW w:w="6237" w:type="dxa"/>
          </w:tcPr>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Vadības informācijas tehnoloģijas katedras profesors</w:t>
            </w:r>
          </w:p>
        </w:tc>
      </w:tr>
      <w:tr w:rsidR="00713AF4" w:rsidRPr="008A68A0" w:rsidTr="007D331C">
        <w:tc>
          <w:tcPr>
            <w:tcW w:w="3085" w:type="dxa"/>
            <w:vAlign w:val="center"/>
          </w:tcPr>
          <w:p w:rsidR="00713AF4" w:rsidRPr="00D77CA2" w:rsidRDefault="00713AF4" w:rsidP="007D331C">
            <w:pPr>
              <w:tabs>
                <w:tab w:val="left" w:pos="397"/>
                <w:tab w:val="left" w:pos="9000"/>
                <w:tab w:val="left" w:pos="9575"/>
              </w:tabs>
              <w:spacing w:after="0" w:line="240" w:lineRule="auto"/>
              <w:jc w:val="both"/>
              <w:rPr>
                <w:rFonts w:ascii="Times New Roman" w:hAnsi="Times New Roman" w:cs="Times New Roman"/>
                <w:b/>
                <w:sz w:val="24"/>
                <w:szCs w:val="24"/>
              </w:rPr>
            </w:pPr>
            <w:r w:rsidRPr="00D77CA2">
              <w:rPr>
                <w:rFonts w:ascii="Times New Roman" w:hAnsi="Times New Roman" w:cs="Times New Roman"/>
                <w:sz w:val="24"/>
                <w:szCs w:val="24"/>
              </w:rPr>
              <w:t>Māris Ziema</w:t>
            </w:r>
          </w:p>
        </w:tc>
        <w:tc>
          <w:tcPr>
            <w:tcW w:w="6237" w:type="dxa"/>
            <w:vAlign w:val="center"/>
          </w:tcPr>
          <w:p w:rsidR="00713AF4" w:rsidRPr="00D77CA2" w:rsidRDefault="00713AF4" w:rsidP="007D331C">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Datoru tīklu un sistēmu tehnoloģijas katedras profesors</w:t>
            </w:r>
          </w:p>
        </w:tc>
      </w:tr>
    </w:tbl>
    <w:p w:rsidR="005F49E3" w:rsidRPr="00E731A7" w:rsidRDefault="005F49E3" w:rsidP="00E62E14">
      <w:pPr>
        <w:numPr>
          <w:ilvl w:val="0"/>
          <w:numId w:val="25"/>
        </w:numPr>
        <w:spacing w:after="0" w:line="240" w:lineRule="auto"/>
        <w:jc w:val="both"/>
        <w:rPr>
          <w:rFonts w:ascii="Times New Roman" w:eastAsia="Times New Roman" w:hAnsi="Times New Roman" w:cs="Times New Roman"/>
          <w:bCs/>
          <w:sz w:val="24"/>
          <w:szCs w:val="24"/>
          <w:lang w:eastAsia="lv-LV"/>
        </w:rPr>
      </w:pPr>
      <w:r w:rsidRPr="00E731A7">
        <w:rPr>
          <w:rFonts w:ascii="Times New Roman" w:eastAsia="Times New Roman" w:hAnsi="Times New Roman" w:cs="Times New Roman"/>
          <w:b/>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E731A7" w:rsidRPr="00E731A7" w:rsidTr="007D331C">
        <w:tc>
          <w:tcPr>
            <w:tcW w:w="3828" w:type="dxa"/>
            <w:tcBorders>
              <w:top w:val="single" w:sz="12" w:space="0" w:color="auto"/>
              <w:left w:val="single" w:sz="12" w:space="0" w:color="auto"/>
              <w:bottom w:val="single" w:sz="12" w:space="0" w:color="auto"/>
              <w:right w:val="single" w:sz="12" w:space="0" w:color="auto"/>
            </w:tcBorders>
            <w:shd w:val="clear" w:color="auto" w:fill="auto"/>
          </w:tcPr>
          <w:p w:rsidR="00E731A7" w:rsidRPr="00E731A7" w:rsidRDefault="00E731A7" w:rsidP="00E731A7">
            <w:pPr>
              <w:pStyle w:val="Style1"/>
              <w:ind w:left="0" w:firstLine="0"/>
              <w:rPr>
                <w:sz w:val="22"/>
                <w:szCs w:val="22"/>
              </w:rPr>
            </w:pPr>
            <w:r w:rsidRPr="00E731A7">
              <w:rPr>
                <w:sz w:val="22"/>
                <w:szCs w:val="22"/>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E731A7" w:rsidRPr="00E731A7" w:rsidRDefault="00E731A7" w:rsidP="00E731A7">
            <w:pPr>
              <w:pStyle w:val="Style1"/>
              <w:ind w:left="0" w:firstLine="0"/>
              <w:rPr>
                <w:sz w:val="22"/>
                <w:szCs w:val="22"/>
              </w:rPr>
            </w:pPr>
            <w:r w:rsidRPr="00E731A7">
              <w:rPr>
                <w:sz w:val="22"/>
                <w:szCs w:val="22"/>
              </w:rPr>
              <w:t xml:space="preserve">5.3.Lai pierādītu atbilstību Pasūtītāja noteiktajām kvalifikācijas prasībām, pretendentam jāiesniedz šādi pretendenta kvalifikāciju apliecinošie dokumenti: </w:t>
            </w:r>
          </w:p>
        </w:tc>
      </w:tr>
      <w:tr w:rsidR="00E731A7" w:rsidRPr="00E731A7" w:rsidTr="007D331C">
        <w:tc>
          <w:tcPr>
            <w:tcW w:w="3828" w:type="dxa"/>
            <w:tcBorders>
              <w:top w:val="single" w:sz="12" w:space="0" w:color="auto"/>
            </w:tcBorders>
            <w:shd w:val="clear" w:color="auto" w:fill="auto"/>
          </w:tcPr>
          <w:p w:rsidR="00E731A7" w:rsidRPr="00E731A7" w:rsidRDefault="00E731A7" w:rsidP="00E731A7">
            <w:pPr>
              <w:pStyle w:val="ListParagraph"/>
              <w:spacing w:after="0" w:line="240" w:lineRule="auto"/>
              <w:ind w:left="34"/>
              <w:rPr>
                <w:rFonts w:ascii="Times New Roman" w:hAnsi="Times New Roman"/>
                <w:lang w:bidi="bo-CN"/>
              </w:rPr>
            </w:pPr>
            <w:r w:rsidRPr="00E731A7">
              <w:rPr>
                <w:rFonts w:ascii="Times New Roman" w:hAnsi="Times New Roman"/>
                <w:lang w:bidi="bo-CN"/>
              </w:rPr>
              <w:t xml:space="preserve">5.2.1.Pretendents piekrīt nolikuma noteikumiem. </w:t>
            </w:r>
          </w:p>
        </w:tc>
        <w:tc>
          <w:tcPr>
            <w:tcW w:w="5670" w:type="dxa"/>
            <w:tcBorders>
              <w:top w:val="single" w:sz="12" w:space="0" w:color="auto"/>
            </w:tcBorders>
            <w:shd w:val="clear" w:color="auto" w:fill="auto"/>
          </w:tcPr>
          <w:p w:rsidR="00E731A7" w:rsidRPr="00E731A7" w:rsidRDefault="00E731A7" w:rsidP="00E731A7">
            <w:pPr>
              <w:pStyle w:val="ListParagraph"/>
              <w:tabs>
                <w:tab w:val="left" w:pos="1440"/>
              </w:tabs>
              <w:suppressAutoHyphens/>
              <w:spacing w:after="0" w:line="240" w:lineRule="auto"/>
              <w:ind w:left="33"/>
              <w:contextualSpacing w:val="0"/>
              <w:jc w:val="both"/>
              <w:rPr>
                <w:rFonts w:ascii="Times New Roman" w:hAnsi="Times New Roman"/>
                <w:lang w:bidi="bo-CN"/>
              </w:rPr>
            </w:pPr>
            <w:r w:rsidRPr="00E731A7">
              <w:rPr>
                <w:rFonts w:ascii="Times New Roman" w:hAnsi="Times New Roman"/>
                <w:lang w:bidi="bo-CN"/>
              </w:rPr>
              <w:t>5.3.1.Pretendenta pieteikums par piedalīšanos Konkursā, kas ir aizpildīts atbilstoši nolikuma 1.pielikumam – Pieteikuma vēstules formai.</w:t>
            </w:r>
          </w:p>
          <w:p w:rsidR="00E731A7" w:rsidRPr="00E731A7" w:rsidRDefault="00E731A7" w:rsidP="00E731A7">
            <w:pPr>
              <w:pStyle w:val="ListParagraph"/>
              <w:tabs>
                <w:tab w:val="left" w:pos="1440"/>
              </w:tabs>
              <w:suppressAutoHyphens/>
              <w:spacing w:after="0" w:line="240" w:lineRule="auto"/>
              <w:ind w:left="33"/>
              <w:contextualSpacing w:val="0"/>
              <w:jc w:val="both"/>
              <w:rPr>
                <w:rFonts w:ascii="Times New Roman" w:hAnsi="Times New Roman"/>
                <w:lang w:bidi="bo-CN"/>
              </w:rPr>
            </w:pPr>
            <w:r w:rsidRPr="00E731A7">
              <w:rPr>
                <w:rFonts w:ascii="Times New Roman" w:hAnsi="Times New Roman"/>
                <w:lang w:bidi="bo-CN"/>
              </w:rPr>
              <w:t xml:space="preserve"> Ja piedāvājumu iesniedz personu apvienība, visi apvienības dalībnieki paraksta pieteikumu par piedalīšanos iepirkumā vai arī visu personu apvienības dalībnieku pilnvarotā persona.</w:t>
            </w:r>
          </w:p>
        </w:tc>
      </w:tr>
      <w:tr w:rsidR="00E731A7" w:rsidRPr="00E731A7" w:rsidTr="007D331C">
        <w:tc>
          <w:tcPr>
            <w:tcW w:w="3828" w:type="dxa"/>
            <w:shd w:val="clear" w:color="auto" w:fill="auto"/>
          </w:tcPr>
          <w:p w:rsidR="00E731A7" w:rsidRPr="00E731A7" w:rsidRDefault="00E731A7" w:rsidP="00E731A7">
            <w:pPr>
              <w:pStyle w:val="Text1"/>
              <w:tabs>
                <w:tab w:val="num" w:pos="1855"/>
              </w:tabs>
              <w:spacing w:before="0" w:line="240" w:lineRule="auto"/>
              <w:ind w:left="0"/>
              <w:rPr>
                <w:rFonts w:ascii="Times New Roman" w:hAnsi="Times New Roman" w:cs="Times New Roman"/>
                <w:sz w:val="22"/>
                <w:szCs w:val="22"/>
                <w:lang w:val="lv-LV"/>
              </w:rPr>
            </w:pPr>
            <w:r w:rsidRPr="00E731A7">
              <w:rPr>
                <w:rFonts w:ascii="Times New Roman" w:hAnsi="Times New Roman" w:cs="Times New Roman"/>
                <w:sz w:val="22"/>
                <w:szCs w:val="22"/>
                <w:lang w:val="lv-LV"/>
              </w:rPr>
              <w:t>5.2.2. Pretendents ir reģistrēts normatīvajos aktos noteiktajos gadījumos un kārtībā (ja normatīvie akti to paredz).</w:t>
            </w:r>
          </w:p>
          <w:p w:rsidR="00E731A7" w:rsidRPr="00E731A7" w:rsidRDefault="00E731A7" w:rsidP="00E731A7">
            <w:pPr>
              <w:pStyle w:val="ListParagraph"/>
              <w:spacing w:after="0" w:line="240" w:lineRule="auto"/>
              <w:ind w:left="34"/>
              <w:rPr>
                <w:rFonts w:ascii="Times New Roman" w:hAnsi="Times New Roman"/>
                <w:lang w:bidi="bo-CN"/>
              </w:rPr>
            </w:pPr>
          </w:p>
        </w:tc>
        <w:tc>
          <w:tcPr>
            <w:tcW w:w="5670" w:type="dxa"/>
            <w:shd w:val="clear" w:color="auto" w:fill="auto"/>
          </w:tcPr>
          <w:p w:rsidR="00E731A7" w:rsidRPr="00E731A7" w:rsidRDefault="00E731A7" w:rsidP="00E731A7">
            <w:pPr>
              <w:pStyle w:val="ListParagraph"/>
              <w:numPr>
                <w:ilvl w:val="2"/>
                <w:numId w:val="0"/>
              </w:numPr>
              <w:spacing w:after="0" w:line="240" w:lineRule="auto"/>
              <w:jc w:val="both"/>
              <w:rPr>
                <w:rFonts w:ascii="Times New Roman" w:hAnsi="Times New Roman"/>
                <w:lang w:bidi="bo-CN"/>
              </w:rPr>
            </w:pPr>
            <w:r w:rsidRPr="00E731A7">
              <w:rPr>
                <w:rFonts w:ascii="Times New Roman" w:hAnsi="Times New Roman"/>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E731A7" w:rsidRPr="00E731A7" w:rsidRDefault="00E731A7" w:rsidP="00E731A7">
            <w:pPr>
              <w:pStyle w:val="ListParagraph"/>
              <w:numPr>
                <w:ilvl w:val="2"/>
                <w:numId w:val="0"/>
              </w:numPr>
              <w:spacing w:after="0" w:line="240" w:lineRule="auto"/>
              <w:jc w:val="both"/>
              <w:rPr>
                <w:rFonts w:ascii="Times New Roman" w:hAnsi="Times New Roman"/>
                <w:lang w:bidi="bo-CN"/>
              </w:rPr>
            </w:pPr>
            <w:r w:rsidRPr="00E731A7">
              <w:rPr>
                <w:rFonts w:ascii="Times New Roman" w:hAnsi="Times New Roman"/>
                <w:lang w:bidi="bo-CN"/>
              </w:rPr>
              <w:t>Ārvalstī reģistrētam pretendentam jāiesniedz kompetentas attiecīgās valsts institūcijas izsniegts dokuments, kas apliecina, ka pretendents ir reģistrēts atbilstoši tās valsts normatīvo aktu prasībām.</w:t>
            </w:r>
          </w:p>
        </w:tc>
      </w:tr>
      <w:tr w:rsidR="00E731A7" w:rsidRPr="00E731A7" w:rsidTr="007D331C">
        <w:tc>
          <w:tcPr>
            <w:tcW w:w="3828" w:type="dxa"/>
            <w:shd w:val="clear" w:color="auto" w:fill="auto"/>
          </w:tcPr>
          <w:p w:rsidR="00E731A7" w:rsidRPr="00E731A7" w:rsidRDefault="00E731A7" w:rsidP="00E731A7">
            <w:pPr>
              <w:pStyle w:val="ListParagraph"/>
              <w:spacing w:after="0" w:line="240" w:lineRule="auto"/>
              <w:ind w:left="34"/>
              <w:jc w:val="both"/>
              <w:rPr>
                <w:rFonts w:ascii="Times New Roman" w:hAnsi="Times New Roman"/>
                <w:lang w:bidi="bo-CN"/>
              </w:rPr>
            </w:pPr>
            <w:r w:rsidRPr="00E731A7">
              <w:rPr>
                <w:rFonts w:ascii="Times New Roman" w:hAnsi="Times New Roman"/>
                <w:lang w:bidi="bo-CN"/>
              </w:rPr>
              <w:t>5.2.3.Pretendenta pārstāvim, kas parakstījis piedāvājuma dokumentus, ir pārstāvības (paraksta) tiesības.</w:t>
            </w:r>
          </w:p>
          <w:p w:rsidR="00E731A7" w:rsidRPr="00E731A7" w:rsidRDefault="00E731A7" w:rsidP="00E731A7">
            <w:pPr>
              <w:pStyle w:val="ListParagraph"/>
              <w:spacing w:after="0" w:line="240" w:lineRule="auto"/>
              <w:ind w:left="34"/>
              <w:rPr>
                <w:rFonts w:ascii="Times New Roman" w:hAnsi="Times New Roman"/>
                <w:lang w:bidi="bo-CN"/>
              </w:rPr>
            </w:pPr>
          </w:p>
        </w:tc>
        <w:tc>
          <w:tcPr>
            <w:tcW w:w="5670" w:type="dxa"/>
            <w:shd w:val="clear" w:color="auto" w:fill="auto"/>
          </w:tcPr>
          <w:p w:rsidR="00E731A7" w:rsidRPr="00E731A7" w:rsidRDefault="00E731A7" w:rsidP="00E731A7">
            <w:pPr>
              <w:pStyle w:val="ListParagraph"/>
              <w:numPr>
                <w:ilvl w:val="2"/>
                <w:numId w:val="0"/>
              </w:numPr>
              <w:spacing w:after="0" w:line="240" w:lineRule="auto"/>
              <w:jc w:val="both"/>
              <w:rPr>
                <w:rFonts w:ascii="Times New Roman" w:hAnsi="Times New Roman"/>
                <w:lang w:bidi="bo-CN"/>
              </w:rPr>
            </w:pPr>
            <w:r w:rsidRPr="00E731A7">
              <w:rPr>
                <w:rFonts w:ascii="Times New Roman" w:hAnsi="Times New Roman"/>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5544B1" w:rsidRPr="005544B1" w:rsidRDefault="005F49E3" w:rsidP="005544B1">
      <w:pPr>
        <w:pStyle w:val="ListParagraph"/>
        <w:numPr>
          <w:ilvl w:val="0"/>
          <w:numId w:val="28"/>
        </w:numPr>
        <w:spacing w:after="0" w:line="240" w:lineRule="auto"/>
        <w:ind w:left="426" w:hanging="426"/>
        <w:jc w:val="both"/>
        <w:rPr>
          <w:rFonts w:ascii="Times New Roman" w:eastAsia="Times New Roman" w:hAnsi="Times New Roman" w:cs="Times New Roman"/>
          <w:b/>
          <w:sz w:val="24"/>
          <w:szCs w:val="24"/>
        </w:rPr>
      </w:pPr>
      <w:r w:rsidRPr="00E731A7">
        <w:rPr>
          <w:rFonts w:ascii="Times New Roman" w:eastAsia="Times New Roman" w:hAnsi="Times New Roman" w:cs="Times New Roman"/>
          <w:b/>
          <w:sz w:val="24"/>
          <w:szCs w:val="24"/>
        </w:rPr>
        <w:t xml:space="preserve">Piedāvājuma izvēles kritērijs: </w:t>
      </w:r>
      <w:r w:rsidR="00667C40" w:rsidRPr="00E731A7">
        <w:rPr>
          <w:rFonts w:ascii="Times New Roman" w:eastAsia="Times New Roman" w:hAnsi="Times New Roman" w:cs="Times New Roman"/>
          <w:bCs/>
          <w:sz w:val="24"/>
          <w:szCs w:val="24"/>
          <w:lang w:eastAsia="lv-LV"/>
        </w:rPr>
        <w:t>nolikuma prasībām atbilstošs saimnieciski visizdevīgākais piedāvājums ar viszemāko cenu (bez PVN).</w:t>
      </w:r>
    </w:p>
    <w:p w:rsidR="005544B1" w:rsidRPr="005544B1" w:rsidRDefault="005F49E3" w:rsidP="005544B1">
      <w:pPr>
        <w:pStyle w:val="ListParagraph"/>
        <w:numPr>
          <w:ilvl w:val="0"/>
          <w:numId w:val="28"/>
        </w:numPr>
        <w:spacing w:after="0" w:line="240" w:lineRule="auto"/>
        <w:ind w:left="426" w:hanging="426"/>
        <w:jc w:val="both"/>
        <w:rPr>
          <w:rFonts w:ascii="Times New Roman" w:eastAsia="Times New Roman" w:hAnsi="Times New Roman" w:cs="Times New Roman"/>
          <w:b/>
          <w:sz w:val="24"/>
          <w:szCs w:val="24"/>
        </w:rPr>
      </w:pPr>
      <w:r w:rsidRPr="005544B1">
        <w:rPr>
          <w:rFonts w:ascii="Times New Roman" w:eastAsia="Times New Roman" w:hAnsi="Times New Roman" w:cs="Times New Roman"/>
          <w:b/>
          <w:sz w:val="24"/>
          <w:szCs w:val="24"/>
        </w:rPr>
        <w:t xml:space="preserve">Piedāvājumu iesniegšanas vieta un termiņš: </w:t>
      </w:r>
      <w:r w:rsidR="005544B1">
        <w:rPr>
          <w:rFonts w:ascii="Times New Roman" w:eastAsia="Times New Roman" w:hAnsi="Times New Roman" w:cs="Times New Roman"/>
          <w:sz w:val="24"/>
          <w:szCs w:val="24"/>
        </w:rPr>
        <w:t>09.10</w:t>
      </w:r>
      <w:r w:rsidR="00FE1395" w:rsidRPr="005544B1">
        <w:rPr>
          <w:rFonts w:ascii="Times New Roman" w:eastAsia="Times New Roman" w:hAnsi="Times New Roman" w:cs="Times New Roman"/>
          <w:sz w:val="24"/>
          <w:szCs w:val="24"/>
        </w:rPr>
        <w:t>.2017</w:t>
      </w:r>
      <w:r w:rsidRPr="005544B1">
        <w:rPr>
          <w:rFonts w:ascii="Times New Roman" w:eastAsia="Times New Roman" w:hAnsi="Times New Roman" w:cs="Times New Roman"/>
          <w:sz w:val="24"/>
          <w:szCs w:val="24"/>
        </w:rPr>
        <w:t xml:space="preserve">, plkst. 10:00, Rīgā, Kaļķu ielā 1, 322.kabinetā, iesniedzot personīgi vai atsūtot pa pastu. </w:t>
      </w:r>
    </w:p>
    <w:p w:rsidR="005F49E3" w:rsidRPr="005544B1" w:rsidRDefault="005F49E3" w:rsidP="005544B1">
      <w:pPr>
        <w:pStyle w:val="ListParagraph"/>
        <w:numPr>
          <w:ilvl w:val="0"/>
          <w:numId w:val="28"/>
        </w:numPr>
        <w:spacing w:after="0" w:line="240" w:lineRule="auto"/>
        <w:ind w:left="426" w:hanging="426"/>
        <w:jc w:val="both"/>
        <w:rPr>
          <w:rFonts w:ascii="Times New Roman" w:eastAsia="Times New Roman" w:hAnsi="Times New Roman" w:cs="Times New Roman"/>
          <w:b/>
          <w:sz w:val="24"/>
          <w:szCs w:val="24"/>
        </w:rPr>
      </w:pPr>
      <w:r w:rsidRPr="005544B1">
        <w:rPr>
          <w:rFonts w:ascii="Times New Roman" w:eastAsia="Times New Roman" w:hAnsi="Times New Roman" w:cs="Times New Roman"/>
          <w:b/>
          <w:sz w:val="24"/>
          <w:szCs w:val="24"/>
        </w:rPr>
        <w:t xml:space="preserve">Piedāvājumu atvēršanas vieta, datums un laiks: </w:t>
      </w:r>
      <w:r w:rsidR="005544B1">
        <w:rPr>
          <w:rFonts w:ascii="Times New Roman" w:eastAsia="Times New Roman" w:hAnsi="Times New Roman" w:cs="Times New Roman"/>
          <w:sz w:val="24"/>
          <w:szCs w:val="24"/>
        </w:rPr>
        <w:t>09.10</w:t>
      </w:r>
      <w:r w:rsidR="00FE1395" w:rsidRPr="005544B1">
        <w:rPr>
          <w:rFonts w:ascii="Times New Roman" w:eastAsia="Times New Roman" w:hAnsi="Times New Roman" w:cs="Times New Roman"/>
          <w:sz w:val="24"/>
          <w:szCs w:val="24"/>
        </w:rPr>
        <w:t>.2017</w:t>
      </w:r>
      <w:r w:rsidR="009B5194" w:rsidRPr="005544B1">
        <w:rPr>
          <w:rFonts w:ascii="Times New Roman" w:eastAsia="Times New Roman" w:hAnsi="Times New Roman" w:cs="Times New Roman"/>
          <w:sz w:val="24"/>
          <w:szCs w:val="24"/>
        </w:rPr>
        <w:t>,</w:t>
      </w:r>
      <w:r w:rsidR="00A61DD0" w:rsidRPr="005544B1">
        <w:rPr>
          <w:rFonts w:ascii="Times New Roman" w:eastAsia="Times New Roman" w:hAnsi="Times New Roman" w:cs="Times New Roman"/>
          <w:sz w:val="24"/>
          <w:szCs w:val="24"/>
        </w:rPr>
        <w:t xml:space="preserve"> </w:t>
      </w:r>
      <w:r w:rsidRPr="005544B1">
        <w:rPr>
          <w:rFonts w:ascii="Times New Roman" w:eastAsia="Times New Roman" w:hAnsi="Times New Roman" w:cs="Times New Roman"/>
          <w:sz w:val="24"/>
          <w:szCs w:val="24"/>
        </w:rPr>
        <w:t>plkst.</w:t>
      </w:r>
      <w:r w:rsidR="009B5194" w:rsidRPr="005544B1">
        <w:rPr>
          <w:rFonts w:ascii="Times New Roman" w:eastAsia="Times New Roman" w:hAnsi="Times New Roman" w:cs="Times New Roman"/>
          <w:sz w:val="24"/>
          <w:szCs w:val="24"/>
        </w:rPr>
        <w:t xml:space="preserve"> 10:00, Rīgā, Kaļķu ielā 1, 322</w:t>
      </w:r>
      <w:r w:rsidRPr="005544B1">
        <w:rPr>
          <w:rFonts w:ascii="Times New Roman" w:eastAsia="Times New Roman" w:hAnsi="Times New Roman" w:cs="Times New Roman"/>
          <w:sz w:val="24"/>
          <w:szCs w:val="24"/>
        </w:rPr>
        <w:t>.</w:t>
      </w:r>
      <w:r w:rsidR="00FE1395" w:rsidRPr="005544B1">
        <w:rPr>
          <w:rFonts w:ascii="Times New Roman" w:eastAsia="Times New Roman" w:hAnsi="Times New Roman" w:cs="Times New Roman"/>
          <w:sz w:val="24"/>
          <w:szCs w:val="24"/>
        </w:rPr>
        <w:t>kabinetā.</w:t>
      </w:r>
      <w:r w:rsidRPr="005544B1">
        <w:rPr>
          <w:rFonts w:ascii="Times New Roman" w:eastAsia="Times New Roman" w:hAnsi="Times New Roman" w:cs="Times New Roman"/>
          <w:sz w:val="24"/>
          <w:szCs w:val="24"/>
        </w:rPr>
        <w:t xml:space="preserve"> </w:t>
      </w:r>
    </w:p>
    <w:p w:rsidR="009B5194" w:rsidRDefault="005F49E3" w:rsidP="00936E06">
      <w:pPr>
        <w:pStyle w:val="ListParagraph"/>
        <w:numPr>
          <w:ilvl w:val="0"/>
          <w:numId w:val="28"/>
        </w:numPr>
        <w:spacing w:after="0" w:line="240" w:lineRule="auto"/>
        <w:ind w:left="426" w:hanging="426"/>
        <w:jc w:val="both"/>
        <w:rPr>
          <w:rFonts w:ascii="Times New Roman" w:eastAsia="Times New Roman" w:hAnsi="Times New Roman" w:cs="Times New Roman"/>
          <w:b/>
          <w:sz w:val="24"/>
          <w:szCs w:val="24"/>
        </w:rPr>
      </w:pPr>
      <w:r w:rsidRPr="00936E06">
        <w:rPr>
          <w:rFonts w:ascii="Times New Roman" w:eastAsia="Times New Roman" w:hAnsi="Times New Roman" w:cs="Times New Roman"/>
          <w:b/>
          <w:sz w:val="24"/>
          <w:szCs w:val="24"/>
        </w:rPr>
        <w:t xml:space="preserve">Saņemtie piedāvājumi: </w:t>
      </w:r>
    </w:p>
    <w:tbl>
      <w:tblPr>
        <w:tblpPr w:leftFromText="180" w:rightFromText="180" w:vertAnchor="text" w:horzAnchor="margin" w:tblpXSpec="right" w:tblpY="4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55"/>
        <w:gridCol w:w="1418"/>
        <w:gridCol w:w="1559"/>
        <w:gridCol w:w="1984"/>
      </w:tblGrid>
      <w:tr w:rsidR="00936E06" w:rsidRPr="00936E06" w:rsidTr="00936E06">
        <w:trPr>
          <w:cantSplit/>
          <w:trHeight w:val="1377"/>
        </w:trPr>
        <w:tc>
          <w:tcPr>
            <w:tcW w:w="851" w:type="dxa"/>
            <w:shd w:val="clear" w:color="auto" w:fill="E0E0E0"/>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br w:type="page"/>
            </w:r>
            <w:proofErr w:type="spellStart"/>
            <w:r w:rsidRPr="00936E06">
              <w:rPr>
                <w:rFonts w:ascii="Times New Roman" w:hAnsi="Times New Roman" w:cs="Times New Roman"/>
                <w:color w:val="000000"/>
                <w:spacing w:val="-8"/>
              </w:rPr>
              <w:t>N.p.k</w:t>
            </w:r>
            <w:proofErr w:type="spellEnd"/>
            <w:r w:rsidRPr="00936E06">
              <w:rPr>
                <w:rFonts w:ascii="Times New Roman" w:hAnsi="Times New Roman" w:cs="Times New Roman"/>
                <w:color w:val="000000"/>
                <w:spacing w:val="-8"/>
              </w:rPr>
              <w:t>.</w:t>
            </w:r>
          </w:p>
        </w:tc>
        <w:tc>
          <w:tcPr>
            <w:tcW w:w="3255" w:type="dxa"/>
            <w:shd w:val="clear" w:color="auto" w:fill="E0E0E0"/>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Pretendents (juridiskai personai - nosaukums, fiziskai personai - vārds, uzvārds)</w:t>
            </w:r>
          </w:p>
        </w:tc>
        <w:tc>
          <w:tcPr>
            <w:tcW w:w="1418" w:type="dxa"/>
            <w:shd w:val="clear" w:color="auto" w:fill="E0E0E0"/>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Piedāvājuma iesniegšanas datums</w:t>
            </w:r>
          </w:p>
        </w:tc>
        <w:tc>
          <w:tcPr>
            <w:tcW w:w="1559" w:type="dxa"/>
            <w:shd w:val="clear" w:color="auto" w:fill="E0E0E0"/>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Piedāvājuma iesniegšanas laiks</w:t>
            </w:r>
          </w:p>
        </w:tc>
        <w:tc>
          <w:tcPr>
            <w:tcW w:w="1984" w:type="dxa"/>
            <w:shd w:val="clear" w:color="auto" w:fill="E0E0E0"/>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Piedāvātā cena EUR (bez PVN)</w:t>
            </w:r>
          </w:p>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par iepirkuma 1.daļu</w:t>
            </w:r>
          </w:p>
          <w:p w:rsidR="00936E06" w:rsidRPr="00936E06" w:rsidRDefault="00936E06" w:rsidP="00936E06">
            <w:pPr>
              <w:spacing w:after="0" w:line="240" w:lineRule="auto"/>
              <w:jc w:val="center"/>
              <w:rPr>
                <w:rFonts w:ascii="Times New Roman" w:hAnsi="Times New Roman" w:cs="Times New Roman"/>
                <w:color w:val="000000"/>
                <w:spacing w:val="-8"/>
              </w:rPr>
            </w:pPr>
          </w:p>
        </w:tc>
      </w:tr>
      <w:tr w:rsidR="00936E06" w:rsidRPr="00936E06" w:rsidTr="00936E06">
        <w:trPr>
          <w:cantSplit/>
          <w:trHeight w:val="365"/>
        </w:trPr>
        <w:tc>
          <w:tcPr>
            <w:tcW w:w="851" w:type="dxa"/>
            <w:vAlign w:val="center"/>
          </w:tcPr>
          <w:p w:rsidR="00936E06" w:rsidRPr="00936E06" w:rsidRDefault="00936E06" w:rsidP="00936E06">
            <w:pPr>
              <w:spacing w:after="0" w:line="240" w:lineRule="auto"/>
              <w:rPr>
                <w:rFonts w:ascii="Times New Roman" w:hAnsi="Times New Roman" w:cs="Times New Roman"/>
                <w:color w:val="000000"/>
                <w:spacing w:val="-8"/>
              </w:rPr>
            </w:pPr>
            <w:r w:rsidRPr="00936E06">
              <w:rPr>
                <w:rFonts w:ascii="Times New Roman" w:hAnsi="Times New Roman" w:cs="Times New Roman"/>
                <w:color w:val="000000"/>
                <w:spacing w:val="-8"/>
              </w:rPr>
              <w:t>1.</w:t>
            </w:r>
          </w:p>
        </w:tc>
        <w:tc>
          <w:tcPr>
            <w:tcW w:w="3255" w:type="dxa"/>
            <w:vAlign w:val="center"/>
          </w:tcPr>
          <w:p w:rsidR="00936E06" w:rsidRPr="00936E06" w:rsidRDefault="00936E06" w:rsidP="00936E06">
            <w:pPr>
              <w:spacing w:after="0" w:line="240" w:lineRule="auto"/>
              <w:rPr>
                <w:rFonts w:ascii="Times New Roman" w:hAnsi="Times New Roman" w:cs="Times New Roman"/>
                <w:color w:val="000000"/>
                <w:spacing w:val="-8"/>
              </w:rPr>
            </w:pPr>
            <w:r w:rsidRPr="00936E06">
              <w:rPr>
                <w:rFonts w:ascii="Times New Roman" w:hAnsi="Times New Roman" w:cs="Times New Roman"/>
                <w:color w:val="000000"/>
                <w:spacing w:val="-8"/>
              </w:rPr>
              <w:t>SIA „</w:t>
            </w:r>
            <w:proofErr w:type="spellStart"/>
            <w:r w:rsidRPr="00936E06">
              <w:rPr>
                <w:rFonts w:ascii="Times New Roman" w:hAnsi="Times New Roman" w:cs="Times New Roman"/>
                <w:color w:val="000000"/>
                <w:spacing w:val="-8"/>
              </w:rPr>
              <w:t>J.Smilgas</w:t>
            </w:r>
            <w:proofErr w:type="spellEnd"/>
            <w:r w:rsidRPr="00936E06">
              <w:rPr>
                <w:rFonts w:ascii="Times New Roman" w:hAnsi="Times New Roman" w:cs="Times New Roman"/>
                <w:color w:val="000000"/>
                <w:spacing w:val="-8"/>
              </w:rPr>
              <w:t xml:space="preserve"> Tehnoloģiskais birojs”</w:t>
            </w:r>
          </w:p>
        </w:tc>
        <w:tc>
          <w:tcPr>
            <w:tcW w:w="1418" w:type="dxa"/>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05.10.2017.</w:t>
            </w:r>
          </w:p>
        </w:tc>
        <w:tc>
          <w:tcPr>
            <w:tcW w:w="1559" w:type="dxa"/>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11:39</w:t>
            </w:r>
          </w:p>
        </w:tc>
        <w:tc>
          <w:tcPr>
            <w:tcW w:w="1984" w:type="dxa"/>
            <w:vAlign w:val="center"/>
          </w:tcPr>
          <w:p w:rsidR="00936E06" w:rsidRPr="00936E06" w:rsidRDefault="00936E06" w:rsidP="00936E06">
            <w:pPr>
              <w:spacing w:after="0" w:line="240" w:lineRule="auto"/>
              <w:jc w:val="center"/>
              <w:rPr>
                <w:rFonts w:ascii="Times New Roman" w:hAnsi="Times New Roman" w:cs="Times New Roman"/>
                <w:b/>
                <w:color w:val="000000"/>
                <w:spacing w:val="-8"/>
              </w:rPr>
            </w:pPr>
            <w:r w:rsidRPr="00936E06">
              <w:rPr>
                <w:rFonts w:ascii="Times New Roman" w:hAnsi="Times New Roman" w:cs="Times New Roman"/>
                <w:b/>
                <w:color w:val="000000"/>
                <w:spacing w:val="-8"/>
              </w:rPr>
              <w:t>9 920,00</w:t>
            </w:r>
          </w:p>
        </w:tc>
      </w:tr>
      <w:tr w:rsidR="00936E06" w:rsidRPr="00936E06" w:rsidTr="00936E06">
        <w:trPr>
          <w:cantSplit/>
          <w:trHeight w:val="365"/>
        </w:trPr>
        <w:tc>
          <w:tcPr>
            <w:tcW w:w="851" w:type="dxa"/>
            <w:vAlign w:val="center"/>
          </w:tcPr>
          <w:p w:rsidR="00936E06" w:rsidRPr="00936E06" w:rsidRDefault="00936E06" w:rsidP="00936E06">
            <w:pPr>
              <w:spacing w:after="0" w:line="240" w:lineRule="auto"/>
              <w:rPr>
                <w:rFonts w:ascii="Times New Roman" w:hAnsi="Times New Roman" w:cs="Times New Roman"/>
                <w:color w:val="000000"/>
                <w:spacing w:val="-8"/>
              </w:rPr>
            </w:pPr>
            <w:r w:rsidRPr="00936E06">
              <w:rPr>
                <w:rFonts w:ascii="Times New Roman" w:hAnsi="Times New Roman" w:cs="Times New Roman"/>
                <w:color w:val="000000"/>
                <w:spacing w:val="-8"/>
              </w:rPr>
              <w:t>2.</w:t>
            </w:r>
          </w:p>
        </w:tc>
        <w:tc>
          <w:tcPr>
            <w:tcW w:w="3255" w:type="dxa"/>
            <w:vAlign w:val="center"/>
          </w:tcPr>
          <w:p w:rsidR="00936E06" w:rsidRPr="00936E06" w:rsidRDefault="00936E06" w:rsidP="00936E06">
            <w:pPr>
              <w:spacing w:after="0" w:line="240" w:lineRule="auto"/>
              <w:rPr>
                <w:rFonts w:ascii="Times New Roman" w:hAnsi="Times New Roman" w:cs="Times New Roman"/>
                <w:color w:val="000000"/>
                <w:spacing w:val="-8"/>
              </w:rPr>
            </w:pPr>
            <w:r w:rsidRPr="00936E06">
              <w:rPr>
                <w:rFonts w:ascii="Times New Roman" w:hAnsi="Times New Roman" w:cs="Times New Roman"/>
                <w:color w:val="000000"/>
                <w:spacing w:val="-8"/>
              </w:rPr>
              <w:t>SIA „</w:t>
            </w:r>
            <w:proofErr w:type="spellStart"/>
            <w:r w:rsidRPr="00936E06">
              <w:rPr>
                <w:rFonts w:ascii="Times New Roman" w:hAnsi="Times New Roman" w:cs="Times New Roman"/>
                <w:color w:val="000000"/>
                <w:spacing w:val="-8"/>
              </w:rPr>
              <w:t>Saint</w:t>
            </w:r>
            <w:proofErr w:type="spellEnd"/>
            <w:r w:rsidRPr="00936E06">
              <w:rPr>
                <w:rFonts w:ascii="Times New Roman" w:hAnsi="Times New Roman" w:cs="Times New Roman"/>
                <w:color w:val="000000"/>
                <w:spacing w:val="-8"/>
              </w:rPr>
              <w:t>-Tech”</w:t>
            </w:r>
          </w:p>
        </w:tc>
        <w:tc>
          <w:tcPr>
            <w:tcW w:w="1418" w:type="dxa"/>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06.10.2017.</w:t>
            </w:r>
          </w:p>
        </w:tc>
        <w:tc>
          <w:tcPr>
            <w:tcW w:w="1559" w:type="dxa"/>
            <w:vAlign w:val="center"/>
          </w:tcPr>
          <w:p w:rsidR="00936E06" w:rsidRPr="00936E06" w:rsidRDefault="00936E06" w:rsidP="00936E06">
            <w:pPr>
              <w:spacing w:after="0" w:line="240" w:lineRule="auto"/>
              <w:jc w:val="center"/>
              <w:rPr>
                <w:rFonts w:ascii="Times New Roman" w:hAnsi="Times New Roman" w:cs="Times New Roman"/>
                <w:color w:val="000000"/>
                <w:spacing w:val="-8"/>
              </w:rPr>
            </w:pPr>
            <w:r w:rsidRPr="00936E06">
              <w:rPr>
                <w:rFonts w:ascii="Times New Roman" w:hAnsi="Times New Roman" w:cs="Times New Roman"/>
                <w:color w:val="000000"/>
                <w:spacing w:val="-8"/>
              </w:rPr>
              <w:t>08:40</w:t>
            </w:r>
          </w:p>
        </w:tc>
        <w:tc>
          <w:tcPr>
            <w:tcW w:w="1984" w:type="dxa"/>
            <w:vAlign w:val="center"/>
          </w:tcPr>
          <w:p w:rsidR="00936E06" w:rsidRPr="00936E06" w:rsidRDefault="00936E06" w:rsidP="00936E06">
            <w:pPr>
              <w:pStyle w:val="ListParagraph"/>
              <w:spacing w:after="0" w:line="240" w:lineRule="auto"/>
              <w:ind w:left="34"/>
              <w:jc w:val="center"/>
              <w:rPr>
                <w:rFonts w:ascii="Times New Roman" w:hAnsi="Times New Roman" w:cs="Times New Roman"/>
                <w:b/>
                <w:color w:val="000000"/>
                <w:spacing w:val="-8"/>
              </w:rPr>
            </w:pPr>
            <w:r w:rsidRPr="00936E06">
              <w:rPr>
                <w:rFonts w:ascii="Times New Roman" w:hAnsi="Times New Roman" w:cs="Times New Roman"/>
                <w:b/>
                <w:color w:val="000000"/>
                <w:spacing w:val="-8"/>
              </w:rPr>
              <w:t>27 560,40</w:t>
            </w:r>
          </w:p>
        </w:tc>
      </w:tr>
    </w:tbl>
    <w:p w:rsidR="00E62E14" w:rsidRPr="00E62E14" w:rsidRDefault="00E62E14" w:rsidP="00E62E14">
      <w:pPr>
        <w:numPr>
          <w:ilvl w:val="0"/>
          <w:numId w:val="29"/>
        </w:numPr>
        <w:spacing w:after="0" w:line="240" w:lineRule="auto"/>
        <w:jc w:val="both"/>
        <w:rPr>
          <w:rFonts w:ascii="Times New Roman" w:eastAsia="Times New Roman" w:hAnsi="Times New Roman" w:cs="Times New Roman"/>
          <w:b/>
          <w:bCs/>
          <w:sz w:val="24"/>
          <w:szCs w:val="24"/>
          <w:lang w:eastAsia="lv-LV"/>
        </w:rPr>
      </w:pPr>
      <w:r w:rsidRPr="00E62E14">
        <w:rPr>
          <w:rFonts w:ascii="Times New Roman" w:eastAsia="Times New Roman" w:hAnsi="Times New Roman" w:cs="Times New Roman"/>
          <w:b/>
          <w:bCs/>
          <w:sz w:val="24"/>
          <w:szCs w:val="24"/>
          <w:lang w:eastAsia="lv-LV"/>
        </w:rPr>
        <w:t>Piedāvājumu atbilstība noformējuma prasībām:</w:t>
      </w:r>
      <w:r w:rsidRPr="00E62E14">
        <w:rPr>
          <w:rFonts w:ascii="Times New Roman" w:eastAsia="Times New Roman" w:hAnsi="Times New Roman" w:cs="Times New Roman"/>
          <w:bCs/>
          <w:sz w:val="24"/>
          <w:szCs w:val="24"/>
          <w:lang w:eastAsia="lv-LV"/>
        </w:rPr>
        <w:t xml:space="preserve"> </w:t>
      </w:r>
      <w:r w:rsidRPr="00E62E14">
        <w:rPr>
          <w:rFonts w:ascii="Times New Roman" w:hAnsi="Times New Roman" w:cs="Times New Roman"/>
          <w:color w:val="000000"/>
          <w:spacing w:val="-8"/>
          <w:sz w:val="24"/>
          <w:szCs w:val="24"/>
        </w:rPr>
        <w:t>SIA „</w:t>
      </w:r>
      <w:proofErr w:type="spellStart"/>
      <w:r w:rsidRPr="00E62E14">
        <w:rPr>
          <w:rFonts w:ascii="Times New Roman" w:hAnsi="Times New Roman" w:cs="Times New Roman"/>
          <w:color w:val="000000"/>
          <w:spacing w:val="-8"/>
          <w:sz w:val="24"/>
          <w:szCs w:val="24"/>
        </w:rPr>
        <w:t>J.Smilgas</w:t>
      </w:r>
      <w:proofErr w:type="spellEnd"/>
      <w:r w:rsidRPr="00E62E14">
        <w:rPr>
          <w:rFonts w:ascii="Times New Roman" w:hAnsi="Times New Roman" w:cs="Times New Roman"/>
          <w:color w:val="000000"/>
          <w:spacing w:val="-8"/>
          <w:sz w:val="24"/>
          <w:szCs w:val="24"/>
        </w:rPr>
        <w:t xml:space="preserve"> Tehnoloģiskais birojs” un SIA „</w:t>
      </w:r>
      <w:proofErr w:type="spellStart"/>
      <w:r w:rsidRPr="00E62E14">
        <w:rPr>
          <w:rFonts w:ascii="Times New Roman" w:hAnsi="Times New Roman" w:cs="Times New Roman"/>
          <w:color w:val="000000"/>
          <w:spacing w:val="-8"/>
          <w:sz w:val="24"/>
          <w:szCs w:val="24"/>
        </w:rPr>
        <w:t>Saint</w:t>
      </w:r>
      <w:proofErr w:type="spellEnd"/>
      <w:r w:rsidRPr="00E62E14">
        <w:rPr>
          <w:rFonts w:ascii="Times New Roman" w:hAnsi="Times New Roman" w:cs="Times New Roman"/>
          <w:color w:val="000000"/>
          <w:spacing w:val="-8"/>
          <w:sz w:val="24"/>
          <w:szCs w:val="24"/>
        </w:rPr>
        <w:t>-Tech”</w:t>
      </w:r>
      <w:r w:rsidRPr="00E62E14">
        <w:rPr>
          <w:rFonts w:ascii="Times New Roman" w:eastAsia="Times New Roman" w:hAnsi="Times New Roman" w:cs="Times New Roman"/>
          <w:bCs/>
          <w:sz w:val="24"/>
          <w:szCs w:val="24"/>
          <w:lang w:eastAsia="lv-LV"/>
        </w:rPr>
        <w:t xml:space="preserve"> </w:t>
      </w:r>
      <w:r w:rsidRPr="00E62E14">
        <w:rPr>
          <w:rFonts w:ascii="Times New Roman" w:hAnsi="Times New Roman" w:cs="Times New Roman"/>
          <w:sz w:val="24"/>
          <w:szCs w:val="24"/>
        </w:rPr>
        <w:t>atbilst.</w:t>
      </w:r>
    </w:p>
    <w:p w:rsidR="00E62E14" w:rsidRPr="00E62E14" w:rsidRDefault="00E62E14" w:rsidP="00E62E14">
      <w:pPr>
        <w:numPr>
          <w:ilvl w:val="0"/>
          <w:numId w:val="29"/>
        </w:numPr>
        <w:tabs>
          <w:tab w:val="num" w:pos="927"/>
        </w:tabs>
        <w:spacing w:after="0" w:line="240" w:lineRule="auto"/>
        <w:jc w:val="both"/>
        <w:rPr>
          <w:rFonts w:ascii="Times New Roman" w:eastAsia="Times New Roman" w:hAnsi="Times New Roman" w:cs="Times New Roman"/>
          <w:b/>
          <w:bCs/>
          <w:sz w:val="24"/>
          <w:szCs w:val="24"/>
          <w:lang w:eastAsia="lv-LV"/>
        </w:rPr>
      </w:pPr>
      <w:r w:rsidRPr="00E62E14">
        <w:rPr>
          <w:rFonts w:ascii="Times New Roman" w:eastAsia="Times New Roman" w:hAnsi="Times New Roman" w:cs="Times New Roman"/>
          <w:b/>
          <w:bCs/>
          <w:sz w:val="24"/>
          <w:szCs w:val="24"/>
          <w:lang w:eastAsia="lv-LV"/>
        </w:rPr>
        <w:t>Piedāvājumu atbilstība kvalifikācijas prasībām:</w:t>
      </w:r>
      <w:r w:rsidRPr="00E62E14">
        <w:rPr>
          <w:rFonts w:ascii="Times New Roman" w:eastAsia="Times New Roman" w:hAnsi="Times New Roman" w:cs="Times New Roman"/>
          <w:bCs/>
          <w:sz w:val="24"/>
          <w:szCs w:val="24"/>
          <w:lang w:eastAsia="lv-LV"/>
        </w:rPr>
        <w:t xml:space="preserve"> </w:t>
      </w:r>
      <w:r w:rsidRPr="00E62E14">
        <w:rPr>
          <w:rFonts w:ascii="Times New Roman" w:hAnsi="Times New Roman" w:cs="Times New Roman"/>
          <w:color w:val="000000"/>
          <w:spacing w:val="-8"/>
          <w:sz w:val="24"/>
          <w:szCs w:val="24"/>
        </w:rPr>
        <w:t>SIA „</w:t>
      </w:r>
      <w:proofErr w:type="spellStart"/>
      <w:r w:rsidRPr="00E62E14">
        <w:rPr>
          <w:rFonts w:ascii="Times New Roman" w:hAnsi="Times New Roman" w:cs="Times New Roman"/>
          <w:color w:val="000000"/>
          <w:spacing w:val="-8"/>
          <w:sz w:val="24"/>
          <w:szCs w:val="24"/>
        </w:rPr>
        <w:t>J.Smilgas</w:t>
      </w:r>
      <w:proofErr w:type="spellEnd"/>
      <w:r w:rsidRPr="00E62E14">
        <w:rPr>
          <w:rFonts w:ascii="Times New Roman" w:hAnsi="Times New Roman" w:cs="Times New Roman"/>
          <w:color w:val="000000"/>
          <w:spacing w:val="-8"/>
          <w:sz w:val="24"/>
          <w:szCs w:val="24"/>
        </w:rPr>
        <w:t xml:space="preserve"> Tehnoloģiskais birojs” un SIA „</w:t>
      </w:r>
      <w:proofErr w:type="spellStart"/>
      <w:r w:rsidRPr="00E62E14">
        <w:rPr>
          <w:rFonts w:ascii="Times New Roman" w:hAnsi="Times New Roman" w:cs="Times New Roman"/>
          <w:color w:val="000000"/>
          <w:spacing w:val="-8"/>
          <w:sz w:val="24"/>
          <w:szCs w:val="24"/>
        </w:rPr>
        <w:t>Saint</w:t>
      </w:r>
      <w:proofErr w:type="spellEnd"/>
      <w:r w:rsidRPr="00E62E14">
        <w:rPr>
          <w:rFonts w:ascii="Times New Roman" w:hAnsi="Times New Roman" w:cs="Times New Roman"/>
          <w:color w:val="000000"/>
          <w:spacing w:val="-8"/>
          <w:sz w:val="24"/>
          <w:szCs w:val="24"/>
        </w:rPr>
        <w:t>-Tech”</w:t>
      </w:r>
      <w:r w:rsidRPr="00E62E14">
        <w:rPr>
          <w:rFonts w:ascii="Times New Roman" w:eastAsia="Times New Roman" w:hAnsi="Times New Roman" w:cs="Times New Roman"/>
          <w:bCs/>
          <w:sz w:val="24"/>
          <w:szCs w:val="24"/>
          <w:lang w:eastAsia="lv-LV"/>
        </w:rPr>
        <w:t xml:space="preserve"> </w:t>
      </w:r>
      <w:r w:rsidRPr="00E62E14">
        <w:rPr>
          <w:rFonts w:ascii="Times New Roman" w:hAnsi="Times New Roman" w:cs="Times New Roman"/>
          <w:sz w:val="24"/>
          <w:szCs w:val="24"/>
        </w:rPr>
        <w:t>atbilst.</w:t>
      </w:r>
    </w:p>
    <w:p w:rsidR="00E62E14" w:rsidRPr="00E62E14" w:rsidRDefault="00E62E14" w:rsidP="00E62E14">
      <w:pPr>
        <w:numPr>
          <w:ilvl w:val="0"/>
          <w:numId w:val="29"/>
        </w:numPr>
        <w:tabs>
          <w:tab w:val="num" w:pos="927"/>
        </w:tabs>
        <w:spacing w:after="0" w:line="240" w:lineRule="auto"/>
        <w:jc w:val="both"/>
        <w:rPr>
          <w:rFonts w:ascii="Times New Roman" w:eastAsia="Times New Roman" w:hAnsi="Times New Roman" w:cs="Times New Roman"/>
          <w:b/>
          <w:bCs/>
          <w:sz w:val="24"/>
          <w:szCs w:val="24"/>
          <w:lang w:eastAsia="lv-LV"/>
        </w:rPr>
      </w:pPr>
      <w:r w:rsidRPr="00E62E14">
        <w:rPr>
          <w:rFonts w:ascii="Times New Roman" w:hAnsi="Times New Roman" w:cs="Times New Roman"/>
          <w:b/>
          <w:sz w:val="24"/>
          <w:szCs w:val="24"/>
        </w:rPr>
        <w:t>Piedāvājumu atbilstība tehniskās specifikācijas prasībām:</w:t>
      </w:r>
      <w:r w:rsidRPr="00E62E14">
        <w:rPr>
          <w:rFonts w:ascii="Times New Roman" w:hAnsi="Times New Roman" w:cs="Times New Roman"/>
          <w:sz w:val="24"/>
          <w:szCs w:val="24"/>
        </w:rPr>
        <w:t xml:space="preserve"> </w:t>
      </w:r>
      <w:r w:rsidRPr="00E62E14">
        <w:rPr>
          <w:rFonts w:ascii="Times New Roman" w:hAnsi="Times New Roman" w:cs="Times New Roman"/>
          <w:color w:val="000000"/>
          <w:spacing w:val="-8"/>
          <w:sz w:val="24"/>
          <w:szCs w:val="24"/>
        </w:rPr>
        <w:t>SIA „</w:t>
      </w:r>
      <w:proofErr w:type="spellStart"/>
      <w:r w:rsidRPr="00E62E14">
        <w:rPr>
          <w:rFonts w:ascii="Times New Roman" w:hAnsi="Times New Roman" w:cs="Times New Roman"/>
          <w:color w:val="000000"/>
          <w:spacing w:val="-8"/>
          <w:sz w:val="24"/>
          <w:szCs w:val="24"/>
        </w:rPr>
        <w:t>J.Smilgas</w:t>
      </w:r>
      <w:proofErr w:type="spellEnd"/>
      <w:r w:rsidRPr="00E62E14">
        <w:rPr>
          <w:rFonts w:ascii="Times New Roman" w:hAnsi="Times New Roman" w:cs="Times New Roman"/>
          <w:color w:val="000000"/>
          <w:spacing w:val="-8"/>
          <w:sz w:val="24"/>
          <w:szCs w:val="24"/>
        </w:rPr>
        <w:t xml:space="preserve"> Tehnoloģiskais birojs” un SIA „</w:t>
      </w:r>
      <w:proofErr w:type="spellStart"/>
      <w:r w:rsidRPr="00E62E14">
        <w:rPr>
          <w:rFonts w:ascii="Times New Roman" w:hAnsi="Times New Roman" w:cs="Times New Roman"/>
          <w:color w:val="000000"/>
          <w:spacing w:val="-8"/>
          <w:sz w:val="24"/>
          <w:szCs w:val="24"/>
        </w:rPr>
        <w:t>Saint</w:t>
      </w:r>
      <w:proofErr w:type="spellEnd"/>
      <w:r w:rsidRPr="00E62E14">
        <w:rPr>
          <w:rFonts w:ascii="Times New Roman" w:hAnsi="Times New Roman" w:cs="Times New Roman"/>
          <w:color w:val="000000"/>
          <w:spacing w:val="-8"/>
          <w:sz w:val="24"/>
          <w:szCs w:val="24"/>
        </w:rPr>
        <w:t>-Tech”</w:t>
      </w:r>
      <w:r w:rsidRPr="00E62E14">
        <w:rPr>
          <w:rFonts w:ascii="Times New Roman" w:eastAsia="Times New Roman" w:hAnsi="Times New Roman" w:cs="Times New Roman"/>
          <w:bCs/>
          <w:sz w:val="24"/>
          <w:szCs w:val="24"/>
          <w:lang w:eastAsia="lv-LV"/>
        </w:rPr>
        <w:t xml:space="preserve"> </w:t>
      </w:r>
      <w:r w:rsidRPr="00E62E14">
        <w:rPr>
          <w:rFonts w:ascii="Times New Roman" w:hAnsi="Times New Roman" w:cs="Times New Roman"/>
          <w:sz w:val="24"/>
          <w:szCs w:val="24"/>
        </w:rPr>
        <w:t>atbilst.</w:t>
      </w:r>
    </w:p>
    <w:p w:rsidR="00E62E14" w:rsidRPr="00E62E14" w:rsidRDefault="00E62E14" w:rsidP="00E62E14">
      <w:pPr>
        <w:numPr>
          <w:ilvl w:val="0"/>
          <w:numId w:val="29"/>
        </w:numPr>
        <w:tabs>
          <w:tab w:val="num" w:pos="927"/>
        </w:tabs>
        <w:spacing w:after="0" w:line="240" w:lineRule="auto"/>
        <w:jc w:val="both"/>
        <w:rPr>
          <w:rFonts w:ascii="Times New Roman" w:eastAsia="Times New Roman" w:hAnsi="Times New Roman" w:cs="Times New Roman"/>
          <w:b/>
          <w:bCs/>
          <w:sz w:val="24"/>
          <w:szCs w:val="24"/>
          <w:lang w:eastAsia="lv-LV"/>
        </w:rPr>
      </w:pPr>
      <w:r w:rsidRPr="00E62E14">
        <w:rPr>
          <w:rFonts w:ascii="Times New Roman" w:hAnsi="Times New Roman" w:cs="Times New Roman"/>
          <w:b/>
          <w:sz w:val="24"/>
          <w:szCs w:val="24"/>
        </w:rPr>
        <w:t>Finanšu</w:t>
      </w:r>
      <w:r w:rsidRPr="00E62E14">
        <w:rPr>
          <w:rFonts w:ascii="Times New Roman" w:hAnsi="Times New Roman" w:cs="Times New Roman"/>
          <w:sz w:val="24"/>
          <w:szCs w:val="24"/>
        </w:rPr>
        <w:t xml:space="preserve"> </w:t>
      </w:r>
      <w:r w:rsidRPr="00E62E14">
        <w:rPr>
          <w:rFonts w:ascii="Times New Roman" w:hAnsi="Times New Roman" w:cs="Times New Roman"/>
          <w:b/>
          <w:sz w:val="24"/>
          <w:szCs w:val="24"/>
        </w:rPr>
        <w:t>piedāvājumu vērtējums:</w:t>
      </w:r>
      <w:r w:rsidRPr="00E62E14">
        <w:rPr>
          <w:rFonts w:ascii="Times New Roman" w:hAnsi="Times New Roman" w:cs="Times New Roman"/>
          <w:sz w:val="24"/>
          <w:szCs w:val="24"/>
        </w:rPr>
        <w:t xml:space="preserve"> </w:t>
      </w:r>
    </w:p>
    <w:p w:rsidR="00E62E14" w:rsidRPr="00E62E14" w:rsidRDefault="00E62E14" w:rsidP="00E62E14">
      <w:pPr>
        <w:pStyle w:val="ListParagraph"/>
        <w:numPr>
          <w:ilvl w:val="1"/>
          <w:numId w:val="29"/>
        </w:numPr>
        <w:spacing w:after="0" w:line="240" w:lineRule="auto"/>
        <w:ind w:left="851" w:hanging="567"/>
        <w:jc w:val="both"/>
        <w:rPr>
          <w:rFonts w:ascii="Times New Roman" w:eastAsia="Times New Roman" w:hAnsi="Times New Roman" w:cs="Times New Roman"/>
          <w:bCs/>
          <w:sz w:val="24"/>
          <w:szCs w:val="24"/>
          <w:lang w:eastAsia="lv-LV"/>
        </w:rPr>
      </w:pPr>
      <w:r w:rsidRPr="00E62E14">
        <w:rPr>
          <w:rFonts w:ascii="Times New Roman" w:hAnsi="Times New Roman" w:cs="Times New Roman"/>
          <w:color w:val="000000"/>
          <w:spacing w:val="-8"/>
          <w:sz w:val="24"/>
          <w:szCs w:val="24"/>
        </w:rPr>
        <w:t>SIA „</w:t>
      </w:r>
      <w:proofErr w:type="spellStart"/>
      <w:r w:rsidRPr="00E62E14">
        <w:rPr>
          <w:rFonts w:ascii="Times New Roman" w:hAnsi="Times New Roman" w:cs="Times New Roman"/>
          <w:color w:val="000000"/>
          <w:spacing w:val="-8"/>
          <w:sz w:val="24"/>
          <w:szCs w:val="24"/>
        </w:rPr>
        <w:t>J.Smilgas</w:t>
      </w:r>
      <w:proofErr w:type="spellEnd"/>
      <w:r w:rsidRPr="00E62E14">
        <w:rPr>
          <w:rFonts w:ascii="Times New Roman" w:hAnsi="Times New Roman" w:cs="Times New Roman"/>
          <w:color w:val="000000"/>
          <w:spacing w:val="-8"/>
          <w:sz w:val="24"/>
          <w:szCs w:val="24"/>
        </w:rPr>
        <w:t xml:space="preserve"> Tehnoloģiskais birojs” </w:t>
      </w:r>
      <w:r w:rsidRPr="00E62E14">
        <w:rPr>
          <w:rFonts w:ascii="Times New Roman" w:hAnsi="Times New Roman" w:cs="Times New Roman"/>
          <w:sz w:val="24"/>
          <w:szCs w:val="24"/>
        </w:rPr>
        <w:t>atbilst un nav konstatētas aritmētiskās kļūdas.</w:t>
      </w:r>
    </w:p>
    <w:p w:rsidR="00E62E14" w:rsidRPr="00E62E14" w:rsidRDefault="00E62E14" w:rsidP="00E62E14">
      <w:pPr>
        <w:pStyle w:val="ListParagraph"/>
        <w:numPr>
          <w:ilvl w:val="1"/>
          <w:numId w:val="29"/>
        </w:numPr>
        <w:spacing w:after="0" w:line="240" w:lineRule="auto"/>
        <w:ind w:left="851" w:hanging="567"/>
        <w:jc w:val="both"/>
        <w:rPr>
          <w:rFonts w:ascii="Times New Roman" w:eastAsia="Times New Roman" w:hAnsi="Times New Roman" w:cs="Times New Roman"/>
          <w:bCs/>
          <w:sz w:val="24"/>
          <w:szCs w:val="24"/>
          <w:lang w:eastAsia="lv-LV"/>
        </w:rPr>
      </w:pPr>
      <w:r w:rsidRPr="00E62E14">
        <w:rPr>
          <w:rFonts w:ascii="Times New Roman" w:hAnsi="Times New Roman" w:cs="Times New Roman"/>
          <w:color w:val="000000"/>
          <w:spacing w:val="-8"/>
          <w:sz w:val="24"/>
          <w:szCs w:val="24"/>
        </w:rPr>
        <w:t xml:space="preserve"> un SIA „</w:t>
      </w:r>
      <w:proofErr w:type="spellStart"/>
      <w:r w:rsidRPr="00E62E14">
        <w:rPr>
          <w:rFonts w:ascii="Times New Roman" w:hAnsi="Times New Roman" w:cs="Times New Roman"/>
          <w:color w:val="000000"/>
          <w:spacing w:val="-8"/>
          <w:sz w:val="24"/>
          <w:szCs w:val="24"/>
        </w:rPr>
        <w:t>Saint</w:t>
      </w:r>
      <w:proofErr w:type="spellEnd"/>
      <w:r w:rsidRPr="00E62E14">
        <w:rPr>
          <w:rFonts w:ascii="Times New Roman" w:hAnsi="Times New Roman" w:cs="Times New Roman"/>
          <w:color w:val="000000"/>
          <w:spacing w:val="-8"/>
          <w:sz w:val="24"/>
          <w:szCs w:val="24"/>
        </w:rPr>
        <w:t>-Tech”</w:t>
      </w:r>
      <w:r w:rsidRPr="00E62E14">
        <w:rPr>
          <w:rFonts w:ascii="Times New Roman" w:eastAsia="Times New Roman" w:hAnsi="Times New Roman" w:cs="Times New Roman"/>
          <w:bCs/>
          <w:sz w:val="24"/>
          <w:szCs w:val="24"/>
          <w:lang w:eastAsia="lv-LV"/>
        </w:rPr>
        <w:t xml:space="preserve"> </w:t>
      </w:r>
      <w:r w:rsidRPr="00E62E14">
        <w:rPr>
          <w:rFonts w:ascii="Times New Roman" w:hAnsi="Times New Roman" w:cs="Times New Roman"/>
          <w:sz w:val="24"/>
          <w:szCs w:val="24"/>
        </w:rPr>
        <w:t>atbilst un nav konstatētas aritmētiskās kļūdas.</w:t>
      </w:r>
    </w:p>
    <w:p w:rsidR="00E62E14" w:rsidRPr="00E62E14" w:rsidRDefault="00E62E14" w:rsidP="00E62E14">
      <w:pPr>
        <w:numPr>
          <w:ilvl w:val="0"/>
          <w:numId w:val="29"/>
        </w:numPr>
        <w:spacing w:after="0" w:line="240" w:lineRule="auto"/>
        <w:ind w:left="426" w:hanging="426"/>
        <w:jc w:val="both"/>
        <w:rPr>
          <w:rFonts w:ascii="Times New Roman" w:eastAsia="Times New Roman" w:hAnsi="Times New Roman" w:cs="Times New Roman"/>
          <w:b/>
          <w:bCs/>
          <w:sz w:val="24"/>
          <w:szCs w:val="24"/>
          <w:lang w:eastAsia="lv-LV"/>
        </w:rPr>
      </w:pPr>
      <w:r w:rsidRPr="00E62E14">
        <w:rPr>
          <w:rFonts w:ascii="Times New Roman" w:eastAsia="Times New Roman" w:hAnsi="Times New Roman" w:cs="Times New Roman"/>
          <w:b/>
          <w:bCs/>
          <w:sz w:val="24"/>
          <w:szCs w:val="24"/>
          <w:lang w:eastAsia="lv-LV"/>
        </w:rPr>
        <w:t>Par lēmuma pieņemšanu par iepirkuma rezultātu:</w:t>
      </w:r>
    </w:p>
    <w:p w:rsidR="00E62E14" w:rsidRPr="00E62E14" w:rsidRDefault="00E62E14" w:rsidP="00E62E14">
      <w:pPr>
        <w:spacing w:after="0" w:line="240" w:lineRule="auto"/>
        <w:ind w:left="426"/>
        <w:jc w:val="both"/>
        <w:rPr>
          <w:rFonts w:ascii="Times New Roman" w:eastAsia="Times New Roman" w:hAnsi="Times New Roman" w:cs="Times New Roman"/>
          <w:b/>
          <w:bCs/>
          <w:sz w:val="24"/>
          <w:szCs w:val="24"/>
          <w:lang w:eastAsia="lv-LV"/>
        </w:rPr>
      </w:pPr>
      <w:r w:rsidRPr="00E62E14">
        <w:rPr>
          <w:rFonts w:ascii="Times New Roman" w:eastAsia="Times New Roman" w:hAnsi="Times New Roman" w:cs="Times New Roman"/>
          <w:bCs/>
          <w:sz w:val="24"/>
          <w:szCs w:val="24"/>
          <w:lang w:eastAsia="lv-LV"/>
        </w:rPr>
        <w:t xml:space="preserve">Saskaņā ar veikto piedāvājumu </w:t>
      </w:r>
      <w:proofErr w:type="spellStart"/>
      <w:r w:rsidRPr="00E62E14">
        <w:rPr>
          <w:rFonts w:ascii="Times New Roman" w:eastAsia="Times New Roman" w:hAnsi="Times New Roman" w:cs="Times New Roman"/>
          <w:bCs/>
          <w:sz w:val="24"/>
          <w:szCs w:val="24"/>
          <w:lang w:eastAsia="lv-LV"/>
        </w:rPr>
        <w:t>izvērtējumu</w:t>
      </w:r>
      <w:proofErr w:type="spellEnd"/>
      <w:r w:rsidRPr="00E62E14">
        <w:rPr>
          <w:rFonts w:ascii="Times New Roman" w:eastAsia="Times New Roman" w:hAnsi="Times New Roman" w:cs="Times New Roman"/>
          <w:bCs/>
          <w:sz w:val="24"/>
          <w:szCs w:val="24"/>
          <w:lang w:eastAsia="lv-LV"/>
        </w:rPr>
        <w:t xml:space="preserve">, Iepirkuma komisija nolēma par uzvarētāju atklāta konkursa “Aprīkojuma un aparatūras iegāde”, ID Nr. RTU-2017/67 1.daļā atzīt un noslēgt iepirkuma līgumu ar </w:t>
      </w:r>
      <w:r w:rsidRPr="00E62E14">
        <w:rPr>
          <w:rFonts w:ascii="Times New Roman" w:hAnsi="Times New Roman" w:cs="Times New Roman"/>
          <w:color w:val="000000"/>
          <w:spacing w:val="-8"/>
          <w:sz w:val="24"/>
          <w:szCs w:val="24"/>
        </w:rPr>
        <w:t>SIA „</w:t>
      </w:r>
      <w:proofErr w:type="spellStart"/>
      <w:r w:rsidRPr="00E62E14">
        <w:rPr>
          <w:rFonts w:ascii="Times New Roman" w:hAnsi="Times New Roman" w:cs="Times New Roman"/>
          <w:color w:val="000000"/>
          <w:spacing w:val="-8"/>
          <w:sz w:val="24"/>
          <w:szCs w:val="24"/>
        </w:rPr>
        <w:t>J.Smilgas</w:t>
      </w:r>
      <w:proofErr w:type="spellEnd"/>
      <w:r w:rsidRPr="00E62E14">
        <w:rPr>
          <w:rFonts w:ascii="Times New Roman" w:hAnsi="Times New Roman" w:cs="Times New Roman"/>
          <w:color w:val="000000"/>
          <w:spacing w:val="-8"/>
          <w:sz w:val="24"/>
          <w:szCs w:val="24"/>
        </w:rPr>
        <w:t xml:space="preserve"> Tehnoloģiskais birojs”</w:t>
      </w:r>
      <w:r w:rsidRPr="00E62E14">
        <w:rPr>
          <w:rFonts w:ascii="Times New Roman" w:eastAsia="Times New Roman" w:hAnsi="Times New Roman" w:cs="Times New Roman"/>
          <w:bCs/>
          <w:sz w:val="24"/>
          <w:szCs w:val="24"/>
          <w:lang w:eastAsia="lv-LV"/>
        </w:rPr>
        <w:t xml:space="preserve">, </w:t>
      </w:r>
      <w:proofErr w:type="spellStart"/>
      <w:r w:rsidRPr="00E62E14">
        <w:rPr>
          <w:rFonts w:ascii="Times New Roman" w:eastAsia="Times New Roman" w:hAnsi="Times New Roman" w:cs="Times New Roman"/>
          <w:bCs/>
          <w:sz w:val="24"/>
          <w:szCs w:val="24"/>
          <w:lang w:eastAsia="lv-LV"/>
        </w:rPr>
        <w:t>Reģ</w:t>
      </w:r>
      <w:proofErr w:type="spellEnd"/>
      <w:r w:rsidRPr="00E62E14">
        <w:rPr>
          <w:rFonts w:ascii="Times New Roman" w:eastAsia="Times New Roman" w:hAnsi="Times New Roman" w:cs="Times New Roman"/>
          <w:bCs/>
          <w:sz w:val="24"/>
          <w:szCs w:val="24"/>
          <w:lang w:eastAsia="lv-LV"/>
        </w:rPr>
        <w:t xml:space="preserve">. Nr. 40003347580, adrese Ropažu iela 140-319, Rīga, LV 1006, kura piedāvājums atbilst nolikumā noteiktajām prasībām un kritērijiem (nolikuma 1.9. punkts: </w:t>
      </w:r>
      <w:bookmarkStart w:id="0" w:name="_GoBack"/>
      <w:bookmarkEnd w:id="0"/>
      <w:r w:rsidRPr="00E62E14">
        <w:rPr>
          <w:rFonts w:ascii="Times New Roman" w:eastAsia="Times New Roman" w:hAnsi="Times New Roman" w:cs="Times New Roman"/>
          <w:bCs/>
          <w:sz w:val="24"/>
          <w:szCs w:val="24"/>
          <w:lang w:eastAsia="lv-LV"/>
        </w:rPr>
        <w:t>nolikuma prasībām atbilstošs saimnieciski visizdevīgākais piedāvājums ar viszemāko cenu (bez PVN)) un nav izslēdzams no dalības iepirkumā, saskaņā ar nolikuma 4.1.punktu.</w:t>
      </w:r>
    </w:p>
    <w:p w:rsidR="00E62E14" w:rsidRPr="00E62E14" w:rsidRDefault="00E62E14" w:rsidP="00E62E14">
      <w:pPr>
        <w:spacing w:after="0" w:line="240" w:lineRule="auto"/>
        <w:ind w:left="426"/>
        <w:jc w:val="both"/>
        <w:rPr>
          <w:rFonts w:ascii="Times New Roman" w:eastAsia="Times New Roman" w:hAnsi="Times New Roman" w:cs="Times New Roman"/>
          <w:b/>
          <w:bCs/>
          <w:sz w:val="24"/>
          <w:szCs w:val="24"/>
          <w:lang w:eastAsia="lv-LV"/>
        </w:rPr>
      </w:pPr>
      <w:r w:rsidRPr="00E62E14">
        <w:rPr>
          <w:rFonts w:ascii="Times New Roman" w:eastAsia="Times New Roman" w:hAnsi="Times New Roman" w:cs="Times New Roman"/>
          <w:bCs/>
          <w:sz w:val="24"/>
          <w:szCs w:val="24"/>
          <w:lang w:eastAsia="lv-LV"/>
        </w:rPr>
        <w:t>Iepirkuma līgums tiks slēgts par kopējo līguma summu 9 920,00 EUR bez PVN.</w:t>
      </w:r>
    </w:p>
    <w:p w:rsidR="00E62E14" w:rsidRPr="00E62E14" w:rsidRDefault="00E62E14" w:rsidP="00E62E14">
      <w:pPr>
        <w:pStyle w:val="NormalarNr"/>
        <w:numPr>
          <w:ilvl w:val="0"/>
          <w:numId w:val="29"/>
        </w:numPr>
      </w:pPr>
      <w:r w:rsidRPr="00E62E14">
        <w:t>Lēmuma pieņemšanas datums: 03.11.2017.</w:t>
      </w:r>
    </w:p>
    <w:p w:rsidR="009F1358" w:rsidRPr="00E62E14" w:rsidRDefault="009F1358" w:rsidP="00E62E14">
      <w:pPr>
        <w:numPr>
          <w:ilvl w:val="0"/>
          <w:numId w:val="29"/>
        </w:numPr>
        <w:spacing w:after="0" w:line="240" w:lineRule="auto"/>
        <w:ind w:left="426" w:hanging="426"/>
        <w:jc w:val="both"/>
        <w:rPr>
          <w:rFonts w:ascii="Times New Roman" w:eastAsia="Times New Roman" w:hAnsi="Times New Roman" w:cs="Times New Roman"/>
          <w:b/>
          <w:bCs/>
          <w:sz w:val="24"/>
          <w:szCs w:val="24"/>
          <w:lang w:eastAsia="lv-LV"/>
        </w:rPr>
      </w:pPr>
      <w:r w:rsidRPr="00E62E14">
        <w:rPr>
          <w:rFonts w:ascii="Times New Roman" w:eastAsia="Times New Roman" w:hAnsi="Times New Roman" w:cs="Times New Roman"/>
          <w:b/>
          <w:sz w:val="24"/>
          <w:szCs w:val="24"/>
        </w:rPr>
        <w:t>Iepirkuma laikā nav konstatēti interešu konflikta gadījumi.</w:t>
      </w:r>
    </w:p>
    <w:tbl>
      <w:tblPr>
        <w:tblW w:w="16157" w:type="dxa"/>
        <w:tblLook w:val="01E0" w:firstRow="1" w:lastRow="1" w:firstColumn="1" w:lastColumn="1" w:noHBand="0" w:noVBand="0"/>
      </w:tblPr>
      <w:tblGrid>
        <w:gridCol w:w="4276"/>
        <w:gridCol w:w="5789"/>
        <w:gridCol w:w="6092"/>
      </w:tblGrid>
      <w:tr w:rsidR="009F1358" w:rsidRPr="005F49E3" w:rsidTr="00E62E14">
        <w:trPr>
          <w:trHeight w:val="555"/>
        </w:trPr>
        <w:tc>
          <w:tcPr>
            <w:tcW w:w="4276" w:type="dxa"/>
          </w:tcPr>
          <w:p w:rsidR="00E62E14" w:rsidRDefault="00E62E14" w:rsidP="007171AE">
            <w:pPr>
              <w:spacing w:before="120" w:after="0" w:line="240" w:lineRule="auto"/>
              <w:jc w:val="both"/>
              <w:rPr>
                <w:rFonts w:ascii="Times New Roman" w:eastAsia="Times New Roman" w:hAnsi="Times New Roman" w:cs="Times New Roman"/>
                <w:sz w:val="24"/>
                <w:szCs w:val="24"/>
              </w:rPr>
            </w:pPr>
          </w:p>
          <w:p w:rsidR="009F1358" w:rsidRPr="00D82977" w:rsidRDefault="00E62E14" w:rsidP="007171A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F1358" w:rsidRPr="00D82977">
              <w:rPr>
                <w:rFonts w:ascii="Times New Roman" w:eastAsia="Times New Roman" w:hAnsi="Times New Roman" w:cs="Times New Roman"/>
                <w:sz w:val="24"/>
                <w:szCs w:val="24"/>
              </w:rPr>
              <w:t>omisijas priekšsēdētāj</w:t>
            </w:r>
            <w:r w:rsidR="007171AE" w:rsidRPr="00D82977">
              <w:rPr>
                <w:rFonts w:ascii="Times New Roman" w:eastAsia="Times New Roman" w:hAnsi="Times New Roman" w:cs="Times New Roman"/>
                <w:sz w:val="24"/>
                <w:szCs w:val="24"/>
              </w:rPr>
              <w:t>a</w:t>
            </w:r>
            <w:r w:rsidR="009F1358" w:rsidRPr="00D82977">
              <w:rPr>
                <w:rFonts w:ascii="Times New Roman" w:eastAsia="Times New Roman" w:hAnsi="Times New Roman" w:cs="Times New Roman"/>
                <w:sz w:val="24"/>
                <w:szCs w:val="24"/>
              </w:rPr>
              <w:t xml:space="preserve">                                                                         </w:t>
            </w:r>
          </w:p>
        </w:tc>
        <w:tc>
          <w:tcPr>
            <w:tcW w:w="5789" w:type="dxa"/>
          </w:tcPr>
          <w:p w:rsidR="009F1358" w:rsidRPr="00D82977" w:rsidRDefault="009F1358" w:rsidP="00E62E14">
            <w:pPr>
              <w:spacing w:before="120" w:after="0" w:line="240" w:lineRule="auto"/>
              <w:ind w:left="3842" w:hanging="3842"/>
              <w:rPr>
                <w:rFonts w:ascii="Times New Roman" w:eastAsia="Times New Roman" w:hAnsi="Times New Roman" w:cs="Times New Roman"/>
                <w:sz w:val="24"/>
                <w:szCs w:val="24"/>
              </w:rPr>
            </w:pPr>
            <w:r w:rsidRPr="00D82977">
              <w:rPr>
                <w:rFonts w:ascii="Times New Roman" w:eastAsia="Times New Roman" w:hAnsi="Times New Roman" w:cs="Times New Roman"/>
                <w:sz w:val="24"/>
                <w:szCs w:val="24"/>
              </w:rPr>
              <w:t xml:space="preserve">                                                                              </w:t>
            </w:r>
            <w:r w:rsidR="00E62E14">
              <w:rPr>
                <w:rFonts w:ascii="Times New Roman" w:eastAsia="Times New Roman" w:hAnsi="Times New Roman" w:cs="Times New Roman"/>
                <w:sz w:val="24"/>
                <w:szCs w:val="24"/>
              </w:rPr>
              <w:t xml:space="preserve">                   </w:t>
            </w:r>
            <w:proofErr w:type="spellStart"/>
            <w:r w:rsidR="007171AE" w:rsidRPr="00D82977">
              <w:rPr>
                <w:rFonts w:ascii="Times New Roman" w:eastAsia="Times New Roman" w:hAnsi="Times New Roman" w:cs="Times New Roman"/>
                <w:sz w:val="24"/>
                <w:szCs w:val="24"/>
              </w:rPr>
              <w:t>L.Jodzēviča</w:t>
            </w:r>
            <w:proofErr w:type="spellEnd"/>
          </w:p>
        </w:tc>
        <w:tc>
          <w:tcPr>
            <w:tcW w:w="6092" w:type="dxa"/>
          </w:tcPr>
          <w:p w:rsidR="009F1358" w:rsidRPr="00B34515"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B34515">
              <w:rPr>
                <w:rFonts w:ascii="Times New Roman" w:eastAsia="Times New Roman" w:hAnsi="Times New Roman" w:cs="Times New Roman"/>
              </w:rPr>
              <w:t>I.Benga</w:t>
            </w:r>
            <w:proofErr w:type="spellEnd"/>
          </w:p>
        </w:tc>
      </w:tr>
    </w:tbl>
    <w:p w:rsidR="00E04FA6" w:rsidRPr="007458F8" w:rsidRDefault="00E04FA6" w:rsidP="00E62E14"/>
    <w:sectPr w:rsidR="00E04FA6" w:rsidRPr="007458F8" w:rsidSect="00E62E14">
      <w:footerReference w:type="even" r:id="rId10"/>
      <w:footerReference w:type="default" r:id="rId11"/>
      <w:pgSz w:w="11906" w:h="16838"/>
      <w:pgMar w:top="851" w:right="851" w:bottom="993" w:left="1701"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BB" w:rsidRDefault="00D932BB">
      <w:pPr>
        <w:spacing w:after="0" w:line="240" w:lineRule="auto"/>
      </w:pPr>
      <w:r>
        <w:separator/>
      </w:r>
    </w:p>
  </w:endnote>
  <w:endnote w:type="continuationSeparator" w:id="0">
    <w:p w:rsidR="00D932BB" w:rsidRDefault="00D9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E6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2E14">
      <w:rPr>
        <w:rStyle w:val="PageNumber"/>
        <w:noProof/>
      </w:rPr>
      <w:t>2</w:t>
    </w:r>
    <w:r>
      <w:rPr>
        <w:rStyle w:val="PageNumber"/>
      </w:rPr>
      <w:fldChar w:fldCharType="end"/>
    </w:r>
  </w:p>
  <w:p w:rsidR="00940D04" w:rsidRDefault="00E6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BB" w:rsidRDefault="00D932BB">
      <w:pPr>
        <w:spacing w:after="0" w:line="240" w:lineRule="auto"/>
      </w:pPr>
      <w:r>
        <w:separator/>
      </w:r>
    </w:p>
  </w:footnote>
  <w:footnote w:type="continuationSeparator" w:id="0">
    <w:p w:rsidR="00D932BB" w:rsidRDefault="00D93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AA31EC0"/>
    <w:multiLevelType w:val="multilevel"/>
    <w:tmpl w:val="4A8645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3DF63F6"/>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8976873"/>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9E6793"/>
    <w:multiLevelType w:val="multilevel"/>
    <w:tmpl w:val="3DFA02B6"/>
    <w:lvl w:ilvl="0">
      <w:start w:val="1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12" w15:restartNumberingAfterBreak="0">
    <w:nsid w:val="3D68055F"/>
    <w:multiLevelType w:val="hybridMultilevel"/>
    <w:tmpl w:val="E6E6B152"/>
    <w:lvl w:ilvl="0" w:tplc="9466B5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40407E5"/>
    <w:multiLevelType w:val="multilevel"/>
    <w:tmpl w:val="0902F17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9"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5B9B031B"/>
    <w:multiLevelType w:val="hybridMultilevel"/>
    <w:tmpl w:val="1130E096"/>
    <w:lvl w:ilvl="0" w:tplc="9F46D1CC">
      <w:start w:val="1"/>
      <w:numFmt w:val="decimal"/>
      <w:pStyle w:val="NormalarNr"/>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22"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3"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5" w15:restartNumberingAfterBreak="0">
    <w:nsid w:val="71441E6D"/>
    <w:multiLevelType w:val="hybridMultilevel"/>
    <w:tmpl w:val="63F07470"/>
    <w:lvl w:ilvl="0" w:tplc="D02CADC2">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3F16E8"/>
    <w:multiLevelType w:val="multilevel"/>
    <w:tmpl w:val="58A88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8"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0"/>
  </w:num>
  <w:num w:numId="3">
    <w:abstractNumId w:val="28"/>
  </w:num>
  <w:num w:numId="4">
    <w:abstractNumId w:val="21"/>
  </w:num>
  <w:num w:numId="5">
    <w:abstractNumId w:val="17"/>
  </w:num>
  <w:num w:numId="6">
    <w:abstractNumId w:val="8"/>
  </w:num>
  <w:num w:numId="7">
    <w:abstractNumId w:val="6"/>
  </w:num>
  <w:num w:numId="8">
    <w:abstractNumId w:val="16"/>
  </w:num>
  <w:num w:numId="9">
    <w:abstractNumId w:val="19"/>
  </w:num>
  <w:num w:numId="10">
    <w:abstractNumId w:val="22"/>
  </w:num>
  <w:num w:numId="11">
    <w:abstractNumId w:val="24"/>
  </w:num>
  <w:num w:numId="12">
    <w:abstractNumId w:val="18"/>
  </w:num>
  <w:num w:numId="13">
    <w:abstractNumId w:val="26"/>
  </w:num>
  <w:num w:numId="14">
    <w:abstractNumId w:val="0"/>
  </w:num>
  <w:num w:numId="15">
    <w:abstractNumId w:val="14"/>
  </w:num>
  <w:num w:numId="16">
    <w:abstractNumId w:val="4"/>
  </w:num>
  <w:num w:numId="17">
    <w:abstractNumId w:val="23"/>
  </w:num>
  <w:num w:numId="18">
    <w:abstractNumId w:val="12"/>
  </w:num>
  <w:num w:numId="19">
    <w:abstractNumId w:val="13"/>
  </w:num>
  <w:num w:numId="20">
    <w:abstractNumId w:val="9"/>
  </w:num>
  <w:num w:numId="21">
    <w:abstractNumId w:val="7"/>
  </w:num>
  <w:num w:numId="2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27"/>
  </w:num>
  <w:num w:numId="26">
    <w:abstractNumId w:val="10"/>
  </w:num>
  <w:num w:numId="27">
    <w:abstractNumId w:val="1"/>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0D252C"/>
    <w:rsid w:val="000E23B1"/>
    <w:rsid w:val="001D32EE"/>
    <w:rsid w:val="00235B54"/>
    <w:rsid w:val="002743AD"/>
    <w:rsid w:val="002B2D7B"/>
    <w:rsid w:val="00311B82"/>
    <w:rsid w:val="00321FCC"/>
    <w:rsid w:val="0040381C"/>
    <w:rsid w:val="004E4E73"/>
    <w:rsid w:val="004E6C87"/>
    <w:rsid w:val="004F00F6"/>
    <w:rsid w:val="00505979"/>
    <w:rsid w:val="00541059"/>
    <w:rsid w:val="005544B1"/>
    <w:rsid w:val="005C169F"/>
    <w:rsid w:val="005F49E3"/>
    <w:rsid w:val="00661009"/>
    <w:rsid w:val="00667C40"/>
    <w:rsid w:val="00691389"/>
    <w:rsid w:val="006B12F2"/>
    <w:rsid w:val="006D1BAE"/>
    <w:rsid w:val="00713AF4"/>
    <w:rsid w:val="007171AE"/>
    <w:rsid w:val="007458F8"/>
    <w:rsid w:val="007B27C4"/>
    <w:rsid w:val="007D4375"/>
    <w:rsid w:val="008100AA"/>
    <w:rsid w:val="00811319"/>
    <w:rsid w:val="00851DF6"/>
    <w:rsid w:val="008A7F51"/>
    <w:rsid w:val="00921CD6"/>
    <w:rsid w:val="009256ED"/>
    <w:rsid w:val="00936E06"/>
    <w:rsid w:val="009B5194"/>
    <w:rsid w:val="009F1358"/>
    <w:rsid w:val="00A61DD0"/>
    <w:rsid w:val="00AF0B9B"/>
    <w:rsid w:val="00AF6CDF"/>
    <w:rsid w:val="00B34515"/>
    <w:rsid w:val="00B41BB9"/>
    <w:rsid w:val="00B807AC"/>
    <w:rsid w:val="00BB36E0"/>
    <w:rsid w:val="00C346A5"/>
    <w:rsid w:val="00C7307D"/>
    <w:rsid w:val="00D52237"/>
    <w:rsid w:val="00D664AD"/>
    <w:rsid w:val="00D7017E"/>
    <w:rsid w:val="00D82977"/>
    <w:rsid w:val="00D932BB"/>
    <w:rsid w:val="00E04FA6"/>
    <w:rsid w:val="00E62E14"/>
    <w:rsid w:val="00E67226"/>
    <w:rsid w:val="00E731A7"/>
    <w:rsid w:val="00E97CF9"/>
    <w:rsid w:val="00F00C7E"/>
    <w:rsid w:val="00F1181A"/>
    <w:rsid w:val="00F45925"/>
    <w:rsid w:val="00FA2A7D"/>
    <w:rsid w:val="00FC352F"/>
    <w:rsid w:val="00FE1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0EE73AB1"/>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Virsraksti"/>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Virsraksti Char"/>
    <w:link w:val="ListParagraph"/>
    <w:uiPriority w:val="34"/>
    <w:rsid w:val="00921CD6"/>
  </w:style>
  <w:style w:type="paragraph" w:customStyle="1" w:styleId="Text1">
    <w:name w:val="Text 1"/>
    <w:basedOn w:val="Normal"/>
    <w:rsid w:val="00667C40"/>
    <w:pPr>
      <w:spacing w:before="240" w:after="0" w:line="240" w:lineRule="exact"/>
      <w:ind w:left="567"/>
      <w:jc w:val="both"/>
    </w:pPr>
    <w:rPr>
      <w:rFonts w:ascii="Cambria" w:eastAsia="Cambria" w:hAnsi="Cambria" w:cs="Cambria"/>
      <w:sz w:val="24"/>
      <w:szCs w:val="20"/>
      <w:lang w:val="en-GB"/>
    </w:rPr>
  </w:style>
  <w:style w:type="paragraph" w:customStyle="1" w:styleId="NormalarNr">
    <w:name w:val="Normal ar Nr"/>
    <w:basedOn w:val="Normal"/>
    <w:autoRedefine/>
    <w:qFormat/>
    <w:rsid w:val="00B34515"/>
    <w:pPr>
      <w:widowControl w:val="0"/>
      <w:numPr>
        <w:numId w:val="2"/>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3801</Words>
  <Characters>2167</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Līva Jodzēviča</cp:lastModifiedBy>
  <cp:revision>12</cp:revision>
  <cp:lastPrinted>2017-11-07T11:45:00Z</cp:lastPrinted>
  <dcterms:created xsi:type="dcterms:W3CDTF">2017-10-18T09:21:00Z</dcterms:created>
  <dcterms:modified xsi:type="dcterms:W3CDTF">2017-11-07T11:49:00Z</dcterms:modified>
</cp:coreProperties>
</file>