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F9" w:rsidRPr="008F25FD" w:rsidRDefault="00F74505" w:rsidP="00DD7C7C">
      <w:pPr>
        <w:jc w:val="both"/>
        <w:rPr>
          <w:rFonts w:ascii="Times New Roman" w:hAnsi="Times New Roman"/>
          <w:b/>
          <w:iCs/>
          <w:sz w:val="24"/>
          <w:szCs w:val="24"/>
          <w:lang w:eastAsia="lv-LV"/>
        </w:rPr>
      </w:pPr>
      <w:r w:rsidRPr="008F25FD">
        <w:rPr>
          <w:rFonts w:ascii="Times New Roman" w:hAnsi="Times New Roman"/>
          <w:b/>
          <w:iCs/>
          <w:sz w:val="24"/>
          <w:szCs w:val="24"/>
          <w:lang w:eastAsia="lv-LV"/>
        </w:rPr>
        <w:t>10.07</w:t>
      </w:r>
      <w:r w:rsidR="00BD5AF9" w:rsidRPr="008F25FD">
        <w:rPr>
          <w:rFonts w:ascii="Times New Roman" w:hAnsi="Times New Roman"/>
          <w:b/>
          <w:iCs/>
          <w:sz w:val="24"/>
          <w:szCs w:val="24"/>
          <w:lang w:eastAsia="lv-LV"/>
        </w:rPr>
        <w:t>.2017.</w:t>
      </w:r>
    </w:p>
    <w:p w:rsidR="00BD5AF9" w:rsidRPr="008F25FD" w:rsidRDefault="00BD5AF9" w:rsidP="00DD7C7C">
      <w:pPr>
        <w:jc w:val="both"/>
        <w:rPr>
          <w:rFonts w:ascii="Times New Roman" w:hAnsi="Times New Roman"/>
          <w:b/>
          <w:iCs/>
          <w:sz w:val="24"/>
          <w:szCs w:val="24"/>
          <w:lang w:eastAsia="lv-LV"/>
        </w:rPr>
      </w:pPr>
    </w:p>
    <w:p w:rsidR="00BD5AF9" w:rsidRPr="008F25FD" w:rsidRDefault="00057E27" w:rsidP="00DD7C7C">
      <w:pPr>
        <w:jc w:val="both"/>
        <w:rPr>
          <w:rFonts w:ascii="Times New Roman" w:hAnsi="Times New Roman"/>
          <w:b/>
          <w:iCs/>
          <w:sz w:val="24"/>
          <w:szCs w:val="24"/>
          <w:lang w:eastAsia="lv-LV"/>
        </w:rPr>
      </w:pPr>
      <w:r w:rsidRPr="008F25FD">
        <w:rPr>
          <w:rFonts w:ascii="Times New Roman" w:hAnsi="Times New Roman"/>
          <w:b/>
          <w:iCs/>
          <w:sz w:val="24"/>
          <w:szCs w:val="24"/>
          <w:lang w:eastAsia="lv-LV"/>
        </w:rPr>
        <w:t xml:space="preserve">Atbildes uz jautājumiem </w:t>
      </w:r>
      <w:r w:rsidR="008E6406">
        <w:rPr>
          <w:rFonts w:ascii="Times New Roman" w:hAnsi="Times New Roman"/>
          <w:b/>
          <w:iCs/>
          <w:sz w:val="24"/>
          <w:szCs w:val="24"/>
          <w:lang w:eastAsia="lv-LV"/>
        </w:rPr>
        <w:t>Nr.1</w:t>
      </w:r>
      <w:bookmarkStart w:id="0" w:name="_GoBack"/>
      <w:bookmarkEnd w:id="0"/>
    </w:p>
    <w:p w:rsidR="00BD5AF9" w:rsidRPr="008F25FD" w:rsidRDefault="00BD5AF9" w:rsidP="00DD7C7C">
      <w:pPr>
        <w:jc w:val="both"/>
        <w:rPr>
          <w:rFonts w:ascii="Times New Roman" w:hAnsi="Times New Roman"/>
          <w:b/>
          <w:iCs/>
          <w:sz w:val="24"/>
          <w:szCs w:val="24"/>
          <w:lang w:eastAsia="lv-LV"/>
        </w:rPr>
      </w:pPr>
    </w:p>
    <w:p w:rsidR="00F15274" w:rsidRPr="008F25FD" w:rsidRDefault="00BD5AF9" w:rsidP="00DD7C7C">
      <w:pPr>
        <w:jc w:val="both"/>
        <w:rPr>
          <w:rFonts w:ascii="Times New Roman" w:hAnsi="Times New Roman"/>
          <w:iCs/>
          <w:sz w:val="24"/>
          <w:szCs w:val="24"/>
          <w:lang w:eastAsia="lv-LV"/>
        </w:rPr>
      </w:pPr>
      <w:r w:rsidRPr="008F25FD">
        <w:rPr>
          <w:rFonts w:ascii="Times New Roman" w:hAnsi="Times New Roman"/>
          <w:b/>
          <w:iCs/>
          <w:sz w:val="24"/>
          <w:szCs w:val="24"/>
          <w:lang w:eastAsia="lv-LV"/>
        </w:rPr>
        <w:t>Atklāta</w:t>
      </w:r>
      <w:r w:rsidR="00F15274" w:rsidRPr="008F25FD">
        <w:rPr>
          <w:rFonts w:ascii="Times New Roman" w:hAnsi="Times New Roman"/>
          <w:b/>
          <w:iCs/>
          <w:sz w:val="24"/>
          <w:szCs w:val="24"/>
          <w:lang w:eastAsia="lv-LV"/>
        </w:rPr>
        <w:t xml:space="preserve"> konkursa </w:t>
      </w:r>
      <w:r w:rsidR="00F15274" w:rsidRPr="008F25FD">
        <w:rPr>
          <w:rFonts w:ascii="Times New Roman" w:hAnsi="Times New Roman"/>
          <w:b/>
          <w:bCs/>
          <w:sz w:val="24"/>
          <w:szCs w:val="24"/>
          <w:lang w:eastAsia="lv-LV"/>
        </w:rPr>
        <w:t>“</w:t>
      </w:r>
      <w:r w:rsidR="00F74505" w:rsidRPr="008F25FD">
        <w:rPr>
          <w:rFonts w:ascii="Times New Roman" w:hAnsi="Times New Roman"/>
          <w:b/>
          <w:bCs/>
          <w:sz w:val="24"/>
          <w:szCs w:val="24"/>
          <w:lang w:eastAsia="lv-LV"/>
        </w:rPr>
        <w:t>Materiālu iegāde atomspēka mikroskopijas veikšanai”, ID Nr. RTU-</w:t>
      </w:r>
      <w:r w:rsidRPr="008F25FD">
        <w:rPr>
          <w:rFonts w:ascii="Times New Roman" w:hAnsi="Times New Roman"/>
          <w:b/>
          <w:bCs/>
          <w:sz w:val="24"/>
          <w:szCs w:val="24"/>
          <w:lang w:eastAsia="lv-LV"/>
        </w:rPr>
        <w:t>2017/5</w:t>
      </w:r>
      <w:r w:rsidR="00F74505" w:rsidRPr="008F25FD">
        <w:rPr>
          <w:rFonts w:ascii="Times New Roman" w:hAnsi="Times New Roman"/>
          <w:b/>
          <w:bCs/>
          <w:sz w:val="24"/>
          <w:szCs w:val="24"/>
          <w:lang w:eastAsia="lv-LV"/>
        </w:rPr>
        <w:t>2</w:t>
      </w:r>
      <w:r w:rsidR="00F15274" w:rsidRPr="008F25FD">
        <w:rPr>
          <w:rFonts w:ascii="Times New Roman" w:hAnsi="Times New Roman"/>
          <w:b/>
          <w:bCs/>
          <w:sz w:val="24"/>
          <w:szCs w:val="24"/>
          <w:lang w:eastAsia="lv-LV"/>
        </w:rPr>
        <w:t xml:space="preserve">, komisija ir saņēmusi potenciālā </w:t>
      </w:r>
      <w:r w:rsidRPr="008F25FD">
        <w:rPr>
          <w:rFonts w:ascii="Times New Roman" w:hAnsi="Times New Roman"/>
          <w:b/>
          <w:bCs/>
          <w:sz w:val="24"/>
          <w:szCs w:val="24"/>
          <w:lang w:eastAsia="lv-LV"/>
        </w:rPr>
        <w:t>pretendenta</w:t>
      </w:r>
      <w:r w:rsidR="00F15274" w:rsidRPr="008F25FD">
        <w:rPr>
          <w:rFonts w:ascii="Times New Roman" w:hAnsi="Times New Roman"/>
          <w:b/>
          <w:bCs/>
          <w:sz w:val="24"/>
          <w:szCs w:val="24"/>
          <w:lang w:eastAsia="lv-LV"/>
        </w:rPr>
        <w:t xml:space="preserve"> jautājumus par konkursa nolikumu un sniedz šādas atbildes:</w:t>
      </w:r>
    </w:p>
    <w:p w:rsidR="00F15274" w:rsidRPr="008F25FD" w:rsidRDefault="00F15274" w:rsidP="00DD7C7C">
      <w:pPr>
        <w:jc w:val="both"/>
        <w:rPr>
          <w:rFonts w:ascii="Times New Roman" w:hAnsi="Times New Roman"/>
          <w:iCs/>
          <w:sz w:val="24"/>
          <w:szCs w:val="24"/>
          <w:lang w:eastAsia="lv-LV"/>
        </w:rPr>
      </w:pPr>
    </w:p>
    <w:p w:rsidR="00F74505" w:rsidRPr="008F25FD" w:rsidRDefault="00F15274" w:rsidP="00DD7C7C">
      <w:pPr>
        <w:contextualSpacing/>
        <w:jc w:val="both"/>
        <w:rPr>
          <w:rFonts w:ascii="Times New Roman" w:hAnsi="Times New Roman"/>
          <w:i/>
          <w:iCs/>
          <w:sz w:val="24"/>
          <w:szCs w:val="24"/>
          <w:lang w:eastAsia="lv-LV"/>
        </w:rPr>
      </w:pPr>
      <w:r w:rsidRPr="008F25FD">
        <w:rPr>
          <w:rFonts w:ascii="Times New Roman" w:hAnsi="Times New Roman"/>
          <w:b/>
          <w:iCs/>
          <w:sz w:val="24"/>
          <w:szCs w:val="24"/>
          <w:u w:val="single"/>
          <w:lang w:eastAsia="lv-LV"/>
        </w:rPr>
        <w:t>1. Jautājums.</w:t>
      </w:r>
      <w:r w:rsidRPr="008F25FD">
        <w:rPr>
          <w:rFonts w:ascii="Times New Roman" w:hAnsi="Times New Roman"/>
          <w:i/>
          <w:iCs/>
          <w:sz w:val="24"/>
          <w:szCs w:val="24"/>
          <w:lang w:eastAsia="lv-LV"/>
        </w:rPr>
        <w:t xml:space="preserve"> </w:t>
      </w:r>
    </w:p>
    <w:p w:rsidR="00F74505" w:rsidRPr="008F25FD" w:rsidRDefault="00F74505" w:rsidP="00DD7C7C">
      <w:pPr>
        <w:jc w:val="both"/>
        <w:rPr>
          <w:rFonts w:ascii="Times New Roman" w:hAnsi="Times New Roman"/>
          <w:lang w:val="en-US"/>
        </w:rPr>
      </w:pPr>
      <w:r w:rsidRPr="008F25FD">
        <w:rPr>
          <w:rFonts w:ascii="Times New Roman" w:hAnsi="Times New Roman"/>
          <w:lang w:val="en-US"/>
        </w:rPr>
        <w:t>PIETEIKUMA VĒSTULES FORMA</w:t>
      </w:r>
    </w:p>
    <w:p w:rsidR="00F74505" w:rsidRPr="008F25FD" w:rsidRDefault="00F74505" w:rsidP="00DD7C7C">
      <w:pPr>
        <w:jc w:val="both"/>
        <w:rPr>
          <w:rFonts w:ascii="Times New Roman" w:hAnsi="Times New Roman"/>
        </w:rPr>
      </w:pPr>
      <w:r w:rsidRPr="008F25FD">
        <w:rPr>
          <w:rFonts w:ascii="Times New Roman" w:hAnsi="Times New Roman"/>
        </w:rPr>
        <w:t>APLIECINĀJUMI</w:t>
      </w:r>
    </w:p>
    <w:p w:rsidR="00F74505" w:rsidRPr="008F25FD" w:rsidRDefault="00F74505" w:rsidP="00DD7C7C">
      <w:pPr>
        <w:jc w:val="both"/>
        <w:rPr>
          <w:rFonts w:ascii="Times New Roman" w:hAnsi="Times New Roman"/>
        </w:rPr>
      </w:pPr>
      <w:r w:rsidRPr="008F25FD">
        <w:rPr>
          <w:rFonts w:ascii="Times New Roman" w:hAnsi="Times New Roman"/>
        </w:rPr>
        <w:t>Atbilstoši Ministru kabineta 2010.gada 28.septembra noteikumu Nr.916 „Dokumentu izstrādāšanas un noformēšanas kārtība” 5.nodaļai, apliecinu šādu šajā piedāvājumā iesniegto dokumentu atvasinājumu un/vai tulkojumu pareizību:</w:t>
      </w:r>
    </w:p>
    <w:p w:rsidR="00F74505" w:rsidRPr="008F25FD" w:rsidRDefault="00F74505" w:rsidP="00DD7C7C">
      <w:pPr>
        <w:jc w:val="both"/>
        <w:rPr>
          <w:rFonts w:ascii="Times New Roman" w:hAnsi="Times New Roman"/>
        </w:rPr>
      </w:pPr>
      <w:r w:rsidRPr="008F25FD">
        <w:rPr>
          <w:rFonts w:ascii="Times New Roman" w:hAnsi="Times New Roman"/>
        </w:rPr>
        <w:t>1) KOPIJA piedāvājuma ___ lpp., kopā ____ (skaits);</w:t>
      </w:r>
    </w:p>
    <w:p w:rsidR="00F74505" w:rsidRPr="008F25FD" w:rsidRDefault="00F74505" w:rsidP="00DD7C7C">
      <w:pPr>
        <w:jc w:val="both"/>
        <w:rPr>
          <w:rFonts w:ascii="Times New Roman" w:hAnsi="Times New Roman"/>
        </w:rPr>
      </w:pPr>
      <w:r w:rsidRPr="008F25FD">
        <w:rPr>
          <w:rFonts w:ascii="Times New Roman" w:hAnsi="Times New Roman"/>
        </w:rPr>
        <w:t>2) NORAKSTS piedāvājuma ____ lpp., kopā ____ (skaits);</w:t>
      </w:r>
    </w:p>
    <w:p w:rsidR="00F74505" w:rsidRPr="008F25FD" w:rsidRDefault="00F74505" w:rsidP="00DD7C7C">
      <w:pPr>
        <w:jc w:val="both"/>
        <w:rPr>
          <w:rFonts w:ascii="Times New Roman" w:hAnsi="Times New Roman"/>
        </w:rPr>
      </w:pPr>
      <w:r w:rsidRPr="008F25FD">
        <w:rPr>
          <w:rFonts w:ascii="Times New Roman" w:hAnsi="Times New Roman"/>
        </w:rPr>
        <w:t>3) IZRAKSTS piedāvājuma ___ lpp., kopā ____ (skaits);</w:t>
      </w:r>
    </w:p>
    <w:p w:rsidR="00F74505" w:rsidRPr="008F25FD" w:rsidRDefault="00F74505" w:rsidP="00DD7C7C">
      <w:pPr>
        <w:jc w:val="both"/>
        <w:rPr>
          <w:rFonts w:ascii="Times New Roman" w:hAnsi="Times New Roman"/>
        </w:rPr>
      </w:pPr>
      <w:r w:rsidRPr="008F25FD">
        <w:rPr>
          <w:rFonts w:ascii="Times New Roman" w:hAnsi="Times New Roman"/>
        </w:rPr>
        <w:t xml:space="preserve">2) TULKOJUMS piedāvājuma ___ lpp., kopā ____ (skaits). </w:t>
      </w:r>
    </w:p>
    <w:p w:rsidR="00F74505" w:rsidRPr="008F25FD" w:rsidRDefault="00F74505" w:rsidP="00DD7C7C">
      <w:pPr>
        <w:jc w:val="both"/>
        <w:rPr>
          <w:rFonts w:ascii="Times New Roman" w:hAnsi="Times New Roman"/>
          <w:b/>
          <w:bCs/>
          <w:lang w:val="en-US"/>
        </w:rPr>
      </w:pPr>
    </w:p>
    <w:p w:rsidR="00F74505" w:rsidRPr="008F25FD" w:rsidRDefault="00F74505" w:rsidP="00DD7C7C">
      <w:pPr>
        <w:jc w:val="both"/>
        <w:rPr>
          <w:rFonts w:ascii="Times New Roman" w:hAnsi="Times New Roman"/>
          <w:lang w:val="en-US"/>
        </w:rPr>
      </w:pPr>
      <w:r w:rsidRPr="008F25FD">
        <w:rPr>
          <w:rFonts w:ascii="Times New Roman" w:hAnsi="Times New Roman"/>
          <w:lang w:val="en-US"/>
        </w:rPr>
        <w:t>Could you, please, explain me what we should supply with the original? In the item 3.4 there is information that we send original and a copy. Should we send something else at item 7 or the copy from item 3.4 will be enough?</w:t>
      </w:r>
    </w:p>
    <w:p w:rsidR="00F74505" w:rsidRPr="008F25FD" w:rsidRDefault="00F74505" w:rsidP="00DD7C7C">
      <w:pPr>
        <w:contextualSpacing/>
        <w:jc w:val="both"/>
        <w:rPr>
          <w:rFonts w:ascii="Times New Roman" w:hAnsi="Times New Roman"/>
          <w:i/>
          <w:iCs/>
          <w:sz w:val="24"/>
          <w:szCs w:val="24"/>
        </w:rPr>
      </w:pPr>
      <w:r w:rsidRPr="008F25FD">
        <w:rPr>
          <w:rFonts w:ascii="Times New Roman" w:hAnsi="Times New Roman"/>
          <w:i/>
          <w:iCs/>
          <w:sz w:val="24"/>
          <w:szCs w:val="24"/>
        </w:rPr>
        <w:t xml:space="preserve">/Vai jūs lūdzu varētu izskaidrot ko mums vajadzētu nosūtīt </w:t>
      </w:r>
      <w:r w:rsidR="00021E62" w:rsidRPr="008F25FD">
        <w:rPr>
          <w:rFonts w:ascii="Times New Roman" w:hAnsi="Times New Roman"/>
          <w:i/>
          <w:iCs/>
          <w:sz w:val="24"/>
          <w:szCs w:val="24"/>
        </w:rPr>
        <w:t xml:space="preserve">kopā ar </w:t>
      </w:r>
      <w:r w:rsidRPr="008F25FD">
        <w:rPr>
          <w:rFonts w:ascii="Times New Roman" w:hAnsi="Times New Roman"/>
          <w:i/>
          <w:iCs/>
          <w:sz w:val="24"/>
          <w:szCs w:val="24"/>
        </w:rPr>
        <w:t>oriģināl</w:t>
      </w:r>
      <w:r w:rsidR="00021E62" w:rsidRPr="008F25FD">
        <w:rPr>
          <w:rFonts w:ascii="Times New Roman" w:hAnsi="Times New Roman"/>
          <w:i/>
          <w:iCs/>
          <w:sz w:val="24"/>
          <w:szCs w:val="24"/>
        </w:rPr>
        <w:t>u</w:t>
      </w:r>
      <w:r w:rsidRPr="008F25FD">
        <w:rPr>
          <w:rFonts w:ascii="Times New Roman" w:hAnsi="Times New Roman"/>
          <w:i/>
          <w:iCs/>
          <w:sz w:val="24"/>
          <w:szCs w:val="24"/>
        </w:rPr>
        <w:t>? 3.4.punktā ir informācija , ka mēs sūtam oriģinālu un kopiju. Vai mums nepieciešamas sūtīt vel kaut ko</w:t>
      </w:r>
      <w:r w:rsidR="00021E62" w:rsidRPr="008F25FD">
        <w:rPr>
          <w:rFonts w:ascii="Times New Roman" w:hAnsi="Times New Roman"/>
          <w:i/>
          <w:iCs/>
          <w:sz w:val="24"/>
          <w:szCs w:val="24"/>
        </w:rPr>
        <w:t>, kas minēts</w:t>
      </w:r>
      <w:r w:rsidRPr="008F25FD">
        <w:rPr>
          <w:rFonts w:ascii="Times New Roman" w:hAnsi="Times New Roman"/>
          <w:i/>
          <w:iCs/>
          <w:sz w:val="24"/>
          <w:szCs w:val="24"/>
        </w:rPr>
        <w:t xml:space="preserve"> 7.punktā vai ar kopiju</w:t>
      </w:r>
      <w:r w:rsidR="00021E62" w:rsidRPr="008F25FD">
        <w:rPr>
          <w:rFonts w:ascii="Times New Roman" w:hAnsi="Times New Roman"/>
          <w:i/>
          <w:iCs/>
          <w:sz w:val="24"/>
          <w:szCs w:val="24"/>
        </w:rPr>
        <w:t>, kas minēta</w:t>
      </w:r>
      <w:r w:rsidRPr="008F25FD">
        <w:rPr>
          <w:rFonts w:ascii="Times New Roman" w:hAnsi="Times New Roman"/>
          <w:i/>
          <w:iCs/>
          <w:sz w:val="24"/>
          <w:szCs w:val="24"/>
        </w:rPr>
        <w:t xml:space="preserve"> 3.4.punkt</w:t>
      </w:r>
      <w:r w:rsidR="00021E62" w:rsidRPr="008F25FD">
        <w:rPr>
          <w:rFonts w:ascii="Times New Roman" w:hAnsi="Times New Roman"/>
          <w:i/>
          <w:iCs/>
          <w:sz w:val="24"/>
          <w:szCs w:val="24"/>
        </w:rPr>
        <w:t>ā</w:t>
      </w:r>
      <w:r w:rsidRPr="008F25FD">
        <w:rPr>
          <w:rFonts w:ascii="Times New Roman" w:hAnsi="Times New Roman"/>
          <w:i/>
          <w:iCs/>
          <w:sz w:val="24"/>
          <w:szCs w:val="24"/>
        </w:rPr>
        <w:t xml:space="preserve"> būs pietiekami?/</w:t>
      </w:r>
    </w:p>
    <w:p w:rsidR="00F74505" w:rsidRPr="008F25FD" w:rsidRDefault="00F74505" w:rsidP="00DD7C7C">
      <w:pPr>
        <w:contextualSpacing/>
        <w:jc w:val="both"/>
        <w:rPr>
          <w:rFonts w:ascii="Times New Roman" w:hAnsi="Times New Roman"/>
          <w:iCs/>
          <w:sz w:val="24"/>
          <w:szCs w:val="24"/>
        </w:rPr>
      </w:pPr>
    </w:p>
    <w:p w:rsidR="00F74505" w:rsidRPr="008F25FD" w:rsidRDefault="00F74505" w:rsidP="00DD7C7C">
      <w:pPr>
        <w:contextualSpacing/>
        <w:jc w:val="both"/>
        <w:rPr>
          <w:rFonts w:ascii="Times New Roman" w:hAnsi="Times New Roman"/>
          <w:b/>
          <w:iCs/>
          <w:sz w:val="24"/>
          <w:szCs w:val="24"/>
          <w:u w:val="single"/>
        </w:rPr>
      </w:pPr>
      <w:r w:rsidRPr="008F25FD">
        <w:rPr>
          <w:rFonts w:ascii="Times New Roman" w:hAnsi="Times New Roman"/>
          <w:b/>
          <w:iCs/>
          <w:sz w:val="24"/>
          <w:szCs w:val="24"/>
          <w:u w:val="single"/>
        </w:rPr>
        <w:t>1.Atbilde.</w:t>
      </w:r>
    </w:p>
    <w:p w:rsidR="00F74505" w:rsidRPr="008F25FD" w:rsidRDefault="008F25FD" w:rsidP="00DD7C7C">
      <w:pPr>
        <w:jc w:val="both"/>
        <w:rPr>
          <w:rFonts w:ascii="Times New Roman" w:hAnsi="Times New Roman"/>
        </w:rPr>
      </w:pPr>
      <w:r w:rsidRPr="008F25FD">
        <w:rPr>
          <w:rFonts w:ascii="Times New Roman" w:hAnsi="Times New Roman"/>
        </w:rPr>
        <w:t>Atbilstoši nolikuma 3.4.punktam j</w:t>
      </w:r>
      <w:r w:rsidR="00F74505" w:rsidRPr="008F25FD">
        <w:rPr>
          <w:rFonts w:ascii="Times New Roman" w:hAnsi="Times New Roman"/>
        </w:rPr>
        <w:t>ums nepieciešams iesniegt vienu piedāvājuma oriģinālu un vienu piedāvājuma kopiju.</w:t>
      </w:r>
    </w:p>
    <w:p w:rsidR="00F74505" w:rsidRPr="008F25FD" w:rsidRDefault="008F25FD" w:rsidP="00DD7C7C">
      <w:pPr>
        <w:contextualSpacing/>
        <w:jc w:val="both"/>
        <w:rPr>
          <w:rFonts w:ascii="Times New Roman" w:hAnsi="Times New Roman"/>
          <w:iCs/>
          <w:sz w:val="24"/>
          <w:szCs w:val="24"/>
        </w:rPr>
      </w:pPr>
      <w:r>
        <w:rPr>
          <w:rFonts w:ascii="Times New Roman" w:hAnsi="Times New Roman"/>
        </w:rPr>
        <w:t xml:space="preserve">Nolikuma </w:t>
      </w:r>
      <w:r w:rsidR="00F74505" w:rsidRPr="008F25FD">
        <w:rPr>
          <w:rFonts w:ascii="Times New Roman" w:hAnsi="Times New Roman"/>
        </w:rPr>
        <w:t xml:space="preserve">1.pielikumā “Pieteikuma vēstules formas”, </w:t>
      </w:r>
      <w:r>
        <w:rPr>
          <w:rFonts w:ascii="Times New Roman" w:hAnsi="Times New Roman"/>
        </w:rPr>
        <w:t>a</w:t>
      </w:r>
      <w:r w:rsidR="00F74505" w:rsidRPr="008F25FD">
        <w:rPr>
          <w:rFonts w:ascii="Times New Roman" w:hAnsi="Times New Roman"/>
          <w:lang w:val="en-US"/>
        </w:rPr>
        <w:t>tbilstoši Ministru kabineta 2010.gada 28.septembra noteikumu Nr.916 „Dokumentu izstrādāšanas un noformēšanas kārtība” 5.nodaļai,</w:t>
      </w:r>
      <w:r w:rsidR="00F74505" w:rsidRPr="008F25FD">
        <w:rPr>
          <w:rFonts w:ascii="Times New Roman" w:hAnsi="Times New Roman"/>
        </w:rPr>
        <w:t xml:space="preserve"> jums ir iespēja vienkopus apliecināt visu piedāvājumā iesniegto kopiju, norakstu, izrakstu un tulkojumu pareizību.</w:t>
      </w:r>
    </w:p>
    <w:p w:rsidR="00F74505" w:rsidRPr="008F25FD" w:rsidRDefault="00F74505" w:rsidP="00DD7C7C">
      <w:pPr>
        <w:contextualSpacing/>
        <w:jc w:val="both"/>
        <w:rPr>
          <w:rFonts w:ascii="Times New Roman" w:hAnsi="Times New Roman"/>
          <w:iCs/>
          <w:sz w:val="24"/>
          <w:szCs w:val="24"/>
        </w:rPr>
      </w:pPr>
    </w:p>
    <w:p w:rsidR="00F74505" w:rsidRPr="008F25FD" w:rsidRDefault="008F25FD" w:rsidP="00DD7C7C">
      <w:pPr>
        <w:contextualSpacing/>
        <w:jc w:val="both"/>
        <w:rPr>
          <w:rFonts w:ascii="Times New Roman" w:hAnsi="Times New Roman"/>
          <w:i/>
          <w:iCs/>
          <w:sz w:val="24"/>
          <w:szCs w:val="24"/>
          <w:lang w:val="en-US"/>
        </w:rPr>
      </w:pPr>
      <w:r>
        <w:rPr>
          <w:rFonts w:ascii="Times New Roman" w:hAnsi="Times New Roman"/>
          <w:i/>
          <w:iCs/>
          <w:sz w:val="24"/>
          <w:szCs w:val="24"/>
          <w:lang w:val="en-US"/>
        </w:rPr>
        <w:t>/</w:t>
      </w:r>
      <w:r w:rsidRPr="008F25FD">
        <w:rPr>
          <w:rFonts w:ascii="Times New Roman" w:hAnsi="Times New Roman"/>
          <w:i/>
          <w:iCs/>
          <w:sz w:val="24"/>
          <w:szCs w:val="24"/>
          <w:lang w:val="en-US"/>
        </w:rPr>
        <w:t>According procurement item 3.4 y</w:t>
      </w:r>
      <w:r w:rsidR="00F74505" w:rsidRPr="008F25FD">
        <w:rPr>
          <w:rFonts w:ascii="Times New Roman" w:hAnsi="Times New Roman"/>
          <w:i/>
          <w:iCs/>
          <w:sz w:val="24"/>
          <w:szCs w:val="24"/>
          <w:lang w:val="en-US"/>
        </w:rPr>
        <w:t xml:space="preserve">ou need to submit 1 original and 1 copie (paper). </w:t>
      </w:r>
    </w:p>
    <w:p w:rsidR="00F74505" w:rsidRPr="008F25FD" w:rsidRDefault="00F74505" w:rsidP="00DD7C7C">
      <w:pPr>
        <w:contextualSpacing/>
        <w:jc w:val="both"/>
        <w:rPr>
          <w:rFonts w:ascii="Times New Roman" w:hAnsi="Times New Roman"/>
          <w:i/>
          <w:iCs/>
          <w:sz w:val="24"/>
          <w:szCs w:val="24"/>
          <w:lang w:val="en-US"/>
        </w:rPr>
      </w:pPr>
      <w:r w:rsidRPr="008F25FD">
        <w:rPr>
          <w:rFonts w:ascii="Times New Roman" w:hAnsi="Times New Roman"/>
          <w:i/>
          <w:iCs/>
          <w:sz w:val="24"/>
          <w:szCs w:val="24"/>
          <w:lang w:val="en-US"/>
        </w:rPr>
        <w:t>In</w:t>
      </w:r>
      <w:r w:rsidR="008F25FD">
        <w:rPr>
          <w:rFonts w:ascii="Times New Roman" w:hAnsi="Times New Roman"/>
          <w:i/>
          <w:iCs/>
          <w:sz w:val="24"/>
          <w:szCs w:val="24"/>
          <w:lang w:val="en-US"/>
        </w:rPr>
        <w:t xml:space="preserve"> Procurement </w:t>
      </w:r>
      <w:r w:rsidR="008F25FD" w:rsidRPr="008F25FD">
        <w:rPr>
          <w:rFonts w:ascii="Times New Roman" w:hAnsi="Times New Roman"/>
          <w:i/>
          <w:iCs/>
          <w:sz w:val="24"/>
          <w:szCs w:val="24"/>
          <w:lang w:val="en-US"/>
        </w:rPr>
        <w:t>Annex</w:t>
      </w:r>
      <w:r w:rsidRPr="008F25FD">
        <w:rPr>
          <w:rFonts w:ascii="Times New Roman" w:hAnsi="Times New Roman"/>
          <w:i/>
          <w:iCs/>
          <w:sz w:val="24"/>
          <w:szCs w:val="24"/>
          <w:lang w:val="en-US"/>
        </w:rPr>
        <w:t xml:space="preserve"> 1, "Application Form Letters", in accordance with Cabinet Regulation No. 916 of 28 September 2010 "Procedures for the Development and Design of Documents" in Chapter 5, you have the opportunity to confirm in one and the same time the correctness of all submitted copies, transcripts, extracts and translations.</w:t>
      </w:r>
      <w:r w:rsidR="008F25FD">
        <w:rPr>
          <w:rFonts w:ascii="Times New Roman" w:hAnsi="Times New Roman"/>
          <w:i/>
          <w:iCs/>
          <w:sz w:val="24"/>
          <w:szCs w:val="24"/>
          <w:lang w:val="en-US"/>
        </w:rPr>
        <w:t>/</w:t>
      </w:r>
    </w:p>
    <w:p w:rsidR="00F74505" w:rsidRPr="008F25FD" w:rsidRDefault="00F74505" w:rsidP="00DD7C7C">
      <w:pPr>
        <w:contextualSpacing/>
        <w:jc w:val="both"/>
        <w:rPr>
          <w:rFonts w:ascii="Times New Roman" w:hAnsi="Times New Roman"/>
          <w:iCs/>
          <w:sz w:val="24"/>
          <w:szCs w:val="24"/>
        </w:rPr>
      </w:pPr>
    </w:p>
    <w:p w:rsidR="00032119" w:rsidRPr="008F25FD" w:rsidRDefault="00B2347E" w:rsidP="00DD7C7C">
      <w:pPr>
        <w:contextualSpacing/>
        <w:jc w:val="both"/>
        <w:rPr>
          <w:rFonts w:ascii="Times New Roman" w:hAnsi="Times New Roman"/>
          <w:b/>
          <w:iCs/>
          <w:sz w:val="24"/>
          <w:szCs w:val="24"/>
          <w:u w:val="single"/>
          <w:lang w:eastAsia="lv-LV"/>
        </w:rPr>
      </w:pPr>
      <w:r w:rsidRPr="008F25FD">
        <w:rPr>
          <w:rFonts w:ascii="Times New Roman" w:hAnsi="Times New Roman"/>
          <w:b/>
          <w:iCs/>
          <w:sz w:val="24"/>
          <w:szCs w:val="24"/>
          <w:u w:val="single"/>
          <w:lang w:eastAsia="lv-LV"/>
        </w:rPr>
        <w:t>2. Jautājums.</w:t>
      </w:r>
    </w:p>
    <w:p w:rsidR="00032119" w:rsidRPr="008F25FD" w:rsidRDefault="00032119" w:rsidP="00DD7C7C">
      <w:pPr>
        <w:rPr>
          <w:rFonts w:ascii="Times New Roman" w:hAnsi="Times New Roman"/>
          <w:lang w:val="en-US"/>
        </w:rPr>
      </w:pPr>
      <w:r w:rsidRPr="008F25FD">
        <w:rPr>
          <w:rFonts w:ascii="Times New Roman" w:hAnsi="Times New Roman"/>
          <w:lang w:val="en-US"/>
        </w:rPr>
        <w:t>Item 3.4</w:t>
      </w:r>
    </w:p>
    <w:p w:rsidR="00032119" w:rsidRPr="008F25FD" w:rsidRDefault="00032119" w:rsidP="00DD7C7C">
      <w:pPr>
        <w:pStyle w:val="a"/>
        <w:numPr>
          <w:ilvl w:val="1"/>
          <w:numId w:val="3"/>
        </w:numPr>
        <w:ind w:left="567" w:hanging="425"/>
        <w:rPr>
          <w:rFonts w:ascii="Times New Roman" w:hAnsi="Times New Roman" w:cs="Times New Roman"/>
          <w:sz w:val="24"/>
          <w:szCs w:val="24"/>
        </w:rPr>
      </w:pPr>
      <w:r w:rsidRPr="008F25FD">
        <w:rPr>
          <w:rFonts w:ascii="Times New Roman"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rsidR="00032119" w:rsidRPr="008F25FD" w:rsidRDefault="00032119" w:rsidP="00DD7C7C">
      <w:pPr>
        <w:rPr>
          <w:rFonts w:ascii="Times New Roman" w:hAnsi="Times New Roman"/>
          <w:lang w:val="en-US"/>
        </w:rPr>
      </w:pPr>
      <w:r w:rsidRPr="008F25FD">
        <w:rPr>
          <w:rFonts w:ascii="Times New Roman" w:hAnsi="Times New Roman"/>
          <w:lang w:val="en-US"/>
        </w:rPr>
        <w:t>Do we really need to send information on CD/DVD/flash? Or paper original and copy will be enough?</w:t>
      </w:r>
    </w:p>
    <w:p w:rsidR="00032119" w:rsidRPr="008F25FD" w:rsidRDefault="00032119" w:rsidP="00DD7C7C">
      <w:pPr>
        <w:contextualSpacing/>
        <w:jc w:val="both"/>
        <w:rPr>
          <w:rFonts w:ascii="Times New Roman" w:hAnsi="Times New Roman"/>
          <w:i/>
          <w:iCs/>
          <w:sz w:val="24"/>
          <w:szCs w:val="24"/>
        </w:rPr>
      </w:pPr>
    </w:p>
    <w:p w:rsidR="00032119" w:rsidRDefault="00032119" w:rsidP="00DD7C7C">
      <w:pPr>
        <w:contextualSpacing/>
        <w:jc w:val="both"/>
        <w:rPr>
          <w:rFonts w:ascii="Times New Roman" w:hAnsi="Times New Roman"/>
          <w:i/>
          <w:iCs/>
          <w:sz w:val="24"/>
          <w:szCs w:val="24"/>
        </w:rPr>
      </w:pPr>
      <w:r w:rsidRPr="008F25FD">
        <w:rPr>
          <w:rFonts w:ascii="Times New Roman" w:hAnsi="Times New Roman"/>
          <w:i/>
          <w:iCs/>
          <w:sz w:val="24"/>
          <w:szCs w:val="24"/>
        </w:rPr>
        <w:t xml:space="preserve">/Vai tiešām mums ir nepieciešamas sūtīt informāciju CD/DVD/zibatmiņā? Vai </w:t>
      </w:r>
      <w:r w:rsidR="008F25FD">
        <w:rPr>
          <w:rFonts w:ascii="Times New Roman" w:hAnsi="Times New Roman"/>
          <w:i/>
          <w:iCs/>
          <w:sz w:val="24"/>
          <w:szCs w:val="24"/>
        </w:rPr>
        <w:t>būs pietiekami</w:t>
      </w:r>
      <w:r w:rsidRPr="008F25FD">
        <w:rPr>
          <w:rFonts w:ascii="Times New Roman" w:hAnsi="Times New Roman"/>
          <w:i/>
          <w:iCs/>
          <w:sz w:val="24"/>
          <w:szCs w:val="24"/>
        </w:rPr>
        <w:t xml:space="preserve"> ar papīra formātā iesniegtu oriģinālu un kopiju?/</w:t>
      </w:r>
    </w:p>
    <w:p w:rsidR="008F25FD" w:rsidRDefault="008F25FD" w:rsidP="00DD7C7C">
      <w:pPr>
        <w:contextualSpacing/>
        <w:jc w:val="both"/>
        <w:rPr>
          <w:rFonts w:ascii="Times New Roman" w:hAnsi="Times New Roman"/>
          <w:i/>
          <w:iCs/>
          <w:sz w:val="24"/>
          <w:szCs w:val="24"/>
        </w:rPr>
      </w:pPr>
    </w:p>
    <w:p w:rsidR="008F25FD" w:rsidRDefault="008F25FD" w:rsidP="00DD7C7C">
      <w:pPr>
        <w:contextualSpacing/>
        <w:jc w:val="both"/>
        <w:rPr>
          <w:rFonts w:ascii="Times New Roman" w:hAnsi="Times New Roman"/>
          <w:i/>
          <w:iCs/>
          <w:sz w:val="24"/>
          <w:szCs w:val="24"/>
        </w:rPr>
      </w:pPr>
    </w:p>
    <w:p w:rsidR="008F25FD" w:rsidRPr="008F25FD" w:rsidRDefault="008F25FD" w:rsidP="00DD7C7C">
      <w:pPr>
        <w:contextualSpacing/>
        <w:jc w:val="both"/>
        <w:rPr>
          <w:rFonts w:ascii="Times New Roman" w:hAnsi="Times New Roman"/>
          <w:i/>
          <w:iCs/>
          <w:sz w:val="24"/>
          <w:szCs w:val="24"/>
        </w:rPr>
      </w:pPr>
    </w:p>
    <w:p w:rsidR="00032119" w:rsidRPr="008F25FD" w:rsidRDefault="00032119" w:rsidP="00DD7C7C">
      <w:pPr>
        <w:contextualSpacing/>
        <w:jc w:val="both"/>
        <w:rPr>
          <w:rFonts w:ascii="Times New Roman" w:hAnsi="Times New Roman"/>
          <w:iCs/>
          <w:sz w:val="24"/>
          <w:szCs w:val="24"/>
        </w:rPr>
      </w:pPr>
    </w:p>
    <w:p w:rsidR="00032119" w:rsidRPr="008F25FD" w:rsidRDefault="00644A4C" w:rsidP="00DD7C7C">
      <w:pPr>
        <w:contextualSpacing/>
        <w:jc w:val="both"/>
        <w:rPr>
          <w:rFonts w:ascii="Times New Roman" w:hAnsi="Times New Roman"/>
          <w:b/>
          <w:sz w:val="24"/>
          <w:szCs w:val="24"/>
        </w:rPr>
      </w:pPr>
      <w:r w:rsidRPr="008F25FD">
        <w:rPr>
          <w:rFonts w:ascii="Times New Roman" w:hAnsi="Times New Roman"/>
          <w:b/>
          <w:sz w:val="24"/>
          <w:szCs w:val="24"/>
          <w:u w:val="single"/>
        </w:rPr>
        <w:lastRenderedPageBreak/>
        <w:t>2. Atbilde.</w:t>
      </w:r>
      <w:r w:rsidRPr="008F25FD">
        <w:rPr>
          <w:rFonts w:ascii="Times New Roman" w:hAnsi="Times New Roman"/>
          <w:b/>
          <w:sz w:val="24"/>
          <w:szCs w:val="24"/>
        </w:rPr>
        <w:t xml:space="preserve"> </w:t>
      </w:r>
    </w:p>
    <w:p w:rsidR="00032119" w:rsidRPr="008F25FD" w:rsidRDefault="008F25FD" w:rsidP="00DD7C7C">
      <w:pPr>
        <w:rPr>
          <w:rFonts w:ascii="Times New Roman" w:hAnsi="Times New Roman"/>
        </w:rPr>
      </w:pPr>
      <w:r w:rsidRPr="008F25FD">
        <w:rPr>
          <w:rFonts w:ascii="Times New Roman" w:hAnsi="Times New Roman"/>
        </w:rPr>
        <w:t>Atbilstoši nolikuma 3.4.punktam j</w:t>
      </w:r>
      <w:r w:rsidR="00032119" w:rsidRPr="008F25FD">
        <w:rPr>
          <w:rFonts w:ascii="Times New Roman" w:hAnsi="Times New Roman"/>
        </w:rPr>
        <w:t>ums jāiesniedz 1 oriģināls</w:t>
      </w:r>
      <w:r>
        <w:rPr>
          <w:rFonts w:ascii="Times New Roman" w:hAnsi="Times New Roman"/>
        </w:rPr>
        <w:t>,</w:t>
      </w:r>
      <w:r w:rsidR="00032119" w:rsidRPr="008F25FD">
        <w:rPr>
          <w:rFonts w:ascii="Times New Roman" w:hAnsi="Times New Roman"/>
        </w:rPr>
        <w:t xml:space="preserve"> 1 kopija (papīra formātā</w:t>
      </w:r>
      <w:r>
        <w:rPr>
          <w:rFonts w:ascii="Times New Roman" w:hAnsi="Times New Roman"/>
        </w:rPr>
        <w:t>) un p</w:t>
      </w:r>
      <w:r w:rsidR="00032119" w:rsidRPr="008F25FD">
        <w:rPr>
          <w:rFonts w:ascii="Times New Roman" w:hAnsi="Times New Roman"/>
        </w:rPr>
        <w:t>apildus Tehniskā specifikācija un finanšu piedāvājums jāiesniedz vienā eksemplārā elektroniski CD, DVD vai zibatmiņā.</w:t>
      </w:r>
    </w:p>
    <w:p w:rsidR="00032119" w:rsidRPr="008F25FD" w:rsidRDefault="00032119" w:rsidP="00DD7C7C">
      <w:pPr>
        <w:contextualSpacing/>
        <w:jc w:val="both"/>
        <w:rPr>
          <w:rFonts w:ascii="Times New Roman" w:hAnsi="Times New Roman"/>
          <w:b/>
          <w:sz w:val="24"/>
          <w:szCs w:val="24"/>
        </w:rPr>
      </w:pPr>
    </w:p>
    <w:p w:rsidR="00032119" w:rsidRPr="008F25FD" w:rsidRDefault="00032119" w:rsidP="00DD7C7C">
      <w:pPr>
        <w:rPr>
          <w:rFonts w:ascii="Times New Roman" w:hAnsi="Times New Roman"/>
          <w:i/>
          <w:lang w:val="en-US"/>
        </w:rPr>
      </w:pPr>
      <w:r w:rsidRPr="008F25FD">
        <w:rPr>
          <w:rFonts w:ascii="Times New Roman" w:hAnsi="Times New Roman"/>
          <w:i/>
          <w:lang w:val="en-US"/>
        </w:rPr>
        <w:t>/</w:t>
      </w:r>
      <w:r w:rsidR="008F25FD" w:rsidRPr="008F25FD">
        <w:rPr>
          <w:rFonts w:ascii="Times New Roman" w:hAnsi="Times New Roman"/>
          <w:i/>
          <w:iCs/>
          <w:sz w:val="24"/>
          <w:szCs w:val="24"/>
          <w:lang w:val="en-US"/>
        </w:rPr>
        <w:t>According procurement item 3.4 you</w:t>
      </w:r>
      <w:r w:rsidRPr="008F25FD">
        <w:rPr>
          <w:rFonts w:ascii="Times New Roman" w:hAnsi="Times New Roman"/>
          <w:i/>
          <w:lang w:val="en-US"/>
        </w:rPr>
        <w:t xml:space="preserve"> need to submit 1 original and 1 copy</w:t>
      </w:r>
      <w:r w:rsidR="008F25FD">
        <w:rPr>
          <w:rFonts w:ascii="Times New Roman" w:hAnsi="Times New Roman"/>
          <w:i/>
          <w:lang w:val="en-US"/>
        </w:rPr>
        <w:t xml:space="preserve"> (paper) and  t</w:t>
      </w:r>
      <w:r w:rsidRPr="008F25FD">
        <w:rPr>
          <w:rFonts w:ascii="Times New Roman" w:hAnsi="Times New Roman"/>
          <w:i/>
          <w:lang w:val="en-US"/>
        </w:rPr>
        <w:t>he technical specification and financial offer must be additionally prepared in 1 copy electronically on CD, DVD or flash memory./</w:t>
      </w:r>
    </w:p>
    <w:p w:rsidR="00032119" w:rsidRPr="008F25FD" w:rsidRDefault="00032119" w:rsidP="00DD7C7C">
      <w:pPr>
        <w:contextualSpacing/>
        <w:jc w:val="both"/>
        <w:rPr>
          <w:rFonts w:ascii="Times New Roman" w:hAnsi="Times New Roman"/>
          <w:b/>
          <w:iCs/>
          <w:sz w:val="24"/>
          <w:szCs w:val="24"/>
          <w:u w:val="single"/>
          <w:lang w:eastAsia="lv-LV"/>
        </w:rPr>
      </w:pPr>
    </w:p>
    <w:p w:rsidR="00032119" w:rsidRPr="008F25FD" w:rsidRDefault="00032119" w:rsidP="00DD7C7C">
      <w:pPr>
        <w:contextualSpacing/>
        <w:jc w:val="both"/>
        <w:rPr>
          <w:rFonts w:ascii="Times New Roman" w:hAnsi="Times New Roman"/>
          <w:b/>
          <w:iCs/>
          <w:sz w:val="24"/>
          <w:szCs w:val="24"/>
          <w:u w:val="single"/>
          <w:lang w:eastAsia="lv-LV"/>
        </w:rPr>
      </w:pPr>
    </w:p>
    <w:p w:rsidR="00032119" w:rsidRPr="008F25FD" w:rsidRDefault="00032119" w:rsidP="00DD7C7C">
      <w:pPr>
        <w:contextualSpacing/>
        <w:jc w:val="both"/>
        <w:rPr>
          <w:rFonts w:ascii="Times New Roman" w:hAnsi="Times New Roman"/>
          <w:b/>
          <w:iCs/>
          <w:sz w:val="24"/>
          <w:szCs w:val="24"/>
          <w:u w:val="single"/>
          <w:lang w:eastAsia="lv-LV"/>
        </w:rPr>
      </w:pPr>
    </w:p>
    <w:p w:rsidR="00032119" w:rsidRPr="008F25FD" w:rsidRDefault="00644A4C" w:rsidP="00DD7C7C">
      <w:pPr>
        <w:contextualSpacing/>
        <w:jc w:val="both"/>
        <w:rPr>
          <w:rFonts w:ascii="Times New Roman" w:hAnsi="Times New Roman"/>
          <w:i/>
          <w:iCs/>
          <w:sz w:val="24"/>
          <w:szCs w:val="24"/>
          <w:lang w:eastAsia="lv-LV"/>
        </w:rPr>
      </w:pPr>
      <w:r w:rsidRPr="008F25FD">
        <w:rPr>
          <w:rFonts w:ascii="Times New Roman" w:hAnsi="Times New Roman"/>
          <w:b/>
          <w:iCs/>
          <w:sz w:val="24"/>
          <w:szCs w:val="24"/>
          <w:u w:val="single"/>
          <w:lang w:eastAsia="lv-LV"/>
        </w:rPr>
        <w:t>3. Jautājums.</w:t>
      </w:r>
      <w:r w:rsidRPr="008F25FD">
        <w:rPr>
          <w:rFonts w:ascii="Times New Roman" w:hAnsi="Times New Roman"/>
          <w:i/>
          <w:iCs/>
          <w:sz w:val="24"/>
          <w:szCs w:val="24"/>
          <w:lang w:eastAsia="lv-LV"/>
        </w:rPr>
        <w:t xml:space="preserve"> </w:t>
      </w:r>
    </w:p>
    <w:p w:rsidR="00032119" w:rsidRPr="008F25FD" w:rsidRDefault="00032119" w:rsidP="00DD7C7C">
      <w:pPr>
        <w:rPr>
          <w:rFonts w:ascii="Times New Roman" w:hAnsi="Times New Roman"/>
          <w:lang w:val="en-US"/>
        </w:rPr>
      </w:pPr>
      <w:r w:rsidRPr="008F25FD">
        <w:rPr>
          <w:rFonts w:ascii="Times New Roman" w:hAnsi="Times New Roman"/>
          <w:lang w:val="en-US"/>
        </w:rPr>
        <w:t>5 item in TEHNISKĀ SPECIFIKĀCIJA – TEHNISKAIS PIEDĀVĀJUMS</w:t>
      </w:r>
    </w:p>
    <w:p w:rsidR="00032119" w:rsidRPr="008F25FD" w:rsidRDefault="00032119" w:rsidP="00DD7C7C">
      <w:pPr>
        <w:rPr>
          <w:rFonts w:ascii="Times New Roman" w:hAnsi="Times New Roman"/>
        </w:rPr>
      </w:pPr>
      <w:r w:rsidRPr="008F25FD">
        <w:rPr>
          <w:rFonts w:ascii="Times New Roman" w:hAnsi="Times New Roman"/>
        </w:rPr>
        <w:t>Preces piegādi Pretendents veic Pasūtītāja telpās Pasūtītāja atbildīgās personas klātbūtnē.</w:t>
      </w:r>
    </w:p>
    <w:p w:rsidR="00032119" w:rsidRPr="008F25FD" w:rsidRDefault="00032119" w:rsidP="00DD7C7C">
      <w:pPr>
        <w:rPr>
          <w:rFonts w:ascii="Times New Roman" w:hAnsi="Times New Roman"/>
        </w:rPr>
      </w:pPr>
    </w:p>
    <w:p w:rsidR="00032119" w:rsidRPr="008F25FD" w:rsidRDefault="00032119" w:rsidP="00DD7C7C">
      <w:pPr>
        <w:rPr>
          <w:rFonts w:ascii="Times New Roman" w:hAnsi="Times New Roman"/>
          <w:lang w:val="en-US"/>
        </w:rPr>
      </w:pPr>
      <w:r w:rsidRPr="008F25FD">
        <w:rPr>
          <w:rFonts w:ascii="Times New Roman" w:hAnsi="Times New Roman"/>
          <w:lang w:val="en-US"/>
        </w:rPr>
        <w:t>Is it possible to ship products by Fedex and courier will give it to the authorised person in Riga Technical University? Or Personal presence of the supplier's representative is nesessary? Please, clarify.</w:t>
      </w:r>
    </w:p>
    <w:p w:rsidR="00032119" w:rsidRPr="008F25FD" w:rsidRDefault="00032119" w:rsidP="00DD7C7C">
      <w:pPr>
        <w:contextualSpacing/>
        <w:jc w:val="both"/>
        <w:rPr>
          <w:rFonts w:ascii="Times New Roman" w:hAnsi="Times New Roman"/>
          <w:iCs/>
          <w:sz w:val="24"/>
          <w:szCs w:val="24"/>
        </w:rPr>
      </w:pPr>
    </w:p>
    <w:p w:rsidR="00032119" w:rsidRPr="008F25FD" w:rsidRDefault="00032119" w:rsidP="00DD7C7C">
      <w:pPr>
        <w:contextualSpacing/>
        <w:jc w:val="both"/>
        <w:rPr>
          <w:rFonts w:ascii="Times New Roman" w:hAnsi="Times New Roman"/>
          <w:i/>
          <w:iCs/>
          <w:sz w:val="24"/>
          <w:szCs w:val="24"/>
        </w:rPr>
      </w:pPr>
      <w:r w:rsidRPr="008F25FD">
        <w:rPr>
          <w:rFonts w:ascii="Times New Roman" w:hAnsi="Times New Roman"/>
          <w:i/>
          <w:iCs/>
          <w:sz w:val="24"/>
          <w:szCs w:val="24"/>
        </w:rPr>
        <w:t>/Vai ir iespējams piegādāt produktus ar kurjera starpniecību un tas nogādās tās autorizētai personai Rīgas Tehniskajā universitātē? Vai personīga Piegādātāja pārstāvja klātbūtne ir nepieciešama? Lūdzu izskaidrojiet./</w:t>
      </w:r>
    </w:p>
    <w:p w:rsidR="00032119" w:rsidRPr="008F25FD" w:rsidRDefault="00032119" w:rsidP="00DD7C7C">
      <w:pPr>
        <w:contextualSpacing/>
        <w:jc w:val="both"/>
        <w:rPr>
          <w:rFonts w:ascii="Times New Roman" w:hAnsi="Times New Roman"/>
          <w:iCs/>
          <w:sz w:val="24"/>
          <w:szCs w:val="24"/>
        </w:rPr>
      </w:pPr>
    </w:p>
    <w:p w:rsidR="00032119" w:rsidRPr="008F25FD" w:rsidRDefault="00032119" w:rsidP="00DD7C7C">
      <w:pPr>
        <w:contextualSpacing/>
        <w:jc w:val="both"/>
        <w:rPr>
          <w:rFonts w:ascii="Times New Roman" w:hAnsi="Times New Roman"/>
          <w:iCs/>
          <w:sz w:val="24"/>
          <w:szCs w:val="24"/>
        </w:rPr>
      </w:pPr>
    </w:p>
    <w:p w:rsidR="00501A18" w:rsidRPr="008F25FD" w:rsidRDefault="0078704C" w:rsidP="00DD7C7C">
      <w:pPr>
        <w:contextualSpacing/>
        <w:jc w:val="both"/>
        <w:rPr>
          <w:rFonts w:ascii="Times New Roman" w:hAnsi="Times New Roman"/>
          <w:b/>
          <w:sz w:val="24"/>
          <w:szCs w:val="24"/>
        </w:rPr>
      </w:pPr>
      <w:r w:rsidRPr="008F25FD">
        <w:rPr>
          <w:rFonts w:ascii="Times New Roman" w:hAnsi="Times New Roman"/>
          <w:b/>
          <w:sz w:val="24"/>
          <w:szCs w:val="24"/>
          <w:u w:val="single"/>
        </w:rPr>
        <w:t>3</w:t>
      </w:r>
      <w:r w:rsidR="00644A4C" w:rsidRPr="008F25FD">
        <w:rPr>
          <w:rFonts w:ascii="Times New Roman" w:hAnsi="Times New Roman"/>
          <w:b/>
          <w:sz w:val="24"/>
          <w:szCs w:val="24"/>
          <w:u w:val="single"/>
        </w:rPr>
        <w:t>. Atbilde.</w:t>
      </w:r>
      <w:r w:rsidR="00644A4C" w:rsidRPr="008F25FD">
        <w:rPr>
          <w:rFonts w:ascii="Times New Roman" w:hAnsi="Times New Roman"/>
          <w:b/>
          <w:sz w:val="24"/>
          <w:szCs w:val="24"/>
        </w:rPr>
        <w:t xml:space="preserve"> </w:t>
      </w:r>
    </w:p>
    <w:p w:rsidR="00032119" w:rsidRPr="008F25FD" w:rsidRDefault="00032119" w:rsidP="00DD7C7C">
      <w:pPr>
        <w:jc w:val="both"/>
        <w:rPr>
          <w:rFonts w:ascii="Times New Roman" w:hAnsi="Times New Roman"/>
        </w:rPr>
      </w:pPr>
      <w:r w:rsidRPr="008F25FD">
        <w:rPr>
          <w:rFonts w:ascii="Times New Roman" w:hAnsi="Times New Roman"/>
        </w:rPr>
        <w:t xml:space="preserve">Jā, ir iespējams preci piegādāt ar kurjeru, iepriekš sazinoties un par to informējot atbildīgo Pasūtītāja  personu, kas ir tiesīga saņemt preces. </w:t>
      </w:r>
    </w:p>
    <w:p w:rsidR="00032119" w:rsidRPr="008F25FD" w:rsidRDefault="00032119" w:rsidP="00DD7C7C">
      <w:pPr>
        <w:contextualSpacing/>
        <w:jc w:val="both"/>
        <w:rPr>
          <w:rFonts w:ascii="Times New Roman" w:hAnsi="Times New Roman"/>
          <w:b/>
          <w:sz w:val="24"/>
          <w:szCs w:val="24"/>
        </w:rPr>
      </w:pPr>
    </w:p>
    <w:p w:rsidR="005D3AE5" w:rsidRPr="008F25FD" w:rsidRDefault="00032119" w:rsidP="00DD7C7C">
      <w:pPr>
        <w:contextualSpacing/>
        <w:jc w:val="both"/>
        <w:rPr>
          <w:rFonts w:ascii="Times New Roman" w:hAnsi="Times New Roman"/>
          <w:i/>
          <w:sz w:val="24"/>
          <w:szCs w:val="24"/>
          <w:lang w:val="en-US"/>
        </w:rPr>
      </w:pPr>
      <w:r w:rsidRPr="008F25FD">
        <w:rPr>
          <w:rFonts w:ascii="Times New Roman" w:hAnsi="Times New Roman"/>
          <w:i/>
          <w:sz w:val="24"/>
          <w:szCs w:val="24"/>
          <w:lang w:val="en-US"/>
        </w:rPr>
        <w:t>/Yes, it is possible</w:t>
      </w:r>
      <w:r w:rsidR="00DD7C7C" w:rsidRPr="008F25FD">
        <w:rPr>
          <w:rFonts w:ascii="Times New Roman" w:hAnsi="Times New Roman"/>
          <w:i/>
          <w:sz w:val="24"/>
          <w:szCs w:val="24"/>
          <w:lang w:val="en-US"/>
        </w:rPr>
        <w:t xml:space="preserve"> to ship products by courier, </w:t>
      </w:r>
      <w:r w:rsidRPr="008F25FD">
        <w:rPr>
          <w:rFonts w:ascii="Times New Roman" w:hAnsi="Times New Roman"/>
          <w:i/>
          <w:iCs/>
          <w:sz w:val="24"/>
          <w:szCs w:val="24"/>
          <w:lang w:val="en-US" w:eastAsia="lv-LV"/>
        </w:rPr>
        <w:t xml:space="preserve">informing </w:t>
      </w:r>
      <w:r w:rsidR="008F25FD" w:rsidRPr="008F25FD">
        <w:rPr>
          <w:rFonts w:ascii="Times New Roman" w:hAnsi="Times New Roman"/>
          <w:i/>
          <w:iCs/>
          <w:sz w:val="24"/>
          <w:szCs w:val="24"/>
          <w:lang w:val="en-US" w:eastAsia="lv-LV"/>
        </w:rPr>
        <w:t xml:space="preserve">by prior </w:t>
      </w:r>
      <w:r w:rsidRPr="008F25FD">
        <w:rPr>
          <w:rFonts w:ascii="Times New Roman" w:hAnsi="Times New Roman"/>
          <w:i/>
          <w:iCs/>
          <w:sz w:val="24"/>
          <w:szCs w:val="24"/>
          <w:lang w:val="en-US" w:eastAsia="lv-LV"/>
        </w:rPr>
        <w:t>the responsible person of the Customer who is entitled to receive the goods.</w:t>
      </w:r>
      <w:r w:rsidR="00DD7C7C" w:rsidRPr="008F25FD">
        <w:rPr>
          <w:rFonts w:ascii="Times New Roman" w:hAnsi="Times New Roman"/>
          <w:i/>
          <w:iCs/>
          <w:sz w:val="24"/>
          <w:szCs w:val="24"/>
          <w:lang w:val="en-US" w:eastAsia="lv-LV"/>
        </w:rPr>
        <w:t>/</w:t>
      </w:r>
    </w:p>
    <w:sectPr w:rsidR="005D3AE5" w:rsidRPr="008F25FD" w:rsidSect="00F74505">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9A" w:rsidRDefault="00B02E9A" w:rsidP="001C675B">
      <w:r>
        <w:separator/>
      </w:r>
    </w:p>
  </w:endnote>
  <w:endnote w:type="continuationSeparator" w:id="0">
    <w:p w:rsidR="00B02E9A" w:rsidRDefault="00B02E9A" w:rsidP="001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15591"/>
      <w:docPartObj>
        <w:docPartGallery w:val="Page Numbers (Bottom of Page)"/>
        <w:docPartUnique/>
      </w:docPartObj>
    </w:sdtPr>
    <w:sdtEndPr>
      <w:rPr>
        <w:noProof/>
      </w:rPr>
    </w:sdtEndPr>
    <w:sdtContent>
      <w:p w:rsidR="001C675B" w:rsidRDefault="001C675B">
        <w:pPr>
          <w:pStyle w:val="Footer"/>
          <w:jc w:val="right"/>
        </w:pPr>
        <w:r>
          <w:fldChar w:fldCharType="begin"/>
        </w:r>
        <w:r>
          <w:instrText xml:space="preserve"> PAGE   \* MERGEFORMAT </w:instrText>
        </w:r>
        <w:r>
          <w:fldChar w:fldCharType="separate"/>
        </w:r>
        <w:r w:rsidR="008E6406">
          <w:rPr>
            <w:noProof/>
          </w:rPr>
          <w:t>2</w:t>
        </w:r>
        <w:r>
          <w:rPr>
            <w:noProof/>
          </w:rPr>
          <w:fldChar w:fldCharType="end"/>
        </w:r>
      </w:p>
    </w:sdtContent>
  </w:sdt>
  <w:p w:rsidR="001C675B" w:rsidRDefault="001C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9A" w:rsidRDefault="00B02E9A" w:rsidP="001C675B">
      <w:r>
        <w:separator/>
      </w:r>
    </w:p>
  </w:footnote>
  <w:footnote w:type="continuationSeparator" w:id="0">
    <w:p w:rsidR="00B02E9A" w:rsidRDefault="00B02E9A" w:rsidP="001C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B2D"/>
    <w:multiLevelType w:val="hybridMultilevel"/>
    <w:tmpl w:val="C4E0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F33401"/>
    <w:multiLevelType w:val="hybridMultilevel"/>
    <w:tmpl w:val="B8983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2318E7"/>
    <w:multiLevelType w:val="hybridMultilevel"/>
    <w:tmpl w:val="482AE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2F50CA"/>
    <w:multiLevelType w:val="hybridMultilevel"/>
    <w:tmpl w:val="482AE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B1C3511"/>
    <w:multiLevelType w:val="hybridMultilevel"/>
    <w:tmpl w:val="38A2229A"/>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4"/>
    <w:rsid w:val="00021E62"/>
    <w:rsid w:val="00032119"/>
    <w:rsid w:val="0004657A"/>
    <w:rsid w:val="00057E27"/>
    <w:rsid w:val="001C675B"/>
    <w:rsid w:val="00501A18"/>
    <w:rsid w:val="005D3AE5"/>
    <w:rsid w:val="00644A4C"/>
    <w:rsid w:val="00695C87"/>
    <w:rsid w:val="006D24B6"/>
    <w:rsid w:val="007058D2"/>
    <w:rsid w:val="0078704C"/>
    <w:rsid w:val="008B60EA"/>
    <w:rsid w:val="008E6406"/>
    <w:rsid w:val="008F25FD"/>
    <w:rsid w:val="009141F5"/>
    <w:rsid w:val="00A2653E"/>
    <w:rsid w:val="00B02E9A"/>
    <w:rsid w:val="00B2347E"/>
    <w:rsid w:val="00B77F33"/>
    <w:rsid w:val="00BD5AF9"/>
    <w:rsid w:val="00BF4214"/>
    <w:rsid w:val="00D01F82"/>
    <w:rsid w:val="00DC1CB4"/>
    <w:rsid w:val="00DD7C7C"/>
    <w:rsid w:val="00DE0F57"/>
    <w:rsid w:val="00EB52EE"/>
    <w:rsid w:val="00F15274"/>
    <w:rsid w:val="00F171A3"/>
    <w:rsid w:val="00F52573"/>
    <w:rsid w:val="00F74505"/>
    <w:rsid w:val="00FA24F0"/>
    <w:rsid w:val="00FA5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7F752-97F4-40D9-869A-4909735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4"/>
    <w:pPr>
      <w:ind w:left="720"/>
    </w:pPr>
  </w:style>
  <w:style w:type="paragraph" w:styleId="Header">
    <w:name w:val="header"/>
    <w:basedOn w:val="Normal"/>
    <w:link w:val="HeaderChar"/>
    <w:uiPriority w:val="99"/>
    <w:unhideWhenUsed/>
    <w:rsid w:val="001C675B"/>
    <w:pPr>
      <w:tabs>
        <w:tab w:val="center" w:pos="4320"/>
        <w:tab w:val="right" w:pos="8640"/>
      </w:tabs>
    </w:pPr>
  </w:style>
  <w:style w:type="character" w:customStyle="1" w:styleId="HeaderChar">
    <w:name w:val="Header Char"/>
    <w:basedOn w:val="DefaultParagraphFont"/>
    <w:link w:val="Header"/>
    <w:uiPriority w:val="99"/>
    <w:rsid w:val="001C675B"/>
    <w:rPr>
      <w:rFonts w:ascii="Calibri" w:hAnsi="Calibri" w:cs="Times New Roman"/>
    </w:rPr>
  </w:style>
  <w:style w:type="paragraph" w:styleId="Footer">
    <w:name w:val="footer"/>
    <w:basedOn w:val="Normal"/>
    <w:link w:val="FooterChar"/>
    <w:uiPriority w:val="99"/>
    <w:unhideWhenUsed/>
    <w:rsid w:val="001C675B"/>
    <w:pPr>
      <w:tabs>
        <w:tab w:val="center" w:pos="4320"/>
        <w:tab w:val="right" w:pos="8640"/>
      </w:tabs>
    </w:pPr>
  </w:style>
  <w:style w:type="character" w:customStyle="1" w:styleId="FooterChar">
    <w:name w:val="Footer Char"/>
    <w:basedOn w:val="DefaultParagraphFont"/>
    <w:link w:val="Footer"/>
    <w:uiPriority w:val="99"/>
    <w:rsid w:val="001C675B"/>
    <w:rPr>
      <w:rFonts w:ascii="Calibri" w:hAnsi="Calibri" w:cs="Times New Roman"/>
    </w:rPr>
  </w:style>
  <w:style w:type="paragraph" w:styleId="BalloonText">
    <w:name w:val="Balloon Text"/>
    <w:basedOn w:val="Normal"/>
    <w:link w:val="BalloonTextChar"/>
    <w:uiPriority w:val="99"/>
    <w:semiHidden/>
    <w:unhideWhenUsed/>
    <w:rsid w:val="00BF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14"/>
    <w:rPr>
      <w:rFonts w:ascii="Segoe UI" w:hAnsi="Segoe UI" w:cs="Segoe UI"/>
      <w:sz w:val="18"/>
      <w:szCs w:val="18"/>
    </w:rPr>
  </w:style>
  <w:style w:type="character" w:customStyle="1" w:styleId="1">
    <w:name w:val="Основной текст Знак1"/>
    <w:aliases w:val="Body Text1 Знак1,Char Знак1,b Знак1,uvlaka 3 Знак1,plain Знак1,plain Char Знак1,b1 Знак1,uvlaka 31 Знак1,Body Text Char1 Знак1,Body Text Char Char Знак1"/>
    <w:basedOn w:val="DefaultParagraphFont"/>
    <w:link w:val="a"/>
    <w:uiPriority w:val="99"/>
    <w:locked/>
    <w:rsid w:val="00032119"/>
    <w:rPr>
      <w:rFonts w:ascii="Cambria" w:hAnsi="Cambria"/>
      <w:sz w:val="28"/>
      <w:szCs w:val="28"/>
    </w:rPr>
  </w:style>
  <w:style w:type="paragraph" w:customStyle="1" w:styleId="a">
    <w:name w:val="Основной текст"/>
    <w:aliases w:val="Body Text1,Char,b,uvlaka 3,plain,plain Char,b1,uvlaka 31,Body Text Char1,Body Text Char Char"/>
    <w:basedOn w:val="Normal"/>
    <w:link w:val="1"/>
    <w:uiPriority w:val="99"/>
    <w:rsid w:val="00032119"/>
    <w:pPr>
      <w:autoSpaceDE w:val="0"/>
      <w:autoSpaceDN w:val="0"/>
      <w:jc w:val="both"/>
    </w:pPr>
    <w:rPr>
      <w:rFonts w:ascii="Cambria" w:hAnsi="Cambria"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8180">
      <w:bodyDiv w:val="1"/>
      <w:marLeft w:val="0"/>
      <w:marRight w:val="0"/>
      <w:marTop w:val="0"/>
      <w:marBottom w:val="0"/>
      <w:divBdr>
        <w:top w:val="none" w:sz="0" w:space="0" w:color="auto"/>
        <w:left w:val="none" w:sz="0" w:space="0" w:color="auto"/>
        <w:bottom w:val="none" w:sz="0" w:space="0" w:color="auto"/>
        <w:right w:val="none" w:sz="0" w:space="0" w:color="auto"/>
      </w:divBdr>
    </w:div>
    <w:div w:id="279730461">
      <w:bodyDiv w:val="1"/>
      <w:marLeft w:val="0"/>
      <w:marRight w:val="0"/>
      <w:marTop w:val="0"/>
      <w:marBottom w:val="0"/>
      <w:divBdr>
        <w:top w:val="none" w:sz="0" w:space="0" w:color="auto"/>
        <w:left w:val="none" w:sz="0" w:space="0" w:color="auto"/>
        <w:bottom w:val="none" w:sz="0" w:space="0" w:color="auto"/>
        <w:right w:val="none" w:sz="0" w:space="0" w:color="auto"/>
      </w:divBdr>
    </w:div>
    <w:div w:id="596060420">
      <w:bodyDiv w:val="1"/>
      <w:marLeft w:val="0"/>
      <w:marRight w:val="0"/>
      <w:marTop w:val="0"/>
      <w:marBottom w:val="0"/>
      <w:divBdr>
        <w:top w:val="none" w:sz="0" w:space="0" w:color="auto"/>
        <w:left w:val="none" w:sz="0" w:space="0" w:color="auto"/>
        <w:bottom w:val="none" w:sz="0" w:space="0" w:color="auto"/>
        <w:right w:val="none" w:sz="0" w:space="0" w:color="auto"/>
      </w:divBdr>
    </w:div>
    <w:div w:id="1465465371">
      <w:bodyDiv w:val="1"/>
      <w:marLeft w:val="0"/>
      <w:marRight w:val="0"/>
      <w:marTop w:val="0"/>
      <w:marBottom w:val="0"/>
      <w:divBdr>
        <w:top w:val="none" w:sz="0" w:space="0" w:color="auto"/>
        <w:left w:val="none" w:sz="0" w:space="0" w:color="auto"/>
        <w:bottom w:val="none" w:sz="0" w:space="0" w:color="auto"/>
        <w:right w:val="none" w:sz="0" w:space="0" w:color="auto"/>
      </w:divBdr>
    </w:div>
    <w:div w:id="19905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Līva Jodzēviča</cp:lastModifiedBy>
  <cp:revision>6</cp:revision>
  <cp:lastPrinted>2017-07-10T11:57:00Z</cp:lastPrinted>
  <dcterms:created xsi:type="dcterms:W3CDTF">2017-07-10T11:35:00Z</dcterms:created>
  <dcterms:modified xsi:type="dcterms:W3CDTF">2017-07-10T12:57:00Z</dcterms:modified>
</cp:coreProperties>
</file>