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A9" w:rsidRPr="0034593D" w:rsidRDefault="00B73EA9" w:rsidP="00B73EA9">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Pr>
          <w:sz w:val="22"/>
          <w:szCs w:val="22"/>
          <w:lang w:val="en-US"/>
        </w:rPr>
        <w:t>Appendix 2.4</w:t>
      </w:r>
      <w:r w:rsidRPr="0034593D">
        <w:rPr>
          <w:sz w:val="22"/>
          <w:szCs w:val="22"/>
          <w:lang w:val="en-US"/>
        </w:rPr>
        <w:t xml:space="preserve"> to</w:t>
      </w:r>
      <w:r w:rsidRPr="0034593D">
        <w:rPr>
          <w:sz w:val="22"/>
          <w:szCs w:val="22"/>
          <w:lang w:val="en-US"/>
        </w:rPr>
        <w:tab/>
      </w:r>
    </w:p>
    <w:p w:rsidR="00B73EA9" w:rsidRPr="0034593D" w:rsidRDefault="00B73EA9" w:rsidP="00B73EA9">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B73EA9" w:rsidRPr="0034593D" w:rsidRDefault="000F0EE2" w:rsidP="00B73EA9">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RTU-2017/128</w:t>
      </w:r>
    </w:p>
    <w:p w:rsidR="00B73EA9" w:rsidRPr="001468DF" w:rsidRDefault="0013337C" w:rsidP="00B73EA9">
      <w:pPr>
        <w:jc w:val="right"/>
        <w:rPr>
          <w:rFonts w:eastAsia="Cambria"/>
          <w:kern w:val="56"/>
          <w:sz w:val="22"/>
          <w:szCs w:val="22"/>
          <w:lang w:val="lv-LV" w:eastAsia="en-US"/>
        </w:rPr>
      </w:pPr>
      <w:r w:rsidRPr="001468DF">
        <w:rPr>
          <w:sz w:val="22"/>
          <w:szCs w:val="22"/>
          <w:lang w:val="lv-LV"/>
        </w:rPr>
        <w:tab/>
      </w:r>
    </w:p>
    <w:p w:rsidR="0013337C" w:rsidRPr="001468DF" w:rsidRDefault="0013337C" w:rsidP="0013337C">
      <w:pPr>
        <w:suppressAutoHyphens w:val="0"/>
        <w:ind w:left="4680"/>
        <w:jc w:val="right"/>
        <w:rPr>
          <w:rFonts w:eastAsia="Cambria"/>
          <w:kern w:val="56"/>
          <w:sz w:val="22"/>
          <w:szCs w:val="22"/>
          <w:lang w:val="lv-LV" w:eastAsia="en-US"/>
        </w:rPr>
      </w:pPr>
    </w:p>
    <w:p w:rsidR="001468DF" w:rsidRPr="008F0FEB" w:rsidRDefault="008F0FEB" w:rsidP="008F0FEB">
      <w:pPr>
        <w:suppressAutoHyphens w:val="0"/>
        <w:spacing w:after="240"/>
        <w:jc w:val="center"/>
        <w:rPr>
          <w:rFonts w:eastAsia="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r w:rsidR="0013337C" w:rsidRPr="001468DF">
        <w:rPr>
          <w:rFonts w:eastAsiaTheme="minorHAnsi" w:cs="Cambria"/>
          <w:b/>
          <w:kern w:val="56"/>
          <w:sz w:val="22"/>
          <w:szCs w:val="22"/>
          <w:lang w:val="lv-LV" w:eastAsia="en-US"/>
        </w:rPr>
        <w:t xml:space="preserve">               </w:t>
      </w:r>
    </w:p>
    <w:p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8F0FEB">
        <w:rPr>
          <w:rFonts w:eastAsia="Cambria"/>
          <w:kern w:val="56"/>
          <w:sz w:val="22"/>
          <w:szCs w:val="22"/>
          <w:lang w:val="lv-LV" w:eastAsia="en-US"/>
        </w:rPr>
        <w:t>ID No</w:t>
      </w:r>
      <w:r w:rsidR="006E3D8F">
        <w:rPr>
          <w:rFonts w:eastAsia="Cambria"/>
          <w:kern w:val="56"/>
          <w:sz w:val="22"/>
          <w:szCs w:val="22"/>
          <w:lang w:val="lv-LV" w:eastAsia="en-US"/>
        </w:rPr>
        <w:t>.: RTU-2017</w:t>
      </w:r>
      <w:r w:rsidRPr="001468DF">
        <w:rPr>
          <w:rFonts w:eastAsia="Cambria"/>
          <w:kern w:val="56"/>
          <w:sz w:val="22"/>
          <w:szCs w:val="22"/>
          <w:lang w:val="lv-LV" w:eastAsia="en-US"/>
        </w:rPr>
        <w:t>/</w:t>
      </w:r>
      <w:r w:rsidR="000F0EE2">
        <w:rPr>
          <w:rFonts w:eastAsia="Cambria"/>
          <w:kern w:val="56"/>
          <w:sz w:val="22"/>
          <w:szCs w:val="22"/>
          <w:lang w:val="lv-LV" w:eastAsia="en-US"/>
        </w:rPr>
        <w:t>128</w:t>
      </w:r>
      <w:r w:rsidRPr="001468DF">
        <w:rPr>
          <w:rFonts w:eastAsia="Cambria"/>
          <w:kern w:val="56"/>
          <w:sz w:val="22"/>
          <w:szCs w:val="22"/>
          <w:lang w:val="lv-LV" w:eastAsia="en-US"/>
        </w:rPr>
        <w:t>)</w:t>
      </w:r>
      <w:r w:rsidRPr="001468DF">
        <w:rPr>
          <w:b/>
          <w:sz w:val="22"/>
          <w:szCs w:val="22"/>
          <w:lang w:val="lv-LV" w:eastAsia="lv-LV"/>
        </w:rPr>
        <w:t xml:space="preserve"> </w:t>
      </w:r>
    </w:p>
    <w:p w:rsidR="006F4ACE" w:rsidRDefault="008F0FEB" w:rsidP="0013337C">
      <w:pPr>
        <w:spacing w:after="240"/>
        <w:jc w:val="center"/>
        <w:rPr>
          <w:b/>
          <w:sz w:val="22"/>
          <w:szCs w:val="22"/>
          <w:lang w:val="lv-LV" w:eastAsia="lv-LV"/>
        </w:rPr>
      </w:pPr>
      <w:r>
        <w:rPr>
          <w:rFonts w:eastAsia="Cambria"/>
          <w:b/>
          <w:kern w:val="56"/>
          <w:sz w:val="22"/>
          <w:szCs w:val="22"/>
          <w:lang w:val="en-US" w:eastAsia="en-US"/>
        </w:rPr>
        <w:t>Part 4</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8F0FEB" w:rsidP="0013337C">
      <w:pPr>
        <w:spacing w:after="240"/>
        <w:jc w:val="center"/>
        <w:rPr>
          <w:b/>
          <w:sz w:val="22"/>
          <w:szCs w:val="22"/>
          <w:lang w:val="lv-LV" w:eastAsia="lv-LV"/>
        </w:rPr>
      </w:pPr>
      <w:r>
        <w:rPr>
          <w:rFonts w:eastAsia="Cambria"/>
          <w:b/>
          <w:kern w:val="56"/>
          <w:sz w:val="22"/>
          <w:szCs w:val="22"/>
          <w:lang w:val="en-US" w:eastAsia="en-US"/>
        </w:rPr>
        <w:t xml:space="preserve">“Countryside Uniform Textiles with Elastane” </w:t>
      </w:r>
    </w:p>
    <w:p w:rsidR="007E153E" w:rsidRPr="00357A9F" w:rsidRDefault="007E153E" w:rsidP="007E153E">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8F0FEB">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8F0FEB">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6F4ACE" w:rsidRPr="00357A9F" w:rsidRDefault="006F4ACE" w:rsidP="006F4ACE">
      <w:pPr>
        <w:tabs>
          <w:tab w:val="left" w:pos="0"/>
        </w:tabs>
        <w:jc w:val="both"/>
        <w:rPr>
          <w:sz w:val="22"/>
          <w:szCs w:val="22"/>
          <w:lang w:val="en-US"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Pr="00357A9F">
        <w:rPr>
          <w:sz w:val="22"/>
          <w:szCs w:val="22"/>
          <w:lang w:val="en-US" w:eastAsia="lv-LV"/>
        </w:rPr>
        <w:t>I</w:t>
      </w:r>
      <w:r w:rsidR="000F0EE2">
        <w:rPr>
          <w:sz w:val="22"/>
          <w:szCs w:val="22"/>
          <w:lang w:val="en-US" w:eastAsia="lv-LV"/>
        </w:rPr>
        <w:t>D No.: RTU-2017/128</w:t>
      </w:r>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Pr="00357A9F">
        <w:rPr>
          <w:sz w:val="22"/>
          <w:szCs w:val="22"/>
          <w:lang w:val="en-US" w:eastAsia="lv-LV"/>
        </w:rPr>
        <w:tab/>
      </w:r>
    </w:p>
    <w:p w:rsidR="006F4ACE" w:rsidRPr="00357A9F" w:rsidRDefault="006F4ACE" w:rsidP="006F4ACE">
      <w:pPr>
        <w:jc w:val="center"/>
        <w:rPr>
          <w:b/>
          <w:bCs/>
          <w:lang w:val="en-US"/>
        </w:rPr>
      </w:pPr>
    </w:p>
    <w:p w:rsidR="006F4ACE" w:rsidRPr="00357A9F" w:rsidRDefault="006F4ACE" w:rsidP="006F4ACE">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6F4ACE" w:rsidRPr="00357A9F" w:rsidRDefault="006F4ACE" w:rsidP="006F4ACE">
      <w:pPr>
        <w:tabs>
          <w:tab w:val="left" w:pos="3390"/>
        </w:tabs>
        <w:jc w:val="both"/>
        <w:rPr>
          <w:i/>
          <w:lang w:val="en-US" w:eastAsia="lv-LV"/>
        </w:rPr>
      </w:pPr>
      <w:r>
        <w:rPr>
          <w:i/>
          <w:lang w:val="en-US" w:eastAsia="lv-LV"/>
        </w:rPr>
        <w:tab/>
      </w:r>
    </w:p>
    <w:p w:rsidR="00057B10" w:rsidRPr="0059295B" w:rsidRDefault="006F4ACE" w:rsidP="006F4ACE">
      <w:pPr>
        <w:tabs>
          <w:tab w:val="left" w:pos="900"/>
        </w:tabs>
        <w:jc w:val="both"/>
        <w:rPr>
          <w:i/>
          <w:lang w:eastAsia="lv-LV"/>
        </w:rPr>
      </w:pPr>
      <w:r>
        <w:rPr>
          <w:i/>
          <w:lang w:val="en-US" w:eastAsia="lv-LV"/>
        </w:rPr>
        <w:t>The Customer is entitled to require the Bidder to present samples of the goods or fabrics</w:t>
      </w:r>
      <w:r w:rsidRPr="00357A9F">
        <w:rPr>
          <w:i/>
          <w:lang w:val="en-US" w:eastAsia="lv-LV"/>
        </w:rPr>
        <w:t>.</w:t>
      </w:r>
    </w:p>
    <w:p w:rsidR="00057B10" w:rsidRPr="0059295B" w:rsidRDefault="00057B10" w:rsidP="00057B10">
      <w:pPr>
        <w:rPr>
          <w:lang w:eastAsia="lv-LV"/>
        </w:rPr>
      </w:pPr>
    </w:p>
    <w:tbl>
      <w:tblPr>
        <w:tblStyle w:val="TableGrid"/>
        <w:tblW w:w="14040" w:type="dxa"/>
        <w:tblInd w:w="-5" w:type="dxa"/>
        <w:tblLayout w:type="fixed"/>
        <w:tblLook w:val="04A0" w:firstRow="1" w:lastRow="0" w:firstColumn="1" w:lastColumn="0" w:noHBand="0" w:noVBand="1"/>
      </w:tblPr>
      <w:tblGrid>
        <w:gridCol w:w="630"/>
        <w:gridCol w:w="3600"/>
        <w:gridCol w:w="1350"/>
        <w:gridCol w:w="1350"/>
        <w:gridCol w:w="4590"/>
        <w:gridCol w:w="2520"/>
      </w:tblGrid>
      <w:tr w:rsidR="00265810" w:rsidRPr="008E1A4B" w:rsidTr="007E153E">
        <w:tc>
          <w:tcPr>
            <w:tcW w:w="630" w:type="dxa"/>
            <w:vMerge w:val="restart"/>
            <w:vAlign w:val="center"/>
          </w:tcPr>
          <w:p w:rsidR="00265810" w:rsidRPr="00357A9F" w:rsidRDefault="00265810" w:rsidP="00461A0F">
            <w:pPr>
              <w:jc w:val="center"/>
              <w:rPr>
                <w:b/>
                <w:lang w:val="en-US"/>
              </w:rPr>
            </w:pPr>
            <w:r w:rsidRPr="00357A9F">
              <w:rPr>
                <w:b/>
                <w:lang w:val="en-US"/>
              </w:rPr>
              <w:t xml:space="preserve">No. </w:t>
            </w:r>
          </w:p>
        </w:tc>
        <w:tc>
          <w:tcPr>
            <w:tcW w:w="3600" w:type="dxa"/>
            <w:vMerge w:val="restart"/>
            <w:vAlign w:val="center"/>
          </w:tcPr>
          <w:p w:rsidR="00265810" w:rsidRPr="00357A9F" w:rsidRDefault="00265810" w:rsidP="00461A0F">
            <w:pPr>
              <w:jc w:val="center"/>
              <w:rPr>
                <w:b/>
                <w:lang w:val="en-US"/>
              </w:rPr>
            </w:pPr>
            <w:r>
              <w:rPr>
                <w:b/>
                <w:lang w:val="en-US"/>
              </w:rPr>
              <w:t>Description of the M</w:t>
            </w:r>
            <w:r w:rsidRPr="00357A9F">
              <w:rPr>
                <w:b/>
                <w:lang w:val="en-US"/>
              </w:rPr>
              <w:t>aterial</w:t>
            </w:r>
          </w:p>
        </w:tc>
        <w:tc>
          <w:tcPr>
            <w:tcW w:w="2700" w:type="dxa"/>
            <w:gridSpan w:val="2"/>
            <w:vAlign w:val="center"/>
          </w:tcPr>
          <w:p w:rsidR="00265810" w:rsidRPr="00357A9F" w:rsidRDefault="00265810" w:rsidP="00461A0F">
            <w:pPr>
              <w:jc w:val="center"/>
              <w:rPr>
                <w:b/>
                <w:lang w:val="en-US"/>
              </w:rPr>
            </w:pPr>
            <w:r w:rsidRPr="00357A9F">
              <w:rPr>
                <w:b/>
                <w:lang w:val="en-US"/>
              </w:rPr>
              <w:t xml:space="preserve">Quantity </w:t>
            </w:r>
          </w:p>
        </w:tc>
        <w:tc>
          <w:tcPr>
            <w:tcW w:w="4590" w:type="dxa"/>
            <w:vMerge w:val="restart"/>
          </w:tcPr>
          <w:p w:rsidR="00265810" w:rsidRPr="00357A9F" w:rsidRDefault="00265810" w:rsidP="00461A0F">
            <w:pPr>
              <w:jc w:val="center"/>
              <w:rPr>
                <w:b/>
                <w:lang w:val="en-US"/>
              </w:rPr>
            </w:pPr>
            <w:r>
              <w:rPr>
                <w:b/>
                <w:lang w:val="en-US"/>
              </w:rPr>
              <w:t>Bidder’s</w:t>
            </w:r>
            <w:r w:rsidRPr="00357A9F">
              <w:rPr>
                <w:b/>
                <w:lang w:val="en-US"/>
              </w:rPr>
              <w:t xml:space="preserve"> </w:t>
            </w:r>
            <w:r>
              <w:rPr>
                <w:b/>
                <w:lang w:val="en-US"/>
              </w:rPr>
              <w:t>Proposal</w:t>
            </w:r>
          </w:p>
          <w:p w:rsidR="00265810" w:rsidRPr="00357A9F" w:rsidRDefault="00265810" w:rsidP="00461A0F">
            <w:pPr>
              <w:jc w:val="center"/>
              <w:rPr>
                <w:sz w:val="20"/>
                <w:lang w:val="en-US"/>
              </w:rPr>
            </w:pPr>
            <w:r w:rsidRPr="00357A9F">
              <w:rPr>
                <w:sz w:val="20"/>
                <w:lang w:val="en-US"/>
              </w:rPr>
              <w:t>It is necessary to specify:</w:t>
            </w:r>
          </w:p>
          <w:p w:rsidR="00265810" w:rsidRPr="00357A9F" w:rsidRDefault="00265810" w:rsidP="00461A0F">
            <w:pPr>
              <w:jc w:val="center"/>
              <w:rPr>
                <w:sz w:val="20"/>
                <w:lang w:val="en-US"/>
              </w:rPr>
            </w:pPr>
            <w:r w:rsidRPr="00357A9F">
              <w:rPr>
                <w:sz w:val="20"/>
                <w:lang w:val="en-US"/>
              </w:rPr>
              <w:t xml:space="preserve">- </w:t>
            </w:r>
            <w:proofErr w:type="gramStart"/>
            <w:r w:rsidRPr="00357A9F">
              <w:rPr>
                <w:sz w:val="20"/>
                <w:lang w:val="en-US"/>
              </w:rPr>
              <w:t>the</w:t>
            </w:r>
            <w:proofErr w:type="gramEnd"/>
            <w:r w:rsidRPr="00357A9F">
              <w:rPr>
                <w:sz w:val="20"/>
                <w:lang w:val="en-US"/>
              </w:rPr>
              <w:t xml:space="preserv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265810" w:rsidRPr="00357A9F" w:rsidRDefault="00265810" w:rsidP="00461A0F">
            <w:pPr>
              <w:jc w:val="center"/>
              <w:rPr>
                <w:sz w:val="20"/>
                <w:lang w:val="en-US"/>
              </w:rPr>
            </w:pPr>
            <w:r w:rsidRPr="00357A9F">
              <w:rPr>
                <w:sz w:val="20"/>
                <w:lang w:val="en-US"/>
              </w:rPr>
              <w:lastRenderedPageBreak/>
              <w:t xml:space="preserve">- </w:t>
            </w:r>
            <w:proofErr w:type="gramStart"/>
            <w:r>
              <w:rPr>
                <w:sz w:val="20"/>
                <w:lang w:val="en-US"/>
              </w:rPr>
              <w:t>technical</w:t>
            </w:r>
            <w:proofErr w:type="gramEnd"/>
            <w:r>
              <w:rPr>
                <w:sz w:val="20"/>
                <w:lang w:val="en-US"/>
              </w:rPr>
              <w:t xml:space="preserve">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265810" w:rsidRPr="00357A9F" w:rsidRDefault="00265810" w:rsidP="00461A0F">
            <w:pPr>
              <w:jc w:val="center"/>
              <w:rPr>
                <w:b/>
                <w:lang w:val="en-US"/>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520" w:type="dxa"/>
            <w:vMerge w:val="restart"/>
          </w:tcPr>
          <w:p w:rsidR="00265810" w:rsidRPr="00A82744" w:rsidRDefault="00265810" w:rsidP="00265810">
            <w:pPr>
              <w:jc w:val="center"/>
              <w:rPr>
                <w:rFonts w:eastAsia="Cambria"/>
                <w:b/>
                <w:bCs/>
                <w:i/>
                <w:sz w:val="22"/>
                <w:szCs w:val="22"/>
              </w:rPr>
            </w:pPr>
            <w:r w:rsidRPr="00A82744">
              <w:rPr>
                <w:b/>
                <w:i/>
                <w:sz w:val="22"/>
              </w:rPr>
              <w:lastRenderedPageBreak/>
              <w:t xml:space="preserve">Price for one unit, EUR (no VAT) </w:t>
            </w:r>
          </w:p>
          <w:p w:rsidR="00265810" w:rsidRDefault="00265810" w:rsidP="00265810">
            <w:pPr>
              <w:jc w:val="center"/>
              <w:rPr>
                <w:b/>
                <w:lang w:val="en-US"/>
              </w:rPr>
            </w:pPr>
            <w:r w:rsidRPr="00A82744">
              <w:rPr>
                <w:i/>
                <w:sz w:val="22"/>
              </w:rPr>
              <w:t>Price indicated only for 1</w:t>
            </w:r>
            <w:bookmarkStart w:id="12" w:name="_GoBack"/>
            <w:bookmarkEnd w:id="12"/>
            <w:r w:rsidRPr="00A82744">
              <w:rPr>
                <w:i/>
                <w:sz w:val="22"/>
              </w:rPr>
              <w:t>m of Goods.</w:t>
            </w:r>
          </w:p>
        </w:tc>
      </w:tr>
      <w:tr w:rsidR="00265810" w:rsidRPr="008E1A4B" w:rsidTr="007E153E">
        <w:tc>
          <w:tcPr>
            <w:tcW w:w="630" w:type="dxa"/>
            <w:vMerge/>
            <w:vAlign w:val="center"/>
          </w:tcPr>
          <w:p w:rsidR="00265810" w:rsidRPr="008E1A4B" w:rsidRDefault="00265810" w:rsidP="00B73EA9">
            <w:pPr>
              <w:jc w:val="center"/>
              <w:rPr>
                <w:b/>
              </w:rPr>
            </w:pPr>
          </w:p>
        </w:tc>
        <w:tc>
          <w:tcPr>
            <w:tcW w:w="3600" w:type="dxa"/>
            <w:vMerge/>
            <w:vAlign w:val="center"/>
          </w:tcPr>
          <w:p w:rsidR="00265810" w:rsidRPr="008E1A4B" w:rsidRDefault="00265810" w:rsidP="00B73EA9">
            <w:pPr>
              <w:jc w:val="center"/>
              <w:rPr>
                <w:b/>
              </w:rPr>
            </w:pPr>
          </w:p>
        </w:tc>
        <w:tc>
          <w:tcPr>
            <w:tcW w:w="1350" w:type="dxa"/>
            <w:vAlign w:val="center"/>
          </w:tcPr>
          <w:p w:rsidR="00265810" w:rsidRPr="003F2106" w:rsidRDefault="00265810" w:rsidP="00B73EA9">
            <w:pPr>
              <w:ind w:right="-183"/>
              <w:rPr>
                <w:b/>
                <w:lang w:val="en-US"/>
              </w:rPr>
            </w:pPr>
            <w:r w:rsidRPr="003F2106">
              <w:rPr>
                <w:b/>
                <w:lang w:val="en-US"/>
              </w:rPr>
              <w:t>minimum</w:t>
            </w:r>
          </w:p>
          <w:p w:rsidR="00265810" w:rsidRPr="008E1A4B" w:rsidRDefault="00265810" w:rsidP="00B73EA9">
            <w:pPr>
              <w:ind w:right="-183"/>
              <w:rPr>
                <w:b/>
              </w:rPr>
            </w:pPr>
            <w:r w:rsidRPr="003F2106">
              <w:rPr>
                <w:i/>
                <w:sz w:val="20"/>
                <w:lang w:val="en-US"/>
              </w:rPr>
              <w:t>(minimum order volume placing the first order)</w:t>
            </w:r>
          </w:p>
        </w:tc>
        <w:tc>
          <w:tcPr>
            <w:tcW w:w="1350" w:type="dxa"/>
          </w:tcPr>
          <w:p w:rsidR="00265810" w:rsidRPr="003F2106" w:rsidRDefault="00265810" w:rsidP="00B73EA9">
            <w:pPr>
              <w:rPr>
                <w:b/>
                <w:lang w:val="en-US"/>
              </w:rPr>
            </w:pPr>
          </w:p>
          <w:p w:rsidR="00265810" w:rsidRPr="008E1A4B" w:rsidRDefault="00265810" w:rsidP="00B73EA9">
            <w:pPr>
              <w:rPr>
                <w:b/>
              </w:rPr>
            </w:pPr>
            <w:r w:rsidRPr="003F2106">
              <w:rPr>
                <w:b/>
                <w:lang w:val="en-US"/>
              </w:rPr>
              <w:t>maximum</w:t>
            </w:r>
          </w:p>
        </w:tc>
        <w:tc>
          <w:tcPr>
            <w:tcW w:w="4590" w:type="dxa"/>
            <w:vMerge/>
          </w:tcPr>
          <w:p w:rsidR="00265810" w:rsidRDefault="00265810" w:rsidP="00B73EA9">
            <w:pPr>
              <w:jc w:val="center"/>
              <w:rPr>
                <w:b/>
              </w:rPr>
            </w:pPr>
          </w:p>
        </w:tc>
        <w:tc>
          <w:tcPr>
            <w:tcW w:w="2520" w:type="dxa"/>
            <w:vMerge/>
          </w:tcPr>
          <w:p w:rsidR="00265810" w:rsidRDefault="00265810" w:rsidP="00B73EA9">
            <w:pPr>
              <w:jc w:val="center"/>
              <w:rPr>
                <w:b/>
              </w:rPr>
            </w:pPr>
          </w:p>
        </w:tc>
      </w:tr>
      <w:tr w:rsidR="007E153E" w:rsidRPr="008E1A4B" w:rsidTr="007E153E">
        <w:tc>
          <w:tcPr>
            <w:tcW w:w="630" w:type="dxa"/>
          </w:tcPr>
          <w:p w:rsidR="007E153E" w:rsidRPr="008E1A4B" w:rsidRDefault="007E153E" w:rsidP="00A06536">
            <w:r w:rsidRPr="008E1A4B">
              <w:t>1</w:t>
            </w:r>
          </w:p>
        </w:tc>
        <w:tc>
          <w:tcPr>
            <w:tcW w:w="3600" w:type="dxa"/>
          </w:tcPr>
          <w:p w:rsidR="007E153E" w:rsidRPr="008E1A4B" w:rsidRDefault="007E153E" w:rsidP="00467867">
            <w:r w:rsidRPr="005D1F47">
              <w:rPr>
                <w:lang w:val="en-US"/>
              </w:rPr>
              <w:t>Fiber composition</w:t>
            </w:r>
            <w:r w:rsidRPr="008E1A4B">
              <w:t xml:space="preserve"> – </w:t>
            </w:r>
            <w:r w:rsidRPr="005D1F47">
              <w:rPr>
                <w:lang w:val="en-US"/>
              </w:rPr>
              <w:t>cotton</w:t>
            </w:r>
            <w:r w:rsidRPr="008E1A4B">
              <w:t xml:space="preserve"> 3</w:t>
            </w:r>
            <w:r>
              <w:t>3 ± 3%</w:t>
            </w:r>
            <w:r w:rsidRPr="008E1A4B">
              <w:t xml:space="preserve">%, polyester </w:t>
            </w:r>
            <w:r>
              <w:t>– 64 ± 3</w:t>
            </w:r>
            <w:r w:rsidRPr="008E1A4B">
              <w:t xml:space="preserve">%, elastane – </w:t>
            </w:r>
            <w:r w:rsidRPr="005D1F47">
              <w:rPr>
                <w:lang w:val="en-US"/>
              </w:rPr>
              <w:t>not less than</w:t>
            </w:r>
            <w:r w:rsidRPr="008E1A4B">
              <w:t xml:space="preserve"> 2%</w:t>
            </w:r>
          </w:p>
          <w:p w:rsidR="007E153E" w:rsidRPr="008E1A4B" w:rsidRDefault="007E153E" w:rsidP="00467867">
            <w:r>
              <w:t>Fabric weave</w:t>
            </w:r>
            <w:r w:rsidRPr="008E1A4B">
              <w:t xml:space="preserve"> – </w:t>
            </w:r>
            <w:r>
              <w:t>twill weave</w:t>
            </w:r>
          </w:p>
          <w:p w:rsidR="007E153E" w:rsidRPr="006F4ACE" w:rsidRDefault="007E153E" w:rsidP="00467867">
            <w:pPr>
              <w:rPr>
                <w:lang w:val="en-US"/>
              </w:rPr>
            </w:pPr>
            <w:r>
              <w:rPr>
                <w:lang w:val="en-US"/>
              </w:rPr>
              <w:t xml:space="preserve">Fabric finish </w:t>
            </w:r>
            <w:r w:rsidRPr="00770F7F">
              <w:rPr>
                <w:lang w:val="en-US"/>
              </w:rPr>
              <w:t xml:space="preserve"> </w:t>
            </w:r>
            <w:r w:rsidRPr="008E1A4B">
              <w:t>–</w:t>
            </w:r>
            <w:r>
              <w:t xml:space="preserve"> </w:t>
            </w:r>
            <w:r>
              <w:rPr>
                <w:lang w:val="en-US"/>
              </w:rPr>
              <w:t>camouflage print</w:t>
            </w:r>
            <w:r w:rsidRPr="00770F7F">
              <w:rPr>
                <w:lang w:val="en-US"/>
              </w:rPr>
              <w:t xml:space="preserve"> </w:t>
            </w:r>
            <w:r>
              <w:t>or</w:t>
            </w:r>
            <w:r w:rsidRPr="008E1A4B">
              <w:t xml:space="preserve"> </w:t>
            </w:r>
            <w:r>
              <w:t xml:space="preserve">dyed </w:t>
            </w:r>
            <w:r w:rsidRPr="00770F7F">
              <w:rPr>
                <w:lang w:val="en-US"/>
              </w:rPr>
              <w:t>fabric</w:t>
            </w:r>
          </w:p>
          <w:p w:rsidR="007E153E" w:rsidRPr="008E1A4B" w:rsidRDefault="007E153E" w:rsidP="00467867">
            <w:r>
              <w:t>Width</w:t>
            </w:r>
            <w:r w:rsidRPr="008E1A4B">
              <w:t xml:space="preserve"> – </w:t>
            </w:r>
            <w:r w:rsidRPr="005D1F47">
              <w:rPr>
                <w:lang w:val="en-US"/>
              </w:rPr>
              <w:t xml:space="preserve">not less than </w:t>
            </w:r>
            <w:r w:rsidRPr="008E1A4B">
              <w:t>140 cm</w:t>
            </w:r>
            <w:r>
              <w:t xml:space="preserve"> </w:t>
            </w:r>
            <w:r w:rsidRPr="005D1F47">
              <w:rPr>
                <w:lang w:val="en-US"/>
              </w:rPr>
              <w:t xml:space="preserve">and not more than </w:t>
            </w:r>
            <w:r>
              <w:t>200 cm</w:t>
            </w:r>
          </w:p>
          <w:p w:rsidR="007E153E" w:rsidRPr="008E1A4B" w:rsidRDefault="007E153E" w:rsidP="002F219F">
            <w:r w:rsidRPr="008E1A4B">
              <w:t>1m</w:t>
            </w:r>
            <w:r w:rsidRPr="008E1A4B">
              <w:rPr>
                <w:vertAlign w:val="superscript"/>
              </w:rPr>
              <w:t>2</w:t>
            </w:r>
            <w:r w:rsidRPr="008E1A4B">
              <w:t xml:space="preserve"> </w:t>
            </w:r>
            <w:r>
              <w:t>mass</w:t>
            </w:r>
            <w:r w:rsidRPr="008E1A4B">
              <w:t xml:space="preserve"> –  200</w:t>
            </w:r>
            <w:r>
              <w:t>g ± 5%</w:t>
            </w:r>
          </w:p>
        </w:tc>
        <w:tc>
          <w:tcPr>
            <w:tcW w:w="1350" w:type="dxa"/>
          </w:tcPr>
          <w:p w:rsidR="007E153E" w:rsidRPr="008E1A4B" w:rsidRDefault="007E153E" w:rsidP="00A06536">
            <w:pPr>
              <w:ind w:right="-1617"/>
            </w:pPr>
            <w:r>
              <w:t>10</w:t>
            </w:r>
            <w:r w:rsidRPr="008E1A4B">
              <w:t>m</w:t>
            </w:r>
          </w:p>
        </w:tc>
        <w:tc>
          <w:tcPr>
            <w:tcW w:w="1350" w:type="dxa"/>
          </w:tcPr>
          <w:p w:rsidR="007E153E" w:rsidRPr="008E1A4B" w:rsidRDefault="007E153E" w:rsidP="00A06536">
            <w:r>
              <w:t>25m</w:t>
            </w:r>
          </w:p>
        </w:tc>
        <w:tc>
          <w:tcPr>
            <w:tcW w:w="4590" w:type="dxa"/>
          </w:tcPr>
          <w:p w:rsidR="007E153E" w:rsidRDefault="007E153E" w:rsidP="00A06536"/>
        </w:tc>
        <w:tc>
          <w:tcPr>
            <w:tcW w:w="2520" w:type="dxa"/>
          </w:tcPr>
          <w:p w:rsidR="007E153E" w:rsidRDefault="007E153E" w:rsidP="00A06536"/>
        </w:tc>
      </w:tr>
    </w:tbl>
    <w:tbl>
      <w:tblPr>
        <w:tblW w:w="14035" w:type="dxa"/>
        <w:tblLayout w:type="fixed"/>
        <w:tblLook w:val="04A0" w:firstRow="1" w:lastRow="0" w:firstColumn="1" w:lastColumn="0" w:noHBand="0" w:noVBand="1"/>
      </w:tblPr>
      <w:tblGrid>
        <w:gridCol w:w="11515"/>
        <w:gridCol w:w="2520"/>
      </w:tblGrid>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tcPr>
          <w:p w:rsidR="007E153E" w:rsidRPr="007E153E" w:rsidRDefault="007E153E" w:rsidP="00303A88">
            <w:pPr>
              <w:jc w:val="right"/>
              <w:rPr>
                <w:rFonts w:eastAsia="Cambria"/>
                <w:b/>
                <w:i/>
              </w:rPr>
            </w:pPr>
            <w:r w:rsidRPr="007E153E">
              <w:rPr>
                <w:rFonts w:eastAsia="Cambria"/>
                <w:b/>
                <w:i/>
              </w:rPr>
              <w:t>In total p</w:t>
            </w:r>
            <w:r w:rsidRPr="007E153E">
              <w:rPr>
                <w:b/>
                <w:i/>
              </w:rPr>
              <w:t>rice for one unit, EUR (no VAT)</w:t>
            </w:r>
            <w:r w:rsidRPr="007E153E">
              <w:rPr>
                <w:rFonts w:eastAsia="Cambria"/>
                <w:b/>
                <w:i/>
              </w:rPr>
              <w:t>:</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vAlign w:val="center"/>
          </w:tcPr>
          <w:p w:rsidR="007E153E" w:rsidRPr="007E153E" w:rsidRDefault="007E153E" w:rsidP="00303A88">
            <w:pPr>
              <w:jc w:val="right"/>
              <w:rPr>
                <w:rFonts w:eastAsia="Cambria"/>
                <w:b/>
                <w:bCs/>
                <w:i/>
                <w:lang w:eastAsia="zh-CN"/>
              </w:rPr>
            </w:pPr>
            <w:r w:rsidRPr="007E153E">
              <w:rPr>
                <w:rFonts w:eastAsia="Cambria"/>
                <w:b/>
                <w:bCs/>
                <w:i/>
                <w:lang w:eastAsia="zh-CN"/>
              </w:rPr>
              <w:t xml:space="preserve">VAT 21%: </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r w:rsidR="007E153E" w:rsidRPr="007E153E" w:rsidTr="007E153E">
        <w:trPr>
          <w:cantSplit/>
          <w:trHeight w:val="85"/>
        </w:trPr>
        <w:tc>
          <w:tcPr>
            <w:tcW w:w="11515" w:type="dxa"/>
            <w:tcBorders>
              <w:top w:val="nil"/>
              <w:left w:val="single" w:sz="4" w:space="0" w:color="auto"/>
              <w:bottom w:val="single" w:sz="4" w:space="0" w:color="auto"/>
              <w:right w:val="single" w:sz="4" w:space="0" w:color="auto"/>
            </w:tcBorders>
            <w:vAlign w:val="center"/>
          </w:tcPr>
          <w:p w:rsidR="007E153E" w:rsidRPr="007E153E" w:rsidRDefault="007E153E" w:rsidP="00303A88">
            <w:pPr>
              <w:jc w:val="right"/>
              <w:rPr>
                <w:rFonts w:eastAsia="Cambria"/>
                <w:b/>
                <w:bCs/>
                <w:i/>
                <w:lang w:eastAsia="zh-CN"/>
              </w:rPr>
            </w:pPr>
            <w:r w:rsidRPr="007E153E">
              <w:rPr>
                <w:b/>
                <w:i/>
              </w:rPr>
              <w:t>In total including VAT 21%:</w:t>
            </w:r>
          </w:p>
        </w:tc>
        <w:tc>
          <w:tcPr>
            <w:tcW w:w="2520" w:type="dxa"/>
            <w:tcBorders>
              <w:top w:val="nil"/>
              <w:left w:val="nil"/>
              <w:bottom w:val="single" w:sz="4" w:space="0" w:color="auto"/>
              <w:right w:val="single" w:sz="4" w:space="0" w:color="auto"/>
            </w:tcBorders>
          </w:tcPr>
          <w:p w:rsidR="007E153E" w:rsidRPr="007E153E" w:rsidRDefault="007E153E" w:rsidP="00303A88">
            <w:pPr>
              <w:jc w:val="right"/>
              <w:rPr>
                <w:b/>
                <w:color w:val="000000"/>
              </w:rPr>
            </w:pPr>
          </w:p>
        </w:tc>
      </w:tr>
    </w:tbl>
    <w:p w:rsidR="007E153E" w:rsidRPr="007E153E" w:rsidRDefault="007E153E" w:rsidP="007E153E">
      <w:pPr>
        <w:jc w:val="both"/>
        <w:rPr>
          <w:rFonts w:eastAsia="Cambria"/>
          <w:i/>
          <w:color w:val="000000"/>
          <w:lang w:eastAsia="lv-LV"/>
        </w:rPr>
      </w:pPr>
      <w:r w:rsidRPr="007E153E">
        <w:rPr>
          <w:rFonts w:eastAsia="Cambria"/>
          <w:i/>
          <w:color w:val="000000"/>
          <w:lang w:eastAsia="lv-LV"/>
        </w:rPr>
        <w:t xml:space="preserve">* All applicable taxes and duties, except VAT shall be included in the proposed price and it </w:t>
      </w:r>
      <w:proofErr w:type="gramStart"/>
      <w:r w:rsidRPr="007E153E">
        <w:rPr>
          <w:rFonts w:eastAsia="Cambria"/>
          <w:i/>
          <w:color w:val="000000"/>
          <w:lang w:eastAsia="lv-LV"/>
        </w:rPr>
        <w:t>shall be indicated</w:t>
      </w:r>
      <w:proofErr w:type="gramEnd"/>
      <w:r w:rsidRPr="007E153E">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7E153E">
        <w:rPr>
          <w:rFonts w:eastAsia="Cambria"/>
          <w:i/>
          <w:color w:val="000000"/>
          <w:lang w:eastAsia="lv-LV"/>
        </w:rPr>
        <w:t>,  possible</w:t>
      </w:r>
      <w:proofErr w:type="gramEnd"/>
      <w:r w:rsidRPr="007E153E">
        <w:rPr>
          <w:rFonts w:eastAsia="Cambria"/>
          <w:i/>
          <w:color w:val="000000"/>
          <w:lang w:eastAsia="lv-LV"/>
        </w:rPr>
        <w:t xml:space="preserve"> price increase and all risks, shall be included in the proposed price.</w:t>
      </w:r>
    </w:p>
    <w:p w:rsidR="00057B10" w:rsidRPr="0059295B" w:rsidRDefault="00057B10" w:rsidP="00057B10">
      <w:pPr>
        <w:jc w:val="both"/>
        <w:rPr>
          <w:color w:val="000000"/>
          <w:sz w:val="22"/>
          <w:szCs w:val="22"/>
          <w:lang w:eastAsia="lv-LV"/>
        </w:rPr>
      </w:pPr>
    </w:p>
    <w:p w:rsidR="00057B10" w:rsidRPr="0000742D" w:rsidRDefault="00057B10" w:rsidP="00057B10">
      <w:pPr>
        <w:jc w:val="both"/>
        <w:rPr>
          <w:color w:val="000000"/>
          <w:szCs w:val="22"/>
          <w:lang w:eastAsia="lv-LV"/>
        </w:rPr>
      </w:pPr>
    </w:p>
    <w:p w:rsidR="006F4ACE" w:rsidRPr="004F6033" w:rsidRDefault="006F4ACE" w:rsidP="006F4ACE">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sidRPr="004F6033">
              <w:rPr>
                <w:lang w:val="en-US" w:eastAsia="lv-LV"/>
              </w:rPr>
              <w:t>No.</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center"/>
              <w:rPr>
                <w:rFonts w:eastAsia="Calibri"/>
                <w:lang w:val="en-US" w:eastAsia="lv-LV"/>
              </w:rPr>
            </w:pPr>
            <w:r>
              <w:rPr>
                <w:rFonts w:eastAsia="Calibri"/>
                <w:lang w:val="en-US" w:eastAsia="lv-LV"/>
              </w:rPr>
              <w:t xml:space="preserve">Bidder’s Confirmation </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r w:rsidRPr="004F6033">
              <w:rPr>
                <w:lang w:val="en-US" w:eastAsia="lv-LV"/>
              </w:rP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center"/>
              <w:rPr>
                <w:rFonts w:eastAsia="Calibri"/>
                <w:i/>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6F4ACE" w:rsidRPr="004F6033" w:rsidRDefault="006F4ACE" w:rsidP="00461A0F">
            <w:pPr>
              <w:jc w:val="both"/>
              <w:rPr>
                <w:lang w:val="en-US" w:eastAsia="lv-LV"/>
              </w:rPr>
            </w:pPr>
            <w:r>
              <w:rPr>
                <w:lang w:val="en-US" w:eastAsia="lv-LV"/>
              </w:rPr>
              <w:t>Product orders can be placed through the following communication media</w:t>
            </w:r>
            <w:r w:rsidRPr="004F6033">
              <w:rPr>
                <w:lang w:val="en-US" w:eastAsia="lv-LV"/>
              </w:rPr>
              <w:t>:</w:t>
            </w:r>
          </w:p>
          <w:p w:rsidR="006F4ACE" w:rsidRPr="004F6033" w:rsidRDefault="006F4ACE" w:rsidP="00461A0F">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color w:val="000000"/>
                <w:lang w:val="en-US" w:eastAsia="lv-LV"/>
              </w:rPr>
            </w:pPr>
          </w:p>
        </w:tc>
      </w:tr>
      <w:tr w:rsidR="006F4ACE" w:rsidRPr="0059295B"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6F4ACE" w:rsidRPr="004F6033" w:rsidRDefault="006F4ACE" w:rsidP="00461A0F">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transfers to the Customer Product storage, care and usage guidelines</w:t>
            </w:r>
            <w:r w:rsidRPr="004F6033">
              <w:rPr>
                <w:lang w:val="en-US" w:eastAsia="lv-LV"/>
              </w:rPr>
              <w:t xml:space="preserve"> (in the Latvian and/or English language).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6F4ACE" w:rsidRPr="004F6033" w:rsidRDefault="006F4ACE" w:rsidP="00461A0F">
            <w:pPr>
              <w:rPr>
                <w:color w:val="000000"/>
                <w:lang w:val="en-US" w:eastAsia="lv-LV"/>
              </w:rPr>
            </w:pPr>
          </w:p>
        </w:tc>
      </w:tr>
    </w:tbl>
    <w:p w:rsidR="00057B10" w:rsidRPr="0059295B" w:rsidRDefault="00057B10" w:rsidP="00057B10">
      <w:pPr>
        <w:jc w:val="both"/>
        <w:rPr>
          <w:i/>
          <w:color w:val="000000"/>
          <w:szCs w:val="22"/>
          <w:lang w:eastAsia="lv-LV"/>
        </w:rPr>
      </w:pPr>
    </w:p>
    <w:p w:rsidR="00492075" w:rsidRPr="006B1D51" w:rsidRDefault="00492075" w:rsidP="00492075">
      <w:pPr>
        <w:rPr>
          <w:lang w:val="en-US" w:eastAsia="lv-LV"/>
        </w:rPr>
      </w:pPr>
      <w:r>
        <w:rPr>
          <w:lang w:val="en-US" w:eastAsia="lv-LV"/>
        </w:rPr>
        <w:t>We assure and guarantee</w:t>
      </w:r>
      <w:r w:rsidRPr="006B1D51">
        <w:rPr>
          <w:lang w:val="en-US" w:eastAsia="lv-LV"/>
        </w:rPr>
        <w:t>:</w:t>
      </w:r>
    </w:p>
    <w:p w:rsidR="00492075" w:rsidRPr="006B1D51" w:rsidRDefault="00492075" w:rsidP="00492075">
      <w:pPr>
        <w:rPr>
          <w:lang w:val="en-US" w:eastAsia="lv-LV"/>
        </w:rPr>
      </w:pPr>
      <w:r w:rsidRPr="006B1D51">
        <w:rPr>
          <w:lang w:val="en-US" w:eastAsia="lv-LV"/>
        </w:rPr>
        <w:t>1)</w:t>
      </w:r>
      <w:r w:rsidRPr="006B1D51">
        <w:rPr>
          <w:lang w:val="en-US" w:eastAsia="lv-LV"/>
        </w:rPr>
        <w:tab/>
      </w:r>
      <w:proofErr w:type="gramStart"/>
      <w:r>
        <w:rPr>
          <w:lang w:val="en-US" w:eastAsia="lv-LV"/>
        </w:rPr>
        <w:t>accuracy</w:t>
      </w:r>
      <w:proofErr w:type="gramEnd"/>
      <w:r>
        <w:rPr>
          <w:lang w:val="en-US" w:eastAsia="lv-LV"/>
        </w:rPr>
        <w:t xml:space="preserve"> and veracity of the information provided</w:t>
      </w:r>
      <w:r w:rsidRPr="006B1D51">
        <w:rPr>
          <w:lang w:val="en-US" w:eastAsia="lv-LV"/>
        </w:rPr>
        <w:t>;</w:t>
      </w:r>
    </w:p>
    <w:p w:rsidR="00492075" w:rsidRPr="006B1D51" w:rsidRDefault="00492075" w:rsidP="00492075">
      <w:pPr>
        <w:rPr>
          <w:lang w:val="en-US" w:eastAsia="lv-LV"/>
        </w:rPr>
      </w:pPr>
      <w:r w:rsidRPr="006B1D51">
        <w:rPr>
          <w:lang w:val="en-US" w:eastAsia="lv-LV"/>
        </w:rPr>
        <w:t>2)</w:t>
      </w:r>
      <w:r w:rsidRPr="006B1D51">
        <w:rPr>
          <w:lang w:val="en-US" w:eastAsia="lv-LV"/>
        </w:rPr>
        <w:tab/>
      </w:r>
      <w:proofErr w:type="gramStart"/>
      <w:r w:rsidR="006F4ACE" w:rsidRPr="00AC2DA6">
        <w:rPr>
          <w:lang w:val="en-US" w:eastAsia="lv-LV"/>
        </w:rPr>
        <w:t>senior</w:t>
      </w:r>
      <w:proofErr w:type="gramEnd"/>
      <w:r w:rsidR="006F4ACE" w:rsidRPr="00AC2DA6">
        <w:rPr>
          <w:lang w:val="en-US" w:eastAsia="lv-LV"/>
        </w:rPr>
        <w:t xml:space="preserve"> employee in charge of delivery __________________</w:t>
      </w:r>
      <w:r w:rsidR="006F4ACE">
        <w:rPr>
          <w:lang w:val="en-US" w:eastAsia="lv-LV"/>
        </w:rPr>
        <w:t>_______________________________</w:t>
      </w:r>
      <w:r w:rsidR="006F4ACE" w:rsidRPr="00AC2DA6">
        <w:rPr>
          <w:lang w:val="en-US" w:eastAsia="lv-LV"/>
        </w:rPr>
        <w:t xml:space="preserve"> (name, surname, e-mail, telephone).</w:t>
      </w:r>
    </w:p>
    <w:p w:rsidR="007E153E" w:rsidRPr="00ED306B" w:rsidRDefault="007E153E" w:rsidP="007E153E">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492075" w:rsidRPr="006B1D51" w:rsidRDefault="00492075" w:rsidP="00492075">
      <w:pPr>
        <w:rPr>
          <w:rFonts w:eastAsia="Cambria" w:cs="Cambria"/>
          <w:kern w:val="56"/>
          <w:sz w:val="22"/>
          <w:szCs w:val="22"/>
          <w:lang w:val="en-US" w:eastAsia="en-US"/>
        </w:rPr>
      </w:pPr>
    </w:p>
    <w:p w:rsidR="00492075" w:rsidRPr="006B1D51" w:rsidRDefault="00492075" w:rsidP="00492075">
      <w:pPr>
        <w:widowControl w:val="0"/>
        <w:autoSpaceDE w:val="0"/>
        <w:autoSpaceDN w:val="0"/>
        <w:adjustRightInd w:val="0"/>
        <w:ind w:left="45"/>
        <w:jc w:val="both"/>
        <w:rPr>
          <w:rFonts w:eastAsia="Cambria" w:cs="Cambria"/>
          <w:kern w:val="56"/>
          <w:sz w:val="22"/>
          <w:szCs w:val="22"/>
          <w:lang w:val="en-US"/>
        </w:rPr>
      </w:pPr>
    </w:p>
    <w:p w:rsidR="00492075" w:rsidRPr="006B1D51" w:rsidRDefault="00492075" w:rsidP="00492075">
      <w:pPr>
        <w:jc w:val="both"/>
        <w:rPr>
          <w:rFonts w:eastAsia="Cambria" w:cs="Cambria"/>
          <w:kern w:val="56"/>
          <w:sz w:val="22"/>
          <w:szCs w:val="22"/>
          <w:lang w:val="en-US"/>
        </w:rPr>
      </w:pPr>
    </w:p>
    <w:p w:rsidR="00492075" w:rsidRPr="006B1D51" w:rsidRDefault="00492075" w:rsidP="00492075">
      <w:pPr>
        <w:ind w:right="28"/>
        <w:jc w:val="both"/>
        <w:rPr>
          <w:rFonts w:eastAsia="Cambria" w:cs="Cambria"/>
          <w:kern w:val="56"/>
          <w:szCs w:val="22"/>
          <w:lang w:val="en-US" w:eastAsia="en-US"/>
        </w:rPr>
      </w:pPr>
      <w:r>
        <w:rPr>
          <w:rFonts w:eastAsia="Cambria" w:cs="Cambria"/>
          <w:kern w:val="56"/>
          <w:szCs w:val="22"/>
          <w:lang w:val="en-US" w:eastAsia="en-US"/>
        </w:rPr>
        <w:t>Position, name, and surname of the Bidder’s Representative</w:t>
      </w:r>
      <w:r w:rsidRPr="006B1D51">
        <w:rPr>
          <w:rFonts w:eastAsia="Cambria" w:cs="Cambria"/>
          <w:kern w:val="56"/>
          <w:szCs w:val="22"/>
          <w:lang w:val="en-US" w:eastAsia="en-US"/>
        </w:rPr>
        <w:t>:</w:t>
      </w:r>
      <w:r w:rsidRPr="006B1D51">
        <w:rPr>
          <w:rFonts w:eastAsia="Cambria" w:cs="Cambria"/>
          <w:b/>
          <w:kern w:val="56"/>
          <w:szCs w:val="22"/>
          <w:lang w:val="en-US" w:eastAsia="en-US"/>
        </w:rPr>
        <w:t xml:space="preserve"> </w:t>
      </w:r>
    </w:p>
    <w:p w:rsidR="00492075" w:rsidRPr="006B1D51" w:rsidRDefault="00492075" w:rsidP="00492075">
      <w:pPr>
        <w:ind w:right="28"/>
        <w:jc w:val="both"/>
        <w:rPr>
          <w:rFonts w:eastAsia="Cambria" w:cs="Cambria"/>
          <w:kern w:val="56"/>
          <w:szCs w:val="22"/>
          <w:lang w:val="en-US" w:eastAsia="en-US"/>
        </w:rPr>
      </w:pPr>
    </w:p>
    <w:p w:rsidR="00492075" w:rsidRPr="0034593D" w:rsidRDefault="00492075" w:rsidP="00492075">
      <w:pPr>
        <w:tabs>
          <w:tab w:val="left" w:pos="0"/>
        </w:tabs>
        <w:suppressAutoHyphens w:val="0"/>
        <w:ind w:right="-477"/>
        <w:jc w:val="both"/>
        <w:rPr>
          <w:szCs w:val="22"/>
          <w:lang w:val="ru-RU" w:eastAsia="en-US"/>
        </w:rPr>
      </w:pPr>
      <w:r>
        <w:rPr>
          <w:rFonts w:eastAsia="Cambria" w:cs="Cambria"/>
          <w:kern w:val="56"/>
          <w:szCs w:val="22"/>
          <w:lang w:val="en-US" w:eastAsia="en-US"/>
        </w:rPr>
        <w:t>Signature</w:t>
      </w:r>
      <w:r w:rsidRPr="006B1D51">
        <w:rPr>
          <w:rFonts w:eastAsia="Cambria" w:cs="Cambria"/>
          <w:kern w:val="56"/>
          <w:szCs w:val="22"/>
          <w:lang w:val="en-US" w:eastAsia="en-US"/>
        </w:rPr>
        <w:t xml:space="preserve">: </w:t>
      </w:r>
      <w:r w:rsidRPr="006B1D51">
        <w:rPr>
          <w:rFonts w:eastAsia="Cambria" w:cs="Cambria"/>
          <w:kern w:val="56"/>
          <w:szCs w:val="22"/>
          <w:lang w:val="en-US" w:eastAsia="en-US"/>
        </w:rPr>
        <w:tab/>
        <w:t xml:space="preserve">__________________  </w:t>
      </w:r>
      <w:r w:rsidRPr="006B1D51">
        <w:rPr>
          <w:rFonts w:eastAsia="Cambria" w:cs="Cambria"/>
          <w:kern w:val="56"/>
          <w:szCs w:val="22"/>
          <w:lang w:val="en-US" w:eastAsia="en-US"/>
        </w:rPr>
        <w:tab/>
      </w:r>
    </w:p>
    <w:p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 xml:space="preserve"> </w:t>
      </w: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F0EE2"/>
    <w:rsid w:val="00132E40"/>
    <w:rsid w:val="0013337C"/>
    <w:rsid w:val="001370AC"/>
    <w:rsid w:val="001468DF"/>
    <w:rsid w:val="001532ED"/>
    <w:rsid w:val="00174019"/>
    <w:rsid w:val="0018628D"/>
    <w:rsid w:val="001F4F98"/>
    <w:rsid w:val="00200B99"/>
    <w:rsid w:val="00243D2F"/>
    <w:rsid w:val="002529B9"/>
    <w:rsid w:val="00265810"/>
    <w:rsid w:val="002A186C"/>
    <w:rsid w:val="002F219F"/>
    <w:rsid w:val="00307CD2"/>
    <w:rsid w:val="003264FB"/>
    <w:rsid w:val="00370EE3"/>
    <w:rsid w:val="003B6233"/>
    <w:rsid w:val="003C7CCE"/>
    <w:rsid w:val="003E782E"/>
    <w:rsid w:val="003F585A"/>
    <w:rsid w:val="00447E87"/>
    <w:rsid w:val="00467867"/>
    <w:rsid w:val="0047055E"/>
    <w:rsid w:val="00486B18"/>
    <w:rsid w:val="00491AFC"/>
    <w:rsid w:val="00492075"/>
    <w:rsid w:val="004B31C6"/>
    <w:rsid w:val="004F3124"/>
    <w:rsid w:val="004F71C4"/>
    <w:rsid w:val="0052305C"/>
    <w:rsid w:val="00525C15"/>
    <w:rsid w:val="00581909"/>
    <w:rsid w:val="005B6FEC"/>
    <w:rsid w:val="005D6430"/>
    <w:rsid w:val="00636388"/>
    <w:rsid w:val="006831BE"/>
    <w:rsid w:val="0069585D"/>
    <w:rsid w:val="006D00F1"/>
    <w:rsid w:val="006E3D8F"/>
    <w:rsid w:val="006F4ACE"/>
    <w:rsid w:val="00730D9B"/>
    <w:rsid w:val="00740466"/>
    <w:rsid w:val="007B1274"/>
    <w:rsid w:val="007E153E"/>
    <w:rsid w:val="00845193"/>
    <w:rsid w:val="00877F3D"/>
    <w:rsid w:val="008B57B1"/>
    <w:rsid w:val="008F0FEB"/>
    <w:rsid w:val="008F5F44"/>
    <w:rsid w:val="0094694A"/>
    <w:rsid w:val="00966ACB"/>
    <w:rsid w:val="00A10307"/>
    <w:rsid w:val="00A2534E"/>
    <w:rsid w:val="00A377BD"/>
    <w:rsid w:val="00A46BD7"/>
    <w:rsid w:val="00A66CE9"/>
    <w:rsid w:val="00AB36B7"/>
    <w:rsid w:val="00AC7882"/>
    <w:rsid w:val="00AD34C2"/>
    <w:rsid w:val="00B2230A"/>
    <w:rsid w:val="00B3711D"/>
    <w:rsid w:val="00B45942"/>
    <w:rsid w:val="00B573D5"/>
    <w:rsid w:val="00B73EA9"/>
    <w:rsid w:val="00B74F95"/>
    <w:rsid w:val="00BC5A6A"/>
    <w:rsid w:val="00C23460"/>
    <w:rsid w:val="00C57130"/>
    <w:rsid w:val="00C7701F"/>
    <w:rsid w:val="00CD0074"/>
    <w:rsid w:val="00D05BC5"/>
    <w:rsid w:val="00D25479"/>
    <w:rsid w:val="00D52CFB"/>
    <w:rsid w:val="00D66E2A"/>
    <w:rsid w:val="00DA7364"/>
    <w:rsid w:val="00E00E20"/>
    <w:rsid w:val="00E118E3"/>
    <w:rsid w:val="00E34D3F"/>
    <w:rsid w:val="00EC4370"/>
    <w:rsid w:val="00EF3981"/>
    <w:rsid w:val="00F208B5"/>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6EA0-1869-4882-B100-D0FD3DD8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0323-3BFF-4EC8-B69C-D1E8DC6F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5</cp:revision>
  <cp:lastPrinted>2016-06-09T05:58:00Z</cp:lastPrinted>
  <dcterms:created xsi:type="dcterms:W3CDTF">2017-07-13T13:04:00Z</dcterms:created>
  <dcterms:modified xsi:type="dcterms:W3CDTF">2018-01-09T09:04:00Z</dcterms:modified>
</cp:coreProperties>
</file>