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030AE7" w:rsidRPr="00B06154" w:rsidRDefault="00030AE7" w:rsidP="00D62EB6">
      <w:pPr>
        <w:jc w:val="center"/>
        <w:rPr>
          <w:rFonts w:ascii="Times New Roman" w:hAnsi="Times New Roman" w:cs="Times New Roman"/>
          <w:b/>
          <w:color w:val="000000"/>
          <w:spacing w:val="-1"/>
          <w:sz w:val="24"/>
        </w:rPr>
      </w:pPr>
      <w:r w:rsidRPr="00B06154">
        <w:rPr>
          <w:rFonts w:ascii="Times New Roman" w:hAnsi="Times New Roman" w:cs="Times New Roman"/>
          <w:b/>
          <w:color w:val="000000"/>
          <w:spacing w:val="-1"/>
          <w:sz w:val="24"/>
        </w:rPr>
        <w:t>“</w:t>
      </w:r>
      <w:r w:rsidR="00332AC6" w:rsidRPr="00B06154">
        <w:rPr>
          <w:rFonts w:ascii="Times New Roman" w:hAnsi="Times New Roman" w:cs="Times New Roman"/>
          <w:b/>
          <w:color w:val="000000"/>
          <w:spacing w:val="-1"/>
          <w:sz w:val="24"/>
        </w:rPr>
        <w:t>Dažādu l</w:t>
      </w:r>
      <w:r w:rsidRPr="00B06154">
        <w:rPr>
          <w:rFonts w:ascii="Times New Roman" w:hAnsi="Times New Roman" w:cs="Times New Roman"/>
          <w:b/>
          <w:color w:val="000000"/>
          <w:spacing w:val="-1"/>
          <w:sz w:val="24"/>
        </w:rPr>
        <w:t xml:space="preserve">aboratorijas </w:t>
      </w:r>
      <w:r w:rsidR="00332AC6" w:rsidRPr="00B06154">
        <w:rPr>
          <w:rFonts w:ascii="Times New Roman" w:hAnsi="Times New Roman" w:cs="Times New Roman"/>
          <w:b/>
          <w:color w:val="000000"/>
          <w:spacing w:val="-1"/>
          <w:sz w:val="24"/>
        </w:rPr>
        <w:t>ierīču</w:t>
      </w:r>
      <w:r w:rsidRPr="00B06154">
        <w:rPr>
          <w:rFonts w:ascii="Times New Roman" w:hAnsi="Times New Roman" w:cs="Times New Roman"/>
          <w:b/>
          <w:color w:val="000000"/>
          <w:spacing w:val="-1"/>
          <w:sz w:val="24"/>
        </w:rPr>
        <w:t xml:space="preserve"> iegāde”</w:t>
      </w:r>
    </w:p>
    <w:p w:rsidR="00D62EB6" w:rsidRPr="00B06154" w:rsidRDefault="00CE355C" w:rsidP="00D62EB6">
      <w:pPr>
        <w:jc w:val="center"/>
        <w:rPr>
          <w:rFonts w:ascii="Times New Roman" w:hAnsi="Times New Roman" w:cs="Times New Roman"/>
          <w:b/>
          <w:sz w:val="24"/>
          <w:szCs w:val="24"/>
        </w:rPr>
      </w:pPr>
      <w:r w:rsidRPr="00B06154">
        <w:rPr>
          <w:rFonts w:ascii="Times New Roman" w:hAnsi="Times New Roman" w:cs="Times New Roman"/>
          <w:b/>
          <w:sz w:val="24"/>
          <w:szCs w:val="24"/>
        </w:rPr>
        <w:t xml:space="preserve">ID. Nr. </w:t>
      </w:r>
      <w:r w:rsidR="00701C82" w:rsidRPr="00B06154">
        <w:rPr>
          <w:rFonts w:ascii="Times New Roman" w:hAnsi="Times New Roman" w:cs="Times New Roman"/>
          <w:b/>
          <w:sz w:val="24"/>
          <w:szCs w:val="24"/>
        </w:rPr>
        <w:t xml:space="preserve"> RTU-2017/</w:t>
      </w:r>
      <w:r w:rsidR="003D2168" w:rsidRPr="00B06154">
        <w:rPr>
          <w:rFonts w:ascii="Times New Roman" w:hAnsi="Times New Roman" w:cs="Times New Roman"/>
          <w:b/>
          <w:sz w:val="24"/>
          <w:szCs w:val="24"/>
        </w:rPr>
        <w:t>120</w:t>
      </w:r>
    </w:p>
    <w:p w:rsidR="00D62EB6" w:rsidRPr="00B06154" w:rsidRDefault="00125C9C" w:rsidP="00D62EB6">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Pr="00B06154"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3D2168" w:rsidRPr="00B06154">
        <w:rPr>
          <w:rFonts w:ascii="Times New Roman" w:eastAsia="Cambria" w:hAnsi="Times New Roman" w:cs="Times New Roman"/>
          <w:bCs/>
          <w:sz w:val="24"/>
          <w:szCs w:val="24"/>
        </w:rPr>
        <w:t>16.aprīlī</w:t>
      </w:r>
    </w:p>
    <w:p w:rsidR="00D62EB6" w:rsidRPr="00B06154" w:rsidRDefault="00D62EB6"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w:t>
        </w:r>
        <w:bookmarkStart w:id="0" w:name="_GoBack"/>
        <w:bookmarkEnd w:id="0"/>
        <w:r w:rsidRPr="00B06154">
          <w:rPr>
            <w:rFonts w:ascii="Times New Roman" w:eastAsia="Times New Roman" w:hAnsi="Times New Roman" w:cs="Times New Roman"/>
            <w:sz w:val="24"/>
            <w:szCs w:val="24"/>
            <w:lang w:eastAsia="lv-LV"/>
          </w:rPr>
          <w:t>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2017/1</w:t>
      </w:r>
      <w:r w:rsidR="00030AE7" w:rsidRPr="00B06154">
        <w:rPr>
          <w:rFonts w:ascii="Times New Roman" w:eastAsia="Times New Roman" w:hAnsi="Times New Roman" w:cs="Times New Roman"/>
          <w:bCs/>
          <w:sz w:val="24"/>
          <w:szCs w:val="24"/>
        </w:rPr>
        <w:t>2</w:t>
      </w:r>
      <w:r w:rsidR="00332AC6" w:rsidRPr="00B06154">
        <w:rPr>
          <w:rFonts w:ascii="Times New Roman" w:eastAsia="Times New Roman" w:hAnsi="Times New Roman" w:cs="Times New Roman"/>
          <w:bCs/>
          <w:sz w:val="24"/>
          <w:szCs w:val="24"/>
        </w:rPr>
        <w:t>0</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Pr="00B06154">
        <w:rPr>
          <w:rFonts w:ascii="Times New Roman" w:hAnsi="Times New Roman" w:cs="Times New Roman"/>
          <w:b/>
          <w:sz w:val="24"/>
          <w:szCs w:val="24"/>
        </w:rPr>
        <w:t xml:space="preserve"> un CPV nomenklatūras kodiem</w:t>
      </w:r>
      <w:r w:rsidRPr="00B06154">
        <w:rPr>
          <w:rFonts w:ascii="Times New Roman" w:hAnsi="Times New Roman" w:cs="Times New Roman"/>
          <w:b/>
          <w:sz w:val="24"/>
          <w:szCs w:val="24"/>
        </w:rPr>
        <w:t xml:space="preserve">: </w:t>
      </w:r>
    </w:p>
    <w:p w:rsidR="00332AC6" w:rsidRPr="00B06154" w:rsidRDefault="00332AC6" w:rsidP="00332AC6">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w:t>
      </w:r>
      <w:r w:rsidRPr="00B06154">
        <w:rPr>
          <w:rFonts w:ascii="Times New Roman" w:hAnsi="Times New Roman" w:cs="Times New Roman"/>
          <w:b/>
          <w:sz w:val="24"/>
          <w:szCs w:val="24"/>
        </w:rPr>
        <w:t xml:space="preserve">Iepirkuma priekšmets ir sadalīts šādās daļās: </w:t>
      </w:r>
    </w:p>
    <w:p w:rsidR="00332AC6" w:rsidRPr="00B06154" w:rsidRDefault="00332AC6" w:rsidP="00332AC6">
      <w:pPr>
        <w:pStyle w:val="ListParagraph"/>
        <w:widowControl w:val="0"/>
        <w:numPr>
          <w:ilvl w:val="2"/>
          <w:numId w:val="21"/>
        </w:numPr>
        <w:spacing w:after="0" w:line="240" w:lineRule="auto"/>
        <w:ind w:hanging="11"/>
        <w:jc w:val="both"/>
        <w:rPr>
          <w:rFonts w:ascii="Times New Roman" w:hAnsi="Times New Roman" w:cs="Times New Roman"/>
          <w:sz w:val="24"/>
          <w:szCs w:val="24"/>
        </w:rPr>
      </w:pPr>
      <w:r w:rsidRPr="00B06154">
        <w:rPr>
          <w:rFonts w:ascii="Times New Roman" w:hAnsi="Times New Roman" w:cs="Times New Roman"/>
          <w:sz w:val="24"/>
          <w:szCs w:val="24"/>
        </w:rPr>
        <w:t xml:space="preserve">iepirkuma </w:t>
      </w:r>
      <w:r w:rsidRPr="00B06154">
        <w:rPr>
          <w:rFonts w:ascii="Times New Roman" w:hAnsi="Times New Roman" w:cs="Times New Roman"/>
          <w:b/>
          <w:sz w:val="24"/>
          <w:szCs w:val="24"/>
        </w:rPr>
        <w:t>1</w:t>
      </w:r>
      <w:r w:rsidRPr="00B06154">
        <w:rPr>
          <w:rFonts w:ascii="Times New Roman" w:hAnsi="Times New Roman" w:cs="Times New Roman"/>
          <w:sz w:val="24"/>
          <w:szCs w:val="24"/>
        </w:rPr>
        <w:t>.</w:t>
      </w:r>
      <w:r w:rsidRPr="00B06154">
        <w:rPr>
          <w:rFonts w:ascii="Times New Roman" w:hAnsi="Times New Roman" w:cs="Times New Roman"/>
          <w:b/>
          <w:sz w:val="24"/>
          <w:szCs w:val="24"/>
        </w:rPr>
        <w:t>daļa</w:t>
      </w:r>
      <w:r w:rsidRPr="00B06154">
        <w:rPr>
          <w:rFonts w:ascii="Times New Roman" w:hAnsi="Times New Roman" w:cs="Times New Roman"/>
          <w:sz w:val="24"/>
          <w:szCs w:val="24"/>
        </w:rPr>
        <w:t xml:space="preserve">: </w:t>
      </w:r>
      <w:r w:rsidRPr="00B06154">
        <w:rPr>
          <w:rFonts w:ascii="Times New Roman" w:hAnsi="Times New Roman" w:cs="Times New Roman"/>
          <w:i/>
          <w:sz w:val="24"/>
          <w:szCs w:val="24"/>
        </w:rPr>
        <w:t>Spiediena krituma mērītājs</w:t>
      </w:r>
      <w:r w:rsidRPr="00B06154">
        <w:rPr>
          <w:rFonts w:ascii="Times New Roman" w:hAnsi="Times New Roman" w:cs="Times New Roman"/>
          <w:sz w:val="24"/>
          <w:szCs w:val="24"/>
        </w:rPr>
        <w:t xml:space="preserve">. Galvenā priekšmeta </w:t>
      </w:r>
      <w:r w:rsidRPr="00B06154">
        <w:rPr>
          <w:rFonts w:ascii="Times New Roman" w:hAnsi="Times New Roman" w:cs="Times New Roman"/>
          <w:bCs/>
          <w:color w:val="000000"/>
          <w:sz w:val="24"/>
          <w:szCs w:val="24"/>
          <w:lang w:eastAsia="lv-LV"/>
        </w:rPr>
        <w:t xml:space="preserve">CPV kods: </w:t>
      </w:r>
      <w:r w:rsidRPr="00B06154">
        <w:rPr>
          <w:rFonts w:ascii="Times New Roman" w:hAnsi="Times New Roman" w:cs="Times New Roman"/>
          <w:sz w:val="24"/>
          <w:szCs w:val="24"/>
        </w:rPr>
        <w:t>38424000-3 (Mērinstrumenti un kontroles ierīces), papildus CPV kods: 38300000-8 (Mērinstrumenti).</w:t>
      </w:r>
    </w:p>
    <w:p w:rsidR="00332AC6" w:rsidRPr="00B06154" w:rsidRDefault="00332AC6" w:rsidP="00332AC6">
      <w:pPr>
        <w:pStyle w:val="ListParagraph"/>
        <w:widowControl w:val="0"/>
        <w:numPr>
          <w:ilvl w:val="2"/>
          <w:numId w:val="21"/>
        </w:numPr>
        <w:spacing w:after="0" w:line="240" w:lineRule="auto"/>
        <w:ind w:hanging="11"/>
        <w:jc w:val="both"/>
        <w:rPr>
          <w:rFonts w:ascii="Times New Roman" w:hAnsi="Times New Roman" w:cs="Times New Roman"/>
          <w:sz w:val="24"/>
          <w:szCs w:val="24"/>
        </w:rPr>
      </w:pPr>
      <w:r w:rsidRPr="00B06154">
        <w:rPr>
          <w:rFonts w:ascii="Times New Roman" w:hAnsi="Times New Roman" w:cs="Times New Roman"/>
          <w:bCs/>
          <w:color w:val="000000"/>
          <w:sz w:val="24"/>
          <w:szCs w:val="24"/>
          <w:lang w:eastAsia="lv-LV"/>
        </w:rPr>
        <w:t xml:space="preserve">iepirkuma </w:t>
      </w:r>
      <w:r w:rsidRPr="00B06154">
        <w:rPr>
          <w:rFonts w:ascii="Times New Roman" w:hAnsi="Times New Roman" w:cs="Times New Roman"/>
          <w:b/>
          <w:bCs/>
          <w:color w:val="000000"/>
          <w:sz w:val="24"/>
          <w:szCs w:val="24"/>
          <w:lang w:eastAsia="lv-LV"/>
        </w:rPr>
        <w:t>2.daļa</w:t>
      </w:r>
      <w:r w:rsidRPr="00B06154">
        <w:rPr>
          <w:rFonts w:ascii="Times New Roman" w:hAnsi="Times New Roman" w:cs="Times New Roman"/>
          <w:bCs/>
          <w:color w:val="000000"/>
          <w:sz w:val="24"/>
          <w:szCs w:val="24"/>
          <w:lang w:eastAsia="lv-LV"/>
        </w:rPr>
        <w:t xml:space="preserve">: </w:t>
      </w:r>
      <w:proofErr w:type="spellStart"/>
      <w:r w:rsidRPr="00B06154">
        <w:rPr>
          <w:rFonts w:ascii="Times New Roman" w:hAnsi="Times New Roman" w:cs="Times New Roman"/>
          <w:bCs/>
          <w:i/>
          <w:color w:val="000000"/>
          <w:sz w:val="24"/>
          <w:szCs w:val="24"/>
          <w:lang w:eastAsia="lv-LV"/>
        </w:rPr>
        <w:t>Duļķainības</w:t>
      </w:r>
      <w:proofErr w:type="spellEnd"/>
      <w:r w:rsidRPr="00B06154">
        <w:rPr>
          <w:rFonts w:ascii="Times New Roman" w:hAnsi="Times New Roman" w:cs="Times New Roman"/>
          <w:bCs/>
          <w:i/>
          <w:color w:val="000000"/>
          <w:sz w:val="24"/>
          <w:szCs w:val="24"/>
          <w:lang w:eastAsia="lv-LV"/>
        </w:rPr>
        <w:t xml:space="preserve"> </w:t>
      </w:r>
      <w:proofErr w:type="spellStart"/>
      <w:r w:rsidRPr="00B06154">
        <w:rPr>
          <w:rFonts w:ascii="Times New Roman" w:hAnsi="Times New Roman" w:cs="Times New Roman"/>
          <w:bCs/>
          <w:i/>
          <w:color w:val="000000"/>
          <w:sz w:val="24"/>
          <w:szCs w:val="24"/>
          <w:lang w:eastAsia="lv-LV"/>
        </w:rPr>
        <w:t>online</w:t>
      </w:r>
      <w:proofErr w:type="spellEnd"/>
      <w:r w:rsidRPr="00B06154">
        <w:rPr>
          <w:rFonts w:ascii="Times New Roman" w:hAnsi="Times New Roman" w:cs="Times New Roman"/>
          <w:bCs/>
          <w:i/>
          <w:color w:val="000000"/>
          <w:sz w:val="24"/>
          <w:szCs w:val="24"/>
          <w:lang w:eastAsia="lv-LV"/>
        </w:rPr>
        <w:t xml:space="preserve"> mērītājs</w:t>
      </w:r>
      <w:r w:rsidRPr="00B06154">
        <w:rPr>
          <w:rFonts w:ascii="Times New Roman" w:hAnsi="Times New Roman" w:cs="Times New Roman"/>
          <w:bCs/>
          <w:color w:val="000000"/>
          <w:sz w:val="24"/>
          <w:szCs w:val="24"/>
          <w:lang w:eastAsia="lv-LV"/>
        </w:rPr>
        <w:t xml:space="preserve">. </w:t>
      </w:r>
      <w:r w:rsidRPr="00B06154">
        <w:rPr>
          <w:rFonts w:ascii="Times New Roman" w:hAnsi="Times New Roman" w:cs="Times New Roman"/>
          <w:sz w:val="24"/>
          <w:szCs w:val="24"/>
        </w:rPr>
        <w:t xml:space="preserve">Galvenā priekšmeta </w:t>
      </w:r>
      <w:r w:rsidRPr="00B06154">
        <w:rPr>
          <w:rFonts w:ascii="Times New Roman" w:hAnsi="Times New Roman" w:cs="Times New Roman"/>
          <w:bCs/>
          <w:color w:val="000000"/>
          <w:sz w:val="24"/>
          <w:szCs w:val="24"/>
          <w:lang w:eastAsia="lv-LV"/>
        </w:rPr>
        <w:t xml:space="preserve">CPV kods: </w:t>
      </w:r>
      <w:r w:rsidRPr="00B06154">
        <w:rPr>
          <w:rFonts w:ascii="Times New Roman" w:hAnsi="Times New Roman" w:cs="Times New Roman"/>
          <w:sz w:val="24"/>
          <w:szCs w:val="24"/>
        </w:rPr>
        <w:t>38424000-3 (Mērinstrumenti un kontroles ierīces), papildus CPV kods: 38300000-8 (Mērinstrumenti).</w:t>
      </w:r>
    </w:p>
    <w:p w:rsidR="00332AC6" w:rsidRPr="00B06154" w:rsidRDefault="00332AC6" w:rsidP="00332AC6">
      <w:pPr>
        <w:pStyle w:val="ListParagraph"/>
        <w:widowControl w:val="0"/>
        <w:numPr>
          <w:ilvl w:val="2"/>
          <w:numId w:val="21"/>
        </w:numPr>
        <w:spacing w:after="0" w:line="240" w:lineRule="auto"/>
        <w:ind w:hanging="11"/>
        <w:jc w:val="both"/>
        <w:rPr>
          <w:rFonts w:ascii="Times New Roman" w:hAnsi="Times New Roman" w:cs="Times New Roman"/>
          <w:sz w:val="24"/>
          <w:szCs w:val="24"/>
        </w:rPr>
      </w:pPr>
      <w:r w:rsidRPr="00B06154">
        <w:rPr>
          <w:rFonts w:ascii="Times New Roman" w:hAnsi="Times New Roman" w:cs="Times New Roman"/>
          <w:sz w:val="24"/>
          <w:szCs w:val="24"/>
        </w:rPr>
        <w:t xml:space="preserve">Iepirkuma </w:t>
      </w:r>
      <w:r w:rsidRPr="00B06154">
        <w:rPr>
          <w:rFonts w:ascii="Times New Roman" w:hAnsi="Times New Roman" w:cs="Times New Roman"/>
          <w:b/>
          <w:sz w:val="24"/>
          <w:szCs w:val="24"/>
        </w:rPr>
        <w:t>3.daļa</w:t>
      </w:r>
      <w:r w:rsidRPr="00B06154">
        <w:rPr>
          <w:rFonts w:ascii="Times New Roman" w:hAnsi="Times New Roman" w:cs="Times New Roman"/>
          <w:sz w:val="24"/>
          <w:szCs w:val="24"/>
        </w:rPr>
        <w:t xml:space="preserve">: </w:t>
      </w:r>
      <w:proofErr w:type="spellStart"/>
      <w:r w:rsidRPr="00B06154">
        <w:rPr>
          <w:rFonts w:ascii="Times New Roman" w:hAnsi="Times New Roman" w:cs="Times New Roman"/>
          <w:i/>
          <w:sz w:val="24"/>
          <w:szCs w:val="24"/>
        </w:rPr>
        <w:t>Multiparametru</w:t>
      </w:r>
      <w:proofErr w:type="spellEnd"/>
      <w:r w:rsidRPr="00B06154">
        <w:rPr>
          <w:rFonts w:ascii="Times New Roman" w:hAnsi="Times New Roman" w:cs="Times New Roman"/>
          <w:i/>
          <w:sz w:val="24"/>
          <w:szCs w:val="24"/>
        </w:rPr>
        <w:t xml:space="preserve"> analizators.</w:t>
      </w:r>
      <w:r w:rsidRPr="00B06154">
        <w:rPr>
          <w:rFonts w:ascii="Times New Roman" w:hAnsi="Times New Roman" w:cs="Times New Roman"/>
          <w:sz w:val="24"/>
          <w:szCs w:val="24"/>
        </w:rPr>
        <w:t xml:space="preserve"> Galvenā priekšmeta </w:t>
      </w:r>
      <w:r w:rsidRPr="00B06154">
        <w:rPr>
          <w:rFonts w:ascii="Times New Roman" w:hAnsi="Times New Roman" w:cs="Times New Roman"/>
          <w:bCs/>
          <w:color w:val="000000"/>
          <w:sz w:val="24"/>
          <w:szCs w:val="24"/>
          <w:lang w:eastAsia="lv-LV"/>
        </w:rPr>
        <w:t xml:space="preserve">CPV kods: 38000000-5 (Laboratorijas, optiskās un </w:t>
      </w:r>
      <w:proofErr w:type="spellStart"/>
      <w:r w:rsidRPr="00B06154">
        <w:rPr>
          <w:rFonts w:ascii="Times New Roman" w:hAnsi="Times New Roman" w:cs="Times New Roman"/>
          <w:bCs/>
          <w:color w:val="000000"/>
          <w:sz w:val="24"/>
          <w:szCs w:val="24"/>
          <w:lang w:eastAsia="lv-LV"/>
        </w:rPr>
        <w:t>precīzijas</w:t>
      </w:r>
      <w:proofErr w:type="spellEnd"/>
      <w:r w:rsidRPr="00B06154">
        <w:rPr>
          <w:rFonts w:ascii="Times New Roman" w:hAnsi="Times New Roman" w:cs="Times New Roman"/>
          <w:bCs/>
          <w:color w:val="000000"/>
          <w:sz w:val="24"/>
          <w:szCs w:val="24"/>
          <w:lang w:eastAsia="lv-LV"/>
        </w:rPr>
        <w:t xml:space="preserve"> ierīces (izņemot brilles))</w:t>
      </w:r>
      <w:r w:rsidRPr="00B06154">
        <w:rPr>
          <w:rFonts w:ascii="Times New Roman" w:hAnsi="Times New Roman" w:cs="Times New Roman"/>
          <w:sz w:val="24"/>
          <w:szCs w:val="24"/>
        </w:rPr>
        <w:t>.</w:t>
      </w:r>
    </w:p>
    <w:p w:rsidR="00332AC6" w:rsidRPr="00B06154" w:rsidRDefault="00332AC6" w:rsidP="00332AC6">
      <w:pPr>
        <w:pStyle w:val="ListParagraph"/>
        <w:widowControl w:val="0"/>
        <w:numPr>
          <w:ilvl w:val="2"/>
          <w:numId w:val="21"/>
        </w:numPr>
        <w:spacing w:after="0" w:line="240" w:lineRule="auto"/>
        <w:ind w:hanging="11"/>
        <w:jc w:val="both"/>
        <w:rPr>
          <w:rFonts w:ascii="Times New Roman" w:hAnsi="Times New Roman" w:cs="Times New Roman"/>
          <w:sz w:val="24"/>
          <w:szCs w:val="24"/>
        </w:rPr>
      </w:pPr>
      <w:r w:rsidRPr="00B06154">
        <w:rPr>
          <w:rFonts w:ascii="Times New Roman" w:hAnsi="Times New Roman" w:cs="Times New Roman"/>
          <w:sz w:val="24"/>
          <w:szCs w:val="24"/>
        </w:rPr>
        <w:t xml:space="preserve">Iepirkuma </w:t>
      </w:r>
      <w:r w:rsidRPr="00B06154">
        <w:rPr>
          <w:rFonts w:ascii="Times New Roman" w:hAnsi="Times New Roman" w:cs="Times New Roman"/>
          <w:b/>
          <w:sz w:val="24"/>
          <w:szCs w:val="24"/>
        </w:rPr>
        <w:t>4.daļa</w:t>
      </w:r>
      <w:r w:rsidRPr="00B06154">
        <w:rPr>
          <w:rFonts w:ascii="Times New Roman" w:hAnsi="Times New Roman" w:cs="Times New Roman"/>
          <w:sz w:val="24"/>
          <w:szCs w:val="24"/>
        </w:rPr>
        <w:t xml:space="preserve">: </w:t>
      </w:r>
      <w:r w:rsidRPr="00B06154">
        <w:rPr>
          <w:rFonts w:ascii="Times New Roman" w:hAnsi="Times New Roman" w:cs="Times New Roman"/>
          <w:i/>
          <w:sz w:val="24"/>
          <w:szCs w:val="24"/>
        </w:rPr>
        <w:t xml:space="preserve">BNC tipa </w:t>
      </w:r>
      <w:proofErr w:type="spellStart"/>
      <w:r w:rsidRPr="00B06154">
        <w:rPr>
          <w:rFonts w:ascii="Times New Roman" w:hAnsi="Times New Roman" w:cs="Times New Roman"/>
          <w:i/>
          <w:sz w:val="24"/>
          <w:szCs w:val="24"/>
        </w:rPr>
        <w:t>osciloskopa</w:t>
      </w:r>
      <w:proofErr w:type="spellEnd"/>
      <w:r w:rsidRPr="00B06154">
        <w:rPr>
          <w:rFonts w:ascii="Times New Roman" w:hAnsi="Times New Roman" w:cs="Times New Roman"/>
          <w:i/>
          <w:sz w:val="24"/>
          <w:szCs w:val="24"/>
        </w:rPr>
        <w:t xml:space="preserve"> strāvas tausts.</w:t>
      </w:r>
      <w:r w:rsidRPr="00B06154">
        <w:rPr>
          <w:rFonts w:ascii="Times New Roman" w:hAnsi="Times New Roman" w:cs="Times New Roman"/>
          <w:sz w:val="24"/>
          <w:szCs w:val="24"/>
        </w:rPr>
        <w:t xml:space="preserve"> Galvenā priekšmeta </w:t>
      </w:r>
      <w:r w:rsidRPr="00B06154">
        <w:rPr>
          <w:rFonts w:ascii="Times New Roman" w:hAnsi="Times New Roman" w:cs="Times New Roman"/>
          <w:bCs/>
          <w:color w:val="000000"/>
          <w:sz w:val="24"/>
          <w:szCs w:val="24"/>
          <w:lang w:eastAsia="lv-LV"/>
        </w:rPr>
        <w:t xml:space="preserve">CPV kods: 38000000-5 (Laboratorijas, optiskās un </w:t>
      </w:r>
      <w:proofErr w:type="spellStart"/>
      <w:r w:rsidRPr="00B06154">
        <w:rPr>
          <w:rFonts w:ascii="Times New Roman" w:hAnsi="Times New Roman" w:cs="Times New Roman"/>
          <w:bCs/>
          <w:color w:val="000000"/>
          <w:sz w:val="24"/>
          <w:szCs w:val="24"/>
          <w:lang w:eastAsia="lv-LV"/>
        </w:rPr>
        <w:t>precīzijas</w:t>
      </w:r>
      <w:proofErr w:type="spellEnd"/>
      <w:r w:rsidRPr="00B06154">
        <w:rPr>
          <w:rFonts w:ascii="Times New Roman" w:hAnsi="Times New Roman" w:cs="Times New Roman"/>
          <w:bCs/>
          <w:color w:val="000000"/>
          <w:sz w:val="24"/>
          <w:szCs w:val="24"/>
          <w:lang w:eastAsia="lv-LV"/>
        </w:rPr>
        <w:t xml:space="preserve"> ierīces (izņemot brilles)), papildus CPV kods: 38900000-4 (Dažādi vērtējuma un pārbaudes instrumenti).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0E6E91" w:rsidRPr="00B06154">
        <w:rPr>
          <w:rFonts w:ascii="Times New Roman" w:eastAsia="Times New Roman" w:hAnsi="Times New Roman" w:cs="Times New Roman"/>
          <w:bCs/>
          <w:sz w:val="24"/>
          <w:szCs w:val="24"/>
          <w:lang w:eastAsia="lv-LV"/>
        </w:rPr>
        <w:t>19.12</w:t>
      </w:r>
      <w:r w:rsidRPr="00B06154">
        <w:rPr>
          <w:rFonts w:ascii="Times New Roman" w:eastAsia="Times New Roman" w:hAnsi="Times New Roman" w:cs="Times New Roman"/>
          <w:bCs/>
          <w:sz w:val="24"/>
          <w:szCs w:val="24"/>
          <w:lang w:eastAsia="lv-LV"/>
        </w:rPr>
        <w:t>.2017.</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0E6E91" w:rsidRPr="00B06154">
        <w:rPr>
          <w:rFonts w:ascii="Times New Roman" w:eastAsia="Times New Roman" w:hAnsi="Times New Roman" w:cs="Times New Roman"/>
          <w:bCs/>
          <w:sz w:val="24"/>
          <w:szCs w:val="24"/>
          <w:lang w:eastAsia="lv-LV"/>
        </w:rPr>
        <w:t xml:space="preserve"> 16.12</w:t>
      </w:r>
      <w:r w:rsidRPr="00B06154">
        <w:rPr>
          <w:rFonts w:ascii="Times New Roman" w:eastAsia="Times New Roman" w:hAnsi="Times New Roman" w:cs="Times New Roman"/>
          <w:bCs/>
          <w:sz w:val="24"/>
          <w:szCs w:val="24"/>
          <w:lang w:eastAsia="lv-LV"/>
        </w:rPr>
        <w:t xml:space="preserve">.2017.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CF63B3" w:rsidRPr="00B06154">
        <w:rPr>
          <w:rFonts w:ascii="Times New Roman" w:hAnsi="Times New Roman" w:cs="Times New Roman"/>
          <w:sz w:val="24"/>
          <w:szCs w:val="24"/>
        </w:rPr>
        <w:t>ersitātes finanšu prorektora 24.11</w:t>
      </w:r>
      <w:r w:rsidRPr="00B06154">
        <w:rPr>
          <w:rFonts w:ascii="Times New Roman" w:hAnsi="Times New Roman" w:cs="Times New Roman"/>
          <w:sz w:val="24"/>
          <w:szCs w:val="24"/>
        </w:rPr>
        <w:t xml:space="preserve">.2017. </w:t>
      </w:r>
      <w:r w:rsidR="007D0140" w:rsidRPr="00B06154">
        <w:rPr>
          <w:rFonts w:ascii="Times New Roman" w:hAnsi="Times New Roman" w:cs="Times New Roman"/>
          <w:color w:val="000000"/>
          <w:spacing w:val="-4"/>
          <w:sz w:val="24"/>
          <w:szCs w:val="24"/>
        </w:rPr>
        <w:t>rīkojumu Nr.03000-1.2/1</w:t>
      </w:r>
      <w:r w:rsidR="00CF63B3" w:rsidRPr="00B06154">
        <w:rPr>
          <w:rFonts w:ascii="Times New Roman" w:hAnsi="Times New Roman" w:cs="Times New Roman"/>
          <w:color w:val="000000"/>
          <w:spacing w:val="-4"/>
          <w:sz w:val="24"/>
          <w:szCs w:val="24"/>
        </w:rPr>
        <w:t>35</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CF63B3" w:rsidP="007D0140">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Jānis Rubulis</w:t>
            </w:r>
          </w:p>
        </w:tc>
        <w:tc>
          <w:tcPr>
            <w:tcW w:w="6237" w:type="dxa"/>
          </w:tcPr>
          <w:p w:rsidR="007D0140" w:rsidRPr="00B06154" w:rsidRDefault="00CF63B3" w:rsidP="007D0140">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Ūdens pētniecības zinātniskās laboratorijas vadošais pētnieks</w:t>
            </w:r>
          </w:p>
        </w:tc>
      </w:tr>
      <w:tr w:rsidR="007D0140" w:rsidRPr="00B06154" w:rsidTr="00500102">
        <w:tc>
          <w:tcPr>
            <w:tcW w:w="3085" w:type="dxa"/>
          </w:tcPr>
          <w:p w:rsidR="007D0140" w:rsidRPr="00B06154" w:rsidRDefault="00CF63B3" w:rsidP="007D0140">
            <w:pPr>
              <w:tabs>
                <w:tab w:val="left" w:pos="397"/>
                <w:tab w:val="left" w:pos="9000"/>
                <w:tab w:val="left" w:pos="9575"/>
              </w:tabs>
              <w:spacing w:after="0" w:line="240" w:lineRule="auto"/>
              <w:rPr>
                <w:rFonts w:ascii="Times New Roman" w:hAnsi="Times New Roman" w:cs="Times New Roman"/>
                <w:sz w:val="24"/>
                <w:szCs w:val="24"/>
              </w:rPr>
            </w:pPr>
            <w:r w:rsidRPr="00B06154">
              <w:rPr>
                <w:rFonts w:ascii="Times New Roman" w:hAnsi="Times New Roman" w:cs="Times New Roman"/>
                <w:sz w:val="24"/>
                <w:szCs w:val="24"/>
              </w:rPr>
              <w:t>Linda Mežule</w:t>
            </w:r>
          </w:p>
          <w:p w:rsidR="00CF63B3" w:rsidRPr="00B06154" w:rsidRDefault="00CF63B3" w:rsidP="007D0140">
            <w:pPr>
              <w:tabs>
                <w:tab w:val="left" w:pos="397"/>
                <w:tab w:val="left" w:pos="9000"/>
                <w:tab w:val="left" w:pos="9575"/>
              </w:tabs>
              <w:spacing w:after="0" w:line="240" w:lineRule="auto"/>
              <w:rPr>
                <w:rFonts w:ascii="Times New Roman" w:hAnsi="Times New Roman" w:cs="Times New Roman"/>
                <w:sz w:val="24"/>
                <w:szCs w:val="24"/>
              </w:rPr>
            </w:pPr>
            <w:r w:rsidRPr="00B06154">
              <w:rPr>
                <w:rFonts w:ascii="Times New Roman" w:hAnsi="Times New Roman" w:cs="Times New Roman"/>
                <w:sz w:val="24"/>
                <w:szCs w:val="24"/>
              </w:rPr>
              <w:t>Ansis Avotiņš</w:t>
            </w:r>
          </w:p>
          <w:p w:rsidR="00CF63B3" w:rsidRPr="00B06154" w:rsidRDefault="00CF63B3" w:rsidP="007D0140">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Oskars Krievs</w:t>
            </w:r>
          </w:p>
        </w:tc>
        <w:tc>
          <w:tcPr>
            <w:tcW w:w="6237" w:type="dxa"/>
          </w:tcPr>
          <w:p w:rsidR="007D0140" w:rsidRPr="00B06154" w:rsidRDefault="00CF63B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sidRPr="00B06154">
              <w:rPr>
                <w:rFonts w:ascii="Times New Roman" w:hAnsi="Times New Roman" w:cs="Times New Roman"/>
                <w:sz w:val="24"/>
                <w:szCs w:val="24"/>
              </w:rPr>
              <w:t xml:space="preserve">Ūdens </w:t>
            </w:r>
            <w:r w:rsidRPr="00B06154">
              <w:rPr>
                <w:rFonts w:ascii="Times New Roman" w:hAnsi="Times New Roman" w:cs="Times New Roman"/>
                <w:sz w:val="24"/>
                <w:szCs w:val="24"/>
              </w:rPr>
              <w:t>pētniecības zinātniskās laboratorijas vadošais pētnieks</w:t>
            </w:r>
          </w:p>
          <w:p w:rsidR="00CF63B3" w:rsidRPr="00B06154" w:rsidRDefault="00CF63B3" w:rsidP="007D0140">
            <w:pPr>
              <w:tabs>
                <w:tab w:val="left" w:pos="2880"/>
                <w:tab w:val="left" w:pos="9000"/>
                <w:tab w:val="left" w:pos="9360"/>
                <w:tab w:val="left" w:pos="9575"/>
              </w:tabs>
              <w:spacing w:after="0" w:line="240" w:lineRule="auto"/>
              <w:rPr>
                <w:rFonts w:ascii="Times New Roman" w:hAnsi="Times New Roman" w:cs="Times New Roman"/>
                <w:sz w:val="24"/>
                <w:szCs w:val="24"/>
              </w:rPr>
            </w:pPr>
            <w:r w:rsidRPr="00B06154">
              <w:rPr>
                <w:rFonts w:ascii="Times New Roman" w:hAnsi="Times New Roman" w:cs="Times New Roman"/>
                <w:sz w:val="24"/>
                <w:szCs w:val="24"/>
              </w:rPr>
              <w:t>Industriālās elektronikas un elektrotehnikas institūta pētnieks</w:t>
            </w:r>
          </w:p>
          <w:p w:rsidR="00CF63B3" w:rsidRPr="00B06154" w:rsidRDefault="00CF63B3" w:rsidP="007D0140">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Enerģētikas un elektrotehnikas fakultātes dekāns</w:t>
            </w:r>
          </w:p>
        </w:tc>
      </w:tr>
    </w:tbl>
    <w:p w:rsidR="00500102" w:rsidRPr="00B06154" w:rsidRDefault="00500102" w:rsidP="00500102">
      <w:pPr>
        <w:spacing w:after="0" w:line="240" w:lineRule="auto"/>
        <w:jc w:val="both"/>
        <w:rPr>
          <w:rFonts w:ascii="Times New Roman" w:hAnsi="Times New Roman" w:cs="Times New Roman"/>
          <w:sz w:val="24"/>
          <w:szCs w:val="24"/>
        </w:rPr>
      </w:pPr>
    </w:p>
    <w:p w:rsidR="000E0A6E" w:rsidRPr="00B06154"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631956" w:rsidRPr="00B06154" w:rsidTr="006E6A86">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1956" w:rsidRPr="00B06154" w:rsidRDefault="00631956" w:rsidP="00631956">
            <w:pPr>
              <w:pStyle w:val="Style1"/>
              <w:numPr>
                <w:ilvl w:val="1"/>
                <w:numId w:val="23"/>
              </w:numPr>
              <w:tabs>
                <w:tab w:val="clear" w:pos="786"/>
                <w:tab w:val="num" w:pos="567"/>
              </w:tabs>
              <w:ind w:left="567" w:hanging="567"/>
            </w:pPr>
            <w:r w:rsidRPr="00B06154">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31956" w:rsidRPr="00B06154" w:rsidRDefault="00631956" w:rsidP="00631956">
            <w:pPr>
              <w:pStyle w:val="Style1"/>
              <w:numPr>
                <w:ilvl w:val="1"/>
                <w:numId w:val="23"/>
              </w:numPr>
              <w:tabs>
                <w:tab w:val="clear" w:pos="786"/>
                <w:tab w:val="num" w:pos="567"/>
              </w:tabs>
              <w:ind w:left="567" w:hanging="567"/>
            </w:pPr>
            <w:r w:rsidRPr="00B06154">
              <w:t>Lai pierādītu atbilstību Pasūtītāja noteiktajām prasībām, Pretendentam jāiesniedz šādi</w:t>
            </w:r>
            <w:r w:rsidRPr="00B06154">
              <w:rPr>
                <w:b/>
                <w:bCs/>
              </w:rPr>
              <w:t xml:space="preserve"> prasību apliecinošie dokumenti:</w:t>
            </w:r>
          </w:p>
        </w:tc>
      </w:tr>
      <w:tr w:rsidR="00631956" w:rsidRPr="00B06154" w:rsidTr="006E6A86">
        <w:trPr>
          <w:trHeight w:val="1295"/>
        </w:trPr>
        <w:tc>
          <w:tcPr>
            <w:tcW w:w="3779" w:type="dxa"/>
            <w:tcBorders>
              <w:top w:val="single" w:sz="12" w:space="0" w:color="auto"/>
            </w:tcBorders>
            <w:shd w:val="clear" w:color="auto" w:fill="auto"/>
          </w:tcPr>
          <w:p w:rsidR="00631956" w:rsidRPr="00B06154" w:rsidRDefault="00631956" w:rsidP="00631956">
            <w:pPr>
              <w:pStyle w:val="ListParagraph"/>
              <w:spacing w:after="0" w:line="240" w:lineRule="auto"/>
              <w:ind w:left="34"/>
              <w:jc w:val="both"/>
              <w:rPr>
                <w:rFonts w:ascii="Times New Roman" w:hAnsi="Times New Roman" w:cs="Times New Roman"/>
                <w:sz w:val="24"/>
                <w:szCs w:val="24"/>
              </w:rPr>
            </w:pPr>
            <w:r w:rsidRPr="00B06154">
              <w:rPr>
                <w:rFonts w:ascii="Times New Roman" w:hAnsi="Times New Roman" w:cs="Times New Roman"/>
                <w:sz w:val="24"/>
                <w:szCs w:val="24"/>
              </w:rPr>
              <w:lastRenderedPageBreak/>
              <w:t xml:space="preserve">4.1.1. Pretendents piekrīt nolikuma noteikumiem. </w:t>
            </w:r>
          </w:p>
        </w:tc>
        <w:tc>
          <w:tcPr>
            <w:tcW w:w="5392" w:type="dxa"/>
            <w:tcBorders>
              <w:top w:val="single" w:sz="12" w:space="0" w:color="auto"/>
            </w:tcBorders>
            <w:shd w:val="clear" w:color="auto" w:fill="auto"/>
          </w:tcPr>
          <w:p w:rsidR="00631956" w:rsidRPr="00B06154" w:rsidRDefault="00631956" w:rsidP="00631956">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B06154">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B06154">
                <w:rPr>
                  <w:rFonts w:ascii="Times New Roman" w:hAnsi="Times New Roman" w:cs="Times New Roman"/>
                  <w:sz w:val="24"/>
                  <w:szCs w:val="24"/>
                </w:rPr>
                <w:t>nolikuma</w:t>
              </w:r>
            </w:smartTag>
            <w:r w:rsidRPr="00B06154">
              <w:rPr>
                <w:rFonts w:ascii="Times New Roman" w:hAnsi="Times New Roman" w:cs="Times New Roman"/>
                <w:sz w:val="24"/>
                <w:szCs w:val="24"/>
              </w:rPr>
              <w:t xml:space="preserve"> 1.pielikumam – Pieteikuma vēstules forma. </w:t>
            </w:r>
          </w:p>
          <w:p w:rsidR="00631956" w:rsidRPr="00B06154" w:rsidRDefault="00631956" w:rsidP="00631956">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B06154">
              <w:rPr>
                <w:rFonts w:ascii="Times New Roman" w:hAnsi="Times New Roman" w:cs="Times New Roman"/>
                <w:sz w:val="24"/>
                <w:szCs w:val="24"/>
              </w:rPr>
              <w:t>Ja piedāvājumu iesniedz personu apvienība, visi apvienības dalībnieki paraksta pieteikumu par piedalīšanos iepirkumā.</w:t>
            </w:r>
          </w:p>
        </w:tc>
      </w:tr>
      <w:tr w:rsidR="00631956" w:rsidRPr="00B06154" w:rsidTr="006E6A86">
        <w:trPr>
          <w:trHeight w:val="538"/>
        </w:trPr>
        <w:tc>
          <w:tcPr>
            <w:tcW w:w="3779" w:type="dxa"/>
            <w:tcBorders>
              <w:top w:val="single" w:sz="12" w:space="0" w:color="auto"/>
            </w:tcBorders>
            <w:shd w:val="clear" w:color="auto" w:fill="auto"/>
          </w:tcPr>
          <w:p w:rsidR="00631956" w:rsidRPr="00B06154" w:rsidRDefault="00631956" w:rsidP="00631956">
            <w:pPr>
              <w:pStyle w:val="ListParagraph"/>
              <w:spacing w:after="0" w:line="240" w:lineRule="auto"/>
              <w:ind w:left="34"/>
              <w:jc w:val="both"/>
              <w:rPr>
                <w:rFonts w:ascii="Times New Roman" w:hAnsi="Times New Roman" w:cs="Times New Roman"/>
                <w:sz w:val="24"/>
                <w:szCs w:val="24"/>
              </w:rPr>
            </w:pPr>
            <w:r w:rsidRPr="00B06154">
              <w:rPr>
                <w:rFonts w:ascii="Times New Roman" w:hAnsi="Times New Roman" w:cs="Times New Roman"/>
                <w:sz w:val="24"/>
                <w:szCs w:val="24"/>
              </w:rPr>
              <w:t>4.1.2. Pretendenta pārstāvim, kas parakstījis piedāvājuma dokumentus, ir pārstāvības (paraksta) tiesības.</w:t>
            </w:r>
          </w:p>
          <w:p w:rsidR="00631956" w:rsidRPr="00B06154" w:rsidRDefault="00631956" w:rsidP="00631956">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631956" w:rsidRPr="00B06154" w:rsidRDefault="00631956" w:rsidP="00631956">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B06154">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631956" w:rsidRPr="00B06154" w:rsidTr="006E6A86">
        <w:trPr>
          <w:trHeight w:val="389"/>
        </w:trPr>
        <w:tc>
          <w:tcPr>
            <w:tcW w:w="9171" w:type="dxa"/>
            <w:gridSpan w:val="2"/>
            <w:tcBorders>
              <w:top w:val="single" w:sz="12" w:space="0" w:color="auto"/>
            </w:tcBorders>
            <w:shd w:val="clear" w:color="auto" w:fill="auto"/>
          </w:tcPr>
          <w:p w:rsidR="00631956" w:rsidRPr="00B06154" w:rsidRDefault="00631956" w:rsidP="00631956">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B06154">
              <w:rPr>
                <w:rFonts w:ascii="Times New Roman" w:hAnsi="Times New Roman" w:cs="Times New Roman"/>
                <w:b/>
                <w:sz w:val="24"/>
                <w:szCs w:val="24"/>
              </w:rPr>
              <w:t>Atbilstība profesionālās darbības veikšanai</w:t>
            </w:r>
          </w:p>
        </w:tc>
      </w:tr>
      <w:tr w:rsidR="00631956" w:rsidRPr="00B06154" w:rsidTr="006E6A86">
        <w:trPr>
          <w:trHeight w:val="558"/>
        </w:trPr>
        <w:tc>
          <w:tcPr>
            <w:tcW w:w="3779" w:type="dxa"/>
            <w:shd w:val="clear" w:color="auto" w:fill="auto"/>
          </w:tcPr>
          <w:p w:rsidR="00631956" w:rsidRPr="00B06154" w:rsidRDefault="00631956" w:rsidP="00631956">
            <w:pPr>
              <w:pStyle w:val="ListParagraph"/>
              <w:spacing w:after="0" w:line="240" w:lineRule="auto"/>
              <w:ind w:left="0"/>
              <w:jc w:val="both"/>
              <w:rPr>
                <w:rFonts w:ascii="Times New Roman" w:hAnsi="Times New Roman" w:cs="Times New Roman"/>
                <w:sz w:val="24"/>
                <w:szCs w:val="24"/>
              </w:rPr>
            </w:pPr>
            <w:r w:rsidRPr="00B06154">
              <w:rPr>
                <w:rFonts w:ascii="Times New Roman" w:hAnsi="Times New Roman" w:cs="Times New Roman"/>
                <w:sz w:val="24"/>
                <w:szCs w:val="24"/>
              </w:rPr>
              <w:t>4.1.3. Pretendents ir reģistrēts atbilstoši reģistrācijas vai pastāvīgās dzīvesvietas valsts normatīvo aktu prasībām.</w:t>
            </w:r>
          </w:p>
          <w:p w:rsidR="00631956" w:rsidRPr="00B06154" w:rsidRDefault="00631956" w:rsidP="00631956">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631956" w:rsidRPr="00B06154" w:rsidRDefault="00631956" w:rsidP="00631956">
            <w:pPr>
              <w:spacing w:after="0" w:line="240" w:lineRule="auto"/>
              <w:jc w:val="both"/>
              <w:rPr>
                <w:rFonts w:ascii="Times New Roman" w:hAnsi="Times New Roman" w:cs="Times New Roman"/>
                <w:sz w:val="24"/>
                <w:szCs w:val="24"/>
              </w:rPr>
            </w:pPr>
            <w:r w:rsidRPr="00B06154">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735B69" w:rsidRPr="00B06154" w:rsidRDefault="00B83E3D" w:rsidP="00735B69">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viszemāko cenu (bez PVN) (nolikuma 9.1.punkts).</w:t>
      </w:r>
    </w:p>
    <w:p w:rsidR="00500102" w:rsidRPr="00B06154"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Piedāvājumi jāiesniedz līdz 2018.gada 19.janvārim, plkst. 10:00, izmantojot Elektronisko iepirkumu sistēmu.</w:t>
      </w:r>
    </w:p>
    <w:p w:rsidR="00EE2DD5" w:rsidRPr="00B06154"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Piedāvājumu atvēršanas vieta, datums un laiks:</w:t>
      </w:r>
      <w:r w:rsidR="007D0140"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Piedāvājumus atver Elektronisko iepirkumu sistēmā 2018.gada 19.janvārī plkst. 10:00, tūlīt pēc piedāvājumu iesniegšanas termiņa beigām, t.i. 2018.gada 19.janvārī,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B06154"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piedāvājumi:</w:t>
      </w:r>
      <w:r w:rsidR="00785B2A" w:rsidRPr="00B06154">
        <w:rPr>
          <w:rFonts w:ascii="Times New Roman" w:eastAsia="Times New Roman" w:hAnsi="Times New Roman" w:cs="Times New Roman"/>
          <w:b/>
          <w:bCs/>
          <w:sz w:val="24"/>
          <w:szCs w:val="24"/>
          <w:lang w:eastAsia="lv-LV"/>
        </w:rPr>
        <w:t xml:space="preserve"> </w:t>
      </w:r>
      <w:r w:rsidR="00785B2A" w:rsidRPr="00B06154">
        <w:rPr>
          <w:rFonts w:ascii="Times New Roman" w:eastAsia="Times New Roman" w:hAnsi="Times New Roman" w:cs="Times New Roman"/>
          <w:bCs/>
          <w:sz w:val="24"/>
          <w:szCs w:val="24"/>
          <w:lang w:eastAsia="lv-LV"/>
        </w:rPr>
        <w:t>Skat. 19.01.2018. protokolu Nr.2.</w:t>
      </w:r>
    </w:p>
    <w:p w:rsidR="00785B2A" w:rsidRPr="00B06154" w:rsidRDefault="00785B2A"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Pretendentu piedāvātās cenas:</w:t>
      </w:r>
    </w:p>
    <w:p w:rsidR="00785B2A" w:rsidRPr="00B06154" w:rsidRDefault="00785B2A" w:rsidP="00785B2A">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Cs/>
          <w:sz w:val="24"/>
          <w:szCs w:val="24"/>
          <w:lang w:eastAsia="lv-LV"/>
        </w:rPr>
        <w:t>Daļai Nr.2 “</w:t>
      </w:r>
      <w:proofErr w:type="spellStart"/>
      <w:r w:rsidRPr="00B06154">
        <w:rPr>
          <w:rFonts w:ascii="Times New Roman" w:eastAsia="Times New Roman" w:hAnsi="Times New Roman" w:cs="Times New Roman"/>
          <w:bCs/>
          <w:sz w:val="24"/>
          <w:szCs w:val="24"/>
          <w:lang w:eastAsia="lv-LV"/>
        </w:rPr>
        <w:t>Duļķainības</w:t>
      </w:r>
      <w:proofErr w:type="spellEnd"/>
      <w:r w:rsidRPr="00B06154">
        <w:rPr>
          <w:rFonts w:ascii="Times New Roman" w:eastAsia="Times New Roman" w:hAnsi="Times New Roman" w:cs="Times New Roman"/>
          <w:bCs/>
          <w:sz w:val="24"/>
          <w:szCs w:val="24"/>
          <w:lang w:eastAsia="lv-LV"/>
        </w:rPr>
        <w:t xml:space="preserve"> </w:t>
      </w:r>
      <w:proofErr w:type="spellStart"/>
      <w:r w:rsidRPr="00B06154">
        <w:rPr>
          <w:rFonts w:ascii="Times New Roman" w:eastAsia="Times New Roman" w:hAnsi="Times New Roman" w:cs="Times New Roman"/>
          <w:bCs/>
          <w:sz w:val="24"/>
          <w:szCs w:val="24"/>
          <w:lang w:eastAsia="lv-LV"/>
        </w:rPr>
        <w:t>online</w:t>
      </w:r>
      <w:proofErr w:type="spellEnd"/>
      <w:r w:rsidRPr="00B06154">
        <w:rPr>
          <w:rFonts w:ascii="Times New Roman" w:eastAsia="Times New Roman" w:hAnsi="Times New Roman" w:cs="Times New Roman"/>
          <w:bCs/>
          <w:sz w:val="24"/>
          <w:szCs w:val="24"/>
          <w:lang w:eastAsia="lv-LV"/>
        </w:rPr>
        <w:t xml:space="preserve"> mērītājs”</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785B2A" w:rsidRPr="00B06154" w:rsidTr="006E6A86">
        <w:tc>
          <w:tcPr>
            <w:tcW w:w="516" w:type="pct"/>
            <w:shd w:val="pct5" w:color="auto" w:fill="auto"/>
            <w:vAlign w:val="center"/>
          </w:tcPr>
          <w:p w:rsidR="00785B2A" w:rsidRPr="00B06154" w:rsidRDefault="00785B2A" w:rsidP="00785B2A">
            <w:pPr>
              <w:rPr>
                <w:rFonts w:ascii="Times New Roman" w:hAnsi="Times New Roman" w:cs="Times New Roman"/>
                <w:b/>
                <w:bCs/>
                <w:sz w:val="24"/>
                <w:szCs w:val="24"/>
              </w:rPr>
            </w:pPr>
            <w:proofErr w:type="spellStart"/>
            <w:r w:rsidRPr="00B06154">
              <w:rPr>
                <w:rFonts w:ascii="Times New Roman" w:hAnsi="Times New Roman" w:cs="Times New Roman"/>
                <w:b/>
                <w:bCs/>
                <w:sz w:val="24"/>
                <w:szCs w:val="24"/>
              </w:rPr>
              <w:t>N.p.k</w:t>
            </w:r>
            <w:proofErr w:type="spellEnd"/>
            <w:r w:rsidRPr="00B06154">
              <w:rPr>
                <w:rFonts w:ascii="Times New Roman" w:hAnsi="Times New Roman" w:cs="Times New Roman"/>
                <w:b/>
                <w:bCs/>
                <w:sz w:val="24"/>
                <w:szCs w:val="24"/>
              </w:rPr>
              <w:t>.</w:t>
            </w:r>
          </w:p>
        </w:tc>
        <w:tc>
          <w:tcPr>
            <w:tcW w:w="1359"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Pretendents</w:t>
            </w:r>
          </w:p>
        </w:tc>
        <w:tc>
          <w:tcPr>
            <w:tcW w:w="1016"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veids</w:t>
            </w:r>
          </w:p>
        </w:tc>
        <w:tc>
          <w:tcPr>
            <w:tcW w:w="1018"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datums un laiks</w:t>
            </w:r>
          </w:p>
        </w:tc>
        <w:tc>
          <w:tcPr>
            <w:tcW w:w="1091" w:type="pct"/>
            <w:shd w:val="pct5" w:color="auto" w:fill="auto"/>
            <w:vAlign w:val="center"/>
          </w:tcPr>
          <w:p w:rsidR="00785B2A" w:rsidRPr="00B06154" w:rsidRDefault="00785B2A" w:rsidP="00F66FD5">
            <w:pPr>
              <w:jc w:val="center"/>
              <w:rPr>
                <w:rFonts w:ascii="Times New Roman" w:hAnsi="Times New Roman" w:cs="Times New Roman"/>
                <w:b/>
                <w:color w:val="000000"/>
                <w:spacing w:val="-8"/>
                <w:sz w:val="24"/>
                <w:szCs w:val="24"/>
              </w:rPr>
            </w:pPr>
            <w:r w:rsidRPr="00B06154">
              <w:rPr>
                <w:rFonts w:ascii="Times New Roman" w:hAnsi="Times New Roman" w:cs="Times New Roman"/>
                <w:b/>
                <w:color w:val="000000"/>
                <w:spacing w:val="-8"/>
                <w:sz w:val="24"/>
                <w:szCs w:val="24"/>
              </w:rPr>
              <w:t>Piedāvātā cena EUR (bez PVN)</w:t>
            </w:r>
          </w:p>
        </w:tc>
      </w:tr>
      <w:tr w:rsidR="00785B2A" w:rsidRPr="00B06154" w:rsidTr="006E6A86">
        <w:tc>
          <w:tcPr>
            <w:tcW w:w="516" w:type="pct"/>
            <w:vAlign w:val="center"/>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1.</w:t>
            </w:r>
          </w:p>
        </w:tc>
        <w:tc>
          <w:tcPr>
            <w:tcW w:w="1359" w:type="pct"/>
            <w:vAlign w:val="center"/>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 xml:space="preserve">SIA "FILTER" </w:t>
            </w:r>
          </w:p>
        </w:tc>
        <w:tc>
          <w:tcPr>
            <w:tcW w:w="1016"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18.01.2018. plkst. 16:45</w:t>
            </w:r>
          </w:p>
        </w:tc>
        <w:tc>
          <w:tcPr>
            <w:tcW w:w="1091"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Pārtraukts</w:t>
            </w:r>
          </w:p>
        </w:tc>
      </w:tr>
      <w:tr w:rsidR="00785B2A" w:rsidRPr="00B06154" w:rsidTr="006E6A86">
        <w:tc>
          <w:tcPr>
            <w:tcW w:w="516" w:type="pct"/>
            <w:vAlign w:val="center"/>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2.</w:t>
            </w:r>
          </w:p>
        </w:tc>
        <w:tc>
          <w:tcPr>
            <w:tcW w:w="1359" w:type="pct"/>
            <w:vAlign w:val="center"/>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SIA "</w:t>
            </w:r>
            <w:proofErr w:type="spellStart"/>
            <w:r w:rsidRPr="00B06154">
              <w:rPr>
                <w:rFonts w:ascii="Times New Roman" w:hAnsi="Times New Roman" w:cs="Times New Roman"/>
                <w:bCs/>
                <w:sz w:val="24"/>
                <w:szCs w:val="24"/>
              </w:rPr>
              <w:t>Skailoks</w:t>
            </w:r>
            <w:proofErr w:type="spellEnd"/>
            <w:r w:rsidRPr="00B06154">
              <w:rPr>
                <w:rFonts w:ascii="Times New Roman" w:hAnsi="Times New Roman" w:cs="Times New Roman"/>
                <w:bCs/>
                <w:sz w:val="24"/>
                <w:szCs w:val="24"/>
              </w:rPr>
              <w:t xml:space="preserve">" </w:t>
            </w:r>
          </w:p>
        </w:tc>
        <w:tc>
          <w:tcPr>
            <w:tcW w:w="1016"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18.01.2018. plkst. 17:43</w:t>
            </w:r>
          </w:p>
        </w:tc>
        <w:tc>
          <w:tcPr>
            <w:tcW w:w="1091"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Pārtraukts</w:t>
            </w:r>
          </w:p>
        </w:tc>
      </w:tr>
    </w:tbl>
    <w:p w:rsidR="00785B2A" w:rsidRPr="00B06154" w:rsidRDefault="00785B2A" w:rsidP="00785B2A">
      <w:pPr>
        <w:spacing w:after="0" w:line="240" w:lineRule="auto"/>
        <w:ind w:left="360"/>
        <w:jc w:val="both"/>
        <w:rPr>
          <w:rFonts w:ascii="Times New Roman" w:eastAsia="Times New Roman" w:hAnsi="Times New Roman" w:cs="Times New Roman"/>
          <w:b/>
          <w:bCs/>
          <w:sz w:val="24"/>
          <w:szCs w:val="24"/>
          <w:lang w:eastAsia="lv-LV"/>
        </w:rPr>
      </w:pPr>
    </w:p>
    <w:p w:rsidR="00785B2A" w:rsidRPr="00B06154" w:rsidRDefault="00785B2A" w:rsidP="00785B2A">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Cs/>
          <w:sz w:val="24"/>
          <w:szCs w:val="24"/>
          <w:lang w:eastAsia="lv-LV"/>
        </w:rPr>
        <w:t>Daļai Nr.</w:t>
      </w:r>
      <w:r w:rsidRPr="00B06154">
        <w:rPr>
          <w:rFonts w:ascii="Times New Roman" w:eastAsia="Times New Roman" w:hAnsi="Times New Roman" w:cs="Times New Roman"/>
          <w:bCs/>
          <w:sz w:val="24"/>
          <w:szCs w:val="24"/>
          <w:lang w:eastAsia="lv-LV"/>
        </w:rPr>
        <w:t>3</w:t>
      </w:r>
      <w:r w:rsidRPr="00B06154">
        <w:rPr>
          <w:rFonts w:ascii="Times New Roman" w:eastAsia="Times New Roman" w:hAnsi="Times New Roman" w:cs="Times New Roman"/>
          <w:bCs/>
          <w:sz w:val="24"/>
          <w:szCs w:val="24"/>
          <w:lang w:eastAsia="lv-LV"/>
        </w:rPr>
        <w:t xml:space="preserve"> “</w:t>
      </w:r>
      <w:proofErr w:type="spellStart"/>
      <w:r w:rsidRPr="00B06154">
        <w:rPr>
          <w:rFonts w:ascii="Times New Roman" w:eastAsia="Times New Roman" w:hAnsi="Times New Roman" w:cs="Times New Roman"/>
          <w:bCs/>
          <w:sz w:val="24"/>
          <w:szCs w:val="24"/>
          <w:lang w:eastAsia="lv-LV"/>
        </w:rPr>
        <w:t>Multiparametru</w:t>
      </w:r>
      <w:proofErr w:type="spellEnd"/>
      <w:r w:rsidRPr="00B06154">
        <w:rPr>
          <w:rFonts w:ascii="Times New Roman" w:eastAsia="Times New Roman" w:hAnsi="Times New Roman" w:cs="Times New Roman"/>
          <w:bCs/>
          <w:sz w:val="24"/>
          <w:szCs w:val="24"/>
          <w:lang w:eastAsia="lv-LV"/>
        </w:rPr>
        <w:t xml:space="preserve"> analizators</w:t>
      </w:r>
      <w:r w:rsidRPr="00B06154">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785B2A" w:rsidRPr="00B06154" w:rsidTr="006E6A86">
        <w:tc>
          <w:tcPr>
            <w:tcW w:w="516"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proofErr w:type="spellStart"/>
            <w:r w:rsidRPr="00B06154">
              <w:rPr>
                <w:rFonts w:ascii="Times New Roman" w:hAnsi="Times New Roman" w:cs="Times New Roman"/>
                <w:b/>
                <w:bCs/>
                <w:sz w:val="24"/>
                <w:szCs w:val="24"/>
              </w:rPr>
              <w:t>N.p.k</w:t>
            </w:r>
            <w:proofErr w:type="spellEnd"/>
            <w:r w:rsidRPr="00B06154">
              <w:rPr>
                <w:rFonts w:ascii="Times New Roman" w:hAnsi="Times New Roman" w:cs="Times New Roman"/>
                <w:b/>
                <w:bCs/>
                <w:sz w:val="24"/>
                <w:szCs w:val="24"/>
              </w:rPr>
              <w:t>.</w:t>
            </w:r>
          </w:p>
        </w:tc>
        <w:tc>
          <w:tcPr>
            <w:tcW w:w="1359"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Pretendents</w:t>
            </w:r>
          </w:p>
        </w:tc>
        <w:tc>
          <w:tcPr>
            <w:tcW w:w="1016"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veids</w:t>
            </w:r>
          </w:p>
        </w:tc>
        <w:tc>
          <w:tcPr>
            <w:tcW w:w="1018" w:type="pct"/>
            <w:shd w:val="pct5" w:color="auto" w:fill="auto"/>
            <w:vAlign w:val="center"/>
          </w:tcPr>
          <w:p w:rsidR="00785B2A" w:rsidRPr="00B06154" w:rsidRDefault="00785B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datums un laiks</w:t>
            </w:r>
          </w:p>
        </w:tc>
        <w:tc>
          <w:tcPr>
            <w:tcW w:w="1091" w:type="pct"/>
            <w:shd w:val="pct5" w:color="auto" w:fill="auto"/>
            <w:vAlign w:val="center"/>
          </w:tcPr>
          <w:p w:rsidR="00785B2A" w:rsidRPr="00B06154" w:rsidRDefault="00785B2A" w:rsidP="00F66FD5">
            <w:pPr>
              <w:jc w:val="center"/>
              <w:rPr>
                <w:rFonts w:ascii="Times New Roman" w:hAnsi="Times New Roman" w:cs="Times New Roman"/>
                <w:b/>
                <w:color w:val="000000"/>
                <w:spacing w:val="-8"/>
                <w:sz w:val="24"/>
                <w:szCs w:val="24"/>
              </w:rPr>
            </w:pPr>
            <w:r w:rsidRPr="00B06154">
              <w:rPr>
                <w:rFonts w:ascii="Times New Roman" w:hAnsi="Times New Roman" w:cs="Times New Roman"/>
                <w:b/>
                <w:color w:val="000000"/>
                <w:spacing w:val="-8"/>
                <w:sz w:val="24"/>
                <w:szCs w:val="24"/>
              </w:rPr>
              <w:t>Piedāvātā cena EUR (bez PVN)</w:t>
            </w:r>
          </w:p>
        </w:tc>
      </w:tr>
      <w:tr w:rsidR="00785B2A" w:rsidRPr="00B06154" w:rsidTr="006E6A86">
        <w:tc>
          <w:tcPr>
            <w:tcW w:w="516" w:type="pct"/>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1.</w:t>
            </w:r>
          </w:p>
        </w:tc>
        <w:tc>
          <w:tcPr>
            <w:tcW w:w="1359" w:type="pct"/>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w:t>
            </w:r>
            <w:proofErr w:type="spellStart"/>
            <w:r w:rsidRPr="00B06154">
              <w:rPr>
                <w:rFonts w:ascii="Times New Roman" w:hAnsi="Times New Roman" w:cs="Times New Roman"/>
                <w:bCs/>
                <w:sz w:val="24"/>
                <w:szCs w:val="24"/>
              </w:rPr>
              <w:t>Arbor</w:t>
            </w:r>
            <w:proofErr w:type="spellEnd"/>
            <w:r w:rsidRPr="00B06154">
              <w:rPr>
                <w:rFonts w:ascii="Times New Roman" w:hAnsi="Times New Roman" w:cs="Times New Roman"/>
                <w:bCs/>
                <w:sz w:val="24"/>
                <w:szCs w:val="24"/>
              </w:rPr>
              <w:t xml:space="preserve"> </w:t>
            </w:r>
            <w:proofErr w:type="spellStart"/>
            <w:r w:rsidRPr="00B06154">
              <w:rPr>
                <w:rFonts w:ascii="Times New Roman" w:hAnsi="Times New Roman" w:cs="Times New Roman"/>
                <w:bCs/>
                <w:sz w:val="24"/>
                <w:szCs w:val="24"/>
              </w:rPr>
              <w:t>Medical</w:t>
            </w:r>
            <w:proofErr w:type="spellEnd"/>
            <w:r w:rsidRPr="00B06154">
              <w:rPr>
                <w:rFonts w:ascii="Times New Roman" w:hAnsi="Times New Roman" w:cs="Times New Roman"/>
                <w:bCs/>
                <w:sz w:val="24"/>
                <w:szCs w:val="24"/>
              </w:rPr>
              <w:t xml:space="preserve"> Korporācija" SIA</w:t>
            </w:r>
          </w:p>
        </w:tc>
        <w:tc>
          <w:tcPr>
            <w:tcW w:w="1016" w:type="pct"/>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18.01.2018. plkst. 13:44</w:t>
            </w:r>
          </w:p>
        </w:tc>
        <w:tc>
          <w:tcPr>
            <w:tcW w:w="1091"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9 865,00</w:t>
            </w:r>
          </w:p>
        </w:tc>
      </w:tr>
      <w:tr w:rsidR="00785B2A" w:rsidRPr="00B06154" w:rsidTr="006E6A86">
        <w:tc>
          <w:tcPr>
            <w:tcW w:w="516" w:type="pct"/>
            <w:vAlign w:val="center"/>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lastRenderedPageBreak/>
              <w:t>2.</w:t>
            </w:r>
          </w:p>
        </w:tc>
        <w:tc>
          <w:tcPr>
            <w:tcW w:w="1359" w:type="pct"/>
            <w:vAlign w:val="center"/>
          </w:tcPr>
          <w:p w:rsidR="00785B2A" w:rsidRPr="00B06154" w:rsidRDefault="00785B2A" w:rsidP="006E6A86">
            <w:pPr>
              <w:rPr>
                <w:rFonts w:ascii="Times New Roman" w:hAnsi="Times New Roman" w:cs="Times New Roman"/>
                <w:bCs/>
                <w:sz w:val="24"/>
                <w:szCs w:val="24"/>
              </w:rPr>
            </w:pPr>
            <w:r w:rsidRPr="00B06154">
              <w:rPr>
                <w:rFonts w:ascii="Times New Roman" w:hAnsi="Times New Roman" w:cs="Times New Roman"/>
                <w:bCs/>
                <w:sz w:val="24"/>
                <w:szCs w:val="24"/>
              </w:rPr>
              <w:t>SIA "</w:t>
            </w:r>
            <w:proofErr w:type="spellStart"/>
            <w:r w:rsidRPr="00B06154">
              <w:rPr>
                <w:rFonts w:ascii="Times New Roman" w:hAnsi="Times New Roman" w:cs="Times New Roman"/>
                <w:bCs/>
                <w:sz w:val="24"/>
                <w:szCs w:val="24"/>
              </w:rPr>
              <w:t>Skailoks</w:t>
            </w:r>
            <w:proofErr w:type="spellEnd"/>
            <w:r w:rsidRPr="00B06154">
              <w:rPr>
                <w:rFonts w:ascii="Times New Roman" w:hAnsi="Times New Roman" w:cs="Times New Roman"/>
                <w:bCs/>
                <w:sz w:val="24"/>
                <w:szCs w:val="24"/>
              </w:rPr>
              <w:t xml:space="preserve">" </w:t>
            </w:r>
          </w:p>
        </w:tc>
        <w:tc>
          <w:tcPr>
            <w:tcW w:w="1016"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18.01.2018. plkst. 17:43</w:t>
            </w:r>
          </w:p>
        </w:tc>
        <w:tc>
          <w:tcPr>
            <w:tcW w:w="1091" w:type="pct"/>
            <w:vAlign w:val="center"/>
          </w:tcPr>
          <w:p w:rsidR="00785B2A" w:rsidRPr="00B06154" w:rsidRDefault="00785B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17 200,00</w:t>
            </w:r>
          </w:p>
        </w:tc>
      </w:tr>
    </w:tbl>
    <w:p w:rsidR="00785B2A" w:rsidRPr="00B06154" w:rsidRDefault="00785B2A" w:rsidP="00785B2A">
      <w:pPr>
        <w:spacing w:after="0" w:line="240" w:lineRule="auto"/>
        <w:ind w:left="360"/>
        <w:jc w:val="both"/>
        <w:rPr>
          <w:rFonts w:ascii="Times New Roman" w:eastAsia="Times New Roman" w:hAnsi="Times New Roman" w:cs="Times New Roman"/>
          <w:bCs/>
          <w:sz w:val="24"/>
          <w:szCs w:val="24"/>
          <w:lang w:eastAsia="lv-LV"/>
        </w:rPr>
      </w:pPr>
    </w:p>
    <w:p w:rsidR="00785B2A" w:rsidRPr="00B06154" w:rsidRDefault="00785B2A" w:rsidP="0037105B">
      <w:pPr>
        <w:pStyle w:val="ListParagraph"/>
        <w:numPr>
          <w:ilvl w:val="1"/>
          <w:numId w:val="3"/>
        </w:numPr>
        <w:spacing w:after="0" w:line="240" w:lineRule="auto"/>
        <w:ind w:left="993" w:hanging="567"/>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Cs/>
          <w:sz w:val="24"/>
          <w:szCs w:val="24"/>
          <w:lang w:eastAsia="lv-LV"/>
        </w:rPr>
        <w:t>Daļai Nr.4 “</w:t>
      </w:r>
      <w:r w:rsidR="0037105B" w:rsidRPr="00B06154">
        <w:rPr>
          <w:rFonts w:ascii="Times New Roman" w:eastAsia="Times New Roman" w:hAnsi="Times New Roman" w:cs="Times New Roman"/>
          <w:bCs/>
          <w:sz w:val="24"/>
          <w:szCs w:val="24"/>
          <w:lang w:eastAsia="lv-LV"/>
        </w:rPr>
        <w:t xml:space="preserve">BNC tipa </w:t>
      </w:r>
      <w:proofErr w:type="spellStart"/>
      <w:r w:rsidR="0037105B" w:rsidRPr="00B06154">
        <w:rPr>
          <w:rFonts w:ascii="Times New Roman" w:eastAsia="Times New Roman" w:hAnsi="Times New Roman" w:cs="Times New Roman"/>
          <w:bCs/>
          <w:sz w:val="24"/>
          <w:szCs w:val="24"/>
          <w:lang w:eastAsia="lv-LV"/>
        </w:rPr>
        <w:t>osciloskopa</w:t>
      </w:r>
      <w:proofErr w:type="spellEnd"/>
      <w:r w:rsidR="0037105B" w:rsidRPr="00B06154">
        <w:rPr>
          <w:rFonts w:ascii="Times New Roman" w:eastAsia="Times New Roman" w:hAnsi="Times New Roman" w:cs="Times New Roman"/>
          <w:bCs/>
          <w:sz w:val="24"/>
          <w:szCs w:val="24"/>
          <w:lang w:eastAsia="lv-LV"/>
        </w:rPr>
        <w:t xml:space="preserve"> strāvas tausts</w:t>
      </w:r>
      <w:r w:rsidRPr="00B06154">
        <w:rPr>
          <w:rFonts w:ascii="Times New Roman" w:eastAsia="Times New Roman" w:hAnsi="Times New Roman" w:cs="Times New Roman"/>
          <w:bCs/>
          <w:sz w:val="24"/>
          <w:szCs w:val="24"/>
          <w:lang w:eastAsia="lv-LV"/>
        </w:rPr>
        <w:t>”</w:t>
      </w:r>
    </w:p>
    <w:tbl>
      <w:tblPr>
        <w:tblStyle w:val="TableGrid"/>
        <w:tblW w:w="5000" w:type="pct"/>
        <w:tblInd w:w="0" w:type="dxa"/>
        <w:tblLayout w:type="fixed"/>
        <w:tblLook w:val="04A0" w:firstRow="1" w:lastRow="0" w:firstColumn="1" w:lastColumn="0" w:noHBand="0" w:noVBand="1"/>
      </w:tblPr>
      <w:tblGrid>
        <w:gridCol w:w="964"/>
        <w:gridCol w:w="2540"/>
        <w:gridCol w:w="1899"/>
        <w:gridCol w:w="1902"/>
        <w:gridCol w:w="2039"/>
      </w:tblGrid>
      <w:tr w:rsidR="00E5652A" w:rsidRPr="00B06154" w:rsidTr="00F66FD5">
        <w:tc>
          <w:tcPr>
            <w:tcW w:w="516" w:type="pct"/>
            <w:shd w:val="pct5" w:color="auto" w:fill="auto"/>
            <w:vAlign w:val="center"/>
          </w:tcPr>
          <w:p w:rsidR="00E5652A" w:rsidRPr="00B06154" w:rsidRDefault="00E5652A" w:rsidP="006E6A86">
            <w:pPr>
              <w:jc w:val="center"/>
              <w:rPr>
                <w:rFonts w:ascii="Times New Roman" w:hAnsi="Times New Roman" w:cs="Times New Roman"/>
                <w:b/>
                <w:bCs/>
                <w:sz w:val="24"/>
                <w:szCs w:val="24"/>
              </w:rPr>
            </w:pPr>
            <w:proofErr w:type="spellStart"/>
            <w:r w:rsidRPr="00B06154">
              <w:rPr>
                <w:rFonts w:ascii="Times New Roman" w:hAnsi="Times New Roman" w:cs="Times New Roman"/>
                <w:b/>
                <w:bCs/>
                <w:sz w:val="24"/>
                <w:szCs w:val="24"/>
              </w:rPr>
              <w:t>N.p.k</w:t>
            </w:r>
            <w:proofErr w:type="spellEnd"/>
            <w:r w:rsidRPr="00B06154">
              <w:rPr>
                <w:rFonts w:ascii="Times New Roman" w:hAnsi="Times New Roman" w:cs="Times New Roman"/>
                <w:b/>
                <w:bCs/>
                <w:sz w:val="24"/>
                <w:szCs w:val="24"/>
              </w:rPr>
              <w:t>.</w:t>
            </w:r>
          </w:p>
        </w:tc>
        <w:tc>
          <w:tcPr>
            <w:tcW w:w="1359" w:type="pct"/>
            <w:shd w:val="pct5" w:color="auto" w:fill="auto"/>
            <w:vAlign w:val="center"/>
          </w:tcPr>
          <w:p w:rsidR="00E5652A" w:rsidRPr="00B06154" w:rsidRDefault="00E565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Pretendents</w:t>
            </w:r>
          </w:p>
        </w:tc>
        <w:tc>
          <w:tcPr>
            <w:tcW w:w="1016" w:type="pct"/>
            <w:shd w:val="pct5" w:color="auto" w:fill="auto"/>
            <w:vAlign w:val="center"/>
          </w:tcPr>
          <w:p w:rsidR="00E5652A" w:rsidRPr="00B06154" w:rsidRDefault="00E565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veids</w:t>
            </w:r>
          </w:p>
        </w:tc>
        <w:tc>
          <w:tcPr>
            <w:tcW w:w="1018" w:type="pct"/>
            <w:shd w:val="pct5" w:color="auto" w:fill="auto"/>
            <w:vAlign w:val="center"/>
          </w:tcPr>
          <w:p w:rsidR="00E5652A" w:rsidRPr="00B06154" w:rsidRDefault="00E5652A" w:rsidP="006E6A86">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datums un laiks</w:t>
            </w:r>
          </w:p>
        </w:tc>
        <w:tc>
          <w:tcPr>
            <w:tcW w:w="1091" w:type="pct"/>
            <w:shd w:val="pct5" w:color="auto" w:fill="auto"/>
            <w:vAlign w:val="center"/>
          </w:tcPr>
          <w:p w:rsidR="00E5652A" w:rsidRPr="00B06154" w:rsidRDefault="00E5652A" w:rsidP="00F66FD5">
            <w:pPr>
              <w:jc w:val="center"/>
              <w:rPr>
                <w:rFonts w:ascii="Times New Roman" w:hAnsi="Times New Roman" w:cs="Times New Roman"/>
                <w:b/>
                <w:color w:val="000000"/>
                <w:spacing w:val="-8"/>
                <w:sz w:val="24"/>
                <w:szCs w:val="24"/>
              </w:rPr>
            </w:pPr>
            <w:r w:rsidRPr="00B06154">
              <w:rPr>
                <w:rFonts w:ascii="Times New Roman" w:hAnsi="Times New Roman" w:cs="Times New Roman"/>
                <w:b/>
                <w:color w:val="000000"/>
                <w:spacing w:val="-8"/>
                <w:sz w:val="24"/>
                <w:szCs w:val="24"/>
              </w:rPr>
              <w:t>Piedāvātā cena EUR (bez PVN)</w:t>
            </w:r>
          </w:p>
        </w:tc>
      </w:tr>
      <w:tr w:rsidR="00E5652A" w:rsidRPr="00B06154" w:rsidTr="006E6A86">
        <w:tc>
          <w:tcPr>
            <w:tcW w:w="516" w:type="pct"/>
            <w:vAlign w:val="center"/>
          </w:tcPr>
          <w:p w:rsidR="00E5652A" w:rsidRPr="00B06154" w:rsidRDefault="00E5652A" w:rsidP="006E6A86">
            <w:pPr>
              <w:rPr>
                <w:rFonts w:ascii="Times New Roman" w:hAnsi="Times New Roman" w:cs="Times New Roman"/>
                <w:bCs/>
                <w:sz w:val="24"/>
                <w:szCs w:val="24"/>
              </w:rPr>
            </w:pPr>
            <w:r w:rsidRPr="00B06154">
              <w:rPr>
                <w:rFonts w:ascii="Times New Roman" w:hAnsi="Times New Roman" w:cs="Times New Roman"/>
                <w:bCs/>
                <w:sz w:val="24"/>
                <w:szCs w:val="24"/>
              </w:rPr>
              <w:t>1.</w:t>
            </w:r>
          </w:p>
        </w:tc>
        <w:tc>
          <w:tcPr>
            <w:tcW w:w="1359" w:type="pct"/>
          </w:tcPr>
          <w:p w:rsidR="00E5652A" w:rsidRPr="00B06154" w:rsidRDefault="00E5652A" w:rsidP="006E6A86">
            <w:pPr>
              <w:rPr>
                <w:rFonts w:ascii="Times New Roman" w:hAnsi="Times New Roman" w:cs="Times New Roman"/>
                <w:bCs/>
                <w:sz w:val="24"/>
                <w:szCs w:val="24"/>
              </w:rPr>
            </w:pPr>
            <w:r w:rsidRPr="00B06154">
              <w:rPr>
                <w:rFonts w:ascii="Times New Roman" w:hAnsi="Times New Roman" w:cs="Times New Roman"/>
                <w:bCs/>
                <w:sz w:val="24"/>
                <w:szCs w:val="24"/>
              </w:rPr>
              <w:t>SIA "</w:t>
            </w:r>
            <w:proofErr w:type="spellStart"/>
            <w:r w:rsidRPr="00B06154">
              <w:rPr>
                <w:rFonts w:ascii="Times New Roman" w:hAnsi="Times New Roman" w:cs="Times New Roman"/>
                <w:bCs/>
                <w:sz w:val="24"/>
                <w:szCs w:val="24"/>
              </w:rPr>
              <w:t>J.Smilgas</w:t>
            </w:r>
            <w:proofErr w:type="spellEnd"/>
            <w:r w:rsidRPr="00B06154">
              <w:rPr>
                <w:rFonts w:ascii="Times New Roman" w:hAnsi="Times New Roman" w:cs="Times New Roman"/>
                <w:bCs/>
                <w:sz w:val="24"/>
                <w:szCs w:val="24"/>
              </w:rPr>
              <w:t xml:space="preserve"> Tehnoloģiskais birojs" </w:t>
            </w:r>
          </w:p>
        </w:tc>
        <w:tc>
          <w:tcPr>
            <w:tcW w:w="1016" w:type="pct"/>
            <w:vAlign w:val="center"/>
          </w:tcPr>
          <w:p w:rsidR="00E5652A" w:rsidRPr="00B06154" w:rsidRDefault="00E565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vAlign w:val="center"/>
          </w:tcPr>
          <w:p w:rsidR="00E5652A" w:rsidRPr="00B06154" w:rsidRDefault="00E565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17.01.2018. plkst. 12:29</w:t>
            </w:r>
          </w:p>
        </w:tc>
        <w:tc>
          <w:tcPr>
            <w:tcW w:w="1091" w:type="pct"/>
            <w:vAlign w:val="center"/>
          </w:tcPr>
          <w:p w:rsidR="00E5652A" w:rsidRPr="00B06154" w:rsidRDefault="00E565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925,00</w:t>
            </w:r>
          </w:p>
        </w:tc>
      </w:tr>
      <w:tr w:rsidR="00E5652A" w:rsidRPr="00B06154" w:rsidTr="006E6A86">
        <w:tc>
          <w:tcPr>
            <w:tcW w:w="516" w:type="pct"/>
            <w:vAlign w:val="center"/>
          </w:tcPr>
          <w:p w:rsidR="00E5652A" w:rsidRPr="00B06154" w:rsidRDefault="00E5652A" w:rsidP="006E6A86">
            <w:pPr>
              <w:rPr>
                <w:rFonts w:ascii="Times New Roman" w:hAnsi="Times New Roman" w:cs="Times New Roman"/>
                <w:bCs/>
                <w:sz w:val="24"/>
                <w:szCs w:val="24"/>
              </w:rPr>
            </w:pPr>
            <w:r w:rsidRPr="00B06154">
              <w:rPr>
                <w:rFonts w:ascii="Times New Roman" w:hAnsi="Times New Roman" w:cs="Times New Roman"/>
                <w:bCs/>
                <w:sz w:val="24"/>
                <w:szCs w:val="24"/>
              </w:rPr>
              <w:t>2.</w:t>
            </w:r>
          </w:p>
        </w:tc>
        <w:tc>
          <w:tcPr>
            <w:tcW w:w="1359" w:type="pct"/>
            <w:vAlign w:val="center"/>
          </w:tcPr>
          <w:p w:rsidR="00E5652A" w:rsidRPr="00B06154" w:rsidRDefault="00E5652A" w:rsidP="006E6A86">
            <w:pPr>
              <w:rPr>
                <w:rFonts w:ascii="Times New Roman" w:hAnsi="Times New Roman" w:cs="Times New Roman"/>
                <w:bCs/>
                <w:sz w:val="24"/>
                <w:szCs w:val="24"/>
              </w:rPr>
            </w:pPr>
            <w:r w:rsidRPr="00B06154">
              <w:rPr>
                <w:rFonts w:ascii="Times New Roman" w:hAnsi="Times New Roman" w:cs="Times New Roman"/>
                <w:bCs/>
                <w:sz w:val="24"/>
                <w:szCs w:val="24"/>
              </w:rPr>
              <w:t>SIA "</w:t>
            </w:r>
            <w:proofErr w:type="spellStart"/>
            <w:r w:rsidRPr="00B06154">
              <w:rPr>
                <w:rFonts w:ascii="Times New Roman" w:hAnsi="Times New Roman" w:cs="Times New Roman"/>
                <w:bCs/>
                <w:sz w:val="24"/>
                <w:szCs w:val="24"/>
              </w:rPr>
              <w:t>Skailoks</w:t>
            </w:r>
            <w:proofErr w:type="spellEnd"/>
            <w:r w:rsidRPr="00B06154">
              <w:rPr>
                <w:rFonts w:ascii="Times New Roman" w:hAnsi="Times New Roman" w:cs="Times New Roman"/>
                <w:bCs/>
                <w:sz w:val="24"/>
                <w:szCs w:val="24"/>
              </w:rPr>
              <w:t xml:space="preserve">" </w:t>
            </w:r>
          </w:p>
        </w:tc>
        <w:tc>
          <w:tcPr>
            <w:tcW w:w="1016" w:type="pct"/>
            <w:vAlign w:val="center"/>
          </w:tcPr>
          <w:p w:rsidR="00E5652A" w:rsidRPr="00B06154" w:rsidRDefault="00E565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vAlign w:val="center"/>
          </w:tcPr>
          <w:p w:rsidR="00E5652A" w:rsidRPr="00B06154" w:rsidRDefault="00E565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18.01.2018. plkst. 17:43</w:t>
            </w:r>
          </w:p>
        </w:tc>
        <w:tc>
          <w:tcPr>
            <w:tcW w:w="1091" w:type="pct"/>
            <w:vAlign w:val="center"/>
          </w:tcPr>
          <w:p w:rsidR="00E5652A" w:rsidRPr="00B06154" w:rsidRDefault="00E5652A" w:rsidP="006E6A86">
            <w:pPr>
              <w:jc w:val="center"/>
              <w:rPr>
                <w:rFonts w:ascii="Times New Roman" w:hAnsi="Times New Roman" w:cs="Times New Roman"/>
                <w:bCs/>
                <w:sz w:val="24"/>
                <w:szCs w:val="24"/>
              </w:rPr>
            </w:pPr>
            <w:r w:rsidRPr="00B06154">
              <w:rPr>
                <w:rFonts w:ascii="Times New Roman" w:hAnsi="Times New Roman" w:cs="Times New Roman"/>
                <w:bCs/>
                <w:sz w:val="24"/>
                <w:szCs w:val="24"/>
              </w:rPr>
              <w:t>1 100,00</w:t>
            </w:r>
          </w:p>
        </w:tc>
      </w:tr>
    </w:tbl>
    <w:p w:rsidR="00785B2A" w:rsidRPr="00B06154" w:rsidRDefault="00785B2A" w:rsidP="00785B2A">
      <w:pPr>
        <w:spacing w:after="0" w:line="240" w:lineRule="auto"/>
        <w:ind w:left="360"/>
        <w:jc w:val="both"/>
        <w:rPr>
          <w:rFonts w:ascii="Times New Roman" w:eastAsia="Times New Roman" w:hAnsi="Times New Roman" w:cs="Times New Roman"/>
          <w:bCs/>
          <w:sz w:val="24"/>
          <w:szCs w:val="24"/>
          <w:lang w:eastAsia="lv-LV"/>
        </w:rPr>
      </w:pPr>
    </w:p>
    <w:p w:rsidR="004A12C8"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Piedāvājumu atbilstība noformējuma prasībām</w:t>
      </w:r>
      <w:r w:rsidR="00F66FD5" w:rsidRPr="00B06154">
        <w:rPr>
          <w:rFonts w:ascii="Times New Roman" w:eastAsia="Times New Roman" w:hAnsi="Times New Roman" w:cs="Times New Roman"/>
          <w:b/>
          <w:bCs/>
          <w:sz w:val="24"/>
          <w:szCs w:val="24"/>
          <w:lang w:eastAsia="lv-LV"/>
        </w:rPr>
        <w:t xml:space="preserve">: </w:t>
      </w:r>
      <w:r w:rsidRPr="00B06154">
        <w:rPr>
          <w:rFonts w:ascii="Times New Roman" w:hAnsi="Times New Roman" w:cs="Times New Roman"/>
          <w:sz w:val="24"/>
          <w:szCs w:val="24"/>
        </w:rPr>
        <w:t>atbilst.</w:t>
      </w:r>
    </w:p>
    <w:p w:rsidR="00032A80"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Piedāvājumu atbilstība kvalifikācijas prasībām:</w:t>
      </w:r>
      <w:r w:rsidRPr="00B06154">
        <w:rPr>
          <w:rFonts w:ascii="Times New Roman" w:eastAsia="Times New Roman" w:hAnsi="Times New Roman" w:cs="Times New Roman"/>
          <w:bCs/>
          <w:sz w:val="24"/>
          <w:szCs w:val="24"/>
          <w:lang w:eastAsia="lv-LV"/>
        </w:rPr>
        <w:t xml:space="preserve"> </w:t>
      </w:r>
      <w:r w:rsidR="003C0E00" w:rsidRPr="00B06154">
        <w:rPr>
          <w:rFonts w:ascii="Times New Roman" w:hAnsi="Times New Roman" w:cs="Times New Roman"/>
          <w:sz w:val="24"/>
          <w:szCs w:val="24"/>
        </w:rPr>
        <w:t>atbilst.</w:t>
      </w:r>
    </w:p>
    <w:p w:rsidR="00EF106C"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hAnsi="Times New Roman" w:cs="Times New Roman"/>
          <w:b/>
          <w:sz w:val="24"/>
          <w:szCs w:val="24"/>
        </w:rPr>
        <w:t xml:space="preserve">Piedāvājumu atbilstība tehniskās specifikācijas prasībām: </w:t>
      </w:r>
    </w:p>
    <w:p w:rsidR="00EF106C" w:rsidRPr="00B06154" w:rsidRDefault="00EF106C" w:rsidP="00EF106C">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Cs/>
          <w:sz w:val="24"/>
          <w:szCs w:val="24"/>
          <w:lang w:eastAsia="lv-LV"/>
        </w:rPr>
        <w:t xml:space="preserve">Daļā Nr.2 Pretendentu </w:t>
      </w:r>
      <w:r w:rsidRPr="00B06154">
        <w:rPr>
          <w:rFonts w:ascii="Times New Roman" w:hAnsi="Times New Roman" w:cs="Times New Roman"/>
          <w:color w:val="000000"/>
          <w:spacing w:val="-8"/>
          <w:sz w:val="24"/>
          <w:szCs w:val="24"/>
        </w:rPr>
        <w:t>piedāvājum</w:t>
      </w:r>
      <w:r w:rsidRPr="00B06154">
        <w:rPr>
          <w:rFonts w:ascii="Times New Roman" w:hAnsi="Times New Roman" w:cs="Times New Roman"/>
          <w:color w:val="000000"/>
          <w:spacing w:val="-8"/>
          <w:sz w:val="24"/>
          <w:szCs w:val="24"/>
        </w:rPr>
        <w:t>i neatbilst un tiek noraidīti</w:t>
      </w:r>
      <w:r w:rsidRPr="00B06154">
        <w:rPr>
          <w:rFonts w:ascii="Times New Roman" w:hAnsi="Times New Roman" w:cs="Times New Roman"/>
          <w:color w:val="000000"/>
          <w:spacing w:val="-8"/>
          <w:sz w:val="24"/>
          <w:szCs w:val="24"/>
        </w:rPr>
        <w:t xml:space="preserve"> pamatojoties uz nolikuma 7.3.punktu.</w:t>
      </w:r>
    </w:p>
    <w:p w:rsidR="00EF106C" w:rsidRPr="00B06154" w:rsidRDefault="00EF106C" w:rsidP="00EF106C">
      <w:pPr>
        <w:pStyle w:val="ListParagraph"/>
        <w:numPr>
          <w:ilvl w:val="1"/>
          <w:numId w:val="3"/>
        </w:numPr>
        <w:spacing w:after="0" w:line="240" w:lineRule="auto"/>
        <w:ind w:left="851" w:hanging="567"/>
        <w:jc w:val="both"/>
        <w:rPr>
          <w:rFonts w:ascii="Times New Roman" w:eastAsia="Times New Roman" w:hAnsi="Times New Roman" w:cs="Times New Roman"/>
          <w:b/>
          <w:bCs/>
          <w:sz w:val="24"/>
          <w:szCs w:val="24"/>
          <w:lang w:eastAsia="lv-LV"/>
        </w:rPr>
      </w:pPr>
      <w:r w:rsidRPr="00B06154">
        <w:rPr>
          <w:rFonts w:ascii="Times New Roman" w:hAnsi="Times New Roman" w:cs="Times New Roman"/>
          <w:color w:val="000000"/>
          <w:spacing w:val="-8"/>
          <w:sz w:val="24"/>
          <w:szCs w:val="24"/>
        </w:rPr>
        <w:t xml:space="preserve">Daļās Nr.3 un Nr.4 </w:t>
      </w:r>
      <w:r w:rsidRPr="00B06154">
        <w:rPr>
          <w:rFonts w:ascii="Times New Roman" w:eastAsia="Times New Roman" w:hAnsi="Times New Roman" w:cs="Times New Roman"/>
          <w:bCs/>
          <w:sz w:val="24"/>
          <w:szCs w:val="24"/>
          <w:lang w:eastAsia="lv-LV"/>
        </w:rPr>
        <w:t xml:space="preserve">Pretendentu </w:t>
      </w:r>
      <w:r w:rsidRPr="00B06154">
        <w:rPr>
          <w:rFonts w:ascii="Times New Roman" w:hAnsi="Times New Roman" w:cs="Times New Roman"/>
          <w:color w:val="000000"/>
          <w:spacing w:val="-8"/>
          <w:sz w:val="24"/>
          <w:szCs w:val="24"/>
        </w:rPr>
        <w:t>piedāvājumi</w:t>
      </w:r>
      <w:r w:rsidRPr="00B06154">
        <w:rPr>
          <w:rFonts w:ascii="Times New Roman" w:hAnsi="Times New Roman" w:cs="Times New Roman"/>
          <w:color w:val="000000"/>
          <w:spacing w:val="-8"/>
          <w:sz w:val="24"/>
          <w:szCs w:val="24"/>
        </w:rPr>
        <w:t xml:space="preserve"> atbilst. </w:t>
      </w:r>
    </w:p>
    <w:p w:rsidR="003C0E00" w:rsidRPr="00B06154" w:rsidRDefault="004A12C8"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hAnsi="Times New Roman" w:cs="Times New Roman"/>
          <w:b/>
          <w:sz w:val="24"/>
          <w:szCs w:val="24"/>
        </w:rPr>
        <w:t xml:space="preserve">Finanšu piedāvājumu vērtējums: </w:t>
      </w:r>
      <w:r w:rsidR="00EF106C" w:rsidRPr="00B06154">
        <w:rPr>
          <w:rFonts w:ascii="Times New Roman" w:hAnsi="Times New Roman" w:cs="Times New Roman"/>
          <w:color w:val="000000"/>
          <w:spacing w:val="-8"/>
          <w:sz w:val="24"/>
          <w:szCs w:val="24"/>
        </w:rPr>
        <w:t>atbilst.</w:t>
      </w:r>
    </w:p>
    <w:p w:rsidR="003C0E00" w:rsidRPr="00B06154" w:rsidRDefault="003C0E00" w:rsidP="00785B2A">
      <w:pPr>
        <w:numPr>
          <w:ilvl w:val="0"/>
          <w:numId w:val="3"/>
        </w:numPr>
        <w:spacing w:after="0" w:line="240" w:lineRule="auto"/>
        <w:jc w:val="both"/>
        <w:rPr>
          <w:rFonts w:ascii="Times New Roman" w:eastAsia="Times New Roman" w:hAnsi="Times New Roman" w:cs="Times New Roman"/>
          <w:b/>
          <w:bCs/>
          <w:sz w:val="24"/>
          <w:szCs w:val="24"/>
          <w:lang w:eastAsia="lv-LV"/>
        </w:rPr>
      </w:pPr>
      <w:r w:rsidRPr="00B06154">
        <w:rPr>
          <w:rFonts w:ascii="Times New Roman" w:hAnsi="Times New Roman" w:cs="Times New Roman"/>
          <w:b/>
          <w:sz w:val="24"/>
          <w:szCs w:val="24"/>
        </w:rPr>
        <w:t>Publisko iepirkumu likuma 42.panta pirmās daļas 2.punktā noteiktie apstākļi</w:t>
      </w:r>
      <w:r w:rsidR="00EF106C" w:rsidRPr="00B06154">
        <w:rPr>
          <w:rFonts w:ascii="Times New Roman" w:hAnsi="Times New Roman" w:cs="Times New Roman"/>
          <w:b/>
          <w:sz w:val="24"/>
          <w:szCs w:val="24"/>
        </w:rPr>
        <w:t>, kas attiecināmi uz pretendentiem</w:t>
      </w:r>
      <w:r w:rsidRPr="00B06154">
        <w:rPr>
          <w:rFonts w:ascii="Times New Roman" w:hAnsi="Times New Roman" w:cs="Times New Roman"/>
          <w:b/>
          <w:sz w:val="24"/>
          <w:szCs w:val="24"/>
        </w:rPr>
        <w:t xml:space="preserve"> SIA </w:t>
      </w:r>
      <w:r w:rsidRPr="00B06154">
        <w:rPr>
          <w:rFonts w:ascii="Times New Roman" w:hAnsi="Times New Roman" w:cs="Times New Roman"/>
          <w:b/>
          <w:color w:val="000000"/>
          <w:spacing w:val="-8"/>
          <w:sz w:val="24"/>
          <w:szCs w:val="24"/>
        </w:rPr>
        <w:t>„</w:t>
      </w:r>
      <w:proofErr w:type="spellStart"/>
      <w:r w:rsidR="00EF106C" w:rsidRPr="00B06154">
        <w:rPr>
          <w:rFonts w:ascii="Times New Roman" w:hAnsi="Times New Roman" w:cs="Times New Roman"/>
          <w:b/>
          <w:color w:val="000000"/>
          <w:spacing w:val="-8"/>
          <w:sz w:val="24"/>
          <w:szCs w:val="24"/>
        </w:rPr>
        <w:t>Arbor</w:t>
      </w:r>
      <w:proofErr w:type="spellEnd"/>
      <w:r w:rsidR="00EF106C" w:rsidRPr="00B06154">
        <w:rPr>
          <w:rFonts w:ascii="Times New Roman" w:hAnsi="Times New Roman" w:cs="Times New Roman"/>
          <w:b/>
          <w:color w:val="000000"/>
          <w:spacing w:val="-8"/>
          <w:sz w:val="24"/>
          <w:szCs w:val="24"/>
        </w:rPr>
        <w:t xml:space="preserve"> </w:t>
      </w:r>
      <w:proofErr w:type="spellStart"/>
      <w:r w:rsidR="00EF106C" w:rsidRPr="00B06154">
        <w:rPr>
          <w:rFonts w:ascii="Times New Roman" w:hAnsi="Times New Roman" w:cs="Times New Roman"/>
          <w:b/>
          <w:color w:val="000000"/>
          <w:spacing w:val="-8"/>
          <w:sz w:val="24"/>
          <w:szCs w:val="24"/>
        </w:rPr>
        <w:t>Medical</w:t>
      </w:r>
      <w:proofErr w:type="spellEnd"/>
      <w:r w:rsidR="00EF106C" w:rsidRPr="00B06154">
        <w:rPr>
          <w:rFonts w:ascii="Times New Roman" w:hAnsi="Times New Roman" w:cs="Times New Roman"/>
          <w:b/>
          <w:color w:val="000000"/>
          <w:spacing w:val="-8"/>
          <w:sz w:val="24"/>
          <w:szCs w:val="24"/>
        </w:rPr>
        <w:t xml:space="preserve"> Korporācija</w:t>
      </w:r>
      <w:r w:rsidRPr="00B06154">
        <w:rPr>
          <w:rFonts w:ascii="Times New Roman" w:hAnsi="Times New Roman" w:cs="Times New Roman"/>
          <w:b/>
          <w:color w:val="000000"/>
          <w:spacing w:val="-8"/>
          <w:sz w:val="24"/>
          <w:szCs w:val="24"/>
        </w:rPr>
        <w:t>”</w:t>
      </w:r>
      <w:r w:rsidR="00EF106C" w:rsidRPr="00B06154">
        <w:rPr>
          <w:rFonts w:ascii="Times New Roman" w:hAnsi="Times New Roman" w:cs="Times New Roman"/>
          <w:b/>
          <w:color w:val="000000"/>
          <w:spacing w:val="-8"/>
          <w:sz w:val="24"/>
          <w:szCs w:val="24"/>
        </w:rPr>
        <w:t xml:space="preserve"> un SIA “</w:t>
      </w:r>
      <w:proofErr w:type="spellStart"/>
      <w:r w:rsidR="00EF106C" w:rsidRPr="00B06154">
        <w:rPr>
          <w:rFonts w:ascii="Times New Roman" w:hAnsi="Times New Roman" w:cs="Times New Roman"/>
          <w:b/>
          <w:color w:val="000000"/>
          <w:spacing w:val="-8"/>
          <w:sz w:val="24"/>
          <w:szCs w:val="24"/>
        </w:rPr>
        <w:t>J.Smilgas</w:t>
      </w:r>
      <w:proofErr w:type="spellEnd"/>
      <w:r w:rsidR="00EF106C" w:rsidRPr="00B06154">
        <w:rPr>
          <w:rFonts w:ascii="Times New Roman" w:hAnsi="Times New Roman" w:cs="Times New Roman"/>
          <w:b/>
          <w:color w:val="000000"/>
          <w:spacing w:val="-8"/>
          <w:sz w:val="24"/>
          <w:szCs w:val="24"/>
        </w:rPr>
        <w:t xml:space="preserve"> Tehnoloģiskais birojs”</w:t>
      </w:r>
      <w:r w:rsidRPr="00B06154">
        <w:rPr>
          <w:rFonts w:ascii="Times New Roman" w:hAnsi="Times New Roman" w:cs="Times New Roman"/>
          <w:b/>
          <w:color w:val="000000"/>
          <w:spacing w:val="-8"/>
          <w:sz w:val="24"/>
          <w:szCs w:val="24"/>
        </w:rPr>
        <w:t>:</w:t>
      </w:r>
      <w:r w:rsidRPr="00B06154">
        <w:rPr>
          <w:rFonts w:ascii="Times New Roman" w:hAnsi="Times New Roman" w:cs="Times New Roman"/>
          <w:color w:val="000000"/>
          <w:spacing w:val="-8"/>
          <w:sz w:val="24"/>
          <w:szCs w:val="24"/>
        </w:rPr>
        <w:t xml:space="preserve"> nav.</w:t>
      </w:r>
    </w:p>
    <w:p w:rsidR="004A12C8" w:rsidRPr="00B06154" w:rsidRDefault="00BB7C3F" w:rsidP="00785B2A">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Par lēmuma pieņemšanu par iepirkuma rezultātu: </w:t>
      </w:r>
    </w:p>
    <w:p w:rsidR="00EF106C" w:rsidRPr="00B06154" w:rsidRDefault="00EF106C" w:rsidP="00EF106C">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Cs/>
          <w:sz w:val="24"/>
          <w:szCs w:val="24"/>
          <w:lang w:eastAsia="lv-LV"/>
        </w:rPr>
        <w:t xml:space="preserve">Daļā Nr.1 “Spiediena krituma mērītājs”: </w:t>
      </w:r>
      <w:r w:rsidRPr="00B06154">
        <w:rPr>
          <w:rFonts w:ascii="Times New Roman" w:hAnsi="Times New Roman" w:cs="Times New Roman"/>
          <w:bCs/>
          <w:color w:val="000000" w:themeColor="text1"/>
          <w:sz w:val="24"/>
          <w:szCs w:val="24"/>
        </w:rPr>
        <w:t xml:space="preserve">Pamatojoties uz </w:t>
      </w:r>
      <w:r w:rsidRPr="00B06154">
        <w:rPr>
          <w:rFonts w:ascii="Times New Roman" w:hAnsi="Times New Roman" w:cs="Times New Roman"/>
          <w:sz w:val="24"/>
          <w:szCs w:val="24"/>
        </w:rPr>
        <w:t>Ministru kabineta 2017.gada 28.februāra noteikumu Nr.107 “Iepirkuma procedūru un metu konkursu norises kārtība” 229.1.apakšpunktu pieņemts lēmu</w:t>
      </w:r>
      <w:r w:rsidRPr="00B06154">
        <w:rPr>
          <w:rFonts w:ascii="Times New Roman" w:hAnsi="Times New Roman" w:cs="Times New Roman"/>
          <w:sz w:val="24"/>
          <w:szCs w:val="24"/>
        </w:rPr>
        <w:t xml:space="preserve">ms izbeigt iepirkuma procedūru, </w:t>
      </w:r>
      <w:r w:rsidRPr="00B06154">
        <w:rPr>
          <w:rFonts w:ascii="Times New Roman" w:hAnsi="Times New Roman" w:cs="Times New Roman"/>
          <w:sz w:val="24"/>
          <w:szCs w:val="24"/>
        </w:rPr>
        <w:t>jo nav iesniegti piedāvājumi.</w:t>
      </w:r>
    </w:p>
    <w:p w:rsidR="00EF106C" w:rsidRPr="00B06154" w:rsidRDefault="00EF106C" w:rsidP="00EF106C">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Cs/>
          <w:sz w:val="24"/>
          <w:szCs w:val="24"/>
          <w:lang w:eastAsia="lv-LV"/>
        </w:rPr>
        <w:t>Daļā Nr.2</w:t>
      </w:r>
      <w:r w:rsidRPr="00B06154">
        <w:rPr>
          <w:rFonts w:ascii="Times New Roman" w:eastAsia="Times New Roman" w:hAnsi="Times New Roman" w:cs="Times New Roman"/>
          <w:bCs/>
          <w:sz w:val="24"/>
          <w:szCs w:val="24"/>
          <w:lang w:eastAsia="lv-LV"/>
        </w:rPr>
        <w:t xml:space="preserve"> “</w:t>
      </w:r>
      <w:proofErr w:type="spellStart"/>
      <w:r w:rsidRPr="00B06154">
        <w:rPr>
          <w:rFonts w:ascii="Times New Roman" w:eastAsia="Times New Roman" w:hAnsi="Times New Roman" w:cs="Times New Roman"/>
          <w:bCs/>
          <w:sz w:val="24"/>
          <w:szCs w:val="24"/>
          <w:lang w:eastAsia="lv-LV"/>
        </w:rPr>
        <w:t>Duļķainības</w:t>
      </w:r>
      <w:proofErr w:type="spellEnd"/>
      <w:r w:rsidRPr="00B06154">
        <w:rPr>
          <w:rFonts w:ascii="Times New Roman" w:eastAsia="Times New Roman" w:hAnsi="Times New Roman" w:cs="Times New Roman"/>
          <w:bCs/>
          <w:sz w:val="24"/>
          <w:szCs w:val="24"/>
          <w:lang w:eastAsia="lv-LV"/>
        </w:rPr>
        <w:t xml:space="preserve"> </w:t>
      </w:r>
      <w:proofErr w:type="spellStart"/>
      <w:r w:rsidRPr="00B06154">
        <w:rPr>
          <w:rFonts w:ascii="Times New Roman" w:eastAsia="Times New Roman" w:hAnsi="Times New Roman" w:cs="Times New Roman"/>
          <w:bCs/>
          <w:sz w:val="24"/>
          <w:szCs w:val="24"/>
          <w:lang w:eastAsia="lv-LV"/>
        </w:rPr>
        <w:t>online</w:t>
      </w:r>
      <w:proofErr w:type="spellEnd"/>
      <w:r w:rsidRPr="00B06154">
        <w:rPr>
          <w:rFonts w:ascii="Times New Roman" w:eastAsia="Times New Roman" w:hAnsi="Times New Roman" w:cs="Times New Roman"/>
          <w:bCs/>
          <w:sz w:val="24"/>
          <w:szCs w:val="24"/>
          <w:lang w:eastAsia="lv-LV"/>
        </w:rPr>
        <w:t xml:space="preserve"> mērītājs”:</w:t>
      </w:r>
      <w:r w:rsidRPr="00B06154">
        <w:rPr>
          <w:rFonts w:ascii="Times New Roman" w:eastAsia="Times New Roman" w:hAnsi="Times New Roman" w:cs="Times New Roman"/>
          <w:bCs/>
          <w:sz w:val="24"/>
          <w:szCs w:val="24"/>
          <w:lang w:eastAsia="lv-LV"/>
        </w:rPr>
        <w:t xml:space="preserve"> </w:t>
      </w:r>
      <w:r w:rsidRPr="00B06154">
        <w:rPr>
          <w:rFonts w:ascii="Times New Roman" w:hAnsi="Times New Roman" w:cs="Times New Roman"/>
          <w:bCs/>
          <w:color w:val="000000" w:themeColor="text1"/>
          <w:sz w:val="24"/>
          <w:szCs w:val="24"/>
        </w:rPr>
        <w:t xml:space="preserve">Pamatojoties uz </w:t>
      </w:r>
      <w:r w:rsidRPr="00B06154">
        <w:rPr>
          <w:rFonts w:ascii="Times New Roman" w:hAnsi="Times New Roman" w:cs="Times New Roman"/>
          <w:bCs/>
          <w:color w:val="000000" w:themeColor="text1"/>
          <w:sz w:val="24"/>
          <w:szCs w:val="24"/>
        </w:rPr>
        <w:t xml:space="preserve"> 28.02.2017. Ministru Kabineta noteikumu Nr.107 “Iepirkuma procedūru un metu konkursu norises kārtība” 229.4.punktu, </w:t>
      </w:r>
      <w:r w:rsidRPr="00B06154">
        <w:rPr>
          <w:rFonts w:ascii="Times New Roman" w:hAnsi="Times New Roman" w:cs="Times New Roman"/>
          <w:bCs/>
          <w:color w:val="000000" w:themeColor="text1"/>
          <w:sz w:val="24"/>
          <w:szCs w:val="24"/>
        </w:rPr>
        <w:t>pieņemts lēmums</w:t>
      </w:r>
      <w:r w:rsidRPr="00B06154">
        <w:rPr>
          <w:rFonts w:ascii="Times New Roman" w:hAnsi="Times New Roman" w:cs="Times New Roman"/>
          <w:bCs/>
          <w:color w:val="000000" w:themeColor="text1"/>
          <w:sz w:val="24"/>
          <w:szCs w:val="24"/>
        </w:rPr>
        <w:t xml:space="preserve"> izbeigt</w:t>
      </w:r>
      <w:r w:rsidRPr="00B06154">
        <w:rPr>
          <w:rFonts w:ascii="Times New Roman" w:hAnsi="Times New Roman" w:cs="Times New Roman"/>
          <w:bCs/>
          <w:color w:val="000000" w:themeColor="text1"/>
          <w:sz w:val="24"/>
          <w:szCs w:val="24"/>
        </w:rPr>
        <w:t xml:space="preserve"> iepirkuma procedūru, jo </w:t>
      </w:r>
      <w:r w:rsidRPr="00B06154">
        <w:rPr>
          <w:rFonts w:ascii="Times New Roman" w:hAnsi="Times New Roman" w:cs="Times New Roman"/>
          <w:bCs/>
          <w:color w:val="000000" w:themeColor="text1"/>
          <w:sz w:val="24"/>
          <w:szCs w:val="24"/>
        </w:rPr>
        <w:t>iesniegti tehniskajai specifikācijai neatbilstoši piedāvājumi.</w:t>
      </w:r>
    </w:p>
    <w:p w:rsidR="00417871" w:rsidRPr="00B06154" w:rsidRDefault="00EF106C" w:rsidP="00417871">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Cs/>
          <w:sz w:val="24"/>
          <w:szCs w:val="24"/>
          <w:lang w:eastAsia="lv-LV"/>
        </w:rPr>
        <w:t>Daļā Nr.3 “</w:t>
      </w:r>
      <w:proofErr w:type="spellStart"/>
      <w:r w:rsidRPr="00B06154">
        <w:rPr>
          <w:rFonts w:ascii="Times New Roman" w:eastAsia="Times New Roman" w:hAnsi="Times New Roman" w:cs="Times New Roman"/>
          <w:bCs/>
          <w:sz w:val="24"/>
          <w:szCs w:val="24"/>
          <w:lang w:eastAsia="lv-LV"/>
        </w:rPr>
        <w:t>Multiparametru</w:t>
      </w:r>
      <w:proofErr w:type="spellEnd"/>
      <w:r w:rsidRPr="00B06154">
        <w:rPr>
          <w:rFonts w:ascii="Times New Roman" w:eastAsia="Times New Roman" w:hAnsi="Times New Roman" w:cs="Times New Roman"/>
          <w:bCs/>
          <w:sz w:val="24"/>
          <w:szCs w:val="24"/>
          <w:lang w:eastAsia="lv-LV"/>
        </w:rPr>
        <w:t xml:space="preserve"> analizators</w:t>
      </w:r>
      <w:r w:rsidRPr="00B06154">
        <w:rPr>
          <w:rFonts w:ascii="Times New Roman" w:eastAsia="Times New Roman" w:hAnsi="Times New Roman" w:cs="Times New Roman"/>
          <w:bCs/>
          <w:sz w:val="24"/>
          <w:szCs w:val="24"/>
          <w:lang w:eastAsia="lv-LV"/>
        </w:rPr>
        <w:t>”:</w:t>
      </w:r>
      <w:r w:rsidR="00417871" w:rsidRPr="00B06154">
        <w:rPr>
          <w:rFonts w:ascii="Times New Roman" w:eastAsia="Times New Roman" w:hAnsi="Times New Roman" w:cs="Times New Roman"/>
          <w:bCs/>
          <w:sz w:val="24"/>
          <w:szCs w:val="24"/>
          <w:lang w:eastAsia="lv-LV"/>
        </w:rPr>
        <w:t xml:space="preserve"> </w:t>
      </w:r>
      <w:r w:rsidR="00417871" w:rsidRPr="00B06154">
        <w:rPr>
          <w:rFonts w:ascii="Times New Roman" w:eastAsia="Times New Roman" w:hAnsi="Times New Roman" w:cs="Times New Roman"/>
          <w:bCs/>
          <w:sz w:val="24"/>
          <w:szCs w:val="24"/>
          <w:lang w:eastAsia="lv-LV"/>
        </w:rPr>
        <w:t xml:space="preserve">Saskaņā ar veikto piedāvājumu </w:t>
      </w:r>
      <w:proofErr w:type="spellStart"/>
      <w:r w:rsidR="00417871" w:rsidRPr="00B06154">
        <w:rPr>
          <w:rFonts w:ascii="Times New Roman" w:eastAsia="Times New Roman" w:hAnsi="Times New Roman" w:cs="Times New Roman"/>
          <w:bCs/>
          <w:sz w:val="24"/>
          <w:szCs w:val="24"/>
          <w:lang w:eastAsia="lv-LV"/>
        </w:rPr>
        <w:t>izvērtējumu</w:t>
      </w:r>
      <w:proofErr w:type="spellEnd"/>
      <w:r w:rsidR="00417871" w:rsidRPr="00B06154">
        <w:rPr>
          <w:rFonts w:ascii="Times New Roman" w:eastAsia="Times New Roman" w:hAnsi="Times New Roman" w:cs="Times New Roman"/>
          <w:bCs/>
          <w:sz w:val="24"/>
          <w:szCs w:val="24"/>
          <w:lang w:eastAsia="lv-LV"/>
        </w:rPr>
        <w:t xml:space="preserve">, Iepirkuma komisija atzīst par uzvarētāju </w:t>
      </w:r>
      <w:r w:rsidR="00417871" w:rsidRPr="00B06154">
        <w:rPr>
          <w:rFonts w:ascii="Times New Roman" w:hAnsi="Times New Roman" w:cs="Times New Roman"/>
          <w:color w:val="000000"/>
          <w:spacing w:val="-8"/>
          <w:sz w:val="24"/>
          <w:szCs w:val="24"/>
        </w:rPr>
        <w:t>SIA „</w:t>
      </w:r>
      <w:proofErr w:type="spellStart"/>
      <w:r w:rsidR="00417871" w:rsidRPr="00B06154">
        <w:rPr>
          <w:rFonts w:ascii="Times New Roman" w:hAnsi="Times New Roman" w:cs="Times New Roman"/>
          <w:color w:val="000000"/>
          <w:spacing w:val="-8"/>
          <w:sz w:val="24"/>
          <w:szCs w:val="24"/>
        </w:rPr>
        <w:t>Arbor</w:t>
      </w:r>
      <w:proofErr w:type="spellEnd"/>
      <w:r w:rsidR="00417871" w:rsidRPr="00B06154">
        <w:rPr>
          <w:rFonts w:ascii="Times New Roman" w:hAnsi="Times New Roman" w:cs="Times New Roman"/>
          <w:color w:val="000000"/>
          <w:spacing w:val="-8"/>
          <w:sz w:val="24"/>
          <w:szCs w:val="24"/>
        </w:rPr>
        <w:t xml:space="preserve"> </w:t>
      </w:r>
      <w:proofErr w:type="spellStart"/>
      <w:r w:rsidR="00417871" w:rsidRPr="00B06154">
        <w:rPr>
          <w:rFonts w:ascii="Times New Roman" w:hAnsi="Times New Roman" w:cs="Times New Roman"/>
          <w:color w:val="000000"/>
          <w:spacing w:val="-8"/>
          <w:sz w:val="24"/>
          <w:szCs w:val="24"/>
        </w:rPr>
        <w:t>Medical</w:t>
      </w:r>
      <w:proofErr w:type="spellEnd"/>
      <w:r w:rsidR="00417871" w:rsidRPr="00B06154">
        <w:rPr>
          <w:rFonts w:ascii="Times New Roman" w:hAnsi="Times New Roman" w:cs="Times New Roman"/>
          <w:color w:val="000000"/>
          <w:spacing w:val="-8"/>
          <w:sz w:val="24"/>
          <w:szCs w:val="24"/>
        </w:rPr>
        <w:t xml:space="preserve"> Korporācija”</w:t>
      </w:r>
      <w:r w:rsidR="00417871" w:rsidRPr="00B06154">
        <w:rPr>
          <w:rFonts w:ascii="Times New Roman" w:eastAsia="Times New Roman" w:hAnsi="Times New Roman" w:cs="Times New Roman"/>
          <w:bCs/>
          <w:sz w:val="24"/>
          <w:szCs w:val="24"/>
          <w:lang w:eastAsia="lv-LV"/>
        </w:rPr>
        <w:t xml:space="preserve">, </w:t>
      </w:r>
      <w:proofErr w:type="spellStart"/>
      <w:r w:rsidR="00417871" w:rsidRPr="00B06154">
        <w:rPr>
          <w:rFonts w:ascii="Times New Roman" w:eastAsia="Times New Roman" w:hAnsi="Times New Roman" w:cs="Times New Roman"/>
          <w:bCs/>
          <w:sz w:val="24"/>
          <w:szCs w:val="24"/>
          <w:lang w:eastAsia="lv-LV"/>
        </w:rPr>
        <w:t>Reģ</w:t>
      </w:r>
      <w:proofErr w:type="spellEnd"/>
      <w:r w:rsidR="00417871" w:rsidRPr="00B06154">
        <w:rPr>
          <w:rFonts w:ascii="Times New Roman" w:eastAsia="Times New Roman" w:hAnsi="Times New Roman" w:cs="Times New Roman"/>
          <w:bCs/>
          <w:sz w:val="24"/>
          <w:szCs w:val="24"/>
          <w:lang w:eastAsia="lv-LV"/>
        </w:rPr>
        <w:t>. Nr. 40003547099.</w:t>
      </w:r>
      <w:r w:rsidR="00417871" w:rsidRPr="00B06154">
        <w:rPr>
          <w:rFonts w:ascii="Times New Roman" w:eastAsia="Times New Roman" w:hAnsi="Times New Roman" w:cs="Times New Roman"/>
          <w:bCs/>
          <w:sz w:val="24"/>
          <w:szCs w:val="24"/>
          <w:lang w:eastAsia="lv-LV"/>
        </w:rPr>
        <w:t xml:space="preserve"> </w:t>
      </w:r>
      <w:r w:rsidR="00417871" w:rsidRPr="00B06154">
        <w:rPr>
          <w:rFonts w:ascii="Times New Roman" w:eastAsia="Times New Roman" w:hAnsi="Times New Roman" w:cs="Times New Roman"/>
          <w:bCs/>
          <w:sz w:val="24"/>
          <w:szCs w:val="24"/>
          <w:lang w:eastAsia="lv-LV"/>
        </w:rPr>
        <w:t xml:space="preserve">Iepirkuma līgums tiks slēgts par kopējo līguma summu </w:t>
      </w:r>
      <w:r w:rsidR="00417871" w:rsidRPr="00B06154">
        <w:rPr>
          <w:rFonts w:ascii="Times New Roman" w:hAnsi="Times New Roman" w:cs="Times New Roman"/>
          <w:color w:val="000000"/>
          <w:spacing w:val="-8"/>
          <w:sz w:val="24"/>
          <w:szCs w:val="24"/>
        </w:rPr>
        <w:t xml:space="preserve">9 865,00 </w:t>
      </w:r>
      <w:r w:rsidR="00417871" w:rsidRPr="00B06154">
        <w:rPr>
          <w:rFonts w:ascii="Times New Roman" w:eastAsia="Times New Roman" w:hAnsi="Times New Roman" w:cs="Times New Roman"/>
          <w:bCs/>
          <w:sz w:val="24"/>
          <w:szCs w:val="24"/>
          <w:lang w:eastAsia="lv-LV"/>
        </w:rPr>
        <w:t>EUR bez PVN.</w:t>
      </w:r>
    </w:p>
    <w:p w:rsidR="00417871" w:rsidRPr="00B06154" w:rsidRDefault="00EF106C" w:rsidP="00417871">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Cs/>
          <w:sz w:val="24"/>
          <w:szCs w:val="24"/>
          <w:lang w:eastAsia="lv-LV"/>
        </w:rPr>
        <w:t>Daļā</w:t>
      </w:r>
      <w:r w:rsidRPr="00B06154">
        <w:rPr>
          <w:rFonts w:ascii="Times New Roman" w:eastAsia="Times New Roman" w:hAnsi="Times New Roman" w:cs="Times New Roman"/>
          <w:bCs/>
          <w:sz w:val="24"/>
          <w:szCs w:val="24"/>
          <w:lang w:eastAsia="lv-LV"/>
        </w:rPr>
        <w:t xml:space="preserve"> Nr.4 “BNC tipa </w:t>
      </w:r>
      <w:proofErr w:type="spellStart"/>
      <w:r w:rsidRPr="00B06154">
        <w:rPr>
          <w:rFonts w:ascii="Times New Roman" w:eastAsia="Times New Roman" w:hAnsi="Times New Roman" w:cs="Times New Roman"/>
          <w:bCs/>
          <w:sz w:val="24"/>
          <w:szCs w:val="24"/>
          <w:lang w:eastAsia="lv-LV"/>
        </w:rPr>
        <w:t>osciloskopa</w:t>
      </w:r>
      <w:proofErr w:type="spellEnd"/>
      <w:r w:rsidRPr="00B06154">
        <w:rPr>
          <w:rFonts w:ascii="Times New Roman" w:eastAsia="Times New Roman" w:hAnsi="Times New Roman" w:cs="Times New Roman"/>
          <w:bCs/>
          <w:sz w:val="24"/>
          <w:szCs w:val="24"/>
          <w:lang w:eastAsia="lv-LV"/>
        </w:rPr>
        <w:t xml:space="preserve"> strāvas tausts”</w:t>
      </w:r>
      <w:r w:rsidRPr="00B06154">
        <w:rPr>
          <w:rFonts w:ascii="Times New Roman" w:eastAsia="Times New Roman" w:hAnsi="Times New Roman" w:cs="Times New Roman"/>
          <w:bCs/>
          <w:sz w:val="24"/>
          <w:szCs w:val="24"/>
          <w:lang w:eastAsia="lv-LV"/>
        </w:rPr>
        <w:t>:</w:t>
      </w:r>
      <w:r w:rsidR="00417871" w:rsidRPr="00B06154">
        <w:rPr>
          <w:rFonts w:ascii="Times New Roman" w:eastAsia="Times New Roman" w:hAnsi="Times New Roman" w:cs="Times New Roman"/>
          <w:bCs/>
          <w:sz w:val="24"/>
          <w:szCs w:val="24"/>
          <w:lang w:eastAsia="lv-LV"/>
        </w:rPr>
        <w:t xml:space="preserve"> </w:t>
      </w:r>
      <w:r w:rsidR="00417871" w:rsidRPr="00B06154">
        <w:rPr>
          <w:rFonts w:ascii="Times New Roman" w:eastAsia="Times New Roman" w:hAnsi="Times New Roman" w:cs="Times New Roman"/>
          <w:bCs/>
          <w:sz w:val="24"/>
          <w:szCs w:val="24"/>
          <w:lang w:eastAsia="lv-LV"/>
        </w:rPr>
        <w:t xml:space="preserve">Saskaņā ar veikto piedāvājumu </w:t>
      </w:r>
      <w:proofErr w:type="spellStart"/>
      <w:r w:rsidR="00417871" w:rsidRPr="00B06154">
        <w:rPr>
          <w:rFonts w:ascii="Times New Roman" w:eastAsia="Times New Roman" w:hAnsi="Times New Roman" w:cs="Times New Roman"/>
          <w:bCs/>
          <w:sz w:val="24"/>
          <w:szCs w:val="24"/>
          <w:lang w:eastAsia="lv-LV"/>
        </w:rPr>
        <w:t>izvērtējumu</w:t>
      </w:r>
      <w:proofErr w:type="spellEnd"/>
      <w:r w:rsidR="00417871" w:rsidRPr="00B06154">
        <w:rPr>
          <w:rFonts w:ascii="Times New Roman" w:eastAsia="Times New Roman" w:hAnsi="Times New Roman" w:cs="Times New Roman"/>
          <w:bCs/>
          <w:sz w:val="24"/>
          <w:szCs w:val="24"/>
          <w:lang w:eastAsia="lv-LV"/>
        </w:rPr>
        <w:t xml:space="preserve">, Iepirkuma komisija atzīst par uzvarētāju </w:t>
      </w:r>
      <w:r w:rsidR="00417871" w:rsidRPr="00B06154">
        <w:rPr>
          <w:rFonts w:ascii="Times New Roman" w:hAnsi="Times New Roman" w:cs="Times New Roman"/>
          <w:color w:val="000000"/>
          <w:spacing w:val="-8"/>
          <w:sz w:val="24"/>
          <w:szCs w:val="24"/>
        </w:rPr>
        <w:t>SIA „</w:t>
      </w:r>
      <w:r w:rsidR="00417871" w:rsidRPr="00B06154">
        <w:rPr>
          <w:rFonts w:ascii="Times New Roman" w:hAnsi="Times New Roman" w:cs="Times New Roman"/>
          <w:bCs/>
          <w:sz w:val="24"/>
          <w:szCs w:val="24"/>
        </w:rPr>
        <w:t xml:space="preserve"> </w:t>
      </w:r>
      <w:proofErr w:type="spellStart"/>
      <w:r w:rsidR="00417871" w:rsidRPr="00B06154">
        <w:rPr>
          <w:rFonts w:ascii="Times New Roman" w:hAnsi="Times New Roman" w:cs="Times New Roman"/>
          <w:bCs/>
          <w:sz w:val="24"/>
          <w:szCs w:val="24"/>
        </w:rPr>
        <w:t>J.Smilgas</w:t>
      </w:r>
      <w:proofErr w:type="spellEnd"/>
      <w:r w:rsidR="00417871" w:rsidRPr="00B06154">
        <w:rPr>
          <w:rFonts w:ascii="Times New Roman" w:hAnsi="Times New Roman" w:cs="Times New Roman"/>
          <w:bCs/>
          <w:sz w:val="24"/>
          <w:szCs w:val="24"/>
        </w:rPr>
        <w:t xml:space="preserve"> Tehnoloģiskais birojs</w:t>
      </w:r>
      <w:r w:rsidR="00417871" w:rsidRPr="00B06154">
        <w:rPr>
          <w:rFonts w:ascii="Times New Roman" w:hAnsi="Times New Roman" w:cs="Times New Roman"/>
          <w:color w:val="000000"/>
          <w:spacing w:val="-8"/>
          <w:sz w:val="24"/>
          <w:szCs w:val="24"/>
        </w:rPr>
        <w:t>”</w:t>
      </w:r>
      <w:r w:rsidR="00417871" w:rsidRPr="00B06154">
        <w:rPr>
          <w:rFonts w:ascii="Times New Roman" w:eastAsia="Times New Roman" w:hAnsi="Times New Roman" w:cs="Times New Roman"/>
          <w:bCs/>
          <w:sz w:val="24"/>
          <w:szCs w:val="24"/>
          <w:lang w:eastAsia="lv-LV"/>
        </w:rPr>
        <w:t xml:space="preserve">, </w:t>
      </w:r>
      <w:proofErr w:type="spellStart"/>
      <w:r w:rsidR="00417871" w:rsidRPr="00B06154">
        <w:rPr>
          <w:rFonts w:ascii="Times New Roman" w:eastAsia="Times New Roman" w:hAnsi="Times New Roman" w:cs="Times New Roman"/>
          <w:bCs/>
          <w:sz w:val="24"/>
          <w:szCs w:val="24"/>
          <w:lang w:eastAsia="lv-LV"/>
        </w:rPr>
        <w:t>Reģ</w:t>
      </w:r>
      <w:proofErr w:type="spellEnd"/>
      <w:r w:rsidR="00417871" w:rsidRPr="00B06154">
        <w:rPr>
          <w:rFonts w:ascii="Times New Roman" w:eastAsia="Times New Roman" w:hAnsi="Times New Roman" w:cs="Times New Roman"/>
          <w:bCs/>
          <w:sz w:val="24"/>
          <w:szCs w:val="24"/>
          <w:lang w:eastAsia="lv-LV"/>
        </w:rPr>
        <w:t>. Nr. 40003347580.</w:t>
      </w:r>
      <w:r w:rsidR="00417871" w:rsidRPr="00B06154">
        <w:rPr>
          <w:rFonts w:ascii="Times New Roman" w:eastAsia="Times New Roman" w:hAnsi="Times New Roman" w:cs="Times New Roman"/>
          <w:bCs/>
          <w:sz w:val="24"/>
          <w:szCs w:val="24"/>
          <w:lang w:eastAsia="lv-LV"/>
        </w:rPr>
        <w:t xml:space="preserve"> </w:t>
      </w:r>
      <w:r w:rsidR="00417871" w:rsidRPr="00B06154">
        <w:rPr>
          <w:rFonts w:ascii="Times New Roman" w:eastAsia="Times New Roman" w:hAnsi="Times New Roman" w:cs="Times New Roman"/>
          <w:bCs/>
          <w:sz w:val="24"/>
          <w:szCs w:val="24"/>
          <w:lang w:eastAsia="lv-LV"/>
        </w:rPr>
        <w:t xml:space="preserve">Iepirkuma līgums tiks slēgts par kopējo līguma summu </w:t>
      </w:r>
      <w:r w:rsidR="00417871" w:rsidRPr="00B06154">
        <w:rPr>
          <w:rFonts w:ascii="Times New Roman" w:hAnsi="Times New Roman" w:cs="Times New Roman"/>
          <w:color w:val="000000"/>
          <w:spacing w:val="-8"/>
          <w:sz w:val="24"/>
          <w:szCs w:val="24"/>
        </w:rPr>
        <w:t xml:space="preserve">925,00 </w:t>
      </w:r>
      <w:r w:rsidR="00417871" w:rsidRPr="00B06154">
        <w:rPr>
          <w:rFonts w:ascii="Times New Roman" w:eastAsia="Times New Roman" w:hAnsi="Times New Roman" w:cs="Times New Roman"/>
          <w:bCs/>
          <w:sz w:val="24"/>
          <w:szCs w:val="24"/>
          <w:lang w:eastAsia="lv-LV"/>
        </w:rPr>
        <w:t>EUR bez PVN.</w:t>
      </w:r>
    </w:p>
    <w:p w:rsidR="00500102" w:rsidRPr="00B06154" w:rsidRDefault="00500102" w:rsidP="00417871">
      <w:pPr>
        <w:pStyle w:val="NormalarNr"/>
      </w:pPr>
      <w:r w:rsidRPr="00B06154">
        <w:rPr>
          <w:b/>
        </w:rPr>
        <w:t>Lēmuma pieņemšanas datums:</w:t>
      </w:r>
      <w:r w:rsidRPr="00B06154">
        <w:t xml:space="preserve"> </w:t>
      </w:r>
      <w:r w:rsidR="00EF106C" w:rsidRPr="00B06154">
        <w:t>1</w:t>
      </w:r>
      <w:r w:rsidR="003C0E00" w:rsidRPr="00B06154">
        <w:t>2</w:t>
      </w:r>
      <w:r w:rsidR="00417871" w:rsidRPr="00B06154">
        <w:t>.04</w:t>
      </w:r>
      <w:r w:rsidR="00032A80" w:rsidRPr="00B06154">
        <w:t>.2018</w:t>
      </w:r>
      <w:r w:rsidRPr="00B06154">
        <w:t>.</w:t>
      </w:r>
    </w:p>
    <w:p w:rsidR="00500102" w:rsidRPr="00B06154" w:rsidRDefault="00500102" w:rsidP="00417871">
      <w:pPr>
        <w:pStyle w:val="NormalarNr"/>
        <w:numPr>
          <w:ilvl w:val="0"/>
          <w:numId w:val="0"/>
        </w:numPr>
        <w:ind w:left="360"/>
      </w:pPr>
    </w:p>
    <w:p w:rsidR="00500102" w:rsidRPr="00B06154" w:rsidRDefault="00500102" w:rsidP="00500102">
      <w:pPr>
        <w:spacing w:line="259" w:lineRule="auto"/>
        <w:rPr>
          <w:rFonts w:ascii="Times New Roman" w:eastAsia="Times New Roman" w:hAnsi="Times New Roman" w:cs="Times New Roman"/>
          <w:bCs/>
          <w:sz w:val="24"/>
          <w:szCs w:val="24"/>
        </w:rPr>
      </w:pPr>
    </w:p>
    <w:p w:rsidR="001352A1" w:rsidRPr="00B06154" w:rsidRDefault="00222D79" w:rsidP="00500102">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p w:rsidR="00D62EB6" w:rsidRPr="00B06154" w:rsidRDefault="00D62EB6" w:rsidP="00D62EB6">
      <w:pPr>
        <w:rPr>
          <w:rFonts w:ascii="Times New Roman" w:hAnsi="Times New Roman" w:cs="Times New Roman"/>
          <w:sz w:val="24"/>
          <w:szCs w:val="24"/>
        </w:rPr>
      </w:pPr>
    </w:p>
    <w:p w:rsidR="00F05A18" w:rsidRPr="00B06154" w:rsidRDefault="00D62EB6" w:rsidP="00D62EB6">
      <w:pPr>
        <w:rPr>
          <w:rFonts w:ascii="Times New Roman" w:hAnsi="Times New Roman" w:cs="Times New Roman"/>
        </w:rPr>
      </w:pPr>
      <w:r w:rsidRPr="00B06154">
        <w:rPr>
          <w:rFonts w:ascii="Times New Roman" w:hAnsi="Times New Roman" w:cs="Times New Roman"/>
          <w:sz w:val="24"/>
          <w:szCs w:val="24"/>
        </w:rPr>
        <w:tab/>
      </w:r>
    </w:p>
    <w:sectPr w:rsidR="00F05A18" w:rsidRPr="00B06154"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5"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7"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9"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0"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1" w15:restartNumberingAfterBreak="0">
    <w:nsid w:val="475C618C"/>
    <w:multiLevelType w:val="multilevel"/>
    <w:tmpl w:val="FBC65F4E"/>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3"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3F16E8"/>
    <w:multiLevelType w:val="multilevel"/>
    <w:tmpl w:val="80ACAD34"/>
    <w:lvl w:ilvl="0">
      <w:start w:val="9"/>
      <w:numFmt w:val="decimal"/>
      <w:pStyle w:val="NormalarNr"/>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7"/>
  </w:num>
  <w:num w:numId="9">
    <w:abstractNumId w:val="17"/>
  </w:num>
  <w:num w:numId="10">
    <w:abstractNumId w:val="2"/>
  </w:num>
  <w:num w:numId="11">
    <w:abstractNumId w:val="18"/>
  </w:num>
  <w:num w:numId="12">
    <w:abstractNumId w:val="10"/>
  </w:num>
  <w:num w:numId="13">
    <w:abstractNumId w:val="14"/>
  </w:num>
  <w:num w:numId="14">
    <w:abstractNumId w:val="15"/>
  </w:num>
  <w:num w:numId="15">
    <w:abstractNumId w:val="12"/>
  </w:num>
  <w:num w:numId="16">
    <w:abstractNumId w:val="24"/>
  </w:num>
  <w:num w:numId="17">
    <w:abstractNumId w:val="13"/>
  </w:num>
  <w:num w:numId="18">
    <w:abstractNumId w:val="22"/>
  </w:num>
  <w:num w:numId="19">
    <w:abstractNumId w:val="9"/>
  </w:num>
  <w:num w:numId="20">
    <w:abstractNumId w:val="0"/>
  </w:num>
  <w:num w:numId="21">
    <w:abstractNumId w:val="21"/>
  </w:num>
  <w:num w:numId="22">
    <w:abstractNumId w:val="1"/>
  </w:num>
  <w:num w:numId="23">
    <w:abstractNumId w:val="11"/>
  </w:num>
  <w:num w:numId="24">
    <w:abstractNumId w:val="19"/>
  </w:num>
  <w:num w:numId="25">
    <w:abstractNumId w:val="16"/>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E0A6E"/>
    <w:rsid w:val="000E6E91"/>
    <w:rsid w:val="000F169C"/>
    <w:rsid w:val="000F2339"/>
    <w:rsid w:val="00111C37"/>
    <w:rsid w:val="00116065"/>
    <w:rsid w:val="00125C9C"/>
    <w:rsid w:val="001352A1"/>
    <w:rsid w:val="00183425"/>
    <w:rsid w:val="00195810"/>
    <w:rsid w:val="001A3F8F"/>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82C04"/>
    <w:rsid w:val="004A12C8"/>
    <w:rsid w:val="004A2821"/>
    <w:rsid w:val="004D57B3"/>
    <w:rsid w:val="00500102"/>
    <w:rsid w:val="0050201B"/>
    <w:rsid w:val="005A355C"/>
    <w:rsid w:val="005B3E0B"/>
    <w:rsid w:val="005D2D28"/>
    <w:rsid w:val="00631956"/>
    <w:rsid w:val="006448F3"/>
    <w:rsid w:val="00670165"/>
    <w:rsid w:val="00694829"/>
    <w:rsid w:val="006A35CF"/>
    <w:rsid w:val="006C20E0"/>
    <w:rsid w:val="006F4350"/>
    <w:rsid w:val="00701C82"/>
    <w:rsid w:val="00735B69"/>
    <w:rsid w:val="00761323"/>
    <w:rsid w:val="00785B2A"/>
    <w:rsid w:val="007D0140"/>
    <w:rsid w:val="008252BF"/>
    <w:rsid w:val="008308AB"/>
    <w:rsid w:val="00881EDD"/>
    <w:rsid w:val="00953A9E"/>
    <w:rsid w:val="009A58DC"/>
    <w:rsid w:val="009C7334"/>
    <w:rsid w:val="009D5D88"/>
    <w:rsid w:val="009F4F1B"/>
    <w:rsid w:val="009F7565"/>
    <w:rsid w:val="00A33A82"/>
    <w:rsid w:val="00AD41C1"/>
    <w:rsid w:val="00AF3C4F"/>
    <w:rsid w:val="00AF7A71"/>
    <w:rsid w:val="00B011FA"/>
    <w:rsid w:val="00B06154"/>
    <w:rsid w:val="00B15C06"/>
    <w:rsid w:val="00B20B5F"/>
    <w:rsid w:val="00B662D6"/>
    <w:rsid w:val="00B83E3D"/>
    <w:rsid w:val="00BA75C7"/>
    <w:rsid w:val="00BB7C3F"/>
    <w:rsid w:val="00BC2C59"/>
    <w:rsid w:val="00BD17D6"/>
    <w:rsid w:val="00BE13F9"/>
    <w:rsid w:val="00BE4D1E"/>
    <w:rsid w:val="00C167A1"/>
    <w:rsid w:val="00C30C36"/>
    <w:rsid w:val="00C52A3A"/>
    <w:rsid w:val="00C62EDB"/>
    <w:rsid w:val="00CE355C"/>
    <w:rsid w:val="00CE4CA2"/>
    <w:rsid w:val="00CF63B3"/>
    <w:rsid w:val="00D00B47"/>
    <w:rsid w:val="00D32880"/>
    <w:rsid w:val="00D62EB6"/>
    <w:rsid w:val="00D80F07"/>
    <w:rsid w:val="00DD1530"/>
    <w:rsid w:val="00E5652A"/>
    <w:rsid w:val="00E73FA2"/>
    <w:rsid w:val="00E750BB"/>
    <w:rsid w:val="00EE2DD5"/>
    <w:rsid w:val="00EE5DD1"/>
    <w:rsid w:val="00EF106C"/>
    <w:rsid w:val="00EF72D2"/>
    <w:rsid w:val="00F05A18"/>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7DC3D2F"/>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99"/>
    <w:locked/>
    <w:rsid w:val="00D62EB6"/>
  </w:style>
  <w:style w:type="paragraph" w:styleId="ListParagraph">
    <w:name w:val="List Paragraph"/>
    <w:aliases w:val="Virsraksti,Normal bullet 2,Bullet list"/>
    <w:basedOn w:val="Normal"/>
    <w:link w:val="ListParagraphChar"/>
    <w:uiPriority w:val="99"/>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417871"/>
    <w:pPr>
      <w:widowControl w:val="0"/>
      <w:numPr>
        <w:numId w:val="3"/>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4586</Words>
  <Characters>2615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26</cp:revision>
  <cp:lastPrinted>2017-07-07T09:43:00Z</cp:lastPrinted>
  <dcterms:created xsi:type="dcterms:W3CDTF">2018-01-30T11:58:00Z</dcterms:created>
  <dcterms:modified xsi:type="dcterms:W3CDTF">2018-04-16T13:38:00Z</dcterms:modified>
</cp:coreProperties>
</file>