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09" w:rsidRPr="000C61C8" w:rsidRDefault="00906ACB" w:rsidP="00906ACB">
      <w:pPr>
        <w:spacing w:line="360" w:lineRule="auto"/>
        <w:jc w:val="right"/>
        <w:rPr>
          <w:sz w:val="22"/>
          <w:szCs w:val="22"/>
        </w:rPr>
      </w:pPr>
      <w:proofErr w:type="spellStart"/>
      <w:r w:rsidRPr="000C61C8">
        <w:rPr>
          <w:sz w:val="22"/>
          <w:szCs w:val="22"/>
        </w:rPr>
        <w:t>Pielikums</w:t>
      </w:r>
      <w:proofErr w:type="spellEnd"/>
      <w:r w:rsidRPr="000C61C8">
        <w:rPr>
          <w:sz w:val="22"/>
          <w:szCs w:val="22"/>
        </w:rPr>
        <w:t xml:space="preserve"> Nr.2.2</w:t>
      </w:r>
    </w:p>
    <w:p w:rsidR="00906ACB" w:rsidRPr="000C61C8" w:rsidRDefault="00906ACB" w:rsidP="00906ACB">
      <w:pPr>
        <w:spacing w:line="360" w:lineRule="auto"/>
        <w:jc w:val="right"/>
        <w:rPr>
          <w:sz w:val="22"/>
          <w:szCs w:val="22"/>
        </w:rPr>
      </w:pPr>
      <w:proofErr w:type="spellStart"/>
      <w:proofErr w:type="gramStart"/>
      <w:r w:rsidRPr="000C61C8">
        <w:rPr>
          <w:sz w:val="22"/>
          <w:szCs w:val="22"/>
        </w:rPr>
        <w:t>iepirkuma</w:t>
      </w:r>
      <w:proofErr w:type="spellEnd"/>
      <w:proofErr w:type="gramEnd"/>
      <w:r w:rsidRPr="000C61C8">
        <w:rPr>
          <w:sz w:val="22"/>
          <w:szCs w:val="22"/>
        </w:rPr>
        <w:t xml:space="preserve"> ID RTU-2015/81 </w:t>
      </w:r>
      <w:proofErr w:type="spellStart"/>
      <w:r w:rsidRPr="000C61C8">
        <w:rPr>
          <w:sz w:val="22"/>
          <w:szCs w:val="22"/>
        </w:rPr>
        <w:t>Nolikumam</w:t>
      </w:r>
      <w:proofErr w:type="spellEnd"/>
    </w:p>
    <w:p w:rsidR="00906ACB" w:rsidRDefault="00906ACB" w:rsidP="006F2E09">
      <w:pPr>
        <w:spacing w:line="360" w:lineRule="auto"/>
        <w:jc w:val="center"/>
        <w:rPr>
          <w:b/>
          <w:sz w:val="28"/>
          <w:szCs w:val="28"/>
        </w:rPr>
      </w:pPr>
    </w:p>
    <w:p w:rsidR="006F2E09" w:rsidRPr="006F2E09" w:rsidRDefault="006F2E09" w:rsidP="006F2E09">
      <w:pPr>
        <w:spacing w:line="360" w:lineRule="auto"/>
        <w:jc w:val="center"/>
        <w:rPr>
          <w:b/>
          <w:sz w:val="28"/>
          <w:szCs w:val="28"/>
        </w:rPr>
      </w:pPr>
      <w:r w:rsidRPr="006F2E09">
        <w:rPr>
          <w:b/>
          <w:sz w:val="28"/>
          <w:szCs w:val="28"/>
        </w:rPr>
        <w:t>TEHNISKĀ SPECIFIKĀCIJA</w:t>
      </w:r>
    </w:p>
    <w:p w:rsidR="006F2E09" w:rsidRDefault="006F2E09" w:rsidP="000C61C8">
      <w:pPr>
        <w:jc w:val="center"/>
        <w:rPr>
          <w:b/>
          <w:lang w:val="lv-LV"/>
        </w:rPr>
      </w:pPr>
      <w:r>
        <w:rPr>
          <w:b/>
          <w:lang w:val="lv-LV"/>
        </w:rPr>
        <w:t>iepirkuma daļa</w:t>
      </w:r>
      <w:r w:rsidR="00906ACB">
        <w:rPr>
          <w:b/>
          <w:lang w:val="lv-LV"/>
        </w:rPr>
        <w:t xml:space="preserve"> Nr.2 -</w:t>
      </w:r>
      <w:r>
        <w:rPr>
          <w:b/>
          <w:lang w:val="lv-LV"/>
        </w:rPr>
        <w:t xml:space="preserve"> </w:t>
      </w:r>
      <w:r w:rsidR="000C61C8">
        <w:rPr>
          <w:b/>
          <w:lang w:val="lv-LV"/>
        </w:rPr>
        <w:t xml:space="preserve"> </w:t>
      </w:r>
      <w:proofErr w:type="spellStart"/>
      <w:r w:rsidR="000C61C8">
        <w:rPr>
          <w:b/>
          <w:lang w:val="lv-LV"/>
        </w:rPr>
        <w:t>Mikrospektrofotometra</w:t>
      </w:r>
      <w:proofErr w:type="spellEnd"/>
      <w:r w:rsidR="000C61C8">
        <w:rPr>
          <w:b/>
          <w:lang w:val="lv-LV"/>
        </w:rPr>
        <w:t xml:space="preserve"> piegāde</w:t>
      </w:r>
    </w:p>
    <w:p w:rsidR="00ED5948" w:rsidRDefault="00ED5948" w:rsidP="00ED5948">
      <w:pPr>
        <w:jc w:val="both"/>
        <w:rPr>
          <w:lang w:val="lv-LV"/>
        </w:rPr>
      </w:pPr>
    </w:p>
    <w:p w:rsidR="00ED5948" w:rsidRPr="006F2E09" w:rsidRDefault="00ED5948" w:rsidP="00ED5948">
      <w:pPr>
        <w:jc w:val="both"/>
        <w:rPr>
          <w:lang w:val="lv-LV"/>
        </w:rPr>
      </w:pPr>
      <w:r w:rsidRPr="00ED5948">
        <w:rPr>
          <w:b/>
          <w:u w:val="single"/>
          <w:lang w:val="lv-LV"/>
        </w:rPr>
        <w:t>Mērķis:</w:t>
      </w:r>
      <w:r>
        <w:rPr>
          <w:lang w:val="lv-LV"/>
        </w:rPr>
        <w:t xml:space="preserve"> </w:t>
      </w:r>
      <w:r w:rsidRPr="006F2E09">
        <w:rPr>
          <w:bCs/>
          <w:lang w:val="lv-LV"/>
        </w:rPr>
        <w:t>Molekulārās bioloģijas un neliela tilpuma paraugu absorbcijas noteikšanai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6514"/>
      </w:tblGrid>
      <w:tr w:rsidR="006F2E09" w:rsidRPr="006F2E09" w:rsidTr="00ED5948">
        <w:trPr>
          <w:cantSplit/>
          <w:tblHeader/>
        </w:trPr>
        <w:tc>
          <w:tcPr>
            <w:tcW w:w="2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CB9CA"/>
          </w:tcPr>
          <w:p w:rsidR="006F2E09" w:rsidRPr="006F2E09" w:rsidRDefault="00ED5948" w:rsidP="006F2E09">
            <w:pPr>
              <w:pStyle w:val="WW-TableHeading"/>
              <w:rPr>
                <w:lang w:val="lv-LV"/>
              </w:rPr>
            </w:pPr>
            <w:r>
              <w:rPr>
                <w:lang w:val="lv-LV"/>
              </w:rPr>
              <w:t>Saturs</w:t>
            </w:r>
          </w:p>
        </w:tc>
        <w:tc>
          <w:tcPr>
            <w:tcW w:w="6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CB9CA"/>
          </w:tcPr>
          <w:p w:rsidR="006F2E09" w:rsidRPr="006F2E09" w:rsidRDefault="006F2E09" w:rsidP="006F2E09">
            <w:pPr>
              <w:pStyle w:val="WW-TableHeading"/>
            </w:pPr>
            <w:r w:rsidRPr="006F2E09">
              <w:rPr>
                <w:lang w:val="lv-LV"/>
              </w:rPr>
              <w:t>Tehniskā specifikācija</w:t>
            </w:r>
          </w:p>
        </w:tc>
      </w:tr>
      <w:tr w:rsidR="006F2E09" w:rsidRPr="006F2E09" w:rsidTr="00ED5948">
        <w:trPr>
          <w:cantSplit/>
        </w:trPr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E09" w:rsidRPr="006F2E09" w:rsidRDefault="006F2E09" w:rsidP="00ED5948">
            <w:pPr>
              <w:pStyle w:val="WW-TableContents"/>
              <w:numPr>
                <w:ilvl w:val="0"/>
                <w:numId w:val="10"/>
              </w:numPr>
              <w:rPr>
                <w:lang w:val="lv-LV"/>
              </w:rPr>
            </w:pPr>
            <w:proofErr w:type="spellStart"/>
            <w:r w:rsidRPr="006F2E09">
              <w:rPr>
                <w:lang w:val="lv-LV"/>
              </w:rPr>
              <w:t>Spektrofotometrs</w:t>
            </w:r>
            <w:proofErr w:type="spellEnd"/>
          </w:p>
        </w:tc>
        <w:tc>
          <w:tcPr>
            <w:tcW w:w="6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Minimālais analizējamā parauga tilpums – ne lielāks par 0.5 µl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Ksenona lampa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 xml:space="preserve">Detektors: 2048-element </w:t>
            </w:r>
            <w:proofErr w:type="spellStart"/>
            <w:r w:rsidRPr="006F2E09">
              <w:rPr>
                <w:lang w:val="lv-LV"/>
              </w:rPr>
              <w:t>linear</w:t>
            </w:r>
            <w:proofErr w:type="spellEnd"/>
            <w:r w:rsidRPr="006F2E09">
              <w:rPr>
                <w:lang w:val="lv-LV"/>
              </w:rPr>
              <w:t xml:space="preserve"> </w:t>
            </w:r>
            <w:proofErr w:type="spellStart"/>
            <w:r w:rsidRPr="006F2E09">
              <w:rPr>
                <w:lang w:val="lv-LV"/>
              </w:rPr>
              <w:t>silicon</w:t>
            </w:r>
            <w:proofErr w:type="spellEnd"/>
            <w:r w:rsidRPr="006F2E09">
              <w:rPr>
                <w:lang w:val="lv-LV"/>
              </w:rPr>
              <w:t xml:space="preserve"> CCD </w:t>
            </w:r>
            <w:proofErr w:type="spellStart"/>
            <w:r w:rsidRPr="006F2E09">
              <w:rPr>
                <w:lang w:val="lv-LV"/>
              </w:rPr>
              <w:t>array</w:t>
            </w:r>
            <w:proofErr w:type="spellEnd"/>
            <w:r w:rsidRPr="006F2E09">
              <w:rPr>
                <w:lang w:val="lv-LV"/>
              </w:rPr>
              <w:t xml:space="preserve"> vai ekvivalents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 xml:space="preserve">Viļņu garums: vismaz 190 – 840 </w:t>
            </w:r>
            <w:proofErr w:type="spellStart"/>
            <w:r w:rsidRPr="006F2E09">
              <w:rPr>
                <w:lang w:val="lv-LV"/>
              </w:rPr>
              <w:t>nm</w:t>
            </w:r>
            <w:proofErr w:type="spellEnd"/>
            <w:r w:rsidRPr="006F2E09">
              <w:rPr>
                <w:lang w:val="lv-LV"/>
              </w:rPr>
              <w:t xml:space="preserve"> (Precizitāte ±1 </w:t>
            </w:r>
            <w:proofErr w:type="spellStart"/>
            <w:r w:rsidRPr="006F2E09">
              <w:rPr>
                <w:lang w:val="lv-LV"/>
              </w:rPr>
              <w:t>nm</w:t>
            </w:r>
            <w:proofErr w:type="spellEnd"/>
            <w:r w:rsidRPr="006F2E09">
              <w:rPr>
                <w:lang w:val="lv-LV"/>
              </w:rPr>
              <w:t>)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 xml:space="preserve">Spektrālā izšķirtspēja ≤ 1.8 </w:t>
            </w:r>
            <w:proofErr w:type="spellStart"/>
            <w:r w:rsidRPr="006F2E09">
              <w:rPr>
                <w:lang w:val="lv-LV"/>
              </w:rPr>
              <w:t>nm</w:t>
            </w:r>
            <w:proofErr w:type="spellEnd"/>
            <w:r w:rsidRPr="006F2E09">
              <w:rPr>
                <w:lang w:val="lv-LV"/>
              </w:rPr>
              <w:t xml:space="preserve"> (FWHM </w:t>
            </w:r>
            <w:proofErr w:type="spellStart"/>
            <w:r w:rsidRPr="006F2E09">
              <w:rPr>
                <w:lang w:val="lv-LV"/>
              </w:rPr>
              <w:t>at</w:t>
            </w:r>
            <w:proofErr w:type="spellEnd"/>
            <w:r w:rsidRPr="006F2E09">
              <w:rPr>
                <w:lang w:val="lv-LV"/>
              </w:rPr>
              <w:t xml:space="preserve"> </w:t>
            </w:r>
            <w:proofErr w:type="spellStart"/>
            <w:r w:rsidRPr="006F2E09">
              <w:rPr>
                <w:lang w:val="lv-LV"/>
              </w:rPr>
              <w:t>Hg</w:t>
            </w:r>
            <w:proofErr w:type="spellEnd"/>
            <w:r w:rsidRPr="006F2E09">
              <w:rPr>
                <w:lang w:val="lv-LV"/>
              </w:rPr>
              <w:t xml:space="preserve"> 253.7 </w:t>
            </w:r>
            <w:proofErr w:type="spellStart"/>
            <w:r w:rsidRPr="006F2E09">
              <w:rPr>
                <w:lang w:val="lv-LV"/>
              </w:rPr>
              <w:t>nm</w:t>
            </w:r>
            <w:proofErr w:type="spellEnd"/>
            <w:r w:rsidRPr="006F2E09">
              <w:rPr>
                <w:lang w:val="lv-LV"/>
              </w:rPr>
              <w:t>)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Absorbcijas diapazons: vismaz 0.04 - 300 (10 mm ekvivalents)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Absorbcijas precizitāte 0.002 (1 mm ceļa garuma gadījumā)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 xml:space="preserve">Noteikšanas robeža: </w:t>
            </w:r>
            <w:r w:rsidRPr="006F2E09">
              <w:rPr>
                <w:rFonts w:eastAsia="Times New Roman"/>
                <w:lang w:val="lv-LV"/>
              </w:rPr>
              <w:t>≤</w:t>
            </w:r>
            <w:r w:rsidRPr="006F2E09">
              <w:rPr>
                <w:lang w:val="lv-LV"/>
              </w:rPr>
              <w:t xml:space="preserve"> 2 </w:t>
            </w:r>
            <w:proofErr w:type="spellStart"/>
            <w:r w:rsidRPr="006F2E09">
              <w:rPr>
                <w:lang w:val="lv-LV"/>
              </w:rPr>
              <w:t>ng</w:t>
            </w:r>
            <w:proofErr w:type="spellEnd"/>
            <w:r w:rsidRPr="006F2E09">
              <w:rPr>
                <w:lang w:val="lv-LV"/>
              </w:rPr>
              <w:t>/µL (</w:t>
            </w:r>
            <w:proofErr w:type="spellStart"/>
            <w:r w:rsidRPr="006F2E09">
              <w:rPr>
                <w:lang w:val="lv-LV"/>
              </w:rPr>
              <w:t>dsDNA</w:t>
            </w:r>
            <w:proofErr w:type="spellEnd"/>
            <w:r w:rsidRPr="006F2E09">
              <w:rPr>
                <w:lang w:val="lv-LV"/>
              </w:rPr>
              <w:t>)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 xml:space="preserve">Maksimālā koncentrācija vismaz </w:t>
            </w:r>
            <w:r w:rsidRPr="006F2E09">
              <w:t>15,000 ng/µl (dsDNA)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Mērījuma laiks &lt; 5 sekundes</w:t>
            </w:r>
          </w:p>
          <w:p w:rsidR="006F2E09" w:rsidRPr="006F2E09" w:rsidRDefault="006F2E09" w:rsidP="006F2E09">
            <w:r w:rsidRPr="006F2E09">
              <w:rPr>
                <w:lang w:val="lv-LV"/>
              </w:rPr>
              <w:t>Iekārtas svars: ne lielāks kā 5 kg.</w:t>
            </w:r>
          </w:p>
        </w:tc>
      </w:tr>
      <w:tr w:rsidR="006F2E09" w:rsidRPr="001406F9" w:rsidTr="00ED5948">
        <w:trPr>
          <w:cantSplit/>
        </w:trPr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E09" w:rsidRPr="006F2E09" w:rsidRDefault="006F2E09" w:rsidP="00ED5948">
            <w:pPr>
              <w:pStyle w:val="WW-TableContents"/>
              <w:numPr>
                <w:ilvl w:val="0"/>
                <w:numId w:val="10"/>
              </w:numPr>
              <w:rPr>
                <w:lang w:val="lv-LV"/>
              </w:rPr>
            </w:pPr>
            <w:r w:rsidRPr="006F2E09">
              <w:rPr>
                <w:lang w:val="lv-LV"/>
              </w:rPr>
              <w:t>Papildus aprīkojums</w:t>
            </w:r>
          </w:p>
        </w:tc>
        <w:tc>
          <w:tcPr>
            <w:tcW w:w="6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 xml:space="preserve">Programmatūra, kas savietojama ar Windows 7 (32 bit </w:t>
            </w:r>
            <w:proofErr w:type="spellStart"/>
            <w:r w:rsidRPr="006F2E09">
              <w:rPr>
                <w:lang w:val="lv-LV"/>
              </w:rPr>
              <w:t>and</w:t>
            </w:r>
            <w:proofErr w:type="spellEnd"/>
            <w:r w:rsidRPr="006F2E09">
              <w:rPr>
                <w:lang w:val="lv-LV"/>
              </w:rPr>
              <w:t xml:space="preserve"> 64 bit), Windows Vista (32 bit) un Windows XP (32 bit) operētājsistēmām. Iespējams instalēt vairākos datoros.</w:t>
            </w:r>
          </w:p>
          <w:p w:rsidR="006F2E09" w:rsidRPr="00196552" w:rsidRDefault="006F2E09" w:rsidP="006F2E09">
            <w:pPr>
              <w:rPr>
                <w:lang w:val="lv-LV"/>
              </w:rPr>
            </w:pPr>
            <w:proofErr w:type="spellStart"/>
            <w:r w:rsidRPr="006F2E09">
              <w:rPr>
                <w:lang w:val="lv-LV"/>
              </w:rPr>
              <w:t>Kalibrācijas</w:t>
            </w:r>
            <w:proofErr w:type="spellEnd"/>
            <w:r w:rsidRPr="006F2E09">
              <w:rPr>
                <w:lang w:val="lv-LV"/>
              </w:rPr>
              <w:t xml:space="preserve"> šķīdums (2 komplekti) iekārtas pārbaudei garantijas darbības laikā</w:t>
            </w:r>
          </w:p>
        </w:tc>
      </w:tr>
      <w:tr w:rsidR="006F2E09" w:rsidRPr="001406F9" w:rsidTr="00ED5948">
        <w:trPr>
          <w:cantSplit/>
        </w:trPr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E09" w:rsidRPr="006F2E09" w:rsidRDefault="006F2E09" w:rsidP="00ED5948">
            <w:pPr>
              <w:pStyle w:val="WW-TableContents"/>
              <w:numPr>
                <w:ilvl w:val="0"/>
                <w:numId w:val="10"/>
              </w:numPr>
              <w:rPr>
                <w:lang w:val="lv-LV"/>
              </w:rPr>
            </w:pPr>
            <w:r w:rsidRPr="006F2E09">
              <w:rPr>
                <w:lang w:val="lv-LV"/>
              </w:rPr>
              <w:t>Papildus prasības</w:t>
            </w:r>
          </w:p>
        </w:tc>
        <w:tc>
          <w:tcPr>
            <w:tcW w:w="6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Garantijas laiks ne mazāk kā 2 gadi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Cenā iekļauta uzstādīšana un ievadinstruktāža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Lietošanas instrukcija angļu vai latviešu valodā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 xml:space="preserve">Tehniskā servisa reakcijas laiks: ne vairāk kā </w:t>
            </w:r>
            <w:r w:rsidR="00C60C58">
              <w:rPr>
                <w:lang w:val="lv-LV"/>
              </w:rPr>
              <w:t>24</w:t>
            </w:r>
            <w:r w:rsidRPr="006F2E09">
              <w:rPr>
                <w:lang w:val="lv-LV"/>
              </w:rPr>
              <w:t xml:space="preserve"> stundas </w:t>
            </w:r>
            <w:r w:rsidR="00C60C58">
              <w:rPr>
                <w:lang w:val="lv-LV"/>
              </w:rPr>
              <w:t xml:space="preserve">darba dienās </w:t>
            </w:r>
            <w:r w:rsidRPr="006F2E09">
              <w:rPr>
                <w:lang w:val="lv-LV"/>
              </w:rPr>
              <w:t xml:space="preserve">pēc izsaukuma saņemšanas. </w:t>
            </w:r>
          </w:p>
          <w:p w:rsidR="006F2E09" w:rsidRPr="00196552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Visi piedāvātās iekārtas tehniskie parametri jāapstiprina ar ražotāja iespiestu tehnisko dokumentāciju (brošūras, specifikāciju lapas vai lietošanas instrukcija) angļu vai latviešu valodā.</w:t>
            </w:r>
          </w:p>
        </w:tc>
      </w:tr>
      <w:tr w:rsidR="00ED5948" w:rsidRPr="006F2E09" w:rsidTr="00ED5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48" w:rsidRPr="00ED5948" w:rsidRDefault="00ED5948" w:rsidP="00ED5948">
            <w:pPr>
              <w:pStyle w:val="MediumGrid21"/>
              <w:numPr>
                <w:ilvl w:val="0"/>
                <w:numId w:val="10"/>
              </w:numPr>
            </w:pPr>
            <w:r>
              <w:t>Piegādes vieta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948" w:rsidRPr="00196552" w:rsidRDefault="00ED5948" w:rsidP="006F2E09">
            <w:pPr>
              <w:tabs>
                <w:tab w:val="left" w:pos="900"/>
              </w:tabs>
              <w:jc w:val="both"/>
              <w:rPr>
                <w:i/>
                <w:lang w:val="lv-LV"/>
              </w:rPr>
            </w:pPr>
            <w:r w:rsidRPr="00196552">
              <w:rPr>
                <w:i/>
                <w:lang w:val="lv-LV"/>
              </w:rPr>
              <w:t xml:space="preserve">Preču piegāde, uzstādīšana un testēšanu darba režīmā (palaišana) jānodrošina Pasūtītāja telpās  Rīgā, </w:t>
            </w:r>
            <w:proofErr w:type="spellStart"/>
            <w:r w:rsidRPr="00196552">
              <w:rPr>
                <w:i/>
                <w:lang w:val="lv-LV"/>
              </w:rPr>
              <w:t>Āzenes</w:t>
            </w:r>
            <w:proofErr w:type="spellEnd"/>
            <w:r w:rsidRPr="00196552">
              <w:rPr>
                <w:i/>
                <w:lang w:val="lv-LV"/>
              </w:rPr>
              <w:t xml:space="preserve"> ielā 20, Pasūtītāja atbildīgās personas klātbūtnē. </w:t>
            </w:r>
          </w:p>
        </w:tc>
      </w:tr>
    </w:tbl>
    <w:p w:rsidR="006F2E09" w:rsidRPr="006F2E09" w:rsidRDefault="006F2E09" w:rsidP="006F2E09">
      <w:pPr>
        <w:rPr>
          <w:i/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ED5948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07106C" w:rsidRDefault="0007106C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906ACB" w:rsidRPr="000C61C8" w:rsidRDefault="00906ACB" w:rsidP="00906ACB">
      <w:pPr>
        <w:spacing w:line="360" w:lineRule="auto"/>
        <w:jc w:val="right"/>
        <w:rPr>
          <w:sz w:val="22"/>
          <w:szCs w:val="22"/>
        </w:rPr>
      </w:pPr>
      <w:proofErr w:type="spellStart"/>
      <w:r w:rsidRPr="000C61C8">
        <w:rPr>
          <w:sz w:val="22"/>
          <w:szCs w:val="22"/>
        </w:rPr>
        <w:lastRenderedPageBreak/>
        <w:t>Pielikums</w:t>
      </w:r>
      <w:proofErr w:type="spellEnd"/>
      <w:r w:rsidRPr="000C61C8">
        <w:rPr>
          <w:sz w:val="22"/>
          <w:szCs w:val="22"/>
        </w:rPr>
        <w:t xml:space="preserve"> Nr.2.3</w:t>
      </w:r>
    </w:p>
    <w:p w:rsidR="006F2E09" w:rsidRPr="000C61C8" w:rsidRDefault="00906ACB" w:rsidP="00906ACB">
      <w:pPr>
        <w:jc w:val="right"/>
        <w:rPr>
          <w:i/>
          <w:sz w:val="22"/>
          <w:szCs w:val="22"/>
          <w:lang w:val="lv-LV"/>
        </w:rPr>
      </w:pPr>
      <w:proofErr w:type="spellStart"/>
      <w:proofErr w:type="gramStart"/>
      <w:r w:rsidRPr="000C61C8">
        <w:rPr>
          <w:sz w:val="22"/>
          <w:szCs w:val="22"/>
        </w:rPr>
        <w:t>iepirkuma</w:t>
      </w:r>
      <w:proofErr w:type="spellEnd"/>
      <w:proofErr w:type="gramEnd"/>
      <w:r w:rsidRPr="000C61C8">
        <w:rPr>
          <w:sz w:val="22"/>
          <w:szCs w:val="22"/>
        </w:rPr>
        <w:t xml:space="preserve"> ID RTU-2015/81 </w:t>
      </w:r>
      <w:proofErr w:type="spellStart"/>
      <w:r w:rsidRPr="000C61C8">
        <w:rPr>
          <w:sz w:val="22"/>
          <w:szCs w:val="22"/>
        </w:rPr>
        <w:t>Nolikumam</w:t>
      </w:r>
      <w:proofErr w:type="spellEnd"/>
    </w:p>
    <w:p w:rsidR="00906ACB" w:rsidRDefault="00906ACB" w:rsidP="00906ACB">
      <w:pPr>
        <w:spacing w:line="360" w:lineRule="auto"/>
        <w:jc w:val="center"/>
        <w:rPr>
          <w:b/>
          <w:sz w:val="28"/>
          <w:szCs w:val="28"/>
        </w:rPr>
      </w:pPr>
    </w:p>
    <w:p w:rsidR="00906ACB" w:rsidRPr="006F2E09" w:rsidRDefault="00906ACB" w:rsidP="00906ACB">
      <w:pPr>
        <w:spacing w:line="360" w:lineRule="auto"/>
        <w:jc w:val="center"/>
        <w:rPr>
          <w:b/>
          <w:sz w:val="28"/>
          <w:szCs w:val="28"/>
        </w:rPr>
      </w:pPr>
      <w:r w:rsidRPr="006F2E09">
        <w:rPr>
          <w:b/>
          <w:sz w:val="28"/>
          <w:szCs w:val="28"/>
        </w:rPr>
        <w:t>TEHNISKĀ SPECIFIKĀCIJA</w:t>
      </w:r>
    </w:p>
    <w:p w:rsidR="006F2E09" w:rsidRDefault="006F2E09" w:rsidP="00906ACB">
      <w:pPr>
        <w:ind w:left="720"/>
        <w:jc w:val="center"/>
        <w:rPr>
          <w:b/>
          <w:bCs/>
          <w:lang w:val="lv-LV"/>
        </w:rPr>
      </w:pPr>
      <w:r>
        <w:rPr>
          <w:b/>
          <w:lang w:val="lv-LV"/>
        </w:rPr>
        <w:t xml:space="preserve">iepirkuma daļa </w:t>
      </w:r>
      <w:r w:rsidR="00906ACB">
        <w:rPr>
          <w:b/>
          <w:lang w:val="lv-LV"/>
        </w:rPr>
        <w:t>Nr.3 -</w:t>
      </w:r>
      <w:r w:rsidRPr="006F2E09">
        <w:rPr>
          <w:b/>
          <w:lang w:val="lv-LV"/>
        </w:rPr>
        <w:t xml:space="preserve"> </w:t>
      </w:r>
      <w:r w:rsidR="000C61C8">
        <w:rPr>
          <w:b/>
          <w:bCs/>
          <w:lang w:val="lv-LV"/>
        </w:rPr>
        <w:t xml:space="preserve">Online </w:t>
      </w:r>
      <w:proofErr w:type="spellStart"/>
      <w:r w:rsidR="000C61C8">
        <w:rPr>
          <w:b/>
          <w:bCs/>
          <w:lang w:val="lv-LV"/>
        </w:rPr>
        <w:t>duļķainības</w:t>
      </w:r>
      <w:proofErr w:type="spellEnd"/>
      <w:r w:rsidR="000C61C8">
        <w:rPr>
          <w:b/>
          <w:bCs/>
          <w:lang w:val="lv-LV"/>
        </w:rPr>
        <w:t xml:space="preserve"> mērītāja piegāde</w:t>
      </w:r>
    </w:p>
    <w:p w:rsidR="00ED5948" w:rsidRDefault="00ED5948" w:rsidP="00906ACB">
      <w:pPr>
        <w:ind w:left="720"/>
        <w:jc w:val="center"/>
        <w:rPr>
          <w:b/>
          <w:bCs/>
          <w:lang w:val="lv-LV"/>
        </w:rPr>
      </w:pPr>
    </w:p>
    <w:p w:rsidR="00ED5948" w:rsidRPr="00ED5948" w:rsidRDefault="00ED5948" w:rsidP="00ED5948">
      <w:pPr>
        <w:jc w:val="both"/>
        <w:rPr>
          <w:bCs/>
          <w:i/>
          <w:iCs/>
          <w:lang w:val="lv-LV"/>
        </w:rPr>
      </w:pPr>
      <w:proofErr w:type="spellStart"/>
      <w:r w:rsidRPr="00ED5948">
        <w:rPr>
          <w:b/>
          <w:bCs/>
          <w:i/>
          <w:lang w:val="lv-LV"/>
        </w:rPr>
        <w:t>Mērkis</w:t>
      </w:r>
      <w:proofErr w:type="spellEnd"/>
      <w:r w:rsidRPr="00ED5948">
        <w:rPr>
          <w:b/>
          <w:bCs/>
          <w:i/>
          <w:lang w:val="lv-LV"/>
        </w:rPr>
        <w:t>:</w:t>
      </w:r>
      <w:r>
        <w:rPr>
          <w:bCs/>
          <w:lang w:val="lv-LV"/>
        </w:rPr>
        <w:t xml:space="preserve"> </w:t>
      </w:r>
      <w:r w:rsidRPr="006F2E09">
        <w:rPr>
          <w:bCs/>
          <w:lang w:val="lv-LV"/>
        </w:rPr>
        <w:t xml:space="preserve">Online </w:t>
      </w:r>
      <w:proofErr w:type="spellStart"/>
      <w:r w:rsidRPr="006F2E09">
        <w:rPr>
          <w:bCs/>
          <w:lang w:val="lv-LV"/>
        </w:rPr>
        <w:t>duļķainības</w:t>
      </w:r>
      <w:proofErr w:type="spellEnd"/>
      <w:r w:rsidRPr="006F2E09">
        <w:rPr>
          <w:bCs/>
          <w:lang w:val="lv-LV"/>
        </w:rPr>
        <w:t xml:space="preserve"> mērītājs ar kontrolieri </w:t>
      </w:r>
      <w:proofErr w:type="spellStart"/>
      <w:r w:rsidRPr="006F2E09">
        <w:rPr>
          <w:bCs/>
          <w:lang w:val="lv-LV"/>
        </w:rPr>
        <w:t>duļķainības</w:t>
      </w:r>
      <w:proofErr w:type="spellEnd"/>
      <w:r w:rsidRPr="006F2E09">
        <w:rPr>
          <w:bCs/>
          <w:lang w:val="lv-LV"/>
        </w:rPr>
        <w:t xml:space="preserve"> mērīšanai tieši cauruļvadā ar diametru vismaz DN 80 un ūdens caurplūde cauruļvadā, kurā jāmēra </w:t>
      </w:r>
      <w:proofErr w:type="spellStart"/>
      <w:r w:rsidRPr="006F2E09">
        <w:rPr>
          <w:bCs/>
          <w:lang w:val="lv-LV"/>
        </w:rPr>
        <w:t>duļķainību</w:t>
      </w:r>
      <w:proofErr w:type="spellEnd"/>
      <w:r w:rsidRPr="006F2E09">
        <w:rPr>
          <w:bCs/>
          <w:lang w:val="lv-LV"/>
        </w:rPr>
        <w:t xml:space="preserve"> var būt diapazonā no 11-22 l/s.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6514"/>
      </w:tblGrid>
      <w:tr w:rsidR="006F2E09" w:rsidRPr="006F2E09" w:rsidTr="00ED5948">
        <w:trPr>
          <w:cantSplit/>
          <w:tblHeader/>
        </w:trPr>
        <w:tc>
          <w:tcPr>
            <w:tcW w:w="2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CB9CA"/>
          </w:tcPr>
          <w:p w:rsidR="006F2E09" w:rsidRPr="006F2E09" w:rsidRDefault="00906ACB" w:rsidP="006F2E09">
            <w:pPr>
              <w:suppressLineNumbers/>
              <w:spacing w:after="120"/>
              <w:jc w:val="center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Saturs</w:t>
            </w:r>
          </w:p>
        </w:tc>
        <w:tc>
          <w:tcPr>
            <w:tcW w:w="6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CB9CA"/>
          </w:tcPr>
          <w:p w:rsidR="006F2E09" w:rsidRPr="006F2E09" w:rsidRDefault="006F2E09" w:rsidP="006F2E09">
            <w:pPr>
              <w:suppressLineNumbers/>
              <w:spacing w:after="120"/>
              <w:jc w:val="center"/>
            </w:pPr>
            <w:r w:rsidRPr="006F2E09">
              <w:rPr>
                <w:b/>
                <w:bCs/>
                <w:i/>
                <w:iCs/>
                <w:lang w:val="lv-LV"/>
              </w:rPr>
              <w:t>Tehniskā specifikācija</w:t>
            </w:r>
          </w:p>
        </w:tc>
      </w:tr>
      <w:tr w:rsidR="006F2E09" w:rsidRPr="006F2E09" w:rsidTr="00ED5948">
        <w:trPr>
          <w:cantSplit/>
        </w:trPr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E09" w:rsidRPr="00ED5948" w:rsidRDefault="00ED5948" w:rsidP="00ED5948">
            <w:pPr>
              <w:numPr>
                <w:ilvl w:val="0"/>
                <w:numId w:val="11"/>
              </w:numPr>
              <w:suppressLineNumbers/>
              <w:spacing w:after="120"/>
              <w:rPr>
                <w:lang w:val="lv-LV"/>
              </w:rPr>
            </w:pPr>
            <w:r w:rsidRPr="00ED5948">
              <w:rPr>
                <w:bCs/>
                <w:lang w:val="lv-LV"/>
              </w:rPr>
              <w:t xml:space="preserve">Online </w:t>
            </w:r>
            <w:proofErr w:type="spellStart"/>
            <w:r w:rsidRPr="00ED5948">
              <w:rPr>
                <w:bCs/>
                <w:lang w:val="lv-LV"/>
              </w:rPr>
              <w:t>duļķainības</w:t>
            </w:r>
            <w:proofErr w:type="spellEnd"/>
            <w:r w:rsidRPr="00ED5948">
              <w:rPr>
                <w:bCs/>
                <w:lang w:val="lv-LV"/>
              </w:rPr>
              <w:t xml:space="preserve"> mērītājs</w:t>
            </w:r>
          </w:p>
        </w:tc>
        <w:tc>
          <w:tcPr>
            <w:tcW w:w="6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E09" w:rsidRPr="006F2E09" w:rsidRDefault="006F2E09" w:rsidP="006F2E09">
            <w:pPr>
              <w:rPr>
                <w:rFonts w:eastAsia="Times New Roman"/>
                <w:lang w:val="lv-LV"/>
              </w:rPr>
            </w:pPr>
            <w:proofErr w:type="spellStart"/>
            <w:r w:rsidRPr="006F2E09">
              <w:rPr>
                <w:lang w:val="lv-LV"/>
              </w:rPr>
              <w:t>Duļķainības</w:t>
            </w:r>
            <w:proofErr w:type="spellEnd"/>
            <w:r w:rsidRPr="006F2E09">
              <w:rPr>
                <w:lang w:val="lv-LV"/>
              </w:rPr>
              <w:t xml:space="preserve"> viļņu garums </w:t>
            </w:r>
            <w:r w:rsidR="00285C80">
              <w:rPr>
                <w:lang w:val="lv-LV"/>
              </w:rPr>
              <w:t>atbilstoši</w:t>
            </w:r>
            <w:r w:rsidR="00285C80" w:rsidRPr="00196552">
              <w:rPr>
                <w:lang w:val="lv-LV"/>
              </w:rPr>
              <w:t xml:space="preserve"> </w:t>
            </w:r>
            <w:r w:rsidR="00285C80" w:rsidRPr="00285C80">
              <w:rPr>
                <w:lang w:val="lv-LV"/>
              </w:rPr>
              <w:t>ISO 7027</w:t>
            </w:r>
            <w:r w:rsidR="00285C80">
              <w:rPr>
                <w:lang w:val="lv-LV"/>
              </w:rPr>
              <w:t>:</w:t>
            </w:r>
            <w:r w:rsidR="00285C80" w:rsidRPr="00285C80">
              <w:rPr>
                <w:lang w:val="lv-LV"/>
              </w:rPr>
              <w:t xml:space="preserve"> 860 </w:t>
            </w:r>
            <w:proofErr w:type="spellStart"/>
            <w:r w:rsidR="00285C80" w:rsidRPr="00285C80">
              <w:rPr>
                <w:lang w:val="lv-LV"/>
              </w:rPr>
              <w:t>nm</w:t>
            </w:r>
            <w:proofErr w:type="spellEnd"/>
            <w:r w:rsidR="00285C80" w:rsidRPr="00285C80">
              <w:rPr>
                <w:lang w:val="lv-LV"/>
              </w:rPr>
              <w:t xml:space="preserve"> (± 30 </w:t>
            </w:r>
            <w:proofErr w:type="spellStart"/>
            <w:r w:rsidR="00285C80" w:rsidRPr="00285C80">
              <w:rPr>
                <w:lang w:val="lv-LV"/>
              </w:rPr>
              <w:t>nm</w:t>
            </w:r>
            <w:proofErr w:type="spellEnd"/>
            <w:r w:rsidR="00285C80" w:rsidRPr="00285C80">
              <w:rPr>
                <w:lang w:val="lv-LV"/>
              </w:rPr>
              <w:t>)</w:t>
            </w:r>
            <w:r w:rsidR="00285C80">
              <w:rPr>
                <w:lang w:val="lv-LV"/>
              </w:rPr>
              <w:t xml:space="preserve"> un izmantojot </w:t>
            </w:r>
            <w:r w:rsidRPr="006F2E09">
              <w:rPr>
                <w:rFonts w:eastAsia="Times New Roman"/>
                <w:lang w:val="lv-LV"/>
              </w:rPr>
              <w:t xml:space="preserve">LED </w:t>
            </w:r>
            <w:r w:rsidR="00285C80">
              <w:rPr>
                <w:rFonts w:eastAsia="Times New Roman"/>
                <w:lang w:val="lv-LV"/>
              </w:rPr>
              <w:t>tehnoloģiju</w:t>
            </w:r>
          </w:p>
          <w:p w:rsidR="006F2E09" w:rsidRPr="006F2E09" w:rsidRDefault="006F2E09" w:rsidP="006F2E09">
            <w:pPr>
              <w:rPr>
                <w:rFonts w:eastAsia="Times New Roman"/>
                <w:lang w:val="lv-LV"/>
              </w:rPr>
            </w:pPr>
            <w:r w:rsidRPr="006F2E09">
              <w:rPr>
                <w:rFonts w:eastAsia="Times New Roman"/>
                <w:lang w:val="lv-LV"/>
              </w:rPr>
              <w:t>Mērīšanas veids – absorbcija</w:t>
            </w:r>
          </w:p>
          <w:p w:rsidR="006F2E09" w:rsidRPr="006F2E09" w:rsidRDefault="006F2E09" w:rsidP="006F2E09">
            <w:pPr>
              <w:rPr>
                <w:rFonts w:eastAsia="Times New Roman"/>
                <w:lang w:val="lv-LV"/>
              </w:rPr>
            </w:pPr>
            <w:r w:rsidRPr="006F2E09">
              <w:rPr>
                <w:rFonts w:eastAsia="Times New Roman"/>
                <w:lang w:val="lv-LV"/>
              </w:rPr>
              <w:t xml:space="preserve">Izvades signāls: 4 - 20 </w:t>
            </w:r>
            <w:proofErr w:type="spellStart"/>
            <w:r w:rsidRPr="006F2E09">
              <w:rPr>
                <w:rFonts w:eastAsia="Times New Roman"/>
                <w:lang w:val="lv-LV"/>
              </w:rPr>
              <w:t>mA</w:t>
            </w:r>
            <w:proofErr w:type="spellEnd"/>
          </w:p>
          <w:p w:rsidR="006F2E09" w:rsidRPr="006F2E09" w:rsidRDefault="006F2E09" w:rsidP="006F2E09">
            <w:pPr>
              <w:rPr>
                <w:rFonts w:eastAsia="Times New Roman"/>
                <w:lang w:val="lv-LV"/>
              </w:rPr>
            </w:pPr>
            <w:r w:rsidRPr="006F2E09">
              <w:rPr>
                <w:rFonts w:eastAsia="Times New Roman"/>
                <w:lang w:val="lv-LV"/>
              </w:rPr>
              <w:t xml:space="preserve">Mērījumu diapazons: </w:t>
            </w:r>
            <w:r w:rsidR="00CD26AD">
              <w:rPr>
                <w:rFonts w:eastAsia="Times New Roman"/>
                <w:lang w:val="lv-LV"/>
              </w:rPr>
              <w:t xml:space="preserve">ne mazāk </w:t>
            </w:r>
            <w:r w:rsidRPr="006F2E09">
              <w:rPr>
                <w:rFonts w:eastAsia="Times New Roman"/>
                <w:lang w:val="lv-LV"/>
              </w:rPr>
              <w:t xml:space="preserve">0 </w:t>
            </w:r>
            <w:r w:rsidR="00CD26AD">
              <w:rPr>
                <w:rFonts w:eastAsia="Times New Roman"/>
                <w:lang w:val="lv-LV"/>
              </w:rPr>
              <w:t xml:space="preserve"> un vismaz </w:t>
            </w:r>
            <w:r w:rsidRPr="006F2E09">
              <w:rPr>
                <w:rFonts w:eastAsia="Times New Roman"/>
                <w:lang w:val="lv-LV"/>
              </w:rPr>
              <w:t>4,000 NTU</w:t>
            </w:r>
          </w:p>
          <w:p w:rsidR="006F2E09" w:rsidRPr="006F2E09" w:rsidRDefault="006F2E09" w:rsidP="006F2E09">
            <w:pPr>
              <w:rPr>
                <w:rFonts w:eastAsia="Times New Roman"/>
                <w:lang w:val="lv-LV"/>
              </w:rPr>
            </w:pPr>
            <w:r w:rsidRPr="006F2E09">
              <w:rPr>
                <w:rFonts w:eastAsia="Times New Roman"/>
                <w:lang w:val="lv-LV"/>
              </w:rPr>
              <w:t>Izšķirtspēja: 2 NTU</w:t>
            </w:r>
            <w:r w:rsidR="00CD26AD">
              <w:rPr>
                <w:rFonts w:eastAsia="Times New Roman"/>
                <w:lang w:val="lv-LV"/>
              </w:rPr>
              <w:t xml:space="preserve"> vai labāka</w:t>
            </w:r>
          </w:p>
          <w:p w:rsidR="006F2E09" w:rsidRPr="006F2E09" w:rsidRDefault="006F2E09" w:rsidP="006F2E09">
            <w:pPr>
              <w:rPr>
                <w:rFonts w:eastAsia="Times New Roman"/>
                <w:lang w:val="lv-LV"/>
              </w:rPr>
            </w:pPr>
            <w:r w:rsidRPr="006F2E09">
              <w:rPr>
                <w:rFonts w:eastAsia="Times New Roman"/>
                <w:lang w:val="lv-LV"/>
              </w:rPr>
              <w:t>Parauga temperatūras diapazons: 0 .. +100 °C</w:t>
            </w:r>
          </w:p>
          <w:p w:rsidR="006F2E09" w:rsidRPr="006F2E09" w:rsidRDefault="006F2E09" w:rsidP="006F2E09">
            <w:pPr>
              <w:rPr>
                <w:rFonts w:eastAsia="Times New Roman"/>
                <w:lang w:val="lv-LV"/>
              </w:rPr>
            </w:pPr>
            <w:r w:rsidRPr="006F2E09">
              <w:rPr>
                <w:rFonts w:eastAsia="Times New Roman"/>
                <w:lang w:val="lv-LV"/>
              </w:rPr>
              <w:t xml:space="preserve">Parauga spiediens: ≤ 1 </w:t>
            </w:r>
            <w:proofErr w:type="spellStart"/>
            <w:r w:rsidRPr="006F2E09">
              <w:rPr>
                <w:rFonts w:eastAsia="Times New Roman"/>
                <w:lang w:val="lv-LV"/>
              </w:rPr>
              <w:t>MPa</w:t>
            </w:r>
            <w:proofErr w:type="spellEnd"/>
            <w:r w:rsidRPr="006F2E09">
              <w:rPr>
                <w:rFonts w:eastAsia="Times New Roman"/>
                <w:lang w:val="lv-LV"/>
              </w:rPr>
              <w:t xml:space="preserve"> (10 bar) </w:t>
            </w:r>
            <w:r w:rsidR="00CD26AD">
              <w:rPr>
                <w:rFonts w:eastAsia="Times New Roman"/>
                <w:lang w:val="lv-LV"/>
              </w:rPr>
              <w:t xml:space="preserve">pie </w:t>
            </w:r>
            <w:r w:rsidRPr="006F2E09">
              <w:rPr>
                <w:rFonts w:eastAsia="Times New Roman"/>
                <w:lang w:val="lv-LV"/>
              </w:rPr>
              <w:t>100 °C</w:t>
            </w:r>
          </w:p>
          <w:p w:rsidR="006F2E09" w:rsidRPr="006F2E09" w:rsidRDefault="006F2E09" w:rsidP="006F2E09">
            <w:pPr>
              <w:rPr>
                <w:rFonts w:eastAsia="Times New Roman"/>
                <w:lang w:val="lv-LV"/>
              </w:rPr>
            </w:pPr>
            <w:r w:rsidRPr="006F2E09">
              <w:rPr>
                <w:rFonts w:eastAsia="Times New Roman"/>
                <w:lang w:val="lv-LV"/>
              </w:rPr>
              <w:t>Iekārtas un sensora galvas materiāls: nerūsējošais tērauds</w:t>
            </w:r>
          </w:p>
          <w:p w:rsidR="006F2E09" w:rsidRPr="006F2E09" w:rsidRDefault="00CD26AD" w:rsidP="006F2E09">
            <w:pPr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Jāiztur t</w:t>
            </w:r>
            <w:r w:rsidRPr="006F2E09">
              <w:rPr>
                <w:rFonts w:eastAsia="Times New Roman"/>
                <w:lang w:val="lv-LV"/>
              </w:rPr>
              <w:t>īrīšana</w:t>
            </w:r>
            <w:r>
              <w:rPr>
                <w:rFonts w:eastAsia="Times New Roman"/>
                <w:lang w:val="lv-LV"/>
              </w:rPr>
              <w:t>s režīms</w:t>
            </w:r>
            <w:r w:rsidR="006F2E09" w:rsidRPr="006F2E09">
              <w:rPr>
                <w:rFonts w:eastAsia="Times New Roman"/>
                <w:lang w:val="lv-LV"/>
              </w:rPr>
              <w:t xml:space="preserve"> </w:t>
            </w:r>
            <w:r>
              <w:rPr>
                <w:rFonts w:eastAsia="Times New Roman"/>
                <w:lang w:val="lv-LV"/>
              </w:rPr>
              <w:t>(</w:t>
            </w:r>
            <w:r w:rsidR="006F2E09" w:rsidRPr="006F2E09">
              <w:rPr>
                <w:rFonts w:eastAsia="Times New Roman"/>
                <w:lang w:val="lv-LV"/>
              </w:rPr>
              <w:t xml:space="preserve">CIP/SIP līdz 120 °C </w:t>
            </w:r>
            <w:r w:rsidR="00130D48">
              <w:rPr>
                <w:rFonts w:eastAsia="Times New Roman"/>
                <w:lang w:val="lv-LV"/>
              </w:rPr>
              <w:t>vismaz</w:t>
            </w:r>
            <w:r w:rsidR="00130D48" w:rsidRPr="006F2E09">
              <w:rPr>
                <w:rFonts w:eastAsia="Times New Roman"/>
                <w:lang w:val="lv-LV"/>
              </w:rPr>
              <w:t xml:space="preserve"> </w:t>
            </w:r>
            <w:r w:rsidR="006F2E09" w:rsidRPr="006F2E09">
              <w:rPr>
                <w:rFonts w:eastAsia="Times New Roman"/>
                <w:lang w:val="lv-LV"/>
              </w:rPr>
              <w:t>2h</w:t>
            </w:r>
            <w:r>
              <w:rPr>
                <w:rFonts w:eastAsia="Times New Roman"/>
                <w:lang w:val="lv-LV"/>
              </w:rPr>
              <w:t>)</w:t>
            </w:r>
          </w:p>
          <w:p w:rsidR="006F2E09" w:rsidRPr="006F2E09" w:rsidRDefault="006F2E09" w:rsidP="006F2E09">
            <w:pPr>
              <w:rPr>
                <w:rFonts w:eastAsia="Times New Roman"/>
                <w:lang w:val="lv-LV"/>
              </w:rPr>
            </w:pPr>
            <w:r w:rsidRPr="006F2E09">
              <w:rPr>
                <w:rFonts w:eastAsia="Times New Roman"/>
                <w:lang w:val="lv-LV"/>
              </w:rPr>
              <w:t>Aizsardzība: IP66</w:t>
            </w:r>
          </w:p>
          <w:p w:rsidR="006F2E09" w:rsidRPr="006F2E09" w:rsidRDefault="006F2E09" w:rsidP="006F2E09">
            <w:pPr>
              <w:rPr>
                <w:rFonts w:eastAsia="Times New Roman"/>
                <w:lang w:val="lv-LV"/>
              </w:rPr>
            </w:pPr>
            <w:r w:rsidRPr="006F2E09">
              <w:rPr>
                <w:rFonts w:eastAsia="Times New Roman"/>
                <w:lang w:val="lv-LV"/>
              </w:rPr>
              <w:t xml:space="preserve">Interfeiss: </w:t>
            </w:r>
            <w:proofErr w:type="spellStart"/>
            <w:r w:rsidRPr="006F2E09">
              <w:rPr>
                <w:rFonts w:eastAsia="Times New Roman"/>
                <w:lang w:val="lv-LV"/>
              </w:rPr>
              <w:t>Profibus</w:t>
            </w:r>
            <w:proofErr w:type="spellEnd"/>
            <w:r w:rsidRPr="006F2E09">
              <w:rPr>
                <w:rFonts w:eastAsia="Times New Roman"/>
                <w:lang w:val="lv-LV"/>
              </w:rPr>
              <w:t xml:space="preserve"> DP vai </w:t>
            </w:r>
            <w:proofErr w:type="spellStart"/>
            <w:r w:rsidRPr="006F2E09">
              <w:rPr>
                <w:rFonts w:eastAsia="Times New Roman"/>
                <w:lang w:val="lv-LV"/>
              </w:rPr>
              <w:t>Modbus</w:t>
            </w:r>
            <w:proofErr w:type="spellEnd"/>
            <w:r w:rsidRPr="006F2E09">
              <w:rPr>
                <w:rFonts w:eastAsia="Times New Roman"/>
                <w:lang w:val="lv-LV"/>
              </w:rPr>
              <w:t xml:space="preserve"> RTU</w:t>
            </w:r>
          </w:p>
          <w:p w:rsidR="006F2E09" w:rsidRPr="006F2E09" w:rsidRDefault="006F2E09" w:rsidP="006F2E09">
            <w:r w:rsidRPr="006F2E09">
              <w:rPr>
                <w:rFonts w:eastAsia="Times New Roman"/>
                <w:lang w:val="lv-LV"/>
              </w:rPr>
              <w:t xml:space="preserve">Konfigurācija: </w:t>
            </w:r>
            <w:proofErr w:type="spellStart"/>
            <w:r w:rsidRPr="006F2E09">
              <w:rPr>
                <w:rFonts w:eastAsia="Times New Roman"/>
                <w:lang w:val="lv-LV"/>
              </w:rPr>
              <w:t>Ethernet</w:t>
            </w:r>
            <w:proofErr w:type="spellEnd"/>
            <w:r w:rsidRPr="006F2E09">
              <w:rPr>
                <w:rFonts w:eastAsia="Times New Roman"/>
                <w:lang w:val="lv-LV"/>
              </w:rPr>
              <w:t>/</w:t>
            </w:r>
            <w:proofErr w:type="spellStart"/>
            <w:r w:rsidRPr="006F2E09">
              <w:rPr>
                <w:rFonts w:eastAsia="Times New Roman"/>
                <w:lang w:val="lv-LV"/>
              </w:rPr>
              <w:t>Web-Browser</w:t>
            </w:r>
            <w:proofErr w:type="spellEnd"/>
          </w:p>
        </w:tc>
      </w:tr>
      <w:tr w:rsidR="006F2E09" w:rsidRPr="001406F9" w:rsidTr="00ED5948">
        <w:trPr>
          <w:cantSplit/>
        </w:trPr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E09" w:rsidRPr="006F2E09" w:rsidRDefault="006F2E09" w:rsidP="00ED5948">
            <w:pPr>
              <w:numPr>
                <w:ilvl w:val="0"/>
                <w:numId w:val="11"/>
              </w:numPr>
              <w:suppressLineNumbers/>
              <w:spacing w:after="120"/>
              <w:rPr>
                <w:lang w:val="lv-LV"/>
              </w:rPr>
            </w:pPr>
            <w:r w:rsidRPr="006F2E09">
              <w:rPr>
                <w:lang w:val="lv-LV"/>
              </w:rPr>
              <w:t>Papildus aprīkojums</w:t>
            </w:r>
          </w:p>
        </w:tc>
        <w:tc>
          <w:tcPr>
            <w:tcW w:w="6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E09" w:rsidRPr="006F2E09" w:rsidRDefault="006F2E09" w:rsidP="006F2E09">
            <w:pPr>
              <w:numPr>
                <w:ilvl w:val="0"/>
                <w:numId w:val="2"/>
              </w:numPr>
              <w:ind w:left="79" w:firstLine="281"/>
              <w:rPr>
                <w:lang w:val="lv-LV"/>
              </w:rPr>
            </w:pPr>
            <w:r w:rsidRPr="006F2E09">
              <w:rPr>
                <w:lang w:val="lv-LV"/>
              </w:rPr>
              <w:t xml:space="preserve">Kontrolieris ar skārienjutīgu displeju. </w:t>
            </w:r>
            <w:r w:rsidRPr="006F2E09">
              <w:rPr>
                <w:rFonts w:eastAsia="Times New Roman"/>
                <w:lang w:val="lv-LV"/>
              </w:rPr>
              <w:t xml:space="preserve">Aizsardzība: IP66. Kontrolierī jābūt iespējai saglabāt datus un eksportēt tos uz ārēju datu glabāšanas ierīci, piemēram, </w:t>
            </w:r>
            <w:proofErr w:type="spellStart"/>
            <w:r w:rsidRPr="006F2E09">
              <w:rPr>
                <w:rFonts w:eastAsia="Times New Roman"/>
                <w:lang w:val="lv-LV"/>
              </w:rPr>
              <w:t>microSD</w:t>
            </w:r>
            <w:proofErr w:type="spellEnd"/>
            <w:r w:rsidRPr="006F2E09">
              <w:rPr>
                <w:rFonts w:eastAsia="Times New Roman"/>
                <w:lang w:val="lv-LV"/>
              </w:rPr>
              <w:t>, SD, USB vai līdzvērtīgu.</w:t>
            </w:r>
          </w:p>
          <w:p w:rsidR="006F2E09" w:rsidRPr="00196552" w:rsidRDefault="006F2E09" w:rsidP="001406F9">
            <w:pPr>
              <w:numPr>
                <w:ilvl w:val="0"/>
                <w:numId w:val="2"/>
              </w:numPr>
              <w:ind w:left="79" w:firstLine="281"/>
              <w:rPr>
                <w:lang w:val="lv-LV"/>
              </w:rPr>
            </w:pPr>
            <w:proofErr w:type="spellStart"/>
            <w:r w:rsidRPr="006F2E09">
              <w:rPr>
                <w:lang w:val="lv-LV"/>
              </w:rPr>
              <w:t>Varinline</w:t>
            </w:r>
            <w:proofErr w:type="spellEnd"/>
            <w:r w:rsidRPr="006F2E09">
              <w:rPr>
                <w:lang w:val="lv-LV"/>
              </w:rPr>
              <w:t xml:space="preserve"> vai ekvivalents stiprinājuma veids ar diametru </w:t>
            </w:r>
            <w:r w:rsidR="001406F9" w:rsidRPr="006F2E09">
              <w:rPr>
                <w:lang w:val="lv-LV"/>
              </w:rPr>
              <w:t xml:space="preserve">vismaz </w:t>
            </w:r>
            <w:r w:rsidRPr="006F2E09">
              <w:rPr>
                <w:lang w:val="lv-LV"/>
              </w:rPr>
              <w:t xml:space="preserve">DN80, kurš ar mērītāja sensora galvu var tikt iemontēts caurulē ar </w:t>
            </w:r>
            <w:proofErr w:type="spellStart"/>
            <w:r w:rsidRPr="006F2E09">
              <w:rPr>
                <w:lang w:val="lv-LV"/>
              </w:rPr>
              <w:t>flanču</w:t>
            </w:r>
            <w:proofErr w:type="spellEnd"/>
            <w:r w:rsidRPr="006F2E09">
              <w:rPr>
                <w:lang w:val="lv-LV"/>
              </w:rPr>
              <w:t xml:space="preserve"> veida savienojumiem (</w:t>
            </w:r>
            <w:proofErr w:type="spellStart"/>
            <w:r w:rsidRPr="006F2E09">
              <w:rPr>
                <w:lang w:val="lv-LV"/>
              </w:rPr>
              <w:t>Varinline</w:t>
            </w:r>
            <w:proofErr w:type="spellEnd"/>
            <w:r w:rsidRPr="006F2E09">
              <w:rPr>
                <w:lang w:val="lv-LV"/>
              </w:rPr>
              <w:t xml:space="preserve"> vai ekvivalentā stiprinājuma izmēri: diametrs 81 mm, garums 250 mm. Skaits = 1 gabals</w:t>
            </w:r>
            <w:r w:rsidRPr="006F2E09">
              <w:rPr>
                <w:b/>
                <w:lang w:val="lv-LV"/>
              </w:rPr>
              <w:t>.</w:t>
            </w:r>
          </w:p>
        </w:tc>
      </w:tr>
      <w:tr w:rsidR="006F2E09" w:rsidRPr="001406F9" w:rsidTr="00ED5948">
        <w:trPr>
          <w:cantSplit/>
        </w:trPr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E09" w:rsidRPr="006F2E09" w:rsidRDefault="006F2E09" w:rsidP="00ED5948">
            <w:pPr>
              <w:numPr>
                <w:ilvl w:val="0"/>
                <w:numId w:val="11"/>
              </w:numPr>
              <w:suppressLineNumbers/>
              <w:spacing w:after="120"/>
              <w:rPr>
                <w:lang w:val="lv-LV"/>
              </w:rPr>
            </w:pPr>
            <w:r w:rsidRPr="006F2E09">
              <w:rPr>
                <w:lang w:val="lv-LV"/>
              </w:rPr>
              <w:t>Papildus prasības</w:t>
            </w:r>
          </w:p>
        </w:tc>
        <w:tc>
          <w:tcPr>
            <w:tcW w:w="6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Garantijas laiks ne mazāk kā 2 gadi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Cenā iekļauta uzstādīšana un ievadinstruktāža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Lietošanas instrukcija angļu vai latviešu valodā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 xml:space="preserve">Tehniskā servisa reakcijas laiks: ne vairāk kā 72 stundas darba dienās pēc izsaukuma saņemšanas. </w:t>
            </w:r>
          </w:p>
          <w:p w:rsidR="006F2E09" w:rsidRPr="00196552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Visi piedāvātās iekārtas tehniskie parametri jāapstiprina ar ražotāja iespiestu tehnisko dokumentāciju (brošūras, specifikāciju lapas vai lietošanas instrukcija) angļu vai latviešu valodā.</w:t>
            </w:r>
          </w:p>
        </w:tc>
      </w:tr>
      <w:tr w:rsidR="00ED5948" w:rsidRPr="001406F9" w:rsidTr="00ED5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48" w:rsidRPr="00ED5948" w:rsidRDefault="00ED5948" w:rsidP="00ED5948">
            <w:pPr>
              <w:pStyle w:val="MediumGrid21"/>
              <w:numPr>
                <w:ilvl w:val="0"/>
                <w:numId w:val="11"/>
              </w:numPr>
            </w:pPr>
            <w:r>
              <w:t>Piegādes vieta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948" w:rsidRPr="00196552" w:rsidRDefault="00ED5948" w:rsidP="006F2E09">
            <w:pPr>
              <w:tabs>
                <w:tab w:val="left" w:pos="900"/>
              </w:tabs>
              <w:jc w:val="both"/>
              <w:rPr>
                <w:i/>
                <w:lang w:val="lv-LV"/>
              </w:rPr>
            </w:pPr>
            <w:r w:rsidRPr="00196552">
              <w:rPr>
                <w:i/>
                <w:lang w:val="lv-LV"/>
              </w:rPr>
              <w:t xml:space="preserve">Preču piegāde, uzstādīšana un testēšanu darba režīmā (palaišana) jānodrošina Pasūtītāja telpās  Rīgā, </w:t>
            </w:r>
            <w:proofErr w:type="spellStart"/>
            <w:r w:rsidRPr="00196552">
              <w:rPr>
                <w:i/>
                <w:lang w:val="lv-LV"/>
              </w:rPr>
              <w:t>Āzenes</w:t>
            </w:r>
            <w:proofErr w:type="spellEnd"/>
            <w:r w:rsidRPr="00196552">
              <w:rPr>
                <w:i/>
                <w:lang w:val="lv-LV"/>
              </w:rPr>
              <w:t xml:space="preserve"> ielā 20, Pasūtītāja atbildīgās personas klātbūtnē. </w:t>
            </w:r>
          </w:p>
        </w:tc>
      </w:tr>
    </w:tbl>
    <w:p w:rsidR="006F2E09" w:rsidRDefault="006F2E09" w:rsidP="006F2E09">
      <w:pPr>
        <w:rPr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ED5948" w:rsidRPr="00196552" w:rsidRDefault="00ED5948" w:rsidP="00906ACB">
      <w:pPr>
        <w:spacing w:line="360" w:lineRule="auto"/>
        <w:jc w:val="right"/>
        <w:rPr>
          <w:sz w:val="22"/>
          <w:szCs w:val="22"/>
          <w:lang w:val="lv-LV"/>
        </w:rPr>
      </w:pPr>
    </w:p>
    <w:p w:rsidR="00906ACB" w:rsidRPr="000C61C8" w:rsidRDefault="00906ACB" w:rsidP="00906ACB">
      <w:pPr>
        <w:spacing w:line="360" w:lineRule="auto"/>
        <w:jc w:val="right"/>
        <w:rPr>
          <w:sz w:val="22"/>
          <w:szCs w:val="22"/>
        </w:rPr>
      </w:pPr>
      <w:proofErr w:type="spellStart"/>
      <w:r w:rsidRPr="000C61C8">
        <w:rPr>
          <w:sz w:val="22"/>
          <w:szCs w:val="22"/>
        </w:rPr>
        <w:t>Pielikums</w:t>
      </w:r>
      <w:proofErr w:type="spellEnd"/>
      <w:r w:rsidRPr="000C61C8">
        <w:rPr>
          <w:sz w:val="22"/>
          <w:szCs w:val="22"/>
        </w:rPr>
        <w:t xml:space="preserve"> Nr.2.4</w:t>
      </w:r>
    </w:p>
    <w:p w:rsidR="00906ACB" w:rsidRPr="000C61C8" w:rsidRDefault="00906ACB" w:rsidP="00906ACB">
      <w:pPr>
        <w:jc w:val="right"/>
        <w:rPr>
          <w:i/>
          <w:sz w:val="22"/>
          <w:szCs w:val="22"/>
          <w:lang w:val="lv-LV"/>
        </w:rPr>
      </w:pPr>
      <w:proofErr w:type="spellStart"/>
      <w:proofErr w:type="gramStart"/>
      <w:r w:rsidRPr="000C61C8">
        <w:rPr>
          <w:sz w:val="22"/>
          <w:szCs w:val="22"/>
        </w:rPr>
        <w:t>iepirkuma</w:t>
      </w:r>
      <w:proofErr w:type="spellEnd"/>
      <w:proofErr w:type="gramEnd"/>
      <w:r w:rsidRPr="000C61C8">
        <w:rPr>
          <w:sz w:val="22"/>
          <w:szCs w:val="22"/>
        </w:rPr>
        <w:t xml:space="preserve"> ID RTU-2015/81 </w:t>
      </w:r>
      <w:proofErr w:type="spellStart"/>
      <w:r w:rsidRPr="000C61C8">
        <w:rPr>
          <w:sz w:val="22"/>
          <w:szCs w:val="22"/>
        </w:rPr>
        <w:t>Nolikumam</w:t>
      </w:r>
      <w:proofErr w:type="spellEnd"/>
    </w:p>
    <w:p w:rsidR="00906ACB" w:rsidRDefault="00906ACB" w:rsidP="00906ACB">
      <w:pPr>
        <w:spacing w:line="360" w:lineRule="auto"/>
        <w:jc w:val="center"/>
        <w:rPr>
          <w:b/>
          <w:sz w:val="28"/>
          <w:szCs w:val="28"/>
        </w:rPr>
      </w:pPr>
    </w:p>
    <w:p w:rsidR="00906ACB" w:rsidRPr="006F2E09" w:rsidRDefault="00906ACB" w:rsidP="00906ACB">
      <w:pPr>
        <w:spacing w:line="360" w:lineRule="auto"/>
        <w:jc w:val="center"/>
        <w:rPr>
          <w:b/>
          <w:sz w:val="28"/>
          <w:szCs w:val="28"/>
        </w:rPr>
      </w:pPr>
      <w:r w:rsidRPr="006F2E09">
        <w:rPr>
          <w:b/>
          <w:sz w:val="28"/>
          <w:szCs w:val="28"/>
        </w:rPr>
        <w:t>TEHNISKĀ SPECIFIKĀCIJA</w:t>
      </w:r>
    </w:p>
    <w:p w:rsidR="006F2E09" w:rsidRPr="006F2E09" w:rsidRDefault="006F2E09" w:rsidP="00906ACB">
      <w:pPr>
        <w:jc w:val="center"/>
        <w:rPr>
          <w:lang w:val="lv-LV"/>
        </w:rPr>
      </w:pPr>
      <w:r>
        <w:rPr>
          <w:b/>
          <w:lang w:val="lv-LV"/>
        </w:rPr>
        <w:t>iepirkuma daļa</w:t>
      </w:r>
      <w:r w:rsidR="00906ACB">
        <w:rPr>
          <w:b/>
          <w:lang w:val="lv-LV"/>
        </w:rPr>
        <w:t xml:space="preserve"> Nr.4 -</w:t>
      </w:r>
      <w:r>
        <w:rPr>
          <w:b/>
          <w:lang w:val="lv-LV"/>
        </w:rPr>
        <w:t xml:space="preserve"> </w:t>
      </w:r>
      <w:proofErr w:type="spellStart"/>
      <w:r w:rsidR="000C61C8">
        <w:rPr>
          <w:b/>
          <w:bCs/>
          <w:lang w:val="lv-LV"/>
        </w:rPr>
        <w:t>Multiparametru</w:t>
      </w:r>
      <w:proofErr w:type="spellEnd"/>
      <w:r w:rsidR="000C61C8">
        <w:rPr>
          <w:b/>
          <w:bCs/>
          <w:lang w:val="lv-LV"/>
        </w:rPr>
        <w:t xml:space="preserve"> mērītāja piegāde</w:t>
      </w:r>
    </w:p>
    <w:p w:rsidR="00ED5948" w:rsidRDefault="00ED5948" w:rsidP="006F2E09">
      <w:pPr>
        <w:rPr>
          <w:lang w:val="lv-LV"/>
        </w:rPr>
      </w:pPr>
    </w:p>
    <w:p w:rsidR="006F2E09" w:rsidRDefault="00ED5948" w:rsidP="006F2E09">
      <w:pPr>
        <w:rPr>
          <w:lang w:val="lv-LV"/>
        </w:rPr>
      </w:pPr>
      <w:r w:rsidRPr="00ED5948">
        <w:rPr>
          <w:b/>
          <w:u w:val="single"/>
          <w:lang w:val="lv-LV"/>
        </w:rPr>
        <w:t>Mērķis</w:t>
      </w:r>
      <w:r>
        <w:rPr>
          <w:lang w:val="lv-LV"/>
        </w:rPr>
        <w:t xml:space="preserve">: </w:t>
      </w:r>
      <w:r w:rsidRPr="00ED5948">
        <w:rPr>
          <w:lang w:val="lv-LV"/>
        </w:rPr>
        <w:t xml:space="preserve">Stacionāra iekārta </w:t>
      </w:r>
      <w:proofErr w:type="spellStart"/>
      <w:r w:rsidRPr="00ED5948">
        <w:rPr>
          <w:lang w:val="lv-LV"/>
        </w:rPr>
        <w:t>pH</w:t>
      </w:r>
      <w:proofErr w:type="spellEnd"/>
      <w:r w:rsidRPr="00ED5948">
        <w:rPr>
          <w:lang w:val="lv-LV"/>
        </w:rPr>
        <w:t>, ORP (vai ISE), DO, temperatūras un vadītspējas noteikšanai dažādos šķīdumos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6F2E09" w:rsidRPr="006F2E09" w:rsidTr="00ED5948">
        <w:trPr>
          <w:cantSplit/>
          <w:tblHeader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CB9CA"/>
          </w:tcPr>
          <w:p w:rsidR="006F2E09" w:rsidRPr="006F2E09" w:rsidRDefault="00ED5948" w:rsidP="006F2E09">
            <w:pPr>
              <w:pStyle w:val="WW-TableHeading"/>
              <w:rPr>
                <w:lang w:val="lv-LV"/>
              </w:rPr>
            </w:pPr>
            <w:r>
              <w:rPr>
                <w:lang w:val="lv-LV"/>
              </w:rPr>
              <w:t>Saturs</w:t>
            </w:r>
          </w:p>
        </w:tc>
        <w:tc>
          <w:tcPr>
            <w:tcW w:w="6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CB9CA"/>
          </w:tcPr>
          <w:p w:rsidR="006F2E09" w:rsidRPr="006F2E09" w:rsidRDefault="006F2E09" w:rsidP="006F2E09">
            <w:pPr>
              <w:pStyle w:val="WW-TableHeading"/>
            </w:pPr>
            <w:r w:rsidRPr="006F2E09">
              <w:rPr>
                <w:lang w:val="lv-LV"/>
              </w:rPr>
              <w:t>Tehniskā specifikācija</w:t>
            </w:r>
          </w:p>
        </w:tc>
      </w:tr>
      <w:tr w:rsidR="006F2E09" w:rsidRPr="006F2E09" w:rsidTr="00ED5948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E09" w:rsidRPr="00ED5948" w:rsidRDefault="00ED5948" w:rsidP="00ED5948">
            <w:pPr>
              <w:pStyle w:val="WW-TableContents"/>
              <w:numPr>
                <w:ilvl w:val="0"/>
                <w:numId w:val="12"/>
              </w:numPr>
              <w:rPr>
                <w:shd w:val="clear" w:color="auto" w:fill="FFFF00"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Multiparamet</w:t>
            </w:r>
            <w:r w:rsidRPr="00ED5948">
              <w:rPr>
                <w:bCs/>
                <w:lang w:val="lv-LV"/>
              </w:rPr>
              <w:t>ru</w:t>
            </w:r>
            <w:proofErr w:type="spellEnd"/>
            <w:r w:rsidRPr="00ED5948">
              <w:rPr>
                <w:bCs/>
                <w:lang w:val="lv-LV"/>
              </w:rPr>
              <w:t xml:space="preserve"> mērītājs</w:t>
            </w:r>
          </w:p>
        </w:tc>
        <w:tc>
          <w:tcPr>
            <w:tcW w:w="6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E09" w:rsidRPr="00196552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Vismaz divi mērīšanas kanāli, digitāla sensoru atpazīšanas sistēma (IDS)</w:t>
            </w:r>
          </w:p>
          <w:p w:rsidR="006F2E09" w:rsidRPr="006F2E09" w:rsidRDefault="006F2E09" w:rsidP="006F2E09">
            <w:proofErr w:type="spellStart"/>
            <w:r w:rsidRPr="006F2E09">
              <w:t>Temperatūras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kompensācija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visiem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parametriem</w:t>
            </w:r>
            <w:proofErr w:type="spellEnd"/>
            <w:r w:rsidRPr="006F2E09">
              <w:t xml:space="preserve"> </w:t>
            </w:r>
            <w:r w:rsidRPr="006F2E09">
              <w:rPr>
                <w:lang w:val="lv-LV"/>
              </w:rPr>
              <w:t>(</w:t>
            </w:r>
            <w:r w:rsidRPr="006F2E09">
              <w:t xml:space="preserve">ORP </w:t>
            </w:r>
            <w:r w:rsidRPr="006F2E09">
              <w:rPr>
                <w:lang w:val="lv-LV"/>
              </w:rPr>
              <w:t>nav obligāts)</w:t>
            </w:r>
          </w:p>
          <w:p w:rsidR="006F2E09" w:rsidRPr="006F2E09" w:rsidRDefault="006F2E09" w:rsidP="006F2E09">
            <w:proofErr w:type="spellStart"/>
            <w:r w:rsidRPr="006F2E09">
              <w:t>Antibakteriāla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taustiņu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virsma</w:t>
            </w:r>
            <w:proofErr w:type="spellEnd"/>
            <w:r w:rsidRPr="006F2E09">
              <w:t xml:space="preserve">, </w:t>
            </w:r>
            <w:proofErr w:type="spellStart"/>
            <w:r w:rsidRPr="006F2E09">
              <w:t>kas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integrēta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mērītājā</w:t>
            </w:r>
            <w:proofErr w:type="spellEnd"/>
            <w:r w:rsidRPr="006F2E09">
              <w:t>.</w:t>
            </w:r>
          </w:p>
          <w:p w:rsidR="006F2E09" w:rsidRPr="006F2E09" w:rsidRDefault="006F2E09" w:rsidP="006F2E09">
            <w:proofErr w:type="spellStart"/>
            <w:r w:rsidRPr="006F2E09">
              <w:t>Krāsains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grafiskais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displejs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ar</w:t>
            </w:r>
            <w:proofErr w:type="spellEnd"/>
            <w:r w:rsidRPr="006F2E09">
              <w:t xml:space="preserve"> CMC, QSC un </w:t>
            </w:r>
            <w:proofErr w:type="spellStart"/>
            <w:r w:rsidRPr="006F2E09">
              <w:t>krāsu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indikatoru</w:t>
            </w:r>
            <w:proofErr w:type="spellEnd"/>
            <w:r w:rsidRPr="006F2E09">
              <w:t>.</w:t>
            </w:r>
          </w:p>
          <w:p w:rsidR="006F2E09" w:rsidRPr="006F2E09" w:rsidRDefault="006F2E09" w:rsidP="006F2E09">
            <w:proofErr w:type="spellStart"/>
            <w:r w:rsidRPr="006F2E09">
              <w:t>Iespēja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ierakstīt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vismaz</w:t>
            </w:r>
            <w:proofErr w:type="spellEnd"/>
            <w:r w:rsidRPr="006F2E09">
              <w:t xml:space="preserve"> </w:t>
            </w:r>
            <w:r w:rsidRPr="006F2E09">
              <w:rPr>
                <w:lang w:val="lv-LV"/>
              </w:rPr>
              <w:t>2</w:t>
            </w:r>
            <w:r w:rsidRPr="006F2E09">
              <w:t xml:space="preserve"> 000 </w:t>
            </w:r>
            <w:proofErr w:type="spellStart"/>
            <w:r w:rsidRPr="006F2E09">
              <w:t>rezultātus</w:t>
            </w:r>
            <w:proofErr w:type="spellEnd"/>
            <w:r w:rsidRPr="006F2E09">
              <w:t>.</w:t>
            </w:r>
          </w:p>
          <w:p w:rsidR="006F2E09" w:rsidRPr="006F2E09" w:rsidRDefault="006F2E09" w:rsidP="006F2E09">
            <w:r w:rsidRPr="006F2E09">
              <w:t xml:space="preserve">USB-A, MINI USB-B </w:t>
            </w:r>
            <w:proofErr w:type="spellStart"/>
            <w:r w:rsidRPr="006F2E09">
              <w:t>interfeiss</w:t>
            </w:r>
            <w:proofErr w:type="spellEnd"/>
          </w:p>
          <w:p w:rsidR="006F2E09" w:rsidRPr="006F2E09" w:rsidRDefault="006F2E09" w:rsidP="006F2E09">
            <w:proofErr w:type="spellStart"/>
            <w:r w:rsidRPr="006F2E09">
              <w:t>Iespēja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pievienot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printeri</w:t>
            </w:r>
            <w:proofErr w:type="spellEnd"/>
          </w:p>
        </w:tc>
      </w:tr>
      <w:tr w:rsidR="006F2E09" w:rsidRPr="006F2E09" w:rsidTr="00ED5948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E09" w:rsidRPr="006F2E09" w:rsidRDefault="006F2E09" w:rsidP="00ED5948">
            <w:pPr>
              <w:pStyle w:val="WW-TableContents"/>
              <w:numPr>
                <w:ilvl w:val="0"/>
                <w:numId w:val="12"/>
              </w:numPr>
              <w:rPr>
                <w:lang w:val="lv-LV"/>
              </w:rPr>
            </w:pPr>
            <w:r w:rsidRPr="006F2E09">
              <w:rPr>
                <w:lang w:val="lv-LV"/>
              </w:rPr>
              <w:t>Prasības analizējamiem parametriem</w:t>
            </w:r>
          </w:p>
        </w:tc>
        <w:tc>
          <w:tcPr>
            <w:tcW w:w="6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E09" w:rsidRPr="006F2E09" w:rsidRDefault="006F2E09" w:rsidP="006F2E09">
            <w:r w:rsidRPr="006F2E09">
              <w:rPr>
                <w:lang w:val="lv-LV"/>
              </w:rPr>
              <w:t xml:space="preserve">PH: Rezultāta precizitāte ne mazāka kā 3 zīmes aiz komata, diapazons: vismaz 0.000 … </w:t>
            </w:r>
            <w:r w:rsidRPr="006F2E09">
              <w:t xml:space="preserve">14.000 ± 0.004. </w:t>
            </w:r>
            <w:proofErr w:type="spellStart"/>
            <w:r w:rsidRPr="006F2E09">
              <w:t>Darba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temperatūra</w:t>
            </w:r>
            <w:proofErr w:type="spellEnd"/>
            <w:r w:rsidRPr="006F2E09">
              <w:t xml:space="preserve"> </w:t>
            </w:r>
            <w:r w:rsidRPr="006F2E09">
              <w:rPr>
                <w:lang w:val="lv-LV"/>
              </w:rPr>
              <w:t xml:space="preserve">vismaz </w:t>
            </w:r>
            <w:r w:rsidRPr="006F2E09">
              <w:t>0 – 100</w:t>
            </w:r>
            <w:r w:rsidRPr="006F2E09">
              <w:rPr>
                <w:rFonts w:eastAsia="Times New Roman"/>
                <w:lang w:val="lv-LV"/>
              </w:rPr>
              <w:t>°</w:t>
            </w:r>
            <w:r w:rsidRPr="006F2E09">
              <w:t xml:space="preserve">C ± 0.5 </w:t>
            </w:r>
            <w:proofErr w:type="gramStart"/>
            <w:r w:rsidRPr="006F2E09">
              <w:t>% .</w:t>
            </w:r>
            <w:proofErr w:type="gramEnd"/>
          </w:p>
          <w:p w:rsidR="006F2E09" w:rsidRPr="006F2E09" w:rsidRDefault="006F2E09" w:rsidP="006F2E09">
            <w:r w:rsidRPr="006F2E09">
              <w:t xml:space="preserve">ORP: ne </w:t>
            </w:r>
            <w:proofErr w:type="spellStart"/>
            <w:r w:rsidRPr="006F2E09">
              <w:t>mazāks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kā</w:t>
            </w:r>
            <w:proofErr w:type="spellEnd"/>
            <w:r w:rsidRPr="006F2E09">
              <w:t xml:space="preserve"> ± 1200.0 ± 0.2 mV. </w:t>
            </w:r>
            <w:proofErr w:type="spellStart"/>
            <w:r w:rsidRPr="006F2E09">
              <w:t>Darba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temperatūra</w:t>
            </w:r>
            <w:proofErr w:type="spellEnd"/>
            <w:r w:rsidRPr="006F2E09">
              <w:t xml:space="preserve"> </w:t>
            </w:r>
            <w:r w:rsidRPr="006F2E09">
              <w:rPr>
                <w:lang w:val="lv-LV"/>
              </w:rPr>
              <w:t xml:space="preserve">vismaz </w:t>
            </w:r>
            <w:r w:rsidRPr="006F2E09">
              <w:t>0 – 60</w:t>
            </w:r>
            <w:r w:rsidRPr="006F2E09">
              <w:rPr>
                <w:rFonts w:eastAsia="Times New Roman"/>
                <w:lang w:val="lv-LV"/>
              </w:rPr>
              <w:t>°</w:t>
            </w:r>
            <w:r w:rsidRPr="006F2E09">
              <w:t xml:space="preserve">C ± 0.5 </w:t>
            </w:r>
            <w:proofErr w:type="gramStart"/>
            <w:r w:rsidRPr="006F2E09">
              <w:t>% ..</w:t>
            </w:r>
            <w:proofErr w:type="gramEnd"/>
          </w:p>
          <w:p w:rsidR="006F2E09" w:rsidRPr="006F2E09" w:rsidRDefault="006F2E09" w:rsidP="006F2E09">
            <w:proofErr w:type="spellStart"/>
            <w:r w:rsidRPr="006F2E09">
              <w:t>Vadītspējai</w:t>
            </w:r>
            <w:proofErr w:type="spellEnd"/>
            <w:r w:rsidRPr="006F2E09">
              <w:t xml:space="preserve">: </w:t>
            </w:r>
            <w:proofErr w:type="spellStart"/>
            <w:r w:rsidRPr="006F2E09">
              <w:t>Diapazons</w:t>
            </w:r>
            <w:proofErr w:type="spellEnd"/>
            <w:r w:rsidRPr="006F2E09">
              <w:t xml:space="preserve"> ne </w:t>
            </w:r>
            <w:proofErr w:type="spellStart"/>
            <w:r w:rsidRPr="006F2E09">
              <w:t>mazāks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kā</w:t>
            </w:r>
            <w:proofErr w:type="spellEnd"/>
            <w:r w:rsidRPr="006F2E09">
              <w:t xml:space="preserve">: 10 µS/cm - 2000 </w:t>
            </w:r>
            <w:proofErr w:type="spellStart"/>
            <w:r w:rsidRPr="006F2E09">
              <w:t>mS</w:t>
            </w:r>
            <w:proofErr w:type="spellEnd"/>
            <w:r w:rsidRPr="006F2E09">
              <w:t xml:space="preserve">/cm ± 0.5 %. </w:t>
            </w:r>
            <w:proofErr w:type="spellStart"/>
            <w:r w:rsidRPr="006F2E09">
              <w:t>Specifiskā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pretestība</w:t>
            </w:r>
            <w:proofErr w:type="spellEnd"/>
            <w:r w:rsidRPr="006F2E09">
              <w:t xml:space="preserve">: ne </w:t>
            </w:r>
            <w:proofErr w:type="spellStart"/>
            <w:r w:rsidRPr="006F2E09">
              <w:t>mazāks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kā</w:t>
            </w:r>
            <w:proofErr w:type="spellEnd"/>
            <w:r w:rsidRPr="006F2E09">
              <w:t xml:space="preserve"> 0.5 Ohm cm -100 </w:t>
            </w:r>
            <w:proofErr w:type="spellStart"/>
            <w:r w:rsidRPr="006F2E09">
              <w:t>kOhm</w:t>
            </w:r>
            <w:proofErr w:type="spellEnd"/>
            <w:r w:rsidRPr="006F2E09">
              <w:t xml:space="preserve"> cm </w:t>
            </w:r>
            <w:r w:rsidRPr="006F2E09">
              <w:br/>
              <w:t xml:space="preserve">± 0.5 %. </w:t>
            </w:r>
            <w:proofErr w:type="spellStart"/>
            <w:r w:rsidRPr="006F2E09">
              <w:t>Darba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temperatūra</w:t>
            </w:r>
            <w:proofErr w:type="spellEnd"/>
            <w:r w:rsidRPr="006F2E09">
              <w:t xml:space="preserve"> </w:t>
            </w:r>
            <w:r w:rsidRPr="006F2E09">
              <w:rPr>
                <w:lang w:val="lv-LV"/>
              </w:rPr>
              <w:t xml:space="preserve">vismaz </w:t>
            </w:r>
            <w:r w:rsidRPr="006F2E09">
              <w:t>0 – 100</w:t>
            </w:r>
            <w:r w:rsidRPr="006F2E09">
              <w:rPr>
                <w:rFonts w:eastAsia="Times New Roman"/>
                <w:lang w:val="lv-LV"/>
              </w:rPr>
              <w:t>°</w:t>
            </w:r>
            <w:r w:rsidRPr="006F2E09">
              <w:t xml:space="preserve">C ± 0.5 </w:t>
            </w:r>
            <w:proofErr w:type="gramStart"/>
            <w:r w:rsidRPr="006F2E09">
              <w:t>% ..</w:t>
            </w:r>
            <w:proofErr w:type="gramEnd"/>
            <w:r w:rsidRPr="006F2E09">
              <w:t xml:space="preserve"> TDS </w:t>
            </w:r>
            <w:r w:rsidRPr="006F2E09">
              <w:rPr>
                <w:lang w:val="lv-LV"/>
              </w:rPr>
              <w:t xml:space="preserve">vismaz </w:t>
            </w:r>
            <w:r w:rsidRPr="006F2E09">
              <w:t xml:space="preserve">0 - 1999 mg/l ± 0.5 </w:t>
            </w:r>
            <w:proofErr w:type="gramStart"/>
            <w:r w:rsidRPr="006F2E09">
              <w:t>% .</w:t>
            </w:r>
            <w:proofErr w:type="gramEnd"/>
          </w:p>
          <w:p w:rsidR="006F2E09" w:rsidRPr="006F2E09" w:rsidRDefault="006F2E09" w:rsidP="006F2E09">
            <w:r w:rsidRPr="006F2E09">
              <w:t xml:space="preserve">DO: </w:t>
            </w:r>
            <w:proofErr w:type="spellStart"/>
            <w:r w:rsidRPr="006F2E09">
              <w:t>koncentrācijas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diapazons</w:t>
            </w:r>
            <w:proofErr w:type="spellEnd"/>
            <w:r w:rsidRPr="006F2E09">
              <w:t xml:space="preserve"> ne </w:t>
            </w:r>
            <w:proofErr w:type="spellStart"/>
            <w:r w:rsidRPr="006F2E09">
              <w:t>mazāks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kā</w:t>
            </w:r>
            <w:proofErr w:type="spellEnd"/>
            <w:r w:rsidRPr="006F2E09">
              <w:t xml:space="preserve"> 0.00…20.00 mg/l ± 0.5 %. </w:t>
            </w:r>
            <w:proofErr w:type="spellStart"/>
            <w:r w:rsidRPr="006F2E09">
              <w:t>Piesātinājuma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diapazons</w:t>
            </w:r>
            <w:proofErr w:type="spellEnd"/>
            <w:r w:rsidRPr="006F2E09">
              <w:t xml:space="preserve"> ne </w:t>
            </w:r>
            <w:proofErr w:type="spellStart"/>
            <w:r w:rsidRPr="006F2E09">
              <w:t>mazāks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kā</w:t>
            </w:r>
            <w:proofErr w:type="spellEnd"/>
            <w:r w:rsidRPr="006F2E09">
              <w:t xml:space="preserve"> 0.0 … 200.0 % ± 0.5 %. </w:t>
            </w:r>
            <w:proofErr w:type="spellStart"/>
            <w:r w:rsidRPr="006F2E09">
              <w:t>Darba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temperatūra</w:t>
            </w:r>
            <w:proofErr w:type="spellEnd"/>
            <w:r w:rsidRPr="006F2E09">
              <w:t xml:space="preserve">: </w:t>
            </w:r>
            <w:r w:rsidRPr="006F2E09">
              <w:rPr>
                <w:lang w:val="lv-LV"/>
              </w:rPr>
              <w:t xml:space="preserve">vismaz </w:t>
            </w:r>
            <w:r w:rsidRPr="006F2E09">
              <w:t>0 – 100</w:t>
            </w:r>
            <w:r w:rsidRPr="006F2E09">
              <w:rPr>
                <w:rFonts w:eastAsia="Times New Roman"/>
                <w:lang w:val="lv-LV"/>
              </w:rPr>
              <w:t>°</w:t>
            </w:r>
            <w:r w:rsidRPr="006F2E09">
              <w:t xml:space="preserve">C ± 0.5 </w:t>
            </w:r>
            <w:proofErr w:type="gramStart"/>
            <w:r w:rsidRPr="006F2E09">
              <w:t>% .</w:t>
            </w:r>
            <w:proofErr w:type="gramEnd"/>
          </w:p>
        </w:tc>
      </w:tr>
      <w:tr w:rsidR="006F2E09" w:rsidRPr="006F2E09" w:rsidTr="00ED5948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E09" w:rsidRPr="006F2E09" w:rsidRDefault="006F2E09" w:rsidP="00ED5948">
            <w:pPr>
              <w:pStyle w:val="WW-TableContents"/>
              <w:numPr>
                <w:ilvl w:val="0"/>
                <w:numId w:val="12"/>
              </w:numPr>
              <w:rPr>
                <w:lang w:val="lv-LV"/>
              </w:rPr>
            </w:pPr>
            <w:r w:rsidRPr="006F2E09">
              <w:rPr>
                <w:lang w:val="lv-LV"/>
              </w:rPr>
              <w:t>Papildus aprīkojums</w:t>
            </w:r>
          </w:p>
        </w:tc>
        <w:tc>
          <w:tcPr>
            <w:tcW w:w="6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Elektrodu komplekts visu parametru mērīšanai</w:t>
            </w:r>
          </w:p>
          <w:p w:rsidR="006F2E09" w:rsidRPr="006F2E09" w:rsidRDefault="006F2E09" w:rsidP="006F2E09">
            <w:r w:rsidRPr="006F2E09">
              <w:rPr>
                <w:lang w:val="lv-LV"/>
              </w:rPr>
              <w:t xml:space="preserve">Papildus elektrods </w:t>
            </w:r>
            <w:proofErr w:type="spellStart"/>
            <w:r w:rsidRPr="006F2E09">
              <w:rPr>
                <w:lang w:val="lv-LV"/>
              </w:rPr>
              <w:t>pH</w:t>
            </w:r>
            <w:proofErr w:type="spellEnd"/>
            <w:r w:rsidRPr="006F2E09">
              <w:rPr>
                <w:lang w:val="lv-LV"/>
              </w:rPr>
              <w:t xml:space="preserve"> noteikšanai (Rezultāta precizitāte ne mazāka kā 3 zīmes aiz komata, diapazons: vismaz 0.000 … </w:t>
            </w:r>
            <w:r w:rsidRPr="006F2E09">
              <w:t xml:space="preserve">14.000 ± 0.004) </w:t>
            </w:r>
          </w:p>
          <w:p w:rsidR="006F2E09" w:rsidRPr="006F2E09" w:rsidRDefault="006F2E09" w:rsidP="006F2E09">
            <w:proofErr w:type="spellStart"/>
            <w:r w:rsidRPr="006F2E09">
              <w:t>Statīvs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elektrodu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novietošanai</w:t>
            </w:r>
            <w:proofErr w:type="spellEnd"/>
            <w:r w:rsidRPr="006F2E09">
              <w:t xml:space="preserve"> </w:t>
            </w:r>
          </w:p>
          <w:p w:rsidR="006F2E09" w:rsidRPr="006F2E09" w:rsidRDefault="006F2E09" w:rsidP="006F2E09">
            <w:proofErr w:type="spellStart"/>
            <w:r w:rsidRPr="006F2E09">
              <w:t>Buferšķīdumi</w:t>
            </w:r>
            <w:proofErr w:type="spellEnd"/>
            <w:r w:rsidRPr="006F2E09">
              <w:t xml:space="preserve"> </w:t>
            </w:r>
            <w:proofErr w:type="spellStart"/>
            <w:r w:rsidRPr="006F2E09">
              <w:t>kalibrēšanai</w:t>
            </w:r>
            <w:proofErr w:type="spellEnd"/>
          </w:p>
        </w:tc>
      </w:tr>
      <w:tr w:rsidR="006F2E09" w:rsidRPr="001406F9" w:rsidTr="00ED5948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E09" w:rsidRPr="006F2E09" w:rsidRDefault="006F2E09" w:rsidP="00ED5948">
            <w:pPr>
              <w:pStyle w:val="WW-TableContents"/>
              <w:numPr>
                <w:ilvl w:val="0"/>
                <w:numId w:val="12"/>
              </w:numPr>
              <w:rPr>
                <w:lang w:val="lv-LV"/>
              </w:rPr>
            </w:pPr>
            <w:r w:rsidRPr="006F2E09">
              <w:rPr>
                <w:lang w:val="lv-LV"/>
              </w:rPr>
              <w:t>Papildus prasības</w:t>
            </w:r>
          </w:p>
        </w:tc>
        <w:tc>
          <w:tcPr>
            <w:tcW w:w="6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Garantijas laiks ne mazāk kā 1 gads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Cenā iekļauta uzstādīšana un ievadinstruktāža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Lietošanas instrukcija angļu vai latviešu valodā</w:t>
            </w:r>
          </w:p>
          <w:p w:rsidR="006F2E09" w:rsidRPr="006F2E09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 xml:space="preserve">Tehniskā servisa reakcijas laiks: ne vairāk kā 72stundas darba dienās pēc izsaukuma saņemšanas. </w:t>
            </w:r>
          </w:p>
          <w:p w:rsidR="006F2E09" w:rsidRPr="00196552" w:rsidRDefault="006F2E09" w:rsidP="006F2E09">
            <w:pPr>
              <w:rPr>
                <w:lang w:val="lv-LV"/>
              </w:rPr>
            </w:pPr>
            <w:r w:rsidRPr="006F2E09">
              <w:rPr>
                <w:lang w:val="lv-LV"/>
              </w:rPr>
              <w:t>Visi piedāvātās iekārtas tehniskie parametri jāapstiprina ar ražotāja iespiestu tehnisko dokumentāciju (brošūras, specifikāciju lapas vai lietošanas instrukcija) angļu vai latviešu valodā.</w:t>
            </w:r>
          </w:p>
        </w:tc>
      </w:tr>
      <w:tr w:rsidR="00ED5948" w:rsidRPr="001406F9" w:rsidTr="00ED5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48" w:rsidRPr="00ED5948" w:rsidRDefault="00ED5948" w:rsidP="00ED5948">
            <w:pPr>
              <w:pStyle w:val="MediumGrid21"/>
              <w:numPr>
                <w:ilvl w:val="0"/>
                <w:numId w:val="12"/>
              </w:numPr>
            </w:pPr>
            <w:r>
              <w:t>Piegādes vieta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948" w:rsidRPr="00196552" w:rsidRDefault="00ED5948" w:rsidP="006F2E09">
            <w:pPr>
              <w:tabs>
                <w:tab w:val="left" w:pos="900"/>
              </w:tabs>
              <w:jc w:val="both"/>
              <w:rPr>
                <w:i/>
                <w:lang w:val="lv-LV"/>
              </w:rPr>
            </w:pPr>
            <w:r w:rsidRPr="00196552">
              <w:rPr>
                <w:i/>
                <w:lang w:val="lv-LV"/>
              </w:rPr>
              <w:t xml:space="preserve">Preču piegāde, uzstādīšana un testēšanu darba režīmā (palaišana) jānodrošina Pasūtītāja telpās  Rīgā, </w:t>
            </w:r>
            <w:proofErr w:type="spellStart"/>
            <w:r w:rsidRPr="00196552">
              <w:rPr>
                <w:i/>
                <w:lang w:val="lv-LV"/>
              </w:rPr>
              <w:t>Āzenes</w:t>
            </w:r>
            <w:proofErr w:type="spellEnd"/>
            <w:r w:rsidRPr="00196552">
              <w:rPr>
                <w:i/>
                <w:lang w:val="lv-LV"/>
              </w:rPr>
              <w:t xml:space="preserve"> ielā 20, Pasūtītāja atbildīgās personas klātbūtnē. </w:t>
            </w:r>
          </w:p>
        </w:tc>
      </w:tr>
    </w:tbl>
    <w:p w:rsidR="006F2E09" w:rsidRPr="006F2E09" w:rsidRDefault="006F2E09" w:rsidP="006F2E09">
      <w:pPr>
        <w:rPr>
          <w:b/>
          <w:i/>
          <w:lang w:val="lv-LV"/>
        </w:rPr>
      </w:pPr>
    </w:p>
    <w:p w:rsidR="006F2E09" w:rsidRPr="00196552" w:rsidRDefault="006F2E09" w:rsidP="006F2E09">
      <w:pPr>
        <w:rPr>
          <w:i/>
          <w:lang w:val="lv-LV"/>
        </w:rPr>
      </w:pPr>
      <w:bookmarkStart w:id="0" w:name="_GoBack"/>
      <w:bookmarkEnd w:id="0"/>
    </w:p>
    <w:sectPr w:rsidR="006F2E09" w:rsidRPr="00196552">
      <w:pgSz w:w="11906" w:h="16838"/>
      <w:pgMar w:top="1134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Lucida Sans Unico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2003D1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03181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B0EB2"/>
    <w:multiLevelType w:val="hybridMultilevel"/>
    <w:tmpl w:val="F1B433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C4F17"/>
    <w:multiLevelType w:val="multilevel"/>
    <w:tmpl w:val="C464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41084"/>
    <w:multiLevelType w:val="hybridMultilevel"/>
    <w:tmpl w:val="97947E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E1B3F"/>
    <w:multiLevelType w:val="hybridMultilevel"/>
    <w:tmpl w:val="E9D29A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44EB"/>
    <w:multiLevelType w:val="hybridMultilevel"/>
    <w:tmpl w:val="AE602B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3060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09"/>
    <w:rsid w:val="0007106C"/>
    <w:rsid w:val="000C61C8"/>
    <w:rsid w:val="00130D48"/>
    <w:rsid w:val="001406F9"/>
    <w:rsid w:val="00196552"/>
    <w:rsid w:val="00285C80"/>
    <w:rsid w:val="004B18B4"/>
    <w:rsid w:val="00510312"/>
    <w:rsid w:val="006F2E09"/>
    <w:rsid w:val="00845C57"/>
    <w:rsid w:val="00906ACB"/>
    <w:rsid w:val="00C60C58"/>
    <w:rsid w:val="00C63F15"/>
    <w:rsid w:val="00CD26AD"/>
    <w:rsid w:val="00D94492"/>
    <w:rsid w:val="00E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3F830557-E69D-4D26-8A5F-608659D0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WW8Num3z0">
    <w:name w:val="WW8Num3z0"/>
    <w:rPr>
      <w:rFonts w:ascii="Symbol" w:hAnsi="Symbol"/>
      <w:color w:val="00000A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A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A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WW8Num1z0">
    <w:name w:val="WW-WW8Num1z0"/>
    <w:rPr>
      <w:rFonts w:ascii="Wingdings 2" w:hAnsi="Wingdings 2"/>
    </w:rPr>
  </w:style>
  <w:style w:type="character" w:customStyle="1" w:styleId="WW-WW8Num1z1">
    <w:name w:val="WW-WW8Num1z1"/>
    <w:rPr>
      <w:rFonts w:ascii="OpenSymbol" w:hAnsi="OpenSymbol"/>
    </w:rPr>
  </w:style>
  <w:style w:type="character" w:customStyle="1" w:styleId="WW-CommentReference">
    <w:name w:val="WW-Comment Reference"/>
    <w:rPr>
      <w:sz w:val="16"/>
      <w:szCs w:val="16"/>
    </w:rPr>
  </w:style>
  <w:style w:type="character" w:customStyle="1" w:styleId="CommentTextChar">
    <w:name w:val="Comment Text Char"/>
    <w:rPr>
      <w:rFonts w:eastAsia="Lucida Sans Unicode"/>
      <w:lang w:val="en-GB"/>
    </w:rPr>
  </w:style>
  <w:style w:type="character" w:customStyle="1" w:styleId="CommentSubjectChar">
    <w:name w:val="Comment Subject Char"/>
    <w:rPr>
      <w:rFonts w:eastAsia="Lucida Sans Unicode"/>
      <w:b/>
      <w:bCs/>
      <w:lang w:val="en-GB"/>
    </w:rPr>
  </w:style>
  <w:style w:type="character" w:customStyle="1" w:styleId="BalloonTextChar">
    <w:name w:val="Balloon Text Char"/>
    <w:rPr>
      <w:rFonts w:ascii="Tahoma" w:eastAsia="Lucida Sans Unicode" w:hAnsi="Tahoma" w:cs="Tahoma"/>
      <w:sz w:val="16"/>
      <w:szCs w:val="16"/>
      <w:lang w:val="en-GB"/>
    </w:rPr>
  </w:style>
  <w:style w:type="character" w:customStyle="1" w:styleId="BalloonTextChar1">
    <w:name w:val="Balloon Text Char1"/>
    <w:rPr>
      <w:rFonts w:ascii="Tahoma" w:eastAsia="Lucida Sans Unicode" w:hAnsi="Tahoma" w:cs="Tahoma"/>
      <w:sz w:val="16"/>
      <w:szCs w:val="16"/>
      <w:lang w:val="en-GB"/>
    </w:rPr>
  </w:style>
  <w:style w:type="character" w:customStyle="1" w:styleId="ListLabel1">
    <w:name w:val="ListLabel 1"/>
    <w:rPr>
      <w:rFonts w:eastAsia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pinfolabel">
    <w:name w:val="pinfolabel"/>
    <w:basedOn w:val="Normal"/>
    <w:pPr>
      <w:widowControl/>
      <w:suppressAutoHyphens w:val="0"/>
      <w:spacing w:before="280" w:after="280"/>
    </w:pPr>
    <w:rPr>
      <w:rFonts w:eastAsia="Times New Roman"/>
      <w:lang w:val="lv-LV"/>
    </w:rPr>
  </w:style>
  <w:style w:type="paragraph" w:customStyle="1" w:styleId="pinfotext">
    <w:name w:val="pinfotext"/>
    <w:basedOn w:val="Normal"/>
    <w:pPr>
      <w:widowControl/>
      <w:suppressAutoHyphens w:val="0"/>
      <w:spacing w:before="280" w:after="280"/>
    </w:pPr>
    <w:rPr>
      <w:rFonts w:eastAsia="Times New Roman"/>
      <w:lang w:val="lv-LV"/>
    </w:rPr>
  </w:style>
  <w:style w:type="paragraph" w:customStyle="1" w:styleId="WW-Default">
    <w:name w:val="WW-Default"/>
    <w:pPr>
      <w:suppressAutoHyphens/>
    </w:pPr>
    <w:rPr>
      <w:rFonts w:ascii="Century" w:hAnsi="Century" w:cs="Century"/>
      <w:color w:val="000000"/>
      <w:sz w:val="24"/>
      <w:szCs w:val="24"/>
      <w:lang w:eastAsia="ar-SA"/>
    </w:rPr>
  </w:style>
  <w:style w:type="paragraph" w:customStyle="1" w:styleId="WW-CommentText">
    <w:name w:val="WW-Comment Text"/>
    <w:basedOn w:val="Normal"/>
    <w:rPr>
      <w:sz w:val="20"/>
      <w:szCs w:val="20"/>
    </w:rPr>
  </w:style>
  <w:style w:type="paragraph" w:customStyle="1" w:styleId="WW-CommentSubject">
    <w:name w:val="WW-Comment Subject"/>
    <w:basedOn w:val="WW-CommentText"/>
    <w:rPr>
      <w:b/>
      <w:bCs/>
    </w:r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2E09"/>
    <w:rPr>
      <w:color w:val="0000FF"/>
      <w:u w:val="single"/>
    </w:rPr>
  </w:style>
  <w:style w:type="character" w:customStyle="1" w:styleId="MediumGrid2Char">
    <w:name w:val="Medium Grid 2 Char"/>
    <w:link w:val="MediumGrid21"/>
    <w:uiPriority w:val="1"/>
    <w:locked/>
    <w:rsid w:val="006F2E09"/>
    <w:rPr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6F2E0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B18B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4B18B4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4B18B4"/>
    <w:rPr>
      <w:rFonts w:eastAsia="Lucida Sans Unicode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4B18B4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4B18B4"/>
    <w:rPr>
      <w:rFonts w:eastAsia="Lucida Sans Unicode"/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3739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Jevgēnijs Gramsts</cp:lastModifiedBy>
  <cp:revision>3</cp:revision>
  <cp:lastPrinted>2112-12-31T21:06:00Z</cp:lastPrinted>
  <dcterms:created xsi:type="dcterms:W3CDTF">2015-06-02T10:32:00Z</dcterms:created>
  <dcterms:modified xsi:type="dcterms:W3CDTF">2015-06-02T11:06:00Z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