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B8" w:rsidRPr="00312BB7" w:rsidRDefault="00D90443" w:rsidP="00D90443">
      <w:pPr>
        <w:pStyle w:val="Heading4"/>
        <w:spacing w:before="120"/>
        <w:ind w:left="340"/>
        <w:jc w:val="right"/>
        <w:rPr>
          <w:rFonts w:ascii="Times New Roman" w:hAnsi="Times New Roman" w:cs="Times New Roman"/>
          <w:i w:val="0"/>
          <w:color w:val="auto"/>
          <w:sz w:val="22"/>
        </w:rPr>
      </w:pPr>
      <w:r w:rsidRPr="00312BB7">
        <w:rPr>
          <w:rFonts w:ascii="Times New Roman" w:hAnsi="Times New Roman" w:cs="Times New Roman"/>
          <w:i w:val="0"/>
          <w:color w:val="auto"/>
          <w:sz w:val="22"/>
        </w:rPr>
        <w:t>Pielikums Nr.2.5</w:t>
      </w:r>
    </w:p>
    <w:p w:rsidR="00D90443" w:rsidRPr="00312BB7" w:rsidRDefault="00D90443" w:rsidP="00D90443">
      <w:pPr>
        <w:jc w:val="right"/>
        <w:rPr>
          <w:sz w:val="22"/>
        </w:rPr>
      </w:pPr>
      <w:r w:rsidRPr="00312BB7">
        <w:rPr>
          <w:sz w:val="22"/>
        </w:rPr>
        <w:t>iepirkuma ID RTU-2015/81 Nolikumam</w:t>
      </w:r>
    </w:p>
    <w:p w:rsidR="00D90443" w:rsidRDefault="00D90443" w:rsidP="00E20BB8">
      <w:pPr>
        <w:pStyle w:val="Heading4"/>
        <w:spacing w:before="120"/>
        <w:contextualSpacing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</w:p>
    <w:p w:rsidR="00E20BB8" w:rsidRPr="00E20BB8" w:rsidRDefault="00E20BB8" w:rsidP="00E20BB8">
      <w:pPr>
        <w:pStyle w:val="Heading4"/>
        <w:spacing w:before="120"/>
        <w:contextualSpacing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E20BB8">
        <w:rPr>
          <w:rFonts w:ascii="Times New Roman" w:hAnsi="Times New Roman" w:cs="Times New Roman"/>
          <w:b/>
          <w:i w:val="0"/>
          <w:color w:val="auto"/>
          <w:szCs w:val="24"/>
        </w:rPr>
        <w:t>TEHNISKĀ SPECIFIKĀCIJA</w:t>
      </w:r>
    </w:p>
    <w:p w:rsidR="00E20BB8" w:rsidRDefault="00312BB7" w:rsidP="00E20BB8">
      <w:pPr>
        <w:pStyle w:val="ListParagraph"/>
        <w:ind w:left="33"/>
        <w:jc w:val="center"/>
        <w:rPr>
          <w:szCs w:val="24"/>
        </w:rPr>
      </w:pPr>
      <w:r>
        <w:rPr>
          <w:b/>
          <w:szCs w:val="24"/>
        </w:rPr>
        <w:t>iepirku</w:t>
      </w:r>
      <w:r w:rsidR="00D90443">
        <w:rPr>
          <w:b/>
          <w:szCs w:val="24"/>
        </w:rPr>
        <w:t xml:space="preserve">ma daļa Nr.5 - </w:t>
      </w:r>
      <w:proofErr w:type="spellStart"/>
      <w:r w:rsidR="00E20BB8" w:rsidRPr="00E20BB8">
        <w:rPr>
          <w:b/>
          <w:szCs w:val="24"/>
        </w:rPr>
        <w:t>Tribonomet</w:t>
      </w:r>
      <w:r>
        <w:rPr>
          <w:b/>
          <w:szCs w:val="24"/>
        </w:rPr>
        <w:t>ra</w:t>
      </w:r>
      <w:proofErr w:type="spellEnd"/>
      <w:r>
        <w:rPr>
          <w:b/>
          <w:szCs w:val="24"/>
        </w:rPr>
        <w:t xml:space="preserve"> portatīvā cietības mērītāja piegāde</w:t>
      </w:r>
    </w:p>
    <w:tbl>
      <w:tblPr>
        <w:tblW w:w="4936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6"/>
        <w:gridCol w:w="6473"/>
      </w:tblGrid>
      <w:tr w:rsidR="00D90443" w:rsidRPr="00263BDB" w:rsidTr="00F61E15">
        <w:trPr>
          <w:trHeight w:val="239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443" w:rsidRPr="00F61E15" w:rsidRDefault="00D90443" w:rsidP="000227C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1E15">
              <w:rPr>
                <w:b/>
                <w:sz w:val="20"/>
                <w:szCs w:val="20"/>
              </w:rPr>
              <w:t>Parametrs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90443" w:rsidRPr="00F61E15" w:rsidRDefault="00D90443" w:rsidP="000227C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1E15">
              <w:rPr>
                <w:b/>
                <w:sz w:val="20"/>
                <w:szCs w:val="20"/>
              </w:rPr>
              <w:t>Prasības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Mērījumu princips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F61E15">
              <w:rPr>
                <w:sz w:val="20"/>
                <w:szCs w:val="20"/>
              </w:rPr>
              <w:t>Rockwell</w:t>
            </w:r>
            <w:proofErr w:type="spellEnd"/>
            <w:r w:rsidRPr="00F61E15">
              <w:rPr>
                <w:sz w:val="20"/>
                <w:szCs w:val="20"/>
              </w:rPr>
              <w:t xml:space="preserve"> </w:t>
            </w:r>
            <w:proofErr w:type="spellStart"/>
            <w:r w:rsidRPr="00F61E15">
              <w:rPr>
                <w:sz w:val="20"/>
                <w:szCs w:val="20"/>
              </w:rPr>
              <w:t>penetrācija</w:t>
            </w:r>
            <w:proofErr w:type="spellEnd"/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F61E15">
              <w:rPr>
                <w:sz w:val="20"/>
                <w:szCs w:val="20"/>
              </w:rPr>
              <w:t>Indentatora</w:t>
            </w:r>
            <w:proofErr w:type="spellEnd"/>
            <w:r w:rsidRPr="00F61E15">
              <w:rPr>
                <w:sz w:val="20"/>
                <w:szCs w:val="20"/>
              </w:rPr>
              <w:t xml:space="preserve"> tips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Dimanta konuss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Atbilstība standartiem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 xml:space="preserve">DIN 50157 un ISO 18265 vai ekvivalents 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Mērījumu diapazons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Vismaz:</w:t>
            </w:r>
          </w:p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 xml:space="preserve"> 20-70 HRC;</w:t>
            </w:r>
          </w:p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 xml:space="preserve"> 70-635 HB </w:t>
            </w:r>
          </w:p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 xml:space="preserve"> 40-950 HV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Izšķirtspēja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0.1 HRC; 0.1 µm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Precizitāte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± 1.5 HRC vai labāka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Maksimālā parauga cietība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70 HRC vai augstāka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Instrumenta vadība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Ar rokas termināli un caur datoru</w:t>
            </w:r>
          </w:p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(Datora programmatūrai jābūt  iekļautai komplektācijā)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Termināļa displejs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LCD, vismaz 4.5”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Savienojums ar datoru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USB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Minimālais testējamā parauga biezums pie cietības 50 HRC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150 µm vai mazāks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Rezultātu saglabāšana atmiņā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Vismaz 100000 rezultātu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Mērījuma zondes savienošana ar termināli un/vai datoru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Caur USB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Mērvienību konvertācija uz citām vienībām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Ir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Rokas mehāniskās spailes, lai testētu maza diametra stieples,  caurules u.c. sarežģītas ģeometrijas paraugus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Iekļauta komplektācijā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Cietības kalibrēšanas etalons diapazonā no 60 – 65 HRC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Iekļauts komplektācijā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Pārnēsāšanas koferis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after="0"/>
              <w:jc w:val="left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>Iekļauts komplektācijā</w:t>
            </w:r>
          </w:p>
        </w:tc>
      </w:tr>
      <w:tr w:rsidR="001043E2" w:rsidRPr="00263BDB" w:rsidTr="00F61E15">
        <w:trPr>
          <w:trHeight w:val="24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3E2" w:rsidRPr="00F61E15" w:rsidRDefault="001043E2" w:rsidP="00F61E15">
            <w:pPr>
              <w:pStyle w:val="ListParagraph"/>
              <w:numPr>
                <w:ilvl w:val="0"/>
                <w:numId w:val="3"/>
              </w:numPr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F61E15">
              <w:rPr>
                <w:b/>
                <w:sz w:val="20"/>
                <w:szCs w:val="20"/>
              </w:rPr>
              <w:lastRenderedPageBreak/>
              <w:t xml:space="preserve">Citas prasības: </w:t>
            </w:r>
            <w:bookmarkStart w:id="0" w:name="_GoBack"/>
            <w:bookmarkEnd w:id="0"/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0"/>
                <w:szCs w:val="20"/>
              </w:rPr>
            </w:pPr>
            <w:r w:rsidRPr="00F61E15">
              <w:rPr>
                <w:sz w:val="20"/>
                <w:szCs w:val="20"/>
              </w:rPr>
              <w:t xml:space="preserve">Personāla instruktāža: 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before="0" w:after="0" w:line="240" w:lineRule="auto"/>
              <w:rPr>
                <w:sz w:val="20"/>
                <w:szCs w:val="20"/>
              </w:rPr>
            </w:pPr>
            <w:r w:rsidRPr="00F61E15">
              <w:rPr>
                <w:rFonts w:cs="Times New Roman"/>
                <w:sz w:val="20"/>
                <w:szCs w:val="20"/>
              </w:rPr>
              <w:t>Pretendents nodrošina Pasūtītāja personāla instruktāžu darbam ar iekārtu uz vietas latviešu vai angļu valodā.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1"/>
                <w:numId w:val="3"/>
              </w:numPr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F61E15">
              <w:rPr>
                <w:rFonts w:cs="Times New Roman"/>
                <w:sz w:val="20"/>
                <w:szCs w:val="20"/>
              </w:rPr>
              <w:t>Rokasgrāmatas, instrukcijas:</w:t>
            </w:r>
          </w:p>
          <w:p w:rsidR="00D90443" w:rsidRPr="00F61E15" w:rsidRDefault="00D90443" w:rsidP="001043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1043E2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F61E15">
              <w:rPr>
                <w:rFonts w:cs="Times New Roman"/>
                <w:sz w:val="20"/>
                <w:szCs w:val="20"/>
              </w:rPr>
              <w:t>Instrukcijas, rokasgrāmatas papīra formātā vai CD latviešu vai angļu valodā Piegādātājs iesniedz pasūtītājam, piegādājot iekārtas vai parakstot nodošanas-pieņemšanas aktu.</w:t>
            </w:r>
          </w:p>
        </w:tc>
      </w:tr>
      <w:tr w:rsidR="00D90443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F61E15">
            <w:pPr>
              <w:pStyle w:val="ListParagraph"/>
              <w:numPr>
                <w:ilvl w:val="1"/>
                <w:numId w:val="3"/>
              </w:numPr>
              <w:spacing w:after="0"/>
              <w:rPr>
                <w:sz w:val="20"/>
                <w:szCs w:val="20"/>
              </w:rPr>
            </w:pPr>
            <w:r w:rsidRPr="00F61E15">
              <w:rPr>
                <w:rFonts w:cs="Times New Roman"/>
                <w:sz w:val="20"/>
                <w:szCs w:val="20"/>
              </w:rPr>
              <w:t>Garantijas laiks: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443" w:rsidRPr="00F61E15" w:rsidRDefault="00D90443" w:rsidP="002073C7">
            <w:pPr>
              <w:spacing w:before="0" w:after="0" w:line="240" w:lineRule="auto"/>
              <w:rPr>
                <w:rFonts w:cs="Times New Roman"/>
                <w:sz w:val="20"/>
                <w:szCs w:val="20"/>
              </w:rPr>
            </w:pPr>
            <w:r w:rsidRPr="00F61E15">
              <w:rPr>
                <w:rFonts w:cs="Times New Roman"/>
                <w:color w:val="000000"/>
                <w:sz w:val="20"/>
                <w:szCs w:val="20"/>
                <w:lang w:eastAsia="lv-LV"/>
              </w:rPr>
              <w:t>ne mazāks kā 2 gadi.</w:t>
            </w:r>
          </w:p>
        </w:tc>
      </w:tr>
      <w:tr w:rsidR="00F61E15" w:rsidRPr="00263BDB" w:rsidTr="00312BB7">
        <w:trPr>
          <w:trHeight w:val="242"/>
        </w:trPr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1E15" w:rsidRPr="00F61E15" w:rsidRDefault="00F61E15" w:rsidP="00F61E15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F61E15">
              <w:rPr>
                <w:rFonts w:cs="Times New Roman"/>
                <w:sz w:val="20"/>
                <w:szCs w:val="20"/>
              </w:rPr>
              <w:t>Piegādes vieta:</w:t>
            </w:r>
          </w:p>
        </w:tc>
        <w:tc>
          <w:tcPr>
            <w:tcW w:w="3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1E15" w:rsidRPr="00F61E15" w:rsidRDefault="00F61E15" w:rsidP="002073C7">
            <w:pPr>
              <w:spacing w:before="0" w:after="0" w:line="240" w:lineRule="auto"/>
              <w:rPr>
                <w:rFonts w:cs="Times New Roman"/>
                <w:color w:val="000000"/>
                <w:sz w:val="20"/>
                <w:szCs w:val="20"/>
                <w:lang w:eastAsia="lv-LV"/>
              </w:rPr>
            </w:pPr>
            <w:r w:rsidRPr="00F61E15">
              <w:rPr>
                <w:rFonts w:cs="Times New Roman"/>
                <w:sz w:val="20"/>
                <w:szCs w:val="20"/>
              </w:rPr>
              <w:t>Preču piegāde, uzstādīšana un testēšanu darba režīmā (palaišana) jānodrošina Pasūtītāja telpās – Rīgā, Ezermalas iela 6k, telpa Nr.414, Pasūtītāja atbildīgās personas klātbūtnē.</w:t>
            </w:r>
          </w:p>
        </w:tc>
      </w:tr>
    </w:tbl>
    <w:p w:rsidR="00946E78" w:rsidRDefault="00946E78" w:rsidP="001043E2">
      <w:pPr>
        <w:spacing w:after="0"/>
        <w:rPr>
          <w:b/>
          <w:szCs w:val="24"/>
        </w:rPr>
      </w:pPr>
    </w:p>
    <w:p w:rsidR="00E20BB8" w:rsidRPr="007701DA" w:rsidRDefault="00E20BB8" w:rsidP="007701DA">
      <w:pPr>
        <w:spacing w:after="0"/>
        <w:jc w:val="left"/>
        <w:rPr>
          <w:b/>
          <w:szCs w:val="24"/>
        </w:rPr>
      </w:pPr>
    </w:p>
    <w:sectPr w:rsidR="00E20BB8" w:rsidRPr="007701DA" w:rsidSect="00E20B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7C" w:rsidRDefault="0096347C" w:rsidP="005444A9">
      <w:pPr>
        <w:spacing w:before="0" w:after="0" w:line="240" w:lineRule="auto"/>
      </w:pPr>
      <w:r>
        <w:separator/>
      </w:r>
    </w:p>
  </w:endnote>
  <w:endnote w:type="continuationSeparator" w:id="0">
    <w:p w:rsidR="0096347C" w:rsidRDefault="0096347C" w:rsidP="005444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03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4A9" w:rsidRDefault="00544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4A9" w:rsidRDefault="00544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7C" w:rsidRDefault="0096347C" w:rsidP="005444A9">
      <w:pPr>
        <w:spacing w:before="0" w:after="0" w:line="240" w:lineRule="auto"/>
      </w:pPr>
      <w:r>
        <w:separator/>
      </w:r>
    </w:p>
  </w:footnote>
  <w:footnote w:type="continuationSeparator" w:id="0">
    <w:p w:rsidR="0096347C" w:rsidRDefault="0096347C" w:rsidP="005444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3D1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2217"/>
    <w:multiLevelType w:val="multilevel"/>
    <w:tmpl w:val="BB00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67410B"/>
    <w:multiLevelType w:val="multilevel"/>
    <w:tmpl w:val="34A04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8"/>
    <w:rsid w:val="001043E2"/>
    <w:rsid w:val="00104CFF"/>
    <w:rsid w:val="00192B45"/>
    <w:rsid w:val="001C4B99"/>
    <w:rsid w:val="001E1C04"/>
    <w:rsid w:val="002073C7"/>
    <w:rsid w:val="0025022A"/>
    <w:rsid w:val="0025573B"/>
    <w:rsid w:val="002D0378"/>
    <w:rsid w:val="00312BB7"/>
    <w:rsid w:val="00331896"/>
    <w:rsid w:val="004008B7"/>
    <w:rsid w:val="004371F8"/>
    <w:rsid w:val="004E4D5E"/>
    <w:rsid w:val="00504339"/>
    <w:rsid w:val="005444A9"/>
    <w:rsid w:val="006142D6"/>
    <w:rsid w:val="00667BA0"/>
    <w:rsid w:val="006A03FA"/>
    <w:rsid w:val="006B4448"/>
    <w:rsid w:val="007701DA"/>
    <w:rsid w:val="0093338F"/>
    <w:rsid w:val="00946E78"/>
    <w:rsid w:val="0096347C"/>
    <w:rsid w:val="009E2076"/>
    <w:rsid w:val="00B9358D"/>
    <w:rsid w:val="00BD4286"/>
    <w:rsid w:val="00D32968"/>
    <w:rsid w:val="00D673B1"/>
    <w:rsid w:val="00D90443"/>
    <w:rsid w:val="00E20BB8"/>
    <w:rsid w:val="00E24ABB"/>
    <w:rsid w:val="00F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BA5E73-9FCE-4869-B513-032003FB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68"/>
    <w:pPr>
      <w:spacing w:before="120" w:after="120" w:line="276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968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B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tteli"/>
    <w:autoRedefine/>
    <w:uiPriority w:val="1"/>
    <w:qFormat/>
    <w:rsid w:val="006142D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2968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43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4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A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444A9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A9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BB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MediumGrid2Char">
    <w:name w:val="Medium Grid 2 Char"/>
    <w:link w:val="MediumGrid21"/>
    <w:uiPriority w:val="1"/>
    <w:locked/>
    <w:rsid w:val="00E20BB8"/>
    <w:rPr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E20BB8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0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B8"/>
    <w:pPr>
      <w:suppressAutoHyphens/>
      <w:spacing w:before="0" w:after="0" w:line="240" w:lineRule="auto"/>
      <w:jc w:val="left"/>
    </w:pPr>
    <w:rPr>
      <w:rFonts w:ascii="RimTimes" w:eastAsia="Times New Roman" w:hAnsi="RimTimes" w:cs="RimTimes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B8"/>
    <w:rPr>
      <w:rFonts w:ascii="RimTimes" w:eastAsia="Times New Roman" w:hAnsi="RimTimes" w:cs="RimTimes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Lungevics</dc:creator>
  <cp:lastModifiedBy>Jevgēnijs Gramsts</cp:lastModifiedBy>
  <cp:revision>4</cp:revision>
  <dcterms:created xsi:type="dcterms:W3CDTF">2015-05-26T14:47:00Z</dcterms:created>
  <dcterms:modified xsi:type="dcterms:W3CDTF">2015-05-27T07:18:00Z</dcterms:modified>
</cp:coreProperties>
</file>