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BE0F43">
              <w:rPr>
                <w:sz w:val="22"/>
                <w:szCs w:val="22"/>
                <w:lang w:val="lv-LV"/>
              </w:rPr>
              <w:t>5</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 xml:space="preserve">u </w:t>
            </w:r>
            <w:r w:rsidR="00BE0F43">
              <w:rPr>
                <w:sz w:val="22"/>
                <w:szCs w:val="22"/>
                <w:lang w:val="lv-LV"/>
              </w:rPr>
              <w:t>ielā 1 – 322. telpā, plkst. 11:0</w:t>
            </w:r>
            <w:r w:rsidRPr="00C42D64">
              <w:rPr>
                <w:sz w:val="22"/>
                <w:szCs w:val="22"/>
                <w:lang w:val="lv-LV"/>
              </w:rPr>
              <w:t xml:space="preserve">0                                                                                 </w:t>
            </w:r>
            <w:r w:rsidR="0085350A">
              <w:rPr>
                <w:sz w:val="22"/>
                <w:szCs w:val="22"/>
                <w:lang w:val="lv-LV"/>
              </w:rPr>
              <w:t>1</w:t>
            </w:r>
            <w:r w:rsidR="00BE0F43">
              <w:rPr>
                <w:sz w:val="22"/>
                <w:szCs w:val="22"/>
                <w:lang w:val="lv-LV"/>
              </w:rPr>
              <w:t>8</w:t>
            </w:r>
            <w:r w:rsidR="002F3B72">
              <w:rPr>
                <w:sz w:val="22"/>
                <w:szCs w:val="22"/>
                <w:lang w:val="lv-LV"/>
              </w:rPr>
              <w:t>.</w:t>
            </w:r>
            <w:r w:rsidR="00CA4AC5">
              <w:rPr>
                <w:sz w:val="22"/>
                <w:szCs w:val="22"/>
                <w:lang w:val="lv-LV"/>
              </w:rPr>
              <w:t>0</w:t>
            </w:r>
            <w:r w:rsidR="0085350A">
              <w:rPr>
                <w:sz w:val="22"/>
                <w:szCs w:val="22"/>
                <w:lang w:val="lv-LV"/>
              </w:rPr>
              <w:t>5</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w:t>
            </w:r>
            <w:proofErr w:type="spellStart"/>
            <w:proofErr w:type="gramStart"/>
            <w:r w:rsidRPr="001F5F2B">
              <w:rPr>
                <w:sz w:val="22"/>
                <w:szCs w:val="22"/>
              </w:rPr>
              <w:t>gada</w:t>
            </w:r>
            <w:proofErr w:type="spellEnd"/>
            <w:proofErr w:type="gramEnd"/>
            <w:r w:rsidRPr="001F5F2B">
              <w:rPr>
                <w:sz w:val="22"/>
                <w:szCs w:val="22"/>
              </w:rPr>
              <w:t xml:space="preserve"> 17. </w:t>
            </w:r>
            <w:proofErr w:type="spellStart"/>
            <w:proofErr w:type="gramStart"/>
            <w:r w:rsidR="00227076">
              <w:rPr>
                <w:sz w:val="22"/>
                <w:szCs w:val="22"/>
              </w:rPr>
              <w:t>aprīļa</w:t>
            </w:r>
            <w:proofErr w:type="spellEnd"/>
            <w:proofErr w:type="gramEnd"/>
            <w:r w:rsidRPr="001F5F2B">
              <w:rPr>
                <w:sz w:val="22"/>
                <w:szCs w:val="22"/>
              </w:rPr>
              <w:t xml:space="preserve"> </w:t>
            </w:r>
            <w:proofErr w:type="spellStart"/>
            <w:r w:rsidRPr="001F5F2B">
              <w:rPr>
                <w:sz w:val="22"/>
                <w:szCs w:val="22"/>
              </w:rPr>
              <w:t>rīkojumu</w:t>
            </w:r>
            <w:proofErr w:type="spellEnd"/>
            <w:r w:rsidRPr="001F5F2B">
              <w:rPr>
                <w:sz w:val="22"/>
                <w:szCs w:val="22"/>
              </w:rPr>
              <w:t xml:space="preserve"> </w:t>
            </w:r>
            <w:proofErr w:type="spellStart"/>
            <w:r w:rsidRPr="001F5F2B">
              <w:rPr>
                <w:sz w:val="22"/>
                <w:szCs w:val="22"/>
              </w:rPr>
              <w:t>Nr</w:t>
            </w:r>
            <w:proofErr w:type="spellEnd"/>
            <w:r w:rsidRPr="001F5F2B">
              <w:rPr>
                <w:sz w:val="22"/>
                <w:szCs w:val="22"/>
              </w:rPr>
              <w:t>.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r w:rsidR="005E71F9">
              <w:rPr>
                <w:sz w:val="22"/>
                <w:szCs w:val="22"/>
                <w:lang w:val="lv-LV"/>
              </w:rPr>
              <w:t>;</w:t>
            </w:r>
          </w:p>
          <w:p w:rsidR="005E71F9" w:rsidRDefault="005E71F9" w:rsidP="00CA4AC5">
            <w:pPr>
              <w:pStyle w:val="ListParagraph"/>
              <w:numPr>
                <w:ilvl w:val="0"/>
                <w:numId w:val="42"/>
              </w:numPr>
              <w:jc w:val="both"/>
              <w:rPr>
                <w:sz w:val="22"/>
                <w:szCs w:val="22"/>
                <w:lang w:val="lv-LV"/>
              </w:rPr>
            </w:pPr>
            <w:r>
              <w:rPr>
                <w:sz w:val="22"/>
                <w:szCs w:val="22"/>
                <w:lang w:val="lv-LV"/>
              </w:rPr>
              <w:t>Konkursa nolikuma precizēšana pēc atbilžu sniegšanas;</w:t>
            </w:r>
          </w:p>
          <w:p w:rsidR="00CA4AC5" w:rsidRPr="00DF738E" w:rsidRDefault="00CA4AC5" w:rsidP="00CA4AC5">
            <w:pPr>
              <w:pStyle w:val="ListParagraph"/>
              <w:ind w:left="1080"/>
              <w:jc w:val="both"/>
              <w:rPr>
                <w:sz w:val="22"/>
                <w:szCs w:val="22"/>
                <w:lang w:val="lv-LV"/>
              </w:rPr>
            </w:pPr>
          </w:p>
          <w:p w:rsidR="00CA4AC5" w:rsidRDefault="00CA4AC5" w:rsidP="009809B7">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BE0F43">
              <w:rPr>
                <w:sz w:val="22"/>
                <w:szCs w:val="22"/>
                <w:lang w:val="lv-LV"/>
              </w:rPr>
              <w:t>11.05.2018., 16</w:t>
            </w:r>
            <w:r>
              <w:rPr>
                <w:sz w:val="22"/>
                <w:szCs w:val="22"/>
                <w:lang w:val="lv-LV"/>
              </w:rPr>
              <w:t>.0</w:t>
            </w:r>
            <w:r w:rsidR="0085350A">
              <w:rPr>
                <w:sz w:val="22"/>
                <w:szCs w:val="22"/>
                <w:lang w:val="lv-LV"/>
              </w:rPr>
              <w:t>5</w:t>
            </w:r>
            <w:r>
              <w:rPr>
                <w:sz w:val="22"/>
                <w:szCs w:val="22"/>
                <w:lang w:val="lv-LV"/>
              </w:rPr>
              <w:t>.2018.</w:t>
            </w:r>
            <w:r w:rsidR="009809B7">
              <w:rPr>
                <w:sz w:val="22"/>
                <w:szCs w:val="22"/>
                <w:lang w:val="lv-LV"/>
              </w:rPr>
              <w:t>,</w:t>
            </w:r>
            <w:r>
              <w:rPr>
                <w:sz w:val="22"/>
                <w:szCs w:val="22"/>
                <w:lang w:val="lv-LV"/>
              </w:rPr>
              <w:t xml:space="preserve"> </w:t>
            </w:r>
            <w:r w:rsidR="000F0D5D">
              <w:rPr>
                <w:sz w:val="22"/>
                <w:szCs w:val="22"/>
                <w:lang w:val="lv-LV"/>
              </w:rPr>
              <w:t>17.05.2018.</w:t>
            </w:r>
            <w:r w:rsidR="00BE0F43">
              <w:rPr>
                <w:sz w:val="22"/>
                <w:szCs w:val="22"/>
                <w:lang w:val="lv-LV"/>
              </w:rPr>
              <w:t xml:space="preserve"> </w:t>
            </w:r>
            <w:r>
              <w:rPr>
                <w:sz w:val="22"/>
                <w:szCs w:val="22"/>
                <w:lang w:val="lv-LV"/>
              </w:rPr>
              <w:t>ir saņemti</w:t>
            </w:r>
            <w:r w:rsidRPr="00F4006D">
              <w:rPr>
                <w:sz w:val="22"/>
                <w:szCs w:val="22"/>
                <w:lang w:val="lv-LV"/>
              </w:rPr>
              <w:t xml:space="preserve"> </w:t>
            </w:r>
            <w:r w:rsidR="00BE0F43">
              <w:rPr>
                <w:sz w:val="22"/>
                <w:szCs w:val="22"/>
                <w:lang w:val="lv-LV"/>
              </w:rPr>
              <w:t>jautājumi no potenciālajiem piegādātājiem</w:t>
            </w:r>
            <w:r>
              <w:rPr>
                <w:sz w:val="22"/>
                <w:szCs w:val="22"/>
                <w:lang w:val="lv-LV"/>
              </w:rPr>
              <w:t xml:space="preserve"> par konkursa nolikumu.</w:t>
            </w:r>
          </w:p>
          <w:p w:rsidR="00CA4AC5" w:rsidRDefault="00CA4AC5" w:rsidP="009809B7">
            <w:pPr>
              <w:pStyle w:val="ListParagraph"/>
              <w:numPr>
                <w:ilvl w:val="1"/>
                <w:numId w:val="47"/>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BE0F43">
              <w:rPr>
                <w:b/>
                <w:sz w:val="22"/>
                <w:szCs w:val="22"/>
                <w:lang w:val="lv-LV"/>
              </w:rPr>
              <w:t>3</w:t>
            </w:r>
            <w:r>
              <w:rPr>
                <w:sz w:val="22"/>
                <w:szCs w:val="22"/>
                <w:lang w:val="lv-LV"/>
              </w:rPr>
              <w:t>:</w:t>
            </w:r>
          </w:p>
          <w:p w:rsidR="003072C6" w:rsidRDefault="003072C6" w:rsidP="00CA4AC5">
            <w:pPr>
              <w:spacing w:line="276" w:lineRule="auto"/>
              <w:jc w:val="both"/>
              <w:rPr>
                <w:b/>
                <w:sz w:val="22"/>
                <w:szCs w:val="22"/>
                <w:lang w:val="lv-LV"/>
              </w:rPr>
            </w:pPr>
          </w:p>
          <w:p w:rsidR="0086379D" w:rsidRPr="005E71F9" w:rsidRDefault="0086379D" w:rsidP="00CA4AC5">
            <w:pPr>
              <w:spacing w:line="276" w:lineRule="auto"/>
              <w:jc w:val="both"/>
              <w:rPr>
                <w:b/>
                <w:sz w:val="22"/>
                <w:szCs w:val="22"/>
                <w:lang w:val="lv-LV"/>
              </w:rPr>
            </w:pPr>
            <w:r w:rsidRPr="005E71F9">
              <w:rPr>
                <w:b/>
                <w:sz w:val="22"/>
                <w:szCs w:val="22"/>
                <w:lang w:val="lv-LV"/>
              </w:rPr>
              <w:t>Jautājums Nr.1</w:t>
            </w:r>
          </w:p>
          <w:p w:rsidR="0086379D" w:rsidRPr="005E71F9" w:rsidRDefault="0086379D" w:rsidP="0086379D">
            <w:pPr>
              <w:spacing w:line="276" w:lineRule="auto"/>
              <w:jc w:val="both"/>
              <w:rPr>
                <w:sz w:val="22"/>
                <w:szCs w:val="22"/>
                <w:lang w:val="en-GB"/>
              </w:rPr>
            </w:pPr>
            <w:proofErr w:type="spellStart"/>
            <w:r w:rsidRPr="005E71F9">
              <w:rPr>
                <w:sz w:val="22"/>
                <w:szCs w:val="22"/>
                <w:lang w:val="en-GB"/>
              </w:rPr>
              <w:t>Lūdzu</w:t>
            </w:r>
            <w:proofErr w:type="spellEnd"/>
            <w:r w:rsidRPr="005E71F9">
              <w:rPr>
                <w:sz w:val="22"/>
                <w:szCs w:val="22"/>
                <w:lang w:val="en-GB"/>
              </w:rPr>
              <w:t xml:space="preserve"> </w:t>
            </w:r>
            <w:proofErr w:type="spellStart"/>
            <w:r w:rsidRPr="005E71F9">
              <w:rPr>
                <w:sz w:val="22"/>
                <w:szCs w:val="22"/>
                <w:lang w:val="en-GB"/>
              </w:rPr>
              <w:t>skaidrot</w:t>
            </w:r>
            <w:proofErr w:type="spellEnd"/>
            <w:r w:rsidRPr="005E71F9">
              <w:rPr>
                <w:sz w:val="22"/>
                <w:szCs w:val="22"/>
                <w:lang w:val="en-GB"/>
              </w:rPr>
              <w:t xml:space="preserve"> </w:t>
            </w:r>
            <w:proofErr w:type="spellStart"/>
            <w:r w:rsidRPr="005E71F9">
              <w:rPr>
                <w:sz w:val="22"/>
                <w:szCs w:val="22"/>
                <w:lang w:val="en-GB"/>
              </w:rPr>
              <w:t>kā</w:t>
            </w:r>
            <w:proofErr w:type="spellEnd"/>
            <w:r w:rsidRPr="005E71F9">
              <w:rPr>
                <w:sz w:val="22"/>
                <w:szCs w:val="22"/>
                <w:lang w:val="en-GB"/>
              </w:rPr>
              <w:t xml:space="preserve"> </w:t>
            </w:r>
            <w:proofErr w:type="spellStart"/>
            <w:r w:rsidRPr="005E71F9">
              <w:rPr>
                <w:sz w:val="22"/>
                <w:szCs w:val="22"/>
                <w:lang w:val="en-GB"/>
              </w:rPr>
              <w:t>pretendentam</w:t>
            </w:r>
            <w:proofErr w:type="spellEnd"/>
            <w:r w:rsidRPr="005E71F9">
              <w:rPr>
                <w:sz w:val="22"/>
                <w:szCs w:val="22"/>
                <w:lang w:val="en-GB"/>
              </w:rPr>
              <w:t xml:space="preserve"> </w:t>
            </w:r>
            <w:proofErr w:type="spellStart"/>
            <w:r w:rsidRPr="005E71F9">
              <w:rPr>
                <w:sz w:val="22"/>
                <w:szCs w:val="22"/>
                <w:lang w:val="en-GB"/>
              </w:rPr>
              <w:t>rīkoties</w:t>
            </w:r>
            <w:proofErr w:type="spellEnd"/>
            <w:r w:rsidRPr="005E71F9">
              <w:rPr>
                <w:sz w:val="22"/>
                <w:szCs w:val="22"/>
                <w:lang w:val="en-GB"/>
              </w:rPr>
              <w:t xml:space="preserve"> un </w:t>
            </w:r>
            <w:proofErr w:type="spellStart"/>
            <w:r w:rsidRPr="005E71F9">
              <w:rPr>
                <w:sz w:val="22"/>
                <w:szCs w:val="22"/>
                <w:lang w:val="en-GB"/>
              </w:rPr>
              <w:t>kādus</w:t>
            </w:r>
            <w:proofErr w:type="spellEnd"/>
            <w:r w:rsidRPr="005E71F9">
              <w:rPr>
                <w:sz w:val="22"/>
                <w:szCs w:val="22"/>
                <w:lang w:val="en-GB"/>
              </w:rPr>
              <w:t xml:space="preserve"> </w:t>
            </w:r>
            <w:proofErr w:type="spellStart"/>
            <w:r w:rsidRPr="005E71F9">
              <w:rPr>
                <w:sz w:val="22"/>
                <w:szCs w:val="22"/>
                <w:lang w:val="en-GB"/>
              </w:rPr>
              <w:t>dokumentus</w:t>
            </w:r>
            <w:proofErr w:type="spellEnd"/>
            <w:r w:rsidRPr="005E71F9">
              <w:rPr>
                <w:sz w:val="22"/>
                <w:szCs w:val="22"/>
                <w:lang w:val="en-GB"/>
              </w:rPr>
              <w:t xml:space="preserve"> </w:t>
            </w:r>
            <w:proofErr w:type="spellStart"/>
            <w:r w:rsidRPr="005E71F9">
              <w:rPr>
                <w:sz w:val="22"/>
                <w:szCs w:val="22"/>
                <w:lang w:val="en-GB"/>
              </w:rPr>
              <w:t>iesniegt</w:t>
            </w:r>
            <w:proofErr w:type="spellEnd"/>
            <w:r w:rsidRPr="005E71F9">
              <w:rPr>
                <w:sz w:val="22"/>
                <w:szCs w:val="22"/>
                <w:lang w:val="en-GB"/>
              </w:rPr>
              <w:t xml:space="preserve">, </w:t>
            </w:r>
            <w:proofErr w:type="spellStart"/>
            <w:r w:rsidRPr="005E71F9">
              <w:rPr>
                <w:sz w:val="22"/>
                <w:szCs w:val="22"/>
                <w:lang w:val="en-GB"/>
              </w:rPr>
              <w:t>ja</w:t>
            </w:r>
            <w:proofErr w:type="spellEnd"/>
            <w:r w:rsidRPr="005E71F9">
              <w:rPr>
                <w:sz w:val="22"/>
                <w:szCs w:val="22"/>
                <w:lang w:val="en-GB"/>
              </w:rPr>
              <w:t xml:space="preserve"> tam </w:t>
            </w:r>
            <w:proofErr w:type="spellStart"/>
            <w:r w:rsidRPr="005E71F9">
              <w:rPr>
                <w:sz w:val="22"/>
                <w:szCs w:val="22"/>
                <w:lang w:val="en-GB"/>
              </w:rPr>
              <w:t>gada</w:t>
            </w:r>
            <w:proofErr w:type="spellEnd"/>
            <w:r w:rsidRPr="005E71F9">
              <w:rPr>
                <w:sz w:val="22"/>
                <w:szCs w:val="22"/>
                <w:lang w:val="en-GB"/>
              </w:rPr>
              <w:t xml:space="preserve"> </w:t>
            </w:r>
            <w:proofErr w:type="spellStart"/>
            <w:r w:rsidRPr="005E71F9">
              <w:rPr>
                <w:sz w:val="22"/>
                <w:szCs w:val="22"/>
                <w:lang w:val="en-GB"/>
              </w:rPr>
              <w:t>pārskats</w:t>
            </w:r>
            <w:proofErr w:type="spellEnd"/>
            <w:r w:rsidRPr="005E71F9">
              <w:rPr>
                <w:sz w:val="22"/>
                <w:szCs w:val="22"/>
                <w:lang w:val="en-GB"/>
              </w:rPr>
              <w:t xml:space="preserve"> par 2017.gadu </w:t>
            </w:r>
            <w:proofErr w:type="spellStart"/>
            <w:r w:rsidRPr="005E71F9">
              <w:rPr>
                <w:sz w:val="22"/>
                <w:szCs w:val="22"/>
                <w:lang w:val="en-GB"/>
              </w:rPr>
              <w:t>uz</w:t>
            </w:r>
            <w:proofErr w:type="spellEnd"/>
            <w:r w:rsidRPr="005E71F9">
              <w:rPr>
                <w:sz w:val="22"/>
                <w:szCs w:val="22"/>
                <w:lang w:val="en-GB"/>
              </w:rPr>
              <w:t xml:space="preserve"> </w:t>
            </w:r>
            <w:proofErr w:type="spellStart"/>
            <w:r w:rsidRPr="005E71F9">
              <w:rPr>
                <w:sz w:val="22"/>
                <w:szCs w:val="22"/>
                <w:lang w:val="en-GB"/>
              </w:rPr>
              <w:t>piedāvājumu</w:t>
            </w:r>
            <w:proofErr w:type="spellEnd"/>
            <w:r w:rsidRPr="005E71F9">
              <w:rPr>
                <w:sz w:val="22"/>
                <w:szCs w:val="22"/>
                <w:lang w:val="en-GB"/>
              </w:rPr>
              <w:t xml:space="preserve"> </w:t>
            </w:r>
            <w:proofErr w:type="spellStart"/>
            <w:r w:rsidRPr="005E71F9">
              <w:rPr>
                <w:sz w:val="22"/>
                <w:szCs w:val="22"/>
                <w:lang w:val="en-GB"/>
              </w:rPr>
              <w:t>iesniegšanas</w:t>
            </w:r>
            <w:proofErr w:type="spellEnd"/>
            <w:r w:rsidRPr="005E71F9">
              <w:rPr>
                <w:sz w:val="22"/>
                <w:szCs w:val="22"/>
                <w:lang w:val="en-GB"/>
              </w:rPr>
              <w:t xml:space="preserve"> </w:t>
            </w:r>
            <w:proofErr w:type="spellStart"/>
            <w:r w:rsidRPr="005E71F9">
              <w:rPr>
                <w:sz w:val="22"/>
                <w:szCs w:val="22"/>
                <w:lang w:val="en-GB"/>
              </w:rPr>
              <w:t>brīdi</w:t>
            </w:r>
            <w:proofErr w:type="spellEnd"/>
            <w:r w:rsidRPr="005E71F9">
              <w:rPr>
                <w:sz w:val="22"/>
                <w:szCs w:val="22"/>
                <w:lang w:val="en-GB"/>
              </w:rPr>
              <w:t xml:space="preserve"> </w:t>
            </w:r>
            <w:proofErr w:type="spellStart"/>
            <w:r w:rsidRPr="005E71F9">
              <w:rPr>
                <w:sz w:val="22"/>
                <w:szCs w:val="22"/>
                <w:lang w:val="en-GB"/>
              </w:rPr>
              <w:t>nebūs</w:t>
            </w:r>
            <w:proofErr w:type="spellEnd"/>
            <w:r w:rsidRPr="005E71F9">
              <w:rPr>
                <w:sz w:val="22"/>
                <w:szCs w:val="22"/>
                <w:lang w:val="en-GB"/>
              </w:rPr>
              <w:t xml:space="preserve"> </w:t>
            </w:r>
            <w:proofErr w:type="spellStart"/>
            <w:r w:rsidRPr="005E71F9">
              <w:rPr>
                <w:sz w:val="22"/>
                <w:szCs w:val="22"/>
                <w:lang w:val="en-GB"/>
              </w:rPr>
              <w:t>iesniegts</w:t>
            </w:r>
            <w:proofErr w:type="spellEnd"/>
            <w:r w:rsidRPr="005E71F9">
              <w:rPr>
                <w:sz w:val="22"/>
                <w:szCs w:val="22"/>
                <w:lang w:val="en-GB"/>
              </w:rPr>
              <w:t xml:space="preserve"> </w:t>
            </w:r>
            <w:proofErr w:type="spellStart"/>
            <w:r w:rsidRPr="005E71F9">
              <w:rPr>
                <w:sz w:val="22"/>
                <w:szCs w:val="22"/>
                <w:lang w:val="en-GB"/>
              </w:rPr>
              <w:t>Valsts</w:t>
            </w:r>
            <w:proofErr w:type="spellEnd"/>
            <w:r w:rsidRPr="005E71F9">
              <w:rPr>
                <w:sz w:val="22"/>
                <w:szCs w:val="22"/>
                <w:lang w:val="en-GB"/>
              </w:rPr>
              <w:t xml:space="preserve"> </w:t>
            </w:r>
            <w:proofErr w:type="spellStart"/>
            <w:r w:rsidRPr="005E71F9">
              <w:rPr>
                <w:sz w:val="22"/>
                <w:szCs w:val="22"/>
                <w:lang w:val="en-GB"/>
              </w:rPr>
              <w:t>ieņēmumu</w:t>
            </w:r>
            <w:proofErr w:type="spellEnd"/>
            <w:r w:rsidRPr="005E71F9">
              <w:rPr>
                <w:sz w:val="22"/>
                <w:szCs w:val="22"/>
                <w:lang w:val="en-GB"/>
              </w:rPr>
              <w:t xml:space="preserve"> </w:t>
            </w:r>
            <w:proofErr w:type="spellStart"/>
            <w:r w:rsidRPr="005E71F9">
              <w:rPr>
                <w:sz w:val="22"/>
                <w:szCs w:val="22"/>
                <w:lang w:val="en-GB"/>
              </w:rPr>
              <w:t>dienestā</w:t>
            </w:r>
            <w:proofErr w:type="spellEnd"/>
            <w:r w:rsidRPr="005E71F9">
              <w:rPr>
                <w:sz w:val="22"/>
                <w:szCs w:val="22"/>
                <w:lang w:val="en-GB"/>
              </w:rPr>
              <w:t xml:space="preserve"> </w:t>
            </w:r>
            <w:proofErr w:type="spellStart"/>
            <w:r w:rsidRPr="005E71F9">
              <w:rPr>
                <w:sz w:val="22"/>
                <w:szCs w:val="22"/>
                <w:lang w:val="en-GB"/>
              </w:rPr>
              <w:t>vai</w:t>
            </w:r>
            <w:proofErr w:type="spellEnd"/>
            <w:r w:rsidRPr="005E71F9">
              <w:rPr>
                <w:sz w:val="22"/>
                <w:szCs w:val="22"/>
                <w:lang w:val="en-GB"/>
              </w:rPr>
              <w:t xml:space="preserve"> </w:t>
            </w:r>
            <w:proofErr w:type="spellStart"/>
            <w:r w:rsidRPr="005E71F9">
              <w:rPr>
                <w:sz w:val="22"/>
                <w:szCs w:val="22"/>
                <w:lang w:val="en-GB"/>
              </w:rPr>
              <w:t>citā</w:t>
            </w:r>
            <w:proofErr w:type="spellEnd"/>
            <w:r w:rsidRPr="005E71F9">
              <w:rPr>
                <w:sz w:val="22"/>
                <w:szCs w:val="22"/>
                <w:lang w:val="en-GB"/>
              </w:rPr>
              <w:t xml:space="preserve"> </w:t>
            </w:r>
            <w:proofErr w:type="spellStart"/>
            <w:r w:rsidRPr="005E71F9">
              <w:rPr>
                <w:sz w:val="22"/>
                <w:szCs w:val="22"/>
                <w:lang w:val="en-GB"/>
              </w:rPr>
              <w:t>kompetentā</w:t>
            </w:r>
            <w:proofErr w:type="spellEnd"/>
            <w:r w:rsidRPr="005E71F9">
              <w:rPr>
                <w:sz w:val="22"/>
                <w:szCs w:val="22"/>
                <w:lang w:val="en-GB"/>
              </w:rPr>
              <w:t xml:space="preserve"> </w:t>
            </w:r>
            <w:proofErr w:type="spellStart"/>
            <w:r w:rsidRPr="005E71F9">
              <w:rPr>
                <w:sz w:val="22"/>
                <w:szCs w:val="22"/>
                <w:lang w:val="en-GB"/>
              </w:rPr>
              <w:t>iestādē</w:t>
            </w:r>
            <w:proofErr w:type="spellEnd"/>
            <w:r w:rsidRPr="005E71F9">
              <w:rPr>
                <w:sz w:val="22"/>
                <w:szCs w:val="22"/>
                <w:lang w:val="en-GB"/>
              </w:rPr>
              <w:t xml:space="preserve"> </w:t>
            </w:r>
            <w:proofErr w:type="spellStart"/>
            <w:r w:rsidRPr="005E71F9">
              <w:rPr>
                <w:sz w:val="22"/>
                <w:szCs w:val="22"/>
                <w:lang w:val="en-GB"/>
              </w:rPr>
              <w:t>ārvalstīs</w:t>
            </w:r>
            <w:proofErr w:type="spellEnd"/>
            <w:r w:rsidRPr="005E71F9">
              <w:rPr>
                <w:sz w:val="22"/>
                <w:szCs w:val="22"/>
                <w:lang w:val="en-GB"/>
              </w:rPr>
              <w:t xml:space="preserve"> (</w:t>
            </w:r>
            <w:proofErr w:type="spellStart"/>
            <w:r w:rsidRPr="005E71F9">
              <w:rPr>
                <w:sz w:val="22"/>
                <w:szCs w:val="22"/>
                <w:lang w:val="en-GB"/>
              </w:rPr>
              <w:t>ārvalstīs</w:t>
            </w:r>
            <w:proofErr w:type="spellEnd"/>
            <w:r w:rsidRPr="005E71F9">
              <w:rPr>
                <w:sz w:val="22"/>
                <w:szCs w:val="22"/>
                <w:lang w:val="en-GB"/>
              </w:rPr>
              <w:t xml:space="preserve"> </w:t>
            </w:r>
            <w:proofErr w:type="spellStart"/>
            <w:r w:rsidRPr="005E71F9">
              <w:rPr>
                <w:sz w:val="22"/>
                <w:szCs w:val="22"/>
                <w:lang w:val="en-GB"/>
              </w:rPr>
              <w:t>reģistrēta</w:t>
            </w:r>
            <w:proofErr w:type="spellEnd"/>
            <w:r w:rsidRPr="005E71F9">
              <w:rPr>
                <w:sz w:val="22"/>
                <w:szCs w:val="22"/>
                <w:lang w:val="en-GB"/>
              </w:rPr>
              <w:t xml:space="preserve"> </w:t>
            </w:r>
            <w:proofErr w:type="spellStart"/>
            <w:r w:rsidRPr="005E71F9">
              <w:rPr>
                <w:sz w:val="22"/>
                <w:szCs w:val="22"/>
                <w:lang w:val="en-GB"/>
              </w:rPr>
              <w:t>komersanta</w:t>
            </w:r>
            <w:proofErr w:type="spellEnd"/>
            <w:r w:rsidRPr="005E71F9">
              <w:rPr>
                <w:sz w:val="22"/>
                <w:szCs w:val="22"/>
                <w:lang w:val="en-GB"/>
              </w:rPr>
              <w:t xml:space="preserve"> </w:t>
            </w:r>
            <w:proofErr w:type="spellStart"/>
            <w:r w:rsidRPr="005E71F9">
              <w:rPr>
                <w:sz w:val="22"/>
                <w:szCs w:val="22"/>
                <w:lang w:val="en-GB"/>
              </w:rPr>
              <w:t>gadījumā</w:t>
            </w:r>
            <w:proofErr w:type="spellEnd"/>
            <w:r w:rsidRPr="005E71F9">
              <w:rPr>
                <w:sz w:val="22"/>
                <w:szCs w:val="22"/>
                <w:lang w:val="en-GB"/>
              </w:rPr>
              <w:t xml:space="preserve">), jo </w:t>
            </w:r>
            <w:proofErr w:type="spellStart"/>
            <w:r w:rsidRPr="005E71F9">
              <w:rPr>
                <w:sz w:val="22"/>
                <w:szCs w:val="22"/>
                <w:lang w:val="en-GB"/>
              </w:rPr>
              <w:t>šāda</w:t>
            </w:r>
            <w:proofErr w:type="spellEnd"/>
            <w:r w:rsidRPr="005E71F9">
              <w:rPr>
                <w:sz w:val="22"/>
                <w:szCs w:val="22"/>
                <w:lang w:val="en-GB"/>
              </w:rPr>
              <w:t xml:space="preserve"> </w:t>
            </w:r>
            <w:proofErr w:type="spellStart"/>
            <w:r w:rsidRPr="005E71F9">
              <w:rPr>
                <w:sz w:val="22"/>
                <w:szCs w:val="22"/>
                <w:lang w:val="en-GB"/>
              </w:rPr>
              <w:t>pienākuma</w:t>
            </w:r>
            <w:proofErr w:type="spellEnd"/>
            <w:r w:rsidRPr="005E71F9">
              <w:rPr>
                <w:sz w:val="22"/>
                <w:szCs w:val="22"/>
                <w:lang w:val="en-GB"/>
              </w:rPr>
              <w:t xml:space="preserve"> </w:t>
            </w:r>
            <w:proofErr w:type="spellStart"/>
            <w:r w:rsidRPr="005E71F9">
              <w:rPr>
                <w:sz w:val="22"/>
                <w:szCs w:val="22"/>
                <w:lang w:val="en-GB"/>
              </w:rPr>
              <w:t>izpildes</w:t>
            </w:r>
            <w:proofErr w:type="spellEnd"/>
            <w:r w:rsidRPr="005E71F9">
              <w:rPr>
                <w:sz w:val="22"/>
                <w:szCs w:val="22"/>
                <w:lang w:val="en-GB"/>
              </w:rPr>
              <w:t xml:space="preserve"> </w:t>
            </w:r>
            <w:proofErr w:type="spellStart"/>
            <w:r w:rsidRPr="005E71F9">
              <w:rPr>
                <w:sz w:val="22"/>
                <w:szCs w:val="22"/>
                <w:lang w:val="en-GB"/>
              </w:rPr>
              <w:t>laiks</w:t>
            </w:r>
            <w:proofErr w:type="spellEnd"/>
            <w:r w:rsidRPr="005E71F9">
              <w:rPr>
                <w:sz w:val="22"/>
                <w:szCs w:val="22"/>
                <w:lang w:val="en-GB"/>
              </w:rPr>
              <w:t xml:space="preserve"> </w:t>
            </w:r>
            <w:proofErr w:type="spellStart"/>
            <w:r w:rsidRPr="005E71F9">
              <w:rPr>
                <w:sz w:val="22"/>
                <w:szCs w:val="22"/>
                <w:lang w:val="en-GB"/>
              </w:rPr>
              <w:t>vēl</w:t>
            </w:r>
            <w:proofErr w:type="spellEnd"/>
            <w:r w:rsidRPr="005E71F9">
              <w:rPr>
                <w:sz w:val="22"/>
                <w:szCs w:val="22"/>
                <w:lang w:val="en-GB"/>
              </w:rPr>
              <w:t xml:space="preserve"> </w:t>
            </w:r>
            <w:proofErr w:type="spellStart"/>
            <w:r w:rsidRPr="005E71F9">
              <w:rPr>
                <w:sz w:val="22"/>
                <w:szCs w:val="22"/>
                <w:lang w:val="en-GB"/>
              </w:rPr>
              <w:t>nebūs</w:t>
            </w:r>
            <w:proofErr w:type="spellEnd"/>
            <w:r w:rsidRPr="005E71F9">
              <w:rPr>
                <w:sz w:val="22"/>
                <w:szCs w:val="22"/>
                <w:lang w:val="en-GB"/>
              </w:rPr>
              <w:t xml:space="preserve"> </w:t>
            </w:r>
            <w:proofErr w:type="spellStart"/>
            <w:r w:rsidRPr="005E71F9">
              <w:rPr>
                <w:sz w:val="22"/>
                <w:szCs w:val="22"/>
                <w:lang w:val="en-GB"/>
              </w:rPr>
              <w:t>iestājies</w:t>
            </w:r>
            <w:proofErr w:type="spellEnd"/>
            <w:r w:rsidRPr="005E71F9">
              <w:rPr>
                <w:sz w:val="22"/>
                <w:szCs w:val="22"/>
                <w:lang w:val="en-GB"/>
              </w:rPr>
              <w:t>:</w:t>
            </w:r>
          </w:p>
          <w:p w:rsidR="0086379D" w:rsidRPr="005E71F9" w:rsidRDefault="0086379D" w:rsidP="0086379D">
            <w:pPr>
              <w:numPr>
                <w:ilvl w:val="0"/>
                <w:numId w:val="43"/>
              </w:numPr>
              <w:spacing w:line="276" w:lineRule="auto"/>
              <w:jc w:val="both"/>
              <w:rPr>
                <w:sz w:val="22"/>
                <w:szCs w:val="22"/>
                <w:lang w:val="en-GB"/>
              </w:rPr>
            </w:pPr>
            <w:proofErr w:type="spellStart"/>
            <w:r w:rsidRPr="005E71F9">
              <w:rPr>
                <w:sz w:val="22"/>
                <w:szCs w:val="22"/>
                <w:lang w:val="en-GB"/>
              </w:rPr>
              <w:t>pierādīt</w:t>
            </w:r>
            <w:proofErr w:type="spellEnd"/>
            <w:r w:rsidRPr="005E71F9">
              <w:rPr>
                <w:sz w:val="22"/>
                <w:szCs w:val="22"/>
                <w:lang w:val="en-GB"/>
              </w:rPr>
              <w:t xml:space="preserve"> </w:t>
            </w:r>
            <w:proofErr w:type="spellStart"/>
            <w:r w:rsidRPr="005E71F9">
              <w:rPr>
                <w:sz w:val="22"/>
                <w:szCs w:val="22"/>
                <w:lang w:val="en-GB"/>
              </w:rPr>
              <w:t>savu</w:t>
            </w:r>
            <w:proofErr w:type="spellEnd"/>
            <w:r w:rsidRPr="005E71F9">
              <w:rPr>
                <w:sz w:val="22"/>
                <w:szCs w:val="22"/>
                <w:lang w:val="en-GB"/>
              </w:rPr>
              <w:t xml:space="preserve"> </w:t>
            </w:r>
            <w:proofErr w:type="spellStart"/>
            <w:r w:rsidRPr="005E71F9">
              <w:rPr>
                <w:sz w:val="22"/>
                <w:szCs w:val="22"/>
                <w:lang w:val="en-GB"/>
              </w:rPr>
              <w:t>atbilstību</w:t>
            </w:r>
            <w:proofErr w:type="spellEnd"/>
            <w:r w:rsidRPr="005E71F9">
              <w:rPr>
                <w:sz w:val="22"/>
                <w:szCs w:val="22"/>
                <w:lang w:val="en-GB"/>
              </w:rPr>
              <w:t xml:space="preserve"> </w:t>
            </w:r>
            <w:proofErr w:type="spellStart"/>
            <w:r w:rsidRPr="005E71F9">
              <w:rPr>
                <w:sz w:val="22"/>
                <w:szCs w:val="22"/>
                <w:lang w:val="en-GB"/>
              </w:rPr>
              <w:t>nolikuma</w:t>
            </w:r>
            <w:proofErr w:type="spellEnd"/>
            <w:r w:rsidRPr="005E71F9">
              <w:rPr>
                <w:sz w:val="22"/>
                <w:szCs w:val="22"/>
                <w:lang w:val="en-GB"/>
              </w:rPr>
              <w:t xml:space="preserve"> 4.2.6.punktā </w:t>
            </w:r>
            <w:proofErr w:type="spellStart"/>
            <w:r w:rsidRPr="005E71F9">
              <w:rPr>
                <w:sz w:val="22"/>
                <w:szCs w:val="22"/>
                <w:lang w:val="en-GB"/>
              </w:rPr>
              <w:t>noteiktajām</w:t>
            </w:r>
            <w:proofErr w:type="spellEnd"/>
            <w:r w:rsidRPr="005E71F9">
              <w:rPr>
                <w:sz w:val="22"/>
                <w:szCs w:val="22"/>
                <w:lang w:val="en-GB"/>
              </w:rPr>
              <w:t xml:space="preserve"> </w:t>
            </w:r>
            <w:proofErr w:type="spellStart"/>
            <w:r w:rsidRPr="005E71F9">
              <w:rPr>
                <w:sz w:val="22"/>
                <w:szCs w:val="22"/>
                <w:lang w:val="en-GB"/>
              </w:rPr>
              <w:t>prasībām</w:t>
            </w:r>
            <w:proofErr w:type="spellEnd"/>
            <w:r w:rsidRPr="005E71F9">
              <w:rPr>
                <w:sz w:val="22"/>
                <w:szCs w:val="22"/>
                <w:lang w:val="en-GB"/>
              </w:rPr>
              <w:t xml:space="preserve"> par </w:t>
            </w:r>
            <w:proofErr w:type="spellStart"/>
            <w:r w:rsidRPr="005E71F9">
              <w:rPr>
                <w:sz w:val="22"/>
                <w:szCs w:val="22"/>
                <w:lang w:val="en-GB"/>
              </w:rPr>
              <w:t>pēdējo</w:t>
            </w:r>
            <w:proofErr w:type="spellEnd"/>
            <w:r w:rsidRPr="005E71F9">
              <w:rPr>
                <w:sz w:val="22"/>
                <w:szCs w:val="22"/>
                <w:lang w:val="en-GB"/>
              </w:rPr>
              <w:t xml:space="preserve"> finanšu </w:t>
            </w:r>
            <w:proofErr w:type="spellStart"/>
            <w:r w:rsidRPr="005E71F9">
              <w:rPr>
                <w:sz w:val="22"/>
                <w:szCs w:val="22"/>
                <w:lang w:val="en-GB"/>
              </w:rPr>
              <w:t>gadu</w:t>
            </w:r>
            <w:proofErr w:type="spellEnd"/>
            <w:r w:rsidRPr="005E71F9">
              <w:rPr>
                <w:sz w:val="22"/>
                <w:szCs w:val="22"/>
                <w:lang w:val="en-GB"/>
              </w:rPr>
              <w:t xml:space="preserve">, par </w:t>
            </w:r>
            <w:proofErr w:type="spellStart"/>
            <w:r w:rsidRPr="005E71F9">
              <w:rPr>
                <w:sz w:val="22"/>
                <w:szCs w:val="22"/>
                <w:lang w:val="en-GB"/>
              </w:rPr>
              <w:t>kuru</w:t>
            </w:r>
            <w:proofErr w:type="spellEnd"/>
            <w:r w:rsidRPr="005E71F9">
              <w:rPr>
                <w:sz w:val="22"/>
                <w:szCs w:val="22"/>
                <w:lang w:val="en-GB"/>
              </w:rPr>
              <w:t xml:space="preserve"> </w:t>
            </w:r>
            <w:proofErr w:type="spellStart"/>
            <w:r w:rsidRPr="005E71F9">
              <w:rPr>
                <w:sz w:val="22"/>
                <w:szCs w:val="22"/>
                <w:lang w:val="en-GB"/>
              </w:rPr>
              <w:t>tas</w:t>
            </w:r>
            <w:proofErr w:type="spellEnd"/>
            <w:r w:rsidRPr="005E71F9">
              <w:rPr>
                <w:sz w:val="22"/>
                <w:szCs w:val="22"/>
                <w:lang w:val="en-GB"/>
              </w:rPr>
              <w:t xml:space="preserve"> </w:t>
            </w:r>
            <w:proofErr w:type="spellStart"/>
            <w:r w:rsidRPr="005E71F9">
              <w:rPr>
                <w:sz w:val="22"/>
                <w:szCs w:val="22"/>
                <w:lang w:val="en-GB"/>
              </w:rPr>
              <w:t>iesniedzis</w:t>
            </w:r>
            <w:proofErr w:type="spellEnd"/>
            <w:r w:rsidRPr="005E71F9">
              <w:rPr>
                <w:sz w:val="22"/>
                <w:szCs w:val="22"/>
                <w:lang w:val="en-GB"/>
              </w:rPr>
              <w:t xml:space="preserve"> </w:t>
            </w:r>
            <w:proofErr w:type="spellStart"/>
            <w:r w:rsidRPr="005E71F9">
              <w:rPr>
                <w:sz w:val="22"/>
                <w:szCs w:val="22"/>
                <w:lang w:val="en-GB"/>
              </w:rPr>
              <w:t>Valsts</w:t>
            </w:r>
            <w:proofErr w:type="spellEnd"/>
            <w:r w:rsidRPr="005E71F9">
              <w:rPr>
                <w:sz w:val="22"/>
                <w:szCs w:val="22"/>
                <w:lang w:val="en-GB"/>
              </w:rPr>
              <w:t xml:space="preserve"> </w:t>
            </w:r>
            <w:proofErr w:type="spellStart"/>
            <w:r w:rsidRPr="005E71F9">
              <w:rPr>
                <w:sz w:val="22"/>
                <w:szCs w:val="22"/>
                <w:lang w:val="en-GB"/>
              </w:rPr>
              <w:t>ieņēmumu</w:t>
            </w:r>
            <w:proofErr w:type="spellEnd"/>
            <w:r w:rsidRPr="005E71F9">
              <w:rPr>
                <w:sz w:val="22"/>
                <w:szCs w:val="22"/>
                <w:lang w:val="en-GB"/>
              </w:rPr>
              <w:t xml:space="preserve"> </w:t>
            </w:r>
            <w:proofErr w:type="spellStart"/>
            <w:r w:rsidRPr="005E71F9">
              <w:rPr>
                <w:sz w:val="22"/>
                <w:szCs w:val="22"/>
                <w:lang w:val="en-GB"/>
              </w:rPr>
              <w:t>dienestā</w:t>
            </w:r>
            <w:proofErr w:type="spellEnd"/>
            <w:r w:rsidRPr="005E71F9">
              <w:rPr>
                <w:sz w:val="22"/>
                <w:szCs w:val="22"/>
                <w:lang w:val="en-GB"/>
              </w:rPr>
              <w:t xml:space="preserve"> </w:t>
            </w:r>
            <w:proofErr w:type="spellStart"/>
            <w:r w:rsidRPr="005E71F9">
              <w:rPr>
                <w:sz w:val="22"/>
                <w:szCs w:val="22"/>
                <w:lang w:val="en-GB"/>
              </w:rPr>
              <w:t>vai</w:t>
            </w:r>
            <w:proofErr w:type="spellEnd"/>
            <w:r w:rsidRPr="005E71F9">
              <w:rPr>
                <w:sz w:val="22"/>
                <w:szCs w:val="22"/>
                <w:lang w:val="en-GB"/>
              </w:rPr>
              <w:t xml:space="preserve"> </w:t>
            </w:r>
            <w:proofErr w:type="spellStart"/>
            <w:r w:rsidRPr="005E71F9">
              <w:rPr>
                <w:sz w:val="22"/>
                <w:szCs w:val="22"/>
                <w:lang w:val="en-GB"/>
              </w:rPr>
              <w:t>citā</w:t>
            </w:r>
            <w:proofErr w:type="spellEnd"/>
            <w:r w:rsidRPr="005E71F9">
              <w:rPr>
                <w:sz w:val="22"/>
                <w:szCs w:val="22"/>
                <w:lang w:val="en-GB"/>
              </w:rPr>
              <w:t xml:space="preserve"> </w:t>
            </w:r>
            <w:proofErr w:type="spellStart"/>
            <w:r w:rsidRPr="005E71F9">
              <w:rPr>
                <w:sz w:val="22"/>
                <w:szCs w:val="22"/>
                <w:lang w:val="en-GB"/>
              </w:rPr>
              <w:t>kompetentā</w:t>
            </w:r>
            <w:proofErr w:type="spellEnd"/>
            <w:r w:rsidRPr="005E71F9">
              <w:rPr>
                <w:sz w:val="22"/>
                <w:szCs w:val="22"/>
                <w:lang w:val="en-GB"/>
              </w:rPr>
              <w:t xml:space="preserve"> </w:t>
            </w:r>
            <w:proofErr w:type="spellStart"/>
            <w:r w:rsidRPr="005E71F9">
              <w:rPr>
                <w:sz w:val="22"/>
                <w:szCs w:val="22"/>
                <w:lang w:val="en-GB"/>
              </w:rPr>
              <w:t>iestādē</w:t>
            </w:r>
            <w:proofErr w:type="spellEnd"/>
            <w:r w:rsidRPr="005E71F9">
              <w:rPr>
                <w:sz w:val="22"/>
                <w:szCs w:val="22"/>
                <w:lang w:val="en-GB"/>
              </w:rPr>
              <w:t xml:space="preserve"> </w:t>
            </w:r>
            <w:proofErr w:type="spellStart"/>
            <w:r w:rsidRPr="005E71F9">
              <w:rPr>
                <w:sz w:val="22"/>
                <w:szCs w:val="22"/>
                <w:lang w:val="en-GB"/>
              </w:rPr>
              <w:t>ārvalstīs</w:t>
            </w:r>
            <w:proofErr w:type="spellEnd"/>
            <w:r w:rsidRPr="005E71F9">
              <w:rPr>
                <w:sz w:val="22"/>
                <w:szCs w:val="22"/>
                <w:lang w:val="en-GB"/>
              </w:rPr>
              <w:t xml:space="preserve"> (</w:t>
            </w:r>
            <w:proofErr w:type="spellStart"/>
            <w:r w:rsidRPr="005E71F9">
              <w:rPr>
                <w:sz w:val="22"/>
                <w:szCs w:val="22"/>
                <w:lang w:val="en-GB"/>
              </w:rPr>
              <w:t>ārvalstīs</w:t>
            </w:r>
            <w:proofErr w:type="spellEnd"/>
            <w:r w:rsidRPr="005E71F9">
              <w:rPr>
                <w:sz w:val="22"/>
                <w:szCs w:val="22"/>
                <w:lang w:val="en-GB"/>
              </w:rPr>
              <w:t xml:space="preserve"> </w:t>
            </w:r>
            <w:proofErr w:type="spellStart"/>
            <w:r w:rsidRPr="005E71F9">
              <w:rPr>
                <w:sz w:val="22"/>
                <w:szCs w:val="22"/>
                <w:lang w:val="en-GB"/>
              </w:rPr>
              <w:t>reģistrēta</w:t>
            </w:r>
            <w:proofErr w:type="spellEnd"/>
            <w:r w:rsidRPr="005E71F9">
              <w:rPr>
                <w:sz w:val="22"/>
                <w:szCs w:val="22"/>
                <w:lang w:val="en-GB"/>
              </w:rPr>
              <w:t xml:space="preserve"> </w:t>
            </w:r>
            <w:proofErr w:type="spellStart"/>
            <w:r w:rsidRPr="005E71F9">
              <w:rPr>
                <w:sz w:val="22"/>
                <w:szCs w:val="22"/>
                <w:lang w:val="en-GB"/>
              </w:rPr>
              <w:t>komersanta</w:t>
            </w:r>
            <w:proofErr w:type="spellEnd"/>
            <w:r w:rsidRPr="005E71F9">
              <w:rPr>
                <w:sz w:val="22"/>
                <w:szCs w:val="22"/>
                <w:lang w:val="en-GB"/>
              </w:rPr>
              <w:t xml:space="preserve"> </w:t>
            </w:r>
            <w:proofErr w:type="spellStart"/>
            <w:r w:rsidRPr="005E71F9">
              <w:rPr>
                <w:sz w:val="22"/>
                <w:szCs w:val="22"/>
                <w:lang w:val="en-GB"/>
              </w:rPr>
              <w:t>gadījumā</w:t>
            </w:r>
            <w:proofErr w:type="spellEnd"/>
            <w:r w:rsidRPr="005E71F9">
              <w:rPr>
                <w:sz w:val="22"/>
                <w:szCs w:val="22"/>
                <w:lang w:val="en-GB"/>
              </w:rPr>
              <w:t xml:space="preserve">) </w:t>
            </w:r>
            <w:proofErr w:type="spellStart"/>
            <w:r w:rsidRPr="005E71F9">
              <w:rPr>
                <w:sz w:val="22"/>
                <w:szCs w:val="22"/>
                <w:lang w:val="en-GB"/>
              </w:rPr>
              <w:t>gada</w:t>
            </w:r>
            <w:proofErr w:type="spellEnd"/>
            <w:r w:rsidRPr="005E71F9">
              <w:rPr>
                <w:sz w:val="22"/>
                <w:szCs w:val="22"/>
                <w:lang w:val="en-GB"/>
              </w:rPr>
              <w:t xml:space="preserve"> </w:t>
            </w:r>
            <w:proofErr w:type="spellStart"/>
            <w:r w:rsidRPr="005E71F9">
              <w:rPr>
                <w:sz w:val="22"/>
                <w:szCs w:val="22"/>
                <w:lang w:val="en-GB"/>
              </w:rPr>
              <w:t>pārskatu</w:t>
            </w:r>
            <w:proofErr w:type="spellEnd"/>
            <w:r w:rsidRPr="005E71F9">
              <w:rPr>
                <w:sz w:val="22"/>
                <w:szCs w:val="22"/>
                <w:lang w:val="en-GB"/>
              </w:rPr>
              <w:t xml:space="preserve">, </w:t>
            </w:r>
            <w:proofErr w:type="spellStart"/>
            <w:r w:rsidRPr="005E71F9">
              <w:rPr>
                <w:sz w:val="22"/>
                <w:szCs w:val="22"/>
                <w:lang w:val="en-GB"/>
              </w:rPr>
              <w:t>tas</w:t>
            </w:r>
            <w:proofErr w:type="spellEnd"/>
            <w:r w:rsidRPr="005E71F9">
              <w:rPr>
                <w:sz w:val="22"/>
                <w:szCs w:val="22"/>
                <w:lang w:val="en-GB"/>
              </w:rPr>
              <w:t xml:space="preserve"> </w:t>
            </w:r>
            <w:proofErr w:type="spellStart"/>
            <w:r w:rsidRPr="005E71F9">
              <w:rPr>
                <w:sz w:val="22"/>
                <w:szCs w:val="22"/>
                <w:lang w:val="en-GB"/>
              </w:rPr>
              <w:t>ir</w:t>
            </w:r>
            <w:proofErr w:type="spellEnd"/>
            <w:r w:rsidRPr="005E71F9">
              <w:rPr>
                <w:sz w:val="22"/>
                <w:szCs w:val="22"/>
                <w:lang w:val="en-GB"/>
              </w:rPr>
              <w:t>, par 2016.gadu;</w:t>
            </w:r>
          </w:p>
          <w:p w:rsidR="0086379D" w:rsidRPr="005E71F9" w:rsidRDefault="0086379D" w:rsidP="0086379D">
            <w:pPr>
              <w:numPr>
                <w:ilvl w:val="0"/>
                <w:numId w:val="43"/>
              </w:numPr>
              <w:spacing w:line="276" w:lineRule="auto"/>
              <w:jc w:val="both"/>
              <w:rPr>
                <w:sz w:val="22"/>
                <w:szCs w:val="22"/>
                <w:lang w:val="en-GB"/>
              </w:rPr>
            </w:pPr>
            <w:proofErr w:type="spellStart"/>
            <w:proofErr w:type="gramStart"/>
            <w:r w:rsidRPr="005E71F9">
              <w:rPr>
                <w:sz w:val="22"/>
                <w:szCs w:val="22"/>
                <w:lang w:val="en-GB"/>
              </w:rPr>
              <w:t>vai</w:t>
            </w:r>
            <w:proofErr w:type="spellEnd"/>
            <w:proofErr w:type="gramEnd"/>
            <w:r w:rsidRPr="005E71F9">
              <w:rPr>
                <w:sz w:val="22"/>
                <w:szCs w:val="22"/>
                <w:lang w:val="en-GB"/>
              </w:rPr>
              <w:t xml:space="preserve"> </w:t>
            </w:r>
            <w:proofErr w:type="spellStart"/>
            <w:r w:rsidRPr="005E71F9">
              <w:rPr>
                <w:sz w:val="22"/>
                <w:szCs w:val="22"/>
                <w:lang w:val="en-GB"/>
              </w:rPr>
              <w:t>pierādīt</w:t>
            </w:r>
            <w:proofErr w:type="spellEnd"/>
            <w:r w:rsidRPr="005E71F9">
              <w:rPr>
                <w:sz w:val="22"/>
                <w:szCs w:val="22"/>
                <w:lang w:val="en-GB"/>
              </w:rPr>
              <w:t xml:space="preserve"> </w:t>
            </w:r>
            <w:proofErr w:type="spellStart"/>
            <w:r w:rsidRPr="005E71F9">
              <w:rPr>
                <w:sz w:val="22"/>
                <w:szCs w:val="22"/>
                <w:lang w:val="en-GB"/>
              </w:rPr>
              <w:t>savu</w:t>
            </w:r>
            <w:proofErr w:type="spellEnd"/>
            <w:r w:rsidRPr="005E71F9">
              <w:rPr>
                <w:sz w:val="22"/>
                <w:szCs w:val="22"/>
                <w:lang w:val="en-GB"/>
              </w:rPr>
              <w:t xml:space="preserve"> </w:t>
            </w:r>
            <w:proofErr w:type="spellStart"/>
            <w:r w:rsidRPr="005E71F9">
              <w:rPr>
                <w:sz w:val="22"/>
                <w:szCs w:val="22"/>
                <w:lang w:val="en-GB"/>
              </w:rPr>
              <w:t>atbilstību</w:t>
            </w:r>
            <w:proofErr w:type="spellEnd"/>
            <w:r w:rsidRPr="005E71F9">
              <w:rPr>
                <w:sz w:val="22"/>
                <w:szCs w:val="22"/>
                <w:lang w:val="en-GB"/>
              </w:rPr>
              <w:t xml:space="preserve"> </w:t>
            </w:r>
            <w:proofErr w:type="spellStart"/>
            <w:r w:rsidRPr="005E71F9">
              <w:rPr>
                <w:sz w:val="22"/>
                <w:szCs w:val="22"/>
                <w:lang w:val="en-GB"/>
              </w:rPr>
              <w:t>nolikuma</w:t>
            </w:r>
            <w:proofErr w:type="spellEnd"/>
            <w:r w:rsidRPr="005E71F9">
              <w:rPr>
                <w:sz w:val="22"/>
                <w:szCs w:val="22"/>
                <w:lang w:val="en-GB"/>
              </w:rPr>
              <w:t xml:space="preserve"> 4.2.6.punktā </w:t>
            </w:r>
            <w:proofErr w:type="spellStart"/>
            <w:r w:rsidRPr="005E71F9">
              <w:rPr>
                <w:sz w:val="22"/>
                <w:szCs w:val="22"/>
                <w:lang w:val="en-GB"/>
              </w:rPr>
              <w:t>noteiktajām</w:t>
            </w:r>
            <w:proofErr w:type="spellEnd"/>
            <w:r w:rsidRPr="005E71F9">
              <w:rPr>
                <w:sz w:val="22"/>
                <w:szCs w:val="22"/>
                <w:lang w:val="en-GB"/>
              </w:rPr>
              <w:t xml:space="preserve"> </w:t>
            </w:r>
            <w:proofErr w:type="spellStart"/>
            <w:r w:rsidRPr="005E71F9">
              <w:rPr>
                <w:sz w:val="22"/>
                <w:szCs w:val="22"/>
                <w:lang w:val="en-GB"/>
              </w:rPr>
              <w:t>prasībām</w:t>
            </w:r>
            <w:proofErr w:type="spellEnd"/>
            <w:r w:rsidRPr="005E71F9">
              <w:rPr>
                <w:sz w:val="22"/>
                <w:szCs w:val="22"/>
                <w:lang w:val="en-GB"/>
              </w:rPr>
              <w:t xml:space="preserve"> par </w:t>
            </w:r>
            <w:proofErr w:type="spellStart"/>
            <w:r w:rsidRPr="005E71F9">
              <w:rPr>
                <w:sz w:val="22"/>
                <w:szCs w:val="22"/>
                <w:lang w:val="en-GB"/>
              </w:rPr>
              <w:t>pēdējo</w:t>
            </w:r>
            <w:proofErr w:type="spellEnd"/>
            <w:r w:rsidRPr="005E71F9">
              <w:rPr>
                <w:sz w:val="22"/>
                <w:szCs w:val="22"/>
                <w:lang w:val="en-GB"/>
              </w:rPr>
              <w:t xml:space="preserve"> </w:t>
            </w:r>
            <w:proofErr w:type="spellStart"/>
            <w:r w:rsidRPr="005E71F9">
              <w:rPr>
                <w:sz w:val="22"/>
                <w:szCs w:val="22"/>
                <w:lang w:val="en-GB"/>
              </w:rPr>
              <w:t>pabeigto</w:t>
            </w:r>
            <w:proofErr w:type="spellEnd"/>
            <w:r w:rsidRPr="005E71F9">
              <w:rPr>
                <w:sz w:val="22"/>
                <w:szCs w:val="22"/>
                <w:lang w:val="en-GB"/>
              </w:rPr>
              <w:t xml:space="preserve"> finanšu </w:t>
            </w:r>
            <w:proofErr w:type="spellStart"/>
            <w:r w:rsidRPr="005E71F9">
              <w:rPr>
                <w:sz w:val="22"/>
                <w:szCs w:val="22"/>
                <w:lang w:val="en-GB"/>
              </w:rPr>
              <w:t>gadu</w:t>
            </w:r>
            <w:proofErr w:type="spellEnd"/>
            <w:r w:rsidRPr="005E71F9">
              <w:rPr>
                <w:sz w:val="22"/>
                <w:szCs w:val="22"/>
                <w:lang w:val="en-GB"/>
              </w:rPr>
              <w:t xml:space="preserve">, </w:t>
            </w:r>
            <w:proofErr w:type="spellStart"/>
            <w:r w:rsidRPr="005E71F9">
              <w:rPr>
                <w:sz w:val="22"/>
                <w:szCs w:val="22"/>
                <w:lang w:val="en-GB"/>
              </w:rPr>
              <w:t>tas</w:t>
            </w:r>
            <w:proofErr w:type="spellEnd"/>
            <w:r w:rsidRPr="005E71F9">
              <w:rPr>
                <w:sz w:val="22"/>
                <w:szCs w:val="22"/>
                <w:lang w:val="en-GB"/>
              </w:rPr>
              <w:t xml:space="preserve"> </w:t>
            </w:r>
            <w:proofErr w:type="spellStart"/>
            <w:r w:rsidRPr="005E71F9">
              <w:rPr>
                <w:sz w:val="22"/>
                <w:szCs w:val="22"/>
                <w:lang w:val="en-GB"/>
              </w:rPr>
              <w:t>ir</w:t>
            </w:r>
            <w:proofErr w:type="spellEnd"/>
            <w:r w:rsidRPr="005E71F9">
              <w:rPr>
                <w:sz w:val="22"/>
                <w:szCs w:val="22"/>
                <w:lang w:val="en-GB"/>
              </w:rPr>
              <w:t xml:space="preserve">, par 2017.gadu, </w:t>
            </w:r>
            <w:proofErr w:type="spellStart"/>
            <w:r w:rsidRPr="005E71F9">
              <w:rPr>
                <w:sz w:val="22"/>
                <w:szCs w:val="22"/>
                <w:lang w:val="en-GB"/>
              </w:rPr>
              <w:t>iesniedzot</w:t>
            </w:r>
            <w:proofErr w:type="spellEnd"/>
            <w:r w:rsidRPr="005E71F9">
              <w:rPr>
                <w:sz w:val="22"/>
                <w:szCs w:val="22"/>
                <w:lang w:val="en-GB"/>
              </w:rPr>
              <w:t xml:space="preserve"> </w:t>
            </w:r>
            <w:proofErr w:type="spellStart"/>
            <w:r w:rsidRPr="005E71F9">
              <w:rPr>
                <w:sz w:val="22"/>
                <w:szCs w:val="22"/>
                <w:lang w:val="en-GB"/>
              </w:rPr>
              <w:t>bilances</w:t>
            </w:r>
            <w:proofErr w:type="spellEnd"/>
            <w:r w:rsidRPr="005E71F9">
              <w:rPr>
                <w:sz w:val="22"/>
                <w:szCs w:val="22"/>
                <w:lang w:val="en-GB"/>
              </w:rPr>
              <w:t xml:space="preserve"> </w:t>
            </w:r>
            <w:proofErr w:type="spellStart"/>
            <w:r w:rsidRPr="005E71F9">
              <w:rPr>
                <w:sz w:val="22"/>
                <w:szCs w:val="22"/>
                <w:lang w:val="en-GB"/>
              </w:rPr>
              <w:t>kopiju</w:t>
            </w:r>
            <w:proofErr w:type="spellEnd"/>
            <w:r w:rsidRPr="005E71F9">
              <w:rPr>
                <w:sz w:val="22"/>
                <w:szCs w:val="22"/>
                <w:lang w:val="en-GB"/>
              </w:rPr>
              <w:t xml:space="preserve">, </w:t>
            </w:r>
            <w:proofErr w:type="spellStart"/>
            <w:r w:rsidRPr="005E71F9">
              <w:rPr>
                <w:sz w:val="22"/>
                <w:szCs w:val="22"/>
                <w:lang w:val="en-GB"/>
              </w:rPr>
              <w:t>kas</w:t>
            </w:r>
            <w:proofErr w:type="spellEnd"/>
            <w:r w:rsidRPr="005E71F9">
              <w:rPr>
                <w:sz w:val="22"/>
                <w:szCs w:val="22"/>
                <w:lang w:val="en-GB"/>
              </w:rPr>
              <w:t xml:space="preserve"> </w:t>
            </w:r>
            <w:proofErr w:type="spellStart"/>
            <w:r w:rsidRPr="005E71F9">
              <w:rPr>
                <w:sz w:val="22"/>
                <w:szCs w:val="22"/>
                <w:lang w:val="en-GB"/>
              </w:rPr>
              <w:t>nav</w:t>
            </w:r>
            <w:proofErr w:type="spellEnd"/>
            <w:r w:rsidRPr="005E71F9">
              <w:rPr>
                <w:sz w:val="22"/>
                <w:szCs w:val="22"/>
                <w:lang w:val="en-GB"/>
              </w:rPr>
              <w:t xml:space="preserve"> </w:t>
            </w:r>
            <w:proofErr w:type="spellStart"/>
            <w:r w:rsidRPr="005E71F9">
              <w:rPr>
                <w:sz w:val="22"/>
                <w:szCs w:val="22"/>
                <w:lang w:val="en-GB"/>
              </w:rPr>
              <w:t>sniegta</w:t>
            </w:r>
            <w:proofErr w:type="spellEnd"/>
            <w:r w:rsidRPr="005E71F9">
              <w:rPr>
                <w:sz w:val="22"/>
                <w:szCs w:val="22"/>
                <w:lang w:val="en-GB"/>
              </w:rPr>
              <w:t xml:space="preserve"> </w:t>
            </w:r>
            <w:proofErr w:type="spellStart"/>
            <w:r w:rsidRPr="005E71F9">
              <w:rPr>
                <w:sz w:val="22"/>
                <w:szCs w:val="22"/>
                <w:lang w:val="en-GB"/>
              </w:rPr>
              <w:t>Valsts</w:t>
            </w:r>
            <w:proofErr w:type="spellEnd"/>
            <w:r w:rsidRPr="005E71F9">
              <w:rPr>
                <w:sz w:val="22"/>
                <w:szCs w:val="22"/>
                <w:lang w:val="en-GB"/>
              </w:rPr>
              <w:t xml:space="preserve"> </w:t>
            </w:r>
            <w:proofErr w:type="spellStart"/>
            <w:r w:rsidRPr="005E71F9">
              <w:rPr>
                <w:sz w:val="22"/>
                <w:szCs w:val="22"/>
                <w:lang w:val="en-GB"/>
              </w:rPr>
              <w:t>ieņēmumu</w:t>
            </w:r>
            <w:proofErr w:type="spellEnd"/>
            <w:r w:rsidRPr="005E71F9">
              <w:rPr>
                <w:sz w:val="22"/>
                <w:szCs w:val="22"/>
                <w:lang w:val="en-GB"/>
              </w:rPr>
              <w:t xml:space="preserve"> </w:t>
            </w:r>
            <w:proofErr w:type="spellStart"/>
            <w:r w:rsidRPr="005E71F9">
              <w:rPr>
                <w:sz w:val="22"/>
                <w:szCs w:val="22"/>
                <w:lang w:val="en-GB"/>
              </w:rPr>
              <w:t>dienestā</w:t>
            </w:r>
            <w:proofErr w:type="spellEnd"/>
            <w:r w:rsidRPr="005E71F9">
              <w:rPr>
                <w:sz w:val="22"/>
                <w:szCs w:val="22"/>
                <w:lang w:val="en-GB"/>
              </w:rPr>
              <w:t xml:space="preserve"> </w:t>
            </w:r>
            <w:proofErr w:type="spellStart"/>
            <w:r w:rsidRPr="005E71F9">
              <w:rPr>
                <w:sz w:val="22"/>
                <w:szCs w:val="22"/>
                <w:lang w:val="en-GB"/>
              </w:rPr>
              <w:t>vai</w:t>
            </w:r>
            <w:proofErr w:type="spellEnd"/>
            <w:r w:rsidRPr="005E71F9">
              <w:rPr>
                <w:sz w:val="22"/>
                <w:szCs w:val="22"/>
                <w:lang w:val="en-GB"/>
              </w:rPr>
              <w:t xml:space="preserve"> </w:t>
            </w:r>
            <w:proofErr w:type="spellStart"/>
            <w:r w:rsidRPr="005E71F9">
              <w:rPr>
                <w:sz w:val="22"/>
                <w:szCs w:val="22"/>
                <w:lang w:val="en-GB"/>
              </w:rPr>
              <w:t>citā</w:t>
            </w:r>
            <w:proofErr w:type="spellEnd"/>
            <w:r w:rsidRPr="005E71F9">
              <w:rPr>
                <w:sz w:val="22"/>
                <w:szCs w:val="22"/>
                <w:lang w:val="en-GB"/>
              </w:rPr>
              <w:t xml:space="preserve"> </w:t>
            </w:r>
            <w:proofErr w:type="spellStart"/>
            <w:r w:rsidRPr="005E71F9">
              <w:rPr>
                <w:sz w:val="22"/>
                <w:szCs w:val="22"/>
                <w:lang w:val="en-GB"/>
              </w:rPr>
              <w:t>kompetentā</w:t>
            </w:r>
            <w:proofErr w:type="spellEnd"/>
            <w:r w:rsidRPr="005E71F9">
              <w:rPr>
                <w:sz w:val="22"/>
                <w:szCs w:val="22"/>
                <w:lang w:val="en-GB"/>
              </w:rPr>
              <w:t xml:space="preserve"> </w:t>
            </w:r>
            <w:proofErr w:type="spellStart"/>
            <w:r w:rsidRPr="005E71F9">
              <w:rPr>
                <w:sz w:val="22"/>
                <w:szCs w:val="22"/>
                <w:lang w:val="en-GB"/>
              </w:rPr>
              <w:t>iestādē</w:t>
            </w:r>
            <w:proofErr w:type="spellEnd"/>
            <w:r w:rsidRPr="005E71F9">
              <w:rPr>
                <w:sz w:val="22"/>
                <w:szCs w:val="22"/>
                <w:lang w:val="en-GB"/>
              </w:rPr>
              <w:t xml:space="preserve"> </w:t>
            </w:r>
            <w:proofErr w:type="spellStart"/>
            <w:r w:rsidRPr="005E71F9">
              <w:rPr>
                <w:sz w:val="22"/>
                <w:szCs w:val="22"/>
                <w:lang w:val="en-GB"/>
              </w:rPr>
              <w:t>ārvalstīs</w:t>
            </w:r>
            <w:proofErr w:type="spellEnd"/>
            <w:r w:rsidRPr="005E71F9">
              <w:rPr>
                <w:sz w:val="22"/>
                <w:szCs w:val="22"/>
                <w:lang w:val="en-GB"/>
              </w:rPr>
              <w:t xml:space="preserve"> (</w:t>
            </w:r>
            <w:proofErr w:type="spellStart"/>
            <w:r w:rsidRPr="005E71F9">
              <w:rPr>
                <w:sz w:val="22"/>
                <w:szCs w:val="22"/>
                <w:lang w:val="en-GB"/>
              </w:rPr>
              <w:t>ārvalstīs</w:t>
            </w:r>
            <w:proofErr w:type="spellEnd"/>
            <w:r w:rsidRPr="005E71F9">
              <w:rPr>
                <w:sz w:val="22"/>
                <w:szCs w:val="22"/>
                <w:lang w:val="en-GB"/>
              </w:rPr>
              <w:t xml:space="preserve"> </w:t>
            </w:r>
            <w:proofErr w:type="spellStart"/>
            <w:r w:rsidRPr="005E71F9">
              <w:rPr>
                <w:sz w:val="22"/>
                <w:szCs w:val="22"/>
                <w:lang w:val="en-GB"/>
              </w:rPr>
              <w:t>reģistrēta</w:t>
            </w:r>
            <w:proofErr w:type="spellEnd"/>
            <w:r w:rsidRPr="005E71F9">
              <w:rPr>
                <w:sz w:val="22"/>
                <w:szCs w:val="22"/>
                <w:lang w:val="en-GB"/>
              </w:rPr>
              <w:t xml:space="preserve"> </w:t>
            </w:r>
            <w:proofErr w:type="spellStart"/>
            <w:r w:rsidRPr="005E71F9">
              <w:rPr>
                <w:sz w:val="22"/>
                <w:szCs w:val="22"/>
                <w:lang w:val="en-GB"/>
              </w:rPr>
              <w:t>komersanta</w:t>
            </w:r>
            <w:proofErr w:type="spellEnd"/>
            <w:r w:rsidRPr="005E71F9">
              <w:rPr>
                <w:sz w:val="22"/>
                <w:szCs w:val="22"/>
                <w:lang w:val="en-GB"/>
              </w:rPr>
              <w:t xml:space="preserve"> </w:t>
            </w:r>
            <w:proofErr w:type="spellStart"/>
            <w:r w:rsidRPr="005E71F9">
              <w:rPr>
                <w:sz w:val="22"/>
                <w:szCs w:val="22"/>
                <w:lang w:val="en-GB"/>
              </w:rPr>
              <w:t>gadījumā</w:t>
            </w:r>
            <w:proofErr w:type="spellEnd"/>
            <w:r w:rsidRPr="005E71F9">
              <w:rPr>
                <w:sz w:val="22"/>
                <w:szCs w:val="22"/>
                <w:lang w:val="en-GB"/>
              </w:rPr>
              <w:t>).</w:t>
            </w:r>
          </w:p>
          <w:p w:rsidR="00383C40" w:rsidRPr="005E71F9" w:rsidRDefault="00383C40" w:rsidP="00383C40">
            <w:pPr>
              <w:ind w:right="-58"/>
              <w:jc w:val="both"/>
              <w:rPr>
                <w:sz w:val="22"/>
                <w:szCs w:val="22"/>
              </w:rPr>
            </w:pPr>
            <w:proofErr w:type="spellStart"/>
            <w:r w:rsidRPr="005E71F9">
              <w:rPr>
                <w:sz w:val="22"/>
                <w:szCs w:val="22"/>
              </w:rPr>
              <w:t>Lūdzu</w:t>
            </w:r>
            <w:proofErr w:type="spellEnd"/>
            <w:r w:rsidRPr="005E71F9">
              <w:rPr>
                <w:sz w:val="22"/>
                <w:szCs w:val="22"/>
              </w:rPr>
              <w:t xml:space="preserve"> </w:t>
            </w:r>
            <w:proofErr w:type="spellStart"/>
            <w:r w:rsidRPr="005E71F9">
              <w:rPr>
                <w:sz w:val="22"/>
                <w:szCs w:val="22"/>
              </w:rPr>
              <w:t>skaidrot</w:t>
            </w:r>
            <w:proofErr w:type="spellEnd"/>
            <w:r w:rsidRPr="005E71F9">
              <w:rPr>
                <w:sz w:val="22"/>
                <w:szCs w:val="22"/>
              </w:rPr>
              <w:t xml:space="preserve"> </w:t>
            </w:r>
            <w:proofErr w:type="spellStart"/>
            <w:r w:rsidRPr="005E71F9">
              <w:rPr>
                <w:sz w:val="22"/>
                <w:szCs w:val="22"/>
              </w:rPr>
              <w:t>kā</w:t>
            </w:r>
            <w:proofErr w:type="spellEnd"/>
            <w:r w:rsidRPr="005E71F9">
              <w:rPr>
                <w:sz w:val="22"/>
                <w:szCs w:val="22"/>
              </w:rPr>
              <w:t xml:space="preserve"> </w:t>
            </w:r>
            <w:proofErr w:type="spellStart"/>
            <w:r w:rsidRPr="005E71F9">
              <w:rPr>
                <w:sz w:val="22"/>
                <w:szCs w:val="22"/>
              </w:rPr>
              <w:t>pretendentam</w:t>
            </w:r>
            <w:proofErr w:type="spellEnd"/>
            <w:r w:rsidRPr="005E71F9">
              <w:rPr>
                <w:sz w:val="22"/>
                <w:szCs w:val="22"/>
              </w:rPr>
              <w:t xml:space="preserve"> </w:t>
            </w:r>
            <w:proofErr w:type="spellStart"/>
            <w:r w:rsidRPr="005E71F9">
              <w:rPr>
                <w:sz w:val="22"/>
                <w:szCs w:val="22"/>
              </w:rPr>
              <w:t>rīkoties</w:t>
            </w:r>
            <w:proofErr w:type="spellEnd"/>
            <w:r w:rsidRPr="005E71F9">
              <w:rPr>
                <w:sz w:val="22"/>
                <w:szCs w:val="22"/>
              </w:rPr>
              <w:t xml:space="preserve"> un </w:t>
            </w:r>
            <w:proofErr w:type="spellStart"/>
            <w:r w:rsidRPr="005E71F9">
              <w:rPr>
                <w:sz w:val="22"/>
                <w:szCs w:val="22"/>
              </w:rPr>
              <w:t>kādus</w:t>
            </w:r>
            <w:proofErr w:type="spellEnd"/>
            <w:r w:rsidRPr="005E71F9">
              <w:rPr>
                <w:sz w:val="22"/>
                <w:szCs w:val="22"/>
              </w:rPr>
              <w:t xml:space="preserve"> </w:t>
            </w:r>
            <w:proofErr w:type="spellStart"/>
            <w:r w:rsidRPr="005E71F9">
              <w:rPr>
                <w:sz w:val="22"/>
                <w:szCs w:val="22"/>
              </w:rPr>
              <w:t>dokumentus</w:t>
            </w:r>
            <w:proofErr w:type="spellEnd"/>
            <w:r w:rsidRPr="005E71F9">
              <w:rPr>
                <w:sz w:val="22"/>
                <w:szCs w:val="22"/>
              </w:rPr>
              <w:t xml:space="preserve"> </w:t>
            </w:r>
            <w:proofErr w:type="spellStart"/>
            <w:r w:rsidRPr="005E71F9">
              <w:rPr>
                <w:sz w:val="22"/>
                <w:szCs w:val="22"/>
              </w:rPr>
              <w:t>iesniegt</w:t>
            </w:r>
            <w:proofErr w:type="spellEnd"/>
            <w:r w:rsidRPr="005E71F9">
              <w:rPr>
                <w:sz w:val="22"/>
                <w:szCs w:val="22"/>
              </w:rPr>
              <w:t xml:space="preserve">, ja tam </w:t>
            </w:r>
            <w:proofErr w:type="spellStart"/>
            <w:r w:rsidRPr="005E71F9">
              <w:rPr>
                <w:sz w:val="22"/>
                <w:szCs w:val="22"/>
              </w:rPr>
              <w:t>gada</w:t>
            </w:r>
            <w:proofErr w:type="spellEnd"/>
            <w:r w:rsidRPr="005E71F9">
              <w:rPr>
                <w:sz w:val="22"/>
                <w:szCs w:val="22"/>
              </w:rPr>
              <w:t xml:space="preserve"> </w:t>
            </w:r>
            <w:proofErr w:type="spellStart"/>
            <w:r w:rsidRPr="005E71F9">
              <w:rPr>
                <w:sz w:val="22"/>
                <w:szCs w:val="22"/>
              </w:rPr>
              <w:t>pārskats</w:t>
            </w:r>
            <w:proofErr w:type="spellEnd"/>
            <w:r w:rsidRPr="005E71F9">
              <w:rPr>
                <w:sz w:val="22"/>
                <w:szCs w:val="22"/>
              </w:rPr>
              <w:t xml:space="preserve"> par 2017.gadu </w:t>
            </w:r>
            <w:proofErr w:type="spellStart"/>
            <w:r w:rsidRPr="005E71F9">
              <w:rPr>
                <w:sz w:val="22"/>
                <w:szCs w:val="22"/>
              </w:rPr>
              <w:t>uz</w:t>
            </w:r>
            <w:proofErr w:type="spellEnd"/>
            <w:r w:rsidRPr="005E71F9">
              <w:rPr>
                <w:sz w:val="22"/>
                <w:szCs w:val="22"/>
              </w:rPr>
              <w:t xml:space="preserve"> </w:t>
            </w:r>
            <w:proofErr w:type="spellStart"/>
            <w:r w:rsidRPr="005E71F9">
              <w:rPr>
                <w:sz w:val="22"/>
                <w:szCs w:val="22"/>
              </w:rPr>
              <w:t>piedāvājumu</w:t>
            </w:r>
            <w:proofErr w:type="spellEnd"/>
            <w:r w:rsidRPr="005E71F9">
              <w:rPr>
                <w:sz w:val="22"/>
                <w:szCs w:val="22"/>
              </w:rPr>
              <w:t xml:space="preserve"> </w:t>
            </w:r>
            <w:proofErr w:type="spellStart"/>
            <w:r w:rsidRPr="005E71F9">
              <w:rPr>
                <w:sz w:val="22"/>
                <w:szCs w:val="22"/>
              </w:rPr>
              <w:t>iesniegšanas</w:t>
            </w:r>
            <w:proofErr w:type="spellEnd"/>
            <w:r w:rsidRPr="005E71F9">
              <w:rPr>
                <w:sz w:val="22"/>
                <w:szCs w:val="22"/>
              </w:rPr>
              <w:t xml:space="preserve"> </w:t>
            </w:r>
            <w:proofErr w:type="spellStart"/>
            <w:r w:rsidRPr="005E71F9">
              <w:rPr>
                <w:sz w:val="22"/>
                <w:szCs w:val="22"/>
              </w:rPr>
              <w:t>brīdi</w:t>
            </w:r>
            <w:proofErr w:type="spellEnd"/>
            <w:r w:rsidRPr="005E71F9">
              <w:rPr>
                <w:sz w:val="22"/>
                <w:szCs w:val="22"/>
              </w:rPr>
              <w:t xml:space="preserve"> </w:t>
            </w:r>
            <w:proofErr w:type="spellStart"/>
            <w:r w:rsidRPr="005E71F9">
              <w:rPr>
                <w:sz w:val="22"/>
                <w:szCs w:val="22"/>
              </w:rPr>
              <w:t>nebūs</w:t>
            </w:r>
            <w:proofErr w:type="spellEnd"/>
            <w:r w:rsidRPr="005E71F9">
              <w:rPr>
                <w:sz w:val="22"/>
                <w:szCs w:val="22"/>
              </w:rPr>
              <w:t xml:space="preserve"> </w:t>
            </w:r>
            <w:proofErr w:type="spellStart"/>
            <w:r w:rsidRPr="005E71F9">
              <w:rPr>
                <w:sz w:val="22"/>
                <w:szCs w:val="22"/>
              </w:rPr>
              <w:t>iesniegts</w:t>
            </w:r>
            <w:proofErr w:type="spellEnd"/>
            <w:r w:rsidRPr="005E71F9">
              <w:rPr>
                <w:sz w:val="22"/>
                <w:szCs w:val="22"/>
              </w:rPr>
              <w:t xml:space="preserve"> </w:t>
            </w:r>
            <w:proofErr w:type="spellStart"/>
            <w:r w:rsidRPr="005E71F9">
              <w:rPr>
                <w:sz w:val="22"/>
                <w:szCs w:val="22"/>
              </w:rPr>
              <w:t>Valsts</w:t>
            </w:r>
            <w:proofErr w:type="spellEnd"/>
            <w:r w:rsidRPr="005E71F9">
              <w:rPr>
                <w:sz w:val="22"/>
                <w:szCs w:val="22"/>
              </w:rPr>
              <w:t xml:space="preserve"> </w:t>
            </w:r>
            <w:proofErr w:type="spellStart"/>
            <w:r w:rsidRPr="005E71F9">
              <w:rPr>
                <w:sz w:val="22"/>
                <w:szCs w:val="22"/>
              </w:rPr>
              <w:t>ieņēmumu</w:t>
            </w:r>
            <w:proofErr w:type="spellEnd"/>
            <w:r w:rsidRPr="005E71F9">
              <w:rPr>
                <w:sz w:val="22"/>
                <w:szCs w:val="22"/>
              </w:rPr>
              <w:t xml:space="preserve"> </w:t>
            </w:r>
            <w:proofErr w:type="spellStart"/>
            <w:r w:rsidRPr="005E71F9">
              <w:rPr>
                <w:sz w:val="22"/>
                <w:szCs w:val="22"/>
              </w:rPr>
              <w:t>dienestā</w:t>
            </w:r>
            <w:proofErr w:type="spellEnd"/>
            <w:r w:rsidRPr="005E71F9">
              <w:rPr>
                <w:sz w:val="22"/>
                <w:szCs w:val="22"/>
              </w:rPr>
              <w:t xml:space="preserve"> </w:t>
            </w:r>
            <w:proofErr w:type="spellStart"/>
            <w:r w:rsidRPr="005E71F9">
              <w:rPr>
                <w:sz w:val="22"/>
                <w:szCs w:val="22"/>
              </w:rPr>
              <w:t>vai</w:t>
            </w:r>
            <w:proofErr w:type="spellEnd"/>
            <w:r w:rsidRPr="005E71F9">
              <w:rPr>
                <w:sz w:val="22"/>
                <w:szCs w:val="22"/>
              </w:rPr>
              <w:t xml:space="preserve"> </w:t>
            </w:r>
            <w:proofErr w:type="spellStart"/>
            <w:r w:rsidRPr="005E71F9">
              <w:rPr>
                <w:sz w:val="22"/>
                <w:szCs w:val="22"/>
              </w:rPr>
              <w:t>citā</w:t>
            </w:r>
            <w:proofErr w:type="spellEnd"/>
            <w:r w:rsidRPr="005E71F9">
              <w:rPr>
                <w:sz w:val="22"/>
                <w:szCs w:val="22"/>
              </w:rPr>
              <w:t xml:space="preserve"> </w:t>
            </w:r>
            <w:proofErr w:type="spellStart"/>
            <w:r w:rsidRPr="005E71F9">
              <w:rPr>
                <w:sz w:val="22"/>
                <w:szCs w:val="22"/>
              </w:rPr>
              <w:t>kompetentā</w:t>
            </w:r>
            <w:proofErr w:type="spellEnd"/>
            <w:r w:rsidRPr="005E71F9">
              <w:rPr>
                <w:sz w:val="22"/>
                <w:szCs w:val="22"/>
              </w:rPr>
              <w:t xml:space="preserve"> </w:t>
            </w:r>
            <w:proofErr w:type="spellStart"/>
            <w:r w:rsidRPr="005E71F9">
              <w:rPr>
                <w:sz w:val="22"/>
                <w:szCs w:val="22"/>
              </w:rPr>
              <w:t>iestādē</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reģistrēta</w:t>
            </w:r>
            <w:proofErr w:type="spellEnd"/>
            <w:r w:rsidRPr="005E71F9">
              <w:rPr>
                <w:sz w:val="22"/>
                <w:szCs w:val="22"/>
              </w:rPr>
              <w:t xml:space="preserve"> </w:t>
            </w:r>
            <w:proofErr w:type="spellStart"/>
            <w:r w:rsidRPr="005E71F9">
              <w:rPr>
                <w:sz w:val="22"/>
                <w:szCs w:val="22"/>
              </w:rPr>
              <w:t>komersanta</w:t>
            </w:r>
            <w:proofErr w:type="spellEnd"/>
            <w:r w:rsidRPr="005E71F9">
              <w:rPr>
                <w:sz w:val="22"/>
                <w:szCs w:val="22"/>
              </w:rPr>
              <w:t xml:space="preserve"> </w:t>
            </w:r>
            <w:proofErr w:type="spellStart"/>
            <w:r w:rsidRPr="005E71F9">
              <w:rPr>
                <w:sz w:val="22"/>
                <w:szCs w:val="22"/>
              </w:rPr>
              <w:t>gadījumā</w:t>
            </w:r>
            <w:proofErr w:type="spellEnd"/>
            <w:r w:rsidRPr="005E71F9">
              <w:rPr>
                <w:sz w:val="22"/>
                <w:szCs w:val="22"/>
              </w:rPr>
              <w:t xml:space="preserve">), jo </w:t>
            </w:r>
            <w:proofErr w:type="spellStart"/>
            <w:r w:rsidRPr="005E71F9">
              <w:rPr>
                <w:sz w:val="22"/>
                <w:szCs w:val="22"/>
              </w:rPr>
              <w:t>šāda</w:t>
            </w:r>
            <w:proofErr w:type="spellEnd"/>
            <w:r w:rsidRPr="005E71F9">
              <w:rPr>
                <w:sz w:val="22"/>
                <w:szCs w:val="22"/>
              </w:rPr>
              <w:t xml:space="preserve"> </w:t>
            </w:r>
            <w:proofErr w:type="spellStart"/>
            <w:r w:rsidRPr="005E71F9">
              <w:rPr>
                <w:sz w:val="22"/>
                <w:szCs w:val="22"/>
              </w:rPr>
              <w:t>pienākuma</w:t>
            </w:r>
            <w:proofErr w:type="spellEnd"/>
            <w:r w:rsidRPr="005E71F9">
              <w:rPr>
                <w:sz w:val="22"/>
                <w:szCs w:val="22"/>
              </w:rPr>
              <w:t xml:space="preserve"> </w:t>
            </w:r>
            <w:proofErr w:type="spellStart"/>
            <w:r w:rsidRPr="005E71F9">
              <w:rPr>
                <w:sz w:val="22"/>
                <w:szCs w:val="22"/>
              </w:rPr>
              <w:t>izpildes</w:t>
            </w:r>
            <w:proofErr w:type="spellEnd"/>
            <w:r w:rsidRPr="005E71F9">
              <w:rPr>
                <w:sz w:val="22"/>
                <w:szCs w:val="22"/>
              </w:rPr>
              <w:t xml:space="preserve"> </w:t>
            </w:r>
            <w:proofErr w:type="spellStart"/>
            <w:r w:rsidRPr="005E71F9">
              <w:rPr>
                <w:sz w:val="22"/>
                <w:szCs w:val="22"/>
              </w:rPr>
              <w:t>laiks</w:t>
            </w:r>
            <w:proofErr w:type="spellEnd"/>
            <w:r w:rsidRPr="005E71F9">
              <w:rPr>
                <w:sz w:val="22"/>
                <w:szCs w:val="22"/>
              </w:rPr>
              <w:t xml:space="preserve"> </w:t>
            </w:r>
            <w:proofErr w:type="spellStart"/>
            <w:r w:rsidRPr="005E71F9">
              <w:rPr>
                <w:sz w:val="22"/>
                <w:szCs w:val="22"/>
              </w:rPr>
              <w:t>vēl</w:t>
            </w:r>
            <w:proofErr w:type="spellEnd"/>
            <w:r w:rsidRPr="005E71F9">
              <w:rPr>
                <w:sz w:val="22"/>
                <w:szCs w:val="22"/>
              </w:rPr>
              <w:t xml:space="preserve"> </w:t>
            </w:r>
            <w:proofErr w:type="spellStart"/>
            <w:r w:rsidRPr="005E71F9">
              <w:rPr>
                <w:sz w:val="22"/>
                <w:szCs w:val="22"/>
              </w:rPr>
              <w:t>nebūs</w:t>
            </w:r>
            <w:proofErr w:type="spellEnd"/>
            <w:r w:rsidRPr="005E71F9">
              <w:rPr>
                <w:sz w:val="22"/>
                <w:szCs w:val="22"/>
              </w:rPr>
              <w:t xml:space="preserve"> </w:t>
            </w:r>
            <w:proofErr w:type="spellStart"/>
            <w:r w:rsidRPr="005E71F9">
              <w:rPr>
                <w:sz w:val="22"/>
                <w:szCs w:val="22"/>
              </w:rPr>
              <w:t>iestājies</w:t>
            </w:r>
            <w:proofErr w:type="spellEnd"/>
            <w:r w:rsidRPr="005E71F9">
              <w:rPr>
                <w:sz w:val="22"/>
                <w:szCs w:val="22"/>
              </w:rPr>
              <w:t>:</w:t>
            </w:r>
          </w:p>
          <w:p w:rsidR="00383C40" w:rsidRPr="005E71F9" w:rsidRDefault="00383C40" w:rsidP="00383C40">
            <w:pPr>
              <w:numPr>
                <w:ilvl w:val="0"/>
                <w:numId w:val="44"/>
              </w:numPr>
              <w:ind w:right="-58"/>
              <w:jc w:val="both"/>
              <w:rPr>
                <w:sz w:val="22"/>
                <w:szCs w:val="22"/>
              </w:rPr>
            </w:pPr>
            <w:proofErr w:type="spellStart"/>
            <w:r w:rsidRPr="005E71F9">
              <w:rPr>
                <w:sz w:val="22"/>
                <w:szCs w:val="22"/>
              </w:rPr>
              <w:lastRenderedPageBreak/>
              <w:t>pierādīt</w:t>
            </w:r>
            <w:proofErr w:type="spellEnd"/>
            <w:r w:rsidRPr="005E71F9">
              <w:rPr>
                <w:sz w:val="22"/>
                <w:szCs w:val="22"/>
              </w:rPr>
              <w:t xml:space="preserve"> </w:t>
            </w:r>
            <w:proofErr w:type="spellStart"/>
            <w:r w:rsidRPr="005E71F9">
              <w:rPr>
                <w:sz w:val="22"/>
                <w:szCs w:val="22"/>
              </w:rPr>
              <w:t>savu</w:t>
            </w:r>
            <w:proofErr w:type="spellEnd"/>
            <w:r w:rsidRPr="005E71F9">
              <w:rPr>
                <w:sz w:val="22"/>
                <w:szCs w:val="22"/>
              </w:rPr>
              <w:t xml:space="preserve"> </w:t>
            </w:r>
            <w:proofErr w:type="spellStart"/>
            <w:r w:rsidRPr="005E71F9">
              <w:rPr>
                <w:sz w:val="22"/>
                <w:szCs w:val="22"/>
              </w:rPr>
              <w:t>atbilstību</w:t>
            </w:r>
            <w:proofErr w:type="spellEnd"/>
            <w:r w:rsidRPr="005E71F9">
              <w:rPr>
                <w:sz w:val="22"/>
                <w:szCs w:val="22"/>
              </w:rPr>
              <w:t xml:space="preserve"> </w:t>
            </w:r>
            <w:proofErr w:type="spellStart"/>
            <w:r w:rsidRPr="005E71F9">
              <w:rPr>
                <w:sz w:val="22"/>
                <w:szCs w:val="22"/>
              </w:rPr>
              <w:t>nolikuma</w:t>
            </w:r>
            <w:proofErr w:type="spellEnd"/>
            <w:r w:rsidRPr="005E71F9">
              <w:rPr>
                <w:sz w:val="22"/>
                <w:szCs w:val="22"/>
              </w:rPr>
              <w:t xml:space="preserve"> 4.2.7.punktā </w:t>
            </w:r>
            <w:proofErr w:type="spellStart"/>
            <w:r w:rsidRPr="005E71F9">
              <w:rPr>
                <w:sz w:val="22"/>
                <w:szCs w:val="22"/>
              </w:rPr>
              <w:t>noteiktajām</w:t>
            </w:r>
            <w:proofErr w:type="spellEnd"/>
            <w:r w:rsidRPr="005E71F9">
              <w:rPr>
                <w:sz w:val="22"/>
                <w:szCs w:val="22"/>
              </w:rPr>
              <w:t xml:space="preserve"> </w:t>
            </w:r>
            <w:proofErr w:type="spellStart"/>
            <w:r w:rsidRPr="005E71F9">
              <w:rPr>
                <w:sz w:val="22"/>
                <w:szCs w:val="22"/>
              </w:rPr>
              <w:t>prasībām</w:t>
            </w:r>
            <w:proofErr w:type="spellEnd"/>
            <w:r w:rsidRPr="005E71F9">
              <w:rPr>
                <w:sz w:val="22"/>
                <w:szCs w:val="22"/>
              </w:rPr>
              <w:t xml:space="preserve"> par </w:t>
            </w:r>
            <w:proofErr w:type="spellStart"/>
            <w:r w:rsidRPr="005E71F9">
              <w:rPr>
                <w:sz w:val="22"/>
                <w:szCs w:val="22"/>
              </w:rPr>
              <w:t>pēdējo</w:t>
            </w:r>
            <w:proofErr w:type="spellEnd"/>
            <w:r w:rsidRPr="005E71F9">
              <w:rPr>
                <w:sz w:val="22"/>
                <w:szCs w:val="22"/>
              </w:rPr>
              <w:t xml:space="preserve"> finanšu </w:t>
            </w:r>
            <w:proofErr w:type="spellStart"/>
            <w:r w:rsidRPr="005E71F9">
              <w:rPr>
                <w:sz w:val="22"/>
                <w:szCs w:val="22"/>
              </w:rPr>
              <w:t>gadu</w:t>
            </w:r>
            <w:proofErr w:type="spellEnd"/>
            <w:r w:rsidRPr="005E71F9">
              <w:rPr>
                <w:sz w:val="22"/>
                <w:szCs w:val="22"/>
              </w:rPr>
              <w:t xml:space="preserve">, par </w:t>
            </w:r>
            <w:proofErr w:type="spellStart"/>
            <w:r w:rsidRPr="005E71F9">
              <w:rPr>
                <w:sz w:val="22"/>
                <w:szCs w:val="22"/>
              </w:rPr>
              <w:t>kuru</w:t>
            </w:r>
            <w:proofErr w:type="spellEnd"/>
            <w:r w:rsidRPr="005E71F9">
              <w:rPr>
                <w:sz w:val="22"/>
                <w:szCs w:val="22"/>
              </w:rPr>
              <w:t xml:space="preserve"> </w:t>
            </w:r>
            <w:proofErr w:type="spellStart"/>
            <w:r w:rsidRPr="005E71F9">
              <w:rPr>
                <w:sz w:val="22"/>
                <w:szCs w:val="22"/>
              </w:rPr>
              <w:t>tas</w:t>
            </w:r>
            <w:proofErr w:type="spellEnd"/>
            <w:r w:rsidRPr="005E71F9">
              <w:rPr>
                <w:sz w:val="22"/>
                <w:szCs w:val="22"/>
              </w:rPr>
              <w:t xml:space="preserve"> </w:t>
            </w:r>
            <w:proofErr w:type="spellStart"/>
            <w:r w:rsidRPr="005E71F9">
              <w:rPr>
                <w:sz w:val="22"/>
                <w:szCs w:val="22"/>
              </w:rPr>
              <w:t>iesniedzis</w:t>
            </w:r>
            <w:proofErr w:type="spellEnd"/>
            <w:r w:rsidRPr="005E71F9">
              <w:rPr>
                <w:sz w:val="22"/>
                <w:szCs w:val="22"/>
              </w:rPr>
              <w:t xml:space="preserve"> </w:t>
            </w:r>
            <w:proofErr w:type="spellStart"/>
            <w:r w:rsidRPr="005E71F9">
              <w:rPr>
                <w:sz w:val="22"/>
                <w:szCs w:val="22"/>
              </w:rPr>
              <w:t>Valsts</w:t>
            </w:r>
            <w:proofErr w:type="spellEnd"/>
            <w:r w:rsidRPr="005E71F9">
              <w:rPr>
                <w:sz w:val="22"/>
                <w:szCs w:val="22"/>
              </w:rPr>
              <w:t xml:space="preserve"> </w:t>
            </w:r>
            <w:proofErr w:type="spellStart"/>
            <w:r w:rsidRPr="005E71F9">
              <w:rPr>
                <w:sz w:val="22"/>
                <w:szCs w:val="22"/>
              </w:rPr>
              <w:t>ieņēmumu</w:t>
            </w:r>
            <w:proofErr w:type="spellEnd"/>
            <w:r w:rsidRPr="005E71F9">
              <w:rPr>
                <w:sz w:val="22"/>
                <w:szCs w:val="22"/>
              </w:rPr>
              <w:t xml:space="preserve"> </w:t>
            </w:r>
            <w:proofErr w:type="spellStart"/>
            <w:r w:rsidRPr="005E71F9">
              <w:rPr>
                <w:sz w:val="22"/>
                <w:szCs w:val="22"/>
              </w:rPr>
              <w:t>dienestā</w:t>
            </w:r>
            <w:proofErr w:type="spellEnd"/>
            <w:r w:rsidRPr="005E71F9">
              <w:rPr>
                <w:sz w:val="22"/>
                <w:szCs w:val="22"/>
              </w:rPr>
              <w:t xml:space="preserve"> </w:t>
            </w:r>
            <w:proofErr w:type="spellStart"/>
            <w:r w:rsidRPr="005E71F9">
              <w:rPr>
                <w:sz w:val="22"/>
                <w:szCs w:val="22"/>
              </w:rPr>
              <w:t>vai</w:t>
            </w:r>
            <w:proofErr w:type="spellEnd"/>
            <w:r w:rsidRPr="005E71F9">
              <w:rPr>
                <w:sz w:val="22"/>
                <w:szCs w:val="22"/>
              </w:rPr>
              <w:t xml:space="preserve"> </w:t>
            </w:r>
            <w:proofErr w:type="spellStart"/>
            <w:r w:rsidRPr="005E71F9">
              <w:rPr>
                <w:sz w:val="22"/>
                <w:szCs w:val="22"/>
              </w:rPr>
              <w:t>citā</w:t>
            </w:r>
            <w:proofErr w:type="spellEnd"/>
            <w:r w:rsidRPr="005E71F9">
              <w:rPr>
                <w:sz w:val="22"/>
                <w:szCs w:val="22"/>
              </w:rPr>
              <w:t xml:space="preserve"> </w:t>
            </w:r>
            <w:proofErr w:type="spellStart"/>
            <w:r w:rsidRPr="005E71F9">
              <w:rPr>
                <w:sz w:val="22"/>
                <w:szCs w:val="22"/>
              </w:rPr>
              <w:t>kompetentā</w:t>
            </w:r>
            <w:proofErr w:type="spellEnd"/>
            <w:r w:rsidRPr="005E71F9">
              <w:rPr>
                <w:sz w:val="22"/>
                <w:szCs w:val="22"/>
              </w:rPr>
              <w:t xml:space="preserve"> </w:t>
            </w:r>
            <w:proofErr w:type="spellStart"/>
            <w:r w:rsidRPr="005E71F9">
              <w:rPr>
                <w:sz w:val="22"/>
                <w:szCs w:val="22"/>
              </w:rPr>
              <w:t>iestādē</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reģistrēta</w:t>
            </w:r>
            <w:proofErr w:type="spellEnd"/>
            <w:r w:rsidRPr="005E71F9">
              <w:rPr>
                <w:sz w:val="22"/>
                <w:szCs w:val="22"/>
              </w:rPr>
              <w:t xml:space="preserve"> </w:t>
            </w:r>
            <w:proofErr w:type="spellStart"/>
            <w:r w:rsidRPr="005E71F9">
              <w:rPr>
                <w:sz w:val="22"/>
                <w:szCs w:val="22"/>
              </w:rPr>
              <w:t>komersanta</w:t>
            </w:r>
            <w:proofErr w:type="spellEnd"/>
            <w:r w:rsidRPr="005E71F9">
              <w:rPr>
                <w:sz w:val="22"/>
                <w:szCs w:val="22"/>
              </w:rPr>
              <w:t xml:space="preserve"> </w:t>
            </w:r>
            <w:proofErr w:type="spellStart"/>
            <w:r w:rsidRPr="005E71F9">
              <w:rPr>
                <w:sz w:val="22"/>
                <w:szCs w:val="22"/>
              </w:rPr>
              <w:t>gadījumā</w:t>
            </w:r>
            <w:proofErr w:type="spellEnd"/>
            <w:r w:rsidRPr="005E71F9">
              <w:rPr>
                <w:sz w:val="22"/>
                <w:szCs w:val="22"/>
              </w:rPr>
              <w:t xml:space="preserve">) </w:t>
            </w:r>
            <w:proofErr w:type="spellStart"/>
            <w:r w:rsidRPr="005E71F9">
              <w:rPr>
                <w:sz w:val="22"/>
                <w:szCs w:val="22"/>
              </w:rPr>
              <w:t>gada</w:t>
            </w:r>
            <w:proofErr w:type="spellEnd"/>
            <w:r w:rsidRPr="005E71F9">
              <w:rPr>
                <w:sz w:val="22"/>
                <w:szCs w:val="22"/>
              </w:rPr>
              <w:t xml:space="preserve"> </w:t>
            </w:r>
            <w:proofErr w:type="spellStart"/>
            <w:r w:rsidRPr="005E71F9">
              <w:rPr>
                <w:sz w:val="22"/>
                <w:szCs w:val="22"/>
              </w:rPr>
              <w:t>pārskatu</w:t>
            </w:r>
            <w:proofErr w:type="spellEnd"/>
            <w:r w:rsidRPr="005E71F9">
              <w:rPr>
                <w:sz w:val="22"/>
                <w:szCs w:val="22"/>
              </w:rPr>
              <w:t xml:space="preserve">, </w:t>
            </w:r>
            <w:proofErr w:type="spellStart"/>
            <w:r w:rsidRPr="005E71F9">
              <w:rPr>
                <w:sz w:val="22"/>
                <w:szCs w:val="22"/>
              </w:rPr>
              <w:t>tas</w:t>
            </w:r>
            <w:proofErr w:type="spellEnd"/>
            <w:r w:rsidRPr="005E71F9">
              <w:rPr>
                <w:sz w:val="22"/>
                <w:szCs w:val="22"/>
              </w:rPr>
              <w:t xml:space="preserve"> </w:t>
            </w:r>
            <w:proofErr w:type="spellStart"/>
            <w:r w:rsidRPr="005E71F9">
              <w:rPr>
                <w:sz w:val="22"/>
                <w:szCs w:val="22"/>
              </w:rPr>
              <w:t>ir</w:t>
            </w:r>
            <w:proofErr w:type="spellEnd"/>
            <w:r w:rsidRPr="005E71F9">
              <w:rPr>
                <w:sz w:val="22"/>
                <w:szCs w:val="22"/>
              </w:rPr>
              <w:t>, par 2016.gadu;</w:t>
            </w:r>
          </w:p>
          <w:p w:rsidR="00383C40" w:rsidRPr="005E71F9" w:rsidRDefault="00383C40" w:rsidP="00383C40">
            <w:pPr>
              <w:numPr>
                <w:ilvl w:val="0"/>
                <w:numId w:val="44"/>
              </w:numPr>
              <w:ind w:right="-58"/>
              <w:jc w:val="both"/>
              <w:rPr>
                <w:sz w:val="22"/>
                <w:szCs w:val="22"/>
              </w:rPr>
            </w:pPr>
            <w:proofErr w:type="spellStart"/>
            <w:proofErr w:type="gramStart"/>
            <w:r w:rsidRPr="005E71F9">
              <w:rPr>
                <w:sz w:val="22"/>
                <w:szCs w:val="22"/>
              </w:rPr>
              <w:t>vai</w:t>
            </w:r>
            <w:proofErr w:type="spellEnd"/>
            <w:proofErr w:type="gramEnd"/>
            <w:r w:rsidRPr="005E71F9">
              <w:rPr>
                <w:sz w:val="22"/>
                <w:szCs w:val="22"/>
              </w:rPr>
              <w:t xml:space="preserve"> </w:t>
            </w:r>
            <w:proofErr w:type="spellStart"/>
            <w:r w:rsidRPr="005E71F9">
              <w:rPr>
                <w:sz w:val="22"/>
                <w:szCs w:val="22"/>
              </w:rPr>
              <w:t>pierādīt</w:t>
            </w:r>
            <w:proofErr w:type="spellEnd"/>
            <w:r w:rsidRPr="005E71F9">
              <w:rPr>
                <w:sz w:val="22"/>
                <w:szCs w:val="22"/>
              </w:rPr>
              <w:t xml:space="preserve"> </w:t>
            </w:r>
            <w:proofErr w:type="spellStart"/>
            <w:r w:rsidRPr="005E71F9">
              <w:rPr>
                <w:sz w:val="22"/>
                <w:szCs w:val="22"/>
              </w:rPr>
              <w:t>savu</w:t>
            </w:r>
            <w:proofErr w:type="spellEnd"/>
            <w:r w:rsidRPr="005E71F9">
              <w:rPr>
                <w:sz w:val="22"/>
                <w:szCs w:val="22"/>
              </w:rPr>
              <w:t xml:space="preserve"> </w:t>
            </w:r>
            <w:proofErr w:type="spellStart"/>
            <w:r w:rsidRPr="005E71F9">
              <w:rPr>
                <w:sz w:val="22"/>
                <w:szCs w:val="22"/>
              </w:rPr>
              <w:t>atbilstību</w:t>
            </w:r>
            <w:proofErr w:type="spellEnd"/>
            <w:r w:rsidRPr="005E71F9">
              <w:rPr>
                <w:sz w:val="22"/>
                <w:szCs w:val="22"/>
              </w:rPr>
              <w:t xml:space="preserve"> </w:t>
            </w:r>
            <w:proofErr w:type="spellStart"/>
            <w:r w:rsidRPr="005E71F9">
              <w:rPr>
                <w:sz w:val="22"/>
                <w:szCs w:val="22"/>
              </w:rPr>
              <w:t>nolikuma</w:t>
            </w:r>
            <w:proofErr w:type="spellEnd"/>
            <w:r w:rsidRPr="005E71F9">
              <w:rPr>
                <w:sz w:val="22"/>
                <w:szCs w:val="22"/>
              </w:rPr>
              <w:t xml:space="preserve"> 4.2.7.punktā </w:t>
            </w:r>
            <w:proofErr w:type="spellStart"/>
            <w:r w:rsidRPr="005E71F9">
              <w:rPr>
                <w:sz w:val="22"/>
                <w:szCs w:val="22"/>
              </w:rPr>
              <w:t>noteiktajām</w:t>
            </w:r>
            <w:proofErr w:type="spellEnd"/>
            <w:r w:rsidRPr="005E71F9">
              <w:rPr>
                <w:sz w:val="22"/>
                <w:szCs w:val="22"/>
              </w:rPr>
              <w:t xml:space="preserve"> </w:t>
            </w:r>
            <w:proofErr w:type="spellStart"/>
            <w:r w:rsidRPr="005E71F9">
              <w:rPr>
                <w:sz w:val="22"/>
                <w:szCs w:val="22"/>
              </w:rPr>
              <w:t>prasībām</w:t>
            </w:r>
            <w:proofErr w:type="spellEnd"/>
            <w:r w:rsidRPr="005E71F9">
              <w:rPr>
                <w:sz w:val="22"/>
                <w:szCs w:val="22"/>
              </w:rPr>
              <w:t xml:space="preserve"> par </w:t>
            </w:r>
            <w:proofErr w:type="spellStart"/>
            <w:r w:rsidRPr="005E71F9">
              <w:rPr>
                <w:sz w:val="22"/>
                <w:szCs w:val="22"/>
              </w:rPr>
              <w:t>pēdējo</w:t>
            </w:r>
            <w:proofErr w:type="spellEnd"/>
            <w:r w:rsidRPr="005E71F9">
              <w:rPr>
                <w:sz w:val="22"/>
                <w:szCs w:val="22"/>
              </w:rPr>
              <w:t xml:space="preserve"> </w:t>
            </w:r>
            <w:proofErr w:type="spellStart"/>
            <w:r w:rsidRPr="005E71F9">
              <w:rPr>
                <w:sz w:val="22"/>
                <w:szCs w:val="22"/>
              </w:rPr>
              <w:t>pabeigto</w:t>
            </w:r>
            <w:proofErr w:type="spellEnd"/>
            <w:r w:rsidRPr="005E71F9">
              <w:rPr>
                <w:sz w:val="22"/>
                <w:szCs w:val="22"/>
              </w:rPr>
              <w:t xml:space="preserve"> finanšu </w:t>
            </w:r>
            <w:proofErr w:type="spellStart"/>
            <w:r w:rsidRPr="005E71F9">
              <w:rPr>
                <w:sz w:val="22"/>
                <w:szCs w:val="22"/>
              </w:rPr>
              <w:t>gadu</w:t>
            </w:r>
            <w:proofErr w:type="spellEnd"/>
            <w:r w:rsidRPr="005E71F9">
              <w:rPr>
                <w:sz w:val="22"/>
                <w:szCs w:val="22"/>
              </w:rPr>
              <w:t xml:space="preserve">, </w:t>
            </w:r>
            <w:proofErr w:type="spellStart"/>
            <w:r w:rsidRPr="005E71F9">
              <w:rPr>
                <w:sz w:val="22"/>
                <w:szCs w:val="22"/>
              </w:rPr>
              <w:t>tas</w:t>
            </w:r>
            <w:proofErr w:type="spellEnd"/>
            <w:r w:rsidRPr="005E71F9">
              <w:rPr>
                <w:sz w:val="22"/>
                <w:szCs w:val="22"/>
              </w:rPr>
              <w:t xml:space="preserve"> </w:t>
            </w:r>
            <w:proofErr w:type="spellStart"/>
            <w:r w:rsidRPr="005E71F9">
              <w:rPr>
                <w:sz w:val="22"/>
                <w:szCs w:val="22"/>
              </w:rPr>
              <w:t>ir</w:t>
            </w:r>
            <w:proofErr w:type="spellEnd"/>
            <w:r w:rsidRPr="005E71F9">
              <w:rPr>
                <w:sz w:val="22"/>
                <w:szCs w:val="22"/>
              </w:rPr>
              <w:t xml:space="preserve">, par 2017.gadu, </w:t>
            </w:r>
            <w:proofErr w:type="spellStart"/>
            <w:r w:rsidRPr="005E71F9">
              <w:rPr>
                <w:sz w:val="22"/>
                <w:szCs w:val="22"/>
              </w:rPr>
              <w:t>iesniedzot</w:t>
            </w:r>
            <w:proofErr w:type="spellEnd"/>
            <w:r w:rsidRPr="005E71F9">
              <w:rPr>
                <w:sz w:val="22"/>
                <w:szCs w:val="22"/>
              </w:rPr>
              <w:t xml:space="preserve"> </w:t>
            </w:r>
            <w:proofErr w:type="spellStart"/>
            <w:r w:rsidRPr="005E71F9">
              <w:rPr>
                <w:sz w:val="22"/>
                <w:szCs w:val="22"/>
              </w:rPr>
              <w:t>bilances</w:t>
            </w:r>
            <w:proofErr w:type="spellEnd"/>
            <w:r w:rsidRPr="005E71F9">
              <w:rPr>
                <w:sz w:val="22"/>
                <w:szCs w:val="22"/>
              </w:rPr>
              <w:t xml:space="preserve"> </w:t>
            </w:r>
            <w:proofErr w:type="spellStart"/>
            <w:r w:rsidRPr="005E71F9">
              <w:rPr>
                <w:sz w:val="22"/>
                <w:szCs w:val="22"/>
              </w:rPr>
              <w:t>kopiju</w:t>
            </w:r>
            <w:proofErr w:type="spellEnd"/>
            <w:r w:rsidRPr="005E71F9">
              <w:rPr>
                <w:sz w:val="22"/>
                <w:szCs w:val="22"/>
              </w:rPr>
              <w:t xml:space="preserve">, </w:t>
            </w:r>
            <w:proofErr w:type="spellStart"/>
            <w:r w:rsidRPr="005E71F9">
              <w:rPr>
                <w:sz w:val="22"/>
                <w:szCs w:val="22"/>
              </w:rPr>
              <w:t>kas</w:t>
            </w:r>
            <w:proofErr w:type="spellEnd"/>
            <w:r w:rsidRPr="005E71F9">
              <w:rPr>
                <w:sz w:val="22"/>
                <w:szCs w:val="22"/>
              </w:rPr>
              <w:t xml:space="preserve"> </w:t>
            </w:r>
            <w:proofErr w:type="spellStart"/>
            <w:r w:rsidRPr="005E71F9">
              <w:rPr>
                <w:sz w:val="22"/>
                <w:szCs w:val="22"/>
              </w:rPr>
              <w:t>nav</w:t>
            </w:r>
            <w:proofErr w:type="spellEnd"/>
            <w:r w:rsidRPr="005E71F9">
              <w:rPr>
                <w:sz w:val="22"/>
                <w:szCs w:val="22"/>
              </w:rPr>
              <w:t xml:space="preserve"> </w:t>
            </w:r>
            <w:proofErr w:type="spellStart"/>
            <w:r w:rsidRPr="005E71F9">
              <w:rPr>
                <w:sz w:val="22"/>
                <w:szCs w:val="22"/>
              </w:rPr>
              <w:t>sniegta</w:t>
            </w:r>
            <w:proofErr w:type="spellEnd"/>
            <w:r w:rsidRPr="005E71F9">
              <w:rPr>
                <w:sz w:val="22"/>
                <w:szCs w:val="22"/>
              </w:rPr>
              <w:t xml:space="preserve"> </w:t>
            </w:r>
            <w:proofErr w:type="spellStart"/>
            <w:r w:rsidRPr="005E71F9">
              <w:rPr>
                <w:sz w:val="22"/>
                <w:szCs w:val="22"/>
              </w:rPr>
              <w:t>Valsts</w:t>
            </w:r>
            <w:proofErr w:type="spellEnd"/>
            <w:r w:rsidRPr="005E71F9">
              <w:rPr>
                <w:sz w:val="22"/>
                <w:szCs w:val="22"/>
              </w:rPr>
              <w:t xml:space="preserve"> </w:t>
            </w:r>
            <w:proofErr w:type="spellStart"/>
            <w:r w:rsidRPr="005E71F9">
              <w:rPr>
                <w:sz w:val="22"/>
                <w:szCs w:val="22"/>
              </w:rPr>
              <w:t>ieņēmumu</w:t>
            </w:r>
            <w:proofErr w:type="spellEnd"/>
            <w:r w:rsidRPr="005E71F9">
              <w:rPr>
                <w:sz w:val="22"/>
                <w:szCs w:val="22"/>
              </w:rPr>
              <w:t xml:space="preserve"> </w:t>
            </w:r>
            <w:proofErr w:type="spellStart"/>
            <w:r w:rsidRPr="005E71F9">
              <w:rPr>
                <w:sz w:val="22"/>
                <w:szCs w:val="22"/>
              </w:rPr>
              <w:t>dienestā</w:t>
            </w:r>
            <w:proofErr w:type="spellEnd"/>
            <w:r w:rsidRPr="005E71F9">
              <w:rPr>
                <w:sz w:val="22"/>
                <w:szCs w:val="22"/>
              </w:rPr>
              <w:t xml:space="preserve"> </w:t>
            </w:r>
            <w:proofErr w:type="spellStart"/>
            <w:r w:rsidRPr="005E71F9">
              <w:rPr>
                <w:sz w:val="22"/>
                <w:szCs w:val="22"/>
              </w:rPr>
              <w:t>vai</w:t>
            </w:r>
            <w:proofErr w:type="spellEnd"/>
            <w:r w:rsidRPr="005E71F9">
              <w:rPr>
                <w:sz w:val="22"/>
                <w:szCs w:val="22"/>
              </w:rPr>
              <w:t xml:space="preserve"> </w:t>
            </w:r>
            <w:proofErr w:type="spellStart"/>
            <w:r w:rsidRPr="005E71F9">
              <w:rPr>
                <w:sz w:val="22"/>
                <w:szCs w:val="22"/>
              </w:rPr>
              <w:t>citā</w:t>
            </w:r>
            <w:proofErr w:type="spellEnd"/>
            <w:r w:rsidRPr="005E71F9">
              <w:rPr>
                <w:sz w:val="22"/>
                <w:szCs w:val="22"/>
              </w:rPr>
              <w:t xml:space="preserve"> </w:t>
            </w:r>
            <w:proofErr w:type="spellStart"/>
            <w:r w:rsidRPr="005E71F9">
              <w:rPr>
                <w:sz w:val="22"/>
                <w:szCs w:val="22"/>
              </w:rPr>
              <w:t>kompetentā</w:t>
            </w:r>
            <w:proofErr w:type="spellEnd"/>
            <w:r w:rsidRPr="005E71F9">
              <w:rPr>
                <w:sz w:val="22"/>
                <w:szCs w:val="22"/>
              </w:rPr>
              <w:t xml:space="preserve"> </w:t>
            </w:r>
            <w:proofErr w:type="spellStart"/>
            <w:r w:rsidRPr="005E71F9">
              <w:rPr>
                <w:sz w:val="22"/>
                <w:szCs w:val="22"/>
              </w:rPr>
              <w:t>iestādē</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reģistrēta</w:t>
            </w:r>
            <w:proofErr w:type="spellEnd"/>
            <w:r w:rsidRPr="005E71F9">
              <w:rPr>
                <w:sz w:val="22"/>
                <w:szCs w:val="22"/>
              </w:rPr>
              <w:t xml:space="preserve"> </w:t>
            </w:r>
            <w:proofErr w:type="spellStart"/>
            <w:r w:rsidRPr="005E71F9">
              <w:rPr>
                <w:sz w:val="22"/>
                <w:szCs w:val="22"/>
              </w:rPr>
              <w:t>komersanta</w:t>
            </w:r>
            <w:proofErr w:type="spellEnd"/>
            <w:r w:rsidRPr="005E71F9">
              <w:rPr>
                <w:sz w:val="22"/>
                <w:szCs w:val="22"/>
              </w:rPr>
              <w:t xml:space="preserve"> </w:t>
            </w:r>
            <w:proofErr w:type="spellStart"/>
            <w:r w:rsidRPr="005E71F9">
              <w:rPr>
                <w:sz w:val="22"/>
                <w:szCs w:val="22"/>
              </w:rPr>
              <w:t>gadījumā</w:t>
            </w:r>
            <w:proofErr w:type="spellEnd"/>
            <w:r w:rsidRPr="005E71F9">
              <w:rPr>
                <w:sz w:val="22"/>
                <w:szCs w:val="22"/>
              </w:rPr>
              <w:t>).</w:t>
            </w:r>
          </w:p>
          <w:p w:rsidR="00383C40" w:rsidRPr="005E71F9" w:rsidRDefault="00383C40" w:rsidP="00383C40">
            <w:pPr>
              <w:ind w:right="-58"/>
              <w:jc w:val="both"/>
              <w:rPr>
                <w:sz w:val="22"/>
                <w:szCs w:val="22"/>
              </w:rPr>
            </w:pPr>
            <w:proofErr w:type="spellStart"/>
            <w:r w:rsidRPr="005E71F9">
              <w:rPr>
                <w:sz w:val="22"/>
                <w:szCs w:val="22"/>
              </w:rPr>
              <w:t>Lūdzu</w:t>
            </w:r>
            <w:proofErr w:type="spellEnd"/>
            <w:r w:rsidRPr="005E71F9">
              <w:rPr>
                <w:sz w:val="22"/>
                <w:szCs w:val="22"/>
              </w:rPr>
              <w:t xml:space="preserve"> </w:t>
            </w:r>
            <w:proofErr w:type="spellStart"/>
            <w:r w:rsidRPr="005E71F9">
              <w:rPr>
                <w:sz w:val="22"/>
                <w:szCs w:val="22"/>
              </w:rPr>
              <w:t>skaidrot</w:t>
            </w:r>
            <w:proofErr w:type="spellEnd"/>
            <w:r w:rsidRPr="005E71F9">
              <w:rPr>
                <w:sz w:val="22"/>
                <w:szCs w:val="22"/>
              </w:rPr>
              <w:t xml:space="preserve"> </w:t>
            </w:r>
            <w:proofErr w:type="spellStart"/>
            <w:r w:rsidRPr="005E71F9">
              <w:rPr>
                <w:sz w:val="22"/>
                <w:szCs w:val="22"/>
              </w:rPr>
              <w:t>kā</w:t>
            </w:r>
            <w:proofErr w:type="spellEnd"/>
            <w:r w:rsidRPr="005E71F9">
              <w:rPr>
                <w:sz w:val="22"/>
                <w:szCs w:val="22"/>
              </w:rPr>
              <w:t xml:space="preserve"> </w:t>
            </w:r>
            <w:proofErr w:type="spellStart"/>
            <w:r w:rsidRPr="005E71F9">
              <w:rPr>
                <w:sz w:val="22"/>
                <w:szCs w:val="22"/>
              </w:rPr>
              <w:t>pretendentam</w:t>
            </w:r>
            <w:proofErr w:type="spellEnd"/>
            <w:r w:rsidRPr="005E71F9">
              <w:rPr>
                <w:sz w:val="22"/>
                <w:szCs w:val="22"/>
              </w:rPr>
              <w:t xml:space="preserve"> </w:t>
            </w:r>
            <w:proofErr w:type="spellStart"/>
            <w:r w:rsidRPr="005E71F9">
              <w:rPr>
                <w:sz w:val="22"/>
                <w:szCs w:val="22"/>
              </w:rPr>
              <w:t>rīkoties</w:t>
            </w:r>
            <w:proofErr w:type="spellEnd"/>
            <w:r w:rsidRPr="005E71F9">
              <w:rPr>
                <w:sz w:val="22"/>
                <w:szCs w:val="22"/>
              </w:rPr>
              <w:t xml:space="preserve"> un </w:t>
            </w:r>
            <w:proofErr w:type="spellStart"/>
            <w:r w:rsidRPr="005E71F9">
              <w:rPr>
                <w:sz w:val="22"/>
                <w:szCs w:val="22"/>
              </w:rPr>
              <w:t>kādus</w:t>
            </w:r>
            <w:proofErr w:type="spellEnd"/>
            <w:r w:rsidRPr="005E71F9">
              <w:rPr>
                <w:sz w:val="22"/>
                <w:szCs w:val="22"/>
              </w:rPr>
              <w:t xml:space="preserve"> </w:t>
            </w:r>
            <w:proofErr w:type="spellStart"/>
            <w:r w:rsidRPr="005E71F9">
              <w:rPr>
                <w:sz w:val="22"/>
                <w:szCs w:val="22"/>
              </w:rPr>
              <w:t>dokumentus</w:t>
            </w:r>
            <w:proofErr w:type="spellEnd"/>
            <w:r w:rsidRPr="005E71F9">
              <w:rPr>
                <w:sz w:val="22"/>
                <w:szCs w:val="22"/>
              </w:rPr>
              <w:t xml:space="preserve"> </w:t>
            </w:r>
            <w:proofErr w:type="spellStart"/>
            <w:r w:rsidRPr="005E71F9">
              <w:rPr>
                <w:sz w:val="22"/>
                <w:szCs w:val="22"/>
              </w:rPr>
              <w:t>iesniegt</w:t>
            </w:r>
            <w:proofErr w:type="spellEnd"/>
            <w:r w:rsidRPr="005E71F9">
              <w:rPr>
                <w:sz w:val="22"/>
                <w:szCs w:val="22"/>
              </w:rPr>
              <w:t xml:space="preserve">, ja tam </w:t>
            </w:r>
            <w:proofErr w:type="spellStart"/>
            <w:r w:rsidRPr="005E71F9">
              <w:rPr>
                <w:sz w:val="22"/>
                <w:szCs w:val="22"/>
              </w:rPr>
              <w:t>gada</w:t>
            </w:r>
            <w:proofErr w:type="spellEnd"/>
            <w:r w:rsidRPr="005E71F9">
              <w:rPr>
                <w:sz w:val="22"/>
                <w:szCs w:val="22"/>
              </w:rPr>
              <w:t xml:space="preserve"> </w:t>
            </w:r>
            <w:proofErr w:type="spellStart"/>
            <w:r w:rsidRPr="005E71F9">
              <w:rPr>
                <w:sz w:val="22"/>
                <w:szCs w:val="22"/>
              </w:rPr>
              <w:t>pārskats</w:t>
            </w:r>
            <w:proofErr w:type="spellEnd"/>
            <w:r w:rsidRPr="005E71F9">
              <w:rPr>
                <w:sz w:val="22"/>
                <w:szCs w:val="22"/>
              </w:rPr>
              <w:t xml:space="preserve"> par 2017.gadu </w:t>
            </w:r>
            <w:proofErr w:type="spellStart"/>
            <w:r w:rsidRPr="005E71F9">
              <w:rPr>
                <w:sz w:val="22"/>
                <w:szCs w:val="22"/>
              </w:rPr>
              <w:t>uz</w:t>
            </w:r>
            <w:proofErr w:type="spellEnd"/>
            <w:r w:rsidRPr="005E71F9">
              <w:rPr>
                <w:sz w:val="22"/>
                <w:szCs w:val="22"/>
              </w:rPr>
              <w:t xml:space="preserve"> </w:t>
            </w:r>
            <w:proofErr w:type="spellStart"/>
            <w:r w:rsidRPr="005E71F9">
              <w:rPr>
                <w:sz w:val="22"/>
                <w:szCs w:val="22"/>
              </w:rPr>
              <w:t>piedāvājumu</w:t>
            </w:r>
            <w:proofErr w:type="spellEnd"/>
            <w:r w:rsidRPr="005E71F9">
              <w:rPr>
                <w:sz w:val="22"/>
                <w:szCs w:val="22"/>
              </w:rPr>
              <w:t xml:space="preserve"> </w:t>
            </w:r>
            <w:proofErr w:type="spellStart"/>
            <w:r w:rsidRPr="005E71F9">
              <w:rPr>
                <w:sz w:val="22"/>
                <w:szCs w:val="22"/>
              </w:rPr>
              <w:t>iesniegšanas</w:t>
            </w:r>
            <w:proofErr w:type="spellEnd"/>
            <w:r w:rsidRPr="005E71F9">
              <w:rPr>
                <w:sz w:val="22"/>
                <w:szCs w:val="22"/>
              </w:rPr>
              <w:t xml:space="preserve"> </w:t>
            </w:r>
            <w:proofErr w:type="spellStart"/>
            <w:r w:rsidRPr="005E71F9">
              <w:rPr>
                <w:sz w:val="22"/>
                <w:szCs w:val="22"/>
              </w:rPr>
              <w:t>brīdi</w:t>
            </w:r>
            <w:proofErr w:type="spellEnd"/>
            <w:r w:rsidRPr="005E71F9">
              <w:rPr>
                <w:sz w:val="22"/>
                <w:szCs w:val="22"/>
              </w:rPr>
              <w:t xml:space="preserve"> </w:t>
            </w:r>
            <w:proofErr w:type="spellStart"/>
            <w:r w:rsidRPr="005E71F9">
              <w:rPr>
                <w:sz w:val="22"/>
                <w:szCs w:val="22"/>
              </w:rPr>
              <w:t>nebūs</w:t>
            </w:r>
            <w:proofErr w:type="spellEnd"/>
            <w:r w:rsidRPr="005E71F9">
              <w:rPr>
                <w:sz w:val="22"/>
                <w:szCs w:val="22"/>
              </w:rPr>
              <w:t xml:space="preserve"> </w:t>
            </w:r>
            <w:proofErr w:type="spellStart"/>
            <w:r w:rsidRPr="005E71F9">
              <w:rPr>
                <w:sz w:val="22"/>
                <w:szCs w:val="22"/>
              </w:rPr>
              <w:t>iesniegts</w:t>
            </w:r>
            <w:proofErr w:type="spellEnd"/>
            <w:r w:rsidRPr="005E71F9">
              <w:rPr>
                <w:sz w:val="22"/>
                <w:szCs w:val="22"/>
              </w:rPr>
              <w:t xml:space="preserve"> </w:t>
            </w:r>
            <w:proofErr w:type="spellStart"/>
            <w:r w:rsidRPr="005E71F9">
              <w:rPr>
                <w:sz w:val="22"/>
                <w:szCs w:val="22"/>
              </w:rPr>
              <w:t>Valsts</w:t>
            </w:r>
            <w:proofErr w:type="spellEnd"/>
            <w:r w:rsidRPr="005E71F9">
              <w:rPr>
                <w:sz w:val="22"/>
                <w:szCs w:val="22"/>
              </w:rPr>
              <w:t xml:space="preserve"> </w:t>
            </w:r>
            <w:proofErr w:type="spellStart"/>
            <w:r w:rsidRPr="005E71F9">
              <w:rPr>
                <w:sz w:val="22"/>
                <w:szCs w:val="22"/>
              </w:rPr>
              <w:t>ieņēmumu</w:t>
            </w:r>
            <w:proofErr w:type="spellEnd"/>
            <w:r w:rsidRPr="005E71F9">
              <w:rPr>
                <w:sz w:val="22"/>
                <w:szCs w:val="22"/>
              </w:rPr>
              <w:t xml:space="preserve"> </w:t>
            </w:r>
            <w:proofErr w:type="spellStart"/>
            <w:r w:rsidRPr="005E71F9">
              <w:rPr>
                <w:sz w:val="22"/>
                <w:szCs w:val="22"/>
              </w:rPr>
              <w:t>dienestā</w:t>
            </w:r>
            <w:proofErr w:type="spellEnd"/>
            <w:r w:rsidRPr="005E71F9">
              <w:rPr>
                <w:sz w:val="22"/>
                <w:szCs w:val="22"/>
              </w:rPr>
              <w:t xml:space="preserve"> </w:t>
            </w:r>
            <w:proofErr w:type="spellStart"/>
            <w:r w:rsidRPr="005E71F9">
              <w:rPr>
                <w:sz w:val="22"/>
                <w:szCs w:val="22"/>
              </w:rPr>
              <w:t>vai</w:t>
            </w:r>
            <w:proofErr w:type="spellEnd"/>
            <w:r w:rsidRPr="005E71F9">
              <w:rPr>
                <w:sz w:val="22"/>
                <w:szCs w:val="22"/>
              </w:rPr>
              <w:t xml:space="preserve"> </w:t>
            </w:r>
            <w:proofErr w:type="spellStart"/>
            <w:r w:rsidRPr="005E71F9">
              <w:rPr>
                <w:sz w:val="22"/>
                <w:szCs w:val="22"/>
              </w:rPr>
              <w:t>citā</w:t>
            </w:r>
            <w:proofErr w:type="spellEnd"/>
            <w:r w:rsidRPr="005E71F9">
              <w:rPr>
                <w:sz w:val="22"/>
                <w:szCs w:val="22"/>
              </w:rPr>
              <w:t xml:space="preserve"> </w:t>
            </w:r>
            <w:proofErr w:type="spellStart"/>
            <w:r w:rsidRPr="005E71F9">
              <w:rPr>
                <w:sz w:val="22"/>
                <w:szCs w:val="22"/>
              </w:rPr>
              <w:t>kompetentā</w:t>
            </w:r>
            <w:proofErr w:type="spellEnd"/>
            <w:r w:rsidRPr="005E71F9">
              <w:rPr>
                <w:sz w:val="22"/>
                <w:szCs w:val="22"/>
              </w:rPr>
              <w:t xml:space="preserve"> </w:t>
            </w:r>
            <w:proofErr w:type="spellStart"/>
            <w:r w:rsidRPr="005E71F9">
              <w:rPr>
                <w:sz w:val="22"/>
                <w:szCs w:val="22"/>
              </w:rPr>
              <w:t>iestādē</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reģistrēta</w:t>
            </w:r>
            <w:proofErr w:type="spellEnd"/>
            <w:r w:rsidRPr="005E71F9">
              <w:rPr>
                <w:sz w:val="22"/>
                <w:szCs w:val="22"/>
              </w:rPr>
              <w:t xml:space="preserve"> </w:t>
            </w:r>
            <w:proofErr w:type="spellStart"/>
            <w:r w:rsidRPr="005E71F9">
              <w:rPr>
                <w:sz w:val="22"/>
                <w:szCs w:val="22"/>
              </w:rPr>
              <w:t>komersanta</w:t>
            </w:r>
            <w:proofErr w:type="spellEnd"/>
            <w:r w:rsidRPr="005E71F9">
              <w:rPr>
                <w:sz w:val="22"/>
                <w:szCs w:val="22"/>
              </w:rPr>
              <w:t xml:space="preserve"> </w:t>
            </w:r>
            <w:proofErr w:type="spellStart"/>
            <w:r w:rsidRPr="005E71F9">
              <w:rPr>
                <w:sz w:val="22"/>
                <w:szCs w:val="22"/>
              </w:rPr>
              <w:t>gadījumā</w:t>
            </w:r>
            <w:proofErr w:type="spellEnd"/>
            <w:r w:rsidRPr="005E71F9">
              <w:rPr>
                <w:sz w:val="22"/>
                <w:szCs w:val="22"/>
              </w:rPr>
              <w:t xml:space="preserve">), jo </w:t>
            </w:r>
            <w:proofErr w:type="spellStart"/>
            <w:r w:rsidRPr="005E71F9">
              <w:rPr>
                <w:sz w:val="22"/>
                <w:szCs w:val="22"/>
              </w:rPr>
              <w:t>šāda</w:t>
            </w:r>
            <w:proofErr w:type="spellEnd"/>
            <w:r w:rsidRPr="005E71F9">
              <w:rPr>
                <w:sz w:val="22"/>
                <w:szCs w:val="22"/>
              </w:rPr>
              <w:t xml:space="preserve"> </w:t>
            </w:r>
            <w:proofErr w:type="spellStart"/>
            <w:r w:rsidRPr="005E71F9">
              <w:rPr>
                <w:sz w:val="22"/>
                <w:szCs w:val="22"/>
              </w:rPr>
              <w:t>pienākuma</w:t>
            </w:r>
            <w:proofErr w:type="spellEnd"/>
            <w:r w:rsidRPr="005E71F9">
              <w:rPr>
                <w:sz w:val="22"/>
                <w:szCs w:val="22"/>
              </w:rPr>
              <w:t xml:space="preserve"> </w:t>
            </w:r>
            <w:proofErr w:type="spellStart"/>
            <w:r w:rsidRPr="005E71F9">
              <w:rPr>
                <w:sz w:val="22"/>
                <w:szCs w:val="22"/>
              </w:rPr>
              <w:t>izpildes</w:t>
            </w:r>
            <w:proofErr w:type="spellEnd"/>
            <w:r w:rsidRPr="005E71F9">
              <w:rPr>
                <w:sz w:val="22"/>
                <w:szCs w:val="22"/>
              </w:rPr>
              <w:t xml:space="preserve"> </w:t>
            </w:r>
            <w:proofErr w:type="spellStart"/>
            <w:r w:rsidRPr="005E71F9">
              <w:rPr>
                <w:sz w:val="22"/>
                <w:szCs w:val="22"/>
              </w:rPr>
              <w:t>laiks</w:t>
            </w:r>
            <w:proofErr w:type="spellEnd"/>
            <w:r w:rsidRPr="005E71F9">
              <w:rPr>
                <w:sz w:val="22"/>
                <w:szCs w:val="22"/>
              </w:rPr>
              <w:t xml:space="preserve"> </w:t>
            </w:r>
            <w:proofErr w:type="spellStart"/>
            <w:r w:rsidRPr="005E71F9">
              <w:rPr>
                <w:sz w:val="22"/>
                <w:szCs w:val="22"/>
              </w:rPr>
              <w:t>vēl</w:t>
            </w:r>
            <w:proofErr w:type="spellEnd"/>
            <w:r w:rsidRPr="005E71F9">
              <w:rPr>
                <w:sz w:val="22"/>
                <w:szCs w:val="22"/>
              </w:rPr>
              <w:t xml:space="preserve"> </w:t>
            </w:r>
            <w:proofErr w:type="spellStart"/>
            <w:r w:rsidRPr="005E71F9">
              <w:rPr>
                <w:sz w:val="22"/>
                <w:szCs w:val="22"/>
              </w:rPr>
              <w:t>nebūs</w:t>
            </w:r>
            <w:proofErr w:type="spellEnd"/>
            <w:r w:rsidRPr="005E71F9">
              <w:rPr>
                <w:sz w:val="22"/>
                <w:szCs w:val="22"/>
              </w:rPr>
              <w:t xml:space="preserve"> </w:t>
            </w:r>
            <w:proofErr w:type="spellStart"/>
            <w:r w:rsidRPr="005E71F9">
              <w:rPr>
                <w:sz w:val="22"/>
                <w:szCs w:val="22"/>
              </w:rPr>
              <w:t>iestājies</w:t>
            </w:r>
            <w:proofErr w:type="spellEnd"/>
            <w:r w:rsidRPr="005E71F9">
              <w:rPr>
                <w:sz w:val="22"/>
                <w:szCs w:val="22"/>
              </w:rPr>
              <w:t>:</w:t>
            </w:r>
          </w:p>
          <w:p w:rsidR="00383C40" w:rsidRPr="005E71F9" w:rsidRDefault="00383C40" w:rsidP="00383C40">
            <w:pPr>
              <w:numPr>
                <w:ilvl w:val="0"/>
                <w:numId w:val="45"/>
              </w:numPr>
              <w:ind w:right="-58"/>
              <w:jc w:val="both"/>
              <w:rPr>
                <w:sz w:val="22"/>
                <w:szCs w:val="22"/>
              </w:rPr>
            </w:pPr>
            <w:proofErr w:type="spellStart"/>
            <w:r w:rsidRPr="005E71F9">
              <w:rPr>
                <w:sz w:val="22"/>
                <w:szCs w:val="22"/>
              </w:rPr>
              <w:t>pierādīt</w:t>
            </w:r>
            <w:proofErr w:type="spellEnd"/>
            <w:r w:rsidRPr="005E71F9">
              <w:rPr>
                <w:sz w:val="22"/>
                <w:szCs w:val="22"/>
              </w:rPr>
              <w:t xml:space="preserve"> </w:t>
            </w:r>
            <w:proofErr w:type="spellStart"/>
            <w:r w:rsidRPr="005E71F9">
              <w:rPr>
                <w:sz w:val="22"/>
                <w:szCs w:val="22"/>
              </w:rPr>
              <w:t>savu</w:t>
            </w:r>
            <w:proofErr w:type="spellEnd"/>
            <w:r w:rsidRPr="005E71F9">
              <w:rPr>
                <w:sz w:val="22"/>
                <w:szCs w:val="22"/>
              </w:rPr>
              <w:t xml:space="preserve"> </w:t>
            </w:r>
            <w:proofErr w:type="spellStart"/>
            <w:r w:rsidRPr="005E71F9">
              <w:rPr>
                <w:sz w:val="22"/>
                <w:szCs w:val="22"/>
              </w:rPr>
              <w:t>atbilstību</w:t>
            </w:r>
            <w:proofErr w:type="spellEnd"/>
            <w:r w:rsidRPr="005E71F9">
              <w:rPr>
                <w:sz w:val="22"/>
                <w:szCs w:val="22"/>
              </w:rPr>
              <w:t xml:space="preserve"> </w:t>
            </w:r>
            <w:proofErr w:type="spellStart"/>
            <w:r w:rsidRPr="005E71F9">
              <w:rPr>
                <w:sz w:val="22"/>
                <w:szCs w:val="22"/>
              </w:rPr>
              <w:t>nolikuma</w:t>
            </w:r>
            <w:proofErr w:type="spellEnd"/>
            <w:r w:rsidRPr="005E71F9">
              <w:rPr>
                <w:sz w:val="22"/>
                <w:szCs w:val="22"/>
              </w:rPr>
              <w:t xml:space="preserve"> 4.2.8.punktā </w:t>
            </w:r>
            <w:proofErr w:type="spellStart"/>
            <w:r w:rsidRPr="005E71F9">
              <w:rPr>
                <w:sz w:val="22"/>
                <w:szCs w:val="22"/>
              </w:rPr>
              <w:t>noteiktajām</w:t>
            </w:r>
            <w:proofErr w:type="spellEnd"/>
            <w:r w:rsidRPr="005E71F9">
              <w:rPr>
                <w:sz w:val="22"/>
                <w:szCs w:val="22"/>
              </w:rPr>
              <w:t xml:space="preserve"> </w:t>
            </w:r>
            <w:proofErr w:type="spellStart"/>
            <w:r w:rsidRPr="005E71F9">
              <w:rPr>
                <w:sz w:val="22"/>
                <w:szCs w:val="22"/>
              </w:rPr>
              <w:t>prasībām</w:t>
            </w:r>
            <w:proofErr w:type="spellEnd"/>
            <w:r w:rsidRPr="005E71F9">
              <w:rPr>
                <w:sz w:val="22"/>
                <w:szCs w:val="22"/>
              </w:rPr>
              <w:t xml:space="preserve"> par </w:t>
            </w:r>
            <w:proofErr w:type="spellStart"/>
            <w:r w:rsidRPr="005E71F9">
              <w:rPr>
                <w:sz w:val="22"/>
                <w:szCs w:val="22"/>
              </w:rPr>
              <w:t>pēdējo</w:t>
            </w:r>
            <w:proofErr w:type="spellEnd"/>
            <w:r w:rsidRPr="005E71F9">
              <w:rPr>
                <w:sz w:val="22"/>
                <w:szCs w:val="22"/>
              </w:rPr>
              <w:t xml:space="preserve"> finanšu </w:t>
            </w:r>
            <w:proofErr w:type="spellStart"/>
            <w:r w:rsidRPr="005E71F9">
              <w:rPr>
                <w:sz w:val="22"/>
                <w:szCs w:val="22"/>
              </w:rPr>
              <w:t>gadu</w:t>
            </w:r>
            <w:proofErr w:type="spellEnd"/>
            <w:r w:rsidRPr="005E71F9">
              <w:rPr>
                <w:sz w:val="22"/>
                <w:szCs w:val="22"/>
              </w:rPr>
              <w:t xml:space="preserve">, par </w:t>
            </w:r>
            <w:proofErr w:type="spellStart"/>
            <w:r w:rsidRPr="005E71F9">
              <w:rPr>
                <w:sz w:val="22"/>
                <w:szCs w:val="22"/>
              </w:rPr>
              <w:t>kuru</w:t>
            </w:r>
            <w:proofErr w:type="spellEnd"/>
            <w:r w:rsidRPr="005E71F9">
              <w:rPr>
                <w:sz w:val="22"/>
                <w:szCs w:val="22"/>
              </w:rPr>
              <w:t xml:space="preserve"> </w:t>
            </w:r>
            <w:proofErr w:type="spellStart"/>
            <w:r w:rsidRPr="005E71F9">
              <w:rPr>
                <w:sz w:val="22"/>
                <w:szCs w:val="22"/>
              </w:rPr>
              <w:t>tas</w:t>
            </w:r>
            <w:proofErr w:type="spellEnd"/>
            <w:r w:rsidRPr="005E71F9">
              <w:rPr>
                <w:sz w:val="22"/>
                <w:szCs w:val="22"/>
              </w:rPr>
              <w:t xml:space="preserve"> </w:t>
            </w:r>
            <w:proofErr w:type="spellStart"/>
            <w:r w:rsidRPr="005E71F9">
              <w:rPr>
                <w:sz w:val="22"/>
                <w:szCs w:val="22"/>
              </w:rPr>
              <w:t>iesniedzis</w:t>
            </w:r>
            <w:proofErr w:type="spellEnd"/>
            <w:r w:rsidRPr="005E71F9">
              <w:rPr>
                <w:sz w:val="22"/>
                <w:szCs w:val="22"/>
              </w:rPr>
              <w:t xml:space="preserve"> </w:t>
            </w:r>
            <w:proofErr w:type="spellStart"/>
            <w:r w:rsidRPr="005E71F9">
              <w:rPr>
                <w:sz w:val="22"/>
                <w:szCs w:val="22"/>
              </w:rPr>
              <w:t>Valsts</w:t>
            </w:r>
            <w:proofErr w:type="spellEnd"/>
            <w:r w:rsidRPr="005E71F9">
              <w:rPr>
                <w:sz w:val="22"/>
                <w:szCs w:val="22"/>
              </w:rPr>
              <w:t xml:space="preserve"> </w:t>
            </w:r>
            <w:proofErr w:type="spellStart"/>
            <w:r w:rsidRPr="005E71F9">
              <w:rPr>
                <w:sz w:val="22"/>
                <w:szCs w:val="22"/>
              </w:rPr>
              <w:t>ieņēmumu</w:t>
            </w:r>
            <w:proofErr w:type="spellEnd"/>
            <w:r w:rsidRPr="005E71F9">
              <w:rPr>
                <w:sz w:val="22"/>
                <w:szCs w:val="22"/>
              </w:rPr>
              <w:t xml:space="preserve"> </w:t>
            </w:r>
            <w:proofErr w:type="spellStart"/>
            <w:r w:rsidRPr="005E71F9">
              <w:rPr>
                <w:sz w:val="22"/>
                <w:szCs w:val="22"/>
              </w:rPr>
              <w:t>dienestā</w:t>
            </w:r>
            <w:proofErr w:type="spellEnd"/>
            <w:r w:rsidRPr="005E71F9">
              <w:rPr>
                <w:sz w:val="22"/>
                <w:szCs w:val="22"/>
              </w:rPr>
              <w:t xml:space="preserve"> </w:t>
            </w:r>
            <w:proofErr w:type="spellStart"/>
            <w:r w:rsidRPr="005E71F9">
              <w:rPr>
                <w:sz w:val="22"/>
                <w:szCs w:val="22"/>
              </w:rPr>
              <w:t>vai</w:t>
            </w:r>
            <w:proofErr w:type="spellEnd"/>
            <w:r w:rsidRPr="005E71F9">
              <w:rPr>
                <w:sz w:val="22"/>
                <w:szCs w:val="22"/>
              </w:rPr>
              <w:t xml:space="preserve"> </w:t>
            </w:r>
            <w:proofErr w:type="spellStart"/>
            <w:r w:rsidRPr="005E71F9">
              <w:rPr>
                <w:sz w:val="22"/>
                <w:szCs w:val="22"/>
              </w:rPr>
              <w:t>citā</w:t>
            </w:r>
            <w:proofErr w:type="spellEnd"/>
            <w:r w:rsidRPr="005E71F9">
              <w:rPr>
                <w:sz w:val="22"/>
                <w:szCs w:val="22"/>
              </w:rPr>
              <w:t xml:space="preserve"> </w:t>
            </w:r>
            <w:proofErr w:type="spellStart"/>
            <w:r w:rsidRPr="005E71F9">
              <w:rPr>
                <w:sz w:val="22"/>
                <w:szCs w:val="22"/>
              </w:rPr>
              <w:t>kompetentā</w:t>
            </w:r>
            <w:proofErr w:type="spellEnd"/>
            <w:r w:rsidRPr="005E71F9">
              <w:rPr>
                <w:sz w:val="22"/>
                <w:szCs w:val="22"/>
              </w:rPr>
              <w:t xml:space="preserve"> </w:t>
            </w:r>
            <w:proofErr w:type="spellStart"/>
            <w:r w:rsidRPr="005E71F9">
              <w:rPr>
                <w:sz w:val="22"/>
                <w:szCs w:val="22"/>
              </w:rPr>
              <w:t>iestādē</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reģistrēta</w:t>
            </w:r>
            <w:proofErr w:type="spellEnd"/>
            <w:r w:rsidRPr="005E71F9">
              <w:rPr>
                <w:sz w:val="22"/>
                <w:szCs w:val="22"/>
              </w:rPr>
              <w:t xml:space="preserve"> </w:t>
            </w:r>
            <w:proofErr w:type="spellStart"/>
            <w:r w:rsidRPr="005E71F9">
              <w:rPr>
                <w:sz w:val="22"/>
                <w:szCs w:val="22"/>
              </w:rPr>
              <w:t>komersanta</w:t>
            </w:r>
            <w:proofErr w:type="spellEnd"/>
            <w:r w:rsidRPr="005E71F9">
              <w:rPr>
                <w:sz w:val="22"/>
                <w:szCs w:val="22"/>
              </w:rPr>
              <w:t xml:space="preserve"> </w:t>
            </w:r>
            <w:proofErr w:type="spellStart"/>
            <w:r w:rsidRPr="005E71F9">
              <w:rPr>
                <w:sz w:val="22"/>
                <w:szCs w:val="22"/>
              </w:rPr>
              <w:t>gadījumā</w:t>
            </w:r>
            <w:proofErr w:type="spellEnd"/>
            <w:r w:rsidRPr="005E71F9">
              <w:rPr>
                <w:sz w:val="22"/>
                <w:szCs w:val="22"/>
              </w:rPr>
              <w:t xml:space="preserve">) </w:t>
            </w:r>
            <w:proofErr w:type="spellStart"/>
            <w:r w:rsidRPr="005E71F9">
              <w:rPr>
                <w:sz w:val="22"/>
                <w:szCs w:val="22"/>
              </w:rPr>
              <w:t>gada</w:t>
            </w:r>
            <w:proofErr w:type="spellEnd"/>
            <w:r w:rsidRPr="005E71F9">
              <w:rPr>
                <w:sz w:val="22"/>
                <w:szCs w:val="22"/>
              </w:rPr>
              <w:t xml:space="preserve"> </w:t>
            </w:r>
            <w:proofErr w:type="spellStart"/>
            <w:r w:rsidRPr="005E71F9">
              <w:rPr>
                <w:sz w:val="22"/>
                <w:szCs w:val="22"/>
              </w:rPr>
              <w:t>pārskatu</w:t>
            </w:r>
            <w:proofErr w:type="spellEnd"/>
            <w:r w:rsidRPr="005E71F9">
              <w:rPr>
                <w:sz w:val="22"/>
                <w:szCs w:val="22"/>
              </w:rPr>
              <w:t xml:space="preserve">, </w:t>
            </w:r>
            <w:proofErr w:type="spellStart"/>
            <w:r w:rsidRPr="005E71F9">
              <w:rPr>
                <w:sz w:val="22"/>
                <w:szCs w:val="22"/>
              </w:rPr>
              <w:t>tas</w:t>
            </w:r>
            <w:proofErr w:type="spellEnd"/>
            <w:r w:rsidRPr="005E71F9">
              <w:rPr>
                <w:sz w:val="22"/>
                <w:szCs w:val="22"/>
              </w:rPr>
              <w:t xml:space="preserve"> </w:t>
            </w:r>
            <w:proofErr w:type="spellStart"/>
            <w:r w:rsidRPr="005E71F9">
              <w:rPr>
                <w:sz w:val="22"/>
                <w:szCs w:val="22"/>
              </w:rPr>
              <w:t>ir</w:t>
            </w:r>
            <w:proofErr w:type="spellEnd"/>
            <w:r w:rsidRPr="005E71F9">
              <w:rPr>
                <w:sz w:val="22"/>
                <w:szCs w:val="22"/>
              </w:rPr>
              <w:t>, par 2016.gadu;</w:t>
            </w:r>
          </w:p>
          <w:p w:rsidR="00383C40" w:rsidRPr="005E71F9" w:rsidRDefault="00383C40" w:rsidP="00383C40">
            <w:pPr>
              <w:numPr>
                <w:ilvl w:val="0"/>
                <w:numId w:val="45"/>
              </w:numPr>
              <w:ind w:right="-58"/>
              <w:jc w:val="both"/>
              <w:rPr>
                <w:sz w:val="22"/>
                <w:szCs w:val="22"/>
              </w:rPr>
            </w:pPr>
            <w:proofErr w:type="spellStart"/>
            <w:proofErr w:type="gramStart"/>
            <w:r w:rsidRPr="005E71F9">
              <w:rPr>
                <w:sz w:val="22"/>
                <w:szCs w:val="22"/>
              </w:rPr>
              <w:t>vai</w:t>
            </w:r>
            <w:proofErr w:type="spellEnd"/>
            <w:proofErr w:type="gramEnd"/>
            <w:r w:rsidRPr="005E71F9">
              <w:rPr>
                <w:sz w:val="22"/>
                <w:szCs w:val="22"/>
              </w:rPr>
              <w:t xml:space="preserve"> </w:t>
            </w:r>
            <w:proofErr w:type="spellStart"/>
            <w:r w:rsidRPr="005E71F9">
              <w:rPr>
                <w:sz w:val="22"/>
                <w:szCs w:val="22"/>
              </w:rPr>
              <w:t>pierādīt</w:t>
            </w:r>
            <w:proofErr w:type="spellEnd"/>
            <w:r w:rsidRPr="005E71F9">
              <w:rPr>
                <w:sz w:val="22"/>
                <w:szCs w:val="22"/>
              </w:rPr>
              <w:t xml:space="preserve"> </w:t>
            </w:r>
            <w:proofErr w:type="spellStart"/>
            <w:r w:rsidRPr="005E71F9">
              <w:rPr>
                <w:sz w:val="22"/>
                <w:szCs w:val="22"/>
              </w:rPr>
              <w:t>savu</w:t>
            </w:r>
            <w:proofErr w:type="spellEnd"/>
            <w:r w:rsidRPr="005E71F9">
              <w:rPr>
                <w:sz w:val="22"/>
                <w:szCs w:val="22"/>
              </w:rPr>
              <w:t xml:space="preserve"> </w:t>
            </w:r>
            <w:proofErr w:type="spellStart"/>
            <w:r w:rsidRPr="005E71F9">
              <w:rPr>
                <w:sz w:val="22"/>
                <w:szCs w:val="22"/>
              </w:rPr>
              <w:t>atbilstību</w:t>
            </w:r>
            <w:proofErr w:type="spellEnd"/>
            <w:r w:rsidRPr="005E71F9">
              <w:rPr>
                <w:sz w:val="22"/>
                <w:szCs w:val="22"/>
              </w:rPr>
              <w:t xml:space="preserve"> </w:t>
            </w:r>
            <w:proofErr w:type="spellStart"/>
            <w:r w:rsidRPr="005E71F9">
              <w:rPr>
                <w:sz w:val="22"/>
                <w:szCs w:val="22"/>
              </w:rPr>
              <w:t>nolikuma</w:t>
            </w:r>
            <w:proofErr w:type="spellEnd"/>
            <w:r w:rsidRPr="005E71F9">
              <w:rPr>
                <w:sz w:val="22"/>
                <w:szCs w:val="22"/>
              </w:rPr>
              <w:t xml:space="preserve"> 4.2.8.punktā </w:t>
            </w:r>
            <w:proofErr w:type="spellStart"/>
            <w:r w:rsidRPr="005E71F9">
              <w:rPr>
                <w:sz w:val="22"/>
                <w:szCs w:val="22"/>
              </w:rPr>
              <w:t>noteiktajām</w:t>
            </w:r>
            <w:proofErr w:type="spellEnd"/>
            <w:r w:rsidRPr="005E71F9">
              <w:rPr>
                <w:sz w:val="22"/>
                <w:szCs w:val="22"/>
              </w:rPr>
              <w:t xml:space="preserve"> </w:t>
            </w:r>
            <w:proofErr w:type="spellStart"/>
            <w:r w:rsidRPr="005E71F9">
              <w:rPr>
                <w:sz w:val="22"/>
                <w:szCs w:val="22"/>
              </w:rPr>
              <w:t>prasībām</w:t>
            </w:r>
            <w:proofErr w:type="spellEnd"/>
            <w:r w:rsidRPr="005E71F9">
              <w:rPr>
                <w:sz w:val="22"/>
                <w:szCs w:val="22"/>
              </w:rPr>
              <w:t xml:space="preserve"> par </w:t>
            </w:r>
            <w:proofErr w:type="spellStart"/>
            <w:r w:rsidRPr="005E71F9">
              <w:rPr>
                <w:sz w:val="22"/>
                <w:szCs w:val="22"/>
              </w:rPr>
              <w:t>pēdējo</w:t>
            </w:r>
            <w:proofErr w:type="spellEnd"/>
            <w:r w:rsidRPr="005E71F9">
              <w:rPr>
                <w:sz w:val="22"/>
                <w:szCs w:val="22"/>
              </w:rPr>
              <w:t xml:space="preserve"> </w:t>
            </w:r>
            <w:proofErr w:type="spellStart"/>
            <w:r w:rsidRPr="005E71F9">
              <w:rPr>
                <w:sz w:val="22"/>
                <w:szCs w:val="22"/>
              </w:rPr>
              <w:t>pabeigto</w:t>
            </w:r>
            <w:proofErr w:type="spellEnd"/>
            <w:r w:rsidRPr="005E71F9">
              <w:rPr>
                <w:sz w:val="22"/>
                <w:szCs w:val="22"/>
              </w:rPr>
              <w:t xml:space="preserve"> finanšu </w:t>
            </w:r>
            <w:proofErr w:type="spellStart"/>
            <w:r w:rsidRPr="005E71F9">
              <w:rPr>
                <w:sz w:val="22"/>
                <w:szCs w:val="22"/>
              </w:rPr>
              <w:t>gadu</w:t>
            </w:r>
            <w:proofErr w:type="spellEnd"/>
            <w:r w:rsidRPr="005E71F9">
              <w:rPr>
                <w:sz w:val="22"/>
                <w:szCs w:val="22"/>
              </w:rPr>
              <w:t xml:space="preserve">, </w:t>
            </w:r>
            <w:proofErr w:type="spellStart"/>
            <w:r w:rsidRPr="005E71F9">
              <w:rPr>
                <w:sz w:val="22"/>
                <w:szCs w:val="22"/>
              </w:rPr>
              <w:t>tas</w:t>
            </w:r>
            <w:proofErr w:type="spellEnd"/>
            <w:r w:rsidRPr="005E71F9">
              <w:rPr>
                <w:sz w:val="22"/>
                <w:szCs w:val="22"/>
              </w:rPr>
              <w:t xml:space="preserve"> </w:t>
            </w:r>
            <w:proofErr w:type="spellStart"/>
            <w:r w:rsidRPr="005E71F9">
              <w:rPr>
                <w:sz w:val="22"/>
                <w:szCs w:val="22"/>
              </w:rPr>
              <w:t>ir</w:t>
            </w:r>
            <w:proofErr w:type="spellEnd"/>
            <w:r w:rsidRPr="005E71F9">
              <w:rPr>
                <w:sz w:val="22"/>
                <w:szCs w:val="22"/>
              </w:rPr>
              <w:t xml:space="preserve">, par 2017.gadu, </w:t>
            </w:r>
            <w:proofErr w:type="spellStart"/>
            <w:r w:rsidRPr="005E71F9">
              <w:rPr>
                <w:sz w:val="22"/>
                <w:szCs w:val="22"/>
              </w:rPr>
              <w:t>iesniedzot</w:t>
            </w:r>
            <w:proofErr w:type="spellEnd"/>
            <w:r w:rsidRPr="005E71F9">
              <w:rPr>
                <w:sz w:val="22"/>
                <w:szCs w:val="22"/>
              </w:rPr>
              <w:t xml:space="preserve"> </w:t>
            </w:r>
            <w:proofErr w:type="spellStart"/>
            <w:r w:rsidRPr="005E71F9">
              <w:rPr>
                <w:sz w:val="22"/>
                <w:szCs w:val="22"/>
              </w:rPr>
              <w:t>bilances</w:t>
            </w:r>
            <w:proofErr w:type="spellEnd"/>
            <w:r w:rsidRPr="005E71F9">
              <w:rPr>
                <w:sz w:val="22"/>
                <w:szCs w:val="22"/>
              </w:rPr>
              <w:t xml:space="preserve"> </w:t>
            </w:r>
            <w:proofErr w:type="spellStart"/>
            <w:r w:rsidRPr="005E71F9">
              <w:rPr>
                <w:sz w:val="22"/>
                <w:szCs w:val="22"/>
              </w:rPr>
              <w:t>kopiju</w:t>
            </w:r>
            <w:proofErr w:type="spellEnd"/>
            <w:r w:rsidRPr="005E71F9">
              <w:rPr>
                <w:sz w:val="22"/>
                <w:szCs w:val="22"/>
              </w:rPr>
              <w:t xml:space="preserve">, </w:t>
            </w:r>
            <w:proofErr w:type="spellStart"/>
            <w:r w:rsidRPr="005E71F9">
              <w:rPr>
                <w:sz w:val="22"/>
                <w:szCs w:val="22"/>
              </w:rPr>
              <w:t>kas</w:t>
            </w:r>
            <w:proofErr w:type="spellEnd"/>
            <w:r w:rsidRPr="005E71F9">
              <w:rPr>
                <w:sz w:val="22"/>
                <w:szCs w:val="22"/>
              </w:rPr>
              <w:t xml:space="preserve"> </w:t>
            </w:r>
            <w:proofErr w:type="spellStart"/>
            <w:r w:rsidRPr="005E71F9">
              <w:rPr>
                <w:sz w:val="22"/>
                <w:szCs w:val="22"/>
              </w:rPr>
              <w:t>nav</w:t>
            </w:r>
            <w:proofErr w:type="spellEnd"/>
            <w:r w:rsidRPr="005E71F9">
              <w:rPr>
                <w:sz w:val="22"/>
                <w:szCs w:val="22"/>
              </w:rPr>
              <w:t xml:space="preserve"> </w:t>
            </w:r>
            <w:proofErr w:type="spellStart"/>
            <w:r w:rsidRPr="005E71F9">
              <w:rPr>
                <w:sz w:val="22"/>
                <w:szCs w:val="22"/>
              </w:rPr>
              <w:t>sniegta</w:t>
            </w:r>
            <w:proofErr w:type="spellEnd"/>
            <w:r w:rsidRPr="005E71F9">
              <w:rPr>
                <w:sz w:val="22"/>
                <w:szCs w:val="22"/>
              </w:rPr>
              <w:t xml:space="preserve"> </w:t>
            </w:r>
            <w:proofErr w:type="spellStart"/>
            <w:r w:rsidRPr="005E71F9">
              <w:rPr>
                <w:sz w:val="22"/>
                <w:szCs w:val="22"/>
              </w:rPr>
              <w:t>Valsts</w:t>
            </w:r>
            <w:proofErr w:type="spellEnd"/>
            <w:r w:rsidRPr="005E71F9">
              <w:rPr>
                <w:sz w:val="22"/>
                <w:szCs w:val="22"/>
              </w:rPr>
              <w:t xml:space="preserve"> </w:t>
            </w:r>
            <w:proofErr w:type="spellStart"/>
            <w:r w:rsidRPr="005E71F9">
              <w:rPr>
                <w:sz w:val="22"/>
                <w:szCs w:val="22"/>
              </w:rPr>
              <w:t>ieņēmumu</w:t>
            </w:r>
            <w:proofErr w:type="spellEnd"/>
            <w:r w:rsidRPr="005E71F9">
              <w:rPr>
                <w:sz w:val="22"/>
                <w:szCs w:val="22"/>
              </w:rPr>
              <w:t xml:space="preserve"> </w:t>
            </w:r>
            <w:proofErr w:type="spellStart"/>
            <w:r w:rsidRPr="005E71F9">
              <w:rPr>
                <w:sz w:val="22"/>
                <w:szCs w:val="22"/>
              </w:rPr>
              <w:t>dienestā</w:t>
            </w:r>
            <w:proofErr w:type="spellEnd"/>
            <w:r w:rsidRPr="005E71F9">
              <w:rPr>
                <w:sz w:val="22"/>
                <w:szCs w:val="22"/>
              </w:rPr>
              <w:t xml:space="preserve"> </w:t>
            </w:r>
            <w:proofErr w:type="spellStart"/>
            <w:r w:rsidRPr="005E71F9">
              <w:rPr>
                <w:sz w:val="22"/>
                <w:szCs w:val="22"/>
              </w:rPr>
              <w:t>vai</w:t>
            </w:r>
            <w:proofErr w:type="spellEnd"/>
            <w:r w:rsidRPr="005E71F9">
              <w:rPr>
                <w:sz w:val="22"/>
                <w:szCs w:val="22"/>
              </w:rPr>
              <w:t xml:space="preserve"> </w:t>
            </w:r>
            <w:proofErr w:type="spellStart"/>
            <w:r w:rsidRPr="005E71F9">
              <w:rPr>
                <w:sz w:val="22"/>
                <w:szCs w:val="22"/>
              </w:rPr>
              <w:t>citā</w:t>
            </w:r>
            <w:proofErr w:type="spellEnd"/>
            <w:r w:rsidRPr="005E71F9">
              <w:rPr>
                <w:sz w:val="22"/>
                <w:szCs w:val="22"/>
              </w:rPr>
              <w:t xml:space="preserve"> </w:t>
            </w:r>
            <w:proofErr w:type="spellStart"/>
            <w:r w:rsidRPr="005E71F9">
              <w:rPr>
                <w:sz w:val="22"/>
                <w:szCs w:val="22"/>
              </w:rPr>
              <w:t>kompetentā</w:t>
            </w:r>
            <w:proofErr w:type="spellEnd"/>
            <w:r w:rsidRPr="005E71F9">
              <w:rPr>
                <w:sz w:val="22"/>
                <w:szCs w:val="22"/>
              </w:rPr>
              <w:t xml:space="preserve"> </w:t>
            </w:r>
            <w:proofErr w:type="spellStart"/>
            <w:r w:rsidRPr="005E71F9">
              <w:rPr>
                <w:sz w:val="22"/>
                <w:szCs w:val="22"/>
              </w:rPr>
              <w:t>iestādē</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ārvalstīs</w:t>
            </w:r>
            <w:proofErr w:type="spellEnd"/>
            <w:r w:rsidRPr="005E71F9">
              <w:rPr>
                <w:sz w:val="22"/>
                <w:szCs w:val="22"/>
              </w:rPr>
              <w:t xml:space="preserve"> </w:t>
            </w:r>
            <w:proofErr w:type="spellStart"/>
            <w:r w:rsidRPr="005E71F9">
              <w:rPr>
                <w:sz w:val="22"/>
                <w:szCs w:val="22"/>
              </w:rPr>
              <w:t>reģistrēta</w:t>
            </w:r>
            <w:proofErr w:type="spellEnd"/>
            <w:r w:rsidRPr="005E71F9">
              <w:rPr>
                <w:sz w:val="22"/>
                <w:szCs w:val="22"/>
              </w:rPr>
              <w:t xml:space="preserve"> </w:t>
            </w:r>
            <w:proofErr w:type="spellStart"/>
            <w:r w:rsidRPr="005E71F9">
              <w:rPr>
                <w:sz w:val="22"/>
                <w:szCs w:val="22"/>
              </w:rPr>
              <w:t>komersanta</w:t>
            </w:r>
            <w:proofErr w:type="spellEnd"/>
            <w:r w:rsidRPr="005E71F9">
              <w:rPr>
                <w:sz w:val="22"/>
                <w:szCs w:val="22"/>
              </w:rPr>
              <w:t xml:space="preserve"> </w:t>
            </w:r>
            <w:proofErr w:type="spellStart"/>
            <w:r w:rsidRPr="005E71F9">
              <w:rPr>
                <w:sz w:val="22"/>
                <w:szCs w:val="22"/>
              </w:rPr>
              <w:t>gadījumā</w:t>
            </w:r>
            <w:proofErr w:type="spellEnd"/>
            <w:r w:rsidRPr="005E71F9">
              <w:rPr>
                <w:sz w:val="22"/>
                <w:szCs w:val="22"/>
              </w:rPr>
              <w:t>).</w:t>
            </w:r>
          </w:p>
          <w:p w:rsidR="0086379D" w:rsidRPr="005E71F9" w:rsidRDefault="0086379D" w:rsidP="00CA4AC5">
            <w:pPr>
              <w:spacing w:line="276" w:lineRule="auto"/>
              <w:jc w:val="both"/>
              <w:rPr>
                <w:b/>
                <w:sz w:val="22"/>
                <w:szCs w:val="22"/>
                <w:lang w:val="lv-LV"/>
              </w:rPr>
            </w:pPr>
            <w:r w:rsidRPr="005E71F9">
              <w:rPr>
                <w:b/>
                <w:sz w:val="22"/>
                <w:szCs w:val="22"/>
                <w:lang w:val="lv-LV"/>
              </w:rPr>
              <w:t>Atbilde Nr.1</w:t>
            </w:r>
          </w:p>
          <w:p w:rsidR="0086379D" w:rsidRPr="005E71F9" w:rsidRDefault="00383C40" w:rsidP="00CA4AC5">
            <w:pPr>
              <w:spacing w:line="276" w:lineRule="auto"/>
              <w:jc w:val="both"/>
              <w:rPr>
                <w:sz w:val="22"/>
                <w:szCs w:val="22"/>
                <w:lang w:val="lv-LV"/>
              </w:rPr>
            </w:pPr>
            <w:r w:rsidRPr="005E71F9">
              <w:rPr>
                <w:sz w:val="22"/>
                <w:szCs w:val="22"/>
                <w:lang w:val="lv-LV"/>
              </w:rPr>
              <w:t>Konkrētajā gadījumā pretendentam ir jārīkojas atbilstoši konkursa nolikumam un sniegt informāciju par pēdējo finanšu gadu, par kuru tas iesniedzis Valsts ieņēmumu dienestā vai citā kompetentā iestādē ārvalstīs (ārvalstīs reģistrēta komersanta gadījumā) gada pārskatu.</w:t>
            </w:r>
          </w:p>
          <w:p w:rsidR="00383C40" w:rsidRPr="005E71F9" w:rsidRDefault="00383C40" w:rsidP="00CA4AC5">
            <w:pPr>
              <w:spacing w:line="276" w:lineRule="auto"/>
              <w:jc w:val="both"/>
              <w:rPr>
                <w:b/>
                <w:sz w:val="22"/>
                <w:szCs w:val="22"/>
                <w:lang w:val="lv-LV"/>
              </w:rPr>
            </w:pPr>
          </w:p>
          <w:p w:rsidR="00383C40" w:rsidRPr="005E71F9" w:rsidRDefault="00383C40" w:rsidP="00CA4AC5">
            <w:pPr>
              <w:spacing w:line="276" w:lineRule="auto"/>
              <w:jc w:val="both"/>
              <w:rPr>
                <w:b/>
                <w:sz w:val="22"/>
                <w:szCs w:val="22"/>
                <w:lang w:val="lv-LV"/>
              </w:rPr>
            </w:pPr>
            <w:r w:rsidRPr="005E71F9">
              <w:rPr>
                <w:b/>
                <w:sz w:val="22"/>
                <w:szCs w:val="22"/>
                <w:lang w:val="lv-LV"/>
              </w:rPr>
              <w:t>Jautājums Nr.2</w:t>
            </w:r>
          </w:p>
          <w:p w:rsidR="00383C40" w:rsidRPr="005E71F9" w:rsidRDefault="00383C40" w:rsidP="00CA4AC5">
            <w:pPr>
              <w:spacing w:line="276" w:lineRule="auto"/>
              <w:jc w:val="both"/>
              <w:rPr>
                <w:sz w:val="22"/>
                <w:szCs w:val="22"/>
                <w:lang w:val="lv-LV"/>
              </w:rPr>
            </w:pPr>
            <w:r w:rsidRPr="005E71F9">
              <w:rPr>
                <w:sz w:val="22"/>
                <w:szCs w:val="22"/>
                <w:lang w:val="lv-LV"/>
              </w:rPr>
              <w:t>Lai novērstu apstākli, kad konkrētam piegādātājam tiek radītas konkurenci ierobežojošas priekšrocības, Pilnsabiedrība “Konsorcijs RT-ALTE” lūdz pagarināt piedāvājumu iesniegšanas termiņu Iepirkuma procedūrai līdz 2018.gada 11.jūnijam.</w:t>
            </w:r>
          </w:p>
          <w:p w:rsidR="00383C40" w:rsidRPr="005E71F9" w:rsidRDefault="00383C40" w:rsidP="00CA4AC5">
            <w:pPr>
              <w:spacing w:line="276" w:lineRule="auto"/>
              <w:jc w:val="both"/>
              <w:rPr>
                <w:b/>
                <w:sz w:val="22"/>
                <w:szCs w:val="22"/>
                <w:lang w:val="lv-LV"/>
              </w:rPr>
            </w:pPr>
            <w:r w:rsidRPr="005E71F9">
              <w:rPr>
                <w:b/>
                <w:sz w:val="22"/>
                <w:szCs w:val="22"/>
                <w:lang w:val="lv-LV"/>
              </w:rPr>
              <w:t>Atbilde Nr.2</w:t>
            </w:r>
          </w:p>
          <w:p w:rsidR="00383C40" w:rsidRPr="005E71F9" w:rsidRDefault="00383C40" w:rsidP="00383C40">
            <w:pPr>
              <w:spacing w:line="276" w:lineRule="auto"/>
              <w:jc w:val="both"/>
              <w:rPr>
                <w:sz w:val="22"/>
                <w:szCs w:val="22"/>
                <w:lang w:val="lv-LV"/>
              </w:rPr>
            </w:pPr>
            <w:r w:rsidRPr="005E71F9">
              <w:rPr>
                <w:sz w:val="22"/>
                <w:szCs w:val="22"/>
                <w:lang w:val="lv-LV"/>
              </w:rPr>
              <w:t>Iepirkuma komisija 18.05.2018. sēdē (protokols Nr.4) nolēma pagarināt piedāvājumu iesniegšanas termiņu līdz 11.06.2018. plkst. 10:00.</w:t>
            </w:r>
          </w:p>
          <w:p w:rsidR="00383C40" w:rsidRPr="005E71F9" w:rsidRDefault="00383C40" w:rsidP="00CA4AC5">
            <w:pPr>
              <w:spacing w:line="276" w:lineRule="auto"/>
              <w:jc w:val="both"/>
              <w:rPr>
                <w:b/>
                <w:sz w:val="22"/>
                <w:szCs w:val="22"/>
                <w:lang w:val="lv-LV"/>
              </w:rPr>
            </w:pPr>
          </w:p>
          <w:p w:rsidR="00CA4AC5" w:rsidRPr="005E71F9" w:rsidRDefault="00CA4AC5" w:rsidP="00CA4AC5">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3</w:t>
            </w:r>
          </w:p>
          <w:p w:rsidR="00BE0F43" w:rsidRPr="005E71F9" w:rsidRDefault="00BE0F43" w:rsidP="00BE0F43">
            <w:pPr>
              <w:spacing w:line="276" w:lineRule="auto"/>
              <w:jc w:val="both"/>
              <w:rPr>
                <w:sz w:val="22"/>
                <w:szCs w:val="22"/>
                <w:lang w:val="lv-LV"/>
              </w:rPr>
            </w:pPr>
            <w:r w:rsidRPr="005E71F9">
              <w:rPr>
                <w:sz w:val="22"/>
                <w:szCs w:val="22"/>
                <w:lang w:val="lv-LV"/>
              </w:rPr>
              <w:t>Ņemot vērā to, ka piedāvājums šajā iepirkumā ir jāiesniedz elektroniski Elektronisko iepirkumu sistēmas e-konkursu apakšsistēmā, nenumurējot piedāvājuma lapas, kā arī tās neiesienot kopējā dokumentu kopumā, lūdzu veikt grozījumus, svītrojot no 2.pielikuma teksta daļu:</w:t>
            </w:r>
          </w:p>
          <w:p w:rsidR="00BE0F43" w:rsidRPr="005E71F9" w:rsidRDefault="00BE0F43" w:rsidP="00BE0F43">
            <w:pPr>
              <w:spacing w:line="276" w:lineRule="auto"/>
              <w:jc w:val="both"/>
              <w:rPr>
                <w:sz w:val="22"/>
                <w:szCs w:val="22"/>
                <w:lang w:val="lv-LV"/>
              </w:rPr>
            </w:pPr>
            <w:r w:rsidRPr="005E71F9">
              <w:rPr>
                <w:sz w:val="22"/>
                <w:szCs w:val="22"/>
                <w:lang w:val="lv-LV"/>
              </w:rPr>
              <w:t>APLIECINĀJUMS Nr.1:</w:t>
            </w:r>
          </w:p>
          <w:p w:rsidR="00BE0F43" w:rsidRPr="005E71F9" w:rsidRDefault="00BE0F43" w:rsidP="00BE0F43">
            <w:pPr>
              <w:spacing w:line="276" w:lineRule="auto"/>
              <w:jc w:val="both"/>
              <w:rPr>
                <w:sz w:val="22"/>
                <w:szCs w:val="22"/>
                <w:lang w:val="lv-LV"/>
              </w:rPr>
            </w:pPr>
            <w:r w:rsidRPr="005E71F9">
              <w:rPr>
                <w:sz w:val="22"/>
                <w:szCs w:val="22"/>
                <w:lang w:val="lv-LV"/>
              </w:rPr>
              <w:t>1. Apliecinu šajā piedāvājumā iesniegto dokumentu atvasinājumu un/vai tulkojumu pareizību:</w:t>
            </w:r>
          </w:p>
          <w:p w:rsidR="00BE0F43" w:rsidRPr="005E71F9" w:rsidRDefault="00BE0F43" w:rsidP="00BE0F43">
            <w:pPr>
              <w:spacing w:line="276" w:lineRule="auto"/>
              <w:jc w:val="both"/>
              <w:rPr>
                <w:sz w:val="22"/>
                <w:szCs w:val="22"/>
                <w:lang w:val="lv-LV"/>
              </w:rPr>
            </w:pPr>
            <w:r w:rsidRPr="005E71F9">
              <w:rPr>
                <w:sz w:val="22"/>
                <w:szCs w:val="22"/>
                <w:lang w:val="lv-LV"/>
              </w:rPr>
              <w:t>1) KOPIJA piedāvājuma _____________, kopā ____ (lpp. skaits);</w:t>
            </w:r>
          </w:p>
          <w:p w:rsidR="00BE0F43" w:rsidRPr="005E71F9" w:rsidRDefault="00BE0F43" w:rsidP="00BE0F43">
            <w:pPr>
              <w:spacing w:line="276" w:lineRule="auto"/>
              <w:jc w:val="both"/>
              <w:rPr>
                <w:sz w:val="22"/>
                <w:szCs w:val="22"/>
                <w:lang w:val="lv-LV"/>
              </w:rPr>
            </w:pPr>
            <w:r w:rsidRPr="005E71F9">
              <w:rPr>
                <w:sz w:val="22"/>
                <w:szCs w:val="22"/>
                <w:lang w:val="lv-LV"/>
              </w:rPr>
              <w:t>2) NORAKSTS piedāvājuma__________, kopā ____ (lpp. skaits);</w:t>
            </w:r>
          </w:p>
          <w:p w:rsidR="00BE0F43" w:rsidRPr="005E71F9" w:rsidRDefault="00BE0F43" w:rsidP="00BE0F43">
            <w:pPr>
              <w:spacing w:line="276" w:lineRule="auto"/>
              <w:jc w:val="both"/>
              <w:rPr>
                <w:sz w:val="22"/>
                <w:szCs w:val="22"/>
                <w:lang w:val="lv-LV"/>
              </w:rPr>
            </w:pPr>
            <w:r w:rsidRPr="005E71F9">
              <w:rPr>
                <w:sz w:val="22"/>
                <w:szCs w:val="22"/>
                <w:lang w:val="lv-LV"/>
              </w:rPr>
              <w:t>3) IZRAKSTS piedāvājuma ___ _______, kopā ____ (lpp. skaits);</w:t>
            </w:r>
          </w:p>
          <w:p w:rsidR="001F5F2B" w:rsidRPr="005E71F9" w:rsidRDefault="00BE0F43" w:rsidP="00BE0F43">
            <w:pPr>
              <w:spacing w:line="276" w:lineRule="auto"/>
              <w:jc w:val="both"/>
              <w:rPr>
                <w:sz w:val="22"/>
                <w:szCs w:val="22"/>
                <w:lang w:val="lv-LV"/>
              </w:rPr>
            </w:pPr>
            <w:r w:rsidRPr="005E71F9">
              <w:rPr>
                <w:sz w:val="22"/>
                <w:szCs w:val="22"/>
                <w:lang w:val="lv-LV"/>
              </w:rPr>
              <w:t xml:space="preserve">2) TULKOJUMS piedāvājuma_________, kopā ____ (lpp. skaits). </w:t>
            </w:r>
          </w:p>
          <w:p w:rsidR="00CA4AC5" w:rsidRPr="005E71F9" w:rsidRDefault="00CA4AC5" w:rsidP="00CA4AC5">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3</w:t>
            </w:r>
          </w:p>
          <w:p w:rsidR="00CA4AC5" w:rsidRPr="005E71F9" w:rsidRDefault="000A3FEB" w:rsidP="00CA4AC5">
            <w:pPr>
              <w:spacing w:line="276" w:lineRule="auto"/>
              <w:jc w:val="both"/>
              <w:rPr>
                <w:sz w:val="22"/>
                <w:szCs w:val="22"/>
                <w:lang w:val="lv-LV"/>
              </w:rPr>
            </w:pPr>
            <w:r w:rsidRPr="005E71F9">
              <w:rPr>
                <w:sz w:val="22"/>
                <w:szCs w:val="22"/>
                <w:lang w:val="lv-LV"/>
              </w:rPr>
              <w:t>Konkursa nolikuma pielikums Nr.2 netiks precizēts. Apliecinājuma Nr.1 pretendentam nav jānorāda lpp. numurs, bet dokumenta iesniegšanas vieta (atlase, tehniskais piedāvājums vai finanšu piedāvājums) un kopējais lpp. skaits.</w:t>
            </w:r>
          </w:p>
          <w:p w:rsidR="00383C40" w:rsidRPr="005E71F9" w:rsidRDefault="00383C40" w:rsidP="00CA4AC5">
            <w:pPr>
              <w:spacing w:line="276" w:lineRule="auto"/>
              <w:jc w:val="both"/>
              <w:rPr>
                <w:sz w:val="22"/>
                <w:szCs w:val="22"/>
                <w:lang w:val="lv-LV"/>
              </w:rPr>
            </w:pPr>
          </w:p>
          <w:p w:rsidR="00CA4AC5" w:rsidRPr="005E71F9" w:rsidRDefault="00CA4AC5" w:rsidP="00CA4AC5">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4</w:t>
            </w:r>
          </w:p>
          <w:p w:rsidR="00227076" w:rsidRPr="005E71F9" w:rsidRDefault="00BE0F43" w:rsidP="00CA4AC5">
            <w:pPr>
              <w:spacing w:line="276" w:lineRule="auto"/>
              <w:jc w:val="both"/>
              <w:rPr>
                <w:b/>
                <w:sz w:val="22"/>
                <w:szCs w:val="22"/>
                <w:lang w:val="lv-LV"/>
              </w:rPr>
            </w:pPr>
            <w:r w:rsidRPr="005E71F9">
              <w:rPr>
                <w:sz w:val="22"/>
                <w:szCs w:val="22"/>
                <w:lang w:val="lv-LV"/>
              </w:rPr>
              <w:t>Vai Pretendents ir tiesīgs apliecināt visus  piedāvājumā  esošos atvasinātos dokumentus un tulkojumus, iesniedzot vienu kopēju apliecinājumu, kas attiecas uz visiem atvasinātajiem dokumentiem un tulkojumiem?</w:t>
            </w:r>
          </w:p>
          <w:p w:rsidR="009809B7" w:rsidRDefault="009809B7" w:rsidP="00CA4AC5">
            <w:pPr>
              <w:spacing w:line="276" w:lineRule="auto"/>
              <w:jc w:val="both"/>
              <w:rPr>
                <w:b/>
                <w:sz w:val="22"/>
                <w:szCs w:val="22"/>
                <w:lang w:val="lv-LV"/>
              </w:rPr>
            </w:pPr>
          </w:p>
          <w:p w:rsidR="00CA4AC5" w:rsidRPr="005E71F9" w:rsidRDefault="00CA4AC5" w:rsidP="00CA4AC5">
            <w:pPr>
              <w:spacing w:line="276" w:lineRule="auto"/>
              <w:jc w:val="both"/>
              <w:rPr>
                <w:b/>
                <w:sz w:val="22"/>
                <w:szCs w:val="22"/>
                <w:lang w:val="lv-LV"/>
              </w:rPr>
            </w:pPr>
            <w:r w:rsidRPr="005E71F9">
              <w:rPr>
                <w:b/>
                <w:sz w:val="22"/>
                <w:szCs w:val="22"/>
                <w:lang w:val="lv-LV"/>
              </w:rPr>
              <w:lastRenderedPageBreak/>
              <w:t>Atbilde Nr.</w:t>
            </w:r>
            <w:r w:rsidR="00383C40" w:rsidRPr="005E71F9">
              <w:rPr>
                <w:b/>
                <w:sz w:val="22"/>
                <w:szCs w:val="22"/>
                <w:lang w:val="lv-LV"/>
              </w:rPr>
              <w:t>4</w:t>
            </w:r>
          </w:p>
          <w:p w:rsidR="00F5408C" w:rsidRPr="005E71F9" w:rsidRDefault="00BE0F43" w:rsidP="00CA4AC5">
            <w:pPr>
              <w:spacing w:line="276" w:lineRule="auto"/>
              <w:jc w:val="both"/>
              <w:rPr>
                <w:b/>
                <w:sz w:val="22"/>
                <w:szCs w:val="22"/>
                <w:lang w:val="lv-LV"/>
              </w:rPr>
            </w:pPr>
            <w:r w:rsidRPr="005E71F9">
              <w:rPr>
                <w:sz w:val="22"/>
                <w:szCs w:val="22"/>
                <w:lang w:val="lv-LV"/>
              </w:rPr>
              <w:t xml:space="preserve">Jā. Atbilstošs apliecinājums Nr.1 ir iekļauts </w:t>
            </w:r>
            <w:r w:rsidR="000A3FEB" w:rsidRPr="005E71F9">
              <w:rPr>
                <w:sz w:val="22"/>
                <w:szCs w:val="22"/>
                <w:lang w:val="lv-LV"/>
              </w:rPr>
              <w:t>konkursa nolikuma pielikumā Nr.2.</w:t>
            </w:r>
          </w:p>
          <w:p w:rsidR="00F00C85" w:rsidRPr="005E71F9" w:rsidRDefault="00F00C85" w:rsidP="00F00C85">
            <w:pPr>
              <w:keepNext/>
              <w:keepLines/>
              <w:rPr>
                <w:sz w:val="22"/>
                <w:szCs w:val="22"/>
                <w:lang w:val="lv-LV"/>
              </w:rPr>
            </w:pPr>
          </w:p>
          <w:p w:rsidR="000A3FEB" w:rsidRPr="005E71F9" w:rsidRDefault="000A3FEB" w:rsidP="000A3FEB">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5</w:t>
            </w:r>
          </w:p>
          <w:p w:rsidR="000A3FEB" w:rsidRPr="005E71F9" w:rsidRDefault="000A3FEB" w:rsidP="000A3FEB">
            <w:pPr>
              <w:spacing w:line="276" w:lineRule="auto"/>
              <w:jc w:val="both"/>
              <w:rPr>
                <w:sz w:val="22"/>
                <w:szCs w:val="22"/>
                <w:lang w:val="lv-LV"/>
              </w:rPr>
            </w:pPr>
            <w:r w:rsidRPr="005E71F9">
              <w:rPr>
                <w:sz w:val="22"/>
                <w:szCs w:val="22"/>
                <w:lang w:val="lv-LV"/>
              </w:rPr>
              <w:t>Pēc Iepirkuma prasībām, izriet, ka Tehniskajā piedāvājumā ir jāiekļauj arī Nolikuma pielikumā 6.4.  noteiktais darbu izpildes kārtības un organizācijas apraksts un Nolikuma pielikumā 6.4.1. noteiktais apliecinājums. Vai uz šiem dokumentiem arī ir attiecināmas prasības tos aizpildīt tikai elektroniski?</w:t>
            </w:r>
          </w:p>
          <w:p w:rsidR="000A3FEB" w:rsidRPr="005E71F9" w:rsidRDefault="000A3FEB" w:rsidP="000A3FEB">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5</w:t>
            </w:r>
          </w:p>
          <w:p w:rsidR="000A3FEB" w:rsidRPr="005E71F9" w:rsidRDefault="000A3FEB" w:rsidP="000A3FEB">
            <w:pPr>
              <w:spacing w:line="276" w:lineRule="auto"/>
              <w:jc w:val="both"/>
              <w:rPr>
                <w:b/>
                <w:sz w:val="22"/>
                <w:szCs w:val="22"/>
                <w:lang w:val="lv-LV"/>
              </w:rPr>
            </w:pPr>
            <w:r w:rsidRPr="005E71F9">
              <w:rPr>
                <w:sz w:val="22"/>
                <w:szCs w:val="22"/>
                <w:lang w:val="lv-LV"/>
              </w:rPr>
              <w:t>Pretendents izstrādā piedāvājuma dokumentus</w:t>
            </w:r>
            <w:r w:rsidRPr="005E71F9">
              <w:rPr>
                <w:rFonts w:eastAsia="Cambria"/>
                <w:sz w:val="22"/>
                <w:szCs w:val="22"/>
                <w:lang w:val="lv-LV"/>
              </w:rPr>
              <w:t xml:space="preserve"> </w:t>
            </w:r>
            <w:r w:rsidRPr="005E71F9">
              <w:rPr>
                <w:sz w:val="22"/>
                <w:szCs w:val="22"/>
                <w:lang w:val="lv-LV"/>
              </w:rPr>
              <w:t>Microsoft Office 2010 (vai vēlākas programmatūras versijas) rīkiem lasāmā formātā a</w:t>
            </w:r>
            <w:r w:rsidRPr="005E71F9">
              <w:rPr>
                <w:sz w:val="22"/>
                <w:szCs w:val="22"/>
                <w:lang w:val="lv-LV"/>
              </w:rPr>
              <w:t>tbilstoš</w:t>
            </w:r>
            <w:r w:rsidRPr="005E71F9">
              <w:rPr>
                <w:sz w:val="22"/>
                <w:szCs w:val="22"/>
                <w:lang w:val="lv-LV"/>
              </w:rPr>
              <w:t>i</w:t>
            </w:r>
            <w:r w:rsidRPr="005E71F9">
              <w:rPr>
                <w:sz w:val="22"/>
                <w:szCs w:val="22"/>
                <w:lang w:val="lv-LV"/>
              </w:rPr>
              <w:t xml:space="preserve"> </w:t>
            </w:r>
            <w:r w:rsidRPr="005E71F9">
              <w:rPr>
                <w:sz w:val="22"/>
                <w:szCs w:val="22"/>
                <w:lang w:val="lv-LV"/>
              </w:rPr>
              <w:t>nolikuma pielikumam Nr.6.4. un 6.4.1</w:t>
            </w:r>
            <w:r w:rsidRPr="005E71F9">
              <w:rPr>
                <w:sz w:val="22"/>
                <w:szCs w:val="22"/>
                <w:lang w:val="lv-LV"/>
              </w:rPr>
              <w:t>.</w:t>
            </w:r>
            <w:r w:rsidRPr="005E71F9">
              <w:rPr>
                <w:sz w:val="22"/>
                <w:szCs w:val="22"/>
                <w:lang w:val="lv-LV"/>
              </w:rPr>
              <w:t xml:space="preserve"> un pievieno tos piedāvājumam. </w:t>
            </w:r>
          </w:p>
          <w:p w:rsidR="000A3FEB" w:rsidRPr="005E71F9" w:rsidRDefault="000A3FEB" w:rsidP="00F00C85">
            <w:pPr>
              <w:keepNext/>
              <w:keepLines/>
              <w:rPr>
                <w:sz w:val="22"/>
                <w:szCs w:val="22"/>
                <w:lang w:val="lv-LV"/>
              </w:rPr>
            </w:pPr>
          </w:p>
          <w:p w:rsidR="000A3FEB" w:rsidRPr="005E71F9" w:rsidRDefault="000A3FEB" w:rsidP="000A3FEB">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6</w:t>
            </w:r>
          </w:p>
          <w:p w:rsidR="000A3FEB" w:rsidRPr="005E71F9" w:rsidRDefault="000A3FEB" w:rsidP="000A3FEB">
            <w:pPr>
              <w:spacing w:line="276" w:lineRule="auto"/>
              <w:jc w:val="both"/>
              <w:rPr>
                <w:sz w:val="22"/>
                <w:szCs w:val="22"/>
                <w:lang w:val="lv-LV"/>
              </w:rPr>
            </w:pPr>
            <w:r w:rsidRPr="005E71F9">
              <w:rPr>
                <w:sz w:val="22"/>
                <w:szCs w:val="22"/>
                <w:lang w:val="lv-LV"/>
              </w:rPr>
              <w:t>Izskatot Elektronisko iepirkumu sistēmas e-konkursu apakšsistēmā noteiktās prasības katrai iepirkuma daļai atsevišķi, ir secināms, ka gan 1.gan , 2. Iepirkuma daļai ir jāiesniedz (jāpievieno) vieni un tie paši dokumenti.</w:t>
            </w:r>
          </w:p>
          <w:p w:rsidR="000A3FEB" w:rsidRPr="005E71F9" w:rsidRDefault="000A3FEB" w:rsidP="000A3FEB">
            <w:pPr>
              <w:spacing w:line="276" w:lineRule="auto"/>
              <w:jc w:val="both"/>
              <w:rPr>
                <w:sz w:val="22"/>
                <w:szCs w:val="22"/>
                <w:lang w:val="lv-LV"/>
              </w:rPr>
            </w:pPr>
            <w:r w:rsidRPr="005E71F9">
              <w:rPr>
                <w:sz w:val="22"/>
                <w:szCs w:val="22"/>
                <w:lang w:val="lv-LV"/>
              </w:rPr>
              <w:t>Ņemot vērā to, ka tiks vērtēta piedāvātā līgumcena par visām iepirkuma priekšmeta daļām bez PVN, kā arī ir iepirkuma līgums nav paredzēts slēgt par katru daļu atsevišķi, lūdzu izskaidrot prasības attiecībā uz to, ka piedāvājums EIS ir noteikts iesniegt katrai daļai atsevišķi, nevajadzīgi apgrūtinot pretendentam iesniegt kopēju piedāvājumu!</w:t>
            </w:r>
          </w:p>
          <w:p w:rsidR="000A3FEB" w:rsidRPr="005E71F9" w:rsidRDefault="000A3FEB" w:rsidP="000A3FEB">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6</w:t>
            </w:r>
          </w:p>
          <w:p w:rsidR="000A3FEB" w:rsidRPr="005E71F9" w:rsidRDefault="000A3FEB" w:rsidP="000A3FEB">
            <w:pPr>
              <w:spacing w:line="276" w:lineRule="auto"/>
              <w:jc w:val="both"/>
              <w:rPr>
                <w:sz w:val="22"/>
                <w:szCs w:val="22"/>
                <w:lang w:val="lv-LV"/>
              </w:rPr>
            </w:pPr>
            <w:r w:rsidRPr="005E71F9">
              <w:rPr>
                <w:sz w:val="22"/>
                <w:szCs w:val="22"/>
                <w:lang w:val="lv-LV"/>
              </w:rPr>
              <w:t xml:space="preserve">Iepirkuma komisija </w:t>
            </w:r>
            <w:r w:rsidR="004F5638" w:rsidRPr="005E71F9">
              <w:rPr>
                <w:sz w:val="22"/>
                <w:szCs w:val="22"/>
                <w:lang w:val="lv-LV"/>
              </w:rPr>
              <w:t>precizēs piedāvājuma iesniegšanas kārtību Elektroniskajā iepirkumu sistēmā atbilstoši tās darbības principiem un algoritmam. Gadījumā, ja tehniski risinājumi neatvieglos piedāvājuma ievadīšanu sistēmā, iepirkuma komisija savlaicīgi informēs par iespējamo rīcību.</w:t>
            </w:r>
          </w:p>
          <w:p w:rsidR="000A3FEB" w:rsidRPr="005E71F9" w:rsidRDefault="000A3FEB" w:rsidP="000A3FEB">
            <w:pPr>
              <w:spacing w:line="276" w:lineRule="auto"/>
              <w:jc w:val="both"/>
              <w:rPr>
                <w:sz w:val="22"/>
                <w:szCs w:val="22"/>
                <w:lang w:val="lv-LV"/>
              </w:rPr>
            </w:pPr>
          </w:p>
          <w:p w:rsidR="000A3FEB" w:rsidRPr="005E71F9" w:rsidRDefault="000A3FEB" w:rsidP="000A3FEB">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7</w:t>
            </w:r>
          </w:p>
          <w:p w:rsidR="004F5638" w:rsidRPr="005E71F9" w:rsidRDefault="004F5638" w:rsidP="004F5638">
            <w:pPr>
              <w:spacing w:line="276" w:lineRule="auto"/>
              <w:jc w:val="both"/>
              <w:rPr>
                <w:sz w:val="22"/>
                <w:szCs w:val="22"/>
                <w:lang w:val="lv-LV"/>
              </w:rPr>
            </w:pPr>
            <w:r w:rsidRPr="005E71F9">
              <w:rPr>
                <w:sz w:val="22"/>
                <w:szCs w:val="22"/>
                <w:lang w:val="lv-LV"/>
              </w:rPr>
              <w:t>Elektronisko iepirkumu sistēmas e-konkursu apakšsistēmā noteiktajās Tehniskā piedāvājuma prasībās ir noteikts obligāti aizpildīt ievadlauku ar tekstu.</w:t>
            </w:r>
          </w:p>
          <w:p w:rsidR="004F5638" w:rsidRPr="005E71F9" w:rsidRDefault="004F5638" w:rsidP="004F5638">
            <w:pPr>
              <w:spacing w:line="276" w:lineRule="auto"/>
              <w:jc w:val="both"/>
              <w:rPr>
                <w:sz w:val="22"/>
                <w:szCs w:val="22"/>
                <w:lang w:val="lv-LV"/>
              </w:rPr>
            </w:pPr>
            <w:r w:rsidRPr="005E71F9">
              <w:rPr>
                <w:sz w:val="22"/>
                <w:szCs w:val="22"/>
                <w:lang w:val="lv-LV"/>
              </w:rPr>
              <w:t>Kās teksts pretendentam ir jāraksta šajā obligātajā laukā?</w:t>
            </w:r>
          </w:p>
          <w:p w:rsidR="000A3FEB" w:rsidRPr="005E71F9" w:rsidRDefault="000A3FEB" w:rsidP="004F5638">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7</w:t>
            </w:r>
          </w:p>
          <w:p w:rsidR="000A3FEB" w:rsidRPr="005E71F9" w:rsidRDefault="004F5638" w:rsidP="000A3FEB">
            <w:pPr>
              <w:spacing w:line="276" w:lineRule="auto"/>
              <w:jc w:val="both"/>
              <w:rPr>
                <w:sz w:val="22"/>
                <w:szCs w:val="22"/>
                <w:lang w:val="lv-LV"/>
              </w:rPr>
            </w:pPr>
            <w:r w:rsidRPr="005E71F9">
              <w:rPr>
                <w:sz w:val="22"/>
                <w:szCs w:val="22"/>
                <w:lang w:val="lv-LV"/>
              </w:rPr>
              <w:t>Pretendentam ir jāsagatavo un jāiesniedz piedāvājums atbilstoši katrā prasībā noteiktajām formām vai pievienojot izstrādātos dokumentus. Konkrētajā gadījumā atsauce uz tekstu nav attiecināma uz pretendenta piedāvājuma formu.</w:t>
            </w:r>
          </w:p>
          <w:p w:rsidR="004F5638" w:rsidRPr="005E71F9" w:rsidRDefault="004F5638" w:rsidP="000A3FEB">
            <w:pPr>
              <w:spacing w:line="276" w:lineRule="auto"/>
              <w:jc w:val="both"/>
              <w:rPr>
                <w:sz w:val="22"/>
                <w:szCs w:val="22"/>
                <w:lang w:val="lv-LV"/>
              </w:rPr>
            </w:pPr>
          </w:p>
          <w:p w:rsidR="004F5638" w:rsidRPr="005E71F9" w:rsidRDefault="004F5638" w:rsidP="004F5638">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8</w:t>
            </w:r>
          </w:p>
          <w:p w:rsidR="004F5638" w:rsidRPr="005E71F9" w:rsidRDefault="004F5638" w:rsidP="004F5638">
            <w:pPr>
              <w:spacing w:line="276" w:lineRule="auto"/>
              <w:jc w:val="both"/>
              <w:rPr>
                <w:sz w:val="22"/>
                <w:szCs w:val="22"/>
                <w:lang w:val="lv-LV"/>
              </w:rPr>
            </w:pPr>
            <w:r w:rsidRPr="005E71F9">
              <w:rPr>
                <w:sz w:val="22"/>
                <w:szCs w:val="22"/>
                <w:lang w:val="lv-LV"/>
              </w:rPr>
              <w:t>Ņemot vērā Iepirkuma dokumentācijā esošās prasības un nepieciešamību tās grozīt, lūdzu veikt grozījumus, kā arī attiecīgi pagarināt piedāvājuma iesniegšanas termiņu!</w:t>
            </w:r>
          </w:p>
          <w:p w:rsidR="004F5638" w:rsidRPr="005E71F9" w:rsidRDefault="004F5638" w:rsidP="004F5638">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8</w:t>
            </w:r>
          </w:p>
          <w:p w:rsidR="004F5638" w:rsidRPr="005E71F9" w:rsidRDefault="004F5638" w:rsidP="004F5638">
            <w:pPr>
              <w:spacing w:line="276" w:lineRule="auto"/>
              <w:jc w:val="both"/>
              <w:rPr>
                <w:sz w:val="22"/>
                <w:szCs w:val="22"/>
                <w:lang w:val="lv-LV"/>
              </w:rPr>
            </w:pPr>
            <w:r w:rsidRPr="005E71F9">
              <w:rPr>
                <w:sz w:val="22"/>
                <w:szCs w:val="22"/>
                <w:lang w:val="lv-LV"/>
              </w:rPr>
              <w:t>Iepirkuma komisija 18.05.2018. sēdē (protokols Nr.4) nolēma pagarināt piedāvājumu iesniegšanas termiņu līdz 11.06.2018. plkst. 10:00.</w:t>
            </w:r>
          </w:p>
          <w:p w:rsidR="004F5638" w:rsidRPr="005E71F9" w:rsidRDefault="004F5638" w:rsidP="000A3FEB">
            <w:pPr>
              <w:spacing w:line="276" w:lineRule="auto"/>
              <w:jc w:val="both"/>
              <w:rPr>
                <w:sz w:val="22"/>
                <w:szCs w:val="22"/>
                <w:lang w:val="lv-LV"/>
              </w:rPr>
            </w:pPr>
          </w:p>
          <w:p w:rsidR="004F5638" w:rsidRPr="005E71F9" w:rsidRDefault="004F5638" w:rsidP="004F5638">
            <w:pPr>
              <w:spacing w:line="276" w:lineRule="auto"/>
              <w:jc w:val="both"/>
              <w:rPr>
                <w:b/>
                <w:sz w:val="22"/>
                <w:szCs w:val="22"/>
                <w:lang w:val="lv-LV"/>
              </w:rPr>
            </w:pPr>
            <w:r w:rsidRPr="005E71F9">
              <w:rPr>
                <w:b/>
                <w:sz w:val="22"/>
                <w:szCs w:val="22"/>
                <w:lang w:val="lv-LV"/>
              </w:rPr>
              <w:t>Jautājums Nr.</w:t>
            </w:r>
            <w:r w:rsidR="00383C40" w:rsidRPr="005E71F9">
              <w:rPr>
                <w:b/>
                <w:sz w:val="22"/>
                <w:szCs w:val="22"/>
                <w:lang w:val="lv-LV"/>
              </w:rPr>
              <w:t>9</w:t>
            </w:r>
          </w:p>
          <w:p w:rsidR="004F5638" w:rsidRPr="005E71F9" w:rsidRDefault="0086379D" w:rsidP="004F5638">
            <w:pPr>
              <w:spacing w:line="276" w:lineRule="auto"/>
              <w:jc w:val="both"/>
              <w:rPr>
                <w:sz w:val="22"/>
                <w:szCs w:val="22"/>
                <w:lang w:val="lv-LV"/>
              </w:rPr>
            </w:pPr>
            <w:r w:rsidRPr="005E71F9">
              <w:rPr>
                <w:sz w:val="22"/>
                <w:szCs w:val="22"/>
                <w:lang w:val="lv-LV"/>
              </w:rPr>
              <w:t xml:space="preserve">Ņemot vērā to, ka Piedāvājums jāiesniedz elektronisko iepirkumu sistēmā, lai abām pusēm vienkāršotu piedāvājuma iesniegšanas kārtību, tajā skaitā, dokumentu apstiprināšanu, un to, ka, iepirkuma likums paredz iespēju apliecināt kopiju un tulkojumu pareizību ar vienu dokumentu, lūdzam apliecināt, ka Pretendents ir tiesīgs </w:t>
            </w:r>
            <w:r w:rsidRPr="005E71F9">
              <w:rPr>
                <w:sz w:val="22"/>
                <w:szCs w:val="22"/>
                <w:lang w:val="lv-LV"/>
              </w:rPr>
              <w:lastRenderedPageBreak/>
              <w:t>visu iesniegto dokumentu atvasinājumu un tulkojumu pareizību apliecināt ar vienu apliecinājumu, un tas tiks uzskatīts par atbilstošu?</w:t>
            </w:r>
          </w:p>
          <w:p w:rsidR="004F5638" w:rsidRPr="005E71F9" w:rsidRDefault="004F5638" w:rsidP="004F5638">
            <w:pPr>
              <w:spacing w:line="276" w:lineRule="auto"/>
              <w:jc w:val="both"/>
              <w:rPr>
                <w:b/>
                <w:sz w:val="22"/>
                <w:szCs w:val="22"/>
                <w:lang w:val="lv-LV"/>
              </w:rPr>
            </w:pPr>
            <w:r w:rsidRPr="005E71F9">
              <w:rPr>
                <w:b/>
                <w:sz w:val="22"/>
                <w:szCs w:val="22"/>
                <w:lang w:val="lv-LV"/>
              </w:rPr>
              <w:t>Atbilde Nr.</w:t>
            </w:r>
            <w:r w:rsidR="00383C40" w:rsidRPr="005E71F9">
              <w:rPr>
                <w:b/>
                <w:sz w:val="22"/>
                <w:szCs w:val="22"/>
                <w:lang w:val="lv-LV"/>
              </w:rPr>
              <w:t>9</w:t>
            </w:r>
          </w:p>
          <w:p w:rsidR="000A3FEB" w:rsidRPr="005E71F9" w:rsidRDefault="0086379D" w:rsidP="00F00C85">
            <w:pPr>
              <w:keepNext/>
              <w:keepLines/>
              <w:rPr>
                <w:sz w:val="22"/>
                <w:szCs w:val="22"/>
                <w:lang w:val="lv-LV"/>
              </w:rPr>
            </w:pPr>
            <w:r w:rsidRPr="005E71F9">
              <w:rPr>
                <w:sz w:val="22"/>
                <w:szCs w:val="22"/>
                <w:lang w:val="lv-LV"/>
              </w:rPr>
              <w:t>Jā. Atbilstošs apliecinājums Nr.1 ir iekļauts konkursa nolikuma pielikumā Nr.2.</w:t>
            </w:r>
          </w:p>
          <w:p w:rsidR="000A3FEB" w:rsidRPr="005E71F9" w:rsidRDefault="000A3FEB" w:rsidP="00F00C85">
            <w:pPr>
              <w:keepNext/>
              <w:keepLines/>
              <w:rPr>
                <w:sz w:val="22"/>
                <w:szCs w:val="22"/>
                <w:lang w:val="lv-LV"/>
              </w:rPr>
            </w:pPr>
          </w:p>
          <w:p w:rsidR="00383C40" w:rsidRPr="005E71F9" w:rsidRDefault="00383C40" w:rsidP="00383C40">
            <w:pPr>
              <w:spacing w:line="276" w:lineRule="auto"/>
              <w:jc w:val="both"/>
              <w:rPr>
                <w:b/>
                <w:sz w:val="22"/>
                <w:szCs w:val="22"/>
                <w:lang w:val="lv-LV"/>
              </w:rPr>
            </w:pPr>
            <w:r w:rsidRPr="005E71F9">
              <w:rPr>
                <w:b/>
                <w:sz w:val="22"/>
                <w:szCs w:val="22"/>
                <w:lang w:val="lv-LV"/>
              </w:rPr>
              <w:t>Jautājums Nr.</w:t>
            </w:r>
            <w:r w:rsidRPr="005E71F9">
              <w:rPr>
                <w:b/>
                <w:sz w:val="22"/>
                <w:szCs w:val="22"/>
                <w:lang w:val="lv-LV"/>
              </w:rPr>
              <w:t>10</w:t>
            </w:r>
          </w:p>
          <w:p w:rsidR="00383C40" w:rsidRPr="005E71F9" w:rsidRDefault="00383C40" w:rsidP="00383C40">
            <w:pPr>
              <w:spacing w:line="276" w:lineRule="auto"/>
              <w:jc w:val="both"/>
              <w:rPr>
                <w:b/>
                <w:bCs/>
                <w:sz w:val="22"/>
                <w:szCs w:val="22"/>
                <w:u w:val="single"/>
                <w:lang w:val="lv-LV"/>
              </w:rPr>
            </w:pPr>
            <w:r w:rsidRPr="005E71F9">
              <w:rPr>
                <w:sz w:val="22"/>
                <w:szCs w:val="22"/>
                <w:lang w:val="lv-LV"/>
              </w:rPr>
              <w:t xml:space="preserve">Lūdzam Pasūtītāju apstiprināt, ka pretendentam Piedāvājuma dokumentos </w:t>
            </w:r>
            <w:r w:rsidRPr="005E71F9">
              <w:rPr>
                <w:sz w:val="22"/>
                <w:szCs w:val="22"/>
                <w:u w:val="single"/>
                <w:lang w:val="lv-LV"/>
              </w:rPr>
              <w:t>nav jāiekļauj</w:t>
            </w:r>
            <w:r w:rsidRPr="005E71F9">
              <w:rPr>
                <w:sz w:val="22"/>
                <w:szCs w:val="22"/>
                <w:lang w:val="lv-LV"/>
              </w:rPr>
              <w:t xml:space="preserve"> piedāvājuma nodrošinājums?</w:t>
            </w:r>
          </w:p>
          <w:p w:rsidR="00383C40" w:rsidRPr="005E71F9" w:rsidRDefault="00383C40" w:rsidP="00383C40">
            <w:pPr>
              <w:spacing w:line="276" w:lineRule="auto"/>
              <w:jc w:val="both"/>
              <w:rPr>
                <w:b/>
                <w:sz w:val="22"/>
                <w:szCs w:val="22"/>
                <w:lang w:val="lv-LV"/>
              </w:rPr>
            </w:pPr>
            <w:r w:rsidRPr="005E71F9">
              <w:rPr>
                <w:b/>
                <w:sz w:val="22"/>
                <w:szCs w:val="22"/>
                <w:lang w:val="lv-LV"/>
              </w:rPr>
              <w:t>Atbilde Nr.</w:t>
            </w:r>
            <w:r w:rsidRPr="005E71F9">
              <w:rPr>
                <w:b/>
                <w:sz w:val="22"/>
                <w:szCs w:val="22"/>
                <w:lang w:val="lv-LV"/>
              </w:rPr>
              <w:t>10</w:t>
            </w:r>
          </w:p>
          <w:p w:rsidR="00383C40" w:rsidRPr="005E71F9" w:rsidRDefault="00383C40" w:rsidP="00383C40">
            <w:pPr>
              <w:keepNext/>
              <w:keepLines/>
              <w:rPr>
                <w:sz w:val="22"/>
                <w:szCs w:val="22"/>
                <w:lang w:val="lv-LV"/>
              </w:rPr>
            </w:pPr>
            <w:r w:rsidRPr="005E71F9">
              <w:rPr>
                <w:sz w:val="22"/>
                <w:szCs w:val="22"/>
                <w:lang w:val="lv-LV"/>
              </w:rPr>
              <w:t>Konkursa nolikums neparedz piedāvājuma nodrošinājuma iesniegšanu.</w:t>
            </w:r>
          </w:p>
          <w:p w:rsidR="000A3FEB" w:rsidRPr="005E71F9" w:rsidRDefault="000A3FEB" w:rsidP="00F00C85">
            <w:pPr>
              <w:keepNext/>
              <w:keepLines/>
              <w:rPr>
                <w:sz w:val="22"/>
                <w:szCs w:val="22"/>
                <w:lang w:val="lv-LV"/>
              </w:rPr>
            </w:pPr>
          </w:p>
          <w:p w:rsidR="00383C40" w:rsidRPr="005E71F9" w:rsidRDefault="00383C40" w:rsidP="00383C40">
            <w:pPr>
              <w:spacing w:line="276" w:lineRule="auto"/>
              <w:jc w:val="both"/>
              <w:rPr>
                <w:b/>
                <w:sz w:val="22"/>
                <w:szCs w:val="22"/>
                <w:lang w:val="lv-LV"/>
              </w:rPr>
            </w:pPr>
            <w:r w:rsidRPr="005E71F9">
              <w:rPr>
                <w:b/>
                <w:sz w:val="22"/>
                <w:szCs w:val="22"/>
                <w:lang w:val="lv-LV"/>
              </w:rPr>
              <w:t>Jautājums Nr.1</w:t>
            </w:r>
            <w:r w:rsidR="009809B7">
              <w:rPr>
                <w:b/>
                <w:sz w:val="22"/>
                <w:szCs w:val="22"/>
                <w:lang w:val="lv-LV"/>
              </w:rPr>
              <w:t>1</w:t>
            </w:r>
          </w:p>
          <w:p w:rsidR="005E71F9" w:rsidRPr="005E71F9" w:rsidRDefault="005E71F9" w:rsidP="00383C40">
            <w:pPr>
              <w:spacing w:line="276" w:lineRule="auto"/>
              <w:jc w:val="both"/>
              <w:rPr>
                <w:sz w:val="22"/>
                <w:szCs w:val="22"/>
                <w:lang w:val="lv-LV"/>
              </w:rPr>
            </w:pPr>
            <w:r w:rsidRPr="005E71F9">
              <w:rPr>
                <w:sz w:val="22"/>
                <w:szCs w:val="22"/>
                <w:lang w:val="lv-LV"/>
              </w:rPr>
              <w:t>Norādām, ka iepirkuma nolikumā nav 1.8.7.punkta. Ņemot vērā Līguma projekta 10.6.punktā norādīto būtisko informāciju, lūdzam precizēt, uz kuru Iepirkuma nolikuma punktu minētais ir attiecināms, kā arī iekļaut minēto darbu secīgu uzskaitījumu Līguma projektā.</w:t>
            </w:r>
          </w:p>
          <w:p w:rsidR="00383C40" w:rsidRPr="005E71F9" w:rsidRDefault="00383C40" w:rsidP="00383C40">
            <w:pPr>
              <w:spacing w:line="276" w:lineRule="auto"/>
              <w:jc w:val="both"/>
              <w:rPr>
                <w:b/>
                <w:sz w:val="22"/>
                <w:szCs w:val="22"/>
                <w:lang w:val="lv-LV"/>
              </w:rPr>
            </w:pPr>
            <w:r w:rsidRPr="005E71F9">
              <w:rPr>
                <w:b/>
                <w:sz w:val="22"/>
                <w:szCs w:val="22"/>
                <w:lang w:val="lv-LV"/>
              </w:rPr>
              <w:t>Atbilde Nr.1</w:t>
            </w:r>
            <w:r w:rsidR="009809B7">
              <w:rPr>
                <w:b/>
                <w:sz w:val="22"/>
                <w:szCs w:val="22"/>
                <w:lang w:val="lv-LV"/>
              </w:rPr>
              <w:t>1</w:t>
            </w:r>
          </w:p>
          <w:p w:rsidR="005E71F9" w:rsidRPr="005E71F9" w:rsidRDefault="005E71F9" w:rsidP="00383C40">
            <w:pPr>
              <w:spacing w:line="276" w:lineRule="auto"/>
              <w:jc w:val="both"/>
              <w:rPr>
                <w:sz w:val="22"/>
                <w:szCs w:val="22"/>
                <w:lang w:val="lv-LV"/>
              </w:rPr>
            </w:pPr>
            <w:r w:rsidRPr="005E71F9">
              <w:rPr>
                <w:sz w:val="22"/>
                <w:szCs w:val="22"/>
                <w:lang w:val="lv-LV"/>
              </w:rPr>
              <w:t>Pasūtītājs precizēt konkursa nolikuma pielikuma Nr.8 10.6.punktu, to izslēdzot.</w:t>
            </w:r>
          </w:p>
          <w:p w:rsidR="005E71F9" w:rsidRPr="005E71F9" w:rsidRDefault="005E71F9" w:rsidP="00383C40">
            <w:pPr>
              <w:spacing w:line="276" w:lineRule="auto"/>
              <w:jc w:val="both"/>
              <w:rPr>
                <w:sz w:val="22"/>
                <w:szCs w:val="22"/>
                <w:lang w:val="lv-LV"/>
              </w:rPr>
            </w:pPr>
          </w:p>
          <w:p w:rsidR="005E71F9" w:rsidRPr="005E71F9" w:rsidRDefault="005E71F9" w:rsidP="005E71F9">
            <w:pPr>
              <w:spacing w:line="276" w:lineRule="auto"/>
              <w:jc w:val="both"/>
              <w:rPr>
                <w:b/>
                <w:sz w:val="22"/>
                <w:szCs w:val="22"/>
                <w:lang w:val="lv-LV"/>
              </w:rPr>
            </w:pPr>
            <w:r w:rsidRPr="005E71F9">
              <w:rPr>
                <w:b/>
                <w:sz w:val="22"/>
                <w:szCs w:val="22"/>
                <w:lang w:val="lv-LV"/>
              </w:rPr>
              <w:t>Jautājums Nr.1</w:t>
            </w:r>
            <w:r w:rsidR="009809B7">
              <w:rPr>
                <w:b/>
                <w:sz w:val="22"/>
                <w:szCs w:val="22"/>
                <w:lang w:val="lv-LV"/>
              </w:rPr>
              <w:t>2</w:t>
            </w:r>
          </w:p>
          <w:p w:rsidR="005E71F9" w:rsidRPr="005E71F9" w:rsidRDefault="005E71F9" w:rsidP="005E71F9">
            <w:pPr>
              <w:spacing w:line="276" w:lineRule="auto"/>
              <w:jc w:val="both"/>
              <w:rPr>
                <w:sz w:val="22"/>
                <w:szCs w:val="22"/>
                <w:lang w:val="lv-LV"/>
              </w:rPr>
            </w:pPr>
            <w:r w:rsidRPr="005E71F9">
              <w:rPr>
                <w:sz w:val="22"/>
                <w:szCs w:val="22"/>
                <w:lang w:val="lv-LV"/>
              </w:rPr>
              <w:t>Norādām, ka iepirkuma nolikumā nav 1.8.7.punkta. Ņemot vērā Līguma projekta 10.6.punktā norādīto būtisko informāciju, lūdzam precizēt, uz kuru Iepirkuma nolikuma punktu minētais ir attiecināms, kā arī iekļaut minēto darbu secīgu uzskaitījumu Līguma projektā.</w:t>
            </w:r>
          </w:p>
          <w:p w:rsidR="005E71F9" w:rsidRPr="005E71F9" w:rsidRDefault="005E71F9" w:rsidP="005E71F9">
            <w:pPr>
              <w:spacing w:line="276" w:lineRule="auto"/>
              <w:jc w:val="both"/>
              <w:rPr>
                <w:b/>
                <w:sz w:val="22"/>
                <w:szCs w:val="22"/>
                <w:lang w:val="lv-LV"/>
              </w:rPr>
            </w:pPr>
            <w:r w:rsidRPr="005E71F9">
              <w:rPr>
                <w:b/>
                <w:sz w:val="22"/>
                <w:szCs w:val="22"/>
                <w:lang w:val="lv-LV"/>
              </w:rPr>
              <w:t>Atbilde Nr.1</w:t>
            </w:r>
            <w:r w:rsidR="009809B7">
              <w:rPr>
                <w:b/>
                <w:sz w:val="22"/>
                <w:szCs w:val="22"/>
                <w:lang w:val="lv-LV"/>
              </w:rPr>
              <w:t>2</w:t>
            </w:r>
          </w:p>
          <w:p w:rsidR="005E71F9" w:rsidRPr="005E71F9" w:rsidRDefault="005E71F9" w:rsidP="005E71F9">
            <w:pPr>
              <w:spacing w:line="276" w:lineRule="auto"/>
              <w:jc w:val="both"/>
              <w:rPr>
                <w:sz w:val="22"/>
                <w:szCs w:val="22"/>
                <w:lang w:val="lv-LV"/>
              </w:rPr>
            </w:pPr>
            <w:r w:rsidRPr="005E71F9">
              <w:rPr>
                <w:sz w:val="22"/>
                <w:szCs w:val="22"/>
                <w:lang w:val="lv-LV"/>
              </w:rPr>
              <w:t>Pasūtītājs precizē</w:t>
            </w:r>
            <w:r w:rsidRPr="005E71F9">
              <w:rPr>
                <w:sz w:val="22"/>
                <w:szCs w:val="22"/>
                <w:lang w:val="lv-LV"/>
              </w:rPr>
              <w:t>s</w:t>
            </w:r>
            <w:r w:rsidRPr="005E71F9">
              <w:rPr>
                <w:sz w:val="22"/>
                <w:szCs w:val="22"/>
                <w:lang w:val="lv-LV"/>
              </w:rPr>
              <w:t xml:space="preserve"> konkursa nolikuma pielikuma Nr.8 10.6.punktu, to izslēdzot.</w:t>
            </w:r>
          </w:p>
          <w:p w:rsidR="005E71F9" w:rsidRDefault="005E71F9" w:rsidP="00383C40">
            <w:pPr>
              <w:spacing w:line="276" w:lineRule="auto"/>
              <w:jc w:val="both"/>
              <w:rPr>
                <w:sz w:val="22"/>
                <w:szCs w:val="22"/>
                <w:lang w:val="lv-LV"/>
              </w:rPr>
            </w:pPr>
          </w:p>
          <w:p w:rsidR="009809B7" w:rsidRPr="005E71F9" w:rsidRDefault="009809B7" w:rsidP="009809B7">
            <w:pPr>
              <w:spacing w:line="276" w:lineRule="auto"/>
              <w:jc w:val="both"/>
              <w:rPr>
                <w:b/>
                <w:sz w:val="22"/>
                <w:szCs w:val="22"/>
                <w:lang w:val="lv-LV"/>
              </w:rPr>
            </w:pPr>
            <w:r w:rsidRPr="005E71F9">
              <w:rPr>
                <w:b/>
                <w:sz w:val="22"/>
                <w:szCs w:val="22"/>
                <w:lang w:val="lv-LV"/>
              </w:rPr>
              <w:t>Jautājums Nr.1</w:t>
            </w:r>
            <w:r>
              <w:rPr>
                <w:b/>
                <w:sz w:val="22"/>
                <w:szCs w:val="22"/>
                <w:lang w:val="lv-LV"/>
              </w:rPr>
              <w:t>3</w:t>
            </w:r>
          </w:p>
          <w:p w:rsidR="009809B7" w:rsidRPr="005E71F9" w:rsidRDefault="009809B7" w:rsidP="009809B7">
            <w:pPr>
              <w:spacing w:line="276" w:lineRule="auto"/>
              <w:jc w:val="both"/>
              <w:rPr>
                <w:sz w:val="22"/>
                <w:szCs w:val="22"/>
                <w:lang w:val="lv-LV"/>
              </w:rPr>
            </w:pPr>
            <w:r>
              <w:rPr>
                <w:sz w:val="22"/>
                <w:szCs w:val="22"/>
                <w:lang w:val="lv-LV"/>
              </w:rPr>
              <w:t>Lūdzam apstiprināt, ja izpildītājs Līguma 13.1.punktā noteiktajā termiņā iesniedz apliecinājumu par visu Līgumā noteikto Darbu pabeigšanu, būs uzskatāms, ka būvdarbi ir veikti Līguma 2.5.3.punktā noteiktajā termiņā, par ko puses attiecīgi Līguma 13.2.punktā noteiktā termiņā paraksta Gala nodošanas aktu kopā ar Defektu aktu, ja pasūtītājus tādus defektus būs konstatējis.</w:t>
            </w:r>
          </w:p>
          <w:p w:rsidR="009809B7" w:rsidRDefault="009809B7" w:rsidP="009809B7">
            <w:pPr>
              <w:spacing w:line="276" w:lineRule="auto"/>
              <w:jc w:val="both"/>
              <w:rPr>
                <w:b/>
                <w:sz w:val="22"/>
                <w:szCs w:val="22"/>
                <w:lang w:val="lv-LV"/>
              </w:rPr>
            </w:pPr>
            <w:r w:rsidRPr="005E71F9">
              <w:rPr>
                <w:b/>
                <w:sz w:val="22"/>
                <w:szCs w:val="22"/>
                <w:lang w:val="lv-LV"/>
              </w:rPr>
              <w:t>Atbilde Nr.1</w:t>
            </w:r>
            <w:r>
              <w:rPr>
                <w:b/>
                <w:sz w:val="22"/>
                <w:szCs w:val="22"/>
                <w:lang w:val="lv-LV"/>
              </w:rPr>
              <w:t>3</w:t>
            </w:r>
          </w:p>
          <w:p w:rsidR="00AA73FB" w:rsidRDefault="00AA73FB" w:rsidP="009809B7">
            <w:pPr>
              <w:spacing w:line="276" w:lineRule="auto"/>
              <w:jc w:val="both"/>
              <w:rPr>
                <w:sz w:val="22"/>
                <w:szCs w:val="22"/>
                <w:lang w:val="lv-LV"/>
              </w:rPr>
            </w:pPr>
            <w:r>
              <w:rPr>
                <w:sz w:val="22"/>
                <w:szCs w:val="22"/>
                <w:lang w:val="lv-LV"/>
              </w:rPr>
              <w:t>J</w:t>
            </w:r>
            <w:r w:rsidRPr="00AA73FB">
              <w:rPr>
                <w:sz w:val="22"/>
                <w:szCs w:val="22"/>
                <w:lang w:val="lv-LV"/>
              </w:rPr>
              <w:t>a izpildītājs Līguma 13.1.punktā noteiktajā termiņ</w:t>
            </w:r>
            <w:r>
              <w:rPr>
                <w:sz w:val="22"/>
                <w:szCs w:val="22"/>
                <w:lang w:val="lv-LV"/>
              </w:rPr>
              <w:t>ā iesniegs</w:t>
            </w:r>
            <w:r w:rsidRPr="00AA73FB">
              <w:rPr>
                <w:sz w:val="22"/>
                <w:szCs w:val="22"/>
                <w:lang w:val="lv-LV"/>
              </w:rPr>
              <w:t xml:space="preserve"> apliecinājumu par visu Līgumā noteikto Darbu pabeigšanu, </w:t>
            </w:r>
            <w:r>
              <w:rPr>
                <w:sz w:val="22"/>
                <w:szCs w:val="22"/>
                <w:lang w:val="lv-LV"/>
              </w:rPr>
              <w:t>tas vēl ne</w:t>
            </w:r>
            <w:r w:rsidRPr="00AA73FB">
              <w:rPr>
                <w:sz w:val="22"/>
                <w:szCs w:val="22"/>
                <w:lang w:val="lv-LV"/>
              </w:rPr>
              <w:t>būs uzskatāms, ka būvdarbi ir veikti Līguma 2.5.3.punktā noteiktajā termiņā</w:t>
            </w:r>
            <w:r>
              <w:rPr>
                <w:sz w:val="22"/>
                <w:szCs w:val="22"/>
                <w:lang w:val="lv-LV"/>
              </w:rPr>
              <w:t>.</w:t>
            </w:r>
          </w:p>
          <w:p w:rsidR="002354AB" w:rsidRPr="002354AB" w:rsidRDefault="00AA73FB" w:rsidP="009809B7">
            <w:pPr>
              <w:spacing w:line="276" w:lineRule="auto"/>
              <w:jc w:val="both"/>
              <w:rPr>
                <w:sz w:val="22"/>
                <w:szCs w:val="22"/>
                <w:lang w:val="lv-LV"/>
              </w:rPr>
            </w:pPr>
            <w:r>
              <w:rPr>
                <w:sz w:val="22"/>
                <w:szCs w:val="22"/>
                <w:lang w:val="lv-LV"/>
              </w:rPr>
              <w:t xml:space="preserve">Lai novērstu konkursa nolikuma pielikuma Nr.8 2.5.3.punkta neviennozīmīgas interpretācijas iespēju, </w:t>
            </w:r>
            <w:r w:rsidRPr="00AA73FB">
              <w:rPr>
                <w:sz w:val="22"/>
                <w:szCs w:val="22"/>
                <w:lang w:val="lv-LV"/>
              </w:rPr>
              <w:t xml:space="preserve"> </w:t>
            </w:r>
            <w:r>
              <w:rPr>
                <w:sz w:val="22"/>
                <w:szCs w:val="22"/>
                <w:lang w:val="lv-LV"/>
              </w:rPr>
              <w:t>i</w:t>
            </w:r>
            <w:bookmarkStart w:id="0" w:name="_GoBack"/>
            <w:bookmarkEnd w:id="0"/>
            <w:r w:rsidR="002354AB">
              <w:rPr>
                <w:sz w:val="22"/>
                <w:szCs w:val="22"/>
                <w:lang w:val="lv-LV"/>
              </w:rPr>
              <w:t>epirkuma komisija precizē konkursa nolikuma pielikuma Nr.8 2.5.3.punktu atbilstoši nolikuma 1.8.3.punktam un nosaka, ka l</w:t>
            </w:r>
            <w:r w:rsidR="002354AB" w:rsidRPr="002354AB">
              <w:rPr>
                <w:sz w:val="22"/>
                <w:szCs w:val="22"/>
                <w:lang w:val="lv-LV"/>
              </w:rPr>
              <w:t xml:space="preserve">īguma 1.6.3.punktā noteikto Darbu izpildes termiņš ir 12 (divpadsmit) mēneši no datuma, kad būvvaldes būvatļaujā izdarīta atzīme par būvdarbu uzsākšanas nosacījumu izpildi, līdz Gala akta parakstīšanas </w:t>
            </w:r>
            <w:r w:rsidR="002354AB">
              <w:rPr>
                <w:sz w:val="22"/>
                <w:szCs w:val="22"/>
                <w:lang w:val="lv-LV"/>
              </w:rPr>
              <w:t>datumam</w:t>
            </w:r>
            <w:r w:rsidR="002354AB" w:rsidRPr="002354AB">
              <w:rPr>
                <w:sz w:val="22"/>
                <w:szCs w:val="22"/>
                <w:lang w:val="lv-LV"/>
              </w:rPr>
              <w:t>.</w:t>
            </w:r>
          </w:p>
          <w:p w:rsidR="002354AB" w:rsidRDefault="002354AB" w:rsidP="009809B7">
            <w:pPr>
              <w:spacing w:line="276" w:lineRule="auto"/>
              <w:jc w:val="both"/>
              <w:rPr>
                <w:b/>
                <w:sz w:val="22"/>
                <w:szCs w:val="22"/>
                <w:lang w:val="lv-LV"/>
              </w:rPr>
            </w:pPr>
          </w:p>
          <w:p w:rsidR="000F0D5D" w:rsidRDefault="000F0D5D" w:rsidP="000F0D5D">
            <w:pPr>
              <w:pStyle w:val="ListParagraph"/>
              <w:numPr>
                <w:ilvl w:val="0"/>
                <w:numId w:val="47"/>
              </w:numPr>
              <w:spacing w:line="276" w:lineRule="auto"/>
              <w:jc w:val="both"/>
              <w:rPr>
                <w:sz w:val="22"/>
                <w:szCs w:val="22"/>
                <w:lang w:val="lv-LV"/>
              </w:rPr>
            </w:pPr>
            <w:r>
              <w:rPr>
                <w:sz w:val="22"/>
                <w:szCs w:val="22"/>
                <w:lang w:val="lv-LV"/>
              </w:rPr>
              <w:t>Iepirkuma komisijas locekļi, ņemot vērā sniegtās atbildes, nolemj:</w:t>
            </w:r>
          </w:p>
          <w:p w:rsidR="000F0D5D" w:rsidRDefault="000F0D5D" w:rsidP="000F0D5D">
            <w:pPr>
              <w:pStyle w:val="ListParagraph"/>
              <w:numPr>
                <w:ilvl w:val="0"/>
                <w:numId w:val="48"/>
              </w:numPr>
              <w:spacing w:line="276" w:lineRule="auto"/>
              <w:jc w:val="both"/>
              <w:rPr>
                <w:sz w:val="22"/>
                <w:szCs w:val="22"/>
                <w:lang w:val="lv-LV"/>
              </w:rPr>
            </w:pPr>
            <w:r>
              <w:rPr>
                <w:sz w:val="22"/>
                <w:szCs w:val="22"/>
                <w:lang w:val="lv-LV"/>
              </w:rPr>
              <w:t>precizēt konkursa nolikuma 8.pielikuma 10.daļu un izslēgt no minētās daļas 10.6.punktu un apstiprināt nolikuma pielikumu Nr.8 ar precizējumiem;</w:t>
            </w:r>
          </w:p>
          <w:p w:rsidR="002354AB" w:rsidRDefault="002354AB" w:rsidP="002354AB">
            <w:pPr>
              <w:pStyle w:val="ListParagraph"/>
              <w:numPr>
                <w:ilvl w:val="0"/>
                <w:numId w:val="48"/>
              </w:numPr>
              <w:spacing w:line="276" w:lineRule="auto"/>
              <w:jc w:val="both"/>
              <w:rPr>
                <w:sz w:val="22"/>
                <w:szCs w:val="22"/>
                <w:lang w:val="lv-LV"/>
              </w:rPr>
            </w:pPr>
            <w:r>
              <w:rPr>
                <w:sz w:val="22"/>
                <w:szCs w:val="22"/>
                <w:lang w:val="lv-LV"/>
              </w:rPr>
              <w:t xml:space="preserve">precizēt konkursa nolikuma 8.pielikuma </w:t>
            </w:r>
            <w:r>
              <w:rPr>
                <w:sz w:val="22"/>
                <w:szCs w:val="22"/>
                <w:lang w:val="lv-LV"/>
              </w:rPr>
              <w:t>2</w:t>
            </w:r>
            <w:r>
              <w:rPr>
                <w:sz w:val="22"/>
                <w:szCs w:val="22"/>
                <w:lang w:val="lv-LV"/>
              </w:rPr>
              <w:t xml:space="preserve">.daļu un apstiprināt </w:t>
            </w:r>
            <w:r>
              <w:rPr>
                <w:sz w:val="22"/>
                <w:szCs w:val="22"/>
                <w:lang w:val="lv-LV"/>
              </w:rPr>
              <w:t>2.5.3.punktu šādā redakcijā:</w:t>
            </w:r>
          </w:p>
          <w:p w:rsidR="002354AB" w:rsidRPr="00F62222" w:rsidRDefault="002354AB" w:rsidP="002354AB">
            <w:pPr>
              <w:pStyle w:val="ListParagraph"/>
              <w:numPr>
                <w:ilvl w:val="2"/>
                <w:numId w:val="42"/>
              </w:numPr>
              <w:spacing w:line="276" w:lineRule="auto"/>
              <w:jc w:val="both"/>
              <w:rPr>
                <w:i/>
                <w:sz w:val="22"/>
                <w:szCs w:val="22"/>
                <w:lang w:val="lv-LV"/>
              </w:rPr>
            </w:pPr>
            <w:r w:rsidRPr="002354AB">
              <w:rPr>
                <w:i/>
                <w:sz w:val="22"/>
                <w:szCs w:val="22"/>
                <w:lang w:val="lv-LV"/>
              </w:rPr>
              <w:t xml:space="preserve">Līguma 1.6.3.punktā noteikto Darbu izpildes termiņš ir </w:t>
            </w:r>
            <w:r w:rsidRPr="002354AB">
              <w:rPr>
                <w:b/>
                <w:i/>
                <w:sz w:val="22"/>
                <w:szCs w:val="22"/>
                <w:lang w:val="lv-LV"/>
              </w:rPr>
              <w:t>12 (divpadsmit) mēneši</w:t>
            </w:r>
            <w:r w:rsidRPr="002354AB">
              <w:rPr>
                <w:i/>
                <w:sz w:val="22"/>
                <w:szCs w:val="22"/>
                <w:lang w:val="lv-LV"/>
              </w:rPr>
              <w:t xml:space="preserve"> no datuma, kad būvvaldes būvatļaujā izdarīta atzīme par būvdarbu uzsākšanas nosacījumu izpildi, </w:t>
            </w:r>
            <w:r w:rsidRPr="00F62222">
              <w:rPr>
                <w:i/>
                <w:sz w:val="22"/>
                <w:szCs w:val="22"/>
                <w:lang w:val="lv-LV"/>
              </w:rPr>
              <w:t>līdz Gala akta parakstīšanas datumam.</w:t>
            </w:r>
          </w:p>
          <w:p w:rsidR="002354AB" w:rsidRPr="00AA73FB" w:rsidRDefault="002354AB" w:rsidP="002354AB">
            <w:pPr>
              <w:pStyle w:val="ListParagraph"/>
              <w:spacing w:line="276" w:lineRule="auto"/>
              <w:jc w:val="both"/>
              <w:rPr>
                <w:sz w:val="22"/>
                <w:szCs w:val="22"/>
              </w:rPr>
            </w:pPr>
          </w:p>
          <w:p w:rsidR="000F0D5D" w:rsidRDefault="000F0D5D" w:rsidP="000F0D5D">
            <w:pPr>
              <w:pStyle w:val="ListParagraph"/>
              <w:numPr>
                <w:ilvl w:val="0"/>
                <w:numId w:val="48"/>
              </w:numPr>
              <w:spacing w:line="276" w:lineRule="auto"/>
              <w:jc w:val="both"/>
              <w:rPr>
                <w:sz w:val="22"/>
                <w:szCs w:val="22"/>
                <w:lang w:val="lv-LV"/>
              </w:rPr>
            </w:pPr>
            <w:r>
              <w:rPr>
                <w:sz w:val="22"/>
                <w:szCs w:val="22"/>
                <w:lang w:val="lv-LV"/>
              </w:rPr>
              <w:t xml:space="preserve">uzdot J. </w:t>
            </w:r>
            <w:proofErr w:type="spellStart"/>
            <w:r>
              <w:rPr>
                <w:sz w:val="22"/>
                <w:szCs w:val="22"/>
                <w:lang w:val="lv-LV"/>
              </w:rPr>
              <w:t>Gramstam</w:t>
            </w:r>
            <w:proofErr w:type="spellEnd"/>
            <w:r>
              <w:rPr>
                <w:sz w:val="22"/>
                <w:szCs w:val="22"/>
                <w:lang w:val="lv-LV"/>
              </w:rPr>
              <w:t xml:space="preserve"> nodrošināt atbilstošas publikācijas par iepirkuma komisijas sniegtajām atbildēm un nolikuma precizējumiem.</w:t>
            </w:r>
          </w:p>
          <w:p w:rsidR="000F0D5D" w:rsidRPr="000F0D5D" w:rsidRDefault="000F0D5D" w:rsidP="000F0D5D">
            <w:pPr>
              <w:pStyle w:val="ListParagraph"/>
              <w:spacing w:line="276" w:lineRule="auto"/>
              <w:jc w:val="both"/>
              <w:rPr>
                <w:sz w:val="22"/>
                <w:szCs w:val="22"/>
                <w:lang w:val="lv-LV"/>
              </w:rPr>
            </w:pPr>
          </w:p>
          <w:p w:rsidR="000F0D5D" w:rsidRPr="005400EE" w:rsidRDefault="000F0D5D"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B651B3">
              <w:rPr>
                <w:sz w:val="22"/>
                <w:szCs w:val="22"/>
                <w:lang w:val="lv-LV"/>
              </w:rPr>
              <w:t>1</w:t>
            </w:r>
            <w:r w:rsidRPr="005400EE">
              <w:rPr>
                <w:sz w:val="22"/>
                <w:szCs w:val="22"/>
                <w:lang w:val="lv-LV"/>
              </w:rPr>
              <w:t>:</w:t>
            </w:r>
            <w:r w:rsidR="00B651B3">
              <w:rPr>
                <w:sz w:val="22"/>
                <w:szCs w:val="22"/>
                <w:lang w:val="lv-LV"/>
              </w:rPr>
              <w:t>3</w:t>
            </w:r>
            <w:r w:rsidRPr="005400EE">
              <w:rPr>
                <w:sz w:val="22"/>
                <w:szCs w:val="22"/>
                <w:lang w:val="lv-LV"/>
              </w:rPr>
              <w:t>0.</w:t>
            </w:r>
          </w:p>
          <w:p w:rsidR="00F37E1E" w:rsidRDefault="00F37E1E" w:rsidP="00F00C85">
            <w:pPr>
              <w:keepNext/>
              <w:keepLines/>
              <w:rPr>
                <w:sz w:val="20"/>
                <w:szCs w:val="20"/>
                <w:u w:val="single"/>
                <w:lang w:val="lv-LV"/>
              </w:rPr>
            </w:pPr>
          </w:p>
          <w:p w:rsidR="000A3FEB" w:rsidRDefault="000A3FEB"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0F0D5D" w:rsidRDefault="00CA4AC5" w:rsidP="000F0D5D">
            <w:pPr>
              <w:pStyle w:val="ListParagraph"/>
              <w:keepNext/>
              <w:keepLines/>
              <w:numPr>
                <w:ilvl w:val="0"/>
                <w:numId w:val="49"/>
              </w:numPr>
              <w:rPr>
                <w:sz w:val="20"/>
                <w:szCs w:val="20"/>
                <w:lang w:val="lv-LV"/>
              </w:rPr>
            </w:pPr>
            <w:r w:rsidRPr="000F0D5D">
              <w:rPr>
                <w:sz w:val="20"/>
                <w:szCs w:val="20"/>
                <w:lang w:val="lv-LV"/>
              </w:rPr>
              <w:t xml:space="preserve">ieinteresētā piegādātāja 2018.gada </w:t>
            </w:r>
            <w:r w:rsidR="000F0D5D" w:rsidRPr="000F0D5D">
              <w:rPr>
                <w:sz w:val="20"/>
                <w:szCs w:val="20"/>
                <w:lang w:val="lv-LV"/>
              </w:rPr>
              <w:t>11</w:t>
            </w:r>
            <w:r w:rsidRPr="000F0D5D">
              <w:rPr>
                <w:sz w:val="20"/>
                <w:szCs w:val="20"/>
                <w:lang w:val="lv-LV"/>
              </w:rPr>
              <w:t>.</w:t>
            </w:r>
            <w:r w:rsidR="00F5408C" w:rsidRPr="000F0D5D">
              <w:rPr>
                <w:sz w:val="20"/>
                <w:szCs w:val="20"/>
                <w:lang w:val="lv-LV"/>
              </w:rPr>
              <w:t>maija</w:t>
            </w:r>
            <w:r w:rsidRPr="000F0D5D">
              <w:rPr>
                <w:sz w:val="20"/>
                <w:szCs w:val="20"/>
                <w:lang w:val="lv-LV"/>
              </w:rPr>
              <w:t xml:space="preserve"> vēstules Nr. </w:t>
            </w:r>
            <w:r w:rsidR="000F0D5D" w:rsidRPr="000F0D5D">
              <w:rPr>
                <w:sz w:val="20"/>
                <w:szCs w:val="20"/>
                <w:lang w:val="lv-LV"/>
              </w:rPr>
              <w:t>KRT-ALTE/18/RTU/04</w:t>
            </w:r>
            <w:r w:rsidR="00227076" w:rsidRPr="000F0D5D">
              <w:rPr>
                <w:sz w:val="20"/>
                <w:szCs w:val="20"/>
                <w:lang w:val="lv-LV"/>
              </w:rPr>
              <w:t xml:space="preserve"> </w:t>
            </w:r>
            <w:r w:rsidR="000F0D5D" w:rsidRPr="000F0D5D">
              <w:rPr>
                <w:sz w:val="20"/>
                <w:szCs w:val="20"/>
                <w:lang w:val="lv-LV"/>
              </w:rPr>
              <w:t>kopija;</w:t>
            </w:r>
          </w:p>
          <w:p w:rsidR="000F0D5D" w:rsidRPr="000F0D5D" w:rsidRDefault="000F0D5D" w:rsidP="000F0D5D">
            <w:pPr>
              <w:pStyle w:val="ListParagraph"/>
              <w:keepNext/>
              <w:keepLines/>
              <w:numPr>
                <w:ilvl w:val="0"/>
                <w:numId w:val="49"/>
              </w:numPr>
              <w:rPr>
                <w:sz w:val="20"/>
                <w:szCs w:val="20"/>
                <w:lang w:val="lv-LV"/>
              </w:rPr>
            </w:pPr>
            <w:r w:rsidRPr="000F0D5D">
              <w:rPr>
                <w:sz w:val="20"/>
                <w:szCs w:val="20"/>
                <w:lang w:val="lv-LV"/>
              </w:rPr>
              <w:t>ieinteresētā piegādātāja 2018.gada 1</w:t>
            </w:r>
            <w:r>
              <w:rPr>
                <w:sz w:val="20"/>
                <w:szCs w:val="20"/>
                <w:lang w:val="lv-LV"/>
              </w:rPr>
              <w:t>6</w:t>
            </w:r>
            <w:r w:rsidRPr="000F0D5D">
              <w:rPr>
                <w:sz w:val="20"/>
                <w:szCs w:val="20"/>
                <w:lang w:val="lv-LV"/>
              </w:rPr>
              <w:t xml:space="preserve">.maija vēstules Nr. </w:t>
            </w:r>
            <w:r>
              <w:rPr>
                <w:sz w:val="20"/>
                <w:szCs w:val="20"/>
                <w:lang w:val="lv-LV"/>
              </w:rPr>
              <w:t>ARC-45/18</w:t>
            </w:r>
            <w:r w:rsidRPr="000F0D5D">
              <w:rPr>
                <w:sz w:val="20"/>
                <w:szCs w:val="20"/>
                <w:lang w:val="lv-LV"/>
              </w:rPr>
              <w:t xml:space="preserve"> kopija;</w:t>
            </w:r>
          </w:p>
          <w:p w:rsidR="000F0D5D" w:rsidRPr="000F0D5D" w:rsidRDefault="000F0D5D" w:rsidP="000F0D5D">
            <w:pPr>
              <w:pStyle w:val="ListParagraph"/>
              <w:keepNext/>
              <w:keepLines/>
              <w:numPr>
                <w:ilvl w:val="0"/>
                <w:numId w:val="49"/>
              </w:numPr>
              <w:rPr>
                <w:sz w:val="20"/>
                <w:szCs w:val="20"/>
                <w:lang w:val="lv-LV"/>
              </w:rPr>
            </w:pPr>
            <w:r w:rsidRPr="000F0D5D">
              <w:rPr>
                <w:sz w:val="20"/>
                <w:szCs w:val="20"/>
                <w:lang w:val="lv-LV"/>
              </w:rPr>
              <w:t xml:space="preserve">ieinteresētā piegādātāja 2018.gada </w:t>
            </w:r>
            <w:r>
              <w:rPr>
                <w:sz w:val="20"/>
                <w:szCs w:val="20"/>
                <w:lang w:val="lv-LV"/>
              </w:rPr>
              <w:t>17</w:t>
            </w:r>
            <w:r w:rsidRPr="000F0D5D">
              <w:rPr>
                <w:sz w:val="20"/>
                <w:szCs w:val="20"/>
                <w:lang w:val="lv-LV"/>
              </w:rPr>
              <w:t xml:space="preserve">.maija </w:t>
            </w:r>
            <w:r>
              <w:rPr>
                <w:sz w:val="20"/>
                <w:szCs w:val="20"/>
                <w:lang w:val="lv-LV"/>
              </w:rPr>
              <w:t xml:space="preserve">e-pasta </w:t>
            </w:r>
            <w:r w:rsidRPr="000F0D5D">
              <w:rPr>
                <w:sz w:val="20"/>
                <w:szCs w:val="20"/>
                <w:lang w:val="lv-LV"/>
              </w:rPr>
              <w:t xml:space="preserve">vēstules </w:t>
            </w:r>
            <w:r>
              <w:rPr>
                <w:sz w:val="20"/>
                <w:szCs w:val="20"/>
                <w:lang w:val="lv-LV"/>
              </w:rPr>
              <w:t>b/n</w:t>
            </w:r>
            <w:r w:rsidRPr="000F0D5D">
              <w:rPr>
                <w:sz w:val="20"/>
                <w:szCs w:val="20"/>
                <w:lang w:val="lv-LV"/>
              </w:rPr>
              <w:t xml:space="preserve"> kopija;</w:t>
            </w:r>
          </w:p>
          <w:p w:rsidR="000F0D5D" w:rsidRPr="000F0D5D" w:rsidRDefault="000F0D5D" w:rsidP="000F0D5D">
            <w:pPr>
              <w:pStyle w:val="ListParagraph"/>
              <w:keepNext/>
              <w:keepLines/>
              <w:numPr>
                <w:ilvl w:val="0"/>
                <w:numId w:val="49"/>
              </w:numPr>
              <w:rPr>
                <w:sz w:val="20"/>
                <w:szCs w:val="20"/>
                <w:lang w:val="lv-LV"/>
              </w:rPr>
            </w:pPr>
            <w:r w:rsidRPr="000F0D5D">
              <w:rPr>
                <w:sz w:val="20"/>
                <w:szCs w:val="20"/>
                <w:lang w:val="lv-LV"/>
              </w:rPr>
              <w:t>ieinteresētā piegādātāja 2018.gada 1</w:t>
            </w:r>
            <w:r>
              <w:rPr>
                <w:sz w:val="20"/>
                <w:szCs w:val="20"/>
                <w:lang w:val="lv-LV"/>
              </w:rPr>
              <w:t>6</w:t>
            </w:r>
            <w:r w:rsidRPr="000F0D5D">
              <w:rPr>
                <w:sz w:val="20"/>
                <w:szCs w:val="20"/>
                <w:lang w:val="lv-LV"/>
              </w:rPr>
              <w:t xml:space="preserve">.maija vēstules Nr. </w:t>
            </w:r>
            <w:r>
              <w:rPr>
                <w:sz w:val="20"/>
                <w:szCs w:val="20"/>
                <w:lang w:val="lv-LV"/>
              </w:rPr>
              <w:t>ARC-45/18</w:t>
            </w:r>
            <w:r w:rsidRPr="000F0D5D">
              <w:rPr>
                <w:sz w:val="20"/>
                <w:szCs w:val="20"/>
                <w:lang w:val="lv-LV"/>
              </w:rPr>
              <w:t xml:space="preserve"> kopija</w:t>
            </w:r>
            <w:r>
              <w:rPr>
                <w:sz w:val="20"/>
                <w:szCs w:val="20"/>
                <w:lang w:val="lv-LV"/>
              </w:rPr>
              <w:t xml:space="preserve"> (attiecībā uz jautājumu/atbildi Nr.12).</w:t>
            </w:r>
          </w:p>
          <w:p w:rsidR="000F0D5D" w:rsidRPr="000F0D5D" w:rsidRDefault="000F0D5D" w:rsidP="000F0D5D">
            <w:pPr>
              <w:pStyle w:val="ListParagraph"/>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AA73FB">
          <w:rPr>
            <w:noProof/>
          </w:rPr>
          <w:t>5</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9FA6498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A3AEC"/>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BA7567"/>
    <w:multiLevelType w:val="hybridMultilevel"/>
    <w:tmpl w:val="A446A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CC19AD"/>
    <w:multiLevelType w:val="multilevel"/>
    <w:tmpl w:val="653416C2"/>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F1D2D2C"/>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4"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7B078B5"/>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15:restartNumberingAfterBreak="0">
    <w:nsid w:val="4ECE7CC5"/>
    <w:multiLevelType w:val="hybridMultilevel"/>
    <w:tmpl w:val="8D8E24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D415BA"/>
    <w:multiLevelType w:val="multilevel"/>
    <w:tmpl w:val="8ADEDB8A"/>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1"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2"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8" w15:restartNumberingAfterBreak="0">
    <w:nsid w:val="7F147F10"/>
    <w:multiLevelType w:val="hybridMultilevel"/>
    <w:tmpl w:val="DEAAA244"/>
    <w:lvl w:ilvl="0" w:tplc="B184B358">
      <w:start w:val="1"/>
      <w:numFmt w:val="bullet"/>
      <w:lvlText w:val="-"/>
      <w:lvlJc w:val="left"/>
      <w:pPr>
        <w:ind w:left="435" w:hanging="360"/>
      </w:pPr>
      <w:rPr>
        <w:rFonts w:ascii="Verdana" w:eastAsia="Calibri" w:hAnsi="Verdana"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num w:numId="1">
    <w:abstractNumId w:val="31"/>
  </w:num>
  <w:num w:numId="2">
    <w:abstractNumId w:val="36"/>
  </w:num>
  <w:num w:numId="3">
    <w:abstractNumId w:val="32"/>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8"/>
  </w:num>
  <w:num w:numId="7">
    <w:abstractNumId w:val="25"/>
  </w:num>
  <w:num w:numId="8">
    <w:abstractNumId w:val="43"/>
  </w:num>
  <w:num w:numId="9">
    <w:abstractNumId w:val="14"/>
  </w:num>
  <w:num w:numId="10">
    <w:abstractNumId w:val="38"/>
  </w:num>
  <w:num w:numId="11">
    <w:abstractNumId w:val="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4"/>
  </w:num>
  <w:num w:numId="16">
    <w:abstractNumId w:val="12"/>
  </w:num>
  <w:num w:numId="17">
    <w:abstractNumId w:val="33"/>
  </w:num>
  <w:num w:numId="18">
    <w:abstractNumId w:val="18"/>
  </w:num>
  <w:num w:numId="19">
    <w:abstractNumId w:val="13"/>
  </w:num>
  <w:num w:numId="20">
    <w:abstractNumId w:val="26"/>
  </w:num>
  <w:num w:numId="21">
    <w:abstractNumId w:val="42"/>
  </w:num>
  <w:num w:numId="22">
    <w:abstractNumId w:val="35"/>
  </w:num>
  <w:num w:numId="23">
    <w:abstractNumId w:val="20"/>
  </w:num>
  <w:num w:numId="24">
    <w:abstractNumId w:val="22"/>
  </w:num>
  <w:num w:numId="25">
    <w:abstractNumId w:val="6"/>
  </w:num>
  <w:num w:numId="26">
    <w:abstractNumId w:val="2"/>
  </w:num>
  <w:num w:numId="27">
    <w:abstractNumId w:val="11"/>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 w:numId="32">
    <w:abstractNumId w:val="10"/>
  </w:num>
  <w:num w:numId="33">
    <w:abstractNumId w:val="3"/>
  </w:num>
  <w:num w:numId="34">
    <w:abstractNumId w:val="23"/>
  </w:num>
  <w:num w:numId="35">
    <w:abstractNumId w:val="39"/>
  </w:num>
  <w:num w:numId="36">
    <w:abstractNumId w:val="41"/>
  </w:num>
  <w:num w:numId="37">
    <w:abstractNumId w:val="4"/>
  </w:num>
  <w:num w:numId="38">
    <w:abstractNumId w:val="47"/>
  </w:num>
  <w:num w:numId="39">
    <w:abstractNumId w:val="29"/>
  </w:num>
  <w:num w:numId="40">
    <w:abstractNumId w:val="21"/>
  </w:num>
  <w:num w:numId="41">
    <w:abstractNumId w:val="15"/>
  </w:num>
  <w:num w:numId="42">
    <w:abstractNumId w:val="8"/>
  </w:num>
  <w:num w:numId="43">
    <w:abstractNumId w:val="5"/>
  </w:num>
  <w:num w:numId="44">
    <w:abstractNumId w:val="16"/>
  </w:num>
  <w:num w:numId="45">
    <w:abstractNumId w:val="27"/>
  </w:num>
  <w:num w:numId="46">
    <w:abstractNumId w:val="48"/>
    <w:lvlOverride w:ilvl="0"/>
    <w:lvlOverride w:ilvl="1"/>
    <w:lvlOverride w:ilvl="2"/>
    <w:lvlOverride w:ilvl="3"/>
    <w:lvlOverride w:ilvl="4"/>
    <w:lvlOverride w:ilvl="5"/>
    <w:lvlOverride w:ilvl="6"/>
    <w:lvlOverride w:ilvl="7"/>
    <w:lvlOverride w:ilvl="8"/>
  </w:num>
  <w:num w:numId="47">
    <w:abstractNumId w:val="40"/>
  </w:num>
  <w:num w:numId="48">
    <w:abstractNumId w:val="3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3FEB"/>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0D5D"/>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0C6"/>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54AB"/>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40"/>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638"/>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1F9"/>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379D"/>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9B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3FB"/>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43"/>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222"/>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E77C"/>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650713486">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7560</Words>
  <Characters>4310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4</cp:revision>
  <cp:lastPrinted>2017-11-10T07:46:00Z</cp:lastPrinted>
  <dcterms:created xsi:type="dcterms:W3CDTF">2018-05-18T08:52:00Z</dcterms:created>
  <dcterms:modified xsi:type="dcterms:W3CDTF">2018-05-18T10:42:00Z</dcterms:modified>
</cp:coreProperties>
</file>