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05" w:rsidRPr="003B1005" w:rsidRDefault="003B1005" w:rsidP="003B1005">
      <w:pPr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 w:rsidRPr="003B1005">
        <w:rPr>
          <w:rFonts w:ascii="Arial" w:eastAsia="Times New Roman" w:hAnsi="Arial" w:cs="Arial"/>
          <w:sz w:val="24"/>
          <w:szCs w:val="24"/>
          <w:lang w:eastAsia="lv-LV"/>
        </w:rPr>
        <w:t xml:space="preserve">Iepirkuma </w:t>
      </w:r>
    </w:p>
    <w:p w:rsidR="003B1005" w:rsidRPr="003B1005" w:rsidRDefault="003B1005" w:rsidP="003B1005">
      <w:pPr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 w:rsidRPr="003B1005">
        <w:rPr>
          <w:rFonts w:ascii="Arial" w:eastAsia="Times New Roman" w:hAnsi="Arial" w:cs="Arial"/>
          <w:sz w:val="24"/>
          <w:szCs w:val="24"/>
          <w:lang w:eastAsia="lv-LV"/>
        </w:rPr>
        <w:t>“Detaļu piegāde, nomaiņa un tehnisko parametru atjaunošana ultra augstas izšķiršanas spējas (0,8 nm) skenējošam elektronu mikroskopam (Nova NanoSem 650)”</w:t>
      </w:r>
    </w:p>
    <w:p w:rsidR="003B1005" w:rsidRDefault="003B1005" w:rsidP="003B1005">
      <w:pPr>
        <w:jc w:val="center"/>
        <w:rPr>
          <w:rFonts w:ascii="Arial" w:eastAsia="Times New Roman" w:hAnsi="Arial" w:cs="Arial"/>
          <w:b w:val="0"/>
          <w:sz w:val="24"/>
          <w:szCs w:val="24"/>
          <w:lang w:eastAsia="lv-LV"/>
        </w:rPr>
      </w:pPr>
    </w:p>
    <w:p w:rsidR="003B1005" w:rsidRPr="003B1005" w:rsidRDefault="003B1005" w:rsidP="003B1005">
      <w:pPr>
        <w:jc w:val="center"/>
        <w:rPr>
          <w:rFonts w:ascii="Arial" w:eastAsia="Times New Roman" w:hAnsi="Arial" w:cs="Arial"/>
          <w:b w:val="0"/>
          <w:sz w:val="24"/>
          <w:szCs w:val="24"/>
          <w:lang w:eastAsia="lv-LV"/>
        </w:rPr>
      </w:pPr>
      <w:r w:rsidRPr="003B1005">
        <w:rPr>
          <w:rFonts w:ascii="Arial" w:eastAsia="Times New Roman" w:hAnsi="Arial" w:cs="Arial"/>
          <w:b w:val="0"/>
          <w:sz w:val="24"/>
          <w:szCs w:val="24"/>
          <w:lang w:eastAsia="lv-LV"/>
        </w:rPr>
        <w:t>ID Nr. RTU-2018/28</w:t>
      </w:r>
    </w:p>
    <w:p w:rsidR="003B1005" w:rsidRDefault="003B1005" w:rsidP="003B1005">
      <w:pPr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</w:p>
    <w:p w:rsidR="00E227B6" w:rsidRPr="003B1005" w:rsidRDefault="003B1005" w:rsidP="003B1005">
      <w:pPr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 w:rsidRPr="003B1005">
        <w:rPr>
          <w:rFonts w:ascii="Arial" w:eastAsia="Times New Roman" w:hAnsi="Arial" w:cs="Arial"/>
          <w:sz w:val="24"/>
          <w:szCs w:val="24"/>
          <w:lang w:eastAsia="lv-LV"/>
        </w:rPr>
        <w:t>LĒMUMS</w:t>
      </w:r>
    </w:p>
    <w:p w:rsidR="003B1005" w:rsidRDefault="003B1005" w:rsidP="003B1005">
      <w:pPr>
        <w:jc w:val="center"/>
      </w:pPr>
    </w:p>
    <w:p w:rsidR="003B1005" w:rsidRPr="003B1005" w:rsidRDefault="003B1005">
      <w:pPr>
        <w:rPr>
          <w:rFonts w:ascii="Arial" w:eastAsia="Times New Roman" w:hAnsi="Arial" w:cs="Arial"/>
          <w:b w:val="0"/>
          <w:sz w:val="24"/>
          <w:szCs w:val="24"/>
          <w:lang w:eastAsia="lv-LV"/>
        </w:rPr>
      </w:pPr>
      <w:r w:rsidRPr="003B1005">
        <w:rPr>
          <w:rFonts w:ascii="Arial" w:eastAsia="Times New Roman" w:hAnsi="Arial" w:cs="Arial"/>
          <w:b w:val="0"/>
          <w:sz w:val="24"/>
          <w:szCs w:val="24"/>
          <w:lang w:eastAsia="lv-LV"/>
        </w:rPr>
        <w:t>Rīgā, 2018.gada 22.martā</w:t>
      </w:r>
    </w:p>
    <w:p w:rsidR="003B1005" w:rsidRDefault="003B1005"/>
    <w:p w:rsidR="003B1005" w:rsidRDefault="003B1005"/>
    <w:p w:rsidR="003B1005" w:rsidRPr="003B5DC2" w:rsidRDefault="003B1005" w:rsidP="003B100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3B5DC2">
        <w:rPr>
          <w:rFonts w:ascii="Arial" w:eastAsia="Times New Roman" w:hAnsi="Arial" w:cs="Arial"/>
          <w:sz w:val="24"/>
          <w:szCs w:val="24"/>
          <w:lang w:eastAsia="lv-LV"/>
        </w:rPr>
        <w:t>Pasūtītāja nosaukums, reģistrācijas numurs</w:t>
      </w:r>
      <w:r w:rsidRPr="003B5DC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: </w:t>
      </w:r>
      <w:r w:rsidRPr="003B5DC2">
        <w:rPr>
          <w:rFonts w:ascii="Arial" w:eastAsia="Times New Roman" w:hAnsi="Arial" w:cs="Arial"/>
          <w:b w:val="0"/>
          <w:sz w:val="24"/>
          <w:szCs w:val="24"/>
          <w:lang w:eastAsia="lv-LV"/>
        </w:rPr>
        <w:t>Rīgas Tehniskā universitāte, izglītības iestādes reģistrācijas Nr. 3341000709.</w:t>
      </w:r>
    </w:p>
    <w:p w:rsidR="003B1005" w:rsidRPr="00105496" w:rsidRDefault="003B1005" w:rsidP="003B100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Cs/>
          <w:sz w:val="24"/>
          <w:szCs w:val="24"/>
          <w:lang w:eastAsia="lv-LV"/>
        </w:rPr>
        <w:t>Iepirkums rīkots:</w:t>
      </w:r>
      <w:r w:rsidRPr="003B5DC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</w:t>
      </w:r>
      <w:r w:rsidRPr="00105496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Publisko iepirkumu likuma 9.panta divdesmit pirmās daļas 1.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apakšpunkta kārtībā, </w:t>
      </w:r>
      <w:r w:rsidRPr="00105496"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pamatojoties uz ražotāja FEI EUROPE B.V (Nīderlande), reģ. Nr. 17097158, 2017.gada 22.oktobra autorizācijas vēstuli (b/n)</w:t>
      </w:r>
      <w:r>
        <w:rPr>
          <w:rFonts w:ascii="Arial" w:eastAsia="Times New Roman" w:hAnsi="Arial" w:cs="Arial"/>
          <w:b w:val="0"/>
          <w:bCs/>
          <w:sz w:val="24"/>
          <w:szCs w:val="24"/>
          <w:lang w:val="en-GB" w:eastAsia="lv-LV"/>
        </w:rPr>
        <w:t>.</w:t>
      </w:r>
    </w:p>
    <w:p w:rsidR="003B1005" w:rsidRPr="00105496" w:rsidRDefault="003B1005" w:rsidP="003B100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105496">
        <w:rPr>
          <w:rFonts w:ascii="Arial" w:eastAsia="Times New Roman" w:hAnsi="Arial" w:cs="Arial"/>
          <w:bCs/>
          <w:sz w:val="24"/>
          <w:szCs w:val="24"/>
          <w:lang w:eastAsia="lv-LV"/>
        </w:rPr>
        <w:t>Iepirkuma priekšmets un CPV nomenklatūras kodi:</w:t>
      </w:r>
      <w:r w:rsidRPr="00105496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detaļu piegāde, nomaiņa un tehnisko parametru atjaunošana ultra augstas izšķiršanas spējas (0,8 nm) skenējošam elektronu mikroskopam (Nova NanoSem 650) saskaņā ar Tehnisko specifikāciju. CPV kods: 31154000-0 (Nepārtrauktās barošanas avoti), 30000000-9 (Biroja un skaitļošanas tehnika, aprīkojums un piederumi, izņemot mēbeles un programmatūru),  50000000-5 (Remonta un apkopes pakalpojumi).</w:t>
      </w:r>
    </w:p>
    <w:p w:rsidR="003B1005" w:rsidRPr="003B5DC2" w:rsidRDefault="003B1005" w:rsidP="003B1005">
      <w:pPr>
        <w:numPr>
          <w:ilvl w:val="0"/>
          <w:numId w:val="1"/>
        </w:numPr>
        <w:tabs>
          <w:tab w:val="num" w:pos="284"/>
        </w:tabs>
        <w:ind w:right="-625" w:hanging="720"/>
        <w:jc w:val="both"/>
        <w:rPr>
          <w:rFonts w:ascii="Arial" w:eastAsia="Times New Roman" w:hAnsi="Arial" w:cs="Arial"/>
          <w:b w:val="0"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sz w:val="24"/>
          <w:szCs w:val="24"/>
          <w:lang w:val="en-GB"/>
        </w:rPr>
        <w:t>Iepirkuma</w:t>
      </w:r>
      <w:r w:rsidRPr="003B5DC2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-GB"/>
        </w:rPr>
        <w:t>ID Nr.</w:t>
      </w:r>
      <w:r w:rsidRPr="003B5DC2">
        <w:rPr>
          <w:rFonts w:ascii="Arial" w:eastAsia="Times New Roman" w:hAnsi="Arial" w:cs="Arial"/>
          <w:bCs/>
          <w:sz w:val="24"/>
          <w:szCs w:val="24"/>
          <w:lang w:val="en-GB"/>
        </w:rPr>
        <w:t>:</w:t>
      </w:r>
      <w:r w:rsidRPr="003B5DC2">
        <w:rPr>
          <w:rFonts w:ascii="Arial" w:eastAsia="Times New Roman" w:hAnsi="Arial" w:cs="Arial"/>
          <w:b w:val="0"/>
          <w:bCs/>
          <w:sz w:val="24"/>
          <w:szCs w:val="24"/>
          <w:lang w:val="en-GB"/>
        </w:rPr>
        <w:t xml:space="preserve"> RTU – 2018/2</w:t>
      </w:r>
      <w:r>
        <w:rPr>
          <w:rFonts w:ascii="Arial" w:eastAsia="Times New Roman" w:hAnsi="Arial" w:cs="Arial"/>
          <w:b w:val="0"/>
          <w:bCs/>
          <w:sz w:val="24"/>
          <w:szCs w:val="24"/>
          <w:lang w:val="en-GB"/>
        </w:rPr>
        <w:t>8</w:t>
      </w:r>
      <w:r w:rsidRPr="003B5DC2">
        <w:rPr>
          <w:rFonts w:ascii="Arial" w:eastAsia="Times New Roman" w:hAnsi="Arial" w:cs="Arial"/>
          <w:b w:val="0"/>
          <w:bCs/>
          <w:sz w:val="24"/>
          <w:szCs w:val="24"/>
          <w:lang w:val="en-GB"/>
        </w:rPr>
        <w:t>.</w:t>
      </w:r>
    </w:p>
    <w:p w:rsidR="003B1005" w:rsidRPr="003B5DC2" w:rsidRDefault="003B1005" w:rsidP="003B100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Cs/>
          <w:sz w:val="24"/>
          <w:szCs w:val="24"/>
          <w:lang w:eastAsia="lv-LV"/>
        </w:rPr>
        <w:t>Uzaicinājums nosūtīts pretendentam</w:t>
      </w:r>
      <w:r w:rsidRPr="003B5DC2">
        <w:rPr>
          <w:rFonts w:ascii="Arial" w:eastAsia="Times New Roman" w:hAnsi="Arial" w:cs="Arial"/>
          <w:bCs/>
          <w:sz w:val="24"/>
          <w:szCs w:val="24"/>
          <w:lang w:eastAsia="lv-LV"/>
        </w:rPr>
        <w:t>:</w:t>
      </w:r>
      <w:r w:rsidRPr="003B5DC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2018.gada 13.martā.</w:t>
      </w:r>
    </w:p>
    <w:p w:rsidR="003B1005" w:rsidRPr="003B5DC2" w:rsidRDefault="003B1005" w:rsidP="003B1005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3B5DC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Iepirkuma komisija izveidota: </w:t>
      </w:r>
      <w:r w:rsidRPr="003B5DC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ar RTU finanšu prorektora </w:t>
      </w:r>
      <w:r>
        <w:rPr>
          <w:rFonts w:ascii="Arial" w:eastAsia="Cambria" w:hAnsi="Arial" w:cs="Arial"/>
          <w:b w:val="0"/>
          <w:sz w:val="24"/>
          <w:szCs w:val="24"/>
        </w:rPr>
        <w:t>2018.gada 7.marta rīkojumu Nr.03000-1.2/27</w:t>
      </w:r>
      <w:r w:rsidRPr="003B5DC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3B1005" w:rsidRPr="003B5DC2" w:rsidRDefault="003B1005" w:rsidP="003B1005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Cs/>
          <w:sz w:val="24"/>
          <w:szCs w:val="24"/>
          <w:lang w:eastAsia="lv-LV"/>
        </w:rPr>
        <w:t>Pretendents, kurš iesniedza piedāvājumu</w:t>
      </w:r>
      <w:r w:rsidRPr="003B5DC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un piedāvātā cena (bez PVN):</w:t>
      </w:r>
    </w:p>
    <w:tbl>
      <w:tblPr>
        <w:tblW w:w="89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4770"/>
      </w:tblGrid>
      <w:tr w:rsidR="003B1005" w:rsidRPr="003B5DC2" w:rsidTr="002167E2">
        <w:trPr>
          <w:trHeight w:val="531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1005" w:rsidRPr="003B5DC2" w:rsidRDefault="003B1005" w:rsidP="002167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en-US"/>
              </w:rPr>
              <w:t>Pretendenta nosaukums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1005" w:rsidRPr="003B5DC2" w:rsidRDefault="003B1005" w:rsidP="002167E2">
            <w:pPr>
              <w:spacing w:line="276" w:lineRule="auto"/>
              <w:jc w:val="center"/>
              <w:rPr>
                <w:rFonts w:ascii="Arial" w:eastAsia="Cambria" w:hAnsi="Arial" w:cs="Arial"/>
                <w:bCs/>
                <w:sz w:val="24"/>
                <w:szCs w:val="24"/>
                <w:lang w:val="en-US"/>
              </w:rPr>
            </w:pPr>
            <w:r w:rsidRPr="003B5DC2">
              <w:rPr>
                <w:rFonts w:ascii="Arial" w:eastAsia="Cambria" w:hAnsi="Arial" w:cs="Arial"/>
                <w:bCs/>
                <w:sz w:val="24"/>
                <w:szCs w:val="24"/>
                <w:lang w:val="en-US"/>
              </w:rPr>
              <w:t>Piedāvātā līgumcena</w:t>
            </w:r>
          </w:p>
          <w:p w:rsidR="003B1005" w:rsidRPr="003B5DC2" w:rsidRDefault="003B1005" w:rsidP="002167E2">
            <w:pPr>
              <w:spacing w:line="276" w:lineRule="auto"/>
              <w:jc w:val="center"/>
              <w:rPr>
                <w:rFonts w:ascii="Arial" w:eastAsia="Cambria" w:hAnsi="Arial" w:cs="Arial"/>
                <w:bCs/>
                <w:sz w:val="24"/>
                <w:szCs w:val="24"/>
                <w:lang w:val="en-US"/>
              </w:rPr>
            </w:pPr>
            <w:r w:rsidRPr="003B5DC2">
              <w:rPr>
                <w:rFonts w:ascii="Arial" w:eastAsia="Cambria" w:hAnsi="Arial" w:cs="Arial"/>
                <w:bCs/>
                <w:sz w:val="24"/>
                <w:szCs w:val="24"/>
                <w:lang w:val="en-US"/>
              </w:rPr>
              <w:t>EUR, bez PVN</w:t>
            </w:r>
          </w:p>
        </w:tc>
      </w:tr>
      <w:tr w:rsidR="003B1005" w:rsidRPr="003B5DC2" w:rsidTr="002167E2">
        <w:trPr>
          <w:trHeight w:val="291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5" w:rsidRPr="00105496" w:rsidRDefault="003B1005" w:rsidP="002167E2">
            <w:pPr>
              <w:spacing w:line="276" w:lineRule="auto"/>
              <w:jc w:val="center"/>
              <w:rPr>
                <w:rFonts w:ascii="Arial" w:eastAsia="Cambria" w:hAnsi="Arial" w:cs="Arial"/>
                <w:b w:val="0"/>
                <w:bCs/>
                <w:sz w:val="24"/>
                <w:szCs w:val="24"/>
                <w:lang w:val="en-US"/>
              </w:rPr>
            </w:pPr>
            <w:r w:rsidRPr="00105496">
              <w:rPr>
                <w:rFonts w:ascii="Arial" w:eastAsia="Cambria" w:hAnsi="Arial" w:cs="Arial"/>
                <w:b w:val="0"/>
                <w:bCs/>
                <w:sz w:val="24"/>
                <w:szCs w:val="24"/>
                <w:lang w:val="en-US"/>
              </w:rPr>
              <w:t>UAB “VILDOMA”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5" w:rsidRPr="00105496" w:rsidRDefault="003B1005" w:rsidP="002167E2">
            <w:pPr>
              <w:jc w:val="center"/>
              <w:rPr>
                <w:rFonts w:ascii="Arial" w:eastAsia="Cambria" w:hAnsi="Arial" w:cs="Arial"/>
                <w:b w:val="0"/>
                <w:sz w:val="24"/>
                <w:szCs w:val="24"/>
                <w:lang w:val="en-US"/>
              </w:rPr>
            </w:pPr>
            <w:r w:rsidRPr="00105496">
              <w:rPr>
                <w:rFonts w:ascii="Arial" w:eastAsia="Cambria" w:hAnsi="Arial" w:cs="Arial"/>
                <w:b w:val="0"/>
                <w:sz w:val="24"/>
                <w:szCs w:val="24"/>
                <w:lang w:val="en-US"/>
              </w:rPr>
              <w:t>11408,00</w:t>
            </w:r>
          </w:p>
        </w:tc>
      </w:tr>
    </w:tbl>
    <w:p w:rsidR="003B1005" w:rsidRPr="00105496" w:rsidRDefault="003B1005" w:rsidP="003B100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3B5DC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Piedāvājumu atbilstība nolikumā noteiktajām prasībām: </w:t>
      </w:r>
    </w:p>
    <w:tbl>
      <w:tblPr>
        <w:tblW w:w="89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4770"/>
      </w:tblGrid>
      <w:tr w:rsidR="003B1005" w:rsidRPr="003B5DC2" w:rsidTr="002167E2">
        <w:trPr>
          <w:trHeight w:val="531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1005" w:rsidRPr="003B5DC2" w:rsidRDefault="003B1005" w:rsidP="002167E2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en-US"/>
              </w:rPr>
              <w:t>Pretendenta nosaukums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1005" w:rsidRPr="003B5DC2" w:rsidRDefault="003B1005" w:rsidP="002167E2">
            <w:pPr>
              <w:spacing w:line="276" w:lineRule="auto"/>
              <w:jc w:val="center"/>
              <w:rPr>
                <w:rFonts w:ascii="Arial" w:eastAsia="Cambria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bCs/>
                <w:sz w:val="24"/>
                <w:szCs w:val="24"/>
                <w:lang w:val="en-US"/>
              </w:rPr>
              <w:t>Atbilst/neatbilst</w:t>
            </w:r>
          </w:p>
        </w:tc>
      </w:tr>
      <w:tr w:rsidR="003B1005" w:rsidRPr="003B5DC2" w:rsidTr="002167E2">
        <w:trPr>
          <w:trHeight w:val="291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5" w:rsidRPr="00105496" w:rsidRDefault="003B1005" w:rsidP="002167E2">
            <w:pPr>
              <w:spacing w:line="276" w:lineRule="auto"/>
              <w:jc w:val="center"/>
              <w:rPr>
                <w:rFonts w:ascii="Arial" w:eastAsia="Cambria" w:hAnsi="Arial" w:cs="Arial"/>
                <w:b w:val="0"/>
                <w:bCs/>
                <w:sz w:val="24"/>
                <w:szCs w:val="24"/>
                <w:lang w:val="en-US"/>
              </w:rPr>
            </w:pPr>
            <w:r w:rsidRPr="00105496">
              <w:rPr>
                <w:rFonts w:ascii="Arial" w:eastAsia="Cambria" w:hAnsi="Arial" w:cs="Arial"/>
                <w:b w:val="0"/>
                <w:bCs/>
                <w:sz w:val="24"/>
                <w:szCs w:val="24"/>
                <w:lang w:val="en-US"/>
              </w:rPr>
              <w:t>UAB “VILDOMA”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5" w:rsidRPr="00105496" w:rsidRDefault="003B1005" w:rsidP="002167E2">
            <w:pPr>
              <w:jc w:val="center"/>
              <w:rPr>
                <w:rFonts w:ascii="Arial" w:eastAsia="Cambria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eastAsia="Cambria" w:hAnsi="Arial" w:cs="Arial"/>
                <w:b w:val="0"/>
                <w:sz w:val="24"/>
                <w:szCs w:val="24"/>
                <w:lang w:val="en-US"/>
              </w:rPr>
              <w:t>atbilst</w:t>
            </w:r>
          </w:p>
        </w:tc>
      </w:tr>
    </w:tbl>
    <w:p w:rsidR="003B1005" w:rsidRPr="003B5DC2" w:rsidRDefault="003B1005" w:rsidP="003B1005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625"/>
        <w:jc w:val="both"/>
        <w:rPr>
          <w:rFonts w:ascii="Arial" w:eastAsia="Cambria" w:hAnsi="Arial" w:cs="Arial"/>
          <w:b w:val="0"/>
          <w:bCs/>
          <w:sz w:val="24"/>
          <w:szCs w:val="24"/>
          <w:lang w:eastAsia="lv-LV"/>
        </w:rPr>
      </w:pPr>
      <w:r w:rsidRPr="003B5DC2">
        <w:rPr>
          <w:rFonts w:ascii="Arial" w:eastAsia="Cambria" w:hAnsi="Arial" w:cs="Arial"/>
          <w:bCs/>
          <w:sz w:val="24"/>
          <w:szCs w:val="24"/>
          <w:lang w:eastAsia="lv-LV"/>
        </w:rPr>
        <w:t>Piedāvājuma izvēles kritērijs:</w:t>
      </w:r>
      <w:r w:rsidRPr="003B5DC2">
        <w:rPr>
          <w:rFonts w:ascii="Arial" w:eastAsia="Cambria" w:hAnsi="Arial" w:cs="Arial"/>
          <w:b w:val="0"/>
          <w:bCs/>
          <w:sz w:val="24"/>
          <w:szCs w:val="24"/>
          <w:lang w:eastAsia="lv-LV"/>
        </w:rPr>
        <w:t xml:space="preserve"> prasībām atbilstošs saimnieciski izdevīgākais </w:t>
      </w:r>
      <w:bookmarkStart w:id="0" w:name="_GoBack"/>
      <w:bookmarkEnd w:id="0"/>
      <w:r w:rsidRPr="003B5DC2">
        <w:rPr>
          <w:rFonts w:ascii="Arial" w:eastAsia="Cambria" w:hAnsi="Arial" w:cs="Arial"/>
          <w:b w:val="0"/>
          <w:bCs/>
          <w:sz w:val="24"/>
          <w:szCs w:val="24"/>
          <w:lang w:eastAsia="lv-LV"/>
        </w:rPr>
        <w:t>piedāvājums ar viszemāko cenu.</w:t>
      </w:r>
    </w:p>
    <w:p w:rsidR="003B1005" w:rsidRPr="00764A33" w:rsidRDefault="003B1005" w:rsidP="003B100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contextualSpacing/>
        <w:jc w:val="both"/>
        <w:rPr>
          <w:rFonts w:ascii="Arial" w:eastAsia="Times New Roman" w:hAnsi="Arial" w:cs="Arial"/>
          <w:b w:val="0"/>
          <w:bCs/>
          <w:kern w:val="56"/>
          <w:sz w:val="24"/>
          <w:szCs w:val="24"/>
          <w:lang w:eastAsia="lv-LV"/>
        </w:rPr>
      </w:pPr>
      <w:r w:rsidRPr="003B5DC2">
        <w:rPr>
          <w:rFonts w:ascii="Arial" w:eastAsia="Times New Roman" w:hAnsi="Arial" w:cs="Arial"/>
          <w:bCs/>
          <w:kern w:val="56"/>
          <w:sz w:val="24"/>
          <w:szCs w:val="24"/>
          <w:lang w:eastAsia="lv-LV"/>
        </w:rPr>
        <w:t xml:space="preserve">Pretendenta nosaukums, ar kuru nolemts slēgt līgumu: </w:t>
      </w:r>
      <w:r w:rsidRPr="00764A33">
        <w:rPr>
          <w:rFonts w:ascii="Arial" w:eastAsia="Times New Roman" w:hAnsi="Arial" w:cs="Arial"/>
          <w:b w:val="0"/>
          <w:bCs/>
          <w:kern w:val="56"/>
          <w:sz w:val="24"/>
          <w:szCs w:val="24"/>
          <w:lang w:eastAsia="lv-LV"/>
        </w:rPr>
        <w:t>UAB “VILDOMA”, reģ. Nr. LT107362113.</w:t>
      </w:r>
    </w:p>
    <w:p w:rsidR="003B1005" w:rsidRPr="003B5DC2" w:rsidRDefault="003B1005" w:rsidP="003B1005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3B5DC2">
        <w:rPr>
          <w:rFonts w:ascii="Arial" w:eastAsia="Times New Roman" w:hAnsi="Arial" w:cs="Arial"/>
          <w:sz w:val="24"/>
          <w:szCs w:val="24"/>
          <w:lang w:eastAsia="lv-LV"/>
        </w:rPr>
        <w:t xml:space="preserve">Lēmuma pārsūdzēšana: </w:t>
      </w:r>
      <w:r w:rsidRPr="003B5DC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Saskaņā ar Publisko iepirkumu likuma 9.panta divdesmit trešo daļu, Iepirkuma komisijas lēmumu var pārsūdzēt Administratīvajā rajona tiesā, </w:t>
      </w:r>
      <w:r w:rsidRPr="003B5DC2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lastRenderedPageBreak/>
        <w:t>Rīgas tiesu namā, Baldones ielā 1A, Rīgā, LV-1007, viena mēneša laikā no lēmuma saņemšanas dienas.</w:t>
      </w:r>
    </w:p>
    <w:p w:rsidR="003B1005" w:rsidRDefault="003B1005"/>
    <w:p w:rsidR="003B1005" w:rsidRDefault="003B1005"/>
    <w:p w:rsidR="003B1005" w:rsidRDefault="003B1005"/>
    <w:p w:rsidR="003B1005" w:rsidRPr="003B1005" w:rsidRDefault="003B1005" w:rsidP="003B1005">
      <w:pPr>
        <w:spacing w:line="276" w:lineRule="auto"/>
        <w:ind w:right="-625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3B1005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Iepirkuma komisijas priekšsēdētājs                            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            </w:t>
      </w:r>
      <w:r w:rsidRPr="003B1005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                      J. Gramsts</w:t>
      </w:r>
    </w:p>
    <w:sectPr w:rsidR="003B1005" w:rsidRPr="003B100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05" w:rsidRDefault="003B1005" w:rsidP="003B1005">
      <w:r>
        <w:separator/>
      </w:r>
    </w:p>
  </w:endnote>
  <w:endnote w:type="continuationSeparator" w:id="0">
    <w:p w:rsidR="003B1005" w:rsidRDefault="003B1005" w:rsidP="003B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714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005" w:rsidRDefault="003B10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005" w:rsidRDefault="003B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05" w:rsidRDefault="003B1005" w:rsidP="003B1005">
      <w:r>
        <w:separator/>
      </w:r>
    </w:p>
  </w:footnote>
  <w:footnote w:type="continuationSeparator" w:id="0">
    <w:p w:rsidR="003B1005" w:rsidRDefault="003B1005" w:rsidP="003B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05"/>
    <w:rsid w:val="00086FD8"/>
    <w:rsid w:val="003B1005"/>
    <w:rsid w:val="00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193E0"/>
  <w15:chartTrackingRefBased/>
  <w15:docId w15:val="{9CF162D2-6ED9-442D-B611-B4A3B30D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005"/>
    <w:pPr>
      <w:spacing w:after="0" w:line="240" w:lineRule="auto"/>
    </w:pPr>
    <w:rPr>
      <w:rFonts w:ascii="Garamond" w:hAnsi="Garamond"/>
      <w:b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005"/>
    <w:rPr>
      <w:rFonts w:ascii="Garamond" w:hAnsi="Garamond"/>
      <w:b/>
      <w:sz w:val="26"/>
    </w:rPr>
  </w:style>
  <w:style w:type="paragraph" w:styleId="Footer">
    <w:name w:val="footer"/>
    <w:basedOn w:val="Normal"/>
    <w:link w:val="FooterChar"/>
    <w:uiPriority w:val="99"/>
    <w:unhideWhenUsed/>
    <w:rsid w:val="003B1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005"/>
    <w:rPr>
      <w:rFonts w:ascii="Garamond" w:hAnsi="Garamond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1</cp:revision>
  <dcterms:created xsi:type="dcterms:W3CDTF">2018-03-22T09:06:00Z</dcterms:created>
  <dcterms:modified xsi:type="dcterms:W3CDTF">2018-03-22T09:10:00Z</dcterms:modified>
</cp:coreProperties>
</file>