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5C24D5" w:rsidRDefault="005C24D5" w:rsidP="005C24D5">
            <w:pPr>
              <w:ind w:right="-170"/>
              <w:jc w:val="center"/>
              <w:rPr>
                <w:sz w:val="22"/>
                <w:szCs w:val="22"/>
                <w:lang w:val="lv-LV"/>
              </w:rPr>
            </w:pPr>
            <w:r>
              <w:rPr>
                <w:sz w:val="22"/>
                <w:szCs w:val="22"/>
                <w:lang w:val="lv-LV"/>
              </w:rPr>
              <w:t>Atklāts konkurss</w:t>
            </w:r>
          </w:p>
          <w:p w:rsidR="005C24D5" w:rsidRDefault="005C24D5" w:rsidP="005C24D5">
            <w:pPr>
              <w:ind w:right="-170"/>
              <w:jc w:val="center"/>
              <w:rPr>
                <w:b/>
                <w:bCs/>
                <w:sz w:val="22"/>
                <w:szCs w:val="22"/>
                <w:lang w:val="lv-LV"/>
              </w:rPr>
            </w:pPr>
            <w:r w:rsidRPr="00F4006D">
              <w:rPr>
                <w:b/>
                <w:bCs/>
                <w:sz w:val="22"/>
                <w:szCs w:val="22"/>
                <w:lang w:val="lv-LV"/>
              </w:rPr>
              <w:t xml:space="preserve"> “</w:t>
            </w:r>
            <w:r w:rsidRPr="009B0E00">
              <w:rPr>
                <w:b/>
                <w:bCs/>
                <w:sz w:val="22"/>
                <w:szCs w:val="22"/>
                <w:lang w:val="lv-LV"/>
              </w:rPr>
              <w:t>Datorzinātnes un informācijas tehnoloģijas fakultātes mācību korpusa Zunda krastmalā 10 un publiskās auditorijas Zunda krastmalā 8, Rīgā, jaunbūvju būvprojektu izstrādes uzraudzība un būvuzraudzība RTU Inženierzinātņu un viedo tehnoloģiju centra izveides ietvaros</w:t>
            </w:r>
            <w:r w:rsidRPr="00F4006D">
              <w:rPr>
                <w:b/>
                <w:bCs/>
                <w:sz w:val="22"/>
                <w:szCs w:val="22"/>
                <w:lang w:val="lv-LV"/>
              </w:rPr>
              <w:t>”</w:t>
            </w:r>
          </w:p>
          <w:p w:rsidR="005C24D5" w:rsidRPr="004918EF" w:rsidRDefault="005C24D5" w:rsidP="005C24D5">
            <w:pPr>
              <w:ind w:right="-170"/>
              <w:jc w:val="center"/>
              <w:rPr>
                <w:sz w:val="22"/>
                <w:szCs w:val="22"/>
                <w:lang w:val="lv-LV"/>
              </w:rPr>
            </w:pPr>
            <w:r w:rsidRPr="004918EF">
              <w:rPr>
                <w:sz w:val="22"/>
                <w:szCs w:val="22"/>
                <w:lang w:val="lv-LV"/>
              </w:rPr>
              <w:t xml:space="preserve"> (i</w:t>
            </w:r>
            <w:r>
              <w:rPr>
                <w:sz w:val="22"/>
                <w:szCs w:val="22"/>
                <w:lang w:val="lv-LV"/>
              </w:rPr>
              <w:t>dentifikācijas Nr. RTU – 2017/109</w:t>
            </w:r>
            <w:r w:rsidRPr="004918EF">
              <w:rPr>
                <w:sz w:val="22"/>
                <w:szCs w:val="22"/>
                <w:lang w:val="lv-LV"/>
              </w:rPr>
              <w:t>)</w:t>
            </w:r>
          </w:p>
          <w:p w:rsidR="005C24D5" w:rsidRDefault="005C24D5" w:rsidP="005C24D5">
            <w:pPr>
              <w:jc w:val="center"/>
              <w:rPr>
                <w:b/>
                <w:sz w:val="22"/>
                <w:szCs w:val="22"/>
                <w:lang w:val="lv-LV"/>
              </w:rPr>
            </w:pPr>
          </w:p>
          <w:p w:rsidR="005C24D5" w:rsidRDefault="005C24D5" w:rsidP="005C24D5">
            <w:pPr>
              <w:jc w:val="center"/>
              <w:rPr>
                <w:sz w:val="22"/>
                <w:szCs w:val="22"/>
                <w:lang w:val="lv-LV"/>
              </w:rPr>
            </w:pPr>
            <w:r>
              <w:rPr>
                <w:sz w:val="22"/>
                <w:szCs w:val="22"/>
                <w:lang w:val="lv-LV"/>
              </w:rPr>
              <w:t>Protokols Nr.</w:t>
            </w:r>
            <w:r w:rsidR="0030204F">
              <w:rPr>
                <w:sz w:val="22"/>
                <w:szCs w:val="22"/>
                <w:lang w:val="lv-LV"/>
              </w:rPr>
              <w:t>4</w:t>
            </w:r>
          </w:p>
          <w:p w:rsidR="005C24D5" w:rsidRDefault="005C24D5" w:rsidP="005C24D5">
            <w:pPr>
              <w:jc w:val="center"/>
              <w:rPr>
                <w:sz w:val="22"/>
                <w:szCs w:val="22"/>
                <w:lang w:val="lv-LV"/>
              </w:rPr>
            </w:pPr>
          </w:p>
          <w:p w:rsidR="005C24D5" w:rsidRDefault="005C24D5" w:rsidP="005C24D5">
            <w:pPr>
              <w:rPr>
                <w:sz w:val="22"/>
                <w:szCs w:val="22"/>
                <w:lang w:val="lv-LV"/>
              </w:rPr>
            </w:pPr>
            <w:r>
              <w:rPr>
                <w:sz w:val="22"/>
                <w:szCs w:val="22"/>
                <w:lang w:val="lv-LV"/>
              </w:rPr>
              <w:t xml:space="preserve"> Rīgā, Kaļķ</w:t>
            </w:r>
            <w:r w:rsidR="0030204F">
              <w:rPr>
                <w:sz w:val="22"/>
                <w:szCs w:val="22"/>
                <w:lang w:val="lv-LV"/>
              </w:rPr>
              <w:t>u ielā 1 – 322. telpā, plkst. 13:0</w:t>
            </w:r>
            <w:r>
              <w:rPr>
                <w:sz w:val="22"/>
                <w:szCs w:val="22"/>
                <w:lang w:val="lv-LV"/>
              </w:rPr>
              <w:t>0                                                                                         0</w:t>
            </w:r>
            <w:r w:rsidR="00592E4C">
              <w:rPr>
                <w:sz w:val="22"/>
                <w:szCs w:val="22"/>
                <w:lang w:val="lv-LV"/>
              </w:rPr>
              <w:t>6</w:t>
            </w:r>
            <w:r>
              <w:rPr>
                <w:sz w:val="22"/>
                <w:szCs w:val="22"/>
                <w:lang w:val="lv-LV"/>
              </w:rPr>
              <w:t>.03.2018.</w:t>
            </w:r>
          </w:p>
          <w:p w:rsidR="005C24D5" w:rsidRDefault="005C24D5" w:rsidP="005C24D5">
            <w:pPr>
              <w:jc w:val="center"/>
              <w:rPr>
                <w:sz w:val="22"/>
                <w:szCs w:val="22"/>
                <w:lang w:val="lv-LV"/>
              </w:rPr>
            </w:pPr>
          </w:p>
          <w:p w:rsidR="00592E4C" w:rsidRDefault="00592E4C" w:rsidP="005C24D5">
            <w:pPr>
              <w:jc w:val="center"/>
              <w:rPr>
                <w:sz w:val="22"/>
                <w:szCs w:val="22"/>
                <w:lang w:val="lv-LV"/>
              </w:rPr>
            </w:pPr>
          </w:p>
          <w:p w:rsidR="00592E4C" w:rsidRDefault="00592E4C" w:rsidP="005C24D5">
            <w:pPr>
              <w:jc w:val="center"/>
              <w:rPr>
                <w:sz w:val="22"/>
                <w:szCs w:val="22"/>
                <w:lang w:val="lv-LV"/>
              </w:rPr>
            </w:pPr>
          </w:p>
          <w:tbl>
            <w:tblPr>
              <w:tblW w:w="10348" w:type="dxa"/>
              <w:tblLayout w:type="fixed"/>
              <w:tblLook w:val="04A0" w:firstRow="1" w:lastRow="0" w:firstColumn="1" w:lastColumn="0" w:noHBand="0" w:noVBand="1"/>
            </w:tblPr>
            <w:tblGrid>
              <w:gridCol w:w="3085"/>
              <w:gridCol w:w="7263"/>
            </w:tblGrid>
            <w:tr w:rsidR="005C24D5" w:rsidRPr="00364CE0" w:rsidTr="00BB195D">
              <w:tc>
                <w:tcPr>
                  <w:tcW w:w="3085" w:type="dxa"/>
                </w:tcPr>
                <w:p w:rsidR="005C24D5" w:rsidRPr="00364CE0" w:rsidRDefault="005C24D5" w:rsidP="005C24D5">
                  <w:pPr>
                    <w:tabs>
                      <w:tab w:val="left" w:pos="9575"/>
                    </w:tabs>
                    <w:spacing w:before="120"/>
                    <w:jc w:val="both"/>
                    <w:rPr>
                      <w:b/>
                      <w:sz w:val="22"/>
                      <w:szCs w:val="22"/>
                    </w:rPr>
                  </w:pPr>
                  <w:proofErr w:type="spellStart"/>
                  <w:r w:rsidRPr="00364CE0">
                    <w:rPr>
                      <w:b/>
                      <w:sz w:val="22"/>
                      <w:szCs w:val="22"/>
                    </w:rPr>
                    <w:t>Komisijas</w:t>
                  </w:r>
                  <w:proofErr w:type="spellEnd"/>
                  <w:r w:rsidRPr="00364CE0">
                    <w:rPr>
                      <w:b/>
                      <w:sz w:val="22"/>
                      <w:szCs w:val="22"/>
                    </w:rPr>
                    <w:t xml:space="preserve"> </w:t>
                  </w:r>
                  <w:proofErr w:type="spellStart"/>
                  <w:r w:rsidRPr="00364CE0">
                    <w:rPr>
                      <w:b/>
                      <w:sz w:val="22"/>
                      <w:szCs w:val="22"/>
                    </w:rPr>
                    <w:t>priekšsēdētājs</w:t>
                  </w:r>
                  <w:proofErr w:type="spellEnd"/>
                  <w:r w:rsidRPr="00364CE0">
                    <w:rPr>
                      <w:b/>
                      <w:sz w:val="22"/>
                      <w:szCs w:val="22"/>
                    </w:rPr>
                    <w:t>:</w:t>
                  </w:r>
                </w:p>
              </w:tc>
              <w:tc>
                <w:tcPr>
                  <w:tcW w:w="7263" w:type="dxa"/>
                </w:tcPr>
                <w:p w:rsidR="005C24D5" w:rsidRPr="00364CE0" w:rsidRDefault="005C24D5" w:rsidP="005C24D5">
                  <w:pPr>
                    <w:tabs>
                      <w:tab w:val="left" w:pos="397"/>
                      <w:tab w:val="left" w:pos="9000"/>
                      <w:tab w:val="left" w:pos="9575"/>
                    </w:tabs>
                    <w:spacing w:before="120"/>
                    <w:jc w:val="both"/>
                    <w:rPr>
                      <w:b/>
                      <w:sz w:val="22"/>
                      <w:szCs w:val="22"/>
                    </w:rPr>
                  </w:pPr>
                </w:p>
              </w:tc>
            </w:tr>
            <w:tr w:rsidR="005C24D5" w:rsidRPr="00364CE0" w:rsidTr="00BB195D">
              <w:tc>
                <w:tcPr>
                  <w:tcW w:w="3085" w:type="dxa"/>
                </w:tcPr>
                <w:p w:rsidR="005C24D5" w:rsidRPr="00364CE0" w:rsidRDefault="005C24D5" w:rsidP="005C24D5">
                  <w:pPr>
                    <w:rPr>
                      <w:b/>
                      <w:sz w:val="22"/>
                      <w:szCs w:val="22"/>
                    </w:rPr>
                  </w:pPr>
                  <w:r w:rsidRPr="00364CE0">
                    <w:rPr>
                      <w:rStyle w:val="c1"/>
                      <w:color w:val="000000"/>
                      <w:sz w:val="22"/>
                      <w:szCs w:val="22"/>
                    </w:rPr>
                    <w:t xml:space="preserve">Jevgēnijs Gramsts </w:t>
                  </w:r>
                </w:p>
              </w:tc>
              <w:tc>
                <w:tcPr>
                  <w:tcW w:w="7263" w:type="dxa"/>
                </w:tcPr>
                <w:p w:rsidR="005C24D5" w:rsidRPr="00364CE0" w:rsidRDefault="005C24D5" w:rsidP="005C24D5">
                  <w:pPr>
                    <w:rPr>
                      <w:b/>
                      <w:sz w:val="22"/>
                      <w:szCs w:val="22"/>
                    </w:rPr>
                  </w:pPr>
                  <w:proofErr w:type="spellStart"/>
                  <w:r w:rsidRPr="00364CE0">
                    <w:rPr>
                      <w:rStyle w:val="c1"/>
                      <w:color w:val="000000"/>
                      <w:sz w:val="22"/>
                      <w:szCs w:val="22"/>
                    </w:rPr>
                    <w:t>Juridiskā</w:t>
                  </w:r>
                  <w:proofErr w:type="spellEnd"/>
                  <w:r w:rsidRPr="00364CE0">
                    <w:rPr>
                      <w:rStyle w:val="c1"/>
                      <w:color w:val="000000"/>
                      <w:sz w:val="22"/>
                      <w:szCs w:val="22"/>
                    </w:rPr>
                    <w:t xml:space="preserve"> </w:t>
                  </w:r>
                  <w:proofErr w:type="spellStart"/>
                  <w:r w:rsidRPr="00364CE0">
                    <w:rPr>
                      <w:rStyle w:val="c1"/>
                      <w:color w:val="000000"/>
                      <w:sz w:val="22"/>
                      <w:szCs w:val="22"/>
                    </w:rPr>
                    <w:t>departamenta</w:t>
                  </w:r>
                  <w:proofErr w:type="spellEnd"/>
                  <w:r w:rsidRPr="00364CE0">
                    <w:rPr>
                      <w:rStyle w:val="c1"/>
                      <w:color w:val="000000"/>
                      <w:sz w:val="22"/>
                      <w:szCs w:val="22"/>
                    </w:rPr>
                    <w:t xml:space="preserve"> </w:t>
                  </w:r>
                  <w:proofErr w:type="spellStart"/>
                  <w:r w:rsidRPr="00364CE0">
                    <w:rPr>
                      <w:rStyle w:val="c1"/>
                      <w:color w:val="000000"/>
                      <w:sz w:val="22"/>
                      <w:szCs w:val="22"/>
                    </w:rPr>
                    <w:t>Iepirkumu</w:t>
                  </w:r>
                  <w:proofErr w:type="spellEnd"/>
                  <w:r w:rsidRPr="00364CE0">
                    <w:rPr>
                      <w:rStyle w:val="c1"/>
                      <w:color w:val="000000"/>
                      <w:sz w:val="22"/>
                      <w:szCs w:val="22"/>
                    </w:rPr>
                    <w:t xml:space="preserve"> </w:t>
                  </w:r>
                  <w:proofErr w:type="spellStart"/>
                  <w:r w:rsidRPr="00364CE0">
                    <w:rPr>
                      <w:rStyle w:val="c1"/>
                      <w:color w:val="000000"/>
                      <w:sz w:val="22"/>
                      <w:szCs w:val="22"/>
                    </w:rPr>
                    <w:t>nodaļas</w:t>
                  </w:r>
                  <w:proofErr w:type="spellEnd"/>
                  <w:r w:rsidRPr="00364CE0">
                    <w:rPr>
                      <w:rStyle w:val="c1"/>
                      <w:color w:val="000000"/>
                      <w:sz w:val="22"/>
                      <w:szCs w:val="22"/>
                    </w:rPr>
                    <w:t xml:space="preserve"> </w:t>
                  </w:r>
                  <w:proofErr w:type="spellStart"/>
                  <w:r w:rsidRPr="00364CE0">
                    <w:rPr>
                      <w:rStyle w:val="c1"/>
                      <w:color w:val="000000"/>
                      <w:sz w:val="22"/>
                      <w:szCs w:val="22"/>
                    </w:rPr>
                    <w:t>vecākais</w:t>
                  </w:r>
                  <w:proofErr w:type="spellEnd"/>
                  <w:r w:rsidRPr="00364CE0">
                    <w:rPr>
                      <w:rStyle w:val="c1"/>
                      <w:color w:val="000000"/>
                      <w:sz w:val="22"/>
                      <w:szCs w:val="22"/>
                    </w:rPr>
                    <w:t xml:space="preserve"> </w:t>
                  </w:r>
                  <w:proofErr w:type="spellStart"/>
                  <w:r w:rsidRPr="00364CE0">
                    <w:rPr>
                      <w:rStyle w:val="c1"/>
                      <w:color w:val="000000"/>
                      <w:sz w:val="22"/>
                      <w:szCs w:val="22"/>
                    </w:rPr>
                    <w:t>iepirkumu</w:t>
                  </w:r>
                  <w:proofErr w:type="spellEnd"/>
                  <w:r w:rsidRPr="00364CE0">
                    <w:rPr>
                      <w:rStyle w:val="c1"/>
                      <w:color w:val="000000"/>
                      <w:sz w:val="22"/>
                      <w:szCs w:val="22"/>
                    </w:rPr>
                    <w:t xml:space="preserve"> </w:t>
                  </w:r>
                  <w:proofErr w:type="spellStart"/>
                  <w:r w:rsidRPr="00364CE0">
                    <w:rPr>
                      <w:rStyle w:val="c1"/>
                      <w:color w:val="000000"/>
                      <w:sz w:val="22"/>
                      <w:szCs w:val="22"/>
                    </w:rPr>
                    <w:t>speciālists</w:t>
                  </w:r>
                  <w:proofErr w:type="spellEnd"/>
                  <w:r w:rsidRPr="00364CE0">
                    <w:rPr>
                      <w:rStyle w:val="c1"/>
                      <w:color w:val="000000"/>
                      <w:sz w:val="22"/>
                      <w:szCs w:val="22"/>
                    </w:rPr>
                    <w:t xml:space="preserve"> </w:t>
                  </w:r>
                </w:p>
              </w:tc>
            </w:tr>
            <w:tr w:rsidR="005C24D5" w:rsidRPr="00364CE0" w:rsidTr="00BB195D">
              <w:trPr>
                <w:trHeight w:val="334"/>
              </w:trPr>
              <w:tc>
                <w:tcPr>
                  <w:tcW w:w="3085" w:type="dxa"/>
                </w:tcPr>
                <w:p w:rsidR="005C24D5" w:rsidRPr="0032617D" w:rsidRDefault="005C24D5" w:rsidP="005C24D5">
                  <w:pPr>
                    <w:tabs>
                      <w:tab w:val="left" w:pos="9000"/>
                      <w:tab w:val="left" w:pos="9360"/>
                      <w:tab w:val="left" w:pos="9575"/>
                    </w:tabs>
                    <w:spacing w:before="120"/>
                    <w:jc w:val="both"/>
                    <w:rPr>
                      <w:b/>
                      <w:sz w:val="22"/>
                      <w:szCs w:val="22"/>
                    </w:rPr>
                  </w:pPr>
                  <w:proofErr w:type="spellStart"/>
                  <w:r w:rsidRPr="0032617D">
                    <w:rPr>
                      <w:b/>
                      <w:sz w:val="22"/>
                      <w:szCs w:val="22"/>
                    </w:rPr>
                    <w:t>Komisijas</w:t>
                  </w:r>
                  <w:proofErr w:type="spellEnd"/>
                  <w:r w:rsidRPr="0032617D">
                    <w:rPr>
                      <w:b/>
                      <w:sz w:val="22"/>
                      <w:szCs w:val="22"/>
                    </w:rPr>
                    <w:t xml:space="preserve"> </w:t>
                  </w:r>
                  <w:proofErr w:type="spellStart"/>
                  <w:r w:rsidRPr="0032617D">
                    <w:rPr>
                      <w:b/>
                      <w:sz w:val="22"/>
                      <w:szCs w:val="22"/>
                    </w:rPr>
                    <w:t>locekļi</w:t>
                  </w:r>
                  <w:proofErr w:type="spellEnd"/>
                  <w:r w:rsidRPr="0032617D">
                    <w:rPr>
                      <w:b/>
                      <w:sz w:val="22"/>
                      <w:szCs w:val="22"/>
                    </w:rPr>
                    <w:t>:</w:t>
                  </w:r>
                </w:p>
              </w:tc>
              <w:tc>
                <w:tcPr>
                  <w:tcW w:w="7263" w:type="dxa"/>
                </w:tcPr>
                <w:p w:rsidR="005C24D5" w:rsidRPr="0032617D" w:rsidRDefault="005C24D5" w:rsidP="005C24D5">
                  <w:pPr>
                    <w:tabs>
                      <w:tab w:val="left" w:pos="397"/>
                      <w:tab w:val="left" w:pos="9000"/>
                      <w:tab w:val="left" w:pos="9575"/>
                    </w:tabs>
                    <w:spacing w:before="120"/>
                    <w:jc w:val="center"/>
                    <w:rPr>
                      <w:b/>
                      <w:sz w:val="22"/>
                      <w:szCs w:val="22"/>
                    </w:rPr>
                  </w:pPr>
                </w:p>
              </w:tc>
            </w:tr>
            <w:tr w:rsidR="005C24D5" w:rsidRPr="00364CE0" w:rsidTr="00BB195D">
              <w:tc>
                <w:tcPr>
                  <w:tcW w:w="3085" w:type="dxa"/>
                </w:tcPr>
                <w:p w:rsidR="005C24D5" w:rsidRPr="00FA20F5" w:rsidRDefault="005C24D5" w:rsidP="005C24D5">
                  <w:pPr>
                    <w:jc w:val="both"/>
                    <w:rPr>
                      <w:rFonts w:eastAsia="Calibri"/>
                      <w:b/>
                      <w:bCs/>
                      <w:sz w:val="22"/>
                      <w:szCs w:val="22"/>
                    </w:rPr>
                  </w:pPr>
                  <w:r w:rsidRPr="00FA20F5">
                    <w:rPr>
                      <w:rFonts w:eastAsia="Calibri"/>
                      <w:sz w:val="22"/>
                      <w:szCs w:val="22"/>
                    </w:rPr>
                    <w:t>Iveta</w:t>
                  </w:r>
                  <w:r w:rsidRPr="00FA20F5">
                    <w:rPr>
                      <w:rFonts w:eastAsia="Calibri"/>
                      <w:bCs/>
                      <w:sz w:val="22"/>
                      <w:szCs w:val="22"/>
                    </w:rPr>
                    <w:t xml:space="preserve"> Putniņa</w:t>
                  </w:r>
                </w:p>
              </w:tc>
              <w:tc>
                <w:tcPr>
                  <w:tcW w:w="7263" w:type="dxa"/>
                </w:tcPr>
                <w:p w:rsidR="005C24D5" w:rsidRPr="00FA20F5" w:rsidRDefault="005C24D5" w:rsidP="005C24D5">
                  <w:pPr>
                    <w:spacing w:line="276" w:lineRule="auto"/>
                    <w:rPr>
                      <w:rFonts w:eastAsia="Calibri"/>
                      <w:b/>
                      <w:sz w:val="22"/>
                      <w:szCs w:val="22"/>
                    </w:rPr>
                  </w:pPr>
                  <w:proofErr w:type="spellStart"/>
                  <w:r w:rsidRPr="00FA20F5">
                    <w:rPr>
                      <w:rFonts w:eastAsia="Calibri"/>
                      <w:bCs/>
                      <w:sz w:val="22"/>
                      <w:szCs w:val="22"/>
                    </w:rPr>
                    <w:t>Infrastruktūras</w:t>
                  </w:r>
                  <w:proofErr w:type="spellEnd"/>
                  <w:r w:rsidRPr="00FA20F5">
                    <w:rPr>
                      <w:rFonts w:eastAsia="Calibri"/>
                      <w:bCs/>
                      <w:sz w:val="22"/>
                      <w:szCs w:val="22"/>
                    </w:rPr>
                    <w:t xml:space="preserve"> </w:t>
                  </w:r>
                  <w:proofErr w:type="spellStart"/>
                  <w:r w:rsidRPr="00FA20F5">
                    <w:rPr>
                      <w:rFonts w:eastAsia="Calibri"/>
                      <w:bCs/>
                      <w:sz w:val="22"/>
                      <w:szCs w:val="22"/>
                    </w:rPr>
                    <w:t>attīstības</w:t>
                  </w:r>
                  <w:proofErr w:type="spellEnd"/>
                  <w:r w:rsidRPr="00FA20F5">
                    <w:rPr>
                      <w:rFonts w:eastAsia="Calibri"/>
                      <w:bCs/>
                      <w:sz w:val="22"/>
                      <w:szCs w:val="22"/>
                    </w:rPr>
                    <w:t xml:space="preserve"> </w:t>
                  </w:r>
                  <w:proofErr w:type="spellStart"/>
                  <w:r w:rsidRPr="00FA20F5">
                    <w:rPr>
                      <w:rFonts w:eastAsia="Calibri"/>
                      <w:bCs/>
                      <w:sz w:val="22"/>
                      <w:szCs w:val="22"/>
                    </w:rPr>
                    <w:t>departamenta</w:t>
                  </w:r>
                  <w:proofErr w:type="spellEnd"/>
                  <w:r w:rsidRPr="00FA20F5">
                    <w:rPr>
                      <w:rFonts w:eastAsia="Calibri"/>
                      <w:bCs/>
                      <w:sz w:val="22"/>
                      <w:szCs w:val="22"/>
                    </w:rPr>
                    <w:t xml:space="preserve"> </w:t>
                  </w:r>
                  <w:proofErr w:type="spellStart"/>
                  <w:r w:rsidRPr="00FA20F5">
                    <w:rPr>
                      <w:rFonts w:eastAsia="Calibri"/>
                      <w:bCs/>
                      <w:sz w:val="22"/>
                      <w:szCs w:val="22"/>
                    </w:rPr>
                    <w:t>projektu</w:t>
                  </w:r>
                  <w:proofErr w:type="spellEnd"/>
                  <w:r w:rsidRPr="00FA20F5">
                    <w:rPr>
                      <w:rFonts w:eastAsia="Calibri"/>
                      <w:bCs/>
                      <w:sz w:val="22"/>
                      <w:szCs w:val="22"/>
                    </w:rPr>
                    <w:t xml:space="preserve"> </w:t>
                  </w:r>
                  <w:proofErr w:type="spellStart"/>
                  <w:r w:rsidRPr="00FA20F5">
                    <w:rPr>
                      <w:rFonts w:eastAsia="Calibri"/>
                      <w:bCs/>
                      <w:sz w:val="22"/>
                      <w:szCs w:val="22"/>
                    </w:rPr>
                    <w:t>vadītāja</w:t>
                  </w:r>
                  <w:proofErr w:type="spellEnd"/>
                </w:p>
              </w:tc>
            </w:tr>
            <w:tr w:rsidR="005C24D5" w:rsidRPr="00364CE0" w:rsidTr="00BB195D">
              <w:tc>
                <w:tcPr>
                  <w:tcW w:w="3085" w:type="dxa"/>
                </w:tcPr>
                <w:p w:rsidR="005C24D5" w:rsidRPr="00FA20F5" w:rsidRDefault="005C24D5" w:rsidP="005C24D5">
                  <w:pPr>
                    <w:jc w:val="both"/>
                    <w:rPr>
                      <w:rFonts w:eastAsia="Calibri"/>
                      <w:b/>
                      <w:bCs/>
                      <w:sz w:val="22"/>
                      <w:szCs w:val="22"/>
                    </w:rPr>
                  </w:pPr>
                  <w:r w:rsidRPr="00FA20F5">
                    <w:rPr>
                      <w:rFonts w:eastAsia="Calibri"/>
                      <w:bCs/>
                      <w:sz w:val="22"/>
                      <w:szCs w:val="22"/>
                    </w:rPr>
                    <w:t>Rigonda Germova</w:t>
                  </w:r>
                </w:p>
              </w:tc>
              <w:tc>
                <w:tcPr>
                  <w:tcW w:w="7263" w:type="dxa"/>
                </w:tcPr>
                <w:p w:rsidR="005C24D5" w:rsidRPr="00FA20F5" w:rsidRDefault="005C24D5" w:rsidP="005C24D5">
                  <w:pPr>
                    <w:spacing w:line="276" w:lineRule="auto"/>
                    <w:rPr>
                      <w:rFonts w:eastAsia="Calibri"/>
                      <w:b/>
                      <w:bCs/>
                      <w:sz w:val="22"/>
                      <w:szCs w:val="22"/>
                    </w:rPr>
                  </w:pPr>
                  <w:proofErr w:type="spellStart"/>
                  <w:r w:rsidRPr="00FA20F5">
                    <w:rPr>
                      <w:rFonts w:eastAsia="Calibri"/>
                      <w:bCs/>
                      <w:sz w:val="22"/>
                      <w:szCs w:val="22"/>
                    </w:rPr>
                    <w:t>Infrastruktūras</w:t>
                  </w:r>
                  <w:proofErr w:type="spellEnd"/>
                  <w:r w:rsidRPr="00FA20F5">
                    <w:rPr>
                      <w:rFonts w:eastAsia="Calibri"/>
                      <w:bCs/>
                      <w:sz w:val="22"/>
                      <w:szCs w:val="22"/>
                    </w:rPr>
                    <w:t xml:space="preserve"> </w:t>
                  </w:r>
                  <w:proofErr w:type="spellStart"/>
                  <w:r w:rsidRPr="00FA20F5">
                    <w:rPr>
                      <w:rFonts w:eastAsia="Calibri"/>
                      <w:bCs/>
                      <w:sz w:val="22"/>
                      <w:szCs w:val="22"/>
                    </w:rPr>
                    <w:t>attīstības</w:t>
                  </w:r>
                  <w:proofErr w:type="spellEnd"/>
                  <w:r w:rsidRPr="00FA20F5">
                    <w:rPr>
                      <w:rFonts w:eastAsia="Calibri"/>
                      <w:bCs/>
                      <w:sz w:val="22"/>
                      <w:szCs w:val="22"/>
                    </w:rPr>
                    <w:t xml:space="preserve"> </w:t>
                  </w:r>
                  <w:proofErr w:type="spellStart"/>
                  <w:r w:rsidRPr="00FA20F5">
                    <w:rPr>
                      <w:rFonts w:eastAsia="Calibri"/>
                      <w:bCs/>
                      <w:sz w:val="22"/>
                      <w:szCs w:val="22"/>
                    </w:rPr>
                    <w:t>departamenta</w:t>
                  </w:r>
                  <w:proofErr w:type="spellEnd"/>
                  <w:r w:rsidRPr="00FA20F5">
                    <w:rPr>
                      <w:rFonts w:eastAsia="Calibri"/>
                      <w:bCs/>
                      <w:sz w:val="22"/>
                      <w:szCs w:val="22"/>
                    </w:rPr>
                    <w:t xml:space="preserve"> </w:t>
                  </w:r>
                  <w:proofErr w:type="spellStart"/>
                  <w:r w:rsidRPr="00FA20F5">
                    <w:rPr>
                      <w:rFonts w:eastAsia="Calibri"/>
                      <w:bCs/>
                      <w:sz w:val="22"/>
                      <w:szCs w:val="22"/>
                    </w:rPr>
                    <w:t>projektu</w:t>
                  </w:r>
                  <w:proofErr w:type="spellEnd"/>
                  <w:r w:rsidRPr="00FA20F5">
                    <w:rPr>
                      <w:rFonts w:eastAsia="Calibri"/>
                      <w:bCs/>
                      <w:sz w:val="22"/>
                      <w:szCs w:val="22"/>
                    </w:rPr>
                    <w:t xml:space="preserve"> </w:t>
                  </w:r>
                  <w:proofErr w:type="spellStart"/>
                  <w:r w:rsidRPr="00FA20F5">
                    <w:rPr>
                      <w:rFonts w:eastAsia="Calibri"/>
                      <w:bCs/>
                      <w:sz w:val="22"/>
                      <w:szCs w:val="22"/>
                    </w:rPr>
                    <w:t>vadītāja</w:t>
                  </w:r>
                  <w:proofErr w:type="spellEnd"/>
                </w:p>
              </w:tc>
            </w:tr>
            <w:tr w:rsidR="005C24D5" w:rsidRPr="00364CE0" w:rsidTr="00BB195D">
              <w:tc>
                <w:tcPr>
                  <w:tcW w:w="3085" w:type="dxa"/>
                </w:tcPr>
                <w:p w:rsidR="005C24D5" w:rsidRDefault="005C24D5" w:rsidP="005C24D5">
                  <w:pPr>
                    <w:jc w:val="both"/>
                    <w:rPr>
                      <w:rFonts w:eastAsia="Calibri"/>
                      <w:bCs/>
                      <w:sz w:val="22"/>
                      <w:szCs w:val="22"/>
                    </w:rPr>
                  </w:pPr>
                  <w:r w:rsidRPr="00FA20F5">
                    <w:rPr>
                      <w:rFonts w:eastAsia="Calibri"/>
                      <w:bCs/>
                      <w:sz w:val="22"/>
                      <w:szCs w:val="22"/>
                    </w:rPr>
                    <w:t>Jānis Ieviņš</w:t>
                  </w:r>
                </w:p>
                <w:p w:rsidR="005C24D5" w:rsidRPr="00FA20F5" w:rsidRDefault="005C24D5" w:rsidP="005C24D5">
                  <w:pPr>
                    <w:jc w:val="both"/>
                    <w:rPr>
                      <w:rFonts w:eastAsia="Calibri"/>
                      <w:b/>
                      <w:bCs/>
                      <w:sz w:val="22"/>
                      <w:szCs w:val="22"/>
                    </w:rPr>
                  </w:pPr>
                  <w:r>
                    <w:rPr>
                      <w:rFonts w:eastAsia="Calibri"/>
                      <w:bCs/>
                      <w:sz w:val="22"/>
                      <w:szCs w:val="22"/>
                    </w:rPr>
                    <w:t>Pēteris Orlovskis</w:t>
                  </w:r>
                </w:p>
              </w:tc>
              <w:tc>
                <w:tcPr>
                  <w:tcW w:w="7263" w:type="dxa"/>
                </w:tcPr>
                <w:p w:rsidR="005C24D5" w:rsidRDefault="005C24D5" w:rsidP="005C24D5">
                  <w:pPr>
                    <w:spacing w:line="276" w:lineRule="auto"/>
                    <w:rPr>
                      <w:rFonts w:eastAsia="Calibri"/>
                      <w:bCs/>
                      <w:sz w:val="22"/>
                      <w:szCs w:val="22"/>
                    </w:rPr>
                  </w:pPr>
                  <w:proofErr w:type="spellStart"/>
                  <w:r w:rsidRPr="00FA20F5">
                    <w:rPr>
                      <w:rFonts w:eastAsia="Calibri"/>
                      <w:bCs/>
                      <w:sz w:val="22"/>
                      <w:szCs w:val="22"/>
                    </w:rPr>
                    <w:t>Infrastruktūras</w:t>
                  </w:r>
                  <w:proofErr w:type="spellEnd"/>
                  <w:r w:rsidRPr="00FA20F5">
                    <w:rPr>
                      <w:rFonts w:eastAsia="Calibri"/>
                      <w:bCs/>
                      <w:sz w:val="22"/>
                      <w:szCs w:val="22"/>
                    </w:rPr>
                    <w:t xml:space="preserve"> </w:t>
                  </w:r>
                  <w:proofErr w:type="spellStart"/>
                  <w:r w:rsidRPr="00FA20F5">
                    <w:rPr>
                      <w:rFonts w:eastAsia="Calibri"/>
                      <w:bCs/>
                      <w:sz w:val="22"/>
                      <w:szCs w:val="22"/>
                    </w:rPr>
                    <w:t>attīstības</w:t>
                  </w:r>
                  <w:proofErr w:type="spellEnd"/>
                  <w:r w:rsidRPr="00FA20F5">
                    <w:rPr>
                      <w:rFonts w:eastAsia="Calibri"/>
                      <w:bCs/>
                      <w:sz w:val="22"/>
                      <w:szCs w:val="22"/>
                    </w:rPr>
                    <w:t xml:space="preserve"> </w:t>
                  </w:r>
                  <w:proofErr w:type="spellStart"/>
                  <w:r w:rsidRPr="00FA20F5">
                    <w:rPr>
                      <w:rFonts w:eastAsia="Calibri"/>
                      <w:bCs/>
                      <w:sz w:val="22"/>
                      <w:szCs w:val="22"/>
                    </w:rPr>
                    <w:t>departamenta</w:t>
                  </w:r>
                  <w:proofErr w:type="spellEnd"/>
                  <w:r w:rsidRPr="00FA20F5">
                    <w:rPr>
                      <w:rFonts w:eastAsia="Calibri"/>
                      <w:bCs/>
                      <w:sz w:val="22"/>
                      <w:szCs w:val="22"/>
                    </w:rPr>
                    <w:t xml:space="preserve"> </w:t>
                  </w:r>
                  <w:proofErr w:type="spellStart"/>
                  <w:r w:rsidRPr="00FA20F5">
                    <w:rPr>
                      <w:rFonts w:eastAsia="Calibri"/>
                      <w:bCs/>
                      <w:sz w:val="22"/>
                      <w:szCs w:val="22"/>
                    </w:rPr>
                    <w:t>projektu</w:t>
                  </w:r>
                  <w:proofErr w:type="spellEnd"/>
                  <w:r w:rsidRPr="00FA20F5">
                    <w:rPr>
                      <w:rFonts w:eastAsia="Calibri"/>
                      <w:bCs/>
                      <w:sz w:val="22"/>
                      <w:szCs w:val="22"/>
                    </w:rPr>
                    <w:t xml:space="preserve"> </w:t>
                  </w:r>
                  <w:proofErr w:type="spellStart"/>
                  <w:r w:rsidRPr="00FA20F5">
                    <w:rPr>
                      <w:rFonts w:eastAsia="Calibri"/>
                      <w:bCs/>
                      <w:sz w:val="22"/>
                      <w:szCs w:val="22"/>
                    </w:rPr>
                    <w:t>vadītājs</w:t>
                  </w:r>
                  <w:proofErr w:type="spellEnd"/>
                </w:p>
                <w:p w:rsidR="005C24D5" w:rsidRPr="00FA20F5" w:rsidRDefault="005C24D5" w:rsidP="005C24D5">
                  <w:pPr>
                    <w:spacing w:line="276" w:lineRule="auto"/>
                    <w:rPr>
                      <w:rFonts w:eastAsia="Calibri"/>
                      <w:b/>
                      <w:bCs/>
                      <w:sz w:val="22"/>
                      <w:szCs w:val="22"/>
                    </w:rPr>
                  </w:pPr>
                  <w:proofErr w:type="spellStart"/>
                  <w:r>
                    <w:rPr>
                      <w:rFonts w:eastAsia="Calibri"/>
                      <w:bCs/>
                      <w:sz w:val="22"/>
                      <w:szCs w:val="22"/>
                    </w:rPr>
                    <w:t>Saimniecības</w:t>
                  </w:r>
                  <w:proofErr w:type="spellEnd"/>
                  <w:r>
                    <w:rPr>
                      <w:rFonts w:eastAsia="Calibri"/>
                      <w:bCs/>
                      <w:sz w:val="22"/>
                      <w:szCs w:val="22"/>
                    </w:rPr>
                    <w:t xml:space="preserve"> </w:t>
                  </w:r>
                  <w:proofErr w:type="spellStart"/>
                  <w:r>
                    <w:rPr>
                      <w:rFonts w:eastAsia="Calibri"/>
                      <w:bCs/>
                      <w:sz w:val="22"/>
                      <w:szCs w:val="22"/>
                    </w:rPr>
                    <w:t>departamenta</w:t>
                  </w:r>
                  <w:proofErr w:type="spellEnd"/>
                  <w:r>
                    <w:rPr>
                      <w:rFonts w:eastAsia="Calibri"/>
                      <w:bCs/>
                      <w:sz w:val="22"/>
                      <w:szCs w:val="22"/>
                    </w:rPr>
                    <w:t xml:space="preserve"> </w:t>
                  </w:r>
                  <w:proofErr w:type="spellStart"/>
                  <w:r>
                    <w:rPr>
                      <w:rFonts w:eastAsia="Calibri"/>
                      <w:bCs/>
                      <w:sz w:val="22"/>
                      <w:szCs w:val="22"/>
                    </w:rPr>
                    <w:t>direktora</w:t>
                  </w:r>
                  <w:proofErr w:type="spellEnd"/>
                  <w:r>
                    <w:rPr>
                      <w:rFonts w:eastAsia="Calibri"/>
                      <w:bCs/>
                      <w:sz w:val="22"/>
                      <w:szCs w:val="22"/>
                    </w:rPr>
                    <w:t xml:space="preserve"> </w:t>
                  </w:r>
                  <w:proofErr w:type="spellStart"/>
                  <w:r>
                    <w:rPr>
                      <w:rFonts w:eastAsia="Calibri"/>
                      <w:bCs/>
                      <w:sz w:val="22"/>
                      <w:szCs w:val="22"/>
                    </w:rPr>
                    <w:t>vietnieks</w:t>
                  </w:r>
                  <w:proofErr w:type="spellEnd"/>
                </w:p>
              </w:tc>
            </w:tr>
          </w:tbl>
          <w:p w:rsidR="005C24D5" w:rsidRDefault="005C24D5" w:rsidP="005C24D5">
            <w:pPr>
              <w:jc w:val="both"/>
              <w:rPr>
                <w:sz w:val="22"/>
                <w:szCs w:val="22"/>
                <w:lang w:val="lv-LV"/>
              </w:rPr>
            </w:pPr>
          </w:p>
          <w:p w:rsidR="005C24D5" w:rsidRDefault="005C24D5" w:rsidP="005C24D5">
            <w:pPr>
              <w:jc w:val="both"/>
              <w:rPr>
                <w:sz w:val="22"/>
                <w:szCs w:val="22"/>
                <w:lang w:val="lv-LV"/>
              </w:rPr>
            </w:pPr>
            <w:r w:rsidRPr="00270D5A">
              <w:rPr>
                <w:sz w:val="22"/>
                <w:szCs w:val="22"/>
                <w:lang w:val="lv-LV"/>
              </w:rPr>
              <w:t xml:space="preserve">Komisija izveidota ar RTU </w:t>
            </w:r>
            <w:r>
              <w:rPr>
                <w:sz w:val="22"/>
                <w:szCs w:val="22"/>
                <w:lang w:val="lv-LV"/>
              </w:rPr>
              <w:t>finanšu pro</w:t>
            </w:r>
            <w:r w:rsidRPr="00270D5A">
              <w:rPr>
                <w:sz w:val="22"/>
                <w:szCs w:val="22"/>
                <w:lang w:val="lv-LV"/>
              </w:rPr>
              <w:t xml:space="preserve">rektora </w:t>
            </w:r>
            <w:r>
              <w:rPr>
                <w:sz w:val="22"/>
                <w:szCs w:val="22"/>
                <w:lang w:val="lv-LV"/>
              </w:rPr>
              <w:t>25.10.2016. rīkojumu</w:t>
            </w:r>
            <w:r w:rsidRPr="00FA20F5">
              <w:rPr>
                <w:sz w:val="22"/>
                <w:szCs w:val="22"/>
                <w:lang w:val="lv-LV"/>
              </w:rPr>
              <w:t xml:space="preserve"> Nr. 03000-1.2/1</w:t>
            </w:r>
            <w:r>
              <w:rPr>
                <w:sz w:val="22"/>
                <w:szCs w:val="22"/>
                <w:lang w:val="lv-LV"/>
              </w:rPr>
              <w:t xml:space="preserve">22. </w:t>
            </w:r>
          </w:p>
          <w:p w:rsidR="005C24D5" w:rsidRDefault="005C24D5" w:rsidP="005C24D5">
            <w:pPr>
              <w:jc w:val="both"/>
              <w:rPr>
                <w:sz w:val="22"/>
                <w:szCs w:val="22"/>
                <w:lang w:val="lv-LV"/>
              </w:rPr>
            </w:pPr>
            <w:r>
              <w:rPr>
                <w:sz w:val="22"/>
                <w:szCs w:val="22"/>
                <w:lang w:val="lv-LV"/>
              </w:rPr>
              <w:t>Sēdi vada un protokolē J. Gramsts.</w:t>
            </w:r>
          </w:p>
          <w:p w:rsidR="005C24D5" w:rsidRPr="005400EE" w:rsidRDefault="005C24D5" w:rsidP="005C24D5">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Default="00CA4AC5" w:rsidP="00CA4AC5">
            <w:pPr>
              <w:pStyle w:val="ListParagraph"/>
              <w:numPr>
                <w:ilvl w:val="1"/>
                <w:numId w:val="33"/>
              </w:numPr>
              <w:jc w:val="both"/>
              <w:rPr>
                <w:sz w:val="22"/>
                <w:szCs w:val="22"/>
                <w:lang w:val="lv-LV"/>
              </w:rPr>
            </w:pPr>
            <w:r w:rsidRPr="00F4006D">
              <w:rPr>
                <w:sz w:val="22"/>
                <w:szCs w:val="22"/>
                <w:lang w:val="lv-LV"/>
              </w:rPr>
              <w:t>Komisijas priekšsēdētājs J.</w:t>
            </w:r>
            <w:r>
              <w:rPr>
                <w:sz w:val="22"/>
                <w:szCs w:val="22"/>
                <w:lang w:val="lv-LV"/>
              </w:rPr>
              <w:t xml:space="preserve"> </w:t>
            </w:r>
            <w:r w:rsidRPr="00F4006D">
              <w:rPr>
                <w:sz w:val="22"/>
                <w:szCs w:val="22"/>
                <w:lang w:val="lv-LV"/>
              </w:rPr>
              <w:t xml:space="preserve">Gramsts informē, ka </w:t>
            </w:r>
            <w:r w:rsidR="00592E4C">
              <w:rPr>
                <w:sz w:val="22"/>
                <w:szCs w:val="22"/>
                <w:lang w:val="lv-LV"/>
              </w:rPr>
              <w:t>0</w:t>
            </w:r>
            <w:r w:rsidR="0030204F">
              <w:rPr>
                <w:sz w:val="22"/>
                <w:szCs w:val="22"/>
                <w:lang w:val="lv-LV"/>
              </w:rPr>
              <w:t>6</w:t>
            </w:r>
            <w:r>
              <w:rPr>
                <w:sz w:val="22"/>
                <w:szCs w:val="22"/>
                <w:lang w:val="lv-LV"/>
              </w:rPr>
              <w:t>.0</w:t>
            </w:r>
            <w:r w:rsidR="00592E4C">
              <w:rPr>
                <w:sz w:val="22"/>
                <w:szCs w:val="22"/>
                <w:lang w:val="lv-LV"/>
              </w:rPr>
              <w:t>3</w:t>
            </w:r>
            <w:r>
              <w:rPr>
                <w:sz w:val="22"/>
                <w:szCs w:val="22"/>
                <w:lang w:val="lv-LV"/>
              </w:rPr>
              <w:t>.2018.</w:t>
            </w:r>
            <w:r w:rsidR="005C24D5">
              <w:rPr>
                <w:sz w:val="22"/>
                <w:szCs w:val="22"/>
                <w:lang w:val="lv-LV"/>
              </w:rPr>
              <w:t xml:space="preserve"> </w:t>
            </w:r>
            <w:r>
              <w:rPr>
                <w:sz w:val="22"/>
                <w:szCs w:val="22"/>
                <w:lang w:val="lv-LV"/>
              </w:rPr>
              <w:t>saņemti</w:t>
            </w:r>
            <w:r w:rsidRPr="00F4006D">
              <w:rPr>
                <w:sz w:val="22"/>
                <w:szCs w:val="22"/>
                <w:lang w:val="lv-LV"/>
              </w:rPr>
              <w:t xml:space="preserve"> </w:t>
            </w:r>
            <w:r w:rsidR="005C24D5">
              <w:rPr>
                <w:sz w:val="22"/>
                <w:szCs w:val="22"/>
                <w:lang w:val="lv-LV"/>
              </w:rPr>
              <w:t>jautājumi no potenciālajiem piegādātājiem</w:t>
            </w:r>
            <w:r>
              <w:rPr>
                <w:sz w:val="22"/>
                <w:szCs w:val="22"/>
                <w:lang w:val="lv-LV"/>
              </w:rPr>
              <w:t xml:space="preserve"> par konkursa nolikumu.</w:t>
            </w:r>
          </w:p>
          <w:p w:rsidR="00592E4C" w:rsidRDefault="00592E4C" w:rsidP="00592E4C">
            <w:pPr>
              <w:pStyle w:val="ListParagraph"/>
              <w:ind w:left="405"/>
              <w:jc w:val="both"/>
              <w:rPr>
                <w:sz w:val="22"/>
                <w:szCs w:val="22"/>
                <w:lang w:val="lv-LV"/>
              </w:rPr>
            </w:pPr>
          </w:p>
          <w:p w:rsidR="00CA4AC5" w:rsidRDefault="00CA4AC5" w:rsidP="00CA4AC5">
            <w:pPr>
              <w:pStyle w:val="ListParagraph"/>
              <w:numPr>
                <w:ilvl w:val="1"/>
                <w:numId w:val="33"/>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Pr="00CA4AC5">
              <w:rPr>
                <w:b/>
                <w:sz w:val="22"/>
                <w:szCs w:val="22"/>
                <w:lang w:val="lv-LV"/>
              </w:rPr>
              <w:t>Nr.</w:t>
            </w:r>
            <w:r w:rsidR="0030204F">
              <w:rPr>
                <w:b/>
                <w:sz w:val="22"/>
                <w:szCs w:val="22"/>
                <w:lang w:val="lv-LV"/>
              </w:rPr>
              <w:t>3</w:t>
            </w:r>
            <w:r>
              <w:rPr>
                <w:sz w:val="22"/>
                <w:szCs w:val="22"/>
                <w:lang w:val="lv-LV"/>
              </w:rPr>
              <w:t>:</w:t>
            </w:r>
          </w:p>
          <w:p w:rsidR="005C24D5" w:rsidRDefault="005C24D5"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30204F" w:rsidRDefault="0030204F" w:rsidP="005C24D5">
            <w:pPr>
              <w:spacing w:line="276" w:lineRule="auto"/>
              <w:jc w:val="both"/>
              <w:rPr>
                <w:sz w:val="22"/>
                <w:szCs w:val="22"/>
              </w:rPr>
            </w:pPr>
            <w:proofErr w:type="spellStart"/>
            <w:r>
              <w:rPr>
                <w:sz w:val="22"/>
                <w:szCs w:val="22"/>
              </w:rPr>
              <w:t>J</w:t>
            </w:r>
            <w:r w:rsidRPr="0030204F">
              <w:rPr>
                <w:sz w:val="22"/>
                <w:szCs w:val="22"/>
              </w:rPr>
              <w:t>autājums</w:t>
            </w:r>
            <w:proofErr w:type="spellEnd"/>
            <w:r w:rsidRPr="0030204F">
              <w:rPr>
                <w:sz w:val="22"/>
                <w:szCs w:val="22"/>
              </w:rPr>
              <w:t xml:space="preserve"> par </w:t>
            </w:r>
            <w:proofErr w:type="spellStart"/>
            <w:r w:rsidRPr="0030204F">
              <w:rPr>
                <w:sz w:val="22"/>
                <w:szCs w:val="22"/>
              </w:rPr>
              <w:t>nolikuma</w:t>
            </w:r>
            <w:proofErr w:type="spellEnd"/>
            <w:r w:rsidRPr="0030204F">
              <w:rPr>
                <w:sz w:val="22"/>
                <w:szCs w:val="22"/>
              </w:rPr>
              <w:t xml:space="preserve"> 4.1.5., 4.2.5.punktu – </w:t>
            </w:r>
            <w:proofErr w:type="spellStart"/>
            <w:r w:rsidRPr="0030204F">
              <w:rPr>
                <w:sz w:val="22"/>
                <w:szCs w:val="22"/>
              </w:rPr>
              <w:t>tiek</w:t>
            </w:r>
            <w:proofErr w:type="spellEnd"/>
            <w:r w:rsidRPr="0030204F">
              <w:rPr>
                <w:sz w:val="22"/>
                <w:szCs w:val="22"/>
              </w:rPr>
              <w:t xml:space="preserve"> </w:t>
            </w:r>
            <w:proofErr w:type="spellStart"/>
            <w:r w:rsidRPr="0030204F">
              <w:rPr>
                <w:sz w:val="22"/>
                <w:szCs w:val="22"/>
              </w:rPr>
              <w:t>prasīts</w:t>
            </w:r>
            <w:proofErr w:type="spellEnd"/>
            <w:r w:rsidRPr="0030204F">
              <w:rPr>
                <w:sz w:val="22"/>
                <w:szCs w:val="22"/>
              </w:rPr>
              <w:t xml:space="preserve"> </w:t>
            </w:r>
            <w:proofErr w:type="spellStart"/>
            <w:r w:rsidRPr="0030204F">
              <w:rPr>
                <w:sz w:val="22"/>
                <w:szCs w:val="22"/>
              </w:rPr>
              <w:t>pretendenta</w:t>
            </w:r>
            <w:proofErr w:type="spellEnd"/>
            <w:r w:rsidRPr="0030204F">
              <w:rPr>
                <w:sz w:val="22"/>
                <w:szCs w:val="22"/>
              </w:rPr>
              <w:t xml:space="preserve"> </w:t>
            </w:r>
            <w:proofErr w:type="spellStart"/>
            <w:r w:rsidRPr="0030204F">
              <w:rPr>
                <w:sz w:val="22"/>
                <w:szCs w:val="22"/>
              </w:rPr>
              <w:t>minimālais</w:t>
            </w:r>
            <w:proofErr w:type="spellEnd"/>
            <w:r w:rsidRPr="0030204F">
              <w:rPr>
                <w:sz w:val="22"/>
                <w:szCs w:val="22"/>
              </w:rPr>
              <w:t xml:space="preserve"> </w:t>
            </w:r>
            <w:proofErr w:type="spellStart"/>
            <w:r w:rsidRPr="0030204F">
              <w:rPr>
                <w:sz w:val="22"/>
                <w:szCs w:val="22"/>
              </w:rPr>
              <w:t>gada</w:t>
            </w:r>
            <w:proofErr w:type="spellEnd"/>
            <w:r w:rsidRPr="0030204F">
              <w:rPr>
                <w:sz w:val="22"/>
                <w:szCs w:val="22"/>
              </w:rPr>
              <w:t xml:space="preserve"> finanšu </w:t>
            </w:r>
            <w:proofErr w:type="spellStart"/>
            <w:r w:rsidRPr="0030204F">
              <w:rPr>
                <w:sz w:val="22"/>
                <w:szCs w:val="22"/>
              </w:rPr>
              <w:t>apgrozījums</w:t>
            </w:r>
            <w:proofErr w:type="spellEnd"/>
            <w:r w:rsidRPr="0030204F">
              <w:rPr>
                <w:sz w:val="22"/>
                <w:szCs w:val="22"/>
              </w:rPr>
              <w:t xml:space="preserve"> </w:t>
            </w:r>
            <w:proofErr w:type="spellStart"/>
            <w:r w:rsidRPr="0030204F">
              <w:rPr>
                <w:sz w:val="22"/>
                <w:szCs w:val="22"/>
              </w:rPr>
              <w:t>būvprojektu</w:t>
            </w:r>
            <w:proofErr w:type="spellEnd"/>
            <w:r w:rsidRPr="0030204F">
              <w:rPr>
                <w:sz w:val="22"/>
                <w:szCs w:val="22"/>
              </w:rPr>
              <w:t xml:space="preserve"> </w:t>
            </w:r>
            <w:proofErr w:type="spellStart"/>
            <w:r w:rsidRPr="0030204F">
              <w:rPr>
                <w:sz w:val="22"/>
                <w:szCs w:val="22"/>
              </w:rPr>
              <w:t>izstādes</w:t>
            </w:r>
            <w:proofErr w:type="spellEnd"/>
            <w:r w:rsidRPr="0030204F">
              <w:rPr>
                <w:sz w:val="22"/>
                <w:szCs w:val="22"/>
              </w:rPr>
              <w:t xml:space="preserve"> </w:t>
            </w:r>
            <w:proofErr w:type="spellStart"/>
            <w:r w:rsidRPr="0030204F">
              <w:rPr>
                <w:sz w:val="22"/>
                <w:szCs w:val="22"/>
              </w:rPr>
              <w:t>uzraudzībā</w:t>
            </w:r>
            <w:proofErr w:type="spellEnd"/>
            <w:r w:rsidRPr="0030204F">
              <w:rPr>
                <w:sz w:val="22"/>
                <w:szCs w:val="22"/>
              </w:rPr>
              <w:t xml:space="preserve"> un/</w:t>
            </w:r>
            <w:proofErr w:type="spellStart"/>
            <w:r w:rsidRPr="0030204F">
              <w:rPr>
                <w:sz w:val="22"/>
                <w:szCs w:val="22"/>
              </w:rPr>
              <w:t>vai</w:t>
            </w:r>
            <w:proofErr w:type="spellEnd"/>
            <w:r w:rsidRPr="0030204F">
              <w:rPr>
                <w:sz w:val="22"/>
                <w:szCs w:val="22"/>
              </w:rPr>
              <w:t xml:space="preserve"> </w:t>
            </w:r>
            <w:proofErr w:type="spellStart"/>
            <w:r w:rsidRPr="0030204F">
              <w:rPr>
                <w:sz w:val="22"/>
                <w:szCs w:val="22"/>
              </w:rPr>
              <w:t>būvdarbu</w:t>
            </w:r>
            <w:proofErr w:type="spellEnd"/>
            <w:r w:rsidRPr="0030204F">
              <w:rPr>
                <w:sz w:val="22"/>
                <w:szCs w:val="22"/>
              </w:rPr>
              <w:t xml:space="preserve"> </w:t>
            </w:r>
            <w:proofErr w:type="spellStart"/>
            <w:r w:rsidRPr="0030204F">
              <w:rPr>
                <w:sz w:val="22"/>
                <w:szCs w:val="22"/>
              </w:rPr>
              <w:t>uzraudzībā</w:t>
            </w:r>
            <w:proofErr w:type="spellEnd"/>
            <w:r w:rsidRPr="0030204F">
              <w:rPr>
                <w:sz w:val="22"/>
                <w:szCs w:val="22"/>
              </w:rPr>
              <w:t xml:space="preserve"> </w:t>
            </w:r>
            <w:proofErr w:type="spellStart"/>
            <w:r w:rsidRPr="0030204F">
              <w:rPr>
                <w:sz w:val="22"/>
                <w:szCs w:val="22"/>
              </w:rPr>
              <w:t>iepriekšējos</w:t>
            </w:r>
            <w:proofErr w:type="spellEnd"/>
            <w:r w:rsidRPr="0030204F">
              <w:rPr>
                <w:sz w:val="22"/>
                <w:szCs w:val="22"/>
              </w:rPr>
              <w:t xml:space="preserve"> </w:t>
            </w:r>
            <w:proofErr w:type="spellStart"/>
            <w:r w:rsidRPr="0030204F">
              <w:rPr>
                <w:sz w:val="22"/>
                <w:szCs w:val="22"/>
              </w:rPr>
              <w:t>trijos</w:t>
            </w:r>
            <w:proofErr w:type="spellEnd"/>
            <w:r w:rsidRPr="0030204F">
              <w:rPr>
                <w:sz w:val="22"/>
                <w:szCs w:val="22"/>
              </w:rPr>
              <w:t xml:space="preserve"> finanšu </w:t>
            </w:r>
            <w:proofErr w:type="spellStart"/>
            <w:r w:rsidRPr="0030204F">
              <w:rPr>
                <w:sz w:val="22"/>
                <w:szCs w:val="22"/>
              </w:rPr>
              <w:t>gados</w:t>
            </w:r>
            <w:proofErr w:type="spellEnd"/>
            <w:r w:rsidRPr="0030204F">
              <w:rPr>
                <w:sz w:val="22"/>
                <w:szCs w:val="22"/>
              </w:rPr>
              <w:t xml:space="preserve">. Lai </w:t>
            </w:r>
            <w:proofErr w:type="spellStart"/>
            <w:r w:rsidRPr="0030204F">
              <w:rPr>
                <w:sz w:val="22"/>
                <w:szCs w:val="22"/>
              </w:rPr>
              <w:t>apliecinātu</w:t>
            </w:r>
            <w:proofErr w:type="spellEnd"/>
            <w:r w:rsidRPr="0030204F">
              <w:rPr>
                <w:sz w:val="22"/>
                <w:szCs w:val="22"/>
              </w:rPr>
              <w:t xml:space="preserve"> </w:t>
            </w:r>
            <w:proofErr w:type="spellStart"/>
            <w:r w:rsidRPr="0030204F">
              <w:rPr>
                <w:sz w:val="22"/>
                <w:szCs w:val="22"/>
              </w:rPr>
              <w:t>kvalifikācijas</w:t>
            </w:r>
            <w:proofErr w:type="spellEnd"/>
            <w:r w:rsidRPr="0030204F">
              <w:rPr>
                <w:sz w:val="22"/>
                <w:szCs w:val="22"/>
              </w:rPr>
              <w:t xml:space="preserve"> </w:t>
            </w:r>
            <w:proofErr w:type="spellStart"/>
            <w:r w:rsidRPr="0030204F">
              <w:rPr>
                <w:sz w:val="22"/>
                <w:szCs w:val="22"/>
              </w:rPr>
              <w:t>prasības</w:t>
            </w:r>
            <w:proofErr w:type="spellEnd"/>
            <w:r w:rsidRPr="0030204F">
              <w:rPr>
                <w:sz w:val="22"/>
                <w:szCs w:val="22"/>
              </w:rPr>
              <w:t xml:space="preserve"> </w:t>
            </w:r>
            <w:proofErr w:type="spellStart"/>
            <w:r w:rsidRPr="0030204F">
              <w:rPr>
                <w:sz w:val="22"/>
                <w:szCs w:val="22"/>
              </w:rPr>
              <w:t>izpildi</w:t>
            </w:r>
            <w:proofErr w:type="spellEnd"/>
            <w:r w:rsidRPr="0030204F">
              <w:rPr>
                <w:sz w:val="22"/>
                <w:szCs w:val="22"/>
              </w:rPr>
              <w:t xml:space="preserve"> – </w:t>
            </w:r>
            <w:proofErr w:type="spellStart"/>
            <w:r w:rsidRPr="0030204F">
              <w:rPr>
                <w:sz w:val="22"/>
                <w:szCs w:val="22"/>
              </w:rPr>
              <w:t>jāiesniedz</w:t>
            </w:r>
            <w:proofErr w:type="spellEnd"/>
            <w:r w:rsidRPr="0030204F">
              <w:rPr>
                <w:sz w:val="22"/>
                <w:szCs w:val="22"/>
              </w:rPr>
              <w:t xml:space="preserve"> </w:t>
            </w:r>
            <w:proofErr w:type="spellStart"/>
            <w:r w:rsidRPr="0030204F">
              <w:rPr>
                <w:sz w:val="22"/>
                <w:szCs w:val="22"/>
              </w:rPr>
              <w:t>peļņas</w:t>
            </w:r>
            <w:proofErr w:type="spellEnd"/>
            <w:r w:rsidRPr="0030204F">
              <w:rPr>
                <w:sz w:val="22"/>
                <w:szCs w:val="22"/>
              </w:rPr>
              <w:t xml:space="preserve"> </w:t>
            </w:r>
            <w:proofErr w:type="spellStart"/>
            <w:r w:rsidRPr="0030204F">
              <w:rPr>
                <w:sz w:val="22"/>
                <w:szCs w:val="22"/>
              </w:rPr>
              <w:t>vai</w:t>
            </w:r>
            <w:proofErr w:type="spellEnd"/>
            <w:r w:rsidRPr="0030204F">
              <w:rPr>
                <w:sz w:val="22"/>
                <w:szCs w:val="22"/>
              </w:rPr>
              <w:t xml:space="preserve"> </w:t>
            </w:r>
            <w:proofErr w:type="spellStart"/>
            <w:r w:rsidRPr="0030204F">
              <w:rPr>
                <w:sz w:val="22"/>
                <w:szCs w:val="22"/>
              </w:rPr>
              <w:t>zaudējumu</w:t>
            </w:r>
            <w:proofErr w:type="spellEnd"/>
            <w:r w:rsidRPr="0030204F">
              <w:rPr>
                <w:sz w:val="22"/>
                <w:szCs w:val="22"/>
              </w:rPr>
              <w:t xml:space="preserve"> </w:t>
            </w:r>
            <w:proofErr w:type="spellStart"/>
            <w:r w:rsidRPr="0030204F">
              <w:rPr>
                <w:sz w:val="22"/>
                <w:szCs w:val="22"/>
              </w:rPr>
              <w:t>aprēķina</w:t>
            </w:r>
            <w:proofErr w:type="spellEnd"/>
            <w:r w:rsidRPr="0030204F">
              <w:rPr>
                <w:sz w:val="22"/>
                <w:szCs w:val="22"/>
              </w:rPr>
              <w:t xml:space="preserve"> </w:t>
            </w:r>
            <w:proofErr w:type="spellStart"/>
            <w:r w:rsidRPr="0030204F">
              <w:rPr>
                <w:sz w:val="22"/>
                <w:szCs w:val="22"/>
              </w:rPr>
              <w:t>apliecinātas</w:t>
            </w:r>
            <w:proofErr w:type="spellEnd"/>
            <w:r w:rsidRPr="0030204F">
              <w:rPr>
                <w:sz w:val="22"/>
                <w:szCs w:val="22"/>
              </w:rPr>
              <w:t xml:space="preserve"> </w:t>
            </w:r>
            <w:proofErr w:type="spellStart"/>
            <w:r w:rsidRPr="0030204F">
              <w:rPr>
                <w:sz w:val="22"/>
                <w:szCs w:val="22"/>
              </w:rPr>
              <w:t>kopijas</w:t>
            </w:r>
            <w:proofErr w:type="spellEnd"/>
            <w:r w:rsidRPr="0030204F">
              <w:rPr>
                <w:sz w:val="22"/>
                <w:szCs w:val="22"/>
              </w:rPr>
              <w:t xml:space="preserve"> par </w:t>
            </w:r>
            <w:proofErr w:type="spellStart"/>
            <w:r w:rsidRPr="0030204F">
              <w:rPr>
                <w:sz w:val="22"/>
                <w:szCs w:val="22"/>
              </w:rPr>
              <w:t>iepriekšējiem</w:t>
            </w:r>
            <w:proofErr w:type="spellEnd"/>
            <w:proofErr w:type="gramStart"/>
            <w:r w:rsidRPr="0030204F">
              <w:rPr>
                <w:sz w:val="22"/>
                <w:szCs w:val="22"/>
              </w:rPr>
              <w:t xml:space="preserve">  </w:t>
            </w:r>
            <w:proofErr w:type="spellStart"/>
            <w:r w:rsidRPr="0030204F">
              <w:rPr>
                <w:sz w:val="22"/>
                <w:szCs w:val="22"/>
              </w:rPr>
              <w:t>trīs</w:t>
            </w:r>
            <w:proofErr w:type="spellEnd"/>
            <w:proofErr w:type="gramEnd"/>
            <w:r w:rsidRPr="0030204F">
              <w:rPr>
                <w:sz w:val="22"/>
                <w:szCs w:val="22"/>
              </w:rPr>
              <w:t xml:space="preserve"> finanšu </w:t>
            </w:r>
            <w:proofErr w:type="spellStart"/>
            <w:r w:rsidRPr="0030204F">
              <w:rPr>
                <w:sz w:val="22"/>
                <w:szCs w:val="22"/>
              </w:rPr>
              <w:t>gadiem</w:t>
            </w:r>
            <w:proofErr w:type="spellEnd"/>
            <w:r w:rsidRPr="0030204F">
              <w:rPr>
                <w:sz w:val="22"/>
                <w:szCs w:val="22"/>
              </w:rPr>
              <w:t xml:space="preserve">. </w:t>
            </w:r>
            <w:proofErr w:type="spellStart"/>
            <w:r w:rsidRPr="0030204F">
              <w:rPr>
                <w:sz w:val="22"/>
                <w:szCs w:val="22"/>
              </w:rPr>
              <w:t>Lūdzu</w:t>
            </w:r>
            <w:proofErr w:type="spellEnd"/>
            <w:r w:rsidRPr="0030204F">
              <w:rPr>
                <w:sz w:val="22"/>
                <w:szCs w:val="22"/>
              </w:rPr>
              <w:t xml:space="preserve"> </w:t>
            </w:r>
            <w:proofErr w:type="spellStart"/>
            <w:r w:rsidRPr="0030204F">
              <w:rPr>
                <w:sz w:val="22"/>
                <w:szCs w:val="22"/>
              </w:rPr>
              <w:t>sniegt</w:t>
            </w:r>
            <w:proofErr w:type="spellEnd"/>
            <w:r w:rsidRPr="0030204F">
              <w:rPr>
                <w:sz w:val="22"/>
                <w:szCs w:val="22"/>
              </w:rPr>
              <w:t xml:space="preserve"> </w:t>
            </w:r>
            <w:proofErr w:type="spellStart"/>
            <w:r w:rsidRPr="0030204F">
              <w:rPr>
                <w:sz w:val="22"/>
                <w:szCs w:val="22"/>
              </w:rPr>
              <w:t>skaidrojumu</w:t>
            </w:r>
            <w:proofErr w:type="spellEnd"/>
            <w:r w:rsidRPr="0030204F">
              <w:rPr>
                <w:sz w:val="22"/>
                <w:szCs w:val="22"/>
              </w:rPr>
              <w:t xml:space="preserve">, </w:t>
            </w:r>
            <w:proofErr w:type="spellStart"/>
            <w:r w:rsidRPr="0030204F">
              <w:rPr>
                <w:sz w:val="22"/>
                <w:szCs w:val="22"/>
              </w:rPr>
              <w:t>kā</w:t>
            </w:r>
            <w:proofErr w:type="spellEnd"/>
            <w:r w:rsidRPr="0030204F">
              <w:rPr>
                <w:sz w:val="22"/>
                <w:szCs w:val="22"/>
              </w:rPr>
              <w:t xml:space="preserve"> </w:t>
            </w:r>
            <w:proofErr w:type="spellStart"/>
            <w:r w:rsidRPr="0030204F">
              <w:rPr>
                <w:sz w:val="22"/>
                <w:szCs w:val="22"/>
              </w:rPr>
              <w:t>pasūtītājs</w:t>
            </w:r>
            <w:proofErr w:type="spellEnd"/>
            <w:r w:rsidRPr="0030204F">
              <w:rPr>
                <w:sz w:val="22"/>
                <w:szCs w:val="22"/>
              </w:rPr>
              <w:t xml:space="preserve"> </w:t>
            </w:r>
            <w:proofErr w:type="spellStart"/>
            <w:r w:rsidRPr="0030204F">
              <w:rPr>
                <w:sz w:val="22"/>
                <w:szCs w:val="22"/>
              </w:rPr>
              <w:t>pārliecināsies</w:t>
            </w:r>
            <w:proofErr w:type="spellEnd"/>
            <w:r w:rsidRPr="0030204F">
              <w:rPr>
                <w:sz w:val="22"/>
                <w:szCs w:val="22"/>
              </w:rPr>
              <w:t xml:space="preserve"> par </w:t>
            </w:r>
            <w:proofErr w:type="spellStart"/>
            <w:r w:rsidRPr="0030204F">
              <w:rPr>
                <w:sz w:val="22"/>
                <w:szCs w:val="22"/>
              </w:rPr>
              <w:t>pretendentu</w:t>
            </w:r>
            <w:proofErr w:type="spellEnd"/>
            <w:r w:rsidRPr="0030204F">
              <w:rPr>
                <w:sz w:val="22"/>
                <w:szCs w:val="22"/>
              </w:rPr>
              <w:t xml:space="preserve"> </w:t>
            </w:r>
            <w:proofErr w:type="spellStart"/>
            <w:r w:rsidRPr="0030204F">
              <w:rPr>
                <w:sz w:val="22"/>
                <w:szCs w:val="22"/>
              </w:rPr>
              <w:t>atbilstību</w:t>
            </w:r>
            <w:proofErr w:type="spellEnd"/>
            <w:r w:rsidRPr="0030204F">
              <w:rPr>
                <w:sz w:val="22"/>
                <w:szCs w:val="22"/>
              </w:rPr>
              <w:t xml:space="preserve"> </w:t>
            </w:r>
            <w:proofErr w:type="spellStart"/>
            <w:r w:rsidRPr="0030204F">
              <w:rPr>
                <w:sz w:val="22"/>
                <w:szCs w:val="22"/>
              </w:rPr>
              <w:t>nolikuma</w:t>
            </w:r>
            <w:proofErr w:type="spellEnd"/>
            <w:r w:rsidRPr="0030204F">
              <w:rPr>
                <w:sz w:val="22"/>
                <w:szCs w:val="22"/>
              </w:rPr>
              <w:t xml:space="preserve"> 4.1.5.pukta </w:t>
            </w:r>
            <w:proofErr w:type="spellStart"/>
            <w:r w:rsidRPr="0030204F">
              <w:rPr>
                <w:sz w:val="22"/>
                <w:szCs w:val="22"/>
              </w:rPr>
              <w:t>prasībai</w:t>
            </w:r>
            <w:proofErr w:type="spellEnd"/>
            <w:r w:rsidRPr="0030204F">
              <w:rPr>
                <w:sz w:val="22"/>
                <w:szCs w:val="22"/>
              </w:rPr>
              <w:t xml:space="preserve"> – finanšu </w:t>
            </w:r>
            <w:proofErr w:type="spellStart"/>
            <w:r w:rsidRPr="0030204F">
              <w:rPr>
                <w:sz w:val="22"/>
                <w:szCs w:val="22"/>
              </w:rPr>
              <w:t>apgrozījums</w:t>
            </w:r>
            <w:proofErr w:type="spellEnd"/>
            <w:r w:rsidRPr="0030204F">
              <w:rPr>
                <w:sz w:val="22"/>
                <w:szCs w:val="22"/>
              </w:rPr>
              <w:t xml:space="preserve"> </w:t>
            </w:r>
            <w:proofErr w:type="spellStart"/>
            <w:r w:rsidRPr="0030204F">
              <w:rPr>
                <w:sz w:val="22"/>
                <w:szCs w:val="22"/>
              </w:rPr>
              <w:t>būvprojektu</w:t>
            </w:r>
            <w:proofErr w:type="spellEnd"/>
            <w:r w:rsidRPr="0030204F">
              <w:rPr>
                <w:sz w:val="22"/>
                <w:szCs w:val="22"/>
              </w:rPr>
              <w:t xml:space="preserve"> </w:t>
            </w:r>
            <w:proofErr w:type="spellStart"/>
            <w:r w:rsidRPr="0030204F">
              <w:rPr>
                <w:sz w:val="22"/>
                <w:szCs w:val="22"/>
              </w:rPr>
              <w:t>izstādes</w:t>
            </w:r>
            <w:proofErr w:type="spellEnd"/>
            <w:r w:rsidRPr="0030204F">
              <w:rPr>
                <w:sz w:val="22"/>
                <w:szCs w:val="22"/>
              </w:rPr>
              <w:t xml:space="preserve"> </w:t>
            </w:r>
            <w:proofErr w:type="spellStart"/>
            <w:r w:rsidRPr="0030204F">
              <w:rPr>
                <w:sz w:val="22"/>
                <w:szCs w:val="22"/>
              </w:rPr>
              <w:t>uzraudzībā</w:t>
            </w:r>
            <w:proofErr w:type="spellEnd"/>
            <w:r w:rsidRPr="0030204F">
              <w:rPr>
                <w:sz w:val="22"/>
                <w:szCs w:val="22"/>
              </w:rPr>
              <w:t xml:space="preserve"> un/</w:t>
            </w:r>
            <w:proofErr w:type="spellStart"/>
            <w:r w:rsidRPr="0030204F">
              <w:rPr>
                <w:sz w:val="22"/>
                <w:szCs w:val="22"/>
              </w:rPr>
              <w:t>vai</w:t>
            </w:r>
            <w:proofErr w:type="spellEnd"/>
            <w:r w:rsidRPr="0030204F">
              <w:rPr>
                <w:sz w:val="22"/>
                <w:szCs w:val="22"/>
              </w:rPr>
              <w:t xml:space="preserve"> </w:t>
            </w:r>
            <w:proofErr w:type="spellStart"/>
            <w:r w:rsidRPr="0030204F">
              <w:rPr>
                <w:sz w:val="22"/>
                <w:szCs w:val="22"/>
              </w:rPr>
              <w:t>būvdarbu</w:t>
            </w:r>
            <w:proofErr w:type="spellEnd"/>
            <w:r w:rsidRPr="0030204F">
              <w:rPr>
                <w:sz w:val="22"/>
                <w:szCs w:val="22"/>
              </w:rPr>
              <w:t xml:space="preserve"> </w:t>
            </w:r>
            <w:proofErr w:type="spellStart"/>
            <w:r w:rsidRPr="0030204F">
              <w:rPr>
                <w:sz w:val="22"/>
                <w:szCs w:val="22"/>
              </w:rPr>
              <w:t>uzraudzībā</w:t>
            </w:r>
            <w:proofErr w:type="spellEnd"/>
            <w:r w:rsidRPr="0030204F">
              <w:rPr>
                <w:sz w:val="22"/>
                <w:szCs w:val="22"/>
              </w:rPr>
              <w:t xml:space="preserve">, </w:t>
            </w:r>
            <w:proofErr w:type="spellStart"/>
            <w:r w:rsidRPr="0030204F">
              <w:rPr>
                <w:sz w:val="22"/>
                <w:szCs w:val="22"/>
              </w:rPr>
              <w:t>izpildi</w:t>
            </w:r>
            <w:proofErr w:type="spellEnd"/>
            <w:r w:rsidRPr="0030204F">
              <w:rPr>
                <w:sz w:val="22"/>
                <w:szCs w:val="22"/>
              </w:rPr>
              <w:t xml:space="preserve">, ja </w:t>
            </w:r>
            <w:proofErr w:type="spellStart"/>
            <w:r w:rsidRPr="0030204F">
              <w:rPr>
                <w:sz w:val="22"/>
                <w:szCs w:val="22"/>
              </w:rPr>
              <w:t>pretendentiem</w:t>
            </w:r>
            <w:proofErr w:type="spellEnd"/>
            <w:r w:rsidRPr="0030204F">
              <w:rPr>
                <w:sz w:val="22"/>
                <w:szCs w:val="22"/>
              </w:rPr>
              <w:t xml:space="preserve"> </w:t>
            </w:r>
            <w:proofErr w:type="spellStart"/>
            <w:r w:rsidRPr="0030204F">
              <w:rPr>
                <w:sz w:val="22"/>
                <w:szCs w:val="22"/>
              </w:rPr>
              <w:t>saskaņā</w:t>
            </w:r>
            <w:proofErr w:type="spellEnd"/>
            <w:r w:rsidRPr="0030204F">
              <w:rPr>
                <w:sz w:val="22"/>
                <w:szCs w:val="22"/>
              </w:rPr>
              <w:t xml:space="preserve"> </w:t>
            </w:r>
            <w:proofErr w:type="spellStart"/>
            <w:r w:rsidRPr="0030204F">
              <w:rPr>
                <w:sz w:val="22"/>
                <w:szCs w:val="22"/>
              </w:rPr>
              <w:t>ar</w:t>
            </w:r>
            <w:proofErr w:type="spellEnd"/>
            <w:r w:rsidRPr="0030204F">
              <w:rPr>
                <w:sz w:val="22"/>
                <w:szCs w:val="22"/>
              </w:rPr>
              <w:t xml:space="preserve"> </w:t>
            </w:r>
            <w:proofErr w:type="spellStart"/>
            <w:r w:rsidRPr="0030204F">
              <w:rPr>
                <w:sz w:val="22"/>
                <w:szCs w:val="22"/>
              </w:rPr>
              <w:t>nolikuma</w:t>
            </w:r>
            <w:proofErr w:type="spellEnd"/>
            <w:r w:rsidRPr="0030204F">
              <w:rPr>
                <w:sz w:val="22"/>
                <w:szCs w:val="22"/>
              </w:rPr>
              <w:t xml:space="preserve"> 4.2.5.punktu </w:t>
            </w:r>
            <w:proofErr w:type="spellStart"/>
            <w:r w:rsidRPr="0030204F">
              <w:rPr>
                <w:sz w:val="22"/>
                <w:szCs w:val="22"/>
              </w:rPr>
              <w:t>tiek</w:t>
            </w:r>
            <w:proofErr w:type="spellEnd"/>
            <w:r w:rsidRPr="0030204F">
              <w:rPr>
                <w:sz w:val="22"/>
                <w:szCs w:val="22"/>
              </w:rPr>
              <w:t xml:space="preserve"> </w:t>
            </w:r>
            <w:proofErr w:type="spellStart"/>
            <w:r w:rsidRPr="0030204F">
              <w:rPr>
                <w:sz w:val="22"/>
                <w:szCs w:val="22"/>
              </w:rPr>
              <w:t>prasīts</w:t>
            </w:r>
            <w:proofErr w:type="spellEnd"/>
            <w:r w:rsidRPr="0030204F">
              <w:rPr>
                <w:sz w:val="22"/>
                <w:szCs w:val="22"/>
              </w:rPr>
              <w:t xml:space="preserve"> </w:t>
            </w:r>
            <w:proofErr w:type="spellStart"/>
            <w:r w:rsidRPr="0030204F">
              <w:rPr>
                <w:sz w:val="22"/>
                <w:szCs w:val="22"/>
              </w:rPr>
              <w:t>iesniegt</w:t>
            </w:r>
            <w:proofErr w:type="spellEnd"/>
            <w:r w:rsidRPr="0030204F">
              <w:rPr>
                <w:sz w:val="22"/>
                <w:szCs w:val="22"/>
              </w:rPr>
              <w:t xml:space="preserve"> </w:t>
            </w:r>
            <w:proofErr w:type="spellStart"/>
            <w:r w:rsidRPr="0030204F">
              <w:rPr>
                <w:sz w:val="22"/>
                <w:szCs w:val="22"/>
              </w:rPr>
              <w:t>tikai</w:t>
            </w:r>
            <w:proofErr w:type="spellEnd"/>
            <w:r w:rsidRPr="0030204F">
              <w:rPr>
                <w:sz w:val="22"/>
                <w:szCs w:val="22"/>
              </w:rPr>
              <w:t xml:space="preserve"> </w:t>
            </w:r>
            <w:proofErr w:type="spellStart"/>
            <w:r w:rsidRPr="0030204F">
              <w:rPr>
                <w:sz w:val="22"/>
                <w:szCs w:val="22"/>
              </w:rPr>
              <w:t>peļņas</w:t>
            </w:r>
            <w:proofErr w:type="spellEnd"/>
            <w:r w:rsidRPr="0030204F">
              <w:rPr>
                <w:sz w:val="22"/>
                <w:szCs w:val="22"/>
              </w:rPr>
              <w:t xml:space="preserve"> </w:t>
            </w:r>
            <w:proofErr w:type="spellStart"/>
            <w:r w:rsidRPr="0030204F">
              <w:rPr>
                <w:sz w:val="22"/>
                <w:szCs w:val="22"/>
              </w:rPr>
              <w:t>vai</w:t>
            </w:r>
            <w:proofErr w:type="spellEnd"/>
            <w:r w:rsidRPr="0030204F">
              <w:rPr>
                <w:sz w:val="22"/>
                <w:szCs w:val="22"/>
              </w:rPr>
              <w:t xml:space="preserve"> </w:t>
            </w:r>
            <w:proofErr w:type="spellStart"/>
            <w:r w:rsidRPr="0030204F">
              <w:rPr>
                <w:sz w:val="22"/>
                <w:szCs w:val="22"/>
              </w:rPr>
              <w:t>zaudējumu</w:t>
            </w:r>
            <w:proofErr w:type="spellEnd"/>
            <w:r w:rsidRPr="0030204F">
              <w:rPr>
                <w:sz w:val="22"/>
                <w:szCs w:val="22"/>
              </w:rPr>
              <w:t xml:space="preserve"> </w:t>
            </w:r>
            <w:proofErr w:type="spellStart"/>
            <w:r w:rsidRPr="0030204F">
              <w:rPr>
                <w:sz w:val="22"/>
                <w:szCs w:val="22"/>
              </w:rPr>
              <w:t>aprēķina</w:t>
            </w:r>
            <w:proofErr w:type="spellEnd"/>
            <w:r w:rsidRPr="0030204F">
              <w:rPr>
                <w:sz w:val="22"/>
                <w:szCs w:val="22"/>
              </w:rPr>
              <w:t xml:space="preserve"> </w:t>
            </w:r>
            <w:proofErr w:type="spellStart"/>
            <w:r w:rsidRPr="0030204F">
              <w:rPr>
                <w:sz w:val="22"/>
                <w:szCs w:val="22"/>
              </w:rPr>
              <w:t>apliecinātas</w:t>
            </w:r>
            <w:proofErr w:type="spellEnd"/>
            <w:r w:rsidRPr="0030204F">
              <w:rPr>
                <w:sz w:val="22"/>
                <w:szCs w:val="22"/>
              </w:rPr>
              <w:t xml:space="preserve"> </w:t>
            </w:r>
            <w:proofErr w:type="spellStart"/>
            <w:r w:rsidRPr="0030204F">
              <w:rPr>
                <w:sz w:val="22"/>
                <w:szCs w:val="22"/>
              </w:rPr>
              <w:t>kopijas</w:t>
            </w:r>
            <w:proofErr w:type="spellEnd"/>
            <w:r w:rsidRPr="0030204F">
              <w:rPr>
                <w:sz w:val="22"/>
                <w:szCs w:val="22"/>
              </w:rPr>
              <w:t xml:space="preserve">, </w:t>
            </w:r>
            <w:proofErr w:type="spellStart"/>
            <w:r w:rsidRPr="0030204F">
              <w:rPr>
                <w:sz w:val="22"/>
                <w:szCs w:val="22"/>
              </w:rPr>
              <w:t>kurās</w:t>
            </w:r>
            <w:proofErr w:type="spellEnd"/>
            <w:r w:rsidRPr="0030204F">
              <w:rPr>
                <w:sz w:val="22"/>
                <w:szCs w:val="22"/>
              </w:rPr>
              <w:t xml:space="preserve"> </w:t>
            </w:r>
            <w:proofErr w:type="spellStart"/>
            <w:r w:rsidRPr="0030204F">
              <w:rPr>
                <w:sz w:val="22"/>
                <w:szCs w:val="22"/>
              </w:rPr>
              <w:t>ir</w:t>
            </w:r>
            <w:proofErr w:type="spellEnd"/>
            <w:r w:rsidRPr="0030204F">
              <w:rPr>
                <w:sz w:val="22"/>
                <w:szCs w:val="22"/>
              </w:rPr>
              <w:t xml:space="preserve"> </w:t>
            </w:r>
            <w:proofErr w:type="spellStart"/>
            <w:r w:rsidRPr="0030204F">
              <w:rPr>
                <w:sz w:val="22"/>
                <w:szCs w:val="22"/>
              </w:rPr>
              <w:t>norādīts</w:t>
            </w:r>
            <w:proofErr w:type="spellEnd"/>
            <w:r w:rsidRPr="0030204F">
              <w:rPr>
                <w:sz w:val="22"/>
                <w:szCs w:val="22"/>
              </w:rPr>
              <w:t xml:space="preserve"> </w:t>
            </w:r>
            <w:proofErr w:type="spellStart"/>
            <w:r w:rsidRPr="0030204F">
              <w:rPr>
                <w:sz w:val="22"/>
                <w:szCs w:val="22"/>
              </w:rPr>
              <w:t>pretendenta</w:t>
            </w:r>
            <w:proofErr w:type="spellEnd"/>
            <w:r w:rsidRPr="0030204F">
              <w:rPr>
                <w:sz w:val="22"/>
                <w:szCs w:val="22"/>
              </w:rPr>
              <w:t xml:space="preserve"> </w:t>
            </w:r>
            <w:proofErr w:type="spellStart"/>
            <w:r w:rsidRPr="0030204F">
              <w:rPr>
                <w:sz w:val="22"/>
                <w:szCs w:val="22"/>
              </w:rPr>
              <w:t>kopējais</w:t>
            </w:r>
            <w:proofErr w:type="spellEnd"/>
            <w:r w:rsidRPr="0030204F">
              <w:rPr>
                <w:sz w:val="22"/>
                <w:szCs w:val="22"/>
              </w:rPr>
              <w:t xml:space="preserve"> finanšu </w:t>
            </w:r>
            <w:proofErr w:type="spellStart"/>
            <w:r w:rsidRPr="0030204F">
              <w:rPr>
                <w:sz w:val="22"/>
                <w:szCs w:val="22"/>
              </w:rPr>
              <w:t>apgrozījums</w:t>
            </w:r>
            <w:proofErr w:type="spellEnd"/>
            <w:r w:rsidRPr="0030204F">
              <w:rPr>
                <w:sz w:val="22"/>
                <w:szCs w:val="22"/>
              </w:rPr>
              <w:t xml:space="preserve">, </w:t>
            </w:r>
            <w:proofErr w:type="spellStart"/>
            <w:r w:rsidRPr="0030204F">
              <w:rPr>
                <w:sz w:val="22"/>
                <w:szCs w:val="22"/>
              </w:rPr>
              <w:t>nevis</w:t>
            </w:r>
            <w:proofErr w:type="spellEnd"/>
            <w:r w:rsidRPr="0030204F">
              <w:rPr>
                <w:sz w:val="22"/>
                <w:szCs w:val="22"/>
              </w:rPr>
              <w:t xml:space="preserve"> </w:t>
            </w:r>
            <w:proofErr w:type="spellStart"/>
            <w:r w:rsidRPr="0030204F">
              <w:rPr>
                <w:sz w:val="22"/>
                <w:szCs w:val="22"/>
              </w:rPr>
              <w:t>attiecīgās</w:t>
            </w:r>
            <w:proofErr w:type="spellEnd"/>
            <w:r w:rsidRPr="0030204F">
              <w:rPr>
                <w:sz w:val="22"/>
                <w:szCs w:val="22"/>
              </w:rPr>
              <w:t xml:space="preserve"> </w:t>
            </w:r>
            <w:proofErr w:type="spellStart"/>
            <w:r w:rsidRPr="0030204F">
              <w:rPr>
                <w:sz w:val="22"/>
                <w:szCs w:val="22"/>
              </w:rPr>
              <w:t>jomas</w:t>
            </w:r>
            <w:proofErr w:type="spellEnd"/>
            <w:r w:rsidRPr="0030204F">
              <w:rPr>
                <w:sz w:val="22"/>
                <w:szCs w:val="22"/>
              </w:rPr>
              <w:t xml:space="preserve"> finanšu </w:t>
            </w:r>
            <w:proofErr w:type="spellStart"/>
            <w:r w:rsidRPr="0030204F">
              <w:rPr>
                <w:sz w:val="22"/>
                <w:szCs w:val="22"/>
              </w:rPr>
              <w:t>apgrozījums</w:t>
            </w:r>
            <w:proofErr w:type="spellEnd"/>
            <w:r w:rsidRPr="0030204F">
              <w:rPr>
                <w:sz w:val="22"/>
                <w:szCs w:val="22"/>
              </w:rPr>
              <w:t>.</w:t>
            </w:r>
          </w:p>
          <w:p w:rsidR="00CA4AC5" w:rsidRPr="00CA4AC5" w:rsidRDefault="00CA4AC5" w:rsidP="005C24D5">
            <w:pPr>
              <w:spacing w:line="276" w:lineRule="auto"/>
              <w:jc w:val="both"/>
              <w:rPr>
                <w:b/>
                <w:sz w:val="22"/>
                <w:szCs w:val="22"/>
                <w:lang w:val="lv-LV"/>
              </w:rPr>
            </w:pPr>
            <w:r w:rsidRPr="00CA4AC5">
              <w:rPr>
                <w:b/>
                <w:sz w:val="22"/>
                <w:szCs w:val="22"/>
                <w:lang w:val="lv-LV"/>
              </w:rPr>
              <w:t>Atbilde Nr.1</w:t>
            </w:r>
          </w:p>
          <w:p w:rsidR="0030204F" w:rsidRPr="0030204F" w:rsidRDefault="0030204F" w:rsidP="0030204F">
            <w:pPr>
              <w:spacing w:line="276" w:lineRule="auto"/>
              <w:jc w:val="both"/>
              <w:rPr>
                <w:sz w:val="22"/>
                <w:szCs w:val="22"/>
                <w:lang w:val="lv-LV"/>
              </w:rPr>
            </w:pPr>
            <w:r>
              <w:rPr>
                <w:sz w:val="22"/>
                <w:szCs w:val="22"/>
                <w:lang w:val="lv-LV"/>
              </w:rPr>
              <w:t>Saskaņā ar konkursa nolikuma 4.2.5.punktu, l</w:t>
            </w:r>
            <w:r w:rsidRPr="0030204F">
              <w:rPr>
                <w:sz w:val="22"/>
                <w:szCs w:val="22"/>
                <w:lang w:val="lv-LV"/>
              </w:rPr>
              <w:t>ai apliecinātu nolikuma 4.1.5.punkta izpildi, Pretendentam jāiesniedz Peļņas vai zaudējumu aprēķina apliecinātas kopijas par iepriekšējiem trīs finanšu gadiem, par kuriem ir atbilstoši sagatavoti, apstiprināti un iesniegti Valsts ieņēmumu dienestam gada pārskati vai, ja Pretendents ir reģistrēts vēlāk, informāciju par finanšu apgrozījumu (neto apgrozījumu) no tā reģistrācijas dienas.</w:t>
            </w:r>
          </w:p>
          <w:p w:rsidR="00592E4C" w:rsidRDefault="0030204F" w:rsidP="0030204F">
            <w:pPr>
              <w:spacing w:line="276" w:lineRule="auto"/>
              <w:jc w:val="both"/>
              <w:rPr>
                <w:sz w:val="22"/>
                <w:szCs w:val="22"/>
                <w:lang w:val="lv-LV"/>
              </w:rPr>
            </w:pPr>
            <w:r w:rsidRPr="0030204F">
              <w:rPr>
                <w:sz w:val="22"/>
                <w:szCs w:val="22"/>
                <w:lang w:val="lv-LV"/>
              </w:rPr>
              <w:lastRenderedPageBreak/>
              <w:t>Ārvalstī reģistrētam Pretendentam jāiesniedz atbilstoši sagatavots, apstiprināts un attiecīgajā valsts kompetentajā institūcijā izsniegts dokuments, vai ja Pretendents ir reģistrēts vēlāk, - no tā reģistrācijas dienas.</w:t>
            </w:r>
          </w:p>
          <w:p w:rsidR="0030204F" w:rsidRPr="00592E4C" w:rsidRDefault="0030204F" w:rsidP="0030204F">
            <w:pPr>
              <w:spacing w:line="276" w:lineRule="auto"/>
              <w:jc w:val="both"/>
              <w:rPr>
                <w:sz w:val="22"/>
                <w:szCs w:val="22"/>
                <w:lang w:val="lv-LV"/>
              </w:rPr>
            </w:pPr>
            <w:r>
              <w:rPr>
                <w:sz w:val="22"/>
                <w:szCs w:val="22"/>
                <w:lang w:val="lv-LV"/>
              </w:rPr>
              <w:t>Gadījumā, ja, pārbaudot konkursa nolikuma 4.1.5.punktā noteiktās prasības izpild</w:t>
            </w:r>
            <w:r w:rsidR="00AA50C2">
              <w:rPr>
                <w:sz w:val="22"/>
                <w:szCs w:val="22"/>
                <w:lang w:val="lv-LV"/>
              </w:rPr>
              <w:t>i</w:t>
            </w:r>
            <w:r>
              <w:rPr>
                <w:sz w:val="22"/>
                <w:szCs w:val="22"/>
                <w:lang w:val="lv-LV"/>
              </w:rPr>
              <w:t>, tiks konstatēts, ka Pretendentam ir vairākas reģistrētas pamatdarbības, kas veido Peļņas vai zaudējumu aprēķina pozīciju “Neto apgrozījums”, tiks veikta papildu p</w:t>
            </w:r>
            <w:r w:rsidR="00E61768">
              <w:rPr>
                <w:sz w:val="22"/>
                <w:szCs w:val="22"/>
                <w:lang w:val="lv-LV"/>
              </w:rPr>
              <w:t xml:space="preserve">ārbaude, pieprasot attiecīgos paskaidrojumus no Pretendenta. Ja Pretendents piedāvājuma iesniegšanas brīdī zina par līdzīgu situāciju, tas papildu konkursa nolikuma 4.2.5.punktā noteiktajam ir tiesīgs </w:t>
            </w:r>
            <w:r w:rsidR="00AA50C2">
              <w:rPr>
                <w:sz w:val="22"/>
                <w:szCs w:val="22"/>
                <w:lang w:val="lv-LV"/>
              </w:rPr>
              <w:t>iekļaut piedāvājumā</w:t>
            </w:r>
            <w:bookmarkStart w:id="0" w:name="_GoBack"/>
            <w:bookmarkEnd w:id="0"/>
            <w:r w:rsidR="00E61768">
              <w:rPr>
                <w:sz w:val="22"/>
                <w:szCs w:val="22"/>
                <w:lang w:val="lv-LV"/>
              </w:rPr>
              <w:t xml:space="preserve"> izziņu par neto apgrozījumu </w:t>
            </w:r>
            <w:r w:rsidR="00E61768" w:rsidRPr="00E61768">
              <w:rPr>
                <w:sz w:val="22"/>
                <w:szCs w:val="22"/>
                <w:lang w:val="lv-LV"/>
              </w:rPr>
              <w:t>būvprojektu izstrādes uzraudzībā un/vai būvdarbu uzraudzībā</w:t>
            </w:r>
            <w:r w:rsidR="00E61768">
              <w:rPr>
                <w:sz w:val="22"/>
                <w:szCs w:val="22"/>
                <w:lang w:val="lv-LV"/>
              </w:rPr>
              <w:t>.</w:t>
            </w:r>
          </w:p>
          <w:p w:rsidR="002C2A04" w:rsidRDefault="002C2A04" w:rsidP="00CA4AC5">
            <w:pPr>
              <w:spacing w:line="276" w:lineRule="auto"/>
              <w:jc w:val="both"/>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5C24D5">
              <w:rPr>
                <w:sz w:val="22"/>
                <w:szCs w:val="22"/>
                <w:lang w:val="lv-LV"/>
              </w:rPr>
              <w:t xml:space="preserve"> Gramsts plkst. </w:t>
            </w:r>
            <w:r w:rsidR="00E61768">
              <w:rPr>
                <w:sz w:val="22"/>
                <w:szCs w:val="22"/>
                <w:lang w:val="lv-LV"/>
              </w:rPr>
              <w:t>13</w:t>
            </w:r>
            <w:r w:rsidRPr="005400EE">
              <w:rPr>
                <w:sz w:val="22"/>
                <w:szCs w:val="22"/>
                <w:lang w:val="lv-LV"/>
              </w:rPr>
              <w:t>:</w:t>
            </w:r>
            <w:r w:rsidR="00E61768">
              <w:rPr>
                <w:sz w:val="22"/>
                <w:szCs w:val="22"/>
                <w:lang w:val="lv-LV"/>
              </w:rPr>
              <w:t>1</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Default="00CA4AC5" w:rsidP="002C2A04">
            <w:pPr>
              <w:pStyle w:val="ListParagraph"/>
              <w:keepNext/>
              <w:keepLines/>
              <w:numPr>
                <w:ilvl w:val="0"/>
                <w:numId w:val="43"/>
              </w:numPr>
              <w:rPr>
                <w:sz w:val="20"/>
                <w:szCs w:val="20"/>
                <w:lang w:val="lv-LV"/>
              </w:rPr>
            </w:pPr>
            <w:r w:rsidRPr="002C2A04">
              <w:rPr>
                <w:sz w:val="20"/>
                <w:szCs w:val="20"/>
                <w:lang w:val="lv-LV"/>
              </w:rPr>
              <w:t xml:space="preserve">ieinteresētā piegādātāja 2018.gada </w:t>
            </w:r>
            <w:r w:rsidR="00E61768">
              <w:rPr>
                <w:sz w:val="20"/>
                <w:szCs w:val="20"/>
                <w:lang w:val="lv-LV"/>
              </w:rPr>
              <w:t>6</w:t>
            </w:r>
            <w:r w:rsidRPr="002C2A04">
              <w:rPr>
                <w:sz w:val="20"/>
                <w:szCs w:val="20"/>
                <w:lang w:val="lv-LV"/>
              </w:rPr>
              <w:t>.</w:t>
            </w:r>
            <w:r w:rsidR="00592E4C">
              <w:rPr>
                <w:sz w:val="20"/>
                <w:szCs w:val="20"/>
                <w:lang w:val="lv-LV"/>
              </w:rPr>
              <w:t>marta</w:t>
            </w:r>
            <w:r w:rsidRPr="002C2A04">
              <w:rPr>
                <w:sz w:val="20"/>
                <w:szCs w:val="20"/>
                <w:lang w:val="lv-LV"/>
              </w:rPr>
              <w:t xml:space="preserve"> vēstules </w:t>
            </w:r>
            <w:r w:rsidR="002C2A04" w:rsidRPr="002C2A04">
              <w:rPr>
                <w:sz w:val="20"/>
                <w:szCs w:val="20"/>
                <w:lang w:val="lv-LV"/>
              </w:rPr>
              <w:t>kopija</w:t>
            </w:r>
            <w:r w:rsidR="00E61768">
              <w:rPr>
                <w:sz w:val="20"/>
                <w:szCs w:val="20"/>
                <w:lang w:val="lv-LV"/>
              </w:rPr>
              <w:t>.</w:t>
            </w:r>
          </w:p>
          <w:p w:rsidR="002C2A04" w:rsidRPr="002C2A04" w:rsidRDefault="002C2A04" w:rsidP="002C2A04">
            <w:pPr>
              <w:keepNext/>
              <w:keepLines/>
              <w:rPr>
                <w:sz w:val="20"/>
                <w:szCs w:val="20"/>
                <w:lang w:val="lv-LV"/>
              </w:rPr>
            </w:pPr>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proofErr w:type="spellStart"/>
                  <w:r w:rsidRPr="005400EE">
                    <w:rPr>
                      <w:sz w:val="22"/>
                      <w:szCs w:val="22"/>
                      <w:lang w:val="lv-LV"/>
                    </w:rPr>
                    <w:t>J.Gramsts</w:t>
                  </w:r>
                  <w:proofErr w:type="spellEnd"/>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proofErr w:type="spellStart"/>
                  <w:r w:rsidR="00012AB3">
                    <w:rPr>
                      <w:sz w:val="22"/>
                      <w:szCs w:val="22"/>
                      <w:lang w:val="lv-LV"/>
                    </w:rPr>
                    <w:t>R.Germova</w:t>
                  </w:r>
                  <w:proofErr w:type="spellEnd"/>
                  <w:r w:rsidR="00012AB3">
                    <w:rPr>
                      <w:sz w:val="22"/>
                      <w:szCs w:val="22"/>
                      <w:lang w:val="lv-LV"/>
                    </w:rPr>
                    <w:t xml:space="preserve">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w:t>
                  </w:r>
                  <w:proofErr w:type="spellStart"/>
                  <w:r>
                    <w:rPr>
                      <w:sz w:val="22"/>
                      <w:szCs w:val="22"/>
                      <w:lang w:val="lv-LV"/>
                    </w:rPr>
                    <w:t>I.Putniņa</w:t>
                  </w:r>
                  <w:proofErr w:type="spellEnd"/>
                  <w:r w:rsidR="00012AB3">
                    <w:rPr>
                      <w:sz w:val="22"/>
                      <w:szCs w:val="22"/>
                      <w:lang w:val="lv-LV"/>
                    </w:rPr>
                    <w:t xml:space="preserve">              _______________</w:t>
                  </w:r>
                  <w:proofErr w:type="spellStart"/>
                  <w:r w:rsidR="00012AB3">
                    <w:rPr>
                      <w:sz w:val="22"/>
                      <w:szCs w:val="22"/>
                      <w:lang w:val="lv-LV"/>
                    </w:rPr>
                    <w:t>J.Ieviņš</w:t>
                  </w:r>
                  <w:proofErr w:type="spellEnd"/>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proofErr w:type="spellStart"/>
                  <w:r w:rsidR="00012AB3">
                    <w:rPr>
                      <w:sz w:val="22"/>
                      <w:szCs w:val="22"/>
                      <w:lang w:val="lv-LV"/>
                    </w:rPr>
                    <w:t>P.Orlovskis</w:t>
                  </w:r>
                  <w:proofErr w:type="spellEnd"/>
                  <w:r w:rsidR="00012AB3">
                    <w:rPr>
                      <w:sz w:val="22"/>
                      <w:szCs w:val="22"/>
                      <w:lang w:val="lv-LV"/>
                    </w:rPr>
                    <w:t xml:space="preserve">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AA50C2">
          <w:rPr>
            <w:noProof/>
          </w:rPr>
          <w:t>2</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C6A10"/>
    <w:multiLevelType w:val="hybridMultilevel"/>
    <w:tmpl w:val="DA941D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18E07FE"/>
    <w:multiLevelType w:val="multilevel"/>
    <w:tmpl w:val="2D3E1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35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1"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3"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8"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8"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8"/>
  </w:num>
  <w:num w:numId="2">
    <w:abstractNumId w:val="33"/>
  </w:num>
  <w:num w:numId="3">
    <w:abstractNumId w:val="29"/>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6"/>
  </w:num>
  <w:num w:numId="7">
    <w:abstractNumId w:val="24"/>
  </w:num>
  <w:num w:numId="8">
    <w:abstractNumId w:val="39"/>
  </w:num>
  <w:num w:numId="9">
    <w:abstractNumId w:val="14"/>
  </w:num>
  <w:num w:numId="10">
    <w:abstractNumId w:val="35"/>
  </w:num>
  <w:num w:numId="11">
    <w:abstractNumId w:val="8"/>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1"/>
  </w:num>
  <w:num w:numId="16">
    <w:abstractNumId w:val="11"/>
  </w:num>
  <w:num w:numId="17">
    <w:abstractNumId w:val="30"/>
  </w:num>
  <w:num w:numId="18">
    <w:abstractNumId w:val="17"/>
  </w:num>
  <w:num w:numId="19">
    <w:abstractNumId w:val="13"/>
  </w:num>
  <w:num w:numId="20">
    <w:abstractNumId w:val="25"/>
  </w:num>
  <w:num w:numId="21">
    <w:abstractNumId w:val="38"/>
  </w:num>
  <w:num w:numId="22">
    <w:abstractNumId w:val="32"/>
  </w:num>
  <w:num w:numId="23">
    <w:abstractNumId w:val="19"/>
  </w:num>
  <w:num w:numId="24">
    <w:abstractNumId w:val="21"/>
  </w:num>
  <w:num w:numId="25">
    <w:abstractNumId w:val="6"/>
  </w:num>
  <w:num w:numId="26">
    <w:abstractNumId w:val="2"/>
  </w:num>
  <w:num w:numId="27">
    <w:abstractNumId w:val="10"/>
  </w:num>
  <w:num w:numId="28">
    <w:abstractNumId w:val="1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3"/>
  </w:num>
  <w:num w:numId="32">
    <w:abstractNumId w:val="9"/>
  </w:num>
  <w:num w:numId="33">
    <w:abstractNumId w:val="3"/>
  </w:num>
  <w:num w:numId="34">
    <w:abstractNumId w:val="22"/>
  </w:num>
  <w:num w:numId="35">
    <w:abstractNumId w:val="36"/>
  </w:num>
  <w:num w:numId="36">
    <w:abstractNumId w:val="37"/>
  </w:num>
  <w:num w:numId="37">
    <w:abstractNumId w:val="5"/>
  </w:num>
  <w:num w:numId="38">
    <w:abstractNumId w:val="43"/>
  </w:num>
  <w:num w:numId="39">
    <w:abstractNumId w:val="27"/>
  </w:num>
  <w:num w:numId="40">
    <w:abstractNumId w:val="20"/>
  </w:num>
  <w:num w:numId="41">
    <w:abstractNumId w:val="15"/>
  </w:num>
  <w:num w:numId="42">
    <w:abstractNumId w:val="7"/>
  </w:num>
  <w:num w:numId="43">
    <w:abstractNumId w:val="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A04"/>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204F"/>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E4C"/>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24D5"/>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0C2"/>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94"/>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1768"/>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18F5"/>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894395061">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2334</Words>
  <Characters>1331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3</cp:revision>
  <cp:lastPrinted>2017-11-10T07:46:00Z</cp:lastPrinted>
  <dcterms:created xsi:type="dcterms:W3CDTF">2018-03-06T11:24:00Z</dcterms:created>
  <dcterms:modified xsi:type="dcterms:W3CDTF">2018-03-06T11:26:00Z</dcterms:modified>
</cp:coreProperties>
</file>