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A04" w:rsidRPr="00531702" w:rsidRDefault="004A1A04" w:rsidP="004A1A04">
      <w:pPr>
        <w:jc w:val="center"/>
        <w:rPr>
          <w:lang w:val="lv-LV"/>
        </w:rPr>
      </w:pPr>
      <w:proofErr w:type="spellStart"/>
      <w:r w:rsidRPr="00531702">
        <w:t>Iepirkums</w:t>
      </w:r>
      <w:proofErr w:type="spellEnd"/>
      <w:r w:rsidRPr="00531702">
        <w:t xml:space="preserve"> </w:t>
      </w:r>
      <w:proofErr w:type="spellStart"/>
      <w:r w:rsidRPr="00531702">
        <w:t>Publisko</w:t>
      </w:r>
      <w:proofErr w:type="spellEnd"/>
      <w:r w:rsidRPr="00531702">
        <w:t xml:space="preserve"> </w:t>
      </w:r>
      <w:proofErr w:type="spellStart"/>
      <w:r w:rsidRPr="00531702">
        <w:t>iepirkumu</w:t>
      </w:r>
      <w:proofErr w:type="spellEnd"/>
      <w:r w:rsidRPr="00531702">
        <w:t xml:space="preserve"> </w:t>
      </w:r>
      <w:proofErr w:type="spellStart"/>
      <w:r w:rsidRPr="00531702">
        <w:t>likuma</w:t>
      </w:r>
      <w:proofErr w:type="spellEnd"/>
      <w:r w:rsidRPr="00531702">
        <w:t xml:space="preserve"> 8.</w:t>
      </w:r>
      <w:r w:rsidRPr="00531702">
        <w:rPr>
          <w:vertAlign w:val="superscript"/>
        </w:rPr>
        <w:t xml:space="preserve">2 </w:t>
      </w:r>
      <w:proofErr w:type="spellStart"/>
      <w:r w:rsidRPr="00531702">
        <w:t>panta</w:t>
      </w:r>
      <w:proofErr w:type="spellEnd"/>
      <w:r w:rsidRPr="00531702">
        <w:t xml:space="preserve"> </w:t>
      </w:r>
      <w:proofErr w:type="spellStart"/>
      <w:r w:rsidRPr="00531702">
        <w:t>kārtībā</w:t>
      </w:r>
      <w:proofErr w:type="spellEnd"/>
    </w:p>
    <w:p w:rsidR="004A1A04" w:rsidRPr="00531702" w:rsidRDefault="004A1A04" w:rsidP="004A1A04">
      <w:pPr>
        <w:jc w:val="center"/>
      </w:pPr>
    </w:p>
    <w:p w:rsidR="00532EF3" w:rsidRPr="00531702" w:rsidRDefault="004A1A04" w:rsidP="00532EF3">
      <w:pPr>
        <w:jc w:val="center"/>
        <w:rPr>
          <w:b/>
          <w:smallCaps/>
          <w:color w:val="000000"/>
          <w:lang w:val="en-US"/>
        </w:rPr>
      </w:pPr>
      <w:r w:rsidRPr="00531702">
        <w:rPr>
          <w:b/>
          <w:bCs/>
          <w:smallCaps/>
          <w:lang w:val="en-US"/>
        </w:rPr>
        <w:t>„</w:t>
      </w:r>
      <w:proofErr w:type="spellStart"/>
      <w:r w:rsidR="00532EF3" w:rsidRPr="00531702">
        <w:rPr>
          <w:b/>
          <w:color w:val="000000"/>
          <w:lang w:val="en-US"/>
        </w:rPr>
        <w:t>Dabīgā</w:t>
      </w:r>
      <w:proofErr w:type="spellEnd"/>
      <w:r w:rsidR="00532EF3" w:rsidRPr="00531702">
        <w:rPr>
          <w:b/>
          <w:color w:val="000000"/>
          <w:lang w:val="en-US"/>
        </w:rPr>
        <w:t xml:space="preserve"> </w:t>
      </w:r>
      <w:proofErr w:type="spellStart"/>
      <w:r w:rsidR="00532EF3" w:rsidRPr="00531702">
        <w:rPr>
          <w:b/>
          <w:color w:val="000000"/>
          <w:lang w:val="en-US"/>
        </w:rPr>
        <w:t>avota</w:t>
      </w:r>
      <w:proofErr w:type="spellEnd"/>
      <w:r w:rsidR="00532EF3" w:rsidRPr="00531702">
        <w:rPr>
          <w:b/>
          <w:color w:val="000000"/>
          <w:lang w:val="en-US"/>
        </w:rPr>
        <w:t xml:space="preserve"> </w:t>
      </w:r>
      <w:proofErr w:type="spellStart"/>
      <w:r w:rsidR="00532EF3" w:rsidRPr="00531702">
        <w:rPr>
          <w:b/>
          <w:color w:val="000000"/>
          <w:lang w:val="en-US"/>
        </w:rPr>
        <w:t>ūdens</w:t>
      </w:r>
      <w:proofErr w:type="spellEnd"/>
      <w:r w:rsidR="00532EF3" w:rsidRPr="00531702">
        <w:rPr>
          <w:b/>
          <w:color w:val="000000"/>
          <w:lang w:val="en-US"/>
        </w:rPr>
        <w:t xml:space="preserve"> </w:t>
      </w:r>
      <w:proofErr w:type="spellStart"/>
      <w:r w:rsidR="00532EF3" w:rsidRPr="00531702">
        <w:rPr>
          <w:b/>
          <w:color w:val="000000"/>
          <w:lang w:val="en-US"/>
        </w:rPr>
        <w:t>piegāde</w:t>
      </w:r>
      <w:proofErr w:type="spellEnd"/>
      <w:r w:rsidR="00532EF3" w:rsidRPr="00531702">
        <w:rPr>
          <w:b/>
          <w:color w:val="000000"/>
          <w:lang w:val="en-US"/>
        </w:rPr>
        <w:t xml:space="preserve"> </w:t>
      </w:r>
      <w:proofErr w:type="spellStart"/>
      <w:r w:rsidR="00532EF3" w:rsidRPr="00531702">
        <w:rPr>
          <w:b/>
          <w:color w:val="000000"/>
          <w:lang w:val="en-US"/>
        </w:rPr>
        <w:t>Rīgas</w:t>
      </w:r>
      <w:proofErr w:type="spellEnd"/>
      <w:r w:rsidR="00532EF3" w:rsidRPr="00531702">
        <w:rPr>
          <w:b/>
          <w:color w:val="000000"/>
          <w:lang w:val="en-US"/>
        </w:rPr>
        <w:t xml:space="preserve"> </w:t>
      </w:r>
      <w:proofErr w:type="spellStart"/>
      <w:r w:rsidR="00532EF3" w:rsidRPr="00531702">
        <w:rPr>
          <w:b/>
          <w:color w:val="000000"/>
          <w:lang w:val="en-US"/>
        </w:rPr>
        <w:t>Tehniskās</w:t>
      </w:r>
      <w:proofErr w:type="spellEnd"/>
      <w:r w:rsidR="00532EF3" w:rsidRPr="00531702">
        <w:rPr>
          <w:b/>
          <w:color w:val="000000"/>
          <w:lang w:val="en-US"/>
        </w:rPr>
        <w:t xml:space="preserve"> </w:t>
      </w:r>
      <w:proofErr w:type="spellStart"/>
      <w:r w:rsidR="00532EF3" w:rsidRPr="00531702">
        <w:rPr>
          <w:b/>
          <w:color w:val="000000"/>
          <w:lang w:val="en-US"/>
        </w:rPr>
        <w:t>universitātes</w:t>
      </w:r>
      <w:proofErr w:type="spellEnd"/>
      <w:r w:rsidR="00532EF3" w:rsidRPr="00531702">
        <w:rPr>
          <w:b/>
          <w:color w:val="000000"/>
          <w:lang w:val="en-US"/>
        </w:rPr>
        <w:t xml:space="preserve"> </w:t>
      </w:r>
      <w:proofErr w:type="spellStart"/>
      <w:r w:rsidR="00532EF3" w:rsidRPr="00531702">
        <w:rPr>
          <w:b/>
          <w:color w:val="000000"/>
          <w:lang w:val="en-US"/>
        </w:rPr>
        <w:t>vajadzībām</w:t>
      </w:r>
      <w:proofErr w:type="spellEnd"/>
      <w:r w:rsidR="00532EF3" w:rsidRPr="00531702">
        <w:rPr>
          <w:b/>
          <w:smallCaps/>
          <w:color w:val="000000"/>
          <w:lang w:val="en-US"/>
        </w:rPr>
        <w:t>”</w:t>
      </w:r>
    </w:p>
    <w:p w:rsidR="00532EF3" w:rsidRPr="00531702" w:rsidRDefault="00532EF3" w:rsidP="00532EF3">
      <w:pPr>
        <w:jc w:val="center"/>
        <w:rPr>
          <w:b/>
          <w:smallCaps/>
          <w:color w:val="000000"/>
          <w:lang w:val="en-US"/>
        </w:rPr>
      </w:pPr>
    </w:p>
    <w:p w:rsidR="004A1A04" w:rsidRPr="00531702" w:rsidRDefault="004A1A04" w:rsidP="004A1A04">
      <w:pPr>
        <w:jc w:val="center"/>
        <w:rPr>
          <w:b/>
          <w:lang w:val="lv-LV"/>
        </w:rPr>
      </w:pPr>
      <w:r w:rsidRPr="00531702">
        <w:rPr>
          <w:smallCaps/>
          <w:color w:val="000000"/>
          <w:lang w:val="en-US"/>
        </w:rPr>
        <w:t>(</w:t>
      </w:r>
      <w:proofErr w:type="spellStart"/>
      <w:proofErr w:type="gramStart"/>
      <w:r w:rsidRPr="00531702">
        <w:t>iepirkuma</w:t>
      </w:r>
      <w:proofErr w:type="spellEnd"/>
      <w:proofErr w:type="gramEnd"/>
      <w:r w:rsidRPr="00531702">
        <w:t xml:space="preserve"> </w:t>
      </w:r>
      <w:r w:rsidR="00532EF3" w:rsidRPr="00531702">
        <w:rPr>
          <w:smallCaps/>
          <w:color w:val="000000"/>
          <w:lang w:val="en-US"/>
        </w:rPr>
        <w:t>ID Nr. RTU-2015/55</w:t>
      </w:r>
      <w:r w:rsidRPr="00531702">
        <w:rPr>
          <w:smallCaps/>
          <w:color w:val="000000"/>
          <w:lang w:val="en-US"/>
        </w:rPr>
        <w:t>)</w:t>
      </w:r>
    </w:p>
    <w:p w:rsidR="004A1A04" w:rsidRPr="00531702" w:rsidRDefault="004A1A04" w:rsidP="007221D6">
      <w:pPr>
        <w:jc w:val="center"/>
        <w:rPr>
          <w:b/>
          <w:lang w:val="lv-LV"/>
        </w:rPr>
      </w:pPr>
    </w:p>
    <w:p w:rsidR="007221D6" w:rsidRPr="00531702" w:rsidRDefault="007221D6" w:rsidP="007221D6">
      <w:pPr>
        <w:jc w:val="center"/>
        <w:rPr>
          <w:b/>
          <w:bCs/>
          <w:lang w:val="lv-LV"/>
        </w:rPr>
      </w:pPr>
      <w:r w:rsidRPr="00531702">
        <w:rPr>
          <w:b/>
          <w:bCs/>
          <w:lang w:val="lv-LV"/>
        </w:rPr>
        <w:t>LĒMUMS</w:t>
      </w:r>
    </w:p>
    <w:p w:rsidR="007221D6" w:rsidRPr="00531702" w:rsidRDefault="007221D6" w:rsidP="007221D6">
      <w:pPr>
        <w:jc w:val="center"/>
        <w:rPr>
          <w:b/>
          <w:bCs/>
          <w:lang w:val="lv-LV"/>
        </w:rPr>
      </w:pPr>
    </w:p>
    <w:p w:rsidR="007221D6" w:rsidRPr="00531702" w:rsidRDefault="007221D6" w:rsidP="007221D6">
      <w:pPr>
        <w:rPr>
          <w:bCs/>
          <w:lang w:val="lv-LV"/>
        </w:rPr>
      </w:pPr>
      <w:r w:rsidRPr="00531702">
        <w:rPr>
          <w:bCs/>
          <w:lang w:val="lv-LV"/>
        </w:rPr>
        <w:t>Rīgā, 201</w:t>
      </w:r>
      <w:r w:rsidR="009C76E0">
        <w:rPr>
          <w:bCs/>
          <w:lang w:val="lv-LV"/>
        </w:rPr>
        <w:t xml:space="preserve">5. </w:t>
      </w:r>
      <w:proofErr w:type="spellStart"/>
      <w:r w:rsidR="009C76E0">
        <w:rPr>
          <w:bCs/>
          <w:lang w:val="lv-LV"/>
        </w:rPr>
        <w:t>gada____</w:t>
      </w:r>
      <w:r w:rsidR="004A1A04" w:rsidRPr="00531702">
        <w:rPr>
          <w:bCs/>
          <w:lang w:val="lv-LV"/>
        </w:rPr>
        <w:t>maijā</w:t>
      </w:r>
      <w:proofErr w:type="spellEnd"/>
    </w:p>
    <w:p w:rsidR="007221D6" w:rsidRPr="00531702" w:rsidRDefault="007221D6" w:rsidP="007221D6">
      <w:pPr>
        <w:rPr>
          <w:b/>
          <w:bCs/>
          <w:lang w:val="lv-LV"/>
        </w:rPr>
      </w:pPr>
    </w:p>
    <w:p w:rsidR="004A1A04" w:rsidRPr="00531702" w:rsidRDefault="007221D6" w:rsidP="004A1A04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bCs/>
          <w:lang w:val="lv-LV"/>
        </w:rPr>
      </w:pPr>
      <w:r w:rsidRPr="00531702">
        <w:rPr>
          <w:b/>
          <w:lang w:val="lv-LV"/>
        </w:rPr>
        <w:t>Pasūtītāja nosaukums, izglītības iestādes reģistrācijas numurs</w:t>
      </w:r>
      <w:r w:rsidRPr="00531702">
        <w:rPr>
          <w:bCs/>
          <w:lang w:val="lv-LV"/>
        </w:rPr>
        <w:t xml:space="preserve">: </w:t>
      </w:r>
      <w:r w:rsidRPr="00531702">
        <w:rPr>
          <w:lang w:val="lv-LV"/>
        </w:rPr>
        <w:t>Rīgas Tehniskā universitāte, izglītības iestādes reģistrācijas Nr. 3341000709.</w:t>
      </w:r>
    </w:p>
    <w:p w:rsidR="004A1A04" w:rsidRPr="00531702" w:rsidRDefault="007221D6" w:rsidP="004A1A04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bCs/>
          <w:lang w:val="lv-LV"/>
        </w:rPr>
      </w:pPr>
      <w:r w:rsidRPr="00531702">
        <w:rPr>
          <w:b/>
          <w:lang w:val="lv-LV"/>
        </w:rPr>
        <w:t>Iepirkuma nosaukums un priekšmets:</w:t>
      </w:r>
      <w:r w:rsidRPr="00531702">
        <w:rPr>
          <w:bCs/>
          <w:lang w:val="lv-LV"/>
        </w:rPr>
        <w:t xml:space="preserve"> </w:t>
      </w:r>
      <w:r w:rsidR="004A1A04" w:rsidRPr="00531702">
        <w:t>„</w:t>
      </w:r>
      <w:proofErr w:type="spellStart"/>
      <w:r w:rsidR="00532EF3" w:rsidRPr="00531702">
        <w:rPr>
          <w:b/>
          <w:color w:val="000000"/>
          <w:lang w:val="en-US"/>
        </w:rPr>
        <w:t>Dabīgā</w:t>
      </w:r>
      <w:proofErr w:type="spellEnd"/>
      <w:r w:rsidR="00532EF3" w:rsidRPr="00531702">
        <w:rPr>
          <w:b/>
          <w:color w:val="000000"/>
          <w:lang w:val="en-US"/>
        </w:rPr>
        <w:t xml:space="preserve"> </w:t>
      </w:r>
      <w:proofErr w:type="spellStart"/>
      <w:r w:rsidR="00532EF3" w:rsidRPr="00531702">
        <w:rPr>
          <w:b/>
          <w:color w:val="000000"/>
          <w:lang w:val="en-US"/>
        </w:rPr>
        <w:t>avota</w:t>
      </w:r>
      <w:proofErr w:type="spellEnd"/>
      <w:r w:rsidR="00532EF3" w:rsidRPr="00531702">
        <w:rPr>
          <w:b/>
          <w:color w:val="000000"/>
          <w:lang w:val="en-US"/>
        </w:rPr>
        <w:t xml:space="preserve"> </w:t>
      </w:r>
      <w:proofErr w:type="spellStart"/>
      <w:r w:rsidR="00532EF3" w:rsidRPr="00531702">
        <w:rPr>
          <w:b/>
          <w:color w:val="000000"/>
          <w:lang w:val="en-US"/>
        </w:rPr>
        <w:t>ūdens</w:t>
      </w:r>
      <w:proofErr w:type="spellEnd"/>
      <w:r w:rsidR="00532EF3" w:rsidRPr="00531702">
        <w:rPr>
          <w:b/>
          <w:color w:val="000000"/>
          <w:lang w:val="en-US"/>
        </w:rPr>
        <w:t xml:space="preserve"> </w:t>
      </w:r>
      <w:proofErr w:type="spellStart"/>
      <w:r w:rsidR="00532EF3" w:rsidRPr="00531702">
        <w:rPr>
          <w:b/>
          <w:color w:val="000000"/>
          <w:lang w:val="en-US"/>
        </w:rPr>
        <w:t>piegāde</w:t>
      </w:r>
      <w:proofErr w:type="spellEnd"/>
      <w:r w:rsidR="00532EF3" w:rsidRPr="00531702">
        <w:rPr>
          <w:b/>
          <w:color w:val="000000"/>
          <w:lang w:val="en-US"/>
        </w:rPr>
        <w:t xml:space="preserve"> </w:t>
      </w:r>
      <w:proofErr w:type="spellStart"/>
      <w:r w:rsidR="00532EF3" w:rsidRPr="00531702">
        <w:rPr>
          <w:b/>
          <w:color w:val="000000"/>
          <w:lang w:val="en-US"/>
        </w:rPr>
        <w:t>Rīgas</w:t>
      </w:r>
      <w:proofErr w:type="spellEnd"/>
      <w:r w:rsidR="00532EF3" w:rsidRPr="00531702">
        <w:rPr>
          <w:b/>
          <w:color w:val="000000"/>
          <w:lang w:val="en-US"/>
        </w:rPr>
        <w:t xml:space="preserve"> </w:t>
      </w:r>
      <w:proofErr w:type="spellStart"/>
      <w:r w:rsidR="00532EF3" w:rsidRPr="00531702">
        <w:rPr>
          <w:b/>
          <w:color w:val="000000"/>
          <w:lang w:val="en-US"/>
        </w:rPr>
        <w:t>Tehniskās</w:t>
      </w:r>
      <w:proofErr w:type="spellEnd"/>
      <w:r w:rsidR="00532EF3" w:rsidRPr="00531702">
        <w:rPr>
          <w:b/>
          <w:color w:val="000000"/>
          <w:lang w:val="en-US"/>
        </w:rPr>
        <w:t xml:space="preserve"> </w:t>
      </w:r>
      <w:proofErr w:type="spellStart"/>
      <w:r w:rsidR="00532EF3" w:rsidRPr="00531702">
        <w:rPr>
          <w:b/>
          <w:color w:val="000000"/>
          <w:lang w:val="en-US"/>
        </w:rPr>
        <w:t>universitātes</w:t>
      </w:r>
      <w:proofErr w:type="spellEnd"/>
      <w:r w:rsidR="00532EF3" w:rsidRPr="00531702">
        <w:rPr>
          <w:b/>
          <w:color w:val="000000"/>
          <w:lang w:val="en-US"/>
        </w:rPr>
        <w:t xml:space="preserve"> </w:t>
      </w:r>
      <w:proofErr w:type="spellStart"/>
      <w:r w:rsidR="00532EF3" w:rsidRPr="00531702">
        <w:rPr>
          <w:b/>
          <w:color w:val="000000"/>
          <w:lang w:val="en-US"/>
        </w:rPr>
        <w:t>vajadzībām</w:t>
      </w:r>
      <w:proofErr w:type="spellEnd"/>
      <w:r w:rsidR="004A1A04" w:rsidRPr="00531702">
        <w:t>”</w:t>
      </w:r>
    </w:p>
    <w:p w:rsidR="007221D6" w:rsidRPr="00531702" w:rsidRDefault="007221D6" w:rsidP="004A1A04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bCs/>
          <w:lang w:val="lv-LV"/>
        </w:rPr>
      </w:pPr>
      <w:r w:rsidRPr="00531702">
        <w:rPr>
          <w:b/>
          <w:bCs/>
          <w:lang w:val="lv-LV"/>
        </w:rPr>
        <w:t>Identifikācijas numurs:</w:t>
      </w:r>
      <w:r w:rsidRPr="00531702">
        <w:rPr>
          <w:bCs/>
          <w:lang w:val="lv-LV"/>
        </w:rPr>
        <w:t xml:space="preserve"> RTU – 201</w:t>
      </w:r>
      <w:r w:rsidR="00532EF3" w:rsidRPr="00531702">
        <w:rPr>
          <w:bCs/>
          <w:lang w:val="lv-LV"/>
        </w:rPr>
        <w:t>5/55</w:t>
      </w:r>
    </w:p>
    <w:p w:rsidR="004A1A04" w:rsidRPr="00531702" w:rsidRDefault="007221D6" w:rsidP="004A1A04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bCs/>
          <w:lang w:val="lv-LV"/>
        </w:rPr>
      </w:pPr>
      <w:r w:rsidRPr="00531702">
        <w:rPr>
          <w:b/>
          <w:bCs/>
          <w:lang w:val="lv-LV"/>
        </w:rPr>
        <w:t>Iepirkuma rīkošanas veids:</w:t>
      </w:r>
      <w:r w:rsidRPr="00531702">
        <w:rPr>
          <w:bCs/>
          <w:lang w:val="lv-LV"/>
        </w:rPr>
        <w:t xml:space="preserve"> </w:t>
      </w:r>
      <w:r w:rsidRPr="00531702">
        <w:rPr>
          <w:color w:val="000000"/>
          <w:spacing w:val="-1"/>
          <w:lang w:val="lv-LV"/>
        </w:rPr>
        <w:t xml:space="preserve">Publisko iepirkumu likuma </w:t>
      </w:r>
      <w:r w:rsidRPr="00531702">
        <w:rPr>
          <w:bCs/>
          <w:lang w:val="lv-LV"/>
        </w:rPr>
        <w:t>8.</w:t>
      </w:r>
      <w:r w:rsidRPr="00531702">
        <w:rPr>
          <w:bCs/>
          <w:vertAlign w:val="superscript"/>
          <w:lang w:val="lv-LV"/>
        </w:rPr>
        <w:t>2</w:t>
      </w:r>
      <w:r w:rsidR="004A1A04" w:rsidRPr="00531702">
        <w:rPr>
          <w:bCs/>
          <w:vertAlign w:val="superscript"/>
          <w:lang w:val="lv-LV"/>
        </w:rPr>
        <w:t xml:space="preserve"> </w:t>
      </w:r>
      <w:r w:rsidRPr="00531702">
        <w:rPr>
          <w:bCs/>
          <w:lang w:val="lv-LV"/>
        </w:rPr>
        <w:t>panta kārtībā veikts iepirkums.</w:t>
      </w:r>
    </w:p>
    <w:p w:rsidR="007221D6" w:rsidRPr="00531702" w:rsidRDefault="00D42043" w:rsidP="004A1A04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bCs/>
          <w:lang w:val="lv-LV"/>
        </w:rPr>
      </w:pPr>
      <w:r w:rsidRPr="00531702">
        <w:rPr>
          <w:b/>
          <w:lang w:val="lv-LV"/>
        </w:rPr>
        <w:t>Iepirkuma komisija izveidota</w:t>
      </w:r>
      <w:r w:rsidR="007221D6" w:rsidRPr="00531702">
        <w:rPr>
          <w:b/>
          <w:lang w:val="lv-LV"/>
        </w:rPr>
        <w:t xml:space="preserve"> </w:t>
      </w:r>
      <w:r w:rsidR="007221D6" w:rsidRPr="00531702">
        <w:rPr>
          <w:lang w:val="lv-LV"/>
        </w:rPr>
        <w:t xml:space="preserve">ar </w:t>
      </w:r>
      <w:r w:rsidR="004A1A04" w:rsidRPr="00531702">
        <w:rPr>
          <w:lang w:val="lv-LV"/>
        </w:rPr>
        <w:t>RTU finanšu prorektora 24.04</w:t>
      </w:r>
      <w:r w:rsidR="00532EF3" w:rsidRPr="00531702">
        <w:rPr>
          <w:lang w:val="lv-LV"/>
        </w:rPr>
        <w:t>.2015. rīkojumu Nr. 03000-1.2/74</w:t>
      </w:r>
      <w:r w:rsidR="004A1A04" w:rsidRPr="00531702">
        <w:rPr>
          <w:lang w:val="lv-LV"/>
        </w:rPr>
        <w:t xml:space="preserve"> šādā sastāvā:</w:t>
      </w:r>
    </w:p>
    <w:p w:rsidR="004A1A04" w:rsidRPr="00531702" w:rsidRDefault="00532EF3" w:rsidP="004A1A04">
      <w:pPr>
        <w:jc w:val="both"/>
        <w:rPr>
          <w:b/>
          <w:lang w:val="lv-LV"/>
        </w:rPr>
      </w:pPr>
      <w:proofErr w:type="spellStart"/>
      <w:r w:rsidRPr="00531702">
        <w:rPr>
          <w:b/>
        </w:rPr>
        <w:t>Komisijas</w:t>
      </w:r>
      <w:proofErr w:type="spellEnd"/>
      <w:r w:rsidRPr="00531702">
        <w:rPr>
          <w:b/>
        </w:rPr>
        <w:t xml:space="preserve"> </w:t>
      </w:r>
      <w:proofErr w:type="spellStart"/>
      <w:r w:rsidRPr="00531702">
        <w:rPr>
          <w:b/>
        </w:rPr>
        <w:t>priekšsēdētājs</w:t>
      </w:r>
      <w:proofErr w:type="spellEnd"/>
      <w:r w:rsidR="004A1A04" w:rsidRPr="00531702">
        <w:rPr>
          <w:b/>
        </w:rPr>
        <w:t>:</w:t>
      </w:r>
    </w:p>
    <w:p w:rsidR="004A1A04" w:rsidRPr="00531702" w:rsidRDefault="00532EF3" w:rsidP="004A1A04">
      <w:pPr>
        <w:jc w:val="both"/>
      </w:pPr>
      <w:r w:rsidRPr="00531702">
        <w:t>Rolands Kikors</w:t>
      </w:r>
      <w:r w:rsidR="004D53F0">
        <w:tab/>
        <w:t xml:space="preserve">           </w:t>
      </w:r>
      <w:proofErr w:type="spellStart"/>
      <w:r w:rsidR="004A1A04" w:rsidRPr="00531702">
        <w:t>Iepirku</w:t>
      </w:r>
      <w:r w:rsidR="004D53F0">
        <w:t>mu</w:t>
      </w:r>
      <w:proofErr w:type="spellEnd"/>
      <w:r w:rsidR="004D53F0">
        <w:t xml:space="preserve"> </w:t>
      </w:r>
      <w:proofErr w:type="spellStart"/>
      <w:r w:rsidR="004D53F0">
        <w:t>nodaļas</w:t>
      </w:r>
      <w:proofErr w:type="spellEnd"/>
      <w:r w:rsidR="004D53F0">
        <w:t xml:space="preserve"> </w:t>
      </w:r>
      <w:proofErr w:type="spellStart"/>
      <w:r w:rsidR="004D53F0">
        <w:t>iepirkumu</w:t>
      </w:r>
      <w:proofErr w:type="spellEnd"/>
      <w:r w:rsidR="004D53F0">
        <w:t xml:space="preserve"> </w:t>
      </w:r>
      <w:proofErr w:type="spellStart"/>
      <w:r w:rsidR="004D53F0">
        <w:t>speciālists</w:t>
      </w:r>
      <w:proofErr w:type="spellEnd"/>
    </w:p>
    <w:p w:rsidR="004A1A04" w:rsidRPr="00531702" w:rsidRDefault="004A1A04" w:rsidP="004A1A04">
      <w:pPr>
        <w:jc w:val="both"/>
      </w:pPr>
    </w:p>
    <w:p w:rsidR="004A1A04" w:rsidRPr="00531702" w:rsidRDefault="004A1A04" w:rsidP="004A1A04">
      <w:pPr>
        <w:jc w:val="both"/>
        <w:rPr>
          <w:lang w:val="en-US"/>
        </w:rPr>
      </w:pPr>
      <w:proofErr w:type="spellStart"/>
      <w:r w:rsidRPr="00531702">
        <w:rPr>
          <w:b/>
        </w:rPr>
        <w:t>Komisijas</w:t>
      </w:r>
      <w:proofErr w:type="spellEnd"/>
      <w:r w:rsidRPr="00531702">
        <w:rPr>
          <w:b/>
        </w:rPr>
        <w:t xml:space="preserve"> </w:t>
      </w:r>
      <w:proofErr w:type="spellStart"/>
      <w:r w:rsidRPr="00531702">
        <w:rPr>
          <w:b/>
        </w:rPr>
        <w:t>locekļi</w:t>
      </w:r>
      <w:proofErr w:type="spellEnd"/>
      <w:r w:rsidRPr="00531702">
        <w:rPr>
          <w:b/>
        </w:rPr>
        <w:t>:</w:t>
      </w:r>
      <w:r w:rsidRPr="00531702">
        <w:rPr>
          <w:lang w:val="en-US"/>
        </w:rPr>
        <w:t xml:space="preserve">  </w:t>
      </w:r>
    </w:p>
    <w:tbl>
      <w:tblPr>
        <w:tblW w:w="9340" w:type="dxa"/>
        <w:tblInd w:w="-142" w:type="dxa"/>
        <w:tblLook w:val="04A0" w:firstRow="1" w:lastRow="0" w:firstColumn="1" w:lastColumn="0" w:noHBand="0" w:noVBand="1"/>
      </w:tblPr>
      <w:tblGrid>
        <w:gridCol w:w="2836"/>
        <w:gridCol w:w="6504"/>
      </w:tblGrid>
      <w:tr w:rsidR="004A1A04" w:rsidRPr="00531702" w:rsidTr="004A1A04">
        <w:trPr>
          <w:trHeight w:val="580"/>
        </w:trPr>
        <w:tc>
          <w:tcPr>
            <w:tcW w:w="2836" w:type="dxa"/>
            <w:vAlign w:val="center"/>
            <w:hideMark/>
          </w:tcPr>
          <w:p w:rsidR="004A1A04" w:rsidRPr="00531702" w:rsidRDefault="00532EF3">
            <w:pPr>
              <w:spacing w:line="254" w:lineRule="auto"/>
              <w:jc w:val="both"/>
              <w:rPr>
                <w:rFonts w:eastAsia="Cambria"/>
                <w:lang w:val="en-US"/>
              </w:rPr>
            </w:pPr>
            <w:r w:rsidRPr="00531702">
              <w:rPr>
                <w:rFonts w:eastAsia="Cambria"/>
                <w:color w:val="000000"/>
                <w:lang w:val="en-US"/>
              </w:rPr>
              <w:t>Sandis Kārkliņš</w:t>
            </w:r>
          </w:p>
        </w:tc>
        <w:tc>
          <w:tcPr>
            <w:tcW w:w="6504" w:type="dxa"/>
            <w:vAlign w:val="center"/>
            <w:hideMark/>
          </w:tcPr>
          <w:p w:rsidR="004A1A04" w:rsidRPr="00531702" w:rsidRDefault="00532EF3">
            <w:pPr>
              <w:tabs>
                <w:tab w:val="left" w:pos="397"/>
                <w:tab w:val="left" w:pos="9000"/>
                <w:tab w:val="left" w:pos="9575"/>
              </w:tabs>
              <w:spacing w:before="120" w:line="254" w:lineRule="auto"/>
              <w:jc w:val="both"/>
              <w:rPr>
                <w:rFonts w:eastAsia="Cambria"/>
                <w:lang w:val="en-US"/>
              </w:rPr>
            </w:pPr>
            <w:proofErr w:type="spellStart"/>
            <w:r w:rsidRPr="00531702">
              <w:rPr>
                <w:rFonts w:eastAsia="Cambria"/>
                <w:lang w:val="en-US"/>
              </w:rPr>
              <w:t>Saimniecības</w:t>
            </w:r>
            <w:proofErr w:type="spellEnd"/>
            <w:r w:rsidRPr="00531702">
              <w:rPr>
                <w:rFonts w:eastAsia="Cambria"/>
                <w:lang w:val="en-US"/>
              </w:rPr>
              <w:t xml:space="preserve"> </w:t>
            </w:r>
            <w:proofErr w:type="spellStart"/>
            <w:r w:rsidRPr="00531702">
              <w:rPr>
                <w:rFonts w:eastAsia="Cambria"/>
                <w:lang w:val="en-US"/>
              </w:rPr>
              <w:t>departamenta</w:t>
            </w:r>
            <w:proofErr w:type="spellEnd"/>
            <w:r w:rsidRPr="00531702">
              <w:rPr>
                <w:rFonts w:eastAsia="Cambria"/>
                <w:lang w:val="en-US"/>
              </w:rPr>
              <w:t xml:space="preserve"> </w:t>
            </w:r>
            <w:proofErr w:type="spellStart"/>
            <w:r w:rsidRPr="00531702">
              <w:rPr>
                <w:rFonts w:eastAsia="Cambria"/>
                <w:lang w:val="en-US"/>
              </w:rPr>
              <w:t>direktors</w:t>
            </w:r>
            <w:proofErr w:type="spellEnd"/>
          </w:p>
        </w:tc>
      </w:tr>
      <w:tr w:rsidR="004A1A04" w:rsidRPr="00531702" w:rsidTr="004A1A04">
        <w:trPr>
          <w:trHeight w:val="183"/>
        </w:trPr>
        <w:tc>
          <w:tcPr>
            <w:tcW w:w="2836" w:type="dxa"/>
            <w:vAlign w:val="center"/>
            <w:hideMark/>
          </w:tcPr>
          <w:p w:rsidR="004A1A04" w:rsidRPr="00531702" w:rsidRDefault="00532EF3">
            <w:pPr>
              <w:spacing w:line="254" w:lineRule="auto"/>
              <w:jc w:val="both"/>
              <w:rPr>
                <w:rFonts w:eastAsia="Cambria"/>
                <w:color w:val="000000"/>
                <w:lang w:val="en-US"/>
              </w:rPr>
            </w:pPr>
            <w:r w:rsidRPr="00531702">
              <w:rPr>
                <w:rFonts w:eastAsia="Cambria"/>
                <w:color w:val="000000"/>
                <w:lang w:val="en-US"/>
              </w:rPr>
              <w:t>Vita Pūce</w:t>
            </w:r>
          </w:p>
        </w:tc>
        <w:tc>
          <w:tcPr>
            <w:tcW w:w="6504" w:type="dxa"/>
            <w:vAlign w:val="center"/>
            <w:hideMark/>
          </w:tcPr>
          <w:p w:rsidR="004A1A04" w:rsidRPr="00531702" w:rsidRDefault="00532EF3">
            <w:pPr>
              <w:tabs>
                <w:tab w:val="left" w:pos="397"/>
                <w:tab w:val="left" w:pos="9000"/>
                <w:tab w:val="left" w:pos="9575"/>
              </w:tabs>
              <w:spacing w:before="120" w:line="254" w:lineRule="auto"/>
              <w:jc w:val="both"/>
              <w:rPr>
                <w:rFonts w:eastAsia="Cambria"/>
                <w:lang w:val="en-US"/>
              </w:rPr>
            </w:pPr>
            <w:proofErr w:type="spellStart"/>
            <w:r w:rsidRPr="00531702">
              <w:rPr>
                <w:rFonts w:eastAsia="Cambria"/>
                <w:lang w:val="en-US"/>
              </w:rPr>
              <w:t>Saimniecības</w:t>
            </w:r>
            <w:proofErr w:type="spellEnd"/>
            <w:r w:rsidRPr="00531702">
              <w:rPr>
                <w:rFonts w:eastAsia="Cambria"/>
                <w:lang w:val="en-US"/>
              </w:rPr>
              <w:t xml:space="preserve"> </w:t>
            </w:r>
            <w:proofErr w:type="spellStart"/>
            <w:r w:rsidRPr="00531702">
              <w:rPr>
                <w:rFonts w:eastAsia="Cambria"/>
                <w:lang w:val="en-US"/>
              </w:rPr>
              <w:t>departamenta</w:t>
            </w:r>
            <w:proofErr w:type="spellEnd"/>
            <w:r w:rsidRPr="00531702">
              <w:rPr>
                <w:rFonts w:eastAsia="Cambria"/>
                <w:lang w:val="en-US"/>
              </w:rPr>
              <w:t xml:space="preserve"> </w:t>
            </w:r>
            <w:proofErr w:type="spellStart"/>
            <w:r w:rsidRPr="00531702">
              <w:rPr>
                <w:rFonts w:eastAsia="Cambria"/>
                <w:lang w:val="en-US"/>
              </w:rPr>
              <w:t>vecākā</w:t>
            </w:r>
            <w:proofErr w:type="spellEnd"/>
            <w:r w:rsidRPr="00531702">
              <w:rPr>
                <w:rFonts w:eastAsia="Cambria"/>
                <w:lang w:val="en-US"/>
              </w:rPr>
              <w:t xml:space="preserve"> </w:t>
            </w:r>
            <w:proofErr w:type="spellStart"/>
            <w:r w:rsidRPr="00531702">
              <w:rPr>
                <w:rFonts w:eastAsia="Cambria"/>
                <w:lang w:val="en-US"/>
              </w:rPr>
              <w:t>finanšu</w:t>
            </w:r>
            <w:proofErr w:type="spellEnd"/>
            <w:r w:rsidRPr="00531702">
              <w:rPr>
                <w:rFonts w:eastAsia="Cambria"/>
                <w:lang w:val="en-US"/>
              </w:rPr>
              <w:t xml:space="preserve"> </w:t>
            </w:r>
            <w:proofErr w:type="spellStart"/>
            <w:r w:rsidRPr="00531702">
              <w:rPr>
                <w:rFonts w:eastAsia="Cambria"/>
                <w:lang w:val="en-US"/>
              </w:rPr>
              <w:t>speciāliste</w:t>
            </w:r>
            <w:proofErr w:type="spellEnd"/>
          </w:p>
        </w:tc>
      </w:tr>
      <w:tr w:rsidR="004A1A04" w:rsidRPr="00531702" w:rsidTr="00DB0C43">
        <w:trPr>
          <w:trHeight w:val="80"/>
        </w:trPr>
        <w:tc>
          <w:tcPr>
            <w:tcW w:w="2836" w:type="dxa"/>
            <w:vAlign w:val="center"/>
          </w:tcPr>
          <w:p w:rsidR="004A1A04" w:rsidRPr="00531702" w:rsidRDefault="004A1A04">
            <w:pPr>
              <w:spacing w:line="254" w:lineRule="auto"/>
              <w:jc w:val="both"/>
              <w:rPr>
                <w:rFonts w:eastAsia="Cambria"/>
                <w:color w:val="000000"/>
                <w:lang w:val="en-US"/>
              </w:rPr>
            </w:pPr>
          </w:p>
        </w:tc>
        <w:tc>
          <w:tcPr>
            <w:tcW w:w="6504" w:type="dxa"/>
            <w:vAlign w:val="center"/>
          </w:tcPr>
          <w:p w:rsidR="004A1A04" w:rsidRPr="00531702" w:rsidRDefault="004A1A04">
            <w:pPr>
              <w:tabs>
                <w:tab w:val="left" w:pos="397"/>
                <w:tab w:val="left" w:pos="9000"/>
                <w:tab w:val="left" w:pos="9575"/>
              </w:tabs>
              <w:spacing w:before="120" w:line="254" w:lineRule="auto"/>
              <w:jc w:val="both"/>
              <w:rPr>
                <w:rFonts w:eastAsia="Cambria"/>
                <w:lang w:val="en-US"/>
              </w:rPr>
            </w:pPr>
          </w:p>
        </w:tc>
      </w:tr>
    </w:tbl>
    <w:p w:rsidR="00D42043" w:rsidRPr="00531702" w:rsidRDefault="007221D6" w:rsidP="0072630D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bCs/>
          <w:lang w:val="lv-LV"/>
        </w:rPr>
      </w:pPr>
      <w:r w:rsidRPr="00531702">
        <w:rPr>
          <w:b/>
          <w:bCs/>
          <w:lang w:val="lv-LV"/>
        </w:rPr>
        <w:t>Piedāvājuma izvēles kritērijs:</w:t>
      </w:r>
      <w:r w:rsidRPr="00531702">
        <w:rPr>
          <w:bCs/>
          <w:lang w:val="lv-LV"/>
        </w:rPr>
        <w:t xml:space="preserve"> </w:t>
      </w:r>
      <w:r w:rsidRPr="00531702">
        <w:rPr>
          <w:lang w:val="lv-LV"/>
        </w:rPr>
        <w:t xml:space="preserve">piedāvājums </w:t>
      </w:r>
      <w:r w:rsidR="00D42043" w:rsidRPr="00531702">
        <w:rPr>
          <w:lang w:val="lv-LV"/>
        </w:rPr>
        <w:t>ar viszemāko cenu.</w:t>
      </w:r>
    </w:p>
    <w:p w:rsidR="007221D6" w:rsidRDefault="007221D6" w:rsidP="0072630D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bCs/>
          <w:lang w:val="lv-LV"/>
        </w:rPr>
      </w:pPr>
      <w:r w:rsidRPr="00531702">
        <w:rPr>
          <w:b/>
          <w:bCs/>
          <w:lang w:val="lv-LV"/>
        </w:rPr>
        <w:t>Piedāvājuma iesniegšanas termiņš:</w:t>
      </w:r>
      <w:r w:rsidRPr="00531702">
        <w:rPr>
          <w:bCs/>
          <w:lang w:val="lv-LV"/>
        </w:rPr>
        <w:t xml:space="preserve"> līdz 201</w:t>
      </w:r>
      <w:r w:rsidR="00532EF3" w:rsidRPr="00531702">
        <w:rPr>
          <w:bCs/>
          <w:lang w:val="lv-LV"/>
        </w:rPr>
        <w:t>5. gada 28. aprīļa</w:t>
      </w:r>
      <w:r w:rsidR="00D42043" w:rsidRPr="00531702">
        <w:rPr>
          <w:bCs/>
          <w:lang w:val="lv-LV"/>
        </w:rPr>
        <w:t xml:space="preserve"> plkst.10:00.</w:t>
      </w:r>
    </w:p>
    <w:p w:rsidR="000D3D28" w:rsidRDefault="000D3D28" w:rsidP="0072630D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bCs/>
          <w:lang w:val="lv-LV"/>
        </w:rPr>
      </w:pPr>
      <w:r>
        <w:rPr>
          <w:b/>
          <w:bCs/>
          <w:lang w:val="lv-LV"/>
        </w:rPr>
        <w:t>Saņemto piedāvājumu skaits:</w:t>
      </w:r>
      <w:r>
        <w:rPr>
          <w:bCs/>
          <w:lang w:val="lv-LV"/>
        </w:rPr>
        <w:t xml:space="preserve"> 1</w:t>
      </w:r>
    </w:p>
    <w:p w:rsidR="000D3D28" w:rsidRDefault="000D3D28" w:rsidP="0072630D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b/>
          <w:bCs/>
          <w:lang w:val="lv-LV"/>
        </w:rPr>
      </w:pPr>
      <w:r w:rsidRPr="000D3D28">
        <w:rPr>
          <w:b/>
          <w:bCs/>
          <w:lang w:val="lv-LV"/>
        </w:rPr>
        <w:t>Pretendenti, kas iesniedza piedāvājumu, un piedāvātā cena EUR bez PVN</w:t>
      </w:r>
      <w:r>
        <w:rPr>
          <w:b/>
          <w:bCs/>
          <w:lang w:val="lv-LV"/>
        </w:rPr>
        <w:t>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3489"/>
        <w:gridCol w:w="2664"/>
        <w:gridCol w:w="1834"/>
      </w:tblGrid>
      <w:tr w:rsidR="000D3D28" w:rsidRPr="006E3507" w:rsidTr="00DE1BC9">
        <w:tc>
          <w:tcPr>
            <w:tcW w:w="851" w:type="dxa"/>
            <w:shd w:val="clear" w:color="auto" w:fill="auto"/>
            <w:vAlign w:val="center"/>
          </w:tcPr>
          <w:p w:rsidR="000D3D28" w:rsidRPr="006E3507" w:rsidRDefault="000D3D28" w:rsidP="00DE1BC9">
            <w:pPr>
              <w:spacing w:line="276" w:lineRule="auto"/>
              <w:jc w:val="center"/>
              <w:rPr>
                <w:b/>
                <w:lang w:val="lv-LV"/>
              </w:rPr>
            </w:pPr>
            <w:proofErr w:type="spellStart"/>
            <w:r w:rsidRPr="006E3507">
              <w:rPr>
                <w:b/>
                <w:lang w:val="lv-LV"/>
              </w:rPr>
              <w:t>Nr.p.k</w:t>
            </w:r>
            <w:proofErr w:type="spellEnd"/>
            <w:r w:rsidRPr="006E3507">
              <w:rPr>
                <w:b/>
                <w:lang w:val="lv-LV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D3D28" w:rsidRPr="006E3507" w:rsidRDefault="000D3D28" w:rsidP="00DE1BC9">
            <w:pPr>
              <w:spacing w:line="276" w:lineRule="auto"/>
              <w:jc w:val="center"/>
              <w:rPr>
                <w:b/>
                <w:lang w:val="lv-LV"/>
              </w:rPr>
            </w:pPr>
            <w:r w:rsidRPr="006E3507">
              <w:rPr>
                <w:b/>
                <w:lang w:val="lv-LV"/>
              </w:rPr>
              <w:t>Pretendenta nosaukums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D3D28" w:rsidRPr="006E3507" w:rsidRDefault="000D3D28" w:rsidP="00DE1BC9">
            <w:pPr>
              <w:spacing w:line="276" w:lineRule="auto"/>
              <w:jc w:val="center"/>
              <w:rPr>
                <w:b/>
                <w:lang w:val="lv-LV"/>
              </w:rPr>
            </w:pPr>
            <w:r w:rsidRPr="006E3507">
              <w:rPr>
                <w:b/>
                <w:lang w:val="lv-LV"/>
              </w:rPr>
              <w:t>Piedāvājuma iesniegšanas datums un laiks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D3D28" w:rsidRPr="006E3507" w:rsidRDefault="000D3D28" w:rsidP="00DE1BC9">
            <w:pPr>
              <w:spacing w:line="276" w:lineRule="auto"/>
              <w:jc w:val="center"/>
              <w:rPr>
                <w:b/>
                <w:lang w:val="lv-LV"/>
              </w:rPr>
            </w:pPr>
            <w:r w:rsidRPr="006E3507">
              <w:rPr>
                <w:b/>
                <w:lang w:val="lv-LV"/>
              </w:rPr>
              <w:t>Finanšu piedāvājuma summa EUR bez PVN</w:t>
            </w:r>
          </w:p>
        </w:tc>
      </w:tr>
      <w:tr w:rsidR="000D3D28" w:rsidRPr="006E3507" w:rsidTr="00DE1BC9">
        <w:tc>
          <w:tcPr>
            <w:tcW w:w="851" w:type="dxa"/>
            <w:shd w:val="clear" w:color="auto" w:fill="auto"/>
          </w:tcPr>
          <w:p w:rsidR="000D3D28" w:rsidRPr="006E3507" w:rsidRDefault="000D3D28" w:rsidP="00DE1BC9">
            <w:pPr>
              <w:spacing w:line="276" w:lineRule="auto"/>
              <w:jc w:val="both"/>
              <w:rPr>
                <w:lang w:val="lv-LV"/>
              </w:rPr>
            </w:pPr>
            <w:r w:rsidRPr="006E3507">
              <w:rPr>
                <w:lang w:val="lv-LV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D3D28" w:rsidRPr="006E3507" w:rsidRDefault="000D3D28" w:rsidP="00DE1BC9">
            <w:pPr>
              <w:spacing w:line="276" w:lineRule="auto"/>
              <w:rPr>
                <w:lang w:val="lv-LV"/>
              </w:rPr>
            </w:pPr>
            <w:r w:rsidRPr="006E3507">
              <w:rPr>
                <w:lang w:val="lv-LV"/>
              </w:rPr>
              <w:t>SIA „</w:t>
            </w:r>
            <w:proofErr w:type="spellStart"/>
            <w:r w:rsidRPr="006E3507">
              <w:rPr>
                <w:lang w:val="lv-LV"/>
              </w:rPr>
              <w:t>Venden</w:t>
            </w:r>
            <w:proofErr w:type="spellEnd"/>
            <w:r w:rsidRPr="006E3507">
              <w:rPr>
                <w:lang w:val="lv-LV"/>
              </w:rPr>
              <w:t>”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D3D28" w:rsidRPr="006E3507" w:rsidRDefault="000D3D28" w:rsidP="00DE1BC9">
            <w:pPr>
              <w:spacing w:line="276" w:lineRule="auto"/>
              <w:rPr>
                <w:lang w:val="lv-LV"/>
              </w:rPr>
            </w:pPr>
            <w:r w:rsidRPr="006E3507">
              <w:rPr>
                <w:lang w:val="lv-LV"/>
              </w:rPr>
              <w:t>28.04.2015., plkst. 9:28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D3D28" w:rsidRPr="006E3507" w:rsidRDefault="00421938" w:rsidP="00DE1BC9">
            <w:pPr>
              <w:spacing w:line="276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6,</w:t>
            </w:r>
            <w:r w:rsidR="000D3D28" w:rsidRPr="006E3507">
              <w:rPr>
                <w:b/>
                <w:lang w:val="lv-LV"/>
              </w:rPr>
              <w:t>34</w:t>
            </w:r>
          </w:p>
        </w:tc>
      </w:tr>
    </w:tbl>
    <w:p w:rsidR="000D3D28" w:rsidRPr="000D3D28" w:rsidRDefault="000D3D28" w:rsidP="000D3D28">
      <w:pPr>
        <w:ind w:left="284"/>
        <w:jc w:val="both"/>
        <w:rPr>
          <w:b/>
          <w:bCs/>
          <w:lang w:val="lv-LV"/>
        </w:rPr>
      </w:pPr>
    </w:p>
    <w:p w:rsidR="006B4632" w:rsidRDefault="006B4632" w:rsidP="006B4632">
      <w:pPr>
        <w:numPr>
          <w:ilvl w:val="0"/>
          <w:numId w:val="1"/>
        </w:numPr>
        <w:tabs>
          <w:tab w:val="num" w:pos="426"/>
        </w:tabs>
        <w:spacing w:line="276" w:lineRule="auto"/>
        <w:ind w:left="284" w:hanging="284"/>
        <w:jc w:val="both"/>
        <w:rPr>
          <w:lang w:val="lv-LV"/>
        </w:rPr>
      </w:pPr>
      <w:r w:rsidRPr="00D443C2">
        <w:rPr>
          <w:b/>
          <w:lang w:val="lv-LV"/>
        </w:rPr>
        <w:t>Pretendent</w:t>
      </w:r>
      <w:r>
        <w:rPr>
          <w:b/>
          <w:lang w:val="lv-LV"/>
        </w:rPr>
        <w:t>a</w:t>
      </w:r>
      <w:r w:rsidRPr="00D443C2">
        <w:rPr>
          <w:b/>
          <w:lang w:val="lv-LV"/>
        </w:rPr>
        <w:t xml:space="preserve"> kvalifikācijas vērtējums</w:t>
      </w:r>
      <w:r>
        <w:rPr>
          <w:b/>
          <w:lang w:val="lv-LV"/>
        </w:rPr>
        <w:t xml:space="preserve">: </w:t>
      </w:r>
      <w:r w:rsidR="009C76E0">
        <w:rPr>
          <w:lang w:val="lv-LV"/>
        </w:rPr>
        <w:t xml:space="preserve"> Netiek vērtēts, jo iepirkums tiek pārtraukts.</w:t>
      </w:r>
    </w:p>
    <w:p w:rsidR="006B4632" w:rsidRPr="006B4632" w:rsidRDefault="009C76E0" w:rsidP="006B4632">
      <w:pPr>
        <w:numPr>
          <w:ilvl w:val="0"/>
          <w:numId w:val="1"/>
        </w:numPr>
        <w:tabs>
          <w:tab w:val="num" w:pos="426"/>
        </w:tabs>
        <w:spacing w:line="276" w:lineRule="auto"/>
        <w:ind w:left="284" w:hanging="284"/>
        <w:jc w:val="both"/>
        <w:rPr>
          <w:lang w:val="lv-LV"/>
        </w:rPr>
      </w:pPr>
      <w:r>
        <w:rPr>
          <w:b/>
          <w:lang w:val="lv-LV"/>
        </w:rPr>
        <w:t xml:space="preserve">Pretendentu Tehniskā piedāvājuma vērtējums: </w:t>
      </w:r>
      <w:r w:rsidRPr="009C76E0">
        <w:rPr>
          <w:lang w:val="lv-LV"/>
        </w:rPr>
        <w:t>Netiek vērtēts, jo iepirkums tiek pārtraukts.</w:t>
      </w:r>
    </w:p>
    <w:p w:rsidR="000633A6" w:rsidRPr="009C76E0" w:rsidRDefault="007221D6" w:rsidP="009C76E0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b/>
          <w:lang w:val="lv-LV"/>
        </w:rPr>
      </w:pPr>
      <w:r w:rsidRPr="00531702">
        <w:rPr>
          <w:b/>
          <w:lang w:val="lv-LV"/>
        </w:rPr>
        <w:t xml:space="preserve">Lēmums: </w:t>
      </w:r>
      <w:r w:rsidRPr="00531702">
        <w:rPr>
          <w:lang w:val="lv-LV"/>
        </w:rPr>
        <w:t xml:space="preserve">pamatojoties uz Publisko iepirkumu likuma </w:t>
      </w:r>
      <w:r w:rsidRPr="00531702">
        <w:rPr>
          <w:bCs/>
          <w:lang w:val="lv-LV"/>
        </w:rPr>
        <w:t>8.</w:t>
      </w:r>
      <w:r w:rsidRPr="00531702">
        <w:rPr>
          <w:bCs/>
          <w:vertAlign w:val="superscript"/>
          <w:lang w:val="lv-LV"/>
        </w:rPr>
        <w:t>2</w:t>
      </w:r>
      <w:r w:rsidR="001D11DE">
        <w:rPr>
          <w:bCs/>
          <w:vertAlign w:val="superscript"/>
          <w:lang w:val="lv-LV"/>
        </w:rPr>
        <w:t xml:space="preserve"> </w:t>
      </w:r>
      <w:r w:rsidRPr="00531702">
        <w:rPr>
          <w:bCs/>
          <w:lang w:val="lv-LV"/>
        </w:rPr>
        <w:t>panta vienpadsmito daļu, kurā noteikts, ka pasūtītājs ir tiesīgs pārtraukt iepirkumu un neslēgt līgumu, ja tam ir objektīvs pamatojum</w:t>
      </w:r>
      <w:r w:rsidR="00532EF3" w:rsidRPr="00531702">
        <w:rPr>
          <w:bCs/>
          <w:lang w:val="lv-LV"/>
        </w:rPr>
        <w:t>s, iepirkums tiek pārtraukts</w:t>
      </w:r>
      <w:r w:rsidR="00724448" w:rsidRPr="00531702">
        <w:rPr>
          <w:bCs/>
          <w:lang w:val="lv-LV"/>
        </w:rPr>
        <w:t xml:space="preserve"> šādu apsvērumu dēļ: </w:t>
      </w:r>
    </w:p>
    <w:p w:rsidR="000956DB" w:rsidRPr="00531702" w:rsidRDefault="00724448" w:rsidP="00531702">
      <w:pPr>
        <w:ind w:left="180" w:firstLine="540"/>
        <w:jc w:val="both"/>
        <w:rPr>
          <w:bCs/>
          <w:lang w:val="lv-LV"/>
        </w:rPr>
      </w:pPr>
      <w:r w:rsidRPr="00531702">
        <w:rPr>
          <w:b/>
          <w:lang w:val="lv-LV"/>
        </w:rPr>
        <w:t>1.</w:t>
      </w:r>
      <w:r w:rsidR="00421938">
        <w:rPr>
          <w:bCs/>
          <w:lang w:val="lv-LV"/>
        </w:rPr>
        <w:t xml:space="preserve"> Iepirkuma komisijai</w:t>
      </w:r>
      <w:r w:rsidR="009517BF" w:rsidRPr="00531702">
        <w:rPr>
          <w:bCs/>
          <w:lang w:val="lv-LV"/>
        </w:rPr>
        <w:t xml:space="preserve"> ir nepieciešams </w:t>
      </w:r>
      <w:r w:rsidR="00421938">
        <w:rPr>
          <w:bCs/>
          <w:lang w:val="lv-LV"/>
        </w:rPr>
        <w:t>veikt grozījumus</w:t>
      </w:r>
      <w:r w:rsidR="000633A6">
        <w:rPr>
          <w:bCs/>
          <w:lang w:val="lv-LV"/>
        </w:rPr>
        <w:t xml:space="preserve"> tehniskajā specifikācijā, precizējot iepriekš norādītos pre</w:t>
      </w:r>
      <w:r w:rsidR="00421938">
        <w:rPr>
          <w:bCs/>
          <w:lang w:val="lv-LV"/>
        </w:rPr>
        <w:t>ču parametrus -</w:t>
      </w:r>
      <w:r w:rsidR="000633A6">
        <w:rPr>
          <w:bCs/>
          <w:lang w:val="lv-LV"/>
        </w:rPr>
        <w:t xml:space="preserve"> precizējot iekārtu izmērus un konkretizējot izvirzītās prasības attiecībā uz iekārtu augstuma formulējumu, jo šobrīd noteiktie parametri un iek</w:t>
      </w:r>
      <w:r w:rsidR="00421938">
        <w:rPr>
          <w:bCs/>
          <w:lang w:val="lv-LV"/>
        </w:rPr>
        <w:t>ārtu augstuma</w:t>
      </w:r>
      <w:r w:rsidR="000633A6">
        <w:rPr>
          <w:bCs/>
          <w:lang w:val="lv-LV"/>
        </w:rPr>
        <w:t xml:space="preserve"> formulējums neatbilst pasūtītāja</w:t>
      </w:r>
      <w:r w:rsidR="00421938">
        <w:rPr>
          <w:bCs/>
          <w:lang w:val="lv-LV"/>
        </w:rPr>
        <w:t xml:space="preserve"> vajadzībām un tirgus piedāvājumam</w:t>
      </w:r>
      <w:r w:rsidR="000633A6">
        <w:rPr>
          <w:bCs/>
          <w:lang w:val="lv-LV"/>
        </w:rPr>
        <w:t xml:space="preserve">. </w:t>
      </w:r>
    </w:p>
    <w:p w:rsidR="00DB0C43" w:rsidRPr="00531702" w:rsidRDefault="009C76E0" w:rsidP="009C76E0">
      <w:pPr>
        <w:ind w:firstLine="426"/>
        <w:jc w:val="both"/>
        <w:rPr>
          <w:bCs/>
          <w:lang w:val="lv-LV"/>
        </w:rPr>
      </w:pPr>
      <w:r>
        <w:rPr>
          <w:bCs/>
          <w:lang w:val="lv-LV"/>
        </w:rPr>
        <w:tab/>
      </w:r>
      <w:r w:rsidR="00724448" w:rsidRPr="00531702">
        <w:rPr>
          <w:b/>
          <w:bCs/>
          <w:lang w:val="lv-LV"/>
        </w:rPr>
        <w:t>2.</w:t>
      </w:r>
      <w:r w:rsidR="00421938">
        <w:rPr>
          <w:bCs/>
          <w:lang w:val="lv-LV"/>
        </w:rPr>
        <w:t xml:space="preserve"> Iepirkuma komisijai</w:t>
      </w:r>
      <w:r w:rsidR="00724448" w:rsidRPr="00531702">
        <w:rPr>
          <w:bCs/>
          <w:lang w:val="lv-LV"/>
        </w:rPr>
        <w:t xml:space="preserve"> </w:t>
      </w:r>
      <w:r w:rsidR="000633A6">
        <w:rPr>
          <w:bCs/>
          <w:lang w:val="lv-LV"/>
        </w:rPr>
        <w:t xml:space="preserve">nepieciešams precizēt iepirkuma </w:t>
      </w:r>
      <w:r w:rsidR="00724448" w:rsidRPr="00531702">
        <w:rPr>
          <w:bCs/>
          <w:lang w:val="lv-LV"/>
        </w:rPr>
        <w:t>priekšme</w:t>
      </w:r>
      <w:r w:rsidR="000633A6">
        <w:rPr>
          <w:bCs/>
          <w:lang w:val="lv-LV"/>
        </w:rPr>
        <w:t>tu, jo, atkārtoti to izvērt</w:t>
      </w:r>
      <w:r w:rsidR="00421938">
        <w:rPr>
          <w:bCs/>
          <w:lang w:val="lv-LV"/>
        </w:rPr>
        <w:t>ējot, Iepirkuma komisija ir secinājusi, ka pasūtītāja</w:t>
      </w:r>
      <w:r w:rsidR="000633A6">
        <w:rPr>
          <w:bCs/>
          <w:lang w:val="lv-LV"/>
        </w:rPr>
        <w:t xml:space="preserve"> vajadzībām atbilst ne tikai dabīgā avota ūdens, bet arī dziļurbuma ūdens.</w:t>
      </w:r>
      <w:r w:rsidR="00724448" w:rsidRPr="00531702">
        <w:rPr>
          <w:bCs/>
          <w:lang w:val="lv-LV"/>
        </w:rPr>
        <w:t xml:space="preserve"> </w:t>
      </w:r>
    </w:p>
    <w:p w:rsidR="007221D6" w:rsidRPr="00531702" w:rsidRDefault="007221D6" w:rsidP="009C76E0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lang w:val="lv-LV"/>
        </w:rPr>
      </w:pPr>
      <w:proofErr w:type="spellStart"/>
      <w:r w:rsidRPr="00531702">
        <w:rPr>
          <w:b/>
        </w:rPr>
        <w:t>Lēmuma</w:t>
      </w:r>
      <w:proofErr w:type="spellEnd"/>
      <w:r w:rsidRPr="00531702">
        <w:rPr>
          <w:b/>
        </w:rPr>
        <w:t xml:space="preserve"> </w:t>
      </w:r>
      <w:proofErr w:type="spellStart"/>
      <w:r w:rsidRPr="00531702">
        <w:rPr>
          <w:b/>
        </w:rPr>
        <w:t>pieņemšanas</w:t>
      </w:r>
      <w:proofErr w:type="spellEnd"/>
      <w:r w:rsidRPr="00531702">
        <w:rPr>
          <w:b/>
        </w:rPr>
        <w:t xml:space="preserve"> </w:t>
      </w:r>
      <w:proofErr w:type="spellStart"/>
      <w:r w:rsidRPr="00531702">
        <w:rPr>
          <w:b/>
        </w:rPr>
        <w:t>datums</w:t>
      </w:r>
      <w:proofErr w:type="spellEnd"/>
      <w:r w:rsidRPr="00531702">
        <w:rPr>
          <w:b/>
        </w:rPr>
        <w:t>:</w:t>
      </w:r>
      <w:r w:rsidRPr="00531702">
        <w:rPr>
          <w:lang w:val="lv-LV"/>
        </w:rPr>
        <w:t xml:space="preserve"> </w:t>
      </w:r>
      <w:r w:rsidR="00DB0C43" w:rsidRPr="00DB0C43">
        <w:rPr>
          <w:lang w:val="lv-LV"/>
        </w:rPr>
        <w:t>11</w:t>
      </w:r>
      <w:r w:rsidR="00D42043" w:rsidRPr="00DB0C43">
        <w:rPr>
          <w:lang w:val="lv-LV"/>
        </w:rPr>
        <w:t>.05</w:t>
      </w:r>
      <w:r w:rsidR="00D42043" w:rsidRPr="00531702">
        <w:rPr>
          <w:lang w:val="lv-LV"/>
        </w:rPr>
        <w:t>.2015.</w:t>
      </w:r>
    </w:p>
    <w:p w:rsidR="007221D6" w:rsidRPr="009C76E0" w:rsidRDefault="007221D6" w:rsidP="00952837">
      <w:pPr>
        <w:numPr>
          <w:ilvl w:val="0"/>
          <w:numId w:val="1"/>
        </w:numPr>
        <w:tabs>
          <w:tab w:val="num" w:pos="360"/>
        </w:tabs>
        <w:ind w:left="180" w:hanging="180"/>
        <w:jc w:val="both"/>
        <w:rPr>
          <w:lang w:val="lv-LV"/>
        </w:rPr>
      </w:pPr>
      <w:r w:rsidRPr="009C76E0">
        <w:rPr>
          <w:b/>
          <w:lang w:val="lv-LV"/>
        </w:rPr>
        <w:lastRenderedPageBreak/>
        <w:t>Lēmuma pārsūdzēšana:</w:t>
      </w:r>
      <w:r w:rsidRPr="009C76E0">
        <w:rPr>
          <w:lang w:val="lv-LV"/>
        </w:rPr>
        <w:t xml:space="preserve"> </w:t>
      </w:r>
      <w:proofErr w:type="spellStart"/>
      <w:r w:rsidR="008166A9">
        <w:rPr>
          <w:color w:val="000000"/>
        </w:rPr>
        <w:t>Saskaņā</w:t>
      </w:r>
      <w:proofErr w:type="spellEnd"/>
      <w:r w:rsidR="008166A9">
        <w:rPr>
          <w:color w:val="000000"/>
        </w:rPr>
        <w:t xml:space="preserve"> </w:t>
      </w:r>
      <w:proofErr w:type="spellStart"/>
      <w:r w:rsidR="008166A9">
        <w:rPr>
          <w:color w:val="000000"/>
        </w:rPr>
        <w:t>ar</w:t>
      </w:r>
      <w:proofErr w:type="spellEnd"/>
      <w:r w:rsidR="008166A9">
        <w:rPr>
          <w:color w:val="000000"/>
        </w:rPr>
        <w:t xml:space="preserve"> </w:t>
      </w:r>
      <w:proofErr w:type="spellStart"/>
      <w:r w:rsidR="008166A9">
        <w:rPr>
          <w:color w:val="000000"/>
        </w:rPr>
        <w:t>Publisko</w:t>
      </w:r>
      <w:proofErr w:type="spellEnd"/>
      <w:r w:rsidR="008166A9">
        <w:rPr>
          <w:color w:val="000000"/>
        </w:rPr>
        <w:t xml:space="preserve"> </w:t>
      </w:r>
      <w:proofErr w:type="spellStart"/>
      <w:r w:rsidR="008166A9">
        <w:rPr>
          <w:color w:val="000000"/>
        </w:rPr>
        <w:t>iepirkumu</w:t>
      </w:r>
      <w:proofErr w:type="spellEnd"/>
      <w:r w:rsidR="008166A9">
        <w:rPr>
          <w:color w:val="000000"/>
        </w:rPr>
        <w:t xml:space="preserve"> </w:t>
      </w:r>
      <w:proofErr w:type="spellStart"/>
      <w:r w:rsidR="008166A9">
        <w:rPr>
          <w:color w:val="000000"/>
        </w:rPr>
        <w:t>likuma</w:t>
      </w:r>
      <w:proofErr w:type="spellEnd"/>
      <w:r w:rsidR="008166A9">
        <w:rPr>
          <w:color w:val="000000"/>
        </w:rPr>
        <w:t xml:space="preserve"> 8</w:t>
      </w:r>
      <w:r w:rsidR="008166A9">
        <w:rPr>
          <w:color w:val="000000"/>
          <w:vertAlign w:val="superscript"/>
        </w:rPr>
        <w:t>2</w:t>
      </w:r>
      <w:r w:rsidR="008166A9">
        <w:rPr>
          <w:color w:val="000000"/>
        </w:rPr>
        <w:t xml:space="preserve">.panta </w:t>
      </w:r>
      <w:proofErr w:type="spellStart"/>
      <w:r w:rsidR="008166A9">
        <w:rPr>
          <w:color w:val="000000"/>
        </w:rPr>
        <w:t>astoņpadsmito</w:t>
      </w:r>
      <w:proofErr w:type="spellEnd"/>
      <w:r w:rsidR="008166A9">
        <w:rPr>
          <w:color w:val="000000"/>
        </w:rPr>
        <w:t xml:space="preserve"> </w:t>
      </w:r>
      <w:proofErr w:type="spellStart"/>
      <w:r w:rsidR="008166A9">
        <w:rPr>
          <w:color w:val="000000"/>
        </w:rPr>
        <w:t>daļu</w:t>
      </w:r>
      <w:proofErr w:type="spellEnd"/>
      <w:r w:rsidR="008166A9">
        <w:rPr>
          <w:color w:val="000000"/>
        </w:rPr>
        <w:t xml:space="preserve">, </w:t>
      </w:r>
      <w:proofErr w:type="spellStart"/>
      <w:r w:rsidR="008166A9">
        <w:rPr>
          <w:color w:val="000000"/>
        </w:rPr>
        <w:t>Iepirkuma</w:t>
      </w:r>
      <w:proofErr w:type="spellEnd"/>
      <w:r w:rsidR="008166A9">
        <w:rPr>
          <w:color w:val="000000"/>
        </w:rPr>
        <w:t xml:space="preserve"> </w:t>
      </w:r>
      <w:proofErr w:type="spellStart"/>
      <w:r w:rsidR="008166A9">
        <w:rPr>
          <w:color w:val="000000"/>
        </w:rPr>
        <w:t>komisijas</w:t>
      </w:r>
      <w:proofErr w:type="spellEnd"/>
      <w:r w:rsidR="008166A9">
        <w:rPr>
          <w:color w:val="000000"/>
        </w:rPr>
        <w:t xml:space="preserve"> </w:t>
      </w:r>
      <w:proofErr w:type="spellStart"/>
      <w:r w:rsidR="008166A9">
        <w:rPr>
          <w:color w:val="000000"/>
        </w:rPr>
        <w:t>lēmumu</w:t>
      </w:r>
      <w:proofErr w:type="spellEnd"/>
      <w:r w:rsidR="008166A9">
        <w:rPr>
          <w:color w:val="000000"/>
        </w:rPr>
        <w:t xml:space="preserve"> </w:t>
      </w:r>
      <w:proofErr w:type="spellStart"/>
      <w:r w:rsidR="008166A9">
        <w:rPr>
          <w:color w:val="000000"/>
        </w:rPr>
        <w:t>var</w:t>
      </w:r>
      <w:proofErr w:type="spellEnd"/>
      <w:r w:rsidR="008166A9">
        <w:rPr>
          <w:color w:val="000000"/>
        </w:rPr>
        <w:t xml:space="preserve"> </w:t>
      </w:r>
      <w:proofErr w:type="spellStart"/>
      <w:r w:rsidR="008166A9">
        <w:rPr>
          <w:color w:val="000000"/>
        </w:rPr>
        <w:t>pārsūdzēt</w:t>
      </w:r>
      <w:proofErr w:type="spellEnd"/>
      <w:r w:rsidR="008166A9">
        <w:rPr>
          <w:color w:val="000000"/>
        </w:rPr>
        <w:t xml:space="preserve"> </w:t>
      </w:r>
      <w:proofErr w:type="spellStart"/>
      <w:r w:rsidR="008166A9">
        <w:rPr>
          <w:color w:val="000000"/>
        </w:rPr>
        <w:t>Administratīvajā</w:t>
      </w:r>
      <w:proofErr w:type="spellEnd"/>
      <w:r w:rsidR="008166A9">
        <w:rPr>
          <w:color w:val="000000"/>
        </w:rPr>
        <w:t xml:space="preserve"> </w:t>
      </w:r>
      <w:proofErr w:type="spellStart"/>
      <w:r w:rsidR="008166A9">
        <w:rPr>
          <w:color w:val="000000"/>
        </w:rPr>
        <w:t>rajona</w:t>
      </w:r>
      <w:proofErr w:type="spellEnd"/>
      <w:r w:rsidR="008166A9">
        <w:rPr>
          <w:color w:val="000000"/>
        </w:rPr>
        <w:t xml:space="preserve"> </w:t>
      </w:r>
      <w:proofErr w:type="spellStart"/>
      <w:r w:rsidR="008166A9">
        <w:rPr>
          <w:color w:val="000000"/>
        </w:rPr>
        <w:t>tiesā</w:t>
      </w:r>
      <w:proofErr w:type="spellEnd"/>
      <w:r w:rsidR="008166A9">
        <w:rPr>
          <w:color w:val="000000"/>
        </w:rPr>
        <w:t xml:space="preserve">, </w:t>
      </w:r>
      <w:proofErr w:type="spellStart"/>
      <w:r w:rsidR="008166A9" w:rsidRPr="008166A9">
        <w:rPr>
          <w:color w:val="000000"/>
        </w:rPr>
        <w:t>Rīgas</w:t>
      </w:r>
      <w:proofErr w:type="spellEnd"/>
      <w:r w:rsidR="008166A9" w:rsidRPr="008166A9">
        <w:rPr>
          <w:color w:val="000000"/>
        </w:rPr>
        <w:t xml:space="preserve"> </w:t>
      </w:r>
      <w:proofErr w:type="spellStart"/>
      <w:r w:rsidR="008166A9" w:rsidRPr="008166A9">
        <w:rPr>
          <w:color w:val="000000"/>
        </w:rPr>
        <w:t>tiesu</w:t>
      </w:r>
      <w:proofErr w:type="spellEnd"/>
      <w:r w:rsidR="008166A9" w:rsidRPr="008166A9">
        <w:rPr>
          <w:color w:val="000000"/>
        </w:rPr>
        <w:t xml:space="preserve"> </w:t>
      </w:r>
      <w:proofErr w:type="spellStart"/>
      <w:r w:rsidR="008166A9" w:rsidRPr="008166A9">
        <w:rPr>
          <w:color w:val="000000"/>
        </w:rPr>
        <w:t>namā</w:t>
      </w:r>
      <w:proofErr w:type="spellEnd"/>
      <w:r w:rsidR="008166A9" w:rsidRPr="008166A9">
        <w:rPr>
          <w:color w:val="000000"/>
        </w:rPr>
        <w:t xml:space="preserve">, </w:t>
      </w:r>
      <w:proofErr w:type="spellStart"/>
      <w:r w:rsidR="008166A9" w:rsidRPr="008166A9">
        <w:rPr>
          <w:color w:val="000000"/>
        </w:rPr>
        <w:t>Baldones</w:t>
      </w:r>
      <w:proofErr w:type="spellEnd"/>
      <w:r w:rsidR="008166A9" w:rsidRPr="008166A9">
        <w:rPr>
          <w:color w:val="000000"/>
        </w:rPr>
        <w:t xml:space="preserve"> </w:t>
      </w:r>
      <w:proofErr w:type="spellStart"/>
      <w:r w:rsidR="008166A9" w:rsidRPr="008166A9">
        <w:rPr>
          <w:color w:val="000000"/>
        </w:rPr>
        <w:t>ielā</w:t>
      </w:r>
      <w:proofErr w:type="spellEnd"/>
      <w:r w:rsidR="008166A9" w:rsidRPr="008166A9">
        <w:rPr>
          <w:color w:val="000000"/>
        </w:rPr>
        <w:t xml:space="preserve"> 1A, </w:t>
      </w:r>
      <w:proofErr w:type="spellStart"/>
      <w:r w:rsidR="008166A9" w:rsidRPr="008166A9">
        <w:rPr>
          <w:color w:val="000000"/>
        </w:rPr>
        <w:t>Rīgā</w:t>
      </w:r>
      <w:proofErr w:type="spellEnd"/>
      <w:r w:rsidR="008166A9" w:rsidRPr="008166A9">
        <w:rPr>
          <w:color w:val="000000"/>
        </w:rPr>
        <w:t>, LV-1007,</w:t>
      </w:r>
      <w:r w:rsidR="008166A9">
        <w:rPr>
          <w:color w:val="000000"/>
        </w:rPr>
        <w:t xml:space="preserve"> </w:t>
      </w:r>
      <w:proofErr w:type="spellStart"/>
      <w:r w:rsidR="008166A9">
        <w:rPr>
          <w:color w:val="000000"/>
        </w:rPr>
        <w:t>viena</w:t>
      </w:r>
      <w:proofErr w:type="spellEnd"/>
      <w:r w:rsidR="008166A9">
        <w:rPr>
          <w:color w:val="000000"/>
        </w:rPr>
        <w:t xml:space="preserve"> </w:t>
      </w:r>
      <w:proofErr w:type="spellStart"/>
      <w:r w:rsidR="008166A9">
        <w:rPr>
          <w:color w:val="000000"/>
        </w:rPr>
        <w:t>mēneša</w:t>
      </w:r>
      <w:proofErr w:type="spellEnd"/>
      <w:r w:rsidR="008166A9">
        <w:rPr>
          <w:color w:val="000000"/>
        </w:rPr>
        <w:t xml:space="preserve"> </w:t>
      </w:r>
      <w:proofErr w:type="spellStart"/>
      <w:r w:rsidR="008166A9">
        <w:rPr>
          <w:color w:val="000000"/>
        </w:rPr>
        <w:t>laikā</w:t>
      </w:r>
      <w:proofErr w:type="spellEnd"/>
      <w:r w:rsidR="008166A9">
        <w:rPr>
          <w:color w:val="000000"/>
        </w:rPr>
        <w:t xml:space="preserve"> no </w:t>
      </w:r>
      <w:proofErr w:type="spellStart"/>
      <w:r w:rsidR="008166A9">
        <w:rPr>
          <w:color w:val="000000"/>
        </w:rPr>
        <w:t>tā</w:t>
      </w:r>
      <w:proofErr w:type="spellEnd"/>
      <w:r w:rsidR="008166A9">
        <w:rPr>
          <w:color w:val="000000"/>
        </w:rPr>
        <w:t xml:space="preserve"> </w:t>
      </w:r>
      <w:proofErr w:type="spellStart"/>
      <w:r w:rsidR="008166A9">
        <w:rPr>
          <w:color w:val="000000"/>
        </w:rPr>
        <w:t>spēkā</w:t>
      </w:r>
      <w:proofErr w:type="spellEnd"/>
      <w:r w:rsidR="008166A9">
        <w:rPr>
          <w:color w:val="000000"/>
        </w:rPr>
        <w:t xml:space="preserve"> </w:t>
      </w:r>
      <w:proofErr w:type="spellStart"/>
      <w:r w:rsidR="008166A9">
        <w:rPr>
          <w:color w:val="000000"/>
        </w:rPr>
        <w:t>stāšanās</w:t>
      </w:r>
      <w:proofErr w:type="spellEnd"/>
      <w:r w:rsidR="008166A9">
        <w:rPr>
          <w:color w:val="000000"/>
        </w:rPr>
        <w:t xml:space="preserve"> </w:t>
      </w:r>
      <w:proofErr w:type="spellStart"/>
      <w:r w:rsidR="008166A9">
        <w:rPr>
          <w:color w:val="000000"/>
        </w:rPr>
        <w:t>dienas</w:t>
      </w:r>
      <w:proofErr w:type="spellEnd"/>
      <w:r w:rsidR="008166A9">
        <w:rPr>
          <w:color w:val="000000"/>
        </w:rPr>
        <w:t>.</w:t>
      </w:r>
      <w:r w:rsidR="001D11DE" w:rsidRPr="009C76E0">
        <w:rPr>
          <w:color w:val="000000"/>
        </w:rPr>
        <w:t>.</w:t>
      </w:r>
      <w:r w:rsidRPr="009C76E0">
        <w:rPr>
          <w:lang w:val="lv-LV"/>
        </w:rPr>
        <w:t xml:space="preserve"> </w:t>
      </w:r>
    </w:p>
    <w:p w:rsidR="007221D6" w:rsidRPr="00531702" w:rsidRDefault="007221D6" w:rsidP="007221D6">
      <w:pPr>
        <w:pStyle w:val="ListParagraph"/>
        <w:ind w:left="510"/>
        <w:jc w:val="both"/>
        <w:rPr>
          <w:lang w:val="lv-LV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091"/>
        <w:gridCol w:w="1643"/>
        <w:gridCol w:w="2104"/>
        <w:gridCol w:w="2630"/>
      </w:tblGrid>
      <w:tr w:rsidR="00D42043" w:rsidRPr="00531702" w:rsidTr="00D42043">
        <w:tc>
          <w:tcPr>
            <w:tcW w:w="3091" w:type="dxa"/>
            <w:hideMark/>
          </w:tcPr>
          <w:p w:rsidR="00D42043" w:rsidRPr="00531702" w:rsidRDefault="004D53F0">
            <w:pPr>
              <w:spacing w:line="254" w:lineRule="auto"/>
              <w:jc w:val="both"/>
              <w:rPr>
                <w:lang w:val="lv-LV"/>
              </w:rPr>
            </w:pPr>
            <w:proofErr w:type="spellStart"/>
            <w:r>
              <w:t>Komisijas</w:t>
            </w:r>
            <w:proofErr w:type="spellEnd"/>
            <w:r>
              <w:t xml:space="preserve"> </w:t>
            </w:r>
            <w:proofErr w:type="spellStart"/>
            <w:r>
              <w:t>priekšsēdētājs</w:t>
            </w:r>
            <w:proofErr w:type="spellEnd"/>
            <w:r w:rsidR="00D42043" w:rsidRPr="00531702">
              <w:t>: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043" w:rsidRPr="00531702" w:rsidRDefault="00D42043">
            <w:pPr>
              <w:spacing w:line="254" w:lineRule="auto"/>
              <w:jc w:val="both"/>
            </w:pPr>
          </w:p>
        </w:tc>
        <w:tc>
          <w:tcPr>
            <w:tcW w:w="2104" w:type="dxa"/>
          </w:tcPr>
          <w:p w:rsidR="00D42043" w:rsidRPr="00531702" w:rsidRDefault="00D42043">
            <w:pPr>
              <w:spacing w:line="254" w:lineRule="auto"/>
            </w:pPr>
          </w:p>
        </w:tc>
        <w:tc>
          <w:tcPr>
            <w:tcW w:w="2630" w:type="dxa"/>
            <w:hideMark/>
          </w:tcPr>
          <w:p w:rsidR="00D42043" w:rsidRPr="00531702" w:rsidRDefault="001D11DE">
            <w:pPr>
              <w:spacing w:line="254" w:lineRule="auto"/>
            </w:pPr>
            <w:r>
              <w:t xml:space="preserve">        R. Kikors</w:t>
            </w:r>
          </w:p>
        </w:tc>
      </w:tr>
      <w:tr w:rsidR="00D42043" w:rsidRPr="00531702" w:rsidTr="00D42043">
        <w:tc>
          <w:tcPr>
            <w:tcW w:w="3091" w:type="dxa"/>
          </w:tcPr>
          <w:p w:rsidR="00D42043" w:rsidRPr="00531702" w:rsidRDefault="00D42043">
            <w:pPr>
              <w:spacing w:line="254" w:lineRule="auto"/>
              <w:jc w:val="both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2043" w:rsidRPr="00531702" w:rsidRDefault="00D42043">
            <w:pPr>
              <w:spacing w:line="254" w:lineRule="auto"/>
              <w:jc w:val="both"/>
            </w:pPr>
          </w:p>
        </w:tc>
        <w:tc>
          <w:tcPr>
            <w:tcW w:w="2104" w:type="dxa"/>
          </w:tcPr>
          <w:p w:rsidR="00D42043" w:rsidRPr="00531702" w:rsidRDefault="00D42043">
            <w:pPr>
              <w:spacing w:line="254" w:lineRule="auto"/>
              <w:jc w:val="right"/>
            </w:pPr>
          </w:p>
        </w:tc>
        <w:tc>
          <w:tcPr>
            <w:tcW w:w="2630" w:type="dxa"/>
          </w:tcPr>
          <w:p w:rsidR="00D42043" w:rsidRPr="00531702" w:rsidRDefault="00D42043">
            <w:pPr>
              <w:spacing w:line="254" w:lineRule="auto"/>
              <w:jc w:val="right"/>
            </w:pPr>
          </w:p>
        </w:tc>
      </w:tr>
      <w:tr w:rsidR="00D42043" w:rsidRPr="00531702" w:rsidTr="00D42043">
        <w:tc>
          <w:tcPr>
            <w:tcW w:w="3091" w:type="dxa"/>
            <w:hideMark/>
          </w:tcPr>
          <w:p w:rsidR="00D42043" w:rsidRPr="00531702" w:rsidRDefault="00D42043">
            <w:pPr>
              <w:spacing w:line="254" w:lineRule="auto"/>
              <w:jc w:val="both"/>
            </w:pPr>
            <w:proofErr w:type="spellStart"/>
            <w:r w:rsidRPr="00531702">
              <w:t>Komisijas</w:t>
            </w:r>
            <w:proofErr w:type="spellEnd"/>
            <w:r w:rsidRPr="00531702">
              <w:t xml:space="preserve"> </w:t>
            </w:r>
            <w:proofErr w:type="spellStart"/>
            <w:r w:rsidRPr="00531702">
              <w:t>locekļi</w:t>
            </w:r>
            <w:proofErr w:type="spellEnd"/>
            <w:r w:rsidRPr="00531702">
              <w:t>: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043" w:rsidRPr="00531702" w:rsidRDefault="00D42043">
            <w:pPr>
              <w:spacing w:line="254" w:lineRule="auto"/>
              <w:jc w:val="both"/>
            </w:pPr>
          </w:p>
        </w:tc>
        <w:tc>
          <w:tcPr>
            <w:tcW w:w="2104" w:type="dxa"/>
          </w:tcPr>
          <w:p w:rsidR="00D42043" w:rsidRPr="00531702" w:rsidRDefault="00D42043">
            <w:pPr>
              <w:spacing w:line="254" w:lineRule="auto"/>
            </w:pPr>
          </w:p>
        </w:tc>
        <w:tc>
          <w:tcPr>
            <w:tcW w:w="2630" w:type="dxa"/>
            <w:hideMark/>
          </w:tcPr>
          <w:p w:rsidR="00D42043" w:rsidRPr="00531702" w:rsidRDefault="004D53F0">
            <w:pPr>
              <w:spacing w:line="254" w:lineRule="auto"/>
            </w:pPr>
            <w:r>
              <w:t xml:space="preserve">        S. Kārkliņš</w:t>
            </w:r>
          </w:p>
        </w:tc>
      </w:tr>
      <w:tr w:rsidR="00D42043" w:rsidRPr="00531702" w:rsidTr="00D42043">
        <w:tc>
          <w:tcPr>
            <w:tcW w:w="3091" w:type="dxa"/>
          </w:tcPr>
          <w:p w:rsidR="00D42043" w:rsidRPr="00531702" w:rsidRDefault="00D42043">
            <w:pPr>
              <w:spacing w:line="254" w:lineRule="auto"/>
              <w:jc w:val="both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2043" w:rsidRPr="00531702" w:rsidRDefault="00D42043">
            <w:pPr>
              <w:spacing w:line="254" w:lineRule="auto"/>
              <w:jc w:val="both"/>
            </w:pPr>
          </w:p>
        </w:tc>
        <w:tc>
          <w:tcPr>
            <w:tcW w:w="2104" w:type="dxa"/>
          </w:tcPr>
          <w:p w:rsidR="00D42043" w:rsidRPr="00531702" w:rsidRDefault="00D42043">
            <w:pPr>
              <w:spacing w:line="254" w:lineRule="auto"/>
              <w:jc w:val="right"/>
            </w:pPr>
          </w:p>
        </w:tc>
        <w:tc>
          <w:tcPr>
            <w:tcW w:w="2630" w:type="dxa"/>
          </w:tcPr>
          <w:p w:rsidR="00D42043" w:rsidRPr="00531702" w:rsidRDefault="00D42043">
            <w:pPr>
              <w:spacing w:line="254" w:lineRule="auto"/>
              <w:jc w:val="right"/>
            </w:pPr>
          </w:p>
        </w:tc>
      </w:tr>
      <w:tr w:rsidR="00D42043" w:rsidRPr="00531702" w:rsidTr="00D42043">
        <w:trPr>
          <w:trHeight w:val="252"/>
        </w:trPr>
        <w:tc>
          <w:tcPr>
            <w:tcW w:w="3091" w:type="dxa"/>
          </w:tcPr>
          <w:p w:rsidR="00D42043" w:rsidRPr="00531702" w:rsidRDefault="00D42043">
            <w:pPr>
              <w:spacing w:line="254" w:lineRule="auto"/>
              <w:jc w:val="both"/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043" w:rsidRPr="00531702" w:rsidRDefault="00D42043">
            <w:pPr>
              <w:spacing w:line="254" w:lineRule="auto"/>
              <w:jc w:val="both"/>
            </w:pPr>
          </w:p>
        </w:tc>
        <w:tc>
          <w:tcPr>
            <w:tcW w:w="2104" w:type="dxa"/>
          </w:tcPr>
          <w:p w:rsidR="00D42043" w:rsidRPr="00531702" w:rsidRDefault="00D42043">
            <w:pPr>
              <w:spacing w:line="254" w:lineRule="auto"/>
            </w:pPr>
          </w:p>
        </w:tc>
        <w:tc>
          <w:tcPr>
            <w:tcW w:w="2630" w:type="dxa"/>
            <w:hideMark/>
          </w:tcPr>
          <w:p w:rsidR="00D42043" w:rsidRPr="00531702" w:rsidRDefault="004D53F0">
            <w:pPr>
              <w:spacing w:line="254" w:lineRule="auto"/>
              <w:ind w:left="342"/>
            </w:pPr>
            <w:r>
              <w:t xml:space="preserve">  V. Pūce</w:t>
            </w:r>
          </w:p>
        </w:tc>
      </w:tr>
    </w:tbl>
    <w:p w:rsidR="00097D59" w:rsidRPr="00531702" w:rsidRDefault="008166A9"/>
    <w:sectPr w:rsidR="00097D59" w:rsidRPr="00531702" w:rsidSect="00DC2FB0">
      <w:footerReference w:type="even" r:id="rId7"/>
      <w:footerReference w:type="default" r:id="rId8"/>
      <w:pgSz w:w="11906" w:h="16838" w:code="9"/>
      <w:pgMar w:top="1276" w:right="1080" w:bottom="1080" w:left="1170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CE7" w:rsidRDefault="00D42043">
      <w:r>
        <w:separator/>
      </w:r>
    </w:p>
  </w:endnote>
  <w:endnote w:type="continuationSeparator" w:id="0">
    <w:p w:rsidR="00596CE7" w:rsidRDefault="00D4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167" w:rsidRDefault="007221D6" w:rsidP="005171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7167" w:rsidRDefault="008166A9" w:rsidP="005171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167" w:rsidRDefault="007221D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66A9">
      <w:rPr>
        <w:noProof/>
      </w:rPr>
      <w:t>2</w:t>
    </w:r>
    <w:r>
      <w:rPr>
        <w:noProof/>
      </w:rPr>
      <w:fldChar w:fldCharType="end"/>
    </w:r>
  </w:p>
  <w:p w:rsidR="00517167" w:rsidRDefault="008166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CE7" w:rsidRDefault="00D42043">
      <w:r>
        <w:separator/>
      </w:r>
    </w:p>
  </w:footnote>
  <w:footnote w:type="continuationSeparator" w:id="0">
    <w:p w:rsidR="00596CE7" w:rsidRDefault="00D42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D6"/>
    <w:rsid w:val="000633A6"/>
    <w:rsid w:val="000956DB"/>
    <w:rsid w:val="000D3D28"/>
    <w:rsid w:val="001174F8"/>
    <w:rsid w:val="00155A1E"/>
    <w:rsid w:val="001D11DE"/>
    <w:rsid w:val="00421938"/>
    <w:rsid w:val="004A1A04"/>
    <w:rsid w:val="004D53F0"/>
    <w:rsid w:val="00531702"/>
    <w:rsid w:val="00532EF3"/>
    <w:rsid w:val="00585FB9"/>
    <w:rsid w:val="00596CE7"/>
    <w:rsid w:val="006B4632"/>
    <w:rsid w:val="007221D6"/>
    <w:rsid w:val="00724448"/>
    <w:rsid w:val="008166A9"/>
    <w:rsid w:val="009517BF"/>
    <w:rsid w:val="009C76E0"/>
    <w:rsid w:val="00BD4631"/>
    <w:rsid w:val="00D42043"/>
    <w:rsid w:val="00DA3095"/>
    <w:rsid w:val="00DB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A75075-2E27-4126-A624-D46BACCF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21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1D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7221D6"/>
  </w:style>
  <w:style w:type="paragraph" w:styleId="ListParagraph">
    <w:name w:val="List Paragraph"/>
    <w:basedOn w:val="Normal"/>
    <w:link w:val="ListParagraphChar"/>
    <w:uiPriority w:val="34"/>
    <w:qFormat/>
    <w:rsid w:val="007221D6"/>
    <w:pPr>
      <w:ind w:left="720"/>
    </w:pPr>
  </w:style>
  <w:style w:type="character" w:customStyle="1" w:styleId="ListParagraphChar">
    <w:name w:val="List Paragraph Char"/>
    <w:link w:val="ListParagraph"/>
    <w:uiPriority w:val="34"/>
    <w:rsid w:val="007221D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1">
    <w:name w:val="c1"/>
    <w:rsid w:val="007221D6"/>
  </w:style>
  <w:style w:type="paragraph" w:styleId="BalloonText">
    <w:name w:val="Balloon Text"/>
    <w:basedOn w:val="Normal"/>
    <w:link w:val="BalloonTextChar"/>
    <w:uiPriority w:val="99"/>
    <w:semiHidden/>
    <w:unhideWhenUsed/>
    <w:rsid w:val="004219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3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4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1723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Miķelsone</dc:creator>
  <cp:keywords/>
  <dc:description/>
  <cp:lastModifiedBy>Rolands Kikors</cp:lastModifiedBy>
  <cp:revision>6</cp:revision>
  <cp:lastPrinted>2015-05-11T09:37:00Z</cp:lastPrinted>
  <dcterms:created xsi:type="dcterms:W3CDTF">2015-05-07T13:54:00Z</dcterms:created>
  <dcterms:modified xsi:type="dcterms:W3CDTF">2015-05-11T11:41:00Z</dcterms:modified>
</cp:coreProperties>
</file>