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DD" w:rsidRPr="00197C09" w:rsidRDefault="004E44DD" w:rsidP="004E44DD">
      <w:pPr>
        <w:jc w:val="right"/>
        <w:rPr>
          <w:rFonts w:ascii="Times New Roman" w:hAnsi="Times New Roman" w:cs="Times New Roman"/>
          <w:b/>
        </w:rPr>
      </w:pPr>
      <w:r w:rsidRPr="00197C09">
        <w:rPr>
          <w:rFonts w:ascii="Times New Roman" w:hAnsi="Times New Roman" w:cs="Times New Roman"/>
          <w:b/>
        </w:rPr>
        <w:t>APSTIPRINĀTS:</w:t>
      </w:r>
    </w:p>
    <w:p w:rsidR="004E44DD" w:rsidRPr="00197C09" w:rsidRDefault="004E44DD" w:rsidP="006B3637">
      <w:pPr>
        <w:spacing w:after="0" w:line="240" w:lineRule="auto"/>
        <w:jc w:val="right"/>
        <w:rPr>
          <w:rFonts w:ascii="Times New Roman" w:hAnsi="Times New Roman" w:cs="Times New Roman"/>
        </w:rPr>
      </w:pPr>
      <w:r w:rsidRPr="00197C09">
        <w:rPr>
          <w:rFonts w:ascii="Times New Roman" w:hAnsi="Times New Roman" w:cs="Times New Roman"/>
        </w:rPr>
        <w:t xml:space="preserve">2014.gada </w:t>
      </w:r>
      <w:r>
        <w:rPr>
          <w:rFonts w:ascii="Times New Roman" w:hAnsi="Times New Roman" w:cs="Times New Roman"/>
        </w:rPr>
        <w:t>8.septembrī</w:t>
      </w:r>
    </w:p>
    <w:p w:rsidR="004E44DD" w:rsidRDefault="004E44DD" w:rsidP="006B3637">
      <w:pPr>
        <w:spacing w:after="0" w:line="240" w:lineRule="auto"/>
        <w:jc w:val="right"/>
        <w:rPr>
          <w:rFonts w:ascii="Times New Roman" w:hAnsi="Times New Roman" w:cs="Times New Roman"/>
        </w:rPr>
      </w:pPr>
      <w:r w:rsidRPr="00197C09">
        <w:rPr>
          <w:rFonts w:ascii="Times New Roman" w:hAnsi="Times New Roman" w:cs="Times New Roman"/>
        </w:rPr>
        <w:t xml:space="preserve">Iepirkuma komisijas sēdē </w:t>
      </w:r>
    </w:p>
    <w:p w:rsidR="004E44DD" w:rsidRPr="00197C09" w:rsidRDefault="004E44DD" w:rsidP="006B3637">
      <w:pPr>
        <w:spacing w:after="0" w:line="240" w:lineRule="auto"/>
        <w:jc w:val="right"/>
        <w:rPr>
          <w:rFonts w:ascii="Times New Roman" w:hAnsi="Times New Roman" w:cs="Times New Roman"/>
        </w:rPr>
      </w:pPr>
      <w:r>
        <w:rPr>
          <w:rFonts w:ascii="Times New Roman" w:hAnsi="Times New Roman" w:cs="Times New Roman"/>
        </w:rPr>
        <w:t xml:space="preserve">Protokols </w:t>
      </w:r>
      <w:r w:rsidRPr="00197C09">
        <w:rPr>
          <w:rFonts w:ascii="Times New Roman" w:hAnsi="Times New Roman" w:cs="Times New Roman"/>
        </w:rPr>
        <w:t>Nr. 1</w:t>
      </w:r>
    </w:p>
    <w:p w:rsidR="004E44DD" w:rsidRPr="00197C09" w:rsidRDefault="004E44DD" w:rsidP="004E44DD">
      <w:pPr>
        <w:spacing w:before="120" w:after="120"/>
        <w:jc w:val="right"/>
        <w:rPr>
          <w:rFonts w:ascii="Times New Roman" w:hAnsi="Times New Roman" w:cs="Times New Roman"/>
        </w:rPr>
      </w:pPr>
    </w:p>
    <w:p w:rsidR="004E44DD" w:rsidRPr="00197C09" w:rsidRDefault="004E44DD" w:rsidP="004E44DD">
      <w:pPr>
        <w:pStyle w:val="BodyText"/>
        <w:spacing w:line="340" w:lineRule="atLeast"/>
        <w:jc w:val="center"/>
        <w:rPr>
          <w:rFonts w:ascii="Times New Roman" w:hAnsi="Times New Roman"/>
          <w:b/>
          <w:bCs/>
          <w:sz w:val="22"/>
        </w:rPr>
      </w:pPr>
      <w:r w:rsidRPr="00197C09">
        <w:rPr>
          <w:rFonts w:ascii="Times New Roman" w:hAnsi="Times New Roman"/>
          <w:b/>
          <w:bCs/>
          <w:sz w:val="22"/>
        </w:rPr>
        <w:t>RĪGAS TEHNISKĀS UNIVERSITĀTES</w:t>
      </w:r>
    </w:p>
    <w:p w:rsidR="004E44DD" w:rsidRPr="00197C09" w:rsidRDefault="004E44DD" w:rsidP="004E44DD">
      <w:pPr>
        <w:pStyle w:val="BodyText"/>
        <w:spacing w:line="340" w:lineRule="atLeast"/>
        <w:jc w:val="center"/>
        <w:rPr>
          <w:rFonts w:ascii="Times New Roman" w:hAnsi="Times New Roman"/>
          <w:b/>
          <w:bCs/>
          <w:sz w:val="22"/>
        </w:rPr>
      </w:pPr>
      <w:r w:rsidRPr="00197C09">
        <w:rPr>
          <w:rFonts w:ascii="Times New Roman" w:hAnsi="Times New Roman"/>
          <w:b/>
          <w:bCs/>
          <w:sz w:val="22"/>
        </w:rPr>
        <w:t xml:space="preserve">ATKLĀTA KONKURSA </w:t>
      </w:r>
    </w:p>
    <w:p w:rsidR="004E44DD" w:rsidRPr="00197C09" w:rsidRDefault="004E44DD" w:rsidP="004E44DD">
      <w:pPr>
        <w:pStyle w:val="BodyText"/>
        <w:spacing w:line="340" w:lineRule="atLeast"/>
        <w:jc w:val="center"/>
        <w:rPr>
          <w:rFonts w:ascii="Times New Roman" w:hAnsi="Times New Roman"/>
          <w:b/>
          <w:bCs/>
          <w:sz w:val="22"/>
        </w:rPr>
      </w:pPr>
      <w:r w:rsidRPr="00197C09">
        <w:rPr>
          <w:rFonts w:ascii="Times New Roman" w:hAnsi="Times New Roman"/>
          <w:b/>
          <w:bCs/>
          <w:sz w:val="22"/>
        </w:rPr>
        <w:t>RTU-201</w:t>
      </w:r>
      <w:r>
        <w:rPr>
          <w:rFonts w:ascii="Times New Roman" w:hAnsi="Times New Roman"/>
          <w:b/>
          <w:bCs/>
          <w:sz w:val="22"/>
        </w:rPr>
        <w:t>4/139</w:t>
      </w:r>
    </w:p>
    <w:p w:rsidR="004E44DD" w:rsidRPr="00197C09" w:rsidRDefault="004E44DD" w:rsidP="004E44DD">
      <w:pPr>
        <w:pStyle w:val="BodyText"/>
        <w:spacing w:line="340" w:lineRule="atLeast"/>
        <w:jc w:val="center"/>
        <w:rPr>
          <w:rFonts w:ascii="Times New Roman" w:hAnsi="Times New Roman"/>
          <w:b/>
          <w:bCs/>
          <w:sz w:val="22"/>
        </w:rPr>
      </w:pPr>
    </w:p>
    <w:p w:rsidR="004E44DD" w:rsidRPr="00197C09" w:rsidRDefault="004E44DD" w:rsidP="004E44DD">
      <w:pPr>
        <w:jc w:val="center"/>
        <w:rPr>
          <w:rFonts w:ascii="Times New Roman" w:hAnsi="Times New Roman" w:cs="Times New Roman"/>
          <w:b/>
        </w:rPr>
      </w:pPr>
      <w:r w:rsidRPr="00197C09">
        <w:rPr>
          <w:rFonts w:ascii="Times New Roman" w:hAnsi="Times New Roman" w:cs="Times New Roman"/>
          <w:b/>
          <w:bCs/>
        </w:rPr>
        <w:t xml:space="preserve">„Zinātniskās aparatūras un aprīkojuma iegāde </w:t>
      </w:r>
      <w:r>
        <w:rPr>
          <w:rFonts w:ascii="Times New Roman" w:hAnsi="Times New Roman" w:cs="Times New Roman"/>
          <w:b/>
          <w:bCs/>
        </w:rPr>
        <w:t xml:space="preserve">projekta </w:t>
      </w:r>
      <w:r w:rsidRPr="00197C09">
        <w:rPr>
          <w:rFonts w:ascii="Times New Roman" w:hAnsi="Times New Roman" w:cs="Times New Roman"/>
          <w:b/>
          <w:bCs/>
        </w:rPr>
        <w:t>„(IKSA CENTRS) Informācijas, komunikāciju un signālapstrādes tehnoloģiju valsts nozīmes pētniecības centra izveide”(Nr.2011/0044/2DP/2.1.1.3.1./11/IPIA/VIAA/006) aktivitāšu ietvaros”</w:t>
      </w:r>
    </w:p>
    <w:p w:rsidR="004E44DD" w:rsidRPr="00197C09" w:rsidRDefault="004E44DD" w:rsidP="004E44DD">
      <w:pPr>
        <w:pStyle w:val="Heading1"/>
        <w:jc w:val="center"/>
        <w:rPr>
          <w:rFonts w:ascii="Times New Roman" w:hAnsi="Times New Roman"/>
          <w:color w:val="auto"/>
          <w:sz w:val="22"/>
          <w:szCs w:val="22"/>
        </w:rPr>
      </w:pPr>
      <w:smartTag w:uri="schemas-tilde-lv/tildestengine" w:element="veidnes">
        <w:smartTagPr>
          <w:attr w:name="id" w:val="-1"/>
          <w:attr w:name="baseform" w:val="nolikums"/>
          <w:attr w:name="text" w:val="NOLIKUMS&#10;"/>
        </w:smartTagPr>
        <w:r w:rsidRPr="00197C09">
          <w:rPr>
            <w:rFonts w:ascii="Times New Roman" w:hAnsi="Times New Roman"/>
            <w:color w:val="auto"/>
            <w:sz w:val="22"/>
            <w:szCs w:val="22"/>
          </w:rPr>
          <w:t>NOLIKUMS</w:t>
        </w:r>
      </w:smartTag>
    </w:p>
    <w:p w:rsidR="004E44DD" w:rsidRPr="00197C09" w:rsidRDefault="004E44DD" w:rsidP="004E44DD">
      <w:pPr>
        <w:numPr>
          <w:ilvl w:val="0"/>
          <w:numId w:val="2"/>
        </w:numPr>
        <w:spacing w:before="120" w:after="0" w:line="240" w:lineRule="auto"/>
        <w:jc w:val="center"/>
        <w:rPr>
          <w:rFonts w:ascii="Times New Roman" w:hAnsi="Times New Roman" w:cs="Times New Roman"/>
          <w:b/>
          <w:bCs/>
          <w:smallCaps/>
        </w:rPr>
      </w:pPr>
      <w:r w:rsidRPr="00197C09">
        <w:rPr>
          <w:rFonts w:ascii="Times New Roman" w:hAnsi="Times New Roman" w:cs="Times New Roman"/>
          <w:b/>
          <w:bCs/>
          <w:smallCaps/>
        </w:rPr>
        <w:t>Vispārīgā informācija</w:t>
      </w:r>
    </w:p>
    <w:p w:rsidR="004E44DD" w:rsidRPr="00197C09" w:rsidRDefault="004E44DD" w:rsidP="004E44DD">
      <w:pPr>
        <w:numPr>
          <w:ilvl w:val="1"/>
          <w:numId w:val="3"/>
        </w:numPr>
        <w:tabs>
          <w:tab w:val="clear" w:pos="454"/>
          <w:tab w:val="num" w:pos="567"/>
        </w:tabs>
        <w:spacing w:before="120" w:after="0" w:line="240" w:lineRule="auto"/>
        <w:ind w:left="420"/>
        <w:jc w:val="both"/>
        <w:rPr>
          <w:rFonts w:ascii="Times New Roman" w:hAnsi="Times New Roman" w:cs="Times New Roman"/>
        </w:rPr>
      </w:pPr>
      <w:r w:rsidRPr="00197C09">
        <w:rPr>
          <w:rFonts w:ascii="Times New Roman" w:hAnsi="Times New Roman" w:cs="Times New Roman"/>
          <w:b/>
          <w:bCs/>
          <w:color w:val="000000"/>
          <w:spacing w:val="-1"/>
        </w:rPr>
        <w:t xml:space="preserve">Konkurss - </w:t>
      </w:r>
      <w:r w:rsidRPr="00197C09">
        <w:rPr>
          <w:rFonts w:ascii="Times New Roman" w:hAnsi="Times New Roman" w:cs="Times New Roman"/>
          <w:color w:val="000000"/>
          <w:spacing w:val="-1"/>
        </w:rPr>
        <w:t xml:space="preserve">Atklāts konkurss </w:t>
      </w:r>
      <w:r w:rsidRPr="00197C09">
        <w:rPr>
          <w:rFonts w:ascii="Times New Roman" w:hAnsi="Times New Roman" w:cs="Times New Roman"/>
          <w:bCs/>
        </w:rPr>
        <w:t xml:space="preserve">„Zinātniskās aparatūras un aprīkojuma iegāde </w:t>
      </w:r>
      <w:r>
        <w:rPr>
          <w:rFonts w:ascii="Times New Roman" w:hAnsi="Times New Roman" w:cs="Times New Roman"/>
          <w:bCs/>
        </w:rPr>
        <w:t xml:space="preserve">projekta </w:t>
      </w:r>
      <w:r w:rsidRPr="00197C09">
        <w:rPr>
          <w:rFonts w:ascii="Times New Roman" w:hAnsi="Times New Roman" w:cs="Times New Roman"/>
          <w:bCs/>
        </w:rPr>
        <w:t>„(IKSA CENTRS) Informācijas, komunikāciju un signālapstrādes tehnoloģiju valsts nozīmes pētniecības centra izveide” (Nr.2011/0044/2DP/2.1.1.3.1./11/IPIA/VIAA/006) aktivitāšu ietvaros”</w:t>
      </w:r>
    </w:p>
    <w:p w:rsidR="004E44DD" w:rsidRPr="00197C09" w:rsidRDefault="004E44DD" w:rsidP="004E44DD">
      <w:pPr>
        <w:numPr>
          <w:ilvl w:val="1"/>
          <w:numId w:val="3"/>
        </w:numPr>
        <w:tabs>
          <w:tab w:val="clear" w:pos="454"/>
          <w:tab w:val="num" w:pos="540"/>
        </w:tabs>
        <w:spacing w:before="120" w:after="0" w:line="240" w:lineRule="auto"/>
        <w:ind w:left="540" w:hanging="540"/>
        <w:jc w:val="both"/>
        <w:rPr>
          <w:rFonts w:ascii="Times New Roman" w:hAnsi="Times New Roman" w:cs="Times New Roman"/>
        </w:rPr>
      </w:pPr>
      <w:r w:rsidRPr="00197C09">
        <w:rPr>
          <w:rFonts w:ascii="Times New Roman" w:hAnsi="Times New Roman" w:cs="Times New Roman"/>
          <w:b/>
        </w:rPr>
        <w:t>Iepirkuma identifikācijas numurs</w:t>
      </w:r>
      <w:r w:rsidRPr="00197C09">
        <w:rPr>
          <w:rFonts w:ascii="Times New Roman" w:hAnsi="Times New Roman" w:cs="Times New Roman"/>
        </w:rPr>
        <w:t>: RTU-2014/</w:t>
      </w:r>
      <w:r w:rsidR="00C7395B">
        <w:rPr>
          <w:rFonts w:ascii="Times New Roman" w:hAnsi="Times New Roman" w:cs="Times New Roman"/>
        </w:rPr>
        <w:t>139</w:t>
      </w:r>
    </w:p>
    <w:p w:rsidR="004E44DD" w:rsidRPr="00197C09" w:rsidRDefault="004E44DD" w:rsidP="004E44DD">
      <w:pPr>
        <w:numPr>
          <w:ilvl w:val="1"/>
          <w:numId w:val="3"/>
        </w:numPr>
        <w:tabs>
          <w:tab w:val="clear" w:pos="454"/>
          <w:tab w:val="num" w:pos="540"/>
        </w:tabs>
        <w:spacing w:before="120" w:after="0" w:line="240" w:lineRule="auto"/>
        <w:ind w:left="540" w:hanging="540"/>
        <w:jc w:val="both"/>
        <w:rPr>
          <w:rFonts w:ascii="Times New Roman" w:hAnsi="Times New Roman" w:cs="Times New Roman"/>
        </w:rPr>
      </w:pPr>
      <w:r w:rsidRPr="00197C09">
        <w:rPr>
          <w:rFonts w:ascii="Times New Roman" w:hAnsi="Times New Roman" w:cs="Times New Roman"/>
          <w:b/>
        </w:rPr>
        <w:t>Pasūtītājs:</w:t>
      </w:r>
    </w:p>
    <w:p w:rsidR="004E44DD" w:rsidRPr="00197C09" w:rsidRDefault="004E44DD" w:rsidP="006B3637">
      <w:pPr>
        <w:spacing w:after="0" w:line="240" w:lineRule="auto"/>
        <w:ind w:left="539"/>
        <w:jc w:val="both"/>
        <w:rPr>
          <w:rFonts w:ascii="Times New Roman" w:hAnsi="Times New Roman" w:cs="Times New Roman"/>
        </w:rPr>
      </w:pPr>
      <w:r w:rsidRPr="00197C09">
        <w:rPr>
          <w:rFonts w:ascii="Times New Roman" w:hAnsi="Times New Roman" w:cs="Times New Roman"/>
        </w:rPr>
        <w:t xml:space="preserve">Rīgas Tehniskā universitāte, </w:t>
      </w:r>
    </w:p>
    <w:p w:rsidR="004E44DD" w:rsidRPr="00197C09" w:rsidRDefault="004E44DD" w:rsidP="006B3637">
      <w:pPr>
        <w:spacing w:after="0" w:line="240" w:lineRule="auto"/>
        <w:ind w:left="539"/>
        <w:jc w:val="both"/>
        <w:rPr>
          <w:rFonts w:ascii="Times New Roman" w:hAnsi="Times New Roman" w:cs="Times New Roman"/>
        </w:rPr>
      </w:pPr>
      <w:r w:rsidRPr="00197C09">
        <w:rPr>
          <w:rFonts w:ascii="Times New Roman" w:hAnsi="Times New Roman" w:cs="Times New Roman"/>
        </w:rPr>
        <w:t xml:space="preserve">Adrese: Kaļķu iela 1, Rīga, LV – 1658, </w:t>
      </w:r>
    </w:p>
    <w:p w:rsidR="004E44DD" w:rsidRPr="00197C09" w:rsidRDefault="004E44DD" w:rsidP="006B3637">
      <w:pPr>
        <w:spacing w:after="0" w:line="240" w:lineRule="auto"/>
        <w:ind w:left="539"/>
        <w:jc w:val="both"/>
        <w:rPr>
          <w:rFonts w:ascii="Times New Roman" w:hAnsi="Times New Roman" w:cs="Times New Roman"/>
        </w:rPr>
      </w:pPr>
      <w:r w:rsidRPr="00197C09">
        <w:rPr>
          <w:rFonts w:ascii="Times New Roman" w:hAnsi="Times New Roman" w:cs="Times New Roman"/>
        </w:rPr>
        <w:t>Reģ. Nr. 3341000709, PVN Reģ. Nr. LV90000068977,</w:t>
      </w:r>
    </w:p>
    <w:p w:rsidR="004E44DD" w:rsidRPr="00197C09" w:rsidRDefault="004E44DD" w:rsidP="006B3637">
      <w:pPr>
        <w:spacing w:after="0" w:line="240" w:lineRule="auto"/>
        <w:jc w:val="both"/>
        <w:rPr>
          <w:rFonts w:ascii="Times New Roman" w:hAnsi="Times New Roman" w:cs="Times New Roman"/>
        </w:rPr>
      </w:pPr>
      <w:r w:rsidRPr="00197C09">
        <w:rPr>
          <w:rFonts w:ascii="Times New Roman" w:hAnsi="Times New Roman" w:cs="Times New Roman"/>
        </w:rPr>
        <w:t xml:space="preserve">         Tālrunis: - + </w:t>
      </w:r>
      <w:smartTag w:uri="schemas-tilde-lv/tildestengine" w:element="phone">
        <w:smartTagPr>
          <w:attr w:name="phone_prefix" w:val="3716"/>
          <w:attr w:name="phone_number" w:val="7089333"/>
        </w:smartTagPr>
        <w:r w:rsidRPr="00197C09">
          <w:rPr>
            <w:rFonts w:ascii="Times New Roman" w:hAnsi="Times New Roman" w:cs="Times New Roman"/>
          </w:rPr>
          <w:t>37167089333</w:t>
        </w:r>
      </w:smartTag>
      <w:r w:rsidRPr="00197C09">
        <w:rPr>
          <w:rFonts w:ascii="Times New Roman" w:hAnsi="Times New Roman" w:cs="Times New Roman"/>
        </w:rPr>
        <w:t xml:space="preserve">, </w:t>
      </w:r>
      <w:smartTag w:uri="schemas-tilde-lv/tildestengine" w:element="veidnes">
        <w:smartTagPr>
          <w:attr w:name="text" w:val="Fakss"/>
          <w:attr w:name="baseform" w:val="Fakss"/>
          <w:attr w:name="id" w:val="-1"/>
        </w:smartTagPr>
        <w:r w:rsidRPr="00197C09">
          <w:rPr>
            <w:rFonts w:ascii="Times New Roman" w:hAnsi="Times New Roman" w:cs="Times New Roman"/>
          </w:rPr>
          <w:t>Fakss</w:t>
        </w:r>
      </w:smartTag>
      <w:r w:rsidRPr="00197C09">
        <w:rPr>
          <w:rFonts w:ascii="Times New Roman" w:hAnsi="Times New Roman" w:cs="Times New Roman"/>
        </w:rPr>
        <w:t xml:space="preserve">: + </w:t>
      </w:r>
      <w:smartTag w:uri="schemas-tilde-lv/tildestengine" w:element="phone">
        <w:smartTagPr>
          <w:attr w:name="phone_prefix" w:val="3716"/>
          <w:attr w:name="phone_number" w:val="7089302"/>
        </w:smartTagPr>
        <w:r w:rsidRPr="00197C09">
          <w:rPr>
            <w:rFonts w:ascii="Times New Roman" w:hAnsi="Times New Roman" w:cs="Times New Roman"/>
          </w:rPr>
          <w:t>37167089302</w:t>
        </w:r>
      </w:smartTag>
    </w:p>
    <w:p w:rsidR="004E44DD" w:rsidRPr="00197C09" w:rsidRDefault="004E44DD" w:rsidP="006B3637">
      <w:pPr>
        <w:spacing w:after="0" w:line="240" w:lineRule="auto"/>
        <w:ind w:left="539"/>
        <w:jc w:val="both"/>
        <w:rPr>
          <w:rFonts w:ascii="Times New Roman" w:hAnsi="Times New Roman" w:cs="Times New Roman"/>
        </w:rPr>
      </w:pPr>
      <w:r w:rsidRPr="00197C09">
        <w:rPr>
          <w:rFonts w:ascii="Times New Roman" w:hAnsi="Times New Roman" w:cs="Times New Roman"/>
        </w:rPr>
        <w:t xml:space="preserve">Mājas lapa: </w:t>
      </w:r>
      <w:hyperlink r:id="rId7" w:history="1">
        <w:r w:rsidRPr="00197C09">
          <w:rPr>
            <w:rStyle w:val="Hyperlink"/>
            <w:rFonts w:ascii="Times New Roman" w:hAnsi="Times New Roman" w:cs="Times New Roman"/>
          </w:rPr>
          <w:t>www.rtu.lv</w:t>
        </w:r>
      </w:hyperlink>
      <w:r w:rsidRPr="00197C09">
        <w:rPr>
          <w:rFonts w:ascii="Times New Roman" w:hAnsi="Times New Roman" w:cs="Times New Roman"/>
        </w:rPr>
        <w:t xml:space="preserve">, e-pasts: </w:t>
      </w:r>
      <w:hyperlink r:id="rId8" w:history="1">
        <w:r w:rsidRPr="00197C09">
          <w:rPr>
            <w:rStyle w:val="Hyperlink"/>
            <w:rFonts w:ascii="Times New Roman" w:hAnsi="Times New Roman" w:cs="Times New Roman"/>
          </w:rPr>
          <w:t>rtu@rtu.lv</w:t>
        </w:r>
      </w:hyperlink>
      <w:r w:rsidRPr="00197C09">
        <w:rPr>
          <w:rFonts w:ascii="Times New Roman" w:hAnsi="Times New Roman" w:cs="Times New Roman"/>
        </w:rPr>
        <w:t xml:space="preserve">. </w:t>
      </w:r>
    </w:p>
    <w:p w:rsidR="004E44DD" w:rsidRPr="00197C09" w:rsidRDefault="004E44DD" w:rsidP="004E44DD">
      <w:pPr>
        <w:numPr>
          <w:ilvl w:val="1"/>
          <w:numId w:val="3"/>
        </w:numPr>
        <w:tabs>
          <w:tab w:val="clear" w:pos="454"/>
          <w:tab w:val="num" w:pos="540"/>
        </w:tabs>
        <w:spacing w:before="120" w:after="0" w:line="240" w:lineRule="auto"/>
        <w:ind w:left="540" w:hanging="540"/>
        <w:jc w:val="both"/>
        <w:rPr>
          <w:rFonts w:ascii="Times New Roman" w:hAnsi="Times New Roman" w:cs="Times New Roman"/>
        </w:rPr>
      </w:pPr>
      <w:r w:rsidRPr="00197C09">
        <w:rPr>
          <w:rFonts w:ascii="Times New Roman" w:hAnsi="Times New Roman" w:cs="Times New Roman"/>
          <w:b/>
        </w:rPr>
        <w:t xml:space="preserve">Pretendents </w:t>
      </w:r>
      <w:r w:rsidRPr="00197C09">
        <w:rPr>
          <w:rFonts w:ascii="Times New Roman" w:hAnsi="Times New Roman" w:cs="Times New Roman"/>
        </w:rPr>
        <w:t>ir piegādātājs, kurš iesniedzis piedāvājumu.</w:t>
      </w:r>
    </w:p>
    <w:p w:rsidR="004E44DD" w:rsidRPr="00DA39C9" w:rsidRDefault="004E44DD" w:rsidP="004E44DD">
      <w:pPr>
        <w:numPr>
          <w:ilvl w:val="1"/>
          <w:numId w:val="3"/>
        </w:numPr>
        <w:tabs>
          <w:tab w:val="clear" w:pos="454"/>
          <w:tab w:val="num" w:pos="540"/>
        </w:tabs>
        <w:spacing w:before="120" w:after="0" w:line="240" w:lineRule="auto"/>
        <w:ind w:left="540" w:hanging="540"/>
        <w:jc w:val="both"/>
        <w:rPr>
          <w:rFonts w:ascii="Times New Roman" w:hAnsi="Times New Roman" w:cs="Times New Roman"/>
        </w:rPr>
      </w:pPr>
      <w:r w:rsidRPr="00197C09">
        <w:rPr>
          <w:rFonts w:ascii="Times New Roman" w:hAnsi="Times New Roman" w:cs="Times New Roman"/>
          <w:b/>
          <w:bCs/>
          <w:color w:val="000000"/>
          <w:spacing w:val="-1"/>
        </w:rPr>
        <w:t xml:space="preserve">Komisija – </w:t>
      </w:r>
      <w:r w:rsidRPr="00DA39C9">
        <w:rPr>
          <w:rFonts w:ascii="Times New Roman" w:hAnsi="Times New Roman" w:cs="Times New Roman"/>
          <w:color w:val="000000"/>
          <w:spacing w:val="-1"/>
        </w:rPr>
        <w:t xml:space="preserve">Rīgas Tehniskās universitātes iepirkuma komisija, kas pilnvarota organizēt atklātu </w:t>
      </w:r>
      <w:r w:rsidR="00DA39C9" w:rsidRPr="00DA39C9">
        <w:rPr>
          <w:rFonts w:ascii="Times New Roman" w:hAnsi="Times New Roman" w:cs="Times New Roman"/>
          <w:color w:val="000000"/>
          <w:spacing w:val="-4"/>
        </w:rPr>
        <w:t>konkursu, saskaņā ar kanclera 9.09.2014. rīkojumu Nr.03000-1/197</w:t>
      </w:r>
      <w:r w:rsidRPr="00DA39C9">
        <w:rPr>
          <w:rFonts w:ascii="Times New Roman" w:hAnsi="Times New Roman" w:cs="Times New Roman"/>
          <w:color w:val="000000"/>
          <w:spacing w:val="-4"/>
        </w:rPr>
        <w:t>.</w:t>
      </w:r>
    </w:p>
    <w:p w:rsidR="004E44DD" w:rsidRPr="00A66F9D" w:rsidRDefault="004E44DD" w:rsidP="004E44DD">
      <w:pPr>
        <w:numPr>
          <w:ilvl w:val="1"/>
          <w:numId w:val="6"/>
        </w:numPr>
        <w:spacing w:before="120" w:after="0" w:line="240" w:lineRule="auto"/>
        <w:jc w:val="both"/>
        <w:rPr>
          <w:rFonts w:ascii="Times New Roman" w:hAnsi="Times New Roman" w:cs="Times New Roman"/>
        </w:rPr>
      </w:pPr>
      <w:r w:rsidRPr="00887084">
        <w:rPr>
          <w:rFonts w:ascii="Times New Roman" w:hAnsi="Times New Roman" w:cs="Times New Roman"/>
          <w:b/>
          <w:bCs/>
        </w:rPr>
        <w:t>Iepirkuma priekšmets</w:t>
      </w:r>
      <w:r w:rsidRPr="00A66F9D">
        <w:rPr>
          <w:rFonts w:ascii="Times New Roman" w:hAnsi="Times New Roman" w:cs="Times New Roman"/>
          <w:bCs/>
        </w:rPr>
        <w:t xml:space="preserve"> </w:t>
      </w:r>
      <w:r w:rsidR="006B3637">
        <w:rPr>
          <w:rFonts w:ascii="Times New Roman" w:hAnsi="Times New Roman" w:cs="Times New Roman"/>
          <w:bCs/>
        </w:rPr>
        <w:t>ir sadalīts 2</w:t>
      </w:r>
      <w:r w:rsidRPr="00A66F9D">
        <w:rPr>
          <w:rFonts w:ascii="Times New Roman" w:hAnsi="Times New Roman" w:cs="Times New Roman"/>
          <w:bCs/>
        </w:rPr>
        <w:t xml:space="preserve"> daļās:</w:t>
      </w:r>
    </w:p>
    <w:p w:rsidR="004E44DD" w:rsidRPr="00197C09" w:rsidRDefault="004E44DD" w:rsidP="004E44DD">
      <w:pPr>
        <w:spacing w:before="120"/>
        <w:ind w:left="540"/>
        <w:jc w:val="both"/>
        <w:rPr>
          <w:rFonts w:ascii="Times New Roman" w:hAnsi="Times New Roman" w:cs="Times New Roman"/>
          <w:bCs/>
        </w:rPr>
      </w:pPr>
      <w:r w:rsidRPr="00197C09">
        <w:rPr>
          <w:rFonts w:ascii="Times New Roman" w:hAnsi="Times New Roman" w:cs="Times New Roman"/>
          <w:b/>
          <w:bCs/>
        </w:rPr>
        <w:t>1.daļa: „</w:t>
      </w:r>
      <w:bookmarkStart w:id="0" w:name="OLE_LINK1"/>
      <w:bookmarkStart w:id="1" w:name="OLE_LINK2"/>
      <w:r w:rsidRPr="00197C09">
        <w:rPr>
          <w:rFonts w:ascii="Times New Roman" w:hAnsi="Times New Roman" w:cs="Times New Roman"/>
          <w:b/>
          <w:bCs/>
        </w:rPr>
        <w:t>Īpaša pielietojuma datori modelētāju darba vietām</w:t>
      </w:r>
      <w:bookmarkEnd w:id="0"/>
      <w:bookmarkEnd w:id="1"/>
      <w:r w:rsidRPr="00197C09">
        <w:rPr>
          <w:rFonts w:ascii="Times New Roman" w:hAnsi="Times New Roman" w:cs="Times New Roman"/>
          <w:b/>
          <w:bCs/>
        </w:rPr>
        <w:t xml:space="preserve">”, </w:t>
      </w:r>
      <w:r w:rsidRPr="00197C09">
        <w:rPr>
          <w:rFonts w:ascii="Times New Roman" w:hAnsi="Times New Roman" w:cs="Times New Roman"/>
          <w:bCs/>
        </w:rPr>
        <w:t xml:space="preserve">CPV kods: </w:t>
      </w:r>
      <w:hyperlink r:id="rId9" w:history="1">
        <w:r w:rsidRPr="00197C09">
          <w:rPr>
            <w:rStyle w:val="Hyperlink"/>
            <w:rFonts w:ascii="Times New Roman" w:hAnsi="Times New Roman" w:cs="Times New Roman"/>
          </w:rPr>
          <w:t>30236000-2</w:t>
        </w:r>
      </w:hyperlink>
      <w:r w:rsidRPr="00197C09">
        <w:rPr>
          <w:rFonts w:ascii="Times New Roman" w:hAnsi="Times New Roman" w:cs="Times New Roman"/>
        </w:rPr>
        <w:t xml:space="preserve"> „Dažādas datoru iekārtas”</w:t>
      </w:r>
    </w:p>
    <w:p w:rsidR="004E44DD" w:rsidRPr="00197C09" w:rsidRDefault="004E44DD" w:rsidP="004E44DD">
      <w:pPr>
        <w:spacing w:before="120"/>
        <w:ind w:left="540"/>
        <w:jc w:val="both"/>
        <w:rPr>
          <w:rFonts w:ascii="Times New Roman" w:hAnsi="Times New Roman" w:cs="Times New Roman"/>
          <w:b/>
          <w:bCs/>
        </w:rPr>
      </w:pPr>
      <w:r w:rsidRPr="00197C09">
        <w:rPr>
          <w:rFonts w:ascii="Times New Roman" w:hAnsi="Times New Roman" w:cs="Times New Roman"/>
          <w:b/>
          <w:bCs/>
        </w:rPr>
        <w:t xml:space="preserve">2.daļa „Darba stacijas ar monitoriem”, </w:t>
      </w:r>
      <w:r w:rsidRPr="00197C09">
        <w:rPr>
          <w:rFonts w:ascii="Times New Roman" w:hAnsi="Times New Roman" w:cs="Times New Roman"/>
          <w:bCs/>
        </w:rPr>
        <w:t>CPV kods:</w:t>
      </w:r>
      <w:r w:rsidRPr="00197C09">
        <w:rPr>
          <w:rFonts w:ascii="Times New Roman" w:hAnsi="Times New Roman" w:cs="Times New Roman"/>
          <w:b/>
          <w:bCs/>
        </w:rPr>
        <w:t xml:space="preserve"> </w:t>
      </w:r>
      <w:r w:rsidRPr="00197C09">
        <w:rPr>
          <w:rFonts w:ascii="Times New Roman" w:hAnsi="Times New Roman" w:cs="Times New Roman"/>
          <w:color w:val="111111"/>
        </w:rPr>
        <w:t>30214000-2 „Darbstacijas”</w:t>
      </w:r>
    </w:p>
    <w:p w:rsidR="004E44DD" w:rsidRPr="00197C09" w:rsidRDefault="004E44DD" w:rsidP="004E44DD">
      <w:pPr>
        <w:numPr>
          <w:ilvl w:val="1"/>
          <w:numId w:val="6"/>
        </w:numPr>
        <w:spacing w:before="120" w:after="0" w:line="240" w:lineRule="auto"/>
        <w:jc w:val="both"/>
        <w:rPr>
          <w:rFonts w:ascii="Times New Roman" w:hAnsi="Times New Roman" w:cs="Times New Roman"/>
          <w:spacing w:val="-7"/>
        </w:rPr>
      </w:pPr>
      <w:r w:rsidRPr="00197C09">
        <w:rPr>
          <w:rFonts w:ascii="Times New Roman" w:hAnsi="Times New Roman" w:cs="Times New Roman"/>
          <w:b/>
        </w:rPr>
        <w:t>Piedāvājumu vērtēšanas kritērijs</w:t>
      </w:r>
      <w:r w:rsidRPr="00197C09">
        <w:rPr>
          <w:rFonts w:ascii="Times New Roman" w:hAnsi="Times New Roman" w:cs="Times New Roman"/>
        </w:rPr>
        <w:t>: katrā iepirkuma daļā atsevišķi - piedāvājums ar viszemāko cenu.</w:t>
      </w:r>
    </w:p>
    <w:p w:rsidR="004E44DD" w:rsidRPr="00A66F9D" w:rsidRDefault="004E44DD" w:rsidP="004E44DD">
      <w:pPr>
        <w:numPr>
          <w:ilvl w:val="1"/>
          <w:numId w:val="6"/>
        </w:numPr>
        <w:spacing w:before="120" w:after="0" w:line="240" w:lineRule="auto"/>
        <w:jc w:val="both"/>
        <w:rPr>
          <w:rFonts w:ascii="Times New Roman" w:hAnsi="Times New Roman" w:cs="Times New Roman"/>
          <w:spacing w:val="-7"/>
        </w:rPr>
      </w:pPr>
      <w:r w:rsidRPr="00A66F9D">
        <w:rPr>
          <w:rFonts w:ascii="Times New Roman" w:hAnsi="Times New Roman" w:cs="Times New Roman"/>
          <w:b/>
          <w:bCs/>
        </w:rPr>
        <w:t>Piegādes vieta:</w:t>
      </w:r>
    </w:p>
    <w:p w:rsidR="004E44DD" w:rsidRPr="002A504F" w:rsidRDefault="004E44DD" w:rsidP="00183324">
      <w:pPr>
        <w:numPr>
          <w:ilvl w:val="2"/>
          <w:numId w:val="6"/>
        </w:numPr>
        <w:spacing w:after="0" w:line="240" w:lineRule="auto"/>
        <w:jc w:val="both"/>
        <w:rPr>
          <w:rFonts w:ascii="Times New Roman" w:hAnsi="Times New Roman" w:cs="Times New Roman"/>
          <w:spacing w:val="-7"/>
        </w:rPr>
      </w:pPr>
      <w:r w:rsidRPr="002A504F">
        <w:rPr>
          <w:rFonts w:ascii="Times New Roman" w:hAnsi="Times New Roman" w:cs="Times New Roman"/>
          <w:bCs/>
        </w:rPr>
        <w:t>1.daļai: „Īpaša pielietojuma datori modelētāju darba vietām” -</w:t>
      </w:r>
      <w:r w:rsidRPr="002A504F">
        <w:rPr>
          <w:rFonts w:ascii="Times New Roman" w:hAnsi="Times New Roman" w:cs="Times New Roman"/>
        </w:rPr>
        <w:t>Meža iela ¼, Rīga, Latvija, LV-1048;</w:t>
      </w:r>
    </w:p>
    <w:p w:rsidR="004E44DD" w:rsidRDefault="004E44DD" w:rsidP="00183324">
      <w:pPr>
        <w:numPr>
          <w:ilvl w:val="2"/>
          <w:numId w:val="6"/>
        </w:numPr>
        <w:spacing w:after="0" w:line="240" w:lineRule="auto"/>
        <w:jc w:val="both"/>
        <w:rPr>
          <w:rFonts w:ascii="Times New Roman" w:hAnsi="Times New Roman" w:cs="Times New Roman"/>
          <w:color w:val="000000"/>
        </w:rPr>
      </w:pPr>
      <w:r w:rsidRPr="002A504F">
        <w:rPr>
          <w:rFonts w:ascii="Times New Roman" w:hAnsi="Times New Roman" w:cs="Times New Roman"/>
          <w:bCs/>
        </w:rPr>
        <w:t>2.daļai „Darba stacijas ar monitoriem” – Āzenes iela 16/20, Rīga,</w:t>
      </w:r>
      <w:r w:rsidR="006B3637">
        <w:rPr>
          <w:rFonts w:ascii="Times New Roman" w:hAnsi="Times New Roman" w:cs="Times New Roman"/>
          <w:color w:val="000000"/>
        </w:rPr>
        <w:t xml:space="preserve"> Latvija, LV-1048.</w:t>
      </w:r>
    </w:p>
    <w:p w:rsidR="00183324" w:rsidRPr="002A504F" w:rsidRDefault="00183324" w:rsidP="00183324">
      <w:pPr>
        <w:spacing w:after="0" w:line="240" w:lineRule="auto"/>
        <w:ind w:left="1004"/>
        <w:jc w:val="both"/>
        <w:rPr>
          <w:rFonts w:ascii="Times New Roman" w:hAnsi="Times New Roman" w:cs="Times New Roman"/>
          <w:color w:val="000000"/>
        </w:rPr>
      </w:pPr>
    </w:p>
    <w:p w:rsidR="004E44DD" w:rsidRPr="00054D80" w:rsidRDefault="004E44DD" w:rsidP="004E44DD">
      <w:pPr>
        <w:numPr>
          <w:ilvl w:val="1"/>
          <w:numId w:val="6"/>
        </w:numPr>
        <w:spacing w:after="0" w:line="240" w:lineRule="auto"/>
        <w:rPr>
          <w:rFonts w:ascii="Times New Roman" w:hAnsi="Times New Roman" w:cs="Times New Roman"/>
          <w:sz w:val="24"/>
        </w:rPr>
      </w:pPr>
      <w:r w:rsidRPr="00A66F9D">
        <w:rPr>
          <w:rFonts w:ascii="Times New Roman" w:hAnsi="Times New Roman" w:cs="Times New Roman"/>
          <w:bCs/>
        </w:rPr>
        <w:t>Piegādes laiks:</w:t>
      </w:r>
      <w:r w:rsidRPr="00A66F9D">
        <w:rPr>
          <w:rFonts w:ascii="Times New Roman" w:hAnsi="Times New Roman" w:cs="Times New Roman"/>
          <w:sz w:val="24"/>
        </w:rPr>
        <w:t xml:space="preserve"> 2 mēneši kopš līguma abpusējas parakstīšanas</w:t>
      </w:r>
      <w:r>
        <w:rPr>
          <w:rFonts w:ascii="Times New Roman" w:hAnsi="Times New Roman" w:cs="Times New Roman"/>
          <w:sz w:val="24"/>
        </w:rPr>
        <w:t>.</w:t>
      </w:r>
    </w:p>
    <w:p w:rsidR="004E44DD" w:rsidRPr="00197C09" w:rsidRDefault="004E44DD" w:rsidP="004E44DD">
      <w:pPr>
        <w:numPr>
          <w:ilvl w:val="1"/>
          <w:numId w:val="6"/>
        </w:numPr>
        <w:spacing w:before="120" w:after="0" w:line="240" w:lineRule="auto"/>
        <w:jc w:val="both"/>
        <w:rPr>
          <w:rFonts w:ascii="Times New Roman" w:hAnsi="Times New Roman" w:cs="Times New Roman"/>
          <w:bCs/>
        </w:rPr>
      </w:pPr>
      <w:r w:rsidRPr="00197C09">
        <w:rPr>
          <w:rFonts w:ascii="Times New Roman" w:hAnsi="Times New Roman" w:cs="Times New Roman"/>
          <w:bCs/>
        </w:rPr>
        <w:t>Norēķinu kārtība Iepirkuma līgumā:</w:t>
      </w:r>
      <w:r>
        <w:rPr>
          <w:rFonts w:ascii="Times New Roman" w:hAnsi="Times New Roman" w:cs="Times New Roman"/>
          <w:bCs/>
        </w:rPr>
        <w:t xml:space="preserve"> </w:t>
      </w:r>
    </w:p>
    <w:p w:rsidR="004E44DD" w:rsidRPr="00197C09" w:rsidRDefault="004E44DD" w:rsidP="004E44DD">
      <w:pPr>
        <w:ind w:left="1004"/>
        <w:jc w:val="both"/>
        <w:rPr>
          <w:rFonts w:ascii="Times New Roman" w:hAnsi="Times New Roman" w:cs="Times New Roman"/>
          <w:bCs/>
        </w:rPr>
      </w:pPr>
      <w:r w:rsidRPr="00197C09">
        <w:rPr>
          <w:rFonts w:ascii="Times New Roman" w:hAnsi="Times New Roman" w:cs="Times New Roman"/>
          <w:bCs/>
        </w:rPr>
        <w:t>Pasūtītājs samaksu par Iepirkuma priekšmeta piegādi veic bezskaidras naudas norēķinu veidā šādā kārtībā:</w:t>
      </w:r>
      <w:r w:rsidRPr="00197C09">
        <w:rPr>
          <w:rFonts w:ascii="Times New Roman" w:hAnsi="Times New Roman" w:cs="Times New Roman"/>
        </w:rPr>
        <w:t xml:space="preserve"> </w:t>
      </w:r>
    </w:p>
    <w:p w:rsidR="004E44DD" w:rsidRPr="00197C09" w:rsidRDefault="004E44DD" w:rsidP="004E44DD">
      <w:pPr>
        <w:pStyle w:val="ListParagraph"/>
        <w:numPr>
          <w:ilvl w:val="2"/>
          <w:numId w:val="6"/>
        </w:numPr>
        <w:tabs>
          <w:tab w:val="left" w:pos="1134"/>
        </w:tabs>
        <w:ind w:left="1134" w:hanging="850"/>
        <w:jc w:val="both"/>
        <w:rPr>
          <w:rFonts w:ascii="Times New Roman" w:hAnsi="Times New Roman"/>
          <w:sz w:val="22"/>
          <w:szCs w:val="22"/>
        </w:rPr>
      </w:pPr>
      <w:r w:rsidRPr="00197C09">
        <w:rPr>
          <w:rFonts w:ascii="Times New Roman" w:hAnsi="Times New Roman"/>
          <w:sz w:val="22"/>
          <w:szCs w:val="22"/>
        </w:rPr>
        <w:t xml:space="preserve">Pasūtītājs samaksu par Preci veic </w:t>
      </w:r>
      <w:r w:rsidRPr="00ED058D">
        <w:rPr>
          <w:rFonts w:ascii="Times New Roman" w:hAnsi="Times New Roman"/>
          <w:sz w:val="22"/>
          <w:szCs w:val="22"/>
        </w:rPr>
        <w:t>20 (divdesmit)</w:t>
      </w:r>
      <w:r w:rsidRPr="00197C09">
        <w:rPr>
          <w:rFonts w:ascii="Times New Roman" w:hAnsi="Times New Roman"/>
          <w:sz w:val="22"/>
          <w:szCs w:val="22"/>
        </w:rPr>
        <w:t xml:space="preserve"> darba dienu laikā pēc atbilstoša Piegādātāja rēķina saņemšanas un Preču pieņemšanas – nodošanas akta parakstīšanas dienas, pārskaitot naudu Piegādātāja iesniegtā rēķina norādītajā bankas kontā </w:t>
      </w:r>
    </w:p>
    <w:p w:rsidR="004E44DD" w:rsidRPr="00197C09" w:rsidRDefault="004E44DD" w:rsidP="004E44DD">
      <w:pPr>
        <w:pStyle w:val="ListParagraph"/>
        <w:tabs>
          <w:tab w:val="left" w:pos="2410"/>
        </w:tabs>
        <w:ind w:left="1134"/>
        <w:jc w:val="both"/>
        <w:rPr>
          <w:rFonts w:ascii="Times New Roman" w:hAnsi="Times New Roman"/>
          <w:sz w:val="22"/>
          <w:szCs w:val="22"/>
        </w:rPr>
      </w:pPr>
      <w:r w:rsidRPr="00197C09">
        <w:rPr>
          <w:rFonts w:ascii="Times New Roman" w:hAnsi="Times New Roman"/>
          <w:sz w:val="22"/>
          <w:szCs w:val="22"/>
        </w:rPr>
        <w:lastRenderedPageBreak/>
        <w:t>vai</w:t>
      </w:r>
    </w:p>
    <w:p w:rsidR="004E44DD" w:rsidRPr="00197C09" w:rsidRDefault="004E44DD" w:rsidP="004E44DD">
      <w:pPr>
        <w:pStyle w:val="ListParagraph"/>
        <w:numPr>
          <w:ilvl w:val="2"/>
          <w:numId w:val="6"/>
        </w:numPr>
        <w:ind w:left="1134" w:hanging="850"/>
        <w:jc w:val="both"/>
        <w:rPr>
          <w:rFonts w:ascii="Times New Roman" w:hAnsi="Times New Roman"/>
          <w:sz w:val="22"/>
          <w:szCs w:val="22"/>
        </w:rPr>
      </w:pPr>
      <w:r w:rsidRPr="00197C09">
        <w:rPr>
          <w:rFonts w:ascii="Times New Roman" w:hAnsi="Times New Roman"/>
          <w:sz w:val="22"/>
          <w:szCs w:val="22"/>
        </w:rPr>
        <w:t>Piegādātājam ir tiesības saņemt avansa maksājumu ne vairāk kā 30% (trīsdesmit procentu) apmērā no Līguma summas. Pasūtītājs avansa maksājumu veic 20 (divdesmit) darba dienu laikā no Rēķina saņemšanas dienas. Piegādātājam rēķins par avansu Pasūtītājam jāiesniedz 3 (trīs) darba dienu laikā no Līguma parakstīšanas dienas.</w:t>
      </w:r>
    </w:p>
    <w:p w:rsidR="004E44DD" w:rsidRPr="00197C09" w:rsidRDefault="004E44DD" w:rsidP="004E44DD">
      <w:pPr>
        <w:pStyle w:val="ListParagraph"/>
        <w:numPr>
          <w:ilvl w:val="2"/>
          <w:numId w:val="6"/>
        </w:numPr>
        <w:ind w:left="1134" w:hanging="850"/>
        <w:jc w:val="both"/>
        <w:rPr>
          <w:rFonts w:ascii="Times New Roman" w:hAnsi="Times New Roman"/>
          <w:sz w:val="22"/>
          <w:szCs w:val="22"/>
        </w:rPr>
      </w:pPr>
      <w:r w:rsidRPr="00197C09">
        <w:rPr>
          <w:rFonts w:ascii="Times New Roman" w:hAnsi="Times New Roman"/>
          <w:sz w:val="22"/>
          <w:szCs w:val="22"/>
        </w:rPr>
        <w:t>Ja Piegādātājs ir saņēmis avansa maksājumu noteiktajā apmērā, tad atlikušo Līguma summas daļu Pasūtītājs samaksā 20 (divdesmit) darba dienu laikā pēc Preču pieņemšanas – nodošanas akta abpusējas parakstīšanas un atbilstoša Piegādātāja rēķina saņemšanas dienas, pārskaitot naudu Piegādātāja iesniegtā rēķina norādītajā bankas kontā.</w:t>
      </w:r>
    </w:p>
    <w:p w:rsidR="004E44DD" w:rsidRPr="00197C09" w:rsidRDefault="004E44DD" w:rsidP="004E44DD">
      <w:pPr>
        <w:numPr>
          <w:ilvl w:val="1"/>
          <w:numId w:val="6"/>
        </w:numPr>
        <w:spacing w:before="120" w:after="0" w:line="240" w:lineRule="auto"/>
        <w:jc w:val="both"/>
        <w:rPr>
          <w:rFonts w:ascii="Times New Roman" w:hAnsi="Times New Roman" w:cs="Times New Roman"/>
          <w:b/>
        </w:rPr>
      </w:pPr>
      <w:r w:rsidRPr="00197C09">
        <w:rPr>
          <w:rFonts w:ascii="Times New Roman" w:hAnsi="Times New Roman" w:cs="Times New Roman"/>
          <w:b/>
        </w:rPr>
        <w:t>Iepirkuma procedūras dokumentu saņemšana un citi nosacījumi:</w:t>
      </w:r>
    </w:p>
    <w:p w:rsidR="004E44DD" w:rsidRPr="00197C09" w:rsidRDefault="004E44DD" w:rsidP="004E44DD">
      <w:pPr>
        <w:numPr>
          <w:ilvl w:val="2"/>
          <w:numId w:val="6"/>
        </w:numPr>
        <w:tabs>
          <w:tab w:val="left" w:pos="851"/>
        </w:tabs>
        <w:spacing w:before="120" w:after="0" w:line="240" w:lineRule="auto"/>
        <w:jc w:val="both"/>
        <w:rPr>
          <w:rFonts w:ascii="Times New Roman" w:hAnsi="Times New Roman" w:cs="Times New Roman"/>
        </w:rPr>
      </w:pPr>
      <w:r w:rsidRPr="00197C09">
        <w:rPr>
          <w:rFonts w:ascii="Times New Roman" w:hAnsi="Times New Roman" w:cs="Times New Roman"/>
        </w:rPr>
        <w:t xml:space="preserve">Pretendenti ar Konkursa nolikumu var iepazīties un lejupielādēt RTU mājas lapā </w:t>
      </w:r>
      <w:hyperlink r:id="rId10" w:history="1">
        <w:r w:rsidRPr="00197C09">
          <w:rPr>
            <w:rStyle w:val="Hyperlink"/>
            <w:rFonts w:ascii="Times New Roman" w:hAnsi="Times New Roman" w:cs="Times New Roman"/>
          </w:rPr>
          <w:t>www.rtu.lv</w:t>
        </w:r>
      </w:hyperlink>
      <w:r w:rsidRPr="00197C09">
        <w:rPr>
          <w:rFonts w:ascii="Times New Roman" w:hAnsi="Times New Roman" w:cs="Times New Roman"/>
        </w:rPr>
        <w:t xml:space="preserve"> sadaļā Iepirkumi vai Rīgas Tehniskās universitātes Iepirkumu nodaļā Kaļķu ielā 1 – 322, Rīg</w:t>
      </w:r>
      <w:r w:rsidR="00E938FD">
        <w:rPr>
          <w:rFonts w:ascii="Times New Roman" w:hAnsi="Times New Roman" w:cs="Times New Roman"/>
        </w:rPr>
        <w:t>ā, darba dienās, līdz 2014.gada 9.oktobrim</w:t>
      </w:r>
      <w:r w:rsidRPr="00197C09">
        <w:rPr>
          <w:rFonts w:ascii="Times New Roman" w:hAnsi="Times New Roman" w:cs="Times New Roman"/>
        </w:rPr>
        <w:t>, plkst. 10</w:t>
      </w:r>
      <w:r w:rsidRPr="00197C09">
        <w:rPr>
          <w:rFonts w:ascii="Times New Roman" w:hAnsi="Times New Roman" w:cs="Times New Roman"/>
          <w:u w:val="single"/>
          <w:vertAlign w:val="superscript"/>
        </w:rPr>
        <w:t>00</w:t>
      </w:r>
      <w:r w:rsidRPr="00197C09">
        <w:rPr>
          <w:rFonts w:ascii="Times New Roman" w:hAnsi="Times New Roman" w:cs="Times New Roman"/>
        </w:rPr>
        <w:t xml:space="preserve">. </w:t>
      </w:r>
    </w:p>
    <w:p w:rsidR="004E44DD" w:rsidRPr="00197C09" w:rsidRDefault="004E44DD" w:rsidP="004E44DD">
      <w:pPr>
        <w:pStyle w:val="ListParagraph"/>
        <w:numPr>
          <w:ilvl w:val="2"/>
          <w:numId w:val="6"/>
        </w:numPr>
        <w:tabs>
          <w:tab w:val="left" w:pos="851"/>
        </w:tabs>
        <w:jc w:val="both"/>
        <w:rPr>
          <w:rFonts w:ascii="Times New Roman" w:hAnsi="Times New Roman"/>
          <w:sz w:val="22"/>
          <w:szCs w:val="22"/>
        </w:rPr>
      </w:pPr>
      <w:r w:rsidRPr="00197C09">
        <w:rPr>
          <w:rFonts w:ascii="Times New Roman" w:hAnsi="Times New Roman"/>
          <w:bCs/>
          <w:kern w:val="2"/>
          <w:sz w:val="22"/>
          <w:szCs w:val="22"/>
        </w:rPr>
        <w:t xml:space="preserve">Pasūtītāja </w:t>
      </w:r>
      <w:r w:rsidRPr="00197C09">
        <w:rPr>
          <w:rFonts w:ascii="Times New Roman" w:hAnsi="Times New Roman"/>
          <w:b/>
          <w:kern w:val="2"/>
          <w:sz w:val="22"/>
          <w:szCs w:val="22"/>
        </w:rPr>
        <w:t>kontaktpersona</w:t>
      </w:r>
      <w:r w:rsidRPr="00197C09">
        <w:rPr>
          <w:rFonts w:ascii="Times New Roman" w:hAnsi="Times New Roman"/>
          <w:bCs/>
          <w:kern w:val="2"/>
          <w:sz w:val="22"/>
          <w:szCs w:val="22"/>
        </w:rPr>
        <w:t xml:space="preserve">, </w:t>
      </w:r>
      <w:r w:rsidRPr="00197C09">
        <w:rPr>
          <w:rFonts w:ascii="Times New Roman" w:hAnsi="Times New Roman"/>
          <w:kern w:val="2"/>
          <w:sz w:val="22"/>
          <w:szCs w:val="22"/>
        </w:rPr>
        <w:t>kura ir tiesīga iepirkuma procedūras gaitā sniegt informāciju par nolikumu</w:t>
      </w:r>
      <w:r w:rsidRPr="00197C09">
        <w:rPr>
          <w:rFonts w:ascii="Times New Roman" w:hAnsi="Times New Roman"/>
          <w:bCs/>
          <w:kern w:val="2"/>
          <w:sz w:val="22"/>
          <w:szCs w:val="22"/>
        </w:rPr>
        <w:t xml:space="preserve">: </w:t>
      </w:r>
      <w:r w:rsidRPr="00197C09">
        <w:rPr>
          <w:rFonts w:ascii="Times New Roman" w:hAnsi="Times New Roman"/>
          <w:sz w:val="22"/>
          <w:szCs w:val="22"/>
        </w:rPr>
        <w:t xml:space="preserve">Mārtiņš Briedis, tālrunis: </w:t>
      </w:r>
      <w:r w:rsidRPr="00197C09">
        <w:rPr>
          <w:rStyle w:val="c2"/>
          <w:rFonts w:ascii="Times New Roman" w:hAnsi="Times New Roman"/>
          <w:color w:val="000000"/>
          <w:sz w:val="22"/>
          <w:szCs w:val="22"/>
        </w:rPr>
        <w:t>67089497</w:t>
      </w:r>
      <w:r w:rsidRPr="00197C09">
        <w:rPr>
          <w:rFonts w:ascii="Times New Roman" w:hAnsi="Times New Roman"/>
          <w:sz w:val="22"/>
          <w:szCs w:val="22"/>
        </w:rPr>
        <w:t xml:space="preserve">, e-pasts: </w:t>
      </w:r>
      <w:hyperlink r:id="rId11" w:history="1">
        <w:r w:rsidRPr="00197C09">
          <w:rPr>
            <w:rStyle w:val="Hyperlink"/>
            <w:rFonts w:ascii="Times New Roman" w:hAnsi="Times New Roman"/>
            <w:sz w:val="22"/>
            <w:szCs w:val="22"/>
          </w:rPr>
          <w:t>martins.briedis@rtu.lv</w:t>
        </w:r>
      </w:hyperlink>
      <w:r w:rsidRPr="00197C09">
        <w:rPr>
          <w:rFonts w:ascii="Times New Roman" w:hAnsi="Times New Roman"/>
          <w:sz w:val="22"/>
          <w:szCs w:val="22"/>
        </w:rPr>
        <w:t xml:space="preserve">, </w:t>
      </w:r>
      <w:smartTag w:uri="schemas-tilde-lv/tildestengine" w:element="veidnes">
        <w:smartTagPr>
          <w:attr w:name="id" w:val="-1"/>
          <w:attr w:name="baseform" w:val="Fakss"/>
          <w:attr w:name="text" w:val="Fakss"/>
        </w:smartTagPr>
        <w:r w:rsidRPr="00197C09">
          <w:rPr>
            <w:rFonts w:ascii="Times New Roman" w:hAnsi="Times New Roman"/>
            <w:sz w:val="22"/>
            <w:szCs w:val="22"/>
          </w:rPr>
          <w:t>fakss</w:t>
        </w:r>
      </w:smartTag>
      <w:r w:rsidRPr="00197C09">
        <w:rPr>
          <w:rFonts w:ascii="Times New Roman" w:hAnsi="Times New Roman"/>
          <w:sz w:val="22"/>
          <w:szCs w:val="22"/>
        </w:rPr>
        <w:t>: 67089710.</w:t>
      </w:r>
    </w:p>
    <w:p w:rsidR="004E44DD" w:rsidRPr="00197C09" w:rsidRDefault="004E44DD" w:rsidP="004E44DD">
      <w:pPr>
        <w:pStyle w:val="ListParagraph"/>
        <w:numPr>
          <w:ilvl w:val="2"/>
          <w:numId w:val="6"/>
        </w:numPr>
        <w:tabs>
          <w:tab w:val="left" w:pos="851"/>
        </w:tabs>
        <w:jc w:val="both"/>
        <w:rPr>
          <w:rFonts w:ascii="Times New Roman" w:hAnsi="Times New Roman"/>
          <w:sz w:val="22"/>
          <w:szCs w:val="22"/>
        </w:rPr>
      </w:pPr>
      <w:r w:rsidRPr="00197C09">
        <w:rPr>
          <w:rFonts w:ascii="Times New Roman" w:hAnsi="Times New Roman"/>
          <w:sz w:val="22"/>
          <w:szCs w:val="22"/>
        </w:rPr>
        <w:t xml:space="preserve">Pretendents var iesniegt tikai vienu piedāvājuma variantu par vienu, </w:t>
      </w:r>
      <w:r w:rsidR="00183324">
        <w:rPr>
          <w:rFonts w:ascii="Times New Roman" w:hAnsi="Times New Roman"/>
          <w:sz w:val="22"/>
          <w:szCs w:val="22"/>
        </w:rPr>
        <w:t>vai abām</w:t>
      </w:r>
      <w:r w:rsidRPr="00197C09">
        <w:rPr>
          <w:rFonts w:ascii="Times New Roman" w:hAnsi="Times New Roman"/>
          <w:sz w:val="22"/>
          <w:szCs w:val="22"/>
        </w:rPr>
        <w:t xml:space="preserve"> iepirkuma daļām. </w:t>
      </w:r>
    </w:p>
    <w:p w:rsidR="004E44DD" w:rsidRPr="00197C09" w:rsidRDefault="004E44DD" w:rsidP="004E44DD">
      <w:pPr>
        <w:widowControl w:val="0"/>
        <w:numPr>
          <w:ilvl w:val="1"/>
          <w:numId w:val="6"/>
        </w:numPr>
        <w:spacing w:before="120" w:after="0" w:line="240" w:lineRule="auto"/>
        <w:jc w:val="both"/>
        <w:rPr>
          <w:rFonts w:ascii="Times New Roman" w:hAnsi="Times New Roman" w:cs="Times New Roman"/>
          <w:b/>
        </w:rPr>
      </w:pPr>
      <w:r w:rsidRPr="00197C09">
        <w:rPr>
          <w:rFonts w:ascii="Times New Roman" w:hAnsi="Times New Roman" w:cs="Times New Roman"/>
          <w:b/>
        </w:rPr>
        <w:t>Papildus informācijas pieprasīšana un sniegšana:</w:t>
      </w:r>
    </w:p>
    <w:p w:rsidR="004E44DD" w:rsidRPr="00197C09" w:rsidRDefault="004E44DD" w:rsidP="004E44DD">
      <w:pPr>
        <w:widowControl w:val="0"/>
        <w:numPr>
          <w:ilvl w:val="2"/>
          <w:numId w:val="6"/>
        </w:numPr>
        <w:tabs>
          <w:tab w:val="left" w:pos="851"/>
        </w:tabs>
        <w:spacing w:before="120" w:after="0" w:line="240" w:lineRule="auto"/>
        <w:jc w:val="both"/>
        <w:rPr>
          <w:rFonts w:ascii="Times New Roman" w:hAnsi="Times New Roman" w:cs="Times New Roman"/>
          <w:b/>
        </w:rPr>
      </w:pPr>
      <w:r>
        <w:rPr>
          <w:rFonts w:ascii="Times New Roman" w:hAnsi="Times New Roman" w:cs="Times New Roman"/>
        </w:rPr>
        <w:t>J</w:t>
      </w:r>
      <w:r w:rsidRPr="00197C09">
        <w:rPr>
          <w:rFonts w:ascii="Times New Roman" w:hAnsi="Times New Roman" w:cs="Times New Roman"/>
        </w:rPr>
        <w:t>a ieinteresētais piegādātājs ir laikus pieprasījis papildu informāciju, par iepirkuma procedūras iekļautajām prasībām attiecībā uz piedāvājumu sagatavošanu un iesniegšanu vai pretendentu atlasi, pasūtītājs to sniedz piecu dienu laikā, bet ne vēlāk kā sešas dienas pirms piedāvājumu iesniegšanas termiņa beigām.</w:t>
      </w:r>
    </w:p>
    <w:p w:rsidR="004E44DD" w:rsidRPr="00197C09" w:rsidRDefault="004E44DD" w:rsidP="004E44DD">
      <w:pPr>
        <w:widowControl w:val="0"/>
        <w:numPr>
          <w:ilvl w:val="2"/>
          <w:numId w:val="6"/>
        </w:numPr>
        <w:tabs>
          <w:tab w:val="left" w:pos="851"/>
        </w:tabs>
        <w:spacing w:before="120" w:after="0" w:line="240" w:lineRule="auto"/>
        <w:jc w:val="both"/>
        <w:rPr>
          <w:rFonts w:ascii="Times New Roman" w:hAnsi="Times New Roman" w:cs="Times New Roman"/>
          <w:b/>
        </w:rPr>
      </w:pPr>
      <w:r w:rsidRPr="00197C09">
        <w:rPr>
          <w:rFonts w:ascii="Times New Roman" w:hAnsi="Times New Roman" w:cs="Times New Roman"/>
        </w:rPr>
        <w:t xml:space="preserve">Pretendenti pieprasījumus par paskaidrojumiem iesniedz rakstiskā veidā pa faksu: 67089710 vai elektroniski MS Word formātā uz e-pastu: </w:t>
      </w:r>
      <w:hyperlink r:id="rId12" w:history="1">
        <w:r w:rsidRPr="00197C09">
          <w:rPr>
            <w:rStyle w:val="Hyperlink"/>
            <w:rFonts w:ascii="Times New Roman" w:hAnsi="Times New Roman" w:cs="Times New Roman"/>
          </w:rPr>
          <w:t>martins.briedis@rtu.lv</w:t>
        </w:r>
      </w:hyperlink>
      <w:r>
        <w:rPr>
          <w:rFonts w:ascii="Times New Roman" w:hAnsi="Times New Roman" w:cs="Times New Roman"/>
        </w:rPr>
        <w:t xml:space="preserve">, </w:t>
      </w:r>
      <w:r w:rsidRPr="00197C09">
        <w:rPr>
          <w:rFonts w:ascii="Times New Roman" w:hAnsi="Times New Roman" w:cs="Times New Roman"/>
        </w:rPr>
        <w:t>oriģinālu nosūtot pa pastu: Kaļķu ielā 1, Rīga, LV-1658.</w:t>
      </w:r>
    </w:p>
    <w:p w:rsidR="004E44DD" w:rsidRPr="00197C09" w:rsidRDefault="004E44DD" w:rsidP="004E44DD">
      <w:pPr>
        <w:widowControl w:val="0"/>
        <w:numPr>
          <w:ilvl w:val="2"/>
          <w:numId w:val="6"/>
        </w:numPr>
        <w:tabs>
          <w:tab w:val="left" w:pos="851"/>
        </w:tabs>
        <w:spacing w:before="120" w:after="0" w:line="240" w:lineRule="auto"/>
        <w:jc w:val="both"/>
        <w:rPr>
          <w:rFonts w:ascii="Times New Roman" w:hAnsi="Times New Roman" w:cs="Times New Roman"/>
          <w:b/>
        </w:rPr>
      </w:pPr>
      <w:r w:rsidRPr="00197C09">
        <w:rPr>
          <w:rFonts w:ascii="Times New Roman" w:hAnsi="Times New Roman" w:cs="Times New Roman"/>
        </w:rPr>
        <w:t xml:space="preserve">Pasūtītājs nodrošina brīvu un tiešu elektronisko pieeju iepirkuma procedūras dokumentiem  </w:t>
      </w:r>
      <w:hyperlink r:id="rId13" w:history="1">
        <w:r w:rsidRPr="00197C09">
          <w:rPr>
            <w:rStyle w:val="Hyperlink"/>
            <w:rFonts w:ascii="Times New Roman" w:hAnsi="Times New Roman" w:cs="Times New Roman"/>
          </w:rPr>
          <w:t>www.rtu.lv</w:t>
        </w:r>
      </w:hyperlink>
      <w:r w:rsidRPr="00197C09">
        <w:rPr>
          <w:rFonts w:ascii="Times New Roman" w:hAnsi="Times New Roman" w:cs="Times New Roman"/>
        </w:rPr>
        <w:t xml:space="preserve">  sadaļā Iepirkumi.</w:t>
      </w:r>
    </w:p>
    <w:p w:rsidR="004E44DD" w:rsidRPr="00197C09" w:rsidRDefault="004E44DD" w:rsidP="004E44DD">
      <w:pPr>
        <w:widowControl w:val="0"/>
        <w:numPr>
          <w:ilvl w:val="2"/>
          <w:numId w:val="6"/>
        </w:numPr>
        <w:tabs>
          <w:tab w:val="left" w:pos="851"/>
        </w:tabs>
        <w:spacing w:before="120" w:after="0" w:line="240" w:lineRule="auto"/>
        <w:jc w:val="both"/>
        <w:rPr>
          <w:rFonts w:ascii="Times New Roman" w:hAnsi="Times New Roman" w:cs="Times New Roman"/>
          <w:b/>
        </w:rPr>
      </w:pPr>
      <w:r w:rsidRPr="00197C09">
        <w:rPr>
          <w:rFonts w:ascii="Times New Roman" w:hAnsi="Times New Roman" w:cs="Times New Roman"/>
        </w:rPr>
        <w:t xml:space="preserve">Saskaņā ar Publisko iepirkumu likuma 30. panta trešo un ceturto daļu, Pasūtītājs, papildus informāciju, informāciju par grozījumiem iepirkuma procedūras dokumentos, kā arī citu informāciju, kas ir saistīta ar šo iepirkumu, publicē savā mājas lapā: </w:t>
      </w:r>
      <w:hyperlink r:id="rId14" w:history="1">
        <w:r w:rsidRPr="00197C09">
          <w:rPr>
            <w:rFonts w:ascii="Times New Roman" w:hAnsi="Times New Roman" w:cs="Times New Roman"/>
          </w:rPr>
          <w:t>www.rtu.lv</w:t>
        </w:r>
      </w:hyperlink>
      <w:r w:rsidRPr="00197C09">
        <w:rPr>
          <w:rFonts w:ascii="Times New Roman" w:hAnsi="Times New Roman" w:cs="Times New Roman"/>
        </w:rPr>
        <w:t xml:space="preserve">. </w:t>
      </w:r>
    </w:p>
    <w:p w:rsidR="004E44DD" w:rsidRPr="00197C09" w:rsidRDefault="004E44DD" w:rsidP="004E44DD">
      <w:pPr>
        <w:widowControl w:val="0"/>
        <w:numPr>
          <w:ilvl w:val="2"/>
          <w:numId w:val="6"/>
        </w:numPr>
        <w:tabs>
          <w:tab w:val="left" w:pos="851"/>
        </w:tabs>
        <w:spacing w:before="120" w:after="0" w:line="240" w:lineRule="auto"/>
        <w:jc w:val="both"/>
        <w:rPr>
          <w:rFonts w:ascii="Times New Roman" w:hAnsi="Times New Roman" w:cs="Times New Roman"/>
          <w:b/>
        </w:rPr>
      </w:pPr>
      <w:r w:rsidRPr="00197C09">
        <w:rPr>
          <w:rFonts w:ascii="Times New Roman" w:hAnsi="Times New Roman" w:cs="Times New Roman"/>
        </w:rPr>
        <w:t xml:space="preserve">Pretendentam ir pienākums sekot informācijai, kas tiks publicēta RTU mājas lapā: </w:t>
      </w:r>
      <w:hyperlink r:id="rId15" w:history="1">
        <w:r w:rsidRPr="00197C09">
          <w:rPr>
            <w:rStyle w:val="Hyperlink"/>
            <w:rFonts w:ascii="Times New Roman" w:hAnsi="Times New Roman" w:cs="Times New Roman"/>
          </w:rPr>
          <w:t>www.rtu.lv</w:t>
        </w:r>
      </w:hyperlink>
      <w:r w:rsidRPr="00197C09">
        <w:rPr>
          <w:rFonts w:ascii="Times New Roman" w:hAnsi="Times New Roman" w:cs="Times New Roman"/>
        </w:rPr>
        <w:t xml:space="preserve">  sakarā ar šo konkursu. </w:t>
      </w:r>
    </w:p>
    <w:p w:rsidR="004E44DD" w:rsidRPr="00197C09" w:rsidRDefault="004E44DD" w:rsidP="004E44DD">
      <w:pPr>
        <w:widowControl w:val="0"/>
        <w:numPr>
          <w:ilvl w:val="2"/>
          <w:numId w:val="6"/>
        </w:numPr>
        <w:tabs>
          <w:tab w:val="left" w:pos="851"/>
        </w:tabs>
        <w:spacing w:before="120" w:after="0" w:line="240" w:lineRule="auto"/>
        <w:jc w:val="both"/>
        <w:rPr>
          <w:rFonts w:ascii="Times New Roman" w:hAnsi="Times New Roman" w:cs="Times New Roman"/>
          <w:b/>
        </w:rPr>
      </w:pPr>
      <w:r w:rsidRPr="00197C09">
        <w:rPr>
          <w:rFonts w:ascii="Times New Roman" w:hAnsi="Times New Roman" w:cs="Times New Roman"/>
        </w:rPr>
        <w:t>Iepirkuma komisijas, piegādātāju un pretendentu tiesības un pienākumi ir noteikti atbilstoši Publisko iepirkumu likumam.</w:t>
      </w:r>
    </w:p>
    <w:p w:rsidR="004E44DD" w:rsidRPr="00197C09" w:rsidRDefault="004E44DD" w:rsidP="004E44DD">
      <w:pPr>
        <w:pStyle w:val="BodyText"/>
        <w:numPr>
          <w:ilvl w:val="0"/>
          <w:numId w:val="6"/>
        </w:numPr>
        <w:spacing w:before="120"/>
        <w:rPr>
          <w:rFonts w:ascii="Times New Roman" w:hAnsi="Times New Roman"/>
          <w:b/>
          <w:caps/>
          <w:sz w:val="22"/>
        </w:rPr>
      </w:pPr>
      <w:r w:rsidRPr="00197C09">
        <w:rPr>
          <w:rFonts w:ascii="Times New Roman" w:hAnsi="Times New Roman"/>
          <w:b/>
          <w:smallCaps/>
          <w:sz w:val="22"/>
        </w:rPr>
        <w:t>Piedāvājuma iesniegšanas un atvēršanas vieta, datums un kārtība</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 xml:space="preserve">Piedāvājumi jāiesniedz līdz </w:t>
      </w:r>
      <w:r w:rsidR="00096D27">
        <w:rPr>
          <w:rFonts w:ascii="Times New Roman" w:hAnsi="Times New Roman"/>
          <w:b/>
          <w:sz w:val="22"/>
        </w:rPr>
        <w:t>2014.gada 9.oktobrim</w:t>
      </w:r>
      <w:r w:rsidRPr="00197C09">
        <w:rPr>
          <w:rFonts w:ascii="Times New Roman" w:hAnsi="Times New Roman"/>
          <w:b/>
          <w:sz w:val="22"/>
        </w:rPr>
        <w:t xml:space="preserve"> plkst.</w:t>
      </w:r>
      <w:r w:rsidRPr="00197C09">
        <w:rPr>
          <w:rFonts w:ascii="Times New Roman" w:hAnsi="Times New Roman"/>
          <w:sz w:val="22"/>
        </w:rPr>
        <w:t xml:space="preserve"> </w:t>
      </w:r>
      <w:r w:rsidRPr="00197C09">
        <w:rPr>
          <w:rFonts w:ascii="Times New Roman" w:hAnsi="Times New Roman"/>
          <w:b/>
          <w:sz w:val="22"/>
        </w:rPr>
        <w:t>10</w:t>
      </w:r>
      <w:r w:rsidRPr="00197C09">
        <w:rPr>
          <w:rFonts w:ascii="Times New Roman" w:hAnsi="Times New Roman"/>
          <w:b/>
          <w:sz w:val="22"/>
          <w:u w:val="single"/>
          <w:vertAlign w:val="superscript"/>
        </w:rPr>
        <w:t>00</w:t>
      </w:r>
      <w:r w:rsidRPr="00197C09">
        <w:rPr>
          <w:rFonts w:ascii="Times New Roman" w:hAnsi="Times New Roman"/>
          <w:b/>
          <w:sz w:val="22"/>
        </w:rPr>
        <w:t>,</w:t>
      </w:r>
      <w:r w:rsidRPr="00197C09">
        <w:rPr>
          <w:rFonts w:ascii="Times New Roman" w:hAnsi="Times New Roman"/>
          <w:sz w:val="22"/>
        </w:rPr>
        <w:t xml:space="preserve"> Rīgas Tehniskās universitātes Iepirkumu nodaļā Kaļķu ielā 1 – 322, Rīga, LV-1658, darba dienās laikā no plkst.8:30 – 17:00, piektdienās līdz 16:00. Saņemot piedāvājumu</w:t>
      </w:r>
      <w:r w:rsidR="00096D27">
        <w:rPr>
          <w:rFonts w:ascii="Times New Roman" w:hAnsi="Times New Roman"/>
          <w:sz w:val="22"/>
        </w:rPr>
        <w:t>,</w:t>
      </w:r>
      <w:r w:rsidRPr="00197C09">
        <w:rPr>
          <w:rFonts w:ascii="Times New Roman" w:hAnsi="Times New Roman"/>
          <w:sz w:val="22"/>
        </w:rPr>
        <w:t xml:space="preserve"> uz piedāvājuma aploksnes tiek norādīts piedāvājuma iesniegšanas datums un laiks.</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 xml:space="preserve">Piedāvājumus var iesniegt, atsūtot pa pastu. Pasta sūtījumam jābūt nogādātam 2.1.punktā noteiktajā vietā un termiņā. Pretendents pats personīgi uzņemas piedāvājuma nesavlaicīgas piegādes risku. </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 xml:space="preserve">Piedāvājumi tiks atvērti Rīgas Tehniskajā universitātē, Kaļķu ielā 1 – 310, Rīgā, </w:t>
      </w:r>
      <w:r w:rsidRPr="00197C09">
        <w:rPr>
          <w:rFonts w:ascii="Times New Roman" w:hAnsi="Times New Roman"/>
          <w:b/>
          <w:sz w:val="22"/>
        </w:rPr>
        <w:t xml:space="preserve">2014.gada </w:t>
      </w:r>
      <w:r w:rsidR="00096D27">
        <w:rPr>
          <w:rFonts w:ascii="Times New Roman" w:hAnsi="Times New Roman"/>
          <w:b/>
          <w:sz w:val="22"/>
        </w:rPr>
        <w:t>9.oktobrī</w:t>
      </w:r>
      <w:r w:rsidRPr="00197C09">
        <w:rPr>
          <w:rFonts w:ascii="Times New Roman" w:hAnsi="Times New Roman"/>
          <w:b/>
          <w:sz w:val="22"/>
        </w:rPr>
        <w:t>, plkst.</w:t>
      </w:r>
      <w:r w:rsidRPr="00197C09">
        <w:rPr>
          <w:rFonts w:ascii="Times New Roman" w:hAnsi="Times New Roman"/>
          <w:sz w:val="22"/>
        </w:rPr>
        <w:t xml:space="preserve"> </w:t>
      </w:r>
      <w:r w:rsidRPr="00197C09">
        <w:rPr>
          <w:rFonts w:ascii="Times New Roman" w:hAnsi="Times New Roman"/>
          <w:b/>
          <w:sz w:val="22"/>
        </w:rPr>
        <w:t>10</w:t>
      </w:r>
      <w:r w:rsidRPr="00197C09">
        <w:rPr>
          <w:rFonts w:ascii="Times New Roman" w:hAnsi="Times New Roman"/>
          <w:b/>
          <w:sz w:val="22"/>
          <w:u w:val="single"/>
          <w:vertAlign w:val="superscript"/>
        </w:rPr>
        <w:t>00</w:t>
      </w:r>
      <w:r w:rsidRPr="00197C09">
        <w:rPr>
          <w:rFonts w:ascii="Times New Roman" w:hAnsi="Times New Roman"/>
          <w:sz w:val="22"/>
        </w:rPr>
        <w:t>.</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Piedāvājumi tiek atvērti to iesniegšanas secībā. Komisija atver iesniegto piedāvājumu un priekšsēdētājs no sējuma „Oriģināls” nolasa piedāvājuma pamatdatus: piedāvājuma iesniegšanas laiks, Pretendenta nosaukums, finanšu piedāvājuma summu, neieskaitot PVN, un citas ziņas, kas raksturo piedāvājumu.</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 xml:space="preserve">Iesniegto piedāvājumu Pretendents ir tiesīgs grozīt tikai līdz piedāvājuma iesniegšanas termiņa </w:t>
      </w:r>
      <w:r w:rsidRPr="00197C09">
        <w:rPr>
          <w:rFonts w:ascii="Times New Roman" w:hAnsi="Times New Roman"/>
          <w:sz w:val="22"/>
        </w:rPr>
        <w:lastRenderedPageBreak/>
        <w:t>beigām.</w:t>
      </w:r>
    </w:p>
    <w:p w:rsidR="004E44DD" w:rsidRPr="00197C09" w:rsidRDefault="004E44DD" w:rsidP="004E44DD">
      <w:pPr>
        <w:pStyle w:val="BodyText"/>
        <w:numPr>
          <w:ilvl w:val="1"/>
          <w:numId w:val="7"/>
        </w:numPr>
        <w:spacing w:before="120"/>
        <w:ind w:left="567" w:hanging="567"/>
        <w:rPr>
          <w:rFonts w:ascii="Times New Roman" w:hAnsi="Times New Roman"/>
          <w:noProof/>
          <w:sz w:val="22"/>
        </w:rPr>
      </w:pPr>
      <w:r w:rsidRPr="00197C09">
        <w:rPr>
          <w:rFonts w:ascii="Times New Roman" w:hAnsi="Times New Roman"/>
          <w:noProof/>
          <w:sz w:val="22"/>
        </w:rPr>
        <w:t>Ja ir iesniegts iesniegums attiecībā uz prasībām, kas iekļautas atklātā konkursa nolikumā vai paziņojumā par līgumu, Pasūtītājs savā mājaslapā internetā publicē informāciju par piedāvājumu atvēršanas sanāksmes atcelšanu un neatver iesniegtos piedāvājumus, ievērojot nolikuma 2.8.pun</w:t>
      </w:r>
      <w:r w:rsidR="00183324">
        <w:rPr>
          <w:rFonts w:ascii="Times New Roman" w:hAnsi="Times New Roman"/>
          <w:noProof/>
          <w:sz w:val="22"/>
        </w:rPr>
        <w:t>k</w:t>
      </w:r>
      <w:r w:rsidRPr="00197C09">
        <w:rPr>
          <w:rFonts w:ascii="Times New Roman" w:hAnsi="Times New Roman"/>
          <w:noProof/>
          <w:sz w:val="22"/>
        </w:rPr>
        <w:t>tā noteikto.</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noProof/>
          <w:sz w:val="22"/>
        </w:rPr>
        <w:t>Ja Publisko iepirkumu likuma (turpmāk – PIL) 83.panta 5</w:t>
      </w:r>
      <w:r w:rsidRPr="00197C09">
        <w:rPr>
          <w:rFonts w:ascii="Times New Roman" w:hAnsi="Times New Roman"/>
          <w:noProof/>
          <w:sz w:val="22"/>
          <w:vertAlign w:val="superscript"/>
        </w:rPr>
        <w:t>1</w:t>
      </w:r>
      <w:r w:rsidRPr="00197C09">
        <w:rPr>
          <w:rFonts w:ascii="Times New Roman" w:hAnsi="Times New Roman"/>
          <w:noProof/>
          <w:sz w:val="22"/>
        </w:rPr>
        <w:t>.daļā minētajā gadījumā iesniegumu izskatīšanas komisija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Piedāvājumu noformējuma pārbaudi, Pretendentu atlases pārbaudi, tehniskā piedāvājuma atbilstības pārbaudi un finanšu piedāvājuma vērtēša</w:t>
      </w:r>
      <w:r>
        <w:rPr>
          <w:rFonts w:ascii="Times New Roman" w:hAnsi="Times New Roman"/>
          <w:sz w:val="22"/>
        </w:rPr>
        <w:t>nu Komisija veic slēgtā sēdē</w:t>
      </w:r>
      <w:r w:rsidRPr="00197C09">
        <w:rPr>
          <w:rFonts w:ascii="Times New Roman" w:hAnsi="Times New Roman"/>
          <w:sz w:val="22"/>
        </w:rPr>
        <w:t>.</w:t>
      </w:r>
    </w:p>
    <w:p w:rsidR="004E44DD" w:rsidRPr="00197C09" w:rsidRDefault="004E44DD" w:rsidP="004E44DD">
      <w:pPr>
        <w:pStyle w:val="BodyText"/>
        <w:numPr>
          <w:ilvl w:val="0"/>
          <w:numId w:val="7"/>
        </w:numPr>
        <w:spacing w:before="120"/>
        <w:jc w:val="center"/>
        <w:rPr>
          <w:rFonts w:ascii="Times New Roman" w:hAnsi="Times New Roman"/>
          <w:b/>
          <w:caps/>
          <w:smallCaps/>
          <w:sz w:val="22"/>
        </w:rPr>
      </w:pPr>
      <w:r w:rsidRPr="00197C09">
        <w:rPr>
          <w:rFonts w:ascii="Times New Roman" w:hAnsi="Times New Roman"/>
          <w:b/>
          <w:smallCaps/>
          <w:sz w:val="22"/>
        </w:rPr>
        <w:t>Piedāvājuma noformēšana</w:t>
      </w:r>
    </w:p>
    <w:p w:rsidR="004E44DD" w:rsidRPr="00197C09" w:rsidRDefault="004E44DD" w:rsidP="004E44DD">
      <w:pPr>
        <w:pStyle w:val="BodyText"/>
        <w:numPr>
          <w:ilvl w:val="1"/>
          <w:numId w:val="7"/>
        </w:numPr>
        <w:ind w:left="540" w:hanging="540"/>
        <w:rPr>
          <w:rFonts w:ascii="Times New Roman" w:hAnsi="Times New Roman"/>
          <w:sz w:val="22"/>
        </w:rPr>
      </w:pPr>
      <w:r w:rsidRPr="00197C09">
        <w:rPr>
          <w:rFonts w:ascii="Times New Roman" w:hAnsi="Times New Roman"/>
          <w:sz w:val="22"/>
        </w:rPr>
        <w:t>Visiem dokumentiem jābūt latviešu valodā. Citās valodās iesniegtajiem dokumentiem jāpievieno Pretendenta vai tulka apliecināts tulkojums latviešu valodā. Brošūras un bukleti var tikt iesniegti angļu valodā.</w:t>
      </w:r>
    </w:p>
    <w:p w:rsidR="004E44DD" w:rsidRPr="00197C09" w:rsidRDefault="004E44DD" w:rsidP="004E44DD">
      <w:pPr>
        <w:pStyle w:val="BodyText"/>
        <w:numPr>
          <w:ilvl w:val="1"/>
          <w:numId w:val="7"/>
        </w:numPr>
        <w:ind w:left="567" w:hanging="567"/>
        <w:rPr>
          <w:rFonts w:ascii="Times New Roman" w:hAnsi="Times New Roman"/>
          <w:sz w:val="22"/>
        </w:rPr>
      </w:pPr>
      <w:r w:rsidRPr="00197C09">
        <w:rPr>
          <w:rFonts w:ascii="Times New Roman" w:hAnsi="Times New Roman"/>
          <w:sz w:val="22"/>
        </w:rPr>
        <w:t>Piedāvājums sastāv no viena sējuma 3 (trīs) daļām. Piedāvājuma dokumenti jāsakārto šādā secībā:</w:t>
      </w:r>
    </w:p>
    <w:p w:rsidR="004E44DD" w:rsidRPr="00197C09" w:rsidRDefault="004E44DD" w:rsidP="004E44DD">
      <w:pPr>
        <w:pStyle w:val="BodyText"/>
        <w:numPr>
          <w:ilvl w:val="2"/>
          <w:numId w:val="7"/>
        </w:numPr>
        <w:ind w:left="1260"/>
        <w:rPr>
          <w:rFonts w:ascii="Times New Roman" w:hAnsi="Times New Roman"/>
          <w:sz w:val="22"/>
        </w:rPr>
      </w:pPr>
      <w:r w:rsidRPr="00197C09">
        <w:rPr>
          <w:rFonts w:ascii="Times New Roman" w:hAnsi="Times New Roman"/>
          <w:sz w:val="22"/>
        </w:rPr>
        <w:t>Kvalifikācijas dokumenti, kuriem pievienota Pieteikuma vēstule (Pielikumā Nr.1 – Pieteikuma vēstules forma);</w:t>
      </w:r>
    </w:p>
    <w:p w:rsidR="004E44DD" w:rsidRPr="00197C09" w:rsidRDefault="004E44DD" w:rsidP="004E44DD">
      <w:pPr>
        <w:pStyle w:val="BodyText"/>
        <w:numPr>
          <w:ilvl w:val="2"/>
          <w:numId w:val="7"/>
        </w:numPr>
        <w:ind w:left="1260"/>
        <w:rPr>
          <w:rFonts w:ascii="Times New Roman" w:hAnsi="Times New Roman"/>
          <w:sz w:val="22"/>
        </w:rPr>
      </w:pPr>
      <w:r w:rsidRPr="00197C09">
        <w:rPr>
          <w:rFonts w:ascii="Times New Roman" w:hAnsi="Times New Roman"/>
          <w:sz w:val="22"/>
        </w:rPr>
        <w:t>Tehniskais un finanšu piedāvājums (Pielikumā Nr.2);</w:t>
      </w:r>
    </w:p>
    <w:p w:rsidR="004E44DD" w:rsidRPr="00197C09" w:rsidRDefault="004E44DD" w:rsidP="004E44DD">
      <w:pPr>
        <w:pStyle w:val="BodyText"/>
        <w:numPr>
          <w:ilvl w:val="1"/>
          <w:numId w:val="7"/>
        </w:numPr>
        <w:spacing w:before="120"/>
        <w:ind w:left="540" w:hanging="540"/>
        <w:rPr>
          <w:rFonts w:ascii="Times New Roman" w:hAnsi="Times New Roman"/>
          <w:sz w:val="22"/>
        </w:rPr>
      </w:pPr>
      <w:r w:rsidRPr="00197C09">
        <w:rPr>
          <w:rFonts w:ascii="Times New Roman" w:hAnsi="Times New Roman"/>
          <w:sz w:val="22"/>
        </w:rPr>
        <w:t>Piedāvājumi jāiesniedz datorrakstā uz sanumurētām lapām, caurauklots, ar uzlīmi, uz uzlīmes jābūt norādītam lapu skaitam un datumam, uzlīmei jābūt apzīmogotai (ja zīmogs ir) un Pretendenta (juridiskām personām - amatpersonas ar paraksta tiesībām vai Pretendenta pilnvarotas personas (pievienojot pilnvaras izdevēja paraksttiesību apliecinošu dokumentu)) parakstītai. Ja uz piedāvājuma lapām tiek izdarīti labojumi, tie jāparaksta iepriekš minētajai personai.</w:t>
      </w:r>
    </w:p>
    <w:p w:rsidR="004E44DD" w:rsidRPr="00197C09" w:rsidRDefault="004E44DD" w:rsidP="004E44DD">
      <w:pPr>
        <w:pStyle w:val="BodyText"/>
        <w:numPr>
          <w:ilvl w:val="1"/>
          <w:numId w:val="7"/>
        </w:numPr>
        <w:spacing w:before="120"/>
        <w:ind w:left="540" w:hanging="540"/>
        <w:rPr>
          <w:rFonts w:ascii="Times New Roman" w:hAnsi="Times New Roman"/>
          <w:sz w:val="22"/>
        </w:rPr>
      </w:pPr>
      <w:r w:rsidRPr="00197C09">
        <w:rPr>
          <w:rFonts w:ascii="Times New Roman" w:hAnsi="Times New Roman"/>
          <w:sz w:val="22"/>
        </w:rPr>
        <w:t xml:space="preserve">Pretendentam jāiesniedz viens piedāvājuma oriģināls, vienu kopiju papīra formātā, katrs savā iesējumā, viena tehniskā un finanšu piedāvājuma kopija elektroniski (CD datu nesējs, MS Word, MS Excel). Uz oriģināla iesējuma pirmās lapas jābūt norādei „Oriģināls”, uz kopijas – „Kopija”. Jebkura veida neskaidrību gadījumā noteicošais ir eksemplārs ar uzrakstu „Oriģināls“. </w:t>
      </w:r>
    </w:p>
    <w:p w:rsidR="004E44DD" w:rsidRPr="00197C09" w:rsidRDefault="004E44DD" w:rsidP="004E44DD">
      <w:pPr>
        <w:pStyle w:val="BodyText"/>
        <w:numPr>
          <w:ilvl w:val="1"/>
          <w:numId w:val="7"/>
        </w:numPr>
        <w:spacing w:before="120"/>
        <w:ind w:left="540" w:hanging="540"/>
        <w:rPr>
          <w:rFonts w:ascii="Times New Roman" w:hAnsi="Times New Roman"/>
          <w:sz w:val="22"/>
        </w:rPr>
      </w:pPr>
      <w:r w:rsidRPr="00197C09">
        <w:rPr>
          <w:rFonts w:ascii="Times New Roman" w:hAnsi="Times New Roman"/>
          <w:sz w:val="22"/>
        </w:rPr>
        <w:t>Piedāvājuma oriģināls jāparaksta Pretendentam (juridiskai personai pretendenta pārstāvim ar paraksta tiesībām vai tā pilnvarotai personai (pievienojot pilnvaras izdevēja paraksttiesību apliecinošu dokumentu)). Ja Pretendents ir piegādātāju apvienība, piedāvājuma oriģināls un apliecinājumi jāparaksta katras personas, kas iekļauta piegādātāju apvienībā, pārstāvim ar paraksta tiesībām vai tā pilnvarotai personai.</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Piedāvājuma kopiju un oriģinālu jāiesaiņo vienā aploksnē. Līmējuma vietai jābūt apstiprinātai ar pretendenta parakstu (juridiskām personām - juridiskās personas un/ vai pilnvarotās personas parakstu) un zīmogu (ja tāds ir). Uz kopējā iesaiņojuma jānorāda:</w:t>
      </w:r>
    </w:p>
    <w:p w:rsidR="004E44DD" w:rsidRPr="00197C09" w:rsidRDefault="004E44DD" w:rsidP="004E44DD">
      <w:pPr>
        <w:pStyle w:val="BodyText"/>
        <w:numPr>
          <w:ilvl w:val="2"/>
          <w:numId w:val="7"/>
        </w:numPr>
        <w:spacing w:before="120"/>
        <w:ind w:left="1260"/>
        <w:rPr>
          <w:rFonts w:ascii="Times New Roman" w:hAnsi="Times New Roman"/>
          <w:b/>
          <w:i/>
          <w:sz w:val="22"/>
        </w:rPr>
      </w:pPr>
      <w:r w:rsidRPr="00197C09">
        <w:rPr>
          <w:rFonts w:ascii="Times New Roman" w:hAnsi="Times New Roman"/>
          <w:sz w:val="22"/>
        </w:rPr>
        <w:t>Pasūtītāja nosaukums un adrese;</w:t>
      </w:r>
    </w:p>
    <w:p w:rsidR="004E44DD" w:rsidRPr="00197C09" w:rsidRDefault="004E44DD" w:rsidP="004E44DD">
      <w:pPr>
        <w:pStyle w:val="BodyText"/>
        <w:numPr>
          <w:ilvl w:val="2"/>
          <w:numId w:val="7"/>
        </w:numPr>
        <w:spacing w:before="120"/>
        <w:ind w:left="1260"/>
        <w:rPr>
          <w:rFonts w:ascii="Times New Roman" w:hAnsi="Times New Roman"/>
          <w:sz w:val="22"/>
        </w:rPr>
      </w:pPr>
      <w:r w:rsidRPr="00197C09">
        <w:rPr>
          <w:rFonts w:ascii="Times New Roman" w:hAnsi="Times New Roman"/>
          <w:sz w:val="22"/>
        </w:rPr>
        <w:t xml:space="preserve">Atklātam konkursam </w:t>
      </w:r>
      <w:r w:rsidRPr="00197C09">
        <w:rPr>
          <w:rFonts w:ascii="Times New Roman" w:hAnsi="Times New Roman"/>
          <w:bCs/>
          <w:sz w:val="22"/>
        </w:rPr>
        <w:t>„Zinātniskās aparatūras un aprīkojuma iegāde „(IKSA CENTRS) Informācijas, komunikāciju un signālapstrādes tehnoloģiju valsts nozīmes pētniecības centra izveide”(Nr.2011/0044/2DP/2.1.1.3.1./11/IPIA/VIAA/006) aktivitāšu ietvaros”</w:t>
      </w:r>
      <w:r w:rsidRPr="00197C09">
        <w:rPr>
          <w:rFonts w:ascii="Times New Roman" w:hAnsi="Times New Roman"/>
          <w:sz w:val="22"/>
        </w:rPr>
        <w:t>, iepirkuma ID Nr.: RTU-2014/</w:t>
      </w:r>
      <w:r w:rsidR="00183324">
        <w:rPr>
          <w:rFonts w:ascii="Times New Roman" w:hAnsi="Times New Roman"/>
          <w:sz w:val="22"/>
        </w:rPr>
        <w:t>139</w:t>
      </w:r>
      <w:r w:rsidRPr="00197C09">
        <w:rPr>
          <w:rFonts w:ascii="Times New Roman" w:hAnsi="Times New Roman"/>
          <w:sz w:val="22"/>
        </w:rPr>
        <w:t>;</w:t>
      </w:r>
    </w:p>
    <w:p w:rsidR="004E44DD" w:rsidRPr="00197C09" w:rsidRDefault="004E44DD" w:rsidP="004E44DD">
      <w:pPr>
        <w:pStyle w:val="BodyText"/>
        <w:numPr>
          <w:ilvl w:val="2"/>
          <w:numId w:val="7"/>
        </w:numPr>
        <w:spacing w:before="120"/>
        <w:ind w:left="1260"/>
        <w:rPr>
          <w:rFonts w:ascii="Times New Roman" w:hAnsi="Times New Roman"/>
          <w:sz w:val="22"/>
        </w:rPr>
      </w:pPr>
      <w:r w:rsidRPr="00197C09">
        <w:rPr>
          <w:rFonts w:ascii="Times New Roman" w:hAnsi="Times New Roman"/>
          <w:sz w:val="22"/>
        </w:rPr>
        <w:t xml:space="preserve">„Neatvērt </w:t>
      </w:r>
      <w:r w:rsidRPr="00096D27">
        <w:rPr>
          <w:rFonts w:ascii="Times New Roman" w:hAnsi="Times New Roman"/>
          <w:sz w:val="22"/>
        </w:rPr>
        <w:t xml:space="preserve">līdz </w:t>
      </w:r>
      <w:r w:rsidR="00096D27" w:rsidRPr="00096D27">
        <w:rPr>
          <w:rFonts w:ascii="Times New Roman" w:hAnsi="Times New Roman"/>
          <w:sz w:val="22"/>
        </w:rPr>
        <w:t>09.10</w:t>
      </w:r>
      <w:r w:rsidRPr="00096D27">
        <w:rPr>
          <w:rFonts w:ascii="Times New Roman" w:hAnsi="Times New Roman"/>
          <w:sz w:val="22"/>
        </w:rPr>
        <w:t>.2014.,</w:t>
      </w:r>
      <w:r w:rsidRPr="00197C09">
        <w:rPr>
          <w:rFonts w:ascii="Times New Roman" w:hAnsi="Times New Roman"/>
          <w:sz w:val="22"/>
        </w:rPr>
        <w:t xml:space="preserve"> plkst. 10</w:t>
      </w:r>
      <w:r w:rsidRPr="00197C09">
        <w:rPr>
          <w:rFonts w:ascii="Times New Roman" w:hAnsi="Times New Roman"/>
          <w:sz w:val="22"/>
          <w:u w:val="single"/>
          <w:vertAlign w:val="superscript"/>
        </w:rPr>
        <w:t>00</w:t>
      </w:r>
      <w:r w:rsidRPr="00197C09">
        <w:rPr>
          <w:rFonts w:ascii="Times New Roman" w:hAnsi="Times New Roman"/>
          <w:sz w:val="22"/>
        </w:rPr>
        <w:t>”</w:t>
      </w:r>
    </w:p>
    <w:p w:rsidR="004E44DD" w:rsidRPr="00197C09" w:rsidRDefault="004E44DD" w:rsidP="004E44DD">
      <w:pPr>
        <w:pStyle w:val="BodyText"/>
        <w:numPr>
          <w:ilvl w:val="2"/>
          <w:numId w:val="7"/>
        </w:numPr>
        <w:spacing w:before="120"/>
        <w:ind w:left="1260"/>
        <w:rPr>
          <w:rFonts w:ascii="Times New Roman" w:hAnsi="Times New Roman"/>
          <w:sz w:val="22"/>
        </w:rPr>
      </w:pPr>
      <w:r w:rsidRPr="00197C09">
        <w:rPr>
          <w:rFonts w:ascii="Times New Roman" w:hAnsi="Times New Roman"/>
          <w:sz w:val="22"/>
        </w:rPr>
        <w:t>Pretendenta nosaukums un adrese.</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Piedāvājuma papildinājumi, labojumi ir jāiesniedz rakstiskā formā personīgi vai pasta sūtījumā Rīgas Tehniskās universitātes Iepirkumu nodaļā Kaļķu ielā 1 – 322, Rīga, LV-1658 līdz 2014.</w:t>
      </w:r>
      <w:r w:rsidR="00096D27" w:rsidRPr="00096D27">
        <w:rPr>
          <w:rFonts w:ascii="Times New Roman" w:hAnsi="Times New Roman"/>
          <w:sz w:val="22"/>
        </w:rPr>
        <w:t>gada 9.oktobrim</w:t>
      </w:r>
      <w:r w:rsidRPr="00096D27">
        <w:rPr>
          <w:rFonts w:ascii="Times New Roman" w:hAnsi="Times New Roman"/>
          <w:sz w:val="22"/>
        </w:rPr>
        <w:t>, p</w:t>
      </w:r>
      <w:r w:rsidRPr="00197C09">
        <w:rPr>
          <w:rFonts w:ascii="Times New Roman" w:hAnsi="Times New Roman"/>
          <w:sz w:val="22"/>
        </w:rPr>
        <w:t>lkst. 10</w:t>
      </w:r>
      <w:r w:rsidRPr="00197C09">
        <w:rPr>
          <w:rFonts w:ascii="Times New Roman" w:hAnsi="Times New Roman"/>
          <w:sz w:val="22"/>
          <w:u w:val="single"/>
          <w:vertAlign w:val="superscript"/>
        </w:rPr>
        <w:t>00</w:t>
      </w:r>
      <w:r w:rsidRPr="00197C09">
        <w:rPr>
          <w:rFonts w:ascii="Times New Roman" w:hAnsi="Times New Roman"/>
          <w:sz w:val="22"/>
        </w:rPr>
        <w:t>, slēgtā, aizzīmogotā (ja tāds ir) aploksnē. Uz iepakojuma jānorāda 3.6.punktā minētā informācija un papildus norāde “PAPILDINĀJUMS”, ”LABOJUMI”.</w:t>
      </w:r>
    </w:p>
    <w:p w:rsidR="004E44DD" w:rsidRPr="00197C09" w:rsidRDefault="004E44DD" w:rsidP="004E44DD">
      <w:pPr>
        <w:pStyle w:val="BodyText"/>
        <w:numPr>
          <w:ilvl w:val="1"/>
          <w:numId w:val="7"/>
        </w:numPr>
        <w:spacing w:before="120"/>
        <w:ind w:left="567" w:hanging="567"/>
        <w:rPr>
          <w:rFonts w:ascii="Times New Roman" w:hAnsi="Times New Roman"/>
          <w:sz w:val="22"/>
        </w:rPr>
      </w:pPr>
      <w:r w:rsidRPr="00197C09">
        <w:rPr>
          <w:rFonts w:ascii="Times New Roman" w:hAnsi="Times New Roman"/>
          <w:sz w:val="22"/>
        </w:rPr>
        <w:t>Piedāvājumam un visiem tam pievienotajiem dokumentiem ir jāatbilst Dokumentu juridiskā spēka likumam un MK noteikumiem Nr.916 „Dokumentu izstrādāšanas un noformēšanas kārtība".</w:t>
      </w:r>
    </w:p>
    <w:p w:rsidR="004E44DD" w:rsidRPr="00197C09" w:rsidRDefault="004E44DD" w:rsidP="004E44DD">
      <w:pPr>
        <w:pStyle w:val="BodyText"/>
        <w:spacing w:before="120"/>
        <w:ind w:left="567"/>
        <w:rPr>
          <w:rFonts w:ascii="Times New Roman" w:hAnsi="Times New Roman"/>
          <w:sz w:val="22"/>
        </w:rPr>
      </w:pPr>
    </w:p>
    <w:p w:rsidR="004E44DD" w:rsidRPr="00197C09" w:rsidRDefault="004E44DD" w:rsidP="004E44DD">
      <w:pPr>
        <w:numPr>
          <w:ilvl w:val="0"/>
          <w:numId w:val="4"/>
        </w:numPr>
        <w:spacing w:after="120" w:line="240" w:lineRule="auto"/>
        <w:ind w:right="38"/>
        <w:jc w:val="center"/>
        <w:rPr>
          <w:rFonts w:ascii="Times New Roman" w:hAnsi="Times New Roman" w:cs="Times New Roman"/>
          <w:b/>
          <w:caps/>
        </w:rPr>
      </w:pPr>
      <w:r w:rsidRPr="00197C09">
        <w:rPr>
          <w:rFonts w:ascii="Times New Roman" w:hAnsi="Times New Roman" w:cs="Times New Roman"/>
          <w:b/>
          <w:caps/>
        </w:rPr>
        <w:lastRenderedPageBreak/>
        <w:t>Pretendentu IZSLĒGŠANAS NOTEIKUMI</w:t>
      </w:r>
    </w:p>
    <w:p w:rsidR="004E44DD" w:rsidRPr="00197C09" w:rsidRDefault="004E44DD" w:rsidP="004E44DD">
      <w:pPr>
        <w:pStyle w:val="tv213"/>
        <w:numPr>
          <w:ilvl w:val="1"/>
          <w:numId w:val="4"/>
        </w:numPr>
        <w:spacing w:before="0" w:beforeAutospacing="0" w:after="0" w:afterAutospacing="0"/>
        <w:jc w:val="both"/>
        <w:rPr>
          <w:sz w:val="22"/>
          <w:szCs w:val="22"/>
        </w:rPr>
      </w:pPr>
      <w:r w:rsidRPr="00197C09">
        <w:rPr>
          <w:sz w:val="22"/>
          <w:szCs w:val="22"/>
        </w:rPr>
        <w:t>Pasūtītājs izslēdz pretendentu no dalības iepirkuma procedūrā jebkurā no šādiem gadījumiem:</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4E44DD" w:rsidRPr="00197C09" w:rsidRDefault="004E44DD" w:rsidP="004E44DD">
      <w:pPr>
        <w:pStyle w:val="tv213"/>
        <w:numPr>
          <w:ilvl w:val="0"/>
          <w:numId w:val="12"/>
        </w:numPr>
        <w:spacing w:before="0" w:beforeAutospacing="0" w:after="0" w:afterAutospacing="0"/>
        <w:jc w:val="both"/>
        <w:rPr>
          <w:sz w:val="22"/>
          <w:szCs w:val="22"/>
        </w:rPr>
      </w:pPr>
      <w:r w:rsidRPr="00197C09">
        <w:rPr>
          <w:sz w:val="22"/>
          <w:szCs w:val="22"/>
        </w:rPr>
        <w:t>kukuļņemšana, kukuļdošana, kukuļa piesavināšanās, starpniecība kukuļošanā, neatļauta labumu pieņemšana vai komerciāla uzpirkšana,</w:t>
      </w:r>
    </w:p>
    <w:p w:rsidR="004E44DD" w:rsidRPr="00197C09" w:rsidRDefault="004E44DD" w:rsidP="004E44DD">
      <w:pPr>
        <w:pStyle w:val="tv213"/>
        <w:numPr>
          <w:ilvl w:val="0"/>
          <w:numId w:val="12"/>
        </w:numPr>
        <w:spacing w:before="0" w:beforeAutospacing="0" w:after="0" w:afterAutospacing="0"/>
        <w:jc w:val="both"/>
        <w:rPr>
          <w:sz w:val="22"/>
          <w:szCs w:val="22"/>
        </w:rPr>
      </w:pPr>
      <w:r w:rsidRPr="00197C09">
        <w:rPr>
          <w:sz w:val="22"/>
          <w:szCs w:val="22"/>
        </w:rPr>
        <w:t>krāpšana, piesavināšanās vai noziedzīgi iegūtu līdzekļu legalizēšana,</w:t>
      </w:r>
    </w:p>
    <w:p w:rsidR="004E44DD" w:rsidRPr="00197C09" w:rsidRDefault="004E44DD" w:rsidP="004E44DD">
      <w:pPr>
        <w:pStyle w:val="tv213"/>
        <w:numPr>
          <w:ilvl w:val="0"/>
          <w:numId w:val="12"/>
        </w:numPr>
        <w:spacing w:before="0" w:beforeAutospacing="0" w:after="0" w:afterAutospacing="0"/>
        <w:jc w:val="both"/>
        <w:rPr>
          <w:sz w:val="22"/>
          <w:szCs w:val="22"/>
        </w:rPr>
      </w:pPr>
      <w:r w:rsidRPr="00197C09">
        <w:rPr>
          <w:sz w:val="22"/>
          <w:szCs w:val="22"/>
        </w:rPr>
        <w:t>izvairīšanās no nodokļu un tiem pielīdzināto maksājumu nomaksas,</w:t>
      </w:r>
    </w:p>
    <w:p w:rsidR="004E44DD" w:rsidRPr="00197C09" w:rsidRDefault="004E44DD" w:rsidP="004E44DD">
      <w:pPr>
        <w:pStyle w:val="tv213"/>
        <w:numPr>
          <w:ilvl w:val="0"/>
          <w:numId w:val="12"/>
        </w:numPr>
        <w:spacing w:before="0" w:beforeAutospacing="0" w:after="0" w:afterAutospacing="0"/>
        <w:jc w:val="both"/>
        <w:rPr>
          <w:sz w:val="22"/>
          <w:szCs w:val="22"/>
        </w:rPr>
      </w:pPr>
      <w:r w:rsidRPr="00197C09">
        <w:rPr>
          <w:sz w:val="22"/>
          <w:szCs w:val="22"/>
        </w:rPr>
        <w:t>terorisms, terorisma finansēšana, aicinājums uz terorismu, terorisma draudi vai personas vervēšana un apmācīšana terora aktu veikšanai;</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pretendents ar tādu kompetentas institūcijas lēmumu vai tiesas spriedumu, kas stājies spēkā un kļuvis neapstrīdams un nepārsūdzams, ir atzīts par vainīgu pārkāpumā, kas izpaužas kā:</w:t>
      </w:r>
    </w:p>
    <w:p w:rsidR="004E44DD" w:rsidRPr="00197C09" w:rsidRDefault="004E44DD" w:rsidP="004E44DD">
      <w:pPr>
        <w:pStyle w:val="tv213"/>
        <w:numPr>
          <w:ilvl w:val="0"/>
          <w:numId w:val="13"/>
        </w:numPr>
        <w:spacing w:before="0" w:beforeAutospacing="0" w:after="0" w:afterAutospacing="0"/>
        <w:jc w:val="both"/>
        <w:rPr>
          <w:sz w:val="22"/>
          <w:szCs w:val="22"/>
        </w:rPr>
      </w:pPr>
      <w:r w:rsidRPr="00197C09">
        <w:rPr>
          <w:sz w:val="22"/>
          <w:szCs w:val="22"/>
        </w:rPr>
        <w:t>viena vai vairāku tādu valstu pilsoņu vai pavalstnieku nodarbināšana, kuri nav Eiropas Savienības dalībvalstu pilsoņi vai pavalstnieki, ja tie Eiropas Savienības dalībvalstu teritorijā uzturas nelikumīgi,</w:t>
      </w:r>
    </w:p>
    <w:p w:rsidR="004E44DD" w:rsidRPr="00197C09" w:rsidRDefault="004E44DD" w:rsidP="004E44DD">
      <w:pPr>
        <w:pStyle w:val="tv213"/>
        <w:numPr>
          <w:ilvl w:val="0"/>
          <w:numId w:val="13"/>
        </w:numPr>
        <w:spacing w:before="0" w:beforeAutospacing="0" w:after="0" w:afterAutospacing="0"/>
        <w:jc w:val="both"/>
        <w:rPr>
          <w:sz w:val="22"/>
          <w:szCs w:val="22"/>
        </w:rPr>
      </w:pPr>
      <w:r w:rsidRPr="00197C09">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ir pasludināts pretendenta maksātnespējas process, apturēta vai pārtraukta pretendenta saimnieciskā darbība, uzsākta tiesvedība par pretendenta bankrotu vai pretendents tiek likvidēts;</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197C09">
        <w:rPr>
          <w:rStyle w:val="apple-converted-space"/>
          <w:sz w:val="22"/>
          <w:szCs w:val="22"/>
        </w:rPr>
        <w:t> </w:t>
      </w:r>
      <w:r w:rsidRPr="00197C09">
        <w:rPr>
          <w:i/>
          <w:iCs/>
          <w:sz w:val="22"/>
          <w:szCs w:val="22"/>
        </w:rPr>
        <w:t>euro</w:t>
      </w:r>
      <w:r w:rsidRPr="00197C09">
        <w:rPr>
          <w:sz w:val="22"/>
          <w:szCs w:val="22"/>
        </w:rPr>
        <w:t>;</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uz personālsabiedrības biedru, ja pretendents ir personālsabiedrība, ir attiecināmi Nolikuma 4.1.1., 4.1.2., 4.1.3., 4.1.4., 4.1.5. vai 4.1.6.punktā minētie nosacījumi;</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uz pretendenta norādīto personu, uz kuras iespējām pretendents balstās, lai apliecinātu, ka tā kvalifikācija atbilst paziņojumā par līgumu vai iepirkuma procedūras dokumentos noteiktajām prasībām, ir attiecināmi Nolikuma 4.1.2., 4.1.3., 4.1.4., 4.1.5. vai 4.1.6.punktā minētie nosacījumi.</w:t>
      </w:r>
    </w:p>
    <w:p w:rsidR="004E44DD" w:rsidRPr="00197C09" w:rsidRDefault="004E44DD" w:rsidP="004E44DD">
      <w:pPr>
        <w:pStyle w:val="tv213"/>
        <w:numPr>
          <w:ilvl w:val="1"/>
          <w:numId w:val="4"/>
        </w:numPr>
        <w:spacing w:before="0" w:beforeAutospacing="0" w:after="0" w:afterAutospacing="0"/>
        <w:jc w:val="both"/>
        <w:rPr>
          <w:sz w:val="22"/>
          <w:szCs w:val="22"/>
        </w:rPr>
      </w:pPr>
      <w:r w:rsidRPr="00197C09">
        <w:rPr>
          <w:sz w:val="22"/>
          <w:szCs w:val="22"/>
        </w:rPr>
        <w:t>Ja pretendenta vai Nolikuma 4.1.7. vai 4.1.8.punktā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4.1.4.punkta nepiemērošanu.</w:t>
      </w:r>
    </w:p>
    <w:p w:rsidR="004E44DD" w:rsidRPr="00197C09" w:rsidRDefault="004E44DD" w:rsidP="004E44DD">
      <w:pPr>
        <w:pStyle w:val="tv213"/>
        <w:numPr>
          <w:ilvl w:val="1"/>
          <w:numId w:val="4"/>
        </w:numPr>
        <w:spacing w:before="0" w:beforeAutospacing="0" w:after="0" w:afterAutospacing="0"/>
        <w:jc w:val="both"/>
        <w:rPr>
          <w:sz w:val="22"/>
          <w:szCs w:val="22"/>
        </w:rPr>
      </w:pPr>
      <w:r w:rsidRPr="00197C09">
        <w:rPr>
          <w:sz w:val="22"/>
          <w:szCs w:val="22"/>
        </w:rPr>
        <w:t>Pasūtītājs neizslēdz pretendentu no dalības iepirkuma procedūrā, ja:</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no dienas, kad kļuvis neapstrīdams un nepārsūdzams tiesas spriedums, prokurora priekšraksts par sodu vai citas kompetentas institūcijas pieņemtais lēmums saistībā ar Nolikuma 4.1.1. punktā un 4.1.2.punkta „a” apakšpunktā minētajiem pārkāpumiem, līdz piedāvājuma iesniegšanas dienai ir pagājuši trīs gadi;</w:t>
      </w:r>
    </w:p>
    <w:p w:rsidR="004E44DD" w:rsidRPr="00197C09" w:rsidRDefault="004E44DD" w:rsidP="004E44DD">
      <w:pPr>
        <w:pStyle w:val="tv213"/>
        <w:numPr>
          <w:ilvl w:val="2"/>
          <w:numId w:val="4"/>
        </w:numPr>
        <w:spacing w:before="0" w:beforeAutospacing="0" w:after="0" w:afterAutospacing="0"/>
        <w:ind w:left="1418" w:hanging="851"/>
        <w:jc w:val="both"/>
        <w:rPr>
          <w:sz w:val="22"/>
          <w:szCs w:val="22"/>
        </w:rPr>
      </w:pPr>
      <w:r w:rsidRPr="00197C09">
        <w:rPr>
          <w:sz w:val="22"/>
          <w:szCs w:val="22"/>
        </w:rPr>
        <w:t>no dienas, kad kļuvis neapstrīdams un nepārsūdzams tiesas spriedums vai citas kompetentas institūcijas pieņemtais lēmums saistībā ar Nolikuma 4.1.2.punkta „b” apakšpunktā un 4.1.3.punktā minētajiem pārkāpumiem, līdz piedāvājuma iesniegšanas dienai ir pagājuši 12 mēneši.</w:t>
      </w:r>
    </w:p>
    <w:p w:rsidR="004E44DD" w:rsidRPr="00197C09" w:rsidRDefault="004E44DD" w:rsidP="004E44DD">
      <w:pPr>
        <w:pStyle w:val="tv213"/>
        <w:numPr>
          <w:ilvl w:val="1"/>
          <w:numId w:val="4"/>
        </w:numPr>
        <w:spacing w:before="0" w:beforeAutospacing="0" w:after="0" w:afterAutospacing="0"/>
        <w:jc w:val="both"/>
        <w:rPr>
          <w:sz w:val="22"/>
          <w:szCs w:val="22"/>
        </w:rPr>
      </w:pPr>
      <w:r w:rsidRPr="00197C09">
        <w:rPr>
          <w:sz w:val="22"/>
          <w:szCs w:val="22"/>
        </w:rPr>
        <w:t xml:space="preserve">Pasūtītājs pārbaudi par Nolikuma 4.1.punktā noteikto pretendentu izslēgšanas gadījumu esamību veic attiecībā uz katru pretendentu, kuram atbilstoši citām paziņojumā par līgumu un iepirkuma procedūras </w:t>
      </w:r>
      <w:r w:rsidRPr="00197C09">
        <w:rPr>
          <w:sz w:val="22"/>
          <w:szCs w:val="22"/>
        </w:rPr>
        <w:lastRenderedPageBreak/>
        <w:t xml:space="preserve">dokumentos noteiktajām prasībām un izraudzītajam piedāvājuma izvēles kritērijam būtu piešķiramas līguma slēgšana tiesības. </w:t>
      </w:r>
    </w:p>
    <w:p w:rsidR="004E44DD" w:rsidRPr="00197C09" w:rsidRDefault="004E44DD" w:rsidP="004E44DD">
      <w:pPr>
        <w:pStyle w:val="tv213"/>
        <w:numPr>
          <w:ilvl w:val="1"/>
          <w:numId w:val="4"/>
        </w:numPr>
        <w:spacing w:before="0" w:beforeAutospacing="0" w:after="0" w:afterAutospacing="0"/>
        <w:jc w:val="both"/>
        <w:rPr>
          <w:sz w:val="22"/>
          <w:szCs w:val="22"/>
        </w:rPr>
      </w:pPr>
      <w:r w:rsidRPr="00197C09">
        <w:rPr>
          <w:sz w:val="22"/>
          <w:szCs w:val="22"/>
        </w:rPr>
        <w:t>Pasūtītājs, lai samazinātu administratīvo resursu patēriņu piedāvājumu izvērtēšanai, ir tiesīgs pārbaudi saskaņā ar Nolikuma 4.6.punktu par Nolikuma 4.1.punktā noteikto pretendentu izslēgšanas gadījumu esamību atklātā konkursā, veikt attiecībā uz visiem pretendentiem, kas iesnieguši piedāvājumu.</w:t>
      </w:r>
    </w:p>
    <w:p w:rsidR="004E44DD" w:rsidRPr="00197C09" w:rsidRDefault="004E44DD" w:rsidP="004E44DD">
      <w:pPr>
        <w:pStyle w:val="tv213"/>
        <w:numPr>
          <w:ilvl w:val="1"/>
          <w:numId w:val="4"/>
        </w:numPr>
        <w:spacing w:before="0" w:beforeAutospacing="0" w:after="0" w:afterAutospacing="0"/>
        <w:jc w:val="both"/>
        <w:rPr>
          <w:sz w:val="22"/>
          <w:szCs w:val="22"/>
        </w:rPr>
      </w:pPr>
      <w:r w:rsidRPr="00197C09">
        <w:rPr>
          <w:sz w:val="22"/>
          <w:szCs w:val="22"/>
        </w:rPr>
        <w:t>Lai pārbaudītu, vai pretendents nav izslēdzams no dalības iepirkuma procedūrā Nolikuma 4.1.1., 4.1.2. un 4.1.3.punktā minēto noziedzīgo nodarījumu un pārkāpumu dēļ, par kuriem attiecīgā Nolikuma 4.1.punktā minētā persona sodīta Latvijā, kā arī Nolikuma 4.1.4. un 4.1.5.punktā minēto faktu dēļ, pasūtītājs, izmantojot Ministru kabineta noteikto informācijas sistēmu, Ministru kabineta noteiktajā kārtībā iegūst informāciju:</w:t>
      </w:r>
    </w:p>
    <w:p w:rsidR="004E44DD" w:rsidRPr="00197C09" w:rsidRDefault="004E44DD" w:rsidP="004E44DD">
      <w:pPr>
        <w:pStyle w:val="tv213"/>
        <w:numPr>
          <w:ilvl w:val="2"/>
          <w:numId w:val="4"/>
        </w:numPr>
        <w:spacing w:before="0" w:beforeAutospacing="0" w:after="0" w:afterAutospacing="0"/>
        <w:jc w:val="both"/>
        <w:rPr>
          <w:sz w:val="22"/>
          <w:szCs w:val="22"/>
        </w:rPr>
      </w:pPr>
      <w:r w:rsidRPr="00197C09">
        <w:rPr>
          <w:sz w:val="22"/>
          <w:szCs w:val="22"/>
        </w:rPr>
        <w:t>par Nolikuma 4.1.1., 4.1.2. un 4.1.3.punktā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4.1.punktā minēto personu piekrišanu;</w:t>
      </w:r>
    </w:p>
    <w:p w:rsidR="004E44DD" w:rsidRPr="00197C09" w:rsidRDefault="004E44DD" w:rsidP="004E44DD">
      <w:pPr>
        <w:pStyle w:val="tv213"/>
        <w:numPr>
          <w:ilvl w:val="2"/>
          <w:numId w:val="4"/>
        </w:numPr>
        <w:spacing w:before="0" w:beforeAutospacing="0" w:after="0" w:afterAutospacing="0"/>
        <w:jc w:val="both"/>
        <w:rPr>
          <w:sz w:val="22"/>
          <w:szCs w:val="22"/>
        </w:rPr>
      </w:pPr>
      <w:r w:rsidRPr="00197C09">
        <w:rPr>
          <w:sz w:val="22"/>
          <w:szCs w:val="22"/>
        </w:rPr>
        <w:t>par Nolikuma 4.1.4.punktā minētajiem faktiem — no Uzņēmumu reģistra;</w:t>
      </w:r>
    </w:p>
    <w:p w:rsidR="004E44DD" w:rsidRPr="00197C09" w:rsidRDefault="004E44DD" w:rsidP="004E44DD">
      <w:pPr>
        <w:pStyle w:val="tv213"/>
        <w:numPr>
          <w:ilvl w:val="2"/>
          <w:numId w:val="4"/>
        </w:numPr>
        <w:spacing w:before="0" w:beforeAutospacing="0" w:after="0" w:afterAutospacing="0"/>
        <w:jc w:val="both"/>
        <w:rPr>
          <w:sz w:val="22"/>
          <w:szCs w:val="22"/>
        </w:rPr>
      </w:pPr>
      <w:r w:rsidRPr="00197C09">
        <w:rPr>
          <w:sz w:val="22"/>
          <w:szCs w:val="22"/>
        </w:rPr>
        <w:t>par Nolikuma 4.1.5.punktā minēto faktu — no Valsts ieņēmumu dienesta un Latvijas pašvaldībām. Pasūtītājs minēto informāciju no Valsts ieņēmumu dienesta un Latvijas pašvaldībām ir tiesīgs saņemt, neprasot pretendenta un citu Nolikuma 4.1.punktā minēto personu piekrišanu.</w:t>
      </w:r>
    </w:p>
    <w:p w:rsidR="004E44DD" w:rsidRPr="00197C09" w:rsidRDefault="004E44DD" w:rsidP="004E44DD">
      <w:pPr>
        <w:pStyle w:val="tv213"/>
        <w:numPr>
          <w:ilvl w:val="1"/>
          <w:numId w:val="4"/>
        </w:numPr>
        <w:spacing w:before="0" w:beforeAutospacing="0" w:after="0" w:afterAutospacing="0"/>
        <w:jc w:val="both"/>
        <w:rPr>
          <w:sz w:val="22"/>
          <w:szCs w:val="22"/>
        </w:rPr>
      </w:pPr>
      <w:r w:rsidRPr="00197C09">
        <w:rPr>
          <w:sz w:val="22"/>
          <w:szCs w:val="22"/>
        </w:rPr>
        <w:t>Atkarībā no Nolikuma 4.6.3.punktam veiktās pārbaudes rezultātiem pasūtītājs:</w:t>
      </w:r>
    </w:p>
    <w:p w:rsidR="004E44DD" w:rsidRPr="00197C09" w:rsidRDefault="004E44DD" w:rsidP="004E44DD">
      <w:pPr>
        <w:pStyle w:val="tv213"/>
        <w:numPr>
          <w:ilvl w:val="2"/>
          <w:numId w:val="4"/>
        </w:numPr>
        <w:spacing w:before="0" w:beforeAutospacing="0" w:after="0" w:afterAutospacing="0"/>
        <w:jc w:val="both"/>
        <w:rPr>
          <w:sz w:val="22"/>
          <w:szCs w:val="22"/>
        </w:rPr>
      </w:pPr>
      <w:r w:rsidRPr="00197C09">
        <w:rPr>
          <w:sz w:val="22"/>
          <w:szCs w:val="22"/>
        </w:rPr>
        <w:t xml:space="preserve">neizslēdz pretendentu no turpmākās dalības iepirkuma procedūrā, ja konstatē, ka saskaņā ar Valsts ieņēmumu dienesta administrēto nodokļu (nodevu) parādnieku datubāzē esošajiem aktuālajiem datiem pretendentam, kā arī Nolikuma 4.1.7. un 4.1.8.punktā minētajai personai nav Valsts ieņēmumu dienesta administrēto nodokļu parādu, tajā skaitā valsts sociālās apdrošināšanas obligāto iemaksu parādu, kas kopsummā pārsniedz 150 </w:t>
      </w:r>
      <w:r w:rsidRPr="00197C09">
        <w:rPr>
          <w:i/>
          <w:iCs/>
          <w:sz w:val="22"/>
          <w:szCs w:val="22"/>
        </w:rPr>
        <w:t>euro</w:t>
      </w:r>
      <w:r w:rsidRPr="00197C09">
        <w:rPr>
          <w:sz w:val="22"/>
          <w:szCs w:val="22"/>
        </w:rPr>
        <w:t>;</w:t>
      </w:r>
    </w:p>
    <w:p w:rsidR="004E44DD" w:rsidRPr="00197C09" w:rsidRDefault="004E44DD" w:rsidP="004E44DD">
      <w:pPr>
        <w:pStyle w:val="tv213"/>
        <w:numPr>
          <w:ilvl w:val="2"/>
          <w:numId w:val="4"/>
        </w:numPr>
        <w:spacing w:before="0" w:beforeAutospacing="0" w:after="0" w:afterAutospacing="0"/>
        <w:jc w:val="both"/>
        <w:rPr>
          <w:sz w:val="22"/>
          <w:szCs w:val="22"/>
        </w:rPr>
      </w:pPr>
      <w:r w:rsidRPr="00197C09">
        <w:rPr>
          <w:sz w:val="22"/>
          <w:szCs w:val="22"/>
        </w:rPr>
        <w:t>informē pretendentu par to, ka tam vai Nolikuma 4.1.7. un 4.1.8.punktā minētajai personai konstatēti nodokļu parādi, tajā skaitā valsts sociālās apdrošināšanas obligāto iemaksu parādi, kas kopsummā pārsniedz 150</w:t>
      </w:r>
      <w:r w:rsidRPr="00197C09">
        <w:rPr>
          <w:rStyle w:val="apple-converted-space"/>
          <w:sz w:val="22"/>
          <w:szCs w:val="22"/>
        </w:rPr>
        <w:t> </w:t>
      </w:r>
      <w:r w:rsidRPr="00197C09">
        <w:rPr>
          <w:i/>
          <w:iCs/>
          <w:sz w:val="22"/>
          <w:szCs w:val="22"/>
        </w:rPr>
        <w:t>euro</w:t>
      </w:r>
      <w:r w:rsidRPr="00197C09">
        <w:rPr>
          <w:sz w:val="22"/>
          <w:szCs w:val="22"/>
        </w:rPr>
        <w:t>, un nosaka termiņu — 10 darbdienas pēc informācijas izsniegšanas vai nosūtīšanas dienas — konstatēto parādu nomaksai un parādu nomaksas apliecinājuma iesniegšanai. Pretendents, lai apliecinātu, ka tam, kā arī Nolikuma 4.1.7. un 4.1.8.punktā minētajai personai nav nodokļu parādu, tajā skaitā valsts sociālās apdrošināšanas obligāto iemaksu parādu, kas kopsummā pārsniedz 150</w:t>
      </w:r>
      <w:r w:rsidRPr="00197C09">
        <w:rPr>
          <w:rStyle w:val="apple-converted-space"/>
          <w:sz w:val="22"/>
          <w:szCs w:val="22"/>
        </w:rPr>
        <w:t> </w:t>
      </w:r>
      <w:r w:rsidRPr="00197C09">
        <w:rPr>
          <w:i/>
          <w:iCs/>
          <w:sz w:val="22"/>
          <w:szCs w:val="22"/>
        </w:rPr>
        <w:t>euro</w:t>
      </w:r>
      <w:r w:rsidRPr="00197C09">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197C09">
        <w:rPr>
          <w:rStyle w:val="apple-converted-space"/>
          <w:sz w:val="22"/>
          <w:szCs w:val="22"/>
        </w:rPr>
        <w:t> </w:t>
      </w:r>
      <w:r w:rsidRPr="00197C09">
        <w:rPr>
          <w:i/>
          <w:iCs/>
          <w:sz w:val="22"/>
          <w:szCs w:val="22"/>
        </w:rPr>
        <w:t>euro</w:t>
      </w:r>
      <w:r w:rsidRPr="00197C09">
        <w:rPr>
          <w:sz w:val="22"/>
          <w:szCs w:val="22"/>
        </w:rPr>
        <w:t>. Ja noteiktajā termiņā minētais apliecinājums nav iesniegts, pasūtītājs pretendentu izslēdz no dalības iepirkuma procedūrā.</w:t>
      </w:r>
    </w:p>
    <w:p w:rsidR="004E44DD" w:rsidRPr="00197C09" w:rsidRDefault="004E44DD" w:rsidP="004E44DD">
      <w:pPr>
        <w:pStyle w:val="tv213"/>
        <w:numPr>
          <w:ilvl w:val="1"/>
          <w:numId w:val="4"/>
        </w:numPr>
        <w:spacing w:before="0" w:beforeAutospacing="0" w:after="0" w:afterAutospacing="0"/>
        <w:jc w:val="both"/>
        <w:rPr>
          <w:sz w:val="22"/>
          <w:szCs w:val="22"/>
        </w:rPr>
      </w:pPr>
      <w:r w:rsidRPr="00197C09">
        <w:rPr>
          <w:sz w:val="22"/>
          <w:szCs w:val="22"/>
        </w:rPr>
        <w:t>Lai pārbaudītu, vai ārvalstī reģistrēts vai pastāvīgi dzīvojošs pretendents nav izslēdzams no dalības iepirkuma procedūrā saskaņā ar Nolikuma 4.1.punktu, pasūtītājs, izņemot Nolikuma 4.9.punktā minēto gadījumu, pieprasa, lai pretendents iesniedz attiecīgās ārvalsts kompetentās institūcijas izziņu, kas apliecina, ka uz pretendentu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4E44DD" w:rsidRPr="00197C09" w:rsidRDefault="004E44DD" w:rsidP="004E44DD">
      <w:pPr>
        <w:pStyle w:val="tv213"/>
        <w:numPr>
          <w:ilvl w:val="1"/>
          <w:numId w:val="4"/>
        </w:numPr>
        <w:spacing w:before="0" w:beforeAutospacing="0" w:after="0" w:afterAutospacing="0"/>
        <w:jc w:val="both"/>
        <w:rPr>
          <w:sz w:val="22"/>
          <w:szCs w:val="22"/>
        </w:rPr>
      </w:pPr>
      <w:r w:rsidRPr="00197C09">
        <w:rPr>
          <w:sz w:val="22"/>
          <w:szCs w:val="22"/>
        </w:rPr>
        <w:t xml:space="preserve">Nolikuma 4.8.punktu nepiemēro tām Nolikuma 4.1.7. un 4.1.8.punktā minētajām personām, kuras ir reģistrētas Latvijā vai pastāvīgi dzīvo Latvijā un ir norādītas pretendenta iesniegtajā piedāvājumā. Šādā gadījumā pārbaudi veic saskaņā ar Nolikuma 4.6.punktu. </w:t>
      </w:r>
    </w:p>
    <w:p w:rsidR="004E44DD" w:rsidRPr="00197C09" w:rsidRDefault="004E44DD" w:rsidP="004E44DD">
      <w:pPr>
        <w:pStyle w:val="tv213"/>
        <w:numPr>
          <w:ilvl w:val="1"/>
          <w:numId w:val="4"/>
        </w:numPr>
        <w:spacing w:before="0" w:beforeAutospacing="0" w:after="0" w:afterAutospacing="0"/>
        <w:ind w:left="540" w:hanging="540"/>
        <w:jc w:val="both"/>
        <w:rPr>
          <w:sz w:val="22"/>
          <w:szCs w:val="22"/>
        </w:rPr>
      </w:pPr>
      <w:r w:rsidRPr="00197C09">
        <w:rPr>
          <w:sz w:val="22"/>
          <w:szCs w:val="22"/>
        </w:rPr>
        <w:t>Ja tādi dokumenti, ar kuriem ārvalstī reģistrēts vai pastāvīgi dzīvojošs pretendents var apliecināt, ka uz to neattiecas Nolikuma 4.1.punktā noteiktie gadījumi, netiek izdoti vai ar šiem dokumentiem nepietiek, lai apliecinātu, ka uz šo pretendentu neattiecas Nolikuma 4.1.punktā noteiktie gadījumi, minētos dokumentus var aizstāt ar zvērestu vai, ja zvēresta došanu attiecīgās valsts normatīvie akti neparedz, — ar paša pretendenta vai citas Nolikuma 4.1.punktā minētās personas apliecinājumu kompetentai izpildvaras vai tiesu varas iestādei, zvērinātam notāram vai kompetentai attiecīgās nozares organizācijai to reģistrācijas (pastāvīgās dzīvesvietas) valstī.</w:t>
      </w:r>
    </w:p>
    <w:p w:rsidR="004E44DD" w:rsidRDefault="004E44DD" w:rsidP="004E44DD">
      <w:pPr>
        <w:pStyle w:val="ListParagraph"/>
        <w:jc w:val="center"/>
        <w:rPr>
          <w:rFonts w:ascii="Times New Roman" w:hAnsi="Times New Roman"/>
          <w:b/>
          <w:caps/>
          <w:sz w:val="22"/>
          <w:szCs w:val="22"/>
        </w:rPr>
      </w:pPr>
    </w:p>
    <w:p w:rsidR="00183324" w:rsidRDefault="00183324" w:rsidP="004E44DD">
      <w:pPr>
        <w:pStyle w:val="ListParagraph"/>
        <w:jc w:val="center"/>
        <w:rPr>
          <w:rFonts w:ascii="Times New Roman" w:hAnsi="Times New Roman"/>
          <w:b/>
          <w:caps/>
          <w:sz w:val="22"/>
          <w:szCs w:val="22"/>
        </w:rPr>
      </w:pPr>
    </w:p>
    <w:p w:rsidR="00183324" w:rsidRPr="00197C09" w:rsidRDefault="00183324" w:rsidP="004E44DD">
      <w:pPr>
        <w:pStyle w:val="ListParagraph"/>
        <w:jc w:val="center"/>
        <w:rPr>
          <w:rFonts w:ascii="Times New Roman" w:hAnsi="Times New Roman"/>
          <w:b/>
          <w:caps/>
          <w:sz w:val="22"/>
          <w:szCs w:val="22"/>
        </w:rPr>
      </w:pPr>
    </w:p>
    <w:p w:rsidR="004E44DD" w:rsidRPr="00197C09" w:rsidRDefault="004E44DD" w:rsidP="004E44DD">
      <w:pPr>
        <w:pStyle w:val="ListParagraph"/>
        <w:jc w:val="center"/>
        <w:rPr>
          <w:rFonts w:ascii="Times New Roman" w:hAnsi="Times New Roman"/>
          <w:b/>
          <w:caps/>
          <w:sz w:val="22"/>
          <w:szCs w:val="22"/>
        </w:rPr>
      </w:pPr>
    </w:p>
    <w:p w:rsidR="004E44DD" w:rsidRPr="00197C09" w:rsidRDefault="004E44DD" w:rsidP="004E44DD">
      <w:pPr>
        <w:numPr>
          <w:ilvl w:val="0"/>
          <w:numId w:val="4"/>
        </w:numPr>
        <w:spacing w:after="120" w:line="240" w:lineRule="auto"/>
        <w:ind w:right="38"/>
        <w:jc w:val="center"/>
        <w:rPr>
          <w:rFonts w:ascii="Times New Roman" w:hAnsi="Times New Roman" w:cs="Times New Roman"/>
          <w:b/>
          <w:caps/>
          <w:color w:val="000000"/>
        </w:rPr>
      </w:pPr>
      <w:r w:rsidRPr="00197C09">
        <w:rPr>
          <w:rFonts w:ascii="Times New Roman" w:hAnsi="Times New Roman" w:cs="Times New Roman"/>
          <w:b/>
          <w:caps/>
          <w:color w:val="000000"/>
        </w:rPr>
        <w:lastRenderedPageBreak/>
        <w:t>Pretendentu KVALIFIKĀCIJAs prasības</w:t>
      </w:r>
    </w:p>
    <w:p w:rsidR="004E44DD" w:rsidRPr="00197C09" w:rsidRDefault="004E44DD" w:rsidP="004E44DD">
      <w:pPr>
        <w:numPr>
          <w:ilvl w:val="1"/>
          <w:numId w:val="4"/>
        </w:numPr>
        <w:tabs>
          <w:tab w:val="clear" w:pos="360"/>
          <w:tab w:val="num" w:pos="540"/>
          <w:tab w:val="num" w:pos="567"/>
        </w:tabs>
        <w:spacing w:after="120" w:line="240" w:lineRule="auto"/>
        <w:ind w:left="540" w:right="38" w:hanging="540"/>
        <w:jc w:val="both"/>
        <w:rPr>
          <w:rFonts w:ascii="Times New Roman" w:hAnsi="Times New Roman" w:cs="Times New Roman"/>
          <w:b/>
          <w:caps/>
          <w:color w:val="000000"/>
        </w:rPr>
      </w:pPr>
      <w:r w:rsidRPr="00197C09">
        <w:rPr>
          <w:rFonts w:ascii="Times New Roman" w:hAnsi="Times New Roman" w:cs="Times New Roman"/>
        </w:rPr>
        <w:t>Pretendentu kvalifikācijas prasības ir obligātas visiem Pretendentiem, kas vēlas iegūt tiesības pārdot un veikt Pakalpojuma izpildi, slēgt iepirkuma līgumu.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350"/>
      </w:tblGrid>
      <w:tr w:rsidR="004E44DD" w:rsidRPr="00197C09" w:rsidTr="00F93025">
        <w:tc>
          <w:tcPr>
            <w:tcW w:w="4395" w:type="dxa"/>
            <w:tcBorders>
              <w:top w:val="single" w:sz="12" w:space="0" w:color="auto"/>
              <w:left w:val="single" w:sz="12" w:space="0" w:color="auto"/>
              <w:bottom w:val="single" w:sz="12" w:space="0" w:color="auto"/>
              <w:right w:val="single" w:sz="12" w:space="0" w:color="auto"/>
            </w:tcBorders>
            <w:shd w:val="clear" w:color="auto" w:fill="auto"/>
          </w:tcPr>
          <w:p w:rsidR="004E44DD" w:rsidRPr="00197C09" w:rsidRDefault="004E44DD" w:rsidP="00F93025">
            <w:pPr>
              <w:pStyle w:val="Style1"/>
              <w:numPr>
                <w:ilvl w:val="0"/>
                <w:numId w:val="0"/>
              </w:numPr>
              <w:rPr>
                <w:rFonts w:ascii="Times New Roman" w:hAnsi="Times New Roman" w:cs="Times New Roman"/>
                <w:sz w:val="22"/>
                <w:szCs w:val="22"/>
              </w:rPr>
            </w:pPr>
            <w:r>
              <w:rPr>
                <w:rFonts w:ascii="Times New Roman" w:hAnsi="Times New Roman" w:cs="Times New Roman"/>
                <w:sz w:val="22"/>
                <w:szCs w:val="22"/>
              </w:rPr>
              <w:t>5.2.</w:t>
            </w:r>
            <w:r w:rsidRPr="00197C09">
              <w:rPr>
                <w:rFonts w:ascii="Times New Roman" w:hAnsi="Times New Roman" w:cs="Times New Roman"/>
                <w:sz w:val="22"/>
                <w:szCs w:val="22"/>
              </w:rPr>
              <w:t xml:space="preserve">Pretendentam ir jāatbilst šādām </w:t>
            </w:r>
            <w:r w:rsidRPr="00197C09">
              <w:rPr>
                <w:rFonts w:ascii="Times New Roman" w:hAnsi="Times New Roman" w:cs="Times New Roman"/>
                <w:b/>
                <w:sz w:val="22"/>
                <w:szCs w:val="22"/>
              </w:rPr>
              <w:t>kvalifikācijas prasībām</w:t>
            </w:r>
            <w:r w:rsidRPr="00197C09">
              <w:rPr>
                <w:rFonts w:ascii="Times New Roman" w:hAnsi="Times New Roman" w:cs="Times New Roman"/>
                <w:sz w:val="22"/>
                <w:szCs w:val="22"/>
              </w:rPr>
              <w:t>:</w:t>
            </w:r>
          </w:p>
        </w:tc>
        <w:tc>
          <w:tcPr>
            <w:tcW w:w="5350" w:type="dxa"/>
            <w:tcBorders>
              <w:top w:val="single" w:sz="12" w:space="0" w:color="auto"/>
              <w:left w:val="single" w:sz="12" w:space="0" w:color="auto"/>
              <w:bottom w:val="single" w:sz="12" w:space="0" w:color="auto"/>
              <w:right w:val="single" w:sz="12" w:space="0" w:color="auto"/>
            </w:tcBorders>
            <w:shd w:val="clear" w:color="auto" w:fill="auto"/>
          </w:tcPr>
          <w:p w:rsidR="004E44DD" w:rsidRPr="00197C09" w:rsidRDefault="004E44DD" w:rsidP="00F93025">
            <w:pPr>
              <w:pStyle w:val="Style1"/>
              <w:numPr>
                <w:ilvl w:val="0"/>
                <w:numId w:val="0"/>
              </w:numPr>
              <w:rPr>
                <w:rFonts w:ascii="Times New Roman" w:hAnsi="Times New Roman" w:cs="Times New Roman"/>
                <w:sz w:val="22"/>
                <w:szCs w:val="22"/>
              </w:rPr>
            </w:pPr>
            <w:r>
              <w:rPr>
                <w:rFonts w:ascii="Times New Roman" w:hAnsi="Times New Roman" w:cs="Times New Roman"/>
                <w:sz w:val="22"/>
                <w:szCs w:val="22"/>
              </w:rPr>
              <w:t>5.3.</w:t>
            </w:r>
            <w:r w:rsidRPr="00197C09">
              <w:rPr>
                <w:rFonts w:ascii="Times New Roman" w:hAnsi="Times New Roman" w:cs="Times New Roman"/>
                <w:sz w:val="22"/>
                <w:szCs w:val="22"/>
              </w:rPr>
              <w:t>Lai pierādītu atbilstību Pasūtītāja noteiktajām kvalifikācijas prasībām, Pretendentam jāiesniedz šādi</w:t>
            </w:r>
            <w:r w:rsidRPr="00197C09">
              <w:rPr>
                <w:rFonts w:ascii="Times New Roman" w:hAnsi="Times New Roman" w:cs="Times New Roman"/>
                <w:b/>
                <w:bCs/>
                <w:sz w:val="22"/>
                <w:szCs w:val="22"/>
              </w:rPr>
              <w:t xml:space="preserve"> Pretendenta kvalifikāciju apliecinošie dokumenti:</w:t>
            </w:r>
          </w:p>
        </w:tc>
      </w:tr>
      <w:tr w:rsidR="004E44DD" w:rsidRPr="00197C09" w:rsidTr="00F93025">
        <w:tc>
          <w:tcPr>
            <w:tcW w:w="4395" w:type="dxa"/>
            <w:tcBorders>
              <w:top w:val="single" w:sz="12" w:space="0" w:color="auto"/>
            </w:tcBorders>
            <w:shd w:val="clear" w:color="auto" w:fill="auto"/>
          </w:tcPr>
          <w:p w:rsidR="004E44DD" w:rsidRPr="005B4FDB" w:rsidRDefault="004E44DD" w:rsidP="00F93025">
            <w:pPr>
              <w:pStyle w:val="ListParagraph"/>
              <w:ind w:left="34"/>
              <w:jc w:val="both"/>
              <w:rPr>
                <w:rFonts w:ascii="Times New Roman" w:hAnsi="Times New Roman"/>
                <w:sz w:val="22"/>
                <w:szCs w:val="22"/>
              </w:rPr>
            </w:pPr>
            <w:r w:rsidRPr="005B4FDB">
              <w:rPr>
                <w:rFonts w:ascii="Times New Roman" w:hAnsi="Times New Roman"/>
                <w:sz w:val="22"/>
                <w:szCs w:val="22"/>
              </w:rPr>
              <w:t xml:space="preserve">5.2.1.Pretendents iesniedzot piedāvājumu piesakās piedalīties atklātā konkursā </w:t>
            </w:r>
          </w:p>
        </w:tc>
        <w:tc>
          <w:tcPr>
            <w:tcW w:w="5350" w:type="dxa"/>
            <w:tcBorders>
              <w:top w:val="single" w:sz="12" w:space="0" w:color="auto"/>
            </w:tcBorders>
            <w:shd w:val="clear" w:color="auto" w:fill="auto"/>
          </w:tcPr>
          <w:p w:rsidR="004E44DD" w:rsidRPr="005B4FDB" w:rsidRDefault="004E44DD" w:rsidP="00F93025">
            <w:pPr>
              <w:pStyle w:val="ListParagraph"/>
              <w:tabs>
                <w:tab w:val="left" w:pos="1440"/>
              </w:tabs>
              <w:suppressAutoHyphens/>
              <w:ind w:left="0"/>
              <w:contextualSpacing w:val="0"/>
              <w:jc w:val="both"/>
              <w:rPr>
                <w:rFonts w:ascii="Times New Roman" w:hAnsi="Times New Roman"/>
                <w:sz w:val="22"/>
                <w:szCs w:val="22"/>
              </w:rPr>
            </w:pPr>
            <w:r w:rsidRPr="005B4FDB">
              <w:rPr>
                <w:rFonts w:ascii="Times New Roman" w:hAnsi="Times New Roman"/>
                <w:sz w:val="22"/>
                <w:szCs w:val="22"/>
              </w:rPr>
              <w:t xml:space="preserve">5.3.1. Pretendenta </w:t>
            </w:r>
            <w:smartTag w:uri="schemas-tilde-lv/tildestengine" w:element="veidnes">
              <w:smartTagPr>
                <w:attr w:name="text" w:val="pieteikums"/>
                <w:attr w:name="baseform" w:val="pieteikums"/>
                <w:attr w:name="id" w:val="-1"/>
              </w:smartTagPr>
              <w:r w:rsidRPr="005B4FDB">
                <w:rPr>
                  <w:rFonts w:ascii="Times New Roman" w:hAnsi="Times New Roman"/>
                  <w:sz w:val="22"/>
                  <w:szCs w:val="22"/>
                </w:rPr>
                <w:t>pieteikums</w:t>
              </w:r>
            </w:smartTag>
            <w:r w:rsidRPr="005B4FDB">
              <w:rPr>
                <w:rFonts w:ascii="Times New Roman" w:hAnsi="Times New Roman"/>
                <w:sz w:val="22"/>
                <w:szCs w:val="22"/>
              </w:rPr>
              <w:t xml:space="preserve"> par piedalīšanos atklātajā konkursā, kas ir aizpildīts atbilstoši </w:t>
            </w:r>
            <w:smartTag w:uri="schemas-tilde-lv/tildestengine" w:element="veidnes">
              <w:smartTagPr>
                <w:attr w:name="text" w:val="Nolikuma"/>
                <w:attr w:name="id" w:val="-1"/>
                <w:attr w:name="baseform" w:val="nolikum|s"/>
              </w:smartTagPr>
              <w:r w:rsidRPr="005B4FDB">
                <w:rPr>
                  <w:rFonts w:ascii="Times New Roman" w:hAnsi="Times New Roman"/>
                  <w:sz w:val="22"/>
                  <w:szCs w:val="22"/>
                </w:rPr>
                <w:t>nolikuma</w:t>
              </w:r>
            </w:smartTag>
            <w:r w:rsidRPr="005B4FDB">
              <w:rPr>
                <w:rFonts w:ascii="Times New Roman" w:hAnsi="Times New Roman"/>
                <w:sz w:val="22"/>
                <w:szCs w:val="22"/>
              </w:rPr>
              <w:t xml:space="preserve"> pielikumam Nr.1 – Pieteikuma vēstules forma. Ja piedāvājumu iesniedz personu apvienība, visi apvienības dalībnieki paraksta pieteikumu par piedalīšanos iepirkumā.</w:t>
            </w:r>
          </w:p>
        </w:tc>
      </w:tr>
      <w:tr w:rsidR="004E44DD" w:rsidRPr="00197C09" w:rsidTr="00F93025">
        <w:tc>
          <w:tcPr>
            <w:tcW w:w="4395" w:type="dxa"/>
            <w:shd w:val="clear" w:color="auto" w:fill="auto"/>
          </w:tcPr>
          <w:p w:rsidR="004E44DD" w:rsidRPr="005B4FDB" w:rsidRDefault="004E44DD" w:rsidP="00F93025">
            <w:pPr>
              <w:pStyle w:val="ListParagraph"/>
              <w:ind w:left="0"/>
              <w:jc w:val="both"/>
              <w:rPr>
                <w:rFonts w:ascii="Times New Roman" w:hAnsi="Times New Roman"/>
                <w:sz w:val="22"/>
                <w:szCs w:val="22"/>
              </w:rPr>
            </w:pPr>
            <w:r w:rsidRPr="005B4FDB">
              <w:rPr>
                <w:rFonts w:ascii="Times New Roman" w:hAnsi="Times New Roman"/>
                <w:sz w:val="22"/>
                <w:szCs w:val="22"/>
              </w:rPr>
              <w:t>5.2.2.Pretendents ir reģistrēts atbilstoši attiecīgās valsts normatīvo aktu prasībām.</w:t>
            </w:r>
          </w:p>
          <w:p w:rsidR="004E44DD" w:rsidRPr="005B4FDB" w:rsidRDefault="004E44DD" w:rsidP="00F93025">
            <w:pPr>
              <w:pStyle w:val="ListParagraph"/>
              <w:ind w:left="34"/>
              <w:jc w:val="both"/>
              <w:rPr>
                <w:rFonts w:ascii="Times New Roman" w:hAnsi="Times New Roman"/>
                <w:sz w:val="22"/>
                <w:szCs w:val="22"/>
              </w:rPr>
            </w:pPr>
          </w:p>
        </w:tc>
        <w:tc>
          <w:tcPr>
            <w:tcW w:w="5350" w:type="dxa"/>
            <w:shd w:val="clear" w:color="auto" w:fill="auto"/>
          </w:tcPr>
          <w:p w:rsidR="004E44DD" w:rsidRPr="005B4FDB" w:rsidRDefault="004E44DD" w:rsidP="00F93025">
            <w:pPr>
              <w:pStyle w:val="ListParagraph"/>
              <w:numPr>
                <w:ilvl w:val="2"/>
                <w:numId w:val="0"/>
              </w:numPr>
              <w:jc w:val="both"/>
              <w:rPr>
                <w:rFonts w:ascii="Times New Roman" w:hAnsi="Times New Roman"/>
                <w:sz w:val="22"/>
                <w:szCs w:val="22"/>
              </w:rPr>
            </w:pPr>
            <w:r w:rsidRPr="005B4FDB">
              <w:rPr>
                <w:rFonts w:ascii="Times New Roman" w:hAnsi="Times New Roman"/>
                <w:sz w:val="22"/>
                <w:szCs w:val="22"/>
              </w:rPr>
              <w:t>5.3.2.Lai pārbaudītu nolikuma 5.2.2.apakšpunkta izpildi, par Latvijas Republikā reģistrētu Pretendentu reģistrāciju atbilstoši normatīvo aktu prasībām, Iepirkuma komisija pārbaudīs Uzņēmumu reģistra datubāzē. Ārvalstī reģis</w:t>
            </w:r>
            <w:r>
              <w:rPr>
                <w:rFonts w:ascii="Times New Roman" w:hAnsi="Times New Roman"/>
                <w:sz w:val="22"/>
                <w:szCs w:val="22"/>
              </w:rPr>
              <w:t xml:space="preserve">trētam Pretendentam jāiesniedz </w:t>
            </w:r>
            <w:r w:rsidRPr="005B4FDB">
              <w:rPr>
                <w:rFonts w:ascii="Times New Roman" w:hAnsi="Times New Roman"/>
                <w:sz w:val="22"/>
                <w:szCs w:val="22"/>
              </w:rPr>
              <w:t>kompetentas attiecīgās valsts institūcijas izsniegts dokuments, kas apliecina, ka Pretendents ir reģistrēts atbilstoši tās valsts normatīvo aktu prasībām.</w:t>
            </w:r>
          </w:p>
        </w:tc>
      </w:tr>
      <w:tr w:rsidR="004E44DD" w:rsidRPr="00197C09" w:rsidTr="00F93025">
        <w:tc>
          <w:tcPr>
            <w:tcW w:w="4395" w:type="dxa"/>
            <w:shd w:val="clear" w:color="auto" w:fill="auto"/>
          </w:tcPr>
          <w:p w:rsidR="004E44DD" w:rsidRPr="005B4FDB" w:rsidRDefault="004E44DD" w:rsidP="00F93025">
            <w:pPr>
              <w:pStyle w:val="ListParagraph"/>
              <w:ind w:left="34"/>
              <w:jc w:val="both"/>
              <w:rPr>
                <w:rFonts w:ascii="Times New Roman" w:hAnsi="Times New Roman"/>
                <w:sz w:val="22"/>
                <w:szCs w:val="22"/>
              </w:rPr>
            </w:pPr>
            <w:r w:rsidRPr="005B4FDB">
              <w:rPr>
                <w:rFonts w:ascii="Times New Roman" w:hAnsi="Times New Roman"/>
                <w:sz w:val="22"/>
                <w:szCs w:val="22"/>
              </w:rPr>
              <w:t>5.2.3.Pretendenta pārstāvim, kas parakstījis piedāvājuma dokumentus, ir pārstāvības (paraksta) tiesības.</w:t>
            </w:r>
          </w:p>
          <w:p w:rsidR="004E44DD" w:rsidRPr="005B4FDB" w:rsidRDefault="004E44DD" w:rsidP="00F93025">
            <w:pPr>
              <w:pStyle w:val="ListParagraph"/>
              <w:ind w:left="34"/>
              <w:jc w:val="both"/>
              <w:rPr>
                <w:rFonts w:ascii="Times New Roman" w:hAnsi="Times New Roman"/>
                <w:sz w:val="22"/>
                <w:szCs w:val="22"/>
              </w:rPr>
            </w:pPr>
          </w:p>
        </w:tc>
        <w:tc>
          <w:tcPr>
            <w:tcW w:w="5350" w:type="dxa"/>
            <w:shd w:val="clear" w:color="auto" w:fill="auto"/>
          </w:tcPr>
          <w:p w:rsidR="004E44DD" w:rsidRPr="005B4FDB" w:rsidRDefault="004E44DD" w:rsidP="00F93025">
            <w:pPr>
              <w:pStyle w:val="ListParagraph"/>
              <w:numPr>
                <w:ilvl w:val="2"/>
                <w:numId w:val="0"/>
              </w:numPr>
              <w:jc w:val="both"/>
              <w:rPr>
                <w:rFonts w:ascii="Times New Roman" w:hAnsi="Times New Roman"/>
                <w:sz w:val="22"/>
                <w:szCs w:val="22"/>
              </w:rPr>
            </w:pPr>
            <w:r w:rsidRPr="005B4FDB">
              <w:rPr>
                <w:rFonts w:ascii="Times New Roman" w:hAnsi="Times New Roman"/>
                <w:sz w:val="22"/>
                <w:szCs w:val="22"/>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 bāzē, pieteikuma vēstulē ietverama norāde par šo faktu un Pasūtītājs pats par to pārliecināsies Uzņēmumu reģistra datu bāzē.</w:t>
            </w:r>
          </w:p>
        </w:tc>
      </w:tr>
      <w:tr w:rsidR="004E44DD" w:rsidRPr="00197C09" w:rsidTr="00F93025">
        <w:tc>
          <w:tcPr>
            <w:tcW w:w="4395" w:type="dxa"/>
            <w:shd w:val="clear" w:color="auto" w:fill="auto"/>
          </w:tcPr>
          <w:p w:rsidR="004E44DD" w:rsidRPr="005B4FDB" w:rsidRDefault="004E44DD" w:rsidP="00F93025">
            <w:pPr>
              <w:pStyle w:val="ListParagraph"/>
              <w:ind w:left="0"/>
              <w:jc w:val="both"/>
              <w:rPr>
                <w:rFonts w:ascii="Times New Roman" w:hAnsi="Times New Roman"/>
                <w:sz w:val="22"/>
                <w:szCs w:val="22"/>
              </w:rPr>
            </w:pPr>
            <w:r w:rsidRPr="005B4FDB">
              <w:rPr>
                <w:rFonts w:ascii="Times New Roman" w:hAnsi="Times New Roman"/>
                <w:sz w:val="22"/>
                <w:szCs w:val="22"/>
              </w:rPr>
              <w:t xml:space="preserve">5.2.4. </w:t>
            </w:r>
            <w:r w:rsidRPr="005B4FDB">
              <w:rPr>
                <w:rFonts w:ascii="Times New Roman" w:hAnsi="Times New Roman"/>
                <w:sz w:val="22"/>
                <w:szCs w:val="22"/>
                <w:u w:val="single"/>
              </w:rPr>
              <w:t>ja pretendents iesniedz piedāvājumu iepirkuma 1.un 2. daļā</w:t>
            </w:r>
            <w:r w:rsidRPr="005B4FDB">
              <w:rPr>
                <w:rFonts w:ascii="Times New Roman" w:hAnsi="Times New Roman"/>
                <w:sz w:val="22"/>
                <w:szCs w:val="22"/>
              </w:rPr>
              <w:t xml:space="preserve">: Pretendentam ir pieredze vismaz 3 (trīs) līdzīga apjoma datortehnikas piegāžu veikšanā. Tiks uzskatīts, ka Pretendentam ir šāda pieredze, ja Pretendents ne vairāk kā iepriekšējo 3 (trīs) gadu (2011., 2012., 2013.)un 2014. gada laikā līdz piedāvājuma iesniegšanas brīdim ir veicis vismaz 3 (trīs) datortehnikas piegādes, no kurām katra ir </w:t>
            </w:r>
            <w:r>
              <w:rPr>
                <w:rFonts w:ascii="Times New Roman" w:hAnsi="Times New Roman"/>
                <w:sz w:val="22"/>
                <w:szCs w:val="22"/>
              </w:rPr>
              <w:t xml:space="preserve">veikta </w:t>
            </w:r>
            <w:r w:rsidRPr="005B4FDB">
              <w:rPr>
                <w:rFonts w:ascii="Times New Roman" w:hAnsi="Times New Roman"/>
                <w:sz w:val="22"/>
                <w:szCs w:val="22"/>
              </w:rPr>
              <w:t>vismaz</w:t>
            </w:r>
            <w:r>
              <w:rPr>
                <w:rFonts w:ascii="Times New Roman" w:hAnsi="Times New Roman"/>
                <w:sz w:val="22"/>
                <w:szCs w:val="22"/>
              </w:rPr>
              <w:t xml:space="preserve"> </w:t>
            </w:r>
            <w:r w:rsidRPr="00ED058D">
              <w:rPr>
                <w:rFonts w:ascii="Times New Roman" w:hAnsi="Times New Roman"/>
                <w:sz w:val="22"/>
                <w:szCs w:val="22"/>
              </w:rPr>
              <w:t xml:space="preserve">35 000 (trīsdesmit pieci tūkstoši) </w:t>
            </w:r>
            <w:r w:rsidRPr="00ED058D">
              <w:rPr>
                <w:rFonts w:ascii="Times New Roman" w:hAnsi="Times New Roman"/>
                <w:i/>
                <w:sz w:val="22"/>
                <w:szCs w:val="22"/>
              </w:rPr>
              <w:t>euro</w:t>
            </w:r>
            <w:r w:rsidRPr="00ED058D">
              <w:rPr>
                <w:rFonts w:ascii="Times New Roman" w:hAnsi="Times New Roman"/>
                <w:sz w:val="22"/>
                <w:szCs w:val="22"/>
              </w:rPr>
              <w:t xml:space="preserve"> vērtībā</w:t>
            </w:r>
            <w:r>
              <w:rPr>
                <w:rFonts w:ascii="Times New Roman" w:hAnsi="Times New Roman"/>
                <w:sz w:val="22"/>
                <w:szCs w:val="22"/>
              </w:rPr>
              <w:t xml:space="preserve"> bez PVN </w:t>
            </w:r>
            <w:r w:rsidRPr="005B4FDB">
              <w:rPr>
                <w:rFonts w:ascii="Times New Roman" w:hAnsi="Times New Roman"/>
                <w:sz w:val="22"/>
                <w:szCs w:val="22"/>
              </w:rPr>
              <w:t xml:space="preserve">un par katru no šīm piegādēm var saņemt pozitīvas atsauksmes. </w:t>
            </w:r>
          </w:p>
        </w:tc>
        <w:tc>
          <w:tcPr>
            <w:tcW w:w="5350" w:type="dxa"/>
            <w:shd w:val="clear" w:color="auto" w:fill="auto"/>
          </w:tcPr>
          <w:p w:rsidR="004E44DD" w:rsidRPr="005B4FDB" w:rsidRDefault="00183324" w:rsidP="00F93025">
            <w:pPr>
              <w:pStyle w:val="ListParagraph"/>
              <w:ind w:left="0"/>
              <w:jc w:val="both"/>
              <w:rPr>
                <w:rFonts w:ascii="Times New Roman" w:hAnsi="Times New Roman"/>
                <w:sz w:val="22"/>
                <w:szCs w:val="22"/>
              </w:rPr>
            </w:pPr>
            <w:r>
              <w:rPr>
                <w:rFonts w:ascii="Times New Roman" w:hAnsi="Times New Roman"/>
                <w:sz w:val="22"/>
                <w:szCs w:val="22"/>
              </w:rPr>
              <w:t>5.3.4</w:t>
            </w:r>
            <w:r w:rsidR="004E44DD" w:rsidRPr="005B4FDB">
              <w:rPr>
                <w:rFonts w:ascii="Times New Roman" w:hAnsi="Times New Roman"/>
                <w:sz w:val="22"/>
                <w:szCs w:val="22"/>
              </w:rPr>
              <w:t xml:space="preserve">. Lai apliecinātu Nolikuma 5.2.4.punkta izpildi, Pretendents sagatavo līdzīgu piegāžu sarakstu (atbilstoši nolikuma </w:t>
            </w:r>
            <w:r w:rsidR="004E44DD" w:rsidRPr="002A504F">
              <w:rPr>
                <w:rFonts w:ascii="Times New Roman" w:hAnsi="Times New Roman"/>
                <w:sz w:val="22"/>
                <w:szCs w:val="22"/>
              </w:rPr>
              <w:t>5. pielikumam</w:t>
            </w:r>
            <w:r w:rsidR="004E44DD" w:rsidRPr="005B4FDB">
              <w:rPr>
                <w:rFonts w:ascii="Times New Roman" w:hAnsi="Times New Roman"/>
                <w:sz w:val="22"/>
                <w:szCs w:val="22"/>
              </w:rPr>
              <w:t xml:space="preserve">), par 3 (trīs) piegādēm un par katru no tām pievienojot pasūtītāja atsauksmi, kurā jābūt norādītām ziņām par piegādāto preču veidu, saturu, piegādes laiku un vietu, kā arī to, vai piegāde veikta atbilstoši līguma noteiktajam. </w:t>
            </w:r>
          </w:p>
        </w:tc>
      </w:tr>
      <w:tr w:rsidR="004E44DD" w:rsidRPr="00197C09" w:rsidTr="00F93025">
        <w:tc>
          <w:tcPr>
            <w:tcW w:w="4395" w:type="dxa"/>
            <w:shd w:val="clear" w:color="auto" w:fill="auto"/>
          </w:tcPr>
          <w:p w:rsidR="004E44DD" w:rsidRPr="005B4FDB" w:rsidRDefault="00183324" w:rsidP="00F93025">
            <w:pPr>
              <w:pStyle w:val="ListParagraph"/>
              <w:ind w:left="0"/>
              <w:jc w:val="both"/>
              <w:rPr>
                <w:rFonts w:ascii="Times New Roman" w:hAnsi="Times New Roman"/>
                <w:sz w:val="22"/>
                <w:szCs w:val="22"/>
              </w:rPr>
            </w:pPr>
            <w:r>
              <w:rPr>
                <w:rFonts w:ascii="Times New Roman" w:hAnsi="Times New Roman"/>
                <w:sz w:val="22"/>
                <w:szCs w:val="22"/>
              </w:rPr>
              <w:t>5.2.5</w:t>
            </w:r>
            <w:r w:rsidR="004E44DD" w:rsidRPr="005B4FDB">
              <w:rPr>
                <w:rFonts w:ascii="Times New Roman" w:hAnsi="Times New Roman"/>
                <w:sz w:val="22"/>
                <w:szCs w:val="22"/>
              </w:rPr>
              <w:t>.</w:t>
            </w:r>
            <w:r w:rsidR="004E44DD">
              <w:rPr>
                <w:rFonts w:ascii="Times New Roman" w:hAnsi="Times New Roman"/>
                <w:sz w:val="22"/>
                <w:szCs w:val="22"/>
              </w:rPr>
              <w:t xml:space="preserve">Pretendents var uzņemties piedāvātā iepirkuma priekšmeta garantijas saistības.  </w:t>
            </w:r>
          </w:p>
        </w:tc>
        <w:tc>
          <w:tcPr>
            <w:tcW w:w="5350" w:type="dxa"/>
            <w:shd w:val="clear" w:color="auto" w:fill="auto"/>
          </w:tcPr>
          <w:p w:rsidR="004E44DD" w:rsidRPr="005B4FDB" w:rsidRDefault="00183324" w:rsidP="00F93025">
            <w:pPr>
              <w:pStyle w:val="ListParagraph"/>
              <w:ind w:left="0"/>
              <w:jc w:val="both"/>
              <w:rPr>
                <w:rFonts w:ascii="Times New Roman" w:hAnsi="Times New Roman"/>
                <w:sz w:val="22"/>
                <w:szCs w:val="22"/>
              </w:rPr>
            </w:pPr>
            <w:r>
              <w:rPr>
                <w:rFonts w:ascii="Times New Roman" w:hAnsi="Times New Roman"/>
                <w:sz w:val="22"/>
                <w:szCs w:val="22"/>
              </w:rPr>
              <w:t>5.3.5. Lai apliecinātu Nolikuma 5.2.5</w:t>
            </w:r>
            <w:r w:rsidR="004E44DD">
              <w:rPr>
                <w:rFonts w:ascii="Times New Roman" w:hAnsi="Times New Roman"/>
                <w:sz w:val="22"/>
                <w:szCs w:val="22"/>
              </w:rPr>
              <w:t xml:space="preserve">.punkta izpildi Pretendents iesniedz Pretendenta apliecinājumu vai citu dokumentu, kas apliecina, ka Pretendents ir spējīgs uzņemties piedāvātā priekšmeta garantijas saistības.    </w:t>
            </w:r>
          </w:p>
        </w:tc>
      </w:tr>
    </w:tbl>
    <w:p w:rsidR="004E44DD" w:rsidRPr="00197C09" w:rsidRDefault="004E44DD" w:rsidP="004E44DD">
      <w:pPr>
        <w:pStyle w:val="Style1"/>
        <w:numPr>
          <w:ilvl w:val="1"/>
          <w:numId w:val="14"/>
        </w:numPr>
        <w:ind w:left="567" w:hanging="567"/>
        <w:jc w:val="both"/>
        <w:rPr>
          <w:rFonts w:ascii="Times New Roman" w:hAnsi="Times New Roman" w:cs="Times New Roman"/>
          <w:sz w:val="22"/>
          <w:szCs w:val="22"/>
        </w:rPr>
      </w:pPr>
      <w:r w:rsidRPr="00197C09">
        <w:rPr>
          <w:rFonts w:ascii="Times New Roman" w:hAnsi="Times New Roman" w:cs="Times New Roman"/>
          <w:sz w:val="22"/>
          <w:szCs w:val="22"/>
        </w:rPr>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rsidR="004E44DD" w:rsidRPr="00197C09" w:rsidRDefault="004E44DD" w:rsidP="004E44DD">
      <w:pPr>
        <w:pStyle w:val="Style1"/>
        <w:numPr>
          <w:ilvl w:val="1"/>
          <w:numId w:val="14"/>
        </w:numPr>
        <w:ind w:left="567" w:hanging="567"/>
        <w:jc w:val="both"/>
        <w:rPr>
          <w:rFonts w:ascii="Times New Roman" w:hAnsi="Times New Roman" w:cs="Times New Roman"/>
          <w:sz w:val="22"/>
          <w:szCs w:val="22"/>
        </w:rPr>
      </w:pPr>
      <w:r w:rsidRPr="00197C09">
        <w:rPr>
          <w:rFonts w:ascii="Times New Roman" w:hAnsi="Times New Roman" w:cs="Times New Roman"/>
          <w:sz w:val="22"/>
          <w:szCs w:val="22"/>
        </w:rPr>
        <w:t xml:space="preserve">Ja piedāvājumu iesniedz personu apvienība vai personālsabiedrība, nolikuma 5.3.2. – 5.3.3.punktos minētie dokumenti jāiesniedz par katru no attiecīgās personu apvienības vai personālsabiedrības biedriem. </w:t>
      </w:r>
    </w:p>
    <w:p w:rsidR="004E44DD" w:rsidRPr="00197C09" w:rsidRDefault="004E44DD" w:rsidP="004E44DD">
      <w:pPr>
        <w:pStyle w:val="Style1"/>
        <w:numPr>
          <w:ilvl w:val="1"/>
          <w:numId w:val="14"/>
        </w:numPr>
        <w:ind w:left="567" w:hanging="567"/>
        <w:jc w:val="both"/>
        <w:rPr>
          <w:rFonts w:ascii="Times New Roman" w:hAnsi="Times New Roman" w:cs="Times New Roman"/>
          <w:sz w:val="22"/>
          <w:szCs w:val="22"/>
        </w:rPr>
      </w:pPr>
      <w:r w:rsidRPr="00197C09">
        <w:rPr>
          <w:rFonts w:ascii="Times New Roman" w:hAnsi="Times New Roman" w:cs="Times New Roman"/>
          <w:color w:val="000000"/>
          <w:sz w:val="22"/>
          <w:szCs w:val="22"/>
        </w:rPr>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rsidR="004E44DD" w:rsidRPr="00197C09" w:rsidRDefault="004E44DD" w:rsidP="004E44DD">
      <w:pPr>
        <w:pStyle w:val="Style1"/>
        <w:numPr>
          <w:ilvl w:val="0"/>
          <w:numId w:val="0"/>
        </w:numPr>
        <w:ind w:left="567"/>
        <w:rPr>
          <w:rFonts w:ascii="Times New Roman" w:hAnsi="Times New Roman" w:cs="Times New Roman"/>
          <w:sz w:val="22"/>
          <w:szCs w:val="22"/>
        </w:rPr>
      </w:pPr>
      <w:r w:rsidRPr="00197C09">
        <w:rPr>
          <w:rFonts w:ascii="Times New Roman" w:hAnsi="Times New Roman" w:cs="Times New Roman"/>
          <w:sz w:val="22"/>
          <w:szCs w:val="22"/>
        </w:rPr>
        <w:lastRenderedPageBreak/>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4E44DD" w:rsidRPr="00197C09" w:rsidRDefault="004E44DD" w:rsidP="004E44DD">
      <w:pPr>
        <w:pStyle w:val="Style1"/>
        <w:numPr>
          <w:ilvl w:val="1"/>
          <w:numId w:val="14"/>
        </w:numPr>
        <w:ind w:left="567" w:hanging="567"/>
        <w:jc w:val="both"/>
        <w:rPr>
          <w:rFonts w:ascii="Times New Roman" w:hAnsi="Times New Roman" w:cs="Times New Roman"/>
          <w:sz w:val="22"/>
          <w:szCs w:val="22"/>
        </w:rPr>
      </w:pPr>
      <w:r w:rsidRPr="00197C09">
        <w:rPr>
          <w:rFonts w:ascii="Times New Roman" w:hAnsi="Times New Roman" w:cs="Times New Roman"/>
          <w:color w:val="000000"/>
          <w:sz w:val="22"/>
          <w:szCs w:val="22"/>
        </w:rPr>
        <w:t xml:space="preserve">Ja piedāvājumu iesniedz personālsabiedrība, tad, lai tā tiktu atzīta par pretendentu konkursā, ir jāiesniedz personālsabiedrības līguma kopija vai </w:t>
      </w:r>
      <w:smartTag w:uri="schemas-tilde-lv/tildestengine" w:element="veidnes">
        <w:smartTagPr>
          <w:attr w:name="id" w:val="-1"/>
          <w:attr w:name="baseform" w:val="izraksts"/>
          <w:attr w:name="text" w:val="izraksts"/>
        </w:smartTagPr>
        <w:r w:rsidRPr="00197C09">
          <w:rPr>
            <w:rFonts w:ascii="Times New Roman" w:hAnsi="Times New Roman" w:cs="Times New Roman"/>
            <w:color w:val="000000"/>
            <w:sz w:val="22"/>
            <w:szCs w:val="22"/>
          </w:rPr>
          <w:t>izraksts</w:t>
        </w:r>
      </w:smartTag>
      <w:r w:rsidRPr="00197C09">
        <w:rPr>
          <w:rFonts w:ascii="Times New Roman" w:hAnsi="Times New Roman" w:cs="Times New Roman"/>
          <w:color w:val="000000"/>
          <w:sz w:val="22"/>
          <w:szCs w:val="22"/>
        </w:rPr>
        <w:t xml:space="preserve"> no līguma, vai cita dokumenta (</w:t>
      </w:r>
      <w:smartTag w:uri="schemas-tilde-lv/tildestengine" w:element="veidnes">
        <w:smartTagPr>
          <w:attr w:name="id" w:val="-1"/>
          <w:attr w:name="baseform" w:val="protokols"/>
          <w:attr w:name="text" w:val="protokols"/>
        </w:smartTagPr>
        <w:r w:rsidRPr="00197C09">
          <w:rPr>
            <w:rFonts w:ascii="Times New Roman" w:hAnsi="Times New Roman" w:cs="Times New Roman"/>
            <w:color w:val="000000"/>
            <w:sz w:val="22"/>
            <w:szCs w:val="22"/>
          </w:rPr>
          <w:t>protokols</w:t>
        </w:r>
      </w:smartTag>
      <w:r w:rsidRPr="00197C09">
        <w:rPr>
          <w:rFonts w:ascii="Times New Roman" w:hAnsi="Times New Roman" w:cs="Times New Roman"/>
          <w:color w:val="000000"/>
          <w:sz w:val="22"/>
          <w:szCs w:val="22"/>
        </w:rPr>
        <w:t>, vienošanās) kopija, kas apliecina katra personālsabiedrības biedra kompetenci un atbildības sadalījumu, ja tas nav ietverts personālsabiedrības līgumā vai tā izrakstā.</w:t>
      </w:r>
    </w:p>
    <w:p w:rsidR="004E44DD" w:rsidRPr="00197C09" w:rsidRDefault="004E44DD" w:rsidP="004E44DD">
      <w:pPr>
        <w:pStyle w:val="Style1"/>
        <w:numPr>
          <w:ilvl w:val="1"/>
          <w:numId w:val="14"/>
        </w:numPr>
        <w:ind w:left="567" w:hanging="567"/>
        <w:jc w:val="both"/>
        <w:rPr>
          <w:rFonts w:ascii="Times New Roman" w:hAnsi="Times New Roman" w:cs="Times New Roman"/>
          <w:sz w:val="22"/>
          <w:szCs w:val="22"/>
        </w:rPr>
      </w:pPr>
      <w:r w:rsidRPr="00197C09">
        <w:rPr>
          <w:rFonts w:ascii="Times New Roman" w:hAnsi="Times New Roman" w:cs="Times New Roman"/>
          <w:sz w:val="22"/>
          <w:szCs w:val="22"/>
        </w:rPr>
        <w:t>Ja Pretendents savas kvalifikācijas atbilstība</w:t>
      </w:r>
      <w:r>
        <w:rPr>
          <w:rFonts w:ascii="Times New Roman" w:hAnsi="Times New Roman" w:cs="Times New Roman"/>
          <w:sz w:val="22"/>
          <w:szCs w:val="22"/>
        </w:rPr>
        <w:t>s apliecināšanai balstās uz citas</w:t>
      </w:r>
      <w:r w:rsidRPr="00197C09">
        <w:rPr>
          <w:rFonts w:ascii="Times New Roman" w:hAnsi="Times New Roman" w:cs="Times New Roman"/>
          <w:sz w:val="22"/>
          <w:szCs w:val="22"/>
        </w:rPr>
        <w:t xml:space="preserve"> personu iespējām,  Pretendentu atlasei papildus jāiesniedz šādi dokumenti:</w:t>
      </w:r>
    </w:p>
    <w:p w:rsidR="004E44DD" w:rsidRPr="00197C09" w:rsidRDefault="004E44DD" w:rsidP="004E44DD">
      <w:pPr>
        <w:numPr>
          <w:ilvl w:val="2"/>
          <w:numId w:val="14"/>
        </w:numPr>
        <w:tabs>
          <w:tab w:val="left" w:pos="1134"/>
        </w:tabs>
        <w:spacing w:after="0" w:line="240" w:lineRule="auto"/>
        <w:ind w:left="1134" w:hanging="567"/>
        <w:jc w:val="both"/>
        <w:rPr>
          <w:rFonts w:ascii="Times New Roman" w:hAnsi="Times New Roman" w:cs="Times New Roman"/>
        </w:rPr>
      </w:pPr>
      <w:r w:rsidRPr="00197C09">
        <w:rPr>
          <w:rFonts w:ascii="Times New Roman" w:hAnsi="Times New Roman" w:cs="Times New Roman"/>
        </w:rPr>
        <w:t>Nolikuma 5.3.2.punktā prasītā informācija par personu, uz kuras iespējām Pretendents balstās;</w:t>
      </w:r>
    </w:p>
    <w:p w:rsidR="004E44DD" w:rsidRPr="00197C09" w:rsidRDefault="004E44DD" w:rsidP="004E44DD">
      <w:pPr>
        <w:numPr>
          <w:ilvl w:val="2"/>
          <w:numId w:val="14"/>
        </w:numPr>
        <w:tabs>
          <w:tab w:val="left" w:pos="1134"/>
        </w:tabs>
        <w:spacing w:after="0" w:line="240" w:lineRule="auto"/>
        <w:ind w:left="1134" w:hanging="567"/>
        <w:jc w:val="both"/>
        <w:rPr>
          <w:rFonts w:ascii="Times New Roman" w:hAnsi="Times New Roman" w:cs="Times New Roman"/>
        </w:rPr>
      </w:pPr>
      <w:r w:rsidRPr="00197C09">
        <w:rPr>
          <w:rFonts w:ascii="Times New Roman" w:hAnsi="Times New Roman" w:cs="Times New Roman"/>
        </w:rPr>
        <w:t>Personas, uz kuras iespējām Pretendents balstās, apliecinājums vai vienošanās par sadarbību ar Pretendentu konkrētā līguma izpildē, no kuras Pasūtītājs var gūt pārliecību, ka piegādātāja rīcībā būs nepieciešamie resursi.</w:t>
      </w:r>
    </w:p>
    <w:p w:rsidR="004E44DD" w:rsidRPr="00197C09" w:rsidRDefault="004E44DD" w:rsidP="004E44DD">
      <w:pPr>
        <w:numPr>
          <w:ilvl w:val="0"/>
          <w:numId w:val="14"/>
        </w:numPr>
        <w:tabs>
          <w:tab w:val="left" w:pos="567"/>
        </w:tabs>
        <w:spacing w:before="120" w:after="0" w:line="240" w:lineRule="auto"/>
        <w:jc w:val="both"/>
        <w:rPr>
          <w:rStyle w:val="Heading31"/>
          <w:rFonts w:ascii="Times New Roman" w:hAnsi="Times New Roman" w:cs="Times New Roman"/>
          <w:b w:val="0"/>
          <w:bCs w:val="0"/>
          <w:lang w:val="de-DE"/>
        </w:rPr>
      </w:pPr>
      <w:r w:rsidRPr="00197C09">
        <w:rPr>
          <w:rStyle w:val="Heading31"/>
          <w:rFonts w:ascii="Times New Roman" w:hAnsi="Times New Roman" w:cs="Times New Roman"/>
          <w:smallCaps/>
        </w:rPr>
        <w:t>Paskaidrojumi par tehniskā un finanšu piedāvājuma sagatavošanu</w:t>
      </w:r>
    </w:p>
    <w:p w:rsidR="004E44DD" w:rsidRPr="0024344B" w:rsidRDefault="004E44DD" w:rsidP="004E44DD">
      <w:pPr>
        <w:numPr>
          <w:ilvl w:val="1"/>
          <w:numId w:val="14"/>
        </w:numPr>
        <w:suppressAutoHyphens/>
        <w:spacing w:after="0" w:line="240" w:lineRule="auto"/>
        <w:jc w:val="both"/>
        <w:rPr>
          <w:rFonts w:ascii="Times New Roman" w:hAnsi="Times New Roman" w:cs="Times New Roman"/>
        </w:rPr>
      </w:pPr>
      <w:r w:rsidRPr="00197C09">
        <w:rPr>
          <w:rFonts w:ascii="Times New Roman" w:hAnsi="Times New Roman" w:cs="Times New Roman"/>
        </w:rPr>
        <w:t xml:space="preserve">Pretendents Tehnisko un finanšu piedāvājumu sagatavo saskaņā ar </w:t>
      </w:r>
      <w:r w:rsidRPr="00197C09">
        <w:rPr>
          <w:rFonts w:ascii="Times New Roman" w:hAnsi="Times New Roman" w:cs="Times New Roman"/>
          <w:color w:val="000000"/>
          <w:spacing w:val="-6"/>
        </w:rPr>
        <w:t>Tehnisko specifikāciju</w:t>
      </w:r>
      <w:r w:rsidRPr="00197C09">
        <w:rPr>
          <w:rFonts w:ascii="Times New Roman" w:hAnsi="Times New Roman" w:cs="Times New Roman"/>
        </w:rPr>
        <w:t xml:space="preserve"> (</w:t>
      </w:r>
      <w:r w:rsidRPr="0024344B">
        <w:rPr>
          <w:rFonts w:ascii="Times New Roman" w:hAnsi="Times New Roman" w:cs="Times New Roman"/>
        </w:rPr>
        <w:t xml:space="preserve">pielikums Nr.2) un Nolikumā noteiktajām prasībām. </w:t>
      </w:r>
    </w:p>
    <w:p w:rsidR="004E44DD" w:rsidRPr="004C649E" w:rsidRDefault="004E44DD" w:rsidP="004E44DD">
      <w:pPr>
        <w:numPr>
          <w:ilvl w:val="1"/>
          <w:numId w:val="14"/>
        </w:numPr>
        <w:suppressAutoHyphens/>
        <w:spacing w:after="0" w:line="240" w:lineRule="auto"/>
        <w:jc w:val="both"/>
        <w:rPr>
          <w:rFonts w:ascii="Times New Roman" w:hAnsi="Times New Roman" w:cs="Times New Roman"/>
        </w:rPr>
      </w:pPr>
      <w:r w:rsidRPr="004C649E">
        <w:rPr>
          <w:rFonts w:ascii="Times New Roman" w:hAnsi="Times New Roman" w:cs="Times New Roman"/>
        </w:rPr>
        <w:t xml:space="preserve">Piedāvātajā līgumcenā Pretendents iekļauj: </w:t>
      </w:r>
      <w:r>
        <w:rPr>
          <w:rFonts w:ascii="Times New Roman" w:hAnsi="Times New Roman" w:cs="Times New Roman"/>
        </w:rPr>
        <w:t xml:space="preserve">piedāvātās </w:t>
      </w:r>
      <w:r w:rsidRPr="004C649E">
        <w:rPr>
          <w:rFonts w:ascii="Times New Roman" w:hAnsi="Times New Roman" w:cs="Times New Roman"/>
        </w:rPr>
        <w:t>Preces priekšmetu vērtību; visus valsts un pašvaldību noteiktos nodokļus un nodevas, izņemot PVN; Iekārtas piegādes, uzstādīšanas un testēšanas darba režīmā izmaksas un Pasūtītāja personāla instruktāža izmaksas, iekārtas garantijas servisu.</w:t>
      </w:r>
    </w:p>
    <w:p w:rsidR="004E44DD" w:rsidRPr="00197C09" w:rsidRDefault="004E44DD" w:rsidP="004E44DD">
      <w:pPr>
        <w:widowControl w:val="0"/>
        <w:numPr>
          <w:ilvl w:val="1"/>
          <w:numId w:val="14"/>
        </w:numPr>
        <w:spacing w:after="0" w:line="240" w:lineRule="auto"/>
        <w:ind w:left="567" w:hanging="567"/>
        <w:jc w:val="both"/>
        <w:rPr>
          <w:rFonts w:ascii="Times New Roman" w:hAnsi="Times New Roman" w:cs="Times New Roman"/>
        </w:rPr>
      </w:pPr>
      <w:r w:rsidRPr="00197C09">
        <w:rPr>
          <w:rFonts w:ascii="Times New Roman" w:hAnsi="Times New Roman" w:cs="Times New Roman"/>
        </w:rPr>
        <w:t xml:space="preserve">Piedāvājuma līgumcena ir jāaprēķina un jānorāda ar precizitāti 2 (divas) zīmes aiz komata. </w:t>
      </w:r>
    </w:p>
    <w:p w:rsidR="004E44DD" w:rsidRPr="00197C09" w:rsidRDefault="004E44DD" w:rsidP="004E44DD">
      <w:pPr>
        <w:widowControl w:val="0"/>
        <w:numPr>
          <w:ilvl w:val="1"/>
          <w:numId w:val="14"/>
        </w:numPr>
        <w:spacing w:after="0" w:line="240" w:lineRule="auto"/>
        <w:ind w:left="567" w:hanging="567"/>
        <w:jc w:val="both"/>
        <w:rPr>
          <w:rFonts w:ascii="Times New Roman" w:hAnsi="Times New Roman" w:cs="Times New Roman"/>
        </w:rPr>
      </w:pPr>
      <w:r>
        <w:rPr>
          <w:rFonts w:ascii="Times New Roman" w:hAnsi="Times New Roman" w:cs="Times New Roman"/>
        </w:rPr>
        <w:t xml:space="preserve"> Līgumcenai, ko </w:t>
      </w:r>
      <w:r w:rsidRPr="00197C09">
        <w:rPr>
          <w:rFonts w:ascii="Times New Roman" w:hAnsi="Times New Roman" w:cs="Times New Roman"/>
        </w:rPr>
        <w:t>piedāvā Pretendents, jābūt fiksētai uz visu līguma izpildes laiku un tā nevar būt objekts nekādiem vēlākiem pārrēķiniem.</w:t>
      </w:r>
    </w:p>
    <w:p w:rsidR="004E44DD" w:rsidRPr="00D439E4" w:rsidRDefault="004E44DD" w:rsidP="004E44DD">
      <w:pPr>
        <w:numPr>
          <w:ilvl w:val="1"/>
          <w:numId w:val="14"/>
        </w:numPr>
        <w:spacing w:after="0" w:line="240" w:lineRule="auto"/>
        <w:jc w:val="both"/>
        <w:rPr>
          <w:rFonts w:ascii="Times New Roman" w:hAnsi="Times New Roman" w:cs="Times New Roman"/>
        </w:rPr>
      </w:pPr>
      <w:r w:rsidRPr="00D439E4">
        <w:rPr>
          <w:rFonts w:ascii="Times New Roman" w:hAnsi="Times New Roman" w:cs="Times New Roman"/>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4E44DD" w:rsidRPr="00197C09" w:rsidRDefault="004E44DD" w:rsidP="004E44DD">
      <w:pPr>
        <w:widowControl w:val="0"/>
        <w:spacing w:before="120"/>
        <w:ind w:left="567"/>
        <w:jc w:val="both"/>
        <w:rPr>
          <w:rFonts w:ascii="Times New Roman" w:hAnsi="Times New Roman" w:cs="Times New Roman"/>
        </w:rPr>
      </w:pPr>
    </w:p>
    <w:p w:rsidR="004E44DD" w:rsidRPr="00197C09" w:rsidRDefault="004E44DD" w:rsidP="004E44DD">
      <w:pPr>
        <w:widowControl w:val="0"/>
        <w:numPr>
          <w:ilvl w:val="0"/>
          <w:numId w:val="14"/>
        </w:numPr>
        <w:spacing w:after="0" w:line="240" w:lineRule="auto"/>
        <w:jc w:val="center"/>
        <w:rPr>
          <w:rFonts w:ascii="Times New Roman" w:hAnsi="Times New Roman" w:cs="Times New Roman"/>
          <w:b/>
          <w:smallCaps/>
        </w:rPr>
      </w:pPr>
      <w:r w:rsidRPr="00197C09">
        <w:rPr>
          <w:rFonts w:ascii="Times New Roman" w:hAnsi="Times New Roman" w:cs="Times New Roman"/>
          <w:b/>
          <w:smallCaps/>
        </w:rPr>
        <w:t>Piedāvājumu neizskatīšanas gadījumi</w:t>
      </w:r>
    </w:p>
    <w:p w:rsidR="004E44DD" w:rsidRPr="00197C09" w:rsidRDefault="004E44DD" w:rsidP="004E44DD">
      <w:pPr>
        <w:widowControl w:val="0"/>
        <w:numPr>
          <w:ilvl w:val="1"/>
          <w:numId w:val="14"/>
        </w:numPr>
        <w:spacing w:after="0" w:line="240" w:lineRule="auto"/>
        <w:ind w:left="567" w:hanging="567"/>
        <w:jc w:val="both"/>
        <w:rPr>
          <w:rFonts w:ascii="Times New Roman" w:hAnsi="Times New Roman" w:cs="Times New Roman"/>
          <w:b/>
        </w:rPr>
      </w:pPr>
      <w:r w:rsidRPr="00197C09">
        <w:rPr>
          <w:rFonts w:ascii="Times New Roman" w:hAnsi="Times New Roman" w:cs="Times New Roman"/>
        </w:rPr>
        <w:t>Piedāvājums iesniegts pēc Konkursa nolikuma 2.1. punktā noteiktā piedāvājuma iesniegšanas termiņa.</w:t>
      </w:r>
    </w:p>
    <w:p w:rsidR="004E44DD" w:rsidRPr="00197C09" w:rsidRDefault="004E44DD" w:rsidP="004E44DD">
      <w:pPr>
        <w:widowControl w:val="0"/>
        <w:numPr>
          <w:ilvl w:val="1"/>
          <w:numId w:val="14"/>
        </w:numPr>
        <w:spacing w:after="0" w:line="240" w:lineRule="auto"/>
        <w:ind w:left="567" w:hanging="567"/>
        <w:jc w:val="both"/>
        <w:rPr>
          <w:rFonts w:ascii="Times New Roman" w:hAnsi="Times New Roman" w:cs="Times New Roman"/>
          <w:b/>
        </w:rPr>
      </w:pPr>
      <w:r w:rsidRPr="00197C09">
        <w:rPr>
          <w:rFonts w:ascii="Times New Roman" w:hAnsi="Times New Roman" w:cs="Times New Roman"/>
        </w:rPr>
        <w:t>Pretendents iesniedzis piedāvājuma variantus, pārkāpjot Nolikuma 1.14.punkta prasību.</w:t>
      </w:r>
    </w:p>
    <w:p w:rsidR="004E44DD" w:rsidRPr="00197C09" w:rsidRDefault="004E44DD" w:rsidP="004E44DD">
      <w:pPr>
        <w:widowControl w:val="0"/>
        <w:ind w:left="567"/>
        <w:jc w:val="both"/>
        <w:rPr>
          <w:rFonts w:ascii="Times New Roman" w:hAnsi="Times New Roman" w:cs="Times New Roman"/>
          <w:b/>
        </w:rPr>
      </w:pPr>
    </w:p>
    <w:p w:rsidR="004E44DD" w:rsidRPr="00197C09" w:rsidRDefault="004E44DD" w:rsidP="004E44DD">
      <w:pPr>
        <w:widowControl w:val="0"/>
        <w:numPr>
          <w:ilvl w:val="0"/>
          <w:numId w:val="14"/>
        </w:numPr>
        <w:spacing w:after="0" w:line="240" w:lineRule="auto"/>
        <w:jc w:val="center"/>
        <w:rPr>
          <w:rFonts w:ascii="Times New Roman" w:hAnsi="Times New Roman" w:cs="Times New Roman"/>
          <w:b/>
          <w:smallCaps/>
        </w:rPr>
      </w:pPr>
      <w:r w:rsidRPr="00197C09">
        <w:rPr>
          <w:rFonts w:ascii="Times New Roman" w:hAnsi="Times New Roman" w:cs="Times New Roman"/>
          <w:b/>
          <w:smallCaps/>
        </w:rPr>
        <w:t>Piedāvājumu noformējuma un pretendentu kvalifikācijas pārbaude</w:t>
      </w:r>
    </w:p>
    <w:p w:rsidR="004E44DD" w:rsidRPr="00197C09" w:rsidRDefault="004E44DD" w:rsidP="004E44DD">
      <w:pPr>
        <w:widowControl w:val="0"/>
        <w:numPr>
          <w:ilvl w:val="1"/>
          <w:numId w:val="14"/>
        </w:numPr>
        <w:spacing w:after="0" w:line="240" w:lineRule="auto"/>
        <w:ind w:left="567" w:hanging="567"/>
        <w:jc w:val="both"/>
        <w:rPr>
          <w:rFonts w:ascii="Times New Roman" w:hAnsi="Times New Roman" w:cs="Times New Roman"/>
          <w:b/>
        </w:rPr>
      </w:pPr>
      <w:r w:rsidRPr="00197C09">
        <w:rPr>
          <w:rFonts w:ascii="Times New Roman" w:hAnsi="Times New Roman" w:cs="Times New Roman"/>
        </w:rPr>
        <w:t xml:space="preserve">Komisija veic piedāvājumu noformējuma un Pretendentu kvalifikācijas pārbaudi slēgtā sēdē, </w:t>
      </w:r>
      <w:r w:rsidRPr="00197C09">
        <w:rPr>
          <w:rFonts w:ascii="Times New Roman" w:hAnsi="Times New Roman" w:cs="Times New Roman"/>
          <w:color w:val="000000"/>
          <w:spacing w:val="-6"/>
        </w:rPr>
        <w:t>kuras laikā Komisija pārbauda piedāvājumu atbilstību Nolikumā noteiktajām noformējuma prasībām un P</w:t>
      </w:r>
      <w:r w:rsidRPr="00197C09">
        <w:rPr>
          <w:rFonts w:ascii="Times New Roman" w:hAnsi="Times New Roman" w:cs="Times New Roman"/>
        </w:rPr>
        <w:t xml:space="preserve">retendenta atbilstību Nolikuma 5. nodaļā noteiktajām kvalifikācijas prasībām. </w:t>
      </w:r>
      <w:bookmarkStart w:id="2" w:name="_Ref138126827"/>
    </w:p>
    <w:p w:rsidR="004E44DD" w:rsidRPr="00197C09" w:rsidRDefault="004E44DD" w:rsidP="004E44DD">
      <w:pPr>
        <w:widowControl w:val="0"/>
        <w:numPr>
          <w:ilvl w:val="1"/>
          <w:numId w:val="14"/>
        </w:numPr>
        <w:spacing w:after="0" w:line="240" w:lineRule="auto"/>
        <w:ind w:left="567" w:hanging="567"/>
        <w:jc w:val="both"/>
        <w:rPr>
          <w:rFonts w:ascii="Times New Roman" w:hAnsi="Times New Roman" w:cs="Times New Roman"/>
          <w:b/>
        </w:rPr>
      </w:pPr>
      <w:r w:rsidRPr="00197C09">
        <w:rPr>
          <w:rFonts w:ascii="Times New Roman" w:hAnsi="Times New Roman" w:cs="Times New Roman"/>
        </w:rPr>
        <w:t>Pretendents tiek izslēgts no turpmākās dalības Konkursā un piedāvājums netiek tālāk izvērtēts, ja Komisija konstatē, ka:</w:t>
      </w:r>
      <w:bookmarkEnd w:id="2"/>
    </w:p>
    <w:p w:rsidR="004E44DD" w:rsidRPr="00197C09" w:rsidRDefault="004E44DD" w:rsidP="004E44DD">
      <w:pPr>
        <w:widowControl w:val="0"/>
        <w:numPr>
          <w:ilvl w:val="2"/>
          <w:numId w:val="14"/>
        </w:numPr>
        <w:spacing w:after="0" w:line="240" w:lineRule="auto"/>
        <w:ind w:left="1276" w:hanging="709"/>
        <w:jc w:val="both"/>
        <w:rPr>
          <w:rFonts w:ascii="Times New Roman" w:hAnsi="Times New Roman" w:cs="Times New Roman"/>
          <w:b/>
        </w:rPr>
      </w:pPr>
      <w:bookmarkStart w:id="3" w:name="_Ref138126851"/>
      <w:r w:rsidRPr="00197C09">
        <w:rPr>
          <w:rFonts w:ascii="Times New Roman" w:hAnsi="Times New Roman" w:cs="Times New Roman"/>
        </w:rPr>
        <w:t>Pretendents neatbilst kādai no Nolikuma 5.nodaļā noteiktajām kvalifikācijas prasībām;</w:t>
      </w:r>
    </w:p>
    <w:p w:rsidR="004E44DD" w:rsidRPr="00197C09" w:rsidRDefault="004E44DD" w:rsidP="004E44DD">
      <w:pPr>
        <w:widowControl w:val="0"/>
        <w:numPr>
          <w:ilvl w:val="2"/>
          <w:numId w:val="14"/>
        </w:numPr>
        <w:spacing w:after="0" w:line="240" w:lineRule="auto"/>
        <w:ind w:left="1276" w:hanging="709"/>
        <w:jc w:val="both"/>
        <w:rPr>
          <w:rFonts w:ascii="Times New Roman" w:hAnsi="Times New Roman" w:cs="Times New Roman"/>
          <w:b/>
        </w:rPr>
      </w:pPr>
      <w:r w:rsidRPr="00197C09">
        <w:rPr>
          <w:rFonts w:ascii="Times New Roman" w:hAnsi="Times New Roman" w:cs="Times New Roman"/>
        </w:rPr>
        <w:t>Pretendents iesniedzis nepatiesu informāciju savas kvalifikācijas novērtēšanai vai vispār nav iesniedzis pieprasīto informāciju, kurai ir būtiska nozīme piedāvājuma izvērtēšanai, tajā skaitā, nav sniedzis Komisijas pieprasīto precizējošo informāciju Komisijas noteiktajā termiņā;</w:t>
      </w:r>
    </w:p>
    <w:p w:rsidR="004E44DD" w:rsidRPr="00197C09" w:rsidRDefault="004E44DD" w:rsidP="004E44DD">
      <w:pPr>
        <w:widowControl w:val="0"/>
        <w:numPr>
          <w:ilvl w:val="2"/>
          <w:numId w:val="14"/>
        </w:numPr>
        <w:spacing w:after="0" w:line="240" w:lineRule="auto"/>
        <w:ind w:left="1276" w:hanging="709"/>
        <w:jc w:val="both"/>
        <w:rPr>
          <w:rFonts w:ascii="Times New Roman" w:hAnsi="Times New Roman" w:cs="Times New Roman"/>
          <w:b/>
        </w:rPr>
      </w:pPr>
      <w:r w:rsidRPr="00197C09">
        <w:rPr>
          <w:rFonts w:ascii="Times New Roman" w:hAnsi="Times New Roman" w:cs="Times New Roman"/>
        </w:rPr>
        <w:t>Ja Pretendents nav iesniedzis kādu no Konkursa Nolikuma 5.nodaļā noteiktajiem kvalifikācijas dokumentiem vai to saturs neatbilst Nolikuma prasībām.</w:t>
      </w:r>
    </w:p>
    <w:p w:rsidR="004E44DD" w:rsidRPr="00197C09" w:rsidRDefault="004E44DD" w:rsidP="004E44DD">
      <w:pPr>
        <w:widowControl w:val="0"/>
        <w:numPr>
          <w:ilvl w:val="1"/>
          <w:numId w:val="14"/>
        </w:numPr>
        <w:spacing w:after="0" w:line="240" w:lineRule="auto"/>
        <w:ind w:left="567" w:hanging="567"/>
        <w:jc w:val="both"/>
        <w:rPr>
          <w:rFonts w:ascii="Times New Roman" w:hAnsi="Times New Roman" w:cs="Times New Roman"/>
          <w:b/>
        </w:rPr>
      </w:pPr>
      <w:r w:rsidRPr="00197C09">
        <w:rPr>
          <w:rFonts w:ascii="Times New Roman" w:hAnsi="Times New Roman" w:cs="Times New Roman"/>
          <w:b/>
        </w:rPr>
        <w:t xml:space="preserve">   </w:t>
      </w:r>
      <w:r w:rsidRPr="00197C09">
        <w:rPr>
          <w:rFonts w:ascii="Times New Roman" w:hAnsi="Times New Roman" w:cs="Times New Roman"/>
        </w:rPr>
        <w:t>Ja</w:t>
      </w:r>
      <w:r w:rsidRPr="00197C09">
        <w:rPr>
          <w:rFonts w:ascii="Times New Roman" w:hAnsi="Times New Roman" w:cs="Times New Roman"/>
          <w:b/>
        </w:rPr>
        <w:t xml:space="preserve"> </w:t>
      </w:r>
      <w:r w:rsidRPr="00197C09">
        <w:rPr>
          <w:rFonts w:ascii="Times New Roman" w:hAnsi="Times New Roman" w:cs="Times New Roman"/>
        </w:rPr>
        <w:t xml:space="preserve">iesniegtajos dokumentos ietvertā informācijas ir neskaidra vai nepilnīga, Pasūtītājs pieprasa, lai Pretendents vai kompetenta institūcija izskaidro vai papildina šajos dokumentos ietverto informāciju. </w:t>
      </w:r>
    </w:p>
    <w:bookmarkEnd w:id="3"/>
    <w:p w:rsidR="004E44DD" w:rsidRPr="00197C09" w:rsidRDefault="004E44DD" w:rsidP="004E44DD">
      <w:pPr>
        <w:widowControl w:val="0"/>
        <w:numPr>
          <w:ilvl w:val="1"/>
          <w:numId w:val="14"/>
        </w:numPr>
        <w:spacing w:after="0" w:line="240" w:lineRule="auto"/>
        <w:ind w:left="567" w:hanging="567"/>
        <w:jc w:val="both"/>
        <w:rPr>
          <w:rFonts w:ascii="Times New Roman" w:hAnsi="Times New Roman" w:cs="Times New Roman"/>
          <w:b/>
        </w:rPr>
      </w:pPr>
      <w:r w:rsidRPr="00197C09">
        <w:rPr>
          <w:rFonts w:ascii="Times New Roman" w:hAnsi="Times New Roman" w:cs="Times New Roman"/>
        </w:rPr>
        <w:t>Pretendenta piedāvājums, kurš ir atbilstošs visām Pasūtītāja Nolikumā noteiktajām kvalifikācijas prasībām, tiek virzīts tehniskā piedāvājuma atbilstības Tehniskajai specifikācijai pārbaudei.</w:t>
      </w:r>
    </w:p>
    <w:p w:rsidR="004E44DD" w:rsidRPr="00197C09" w:rsidRDefault="004E44DD" w:rsidP="004E44DD">
      <w:pPr>
        <w:widowControl w:val="0"/>
        <w:ind w:left="567"/>
        <w:jc w:val="both"/>
        <w:rPr>
          <w:rFonts w:ascii="Times New Roman" w:hAnsi="Times New Roman" w:cs="Times New Roman"/>
          <w:b/>
        </w:rPr>
      </w:pPr>
    </w:p>
    <w:p w:rsidR="004E44DD" w:rsidRPr="00197C09" w:rsidRDefault="004E44DD" w:rsidP="004E44DD">
      <w:pPr>
        <w:widowControl w:val="0"/>
        <w:numPr>
          <w:ilvl w:val="0"/>
          <w:numId w:val="14"/>
        </w:numPr>
        <w:spacing w:after="0" w:line="240" w:lineRule="auto"/>
        <w:ind w:right="-81"/>
        <w:jc w:val="center"/>
        <w:rPr>
          <w:rFonts w:ascii="Times New Roman" w:hAnsi="Times New Roman" w:cs="Times New Roman"/>
          <w:smallCaps/>
        </w:rPr>
      </w:pPr>
      <w:r w:rsidRPr="00197C09">
        <w:rPr>
          <w:rFonts w:ascii="Times New Roman" w:hAnsi="Times New Roman" w:cs="Times New Roman"/>
          <w:b/>
          <w:smallCaps/>
        </w:rPr>
        <w:t>Tehniskā piedāvājuma atbilstības pārbaude</w:t>
      </w:r>
    </w:p>
    <w:p w:rsidR="004E44DD" w:rsidRPr="00197C09" w:rsidRDefault="004E44DD" w:rsidP="004E44DD">
      <w:pPr>
        <w:widowControl w:val="0"/>
        <w:numPr>
          <w:ilvl w:val="1"/>
          <w:numId w:val="14"/>
        </w:numPr>
        <w:spacing w:after="0" w:line="240" w:lineRule="auto"/>
        <w:ind w:right="-81"/>
        <w:jc w:val="both"/>
        <w:rPr>
          <w:rFonts w:ascii="Times New Roman" w:hAnsi="Times New Roman" w:cs="Times New Roman"/>
        </w:rPr>
      </w:pPr>
      <w:bookmarkStart w:id="4" w:name="_Ref138126886"/>
      <w:r w:rsidRPr="00197C09">
        <w:rPr>
          <w:rFonts w:ascii="Times New Roman" w:hAnsi="Times New Roman" w:cs="Times New Roman"/>
        </w:rPr>
        <w:t>Pēc Pretendentu kvalifikācijas pārbaudes komisija veic slēgtā</w:t>
      </w:r>
      <w:r>
        <w:rPr>
          <w:rFonts w:ascii="Times New Roman" w:hAnsi="Times New Roman" w:cs="Times New Roman"/>
        </w:rPr>
        <w:t>s</w:t>
      </w:r>
      <w:r w:rsidRPr="00197C09">
        <w:rPr>
          <w:rFonts w:ascii="Times New Roman" w:hAnsi="Times New Roman" w:cs="Times New Roman"/>
        </w:rPr>
        <w:t xml:space="preserve"> sēdē</w:t>
      </w:r>
      <w:r>
        <w:rPr>
          <w:rFonts w:ascii="Times New Roman" w:hAnsi="Times New Roman" w:cs="Times New Roman"/>
        </w:rPr>
        <w:t>s</w:t>
      </w:r>
      <w:r w:rsidRPr="00197C09">
        <w:rPr>
          <w:rFonts w:ascii="Times New Roman" w:hAnsi="Times New Roman" w:cs="Times New Roman"/>
        </w:rPr>
        <w:t xml:space="preserve"> tehnisko piedāvājumu atbilstības pārbaudi Tehniskā specifikācijā noteiktajām prasībām,</w:t>
      </w:r>
      <w:r w:rsidRPr="00197C09">
        <w:rPr>
          <w:rFonts w:ascii="Times New Roman" w:hAnsi="Times New Roman" w:cs="Times New Roman"/>
          <w:color w:val="000000"/>
          <w:spacing w:val="-6"/>
        </w:rPr>
        <w:t xml:space="preserve"> kuras laikā Komisija pārbauda katra Pretendenta tehniskā piedāvājuma atbilstību Tehniskai specifikācijai.</w:t>
      </w:r>
    </w:p>
    <w:p w:rsidR="004E44DD" w:rsidRPr="00D439E4" w:rsidRDefault="004E44DD" w:rsidP="004E44DD">
      <w:pPr>
        <w:widowControl w:val="0"/>
        <w:numPr>
          <w:ilvl w:val="1"/>
          <w:numId w:val="14"/>
        </w:numPr>
        <w:spacing w:after="0" w:line="240" w:lineRule="auto"/>
        <w:ind w:right="-81"/>
        <w:jc w:val="both"/>
        <w:rPr>
          <w:rFonts w:ascii="Times New Roman" w:hAnsi="Times New Roman" w:cs="Times New Roman"/>
        </w:rPr>
      </w:pPr>
      <w:r>
        <w:rPr>
          <w:rFonts w:ascii="Times New Roman" w:hAnsi="Times New Roman" w:cs="Times New Roman"/>
        </w:rPr>
        <w:t xml:space="preserve">Pretendents tiek izslēgts no turpmākas dalības konkursā, ja tehniskais piedāvājums neatbilst nolikuma </w:t>
      </w:r>
      <w:r>
        <w:rPr>
          <w:rFonts w:ascii="Times New Roman" w:hAnsi="Times New Roman" w:cs="Times New Roman"/>
        </w:rPr>
        <w:lastRenderedPageBreak/>
        <w:t xml:space="preserve">prasībām, </w:t>
      </w:r>
      <w:r w:rsidRPr="00D439E4">
        <w:rPr>
          <w:rFonts w:ascii="Times New Roman" w:hAnsi="Times New Roman" w:cs="Times New Roman"/>
        </w:rPr>
        <w:t>ja Komisija konstatē, ka</w:t>
      </w:r>
      <w:bookmarkEnd w:id="4"/>
      <w:r>
        <w:rPr>
          <w:rFonts w:ascii="Times New Roman" w:hAnsi="Times New Roman" w:cs="Times New Roman"/>
        </w:rPr>
        <w:t xml:space="preserve"> </w:t>
      </w:r>
      <w:r w:rsidRPr="00D439E4">
        <w:rPr>
          <w:rFonts w:ascii="Times New Roman" w:hAnsi="Times New Roman" w:cs="Times New Roman"/>
        </w:rPr>
        <w:t>nav iesniegti tehniskā piedāvājuma dokumenti, vai tie un to saturs neatbilst Tehniskās specifikācijas prasībā</w:t>
      </w:r>
      <w:r>
        <w:rPr>
          <w:rFonts w:ascii="Times New Roman" w:hAnsi="Times New Roman" w:cs="Times New Roman"/>
        </w:rPr>
        <w:t>m.</w:t>
      </w:r>
    </w:p>
    <w:p w:rsidR="004E44DD" w:rsidRPr="00197C09" w:rsidRDefault="004E44DD" w:rsidP="004E44DD">
      <w:pPr>
        <w:widowControl w:val="0"/>
        <w:numPr>
          <w:ilvl w:val="1"/>
          <w:numId w:val="14"/>
        </w:numPr>
        <w:spacing w:after="0" w:line="240" w:lineRule="auto"/>
        <w:ind w:left="540" w:right="-81"/>
        <w:jc w:val="both"/>
        <w:rPr>
          <w:rFonts w:ascii="Times New Roman" w:hAnsi="Times New Roman" w:cs="Times New Roman"/>
        </w:rPr>
      </w:pPr>
      <w:r w:rsidRPr="00197C09">
        <w:rPr>
          <w:rFonts w:ascii="Times New Roman" w:hAnsi="Times New Roman" w:cs="Times New Roman"/>
        </w:rPr>
        <w:t>Ja tehniskais piedāvājums atbilst Tehniskās specifikācijas prasībām, Pretendenta piedāvājums tiek virzīts Finanšu piedāvājuma vērtēšanai.</w:t>
      </w:r>
    </w:p>
    <w:p w:rsidR="004E44DD" w:rsidRPr="00197C09" w:rsidRDefault="004E44DD" w:rsidP="004E44DD">
      <w:pPr>
        <w:widowControl w:val="0"/>
        <w:ind w:left="540" w:right="-81"/>
        <w:jc w:val="both"/>
        <w:rPr>
          <w:rFonts w:ascii="Times New Roman" w:hAnsi="Times New Roman" w:cs="Times New Roman"/>
        </w:rPr>
      </w:pPr>
    </w:p>
    <w:p w:rsidR="004E44DD" w:rsidRPr="00197C09" w:rsidRDefault="004E44DD" w:rsidP="004E44DD">
      <w:pPr>
        <w:widowControl w:val="0"/>
        <w:numPr>
          <w:ilvl w:val="0"/>
          <w:numId w:val="14"/>
        </w:numPr>
        <w:spacing w:before="120" w:after="0" w:line="240" w:lineRule="auto"/>
        <w:ind w:right="-79"/>
        <w:jc w:val="center"/>
        <w:rPr>
          <w:rFonts w:ascii="Times New Roman" w:hAnsi="Times New Roman" w:cs="Times New Roman"/>
          <w:smallCaps/>
        </w:rPr>
      </w:pPr>
      <w:r w:rsidRPr="00197C09">
        <w:rPr>
          <w:rFonts w:ascii="Times New Roman" w:hAnsi="Times New Roman" w:cs="Times New Roman"/>
          <w:b/>
          <w:smallCaps/>
        </w:rPr>
        <w:t>Finanšu piedāvājuma vērtēšana</w:t>
      </w:r>
    </w:p>
    <w:p w:rsidR="004E44DD" w:rsidRPr="00197C09" w:rsidRDefault="004E44DD" w:rsidP="004E44DD">
      <w:pPr>
        <w:pStyle w:val="BodyTextIndent3"/>
        <w:widowControl w:val="0"/>
        <w:numPr>
          <w:ilvl w:val="1"/>
          <w:numId w:val="14"/>
        </w:numPr>
        <w:spacing w:after="0"/>
        <w:ind w:right="-79"/>
        <w:jc w:val="both"/>
        <w:rPr>
          <w:rFonts w:ascii="Times New Roman" w:hAnsi="Times New Roman"/>
          <w:sz w:val="22"/>
          <w:szCs w:val="22"/>
        </w:rPr>
      </w:pPr>
      <w:r w:rsidRPr="00197C09">
        <w:rPr>
          <w:rFonts w:ascii="Times New Roman" w:hAnsi="Times New Roman"/>
          <w:sz w:val="22"/>
          <w:szCs w:val="22"/>
        </w:rPr>
        <w:t>Komisija veic aritmētisko kļūdu pārbaudi Pretendentu finanšu piedāvājumā.</w:t>
      </w:r>
    </w:p>
    <w:p w:rsidR="004E44DD" w:rsidRPr="00197C09" w:rsidRDefault="004E44DD" w:rsidP="004E44DD">
      <w:pPr>
        <w:numPr>
          <w:ilvl w:val="1"/>
          <w:numId w:val="14"/>
        </w:numPr>
        <w:spacing w:after="0" w:line="240" w:lineRule="auto"/>
        <w:jc w:val="both"/>
        <w:rPr>
          <w:rFonts w:ascii="Times New Roman" w:hAnsi="Times New Roman" w:cs="Times New Roman"/>
        </w:rPr>
      </w:pPr>
      <w:r w:rsidRPr="00197C09">
        <w:rPr>
          <w:rFonts w:ascii="Times New Roman" w:hAnsi="Times New Roman" w:cs="Times New Roman"/>
        </w:rPr>
        <w:t>Ja komisija konstatē aritmētiskās kļūdas, komisija kļūdas labo. Par konstatētajām kļūdām un laboto piedāvājumu, komisija informē Pretendentu, kura piedāvājumā kļūdas tika konstatētas un labotas. Vērtējot piedāvājumu, komisija vērā ņem veiktos labojumus. Ziņas par aritmētiskajām kļūdām komisija ieraksta protokolā.</w:t>
      </w:r>
    </w:p>
    <w:p w:rsidR="004E44DD" w:rsidRPr="00197C09" w:rsidRDefault="004E44DD" w:rsidP="004E44DD">
      <w:pPr>
        <w:pStyle w:val="BodyTextIndent3"/>
        <w:widowControl w:val="0"/>
        <w:numPr>
          <w:ilvl w:val="1"/>
          <w:numId w:val="14"/>
        </w:numPr>
        <w:spacing w:after="0"/>
        <w:ind w:right="-79"/>
        <w:jc w:val="both"/>
        <w:rPr>
          <w:rFonts w:ascii="Times New Roman" w:hAnsi="Times New Roman"/>
          <w:sz w:val="22"/>
          <w:szCs w:val="22"/>
        </w:rPr>
      </w:pPr>
      <w:r w:rsidRPr="00197C09">
        <w:rPr>
          <w:rFonts w:ascii="Times New Roman" w:hAnsi="Times New Roman"/>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rsidR="004E44DD" w:rsidRPr="00197C09" w:rsidRDefault="004E44DD" w:rsidP="004E44DD">
      <w:pPr>
        <w:pStyle w:val="BodyTextIndent3"/>
        <w:widowControl w:val="0"/>
        <w:numPr>
          <w:ilvl w:val="1"/>
          <w:numId w:val="14"/>
        </w:numPr>
        <w:spacing w:after="0"/>
        <w:ind w:right="-79"/>
        <w:jc w:val="both"/>
        <w:rPr>
          <w:rFonts w:ascii="Times New Roman" w:hAnsi="Times New Roman"/>
          <w:sz w:val="22"/>
          <w:szCs w:val="22"/>
        </w:rPr>
      </w:pPr>
      <w:r w:rsidRPr="00197C09">
        <w:rPr>
          <w:rFonts w:ascii="Times New Roman" w:hAnsi="Times New Roman"/>
          <w:sz w:val="22"/>
          <w:szCs w:val="22"/>
        </w:rPr>
        <w:t>Ja Komisija konstatē, ka Pretendents iesniedzis nepamatoti lētu piedāvājumu, Komisija to izslēdz no turpmākās dalības Konkursā.</w:t>
      </w:r>
    </w:p>
    <w:p w:rsidR="004E44DD" w:rsidRPr="00197C09" w:rsidRDefault="004E44DD" w:rsidP="004E44DD">
      <w:pPr>
        <w:pStyle w:val="BodyTextIndent3"/>
        <w:widowControl w:val="0"/>
        <w:spacing w:after="0"/>
        <w:ind w:left="360" w:right="-79"/>
        <w:jc w:val="both"/>
        <w:rPr>
          <w:rFonts w:ascii="Times New Roman" w:hAnsi="Times New Roman"/>
          <w:sz w:val="22"/>
          <w:szCs w:val="22"/>
        </w:rPr>
      </w:pPr>
    </w:p>
    <w:p w:rsidR="004E44DD" w:rsidRPr="00197C09" w:rsidRDefault="004E44DD" w:rsidP="004E44DD">
      <w:pPr>
        <w:widowControl w:val="0"/>
        <w:numPr>
          <w:ilvl w:val="0"/>
          <w:numId w:val="14"/>
        </w:numPr>
        <w:shd w:val="clear" w:color="auto" w:fill="FFFFFF"/>
        <w:autoSpaceDE w:val="0"/>
        <w:autoSpaceDN w:val="0"/>
        <w:adjustRightInd w:val="0"/>
        <w:spacing w:after="0" w:line="240" w:lineRule="auto"/>
        <w:jc w:val="center"/>
        <w:rPr>
          <w:rFonts w:ascii="Times New Roman" w:hAnsi="Times New Roman" w:cs="Times New Roman"/>
          <w:caps/>
          <w:color w:val="000000"/>
          <w:spacing w:val="-16"/>
        </w:rPr>
      </w:pPr>
      <w:r w:rsidRPr="00197C09">
        <w:rPr>
          <w:rFonts w:ascii="Times New Roman" w:hAnsi="Times New Roman" w:cs="Times New Roman"/>
          <w:b/>
          <w:caps/>
        </w:rPr>
        <w:t>Līgum</w:t>
      </w:r>
      <w:r>
        <w:rPr>
          <w:rFonts w:ascii="Times New Roman" w:hAnsi="Times New Roman" w:cs="Times New Roman"/>
          <w:b/>
          <w:caps/>
        </w:rPr>
        <w:t xml:space="preserve">slēgšanas tiesību piešķiršana, </w:t>
      </w:r>
      <w:r w:rsidRPr="00197C09">
        <w:rPr>
          <w:rFonts w:ascii="Times New Roman" w:hAnsi="Times New Roman" w:cs="Times New Roman"/>
          <w:b/>
          <w:caps/>
        </w:rPr>
        <w:t>līguma noslēgšana</w:t>
      </w:r>
    </w:p>
    <w:p w:rsidR="004E44DD" w:rsidRPr="00197C09" w:rsidRDefault="004E44DD" w:rsidP="004E44DD">
      <w:pPr>
        <w:widowControl w:val="0"/>
        <w:numPr>
          <w:ilvl w:val="1"/>
          <w:numId w:val="14"/>
        </w:numPr>
        <w:spacing w:after="0" w:line="240" w:lineRule="auto"/>
        <w:ind w:right="-81"/>
        <w:jc w:val="both"/>
        <w:rPr>
          <w:rFonts w:ascii="Times New Roman" w:hAnsi="Times New Roman" w:cs="Times New Roman"/>
          <w:caps/>
        </w:rPr>
      </w:pPr>
      <w:r w:rsidRPr="00197C09">
        <w:rPr>
          <w:rFonts w:ascii="Times New Roman" w:hAnsi="Times New Roman" w:cs="Times New Roman"/>
        </w:rPr>
        <w:t>Par līguma slēgšanas tiesību piešķiršanu un uzvarētāju Atklātajā konkursā Komisija atzīst Pretendentu, kurš katrā iepirkuma daļā atsevišķi ir piedāvājis Nolikuma prasībām atbilstošu piedāvājumu ar viszemāko cenu.</w:t>
      </w:r>
    </w:p>
    <w:p w:rsidR="004E44DD" w:rsidRPr="00197C09" w:rsidRDefault="004E44DD" w:rsidP="004E44DD">
      <w:pPr>
        <w:widowControl w:val="0"/>
        <w:numPr>
          <w:ilvl w:val="1"/>
          <w:numId w:val="14"/>
        </w:numPr>
        <w:shd w:val="clear" w:color="auto" w:fill="FFFFFF"/>
        <w:autoSpaceDE w:val="0"/>
        <w:autoSpaceDN w:val="0"/>
        <w:adjustRightInd w:val="0"/>
        <w:spacing w:after="0" w:line="240" w:lineRule="auto"/>
        <w:jc w:val="both"/>
        <w:rPr>
          <w:rFonts w:ascii="Times New Roman" w:hAnsi="Times New Roman" w:cs="Times New Roman"/>
          <w:color w:val="000000"/>
          <w:spacing w:val="-16"/>
          <w:u w:val="single"/>
        </w:rPr>
      </w:pPr>
      <w:r w:rsidRPr="00197C09">
        <w:rPr>
          <w:rFonts w:ascii="Times New Roman" w:hAnsi="Times New Roman" w:cs="Times New Roman"/>
        </w:rPr>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w:t>
      </w:r>
    </w:p>
    <w:p w:rsidR="004E44DD" w:rsidRPr="00197C09" w:rsidRDefault="004E44DD" w:rsidP="004E44DD">
      <w:pPr>
        <w:widowControl w:val="0"/>
        <w:numPr>
          <w:ilvl w:val="1"/>
          <w:numId w:val="14"/>
        </w:numPr>
        <w:spacing w:after="0" w:line="240" w:lineRule="auto"/>
        <w:ind w:right="-81"/>
        <w:jc w:val="both"/>
        <w:rPr>
          <w:rFonts w:ascii="Times New Roman" w:hAnsi="Times New Roman" w:cs="Times New Roman"/>
          <w:caps/>
        </w:rPr>
      </w:pPr>
      <w:r w:rsidRPr="00197C09">
        <w:rPr>
          <w:rFonts w:ascii="Times New Roman" w:hAnsi="Times New Roman" w:cs="Times New Roman"/>
        </w:rPr>
        <w:t>Lēmumu par Konkursa rezultātiem Komisija visiem Pretendentiem un Iepirkumu uzraudzības birojam paziņo rakstiski 3 (trīs) darba dienu laikā pēc tam, kad Iepirkuma komisija pieņēmusi lēmumu slēgt iepirkuma līgumu vai izbeigt Atklātu konkursu, neizvēloties nevienu no Pretendentu iesniegtajiem piedāvājumiem.</w:t>
      </w:r>
    </w:p>
    <w:p w:rsidR="004E44DD" w:rsidRPr="00197C09" w:rsidRDefault="004E44DD" w:rsidP="004E44DD">
      <w:pPr>
        <w:widowControl w:val="0"/>
        <w:numPr>
          <w:ilvl w:val="1"/>
          <w:numId w:val="14"/>
        </w:numPr>
        <w:spacing w:after="0" w:line="240" w:lineRule="auto"/>
        <w:ind w:right="-81"/>
        <w:jc w:val="both"/>
        <w:rPr>
          <w:rFonts w:ascii="Times New Roman" w:hAnsi="Times New Roman" w:cs="Times New Roman"/>
          <w:caps/>
        </w:rPr>
      </w:pPr>
      <w:r w:rsidRPr="00197C09">
        <w:rPr>
          <w:rFonts w:ascii="Times New Roman" w:hAnsi="Times New Roman" w:cs="Times New Roman"/>
        </w:rPr>
        <w:t>Līguma projekts ir pievienots Nolikuma</w:t>
      </w:r>
      <w:r>
        <w:rPr>
          <w:rFonts w:ascii="Times New Roman" w:hAnsi="Times New Roman" w:cs="Times New Roman"/>
        </w:rPr>
        <w:t xml:space="preserve"> 4</w:t>
      </w:r>
      <w:r w:rsidRPr="00D439E4">
        <w:rPr>
          <w:rFonts w:ascii="Times New Roman" w:hAnsi="Times New Roman" w:cs="Times New Roman"/>
        </w:rPr>
        <w:t>.pielikumā</w:t>
      </w:r>
      <w:r w:rsidRPr="00197C09">
        <w:rPr>
          <w:rFonts w:ascii="Times New Roman" w:hAnsi="Times New Roman" w:cs="Times New Roman"/>
        </w:rPr>
        <w:t>. Iesniedzot piedāvājumu, pretendents piekrīt visiem Nolikuma un iepirkuma līguma noteikumiem un apņemas tos pildīt.</w:t>
      </w:r>
    </w:p>
    <w:p w:rsidR="004E44DD" w:rsidRPr="00197C09" w:rsidRDefault="004E44DD" w:rsidP="004E44DD">
      <w:pPr>
        <w:widowControl w:val="0"/>
        <w:numPr>
          <w:ilvl w:val="1"/>
          <w:numId w:val="14"/>
        </w:numPr>
        <w:spacing w:after="0" w:line="240" w:lineRule="auto"/>
        <w:ind w:right="-81"/>
        <w:jc w:val="both"/>
        <w:rPr>
          <w:rFonts w:ascii="Times New Roman" w:hAnsi="Times New Roman" w:cs="Times New Roman"/>
          <w:caps/>
        </w:rPr>
      </w:pPr>
      <w:r w:rsidRPr="00197C09">
        <w:rPr>
          <w:rFonts w:ascii="Times New Roman" w:hAnsi="Times New Roman" w:cs="Times New Roman"/>
        </w:rPr>
        <w:t>Ja iepirkuma uzvarētājs atsakās no līguma noslēgšanas vai atsauc savu piedāvājumu, Iepirkumu komisija var atzīt par uzvarētāju Pretendentu, kurš iesniedzis nākošo lētāko piedāvājumu vai pārtraukt iepirkuma procedūru, neizvēloties nevienu piedāvājumu</w:t>
      </w:r>
    </w:p>
    <w:p w:rsidR="004E44DD" w:rsidRPr="00197C09" w:rsidRDefault="004E44DD" w:rsidP="004E44DD">
      <w:pPr>
        <w:widowControl w:val="0"/>
        <w:numPr>
          <w:ilvl w:val="1"/>
          <w:numId w:val="14"/>
        </w:numPr>
        <w:spacing w:after="0" w:line="240" w:lineRule="auto"/>
        <w:jc w:val="both"/>
        <w:rPr>
          <w:rFonts w:ascii="Times New Roman" w:hAnsi="Times New Roman" w:cs="Times New Roman"/>
        </w:rPr>
      </w:pPr>
      <w:r w:rsidRPr="00197C09">
        <w:rPr>
          <w:rFonts w:ascii="Times New Roman" w:hAnsi="Times New Roman" w:cs="Times New Roman"/>
        </w:rPr>
        <w:t xml:space="preserve">Iepirkuma </w:t>
      </w:r>
      <w:smartTag w:uri="schemas-tilde-lv/tildestengine" w:element="veidnes">
        <w:smartTagPr>
          <w:attr w:name="id" w:val="-1"/>
          <w:attr w:name="baseform" w:val="līgum|s"/>
          <w:attr w:name="text" w:val="Līgums"/>
        </w:smartTagPr>
        <w:r w:rsidRPr="00197C09">
          <w:rPr>
            <w:rFonts w:ascii="Times New Roman" w:hAnsi="Times New Roman" w:cs="Times New Roman"/>
          </w:rPr>
          <w:t>līgums</w:t>
        </w:r>
      </w:smartTag>
      <w:r w:rsidRPr="00197C09">
        <w:rPr>
          <w:rFonts w:ascii="Times New Roman" w:hAnsi="Times New Roman" w:cs="Times New Roman"/>
        </w:rPr>
        <w:t xml:space="preserve"> starp Pasūtītāju un Konkursa uzvarētāju tiks noslēgts Publisko iepirkumu likuma 67.pantā noteiktajā kārtībā.</w:t>
      </w:r>
    </w:p>
    <w:p w:rsidR="004E44DD" w:rsidRPr="00197C09" w:rsidRDefault="004E44DD" w:rsidP="004E44DD">
      <w:pPr>
        <w:widowControl w:val="0"/>
        <w:numPr>
          <w:ilvl w:val="1"/>
          <w:numId w:val="14"/>
        </w:numPr>
        <w:spacing w:after="0" w:line="240" w:lineRule="auto"/>
        <w:jc w:val="both"/>
        <w:rPr>
          <w:rFonts w:ascii="Times New Roman" w:hAnsi="Times New Roman" w:cs="Times New Roman"/>
        </w:rPr>
      </w:pPr>
      <w:r w:rsidRPr="00197C09">
        <w:rPr>
          <w:rFonts w:ascii="Times New Roman" w:hAnsi="Times New Roman" w:cs="Times New Roman"/>
          <w:color w:val="000000"/>
        </w:rPr>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rsidR="004E44DD" w:rsidRPr="00DA741B" w:rsidRDefault="004E44DD" w:rsidP="004E44DD">
      <w:pPr>
        <w:widowControl w:val="0"/>
        <w:numPr>
          <w:ilvl w:val="0"/>
          <w:numId w:val="9"/>
        </w:numPr>
        <w:spacing w:before="120" w:after="0" w:line="240" w:lineRule="auto"/>
        <w:ind w:right="-81"/>
        <w:jc w:val="both"/>
        <w:rPr>
          <w:rFonts w:ascii="Times New Roman" w:hAnsi="Times New Roman" w:cs="Times New Roman"/>
        </w:rPr>
      </w:pPr>
      <w:r w:rsidRPr="00DA741B">
        <w:rPr>
          <w:rFonts w:ascii="Times New Roman" w:hAnsi="Times New Roman" w:cs="Times New Roman"/>
          <w:b/>
          <w:bCs/>
          <w:iCs/>
          <w:smallCaps/>
          <w:color w:val="000000"/>
          <w:spacing w:val="1"/>
        </w:rPr>
        <w:t>Pielikumu saraksts</w:t>
      </w:r>
    </w:p>
    <w:p w:rsidR="004E44DD" w:rsidRPr="00DA741B" w:rsidRDefault="004E44DD" w:rsidP="004E44DD">
      <w:pPr>
        <w:jc w:val="both"/>
        <w:rPr>
          <w:rFonts w:ascii="Times New Roman" w:hAnsi="Times New Roman" w:cs="Times New Roman"/>
          <w:iCs/>
        </w:rPr>
      </w:pPr>
      <w:r w:rsidRPr="00DA741B">
        <w:rPr>
          <w:rFonts w:ascii="Times New Roman" w:hAnsi="Times New Roman" w:cs="Times New Roman"/>
        </w:rPr>
        <w:t xml:space="preserve">Visi Nolikuma pielikumi ir neatņemamas tā sastāvdaļas:  </w:t>
      </w:r>
    </w:p>
    <w:p w:rsidR="004E44DD" w:rsidRPr="002A504F" w:rsidRDefault="004E44DD" w:rsidP="004E44DD">
      <w:pPr>
        <w:pStyle w:val="ListParagraph"/>
        <w:numPr>
          <w:ilvl w:val="2"/>
          <w:numId w:val="9"/>
        </w:numPr>
        <w:jc w:val="both"/>
        <w:rPr>
          <w:rFonts w:ascii="Times New Roman" w:hAnsi="Times New Roman"/>
          <w:iCs/>
          <w:sz w:val="22"/>
          <w:szCs w:val="22"/>
        </w:rPr>
      </w:pPr>
      <w:r w:rsidRPr="002A504F">
        <w:rPr>
          <w:rFonts w:ascii="Times New Roman" w:hAnsi="Times New Roman"/>
          <w:sz w:val="22"/>
          <w:szCs w:val="22"/>
        </w:rPr>
        <w:t>Pielikums Nr.1. – Pieteikuma vēstules forma;</w:t>
      </w:r>
    </w:p>
    <w:p w:rsidR="004E44DD" w:rsidRPr="002A504F" w:rsidRDefault="004E44DD" w:rsidP="004E44DD">
      <w:pPr>
        <w:pStyle w:val="ListParagraph"/>
        <w:numPr>
          <w:ilvl w:val="2"/>
          <w:numId w:val="9"/>
        </w:numPr>
        <w:jc w:val="both"/>
        <w:rPr>
          <w:rFonts w:ascii="Times New Roman" w:hAnsi="Times New Roman"/>
          <w:iCs/>
          <w:sz w:val="22"/>
          <w:szCs w:val="22"/>
        </w:rPr>
      </w:pPr>
      <w:r w:rsidRPr="002A504F">
        <w:rPr>
          <w:rFonts w:ascii="Times New Roman" w:hAnsi="Times New Roman"/>
          <w:sz w:val="22"/>
          <w:szCs w:val="22"/>
        </w:rPr>
        <w:t xml:space="preserve">Pielikums Nr.2 – Tehniskā specifikācija, tehniskais un finanšu piedāvājums; </w:t>
      </w:r>
    </w:p>
    <w:p w:rsidR="004E44DD" w:rsidRPr="002A504F" w:rsidRDefault="004E44DD" w:rsidP="004E44DD">
      <w:pPr>
        <w:pStyle w:val="ListParagraph"/>
        <w:numPr>
          <w:ilvl w:val="2"/>
          <w:numId w:val="9"/>
        </w:numPr>
        <w:jc w:val="both"/>
        <w:rPr>
          <w:rFonts w:ascii="Times New Roman" w:hAnsi="Times New Roman"/>
          <w:iCs/>
          <w:sz w:val="22"/>
          <w:szCs w:val="22"/>
        </w:rPr>
      </w:pPr>
      <w:r w:rsidRPr="002A504F">
        <w:rPr>
          <w:rFonts w:ascii="Times New Roman" w:hAnsi="Times New Roman"/>
          <w:sz w:val="22"/>
          <w:szCs w:val="22"/>
        </w:rPr>
        <w:t>Pielikums Nr.3 –  Finanšu piedāvājums (forma)</w:t>
      </w:r>
    </w:p>
    <w:p w:rsidR="004E44DD" w:rsidRPr="002A504F" w:rsidRDefault="004E44DD" w:rsidP="004E44DD">
      <w:pPr>
        <w:pStyle w:val="ListParagraph"/>
        <w:numPr>
          <w:ilvl w:val="2"/>
          <w:numId w:val="9"/>
        </w:numPr>
        <w:jc w:val="both"/>
        <w:rPr>
          <w:rFonts w:ascii="Times New Roman" w:hAnsi="Times New Roman"/>
          <w:iCs/>
          <w:sz w:val="22"/>
          <w:szCs w:val="22"/>
        </w:rPr>
      </w:pPr>
      <w:r>
        <w:rPr>
          <w:rFonts w:ascii="Times New Roman" w:hAnsi="Times New Roman"/>
          <w:sz w:val="22"/>
          <w:szCs w:val="22"/>
        </w:rPr>
        <w:t xml:space="preserve">Pielikums Nr. 4 - </w:t>
      </w:r>
      <w:r w:rsidRPr="002A504F">
        <w:rPr>
          <w:rFonts w:ascii="Times New Roman" w:hAnsi="Times New Roman"/>
          <w:sz w:val="22"/>
          <w:szCs w:val="22"/>
        </w:rPr>
        <w:t xml:space="preserve"> Iepirkuma līguma projekts</w:t>
      </w:r>
      <w:r>
        <w:rPr>
          <w:rFonts w:ascii="Times New Roman" w:hAnsi="Times New Roman"/>
          <w:sz w:val="22"/>
          <w:szCs w:val="22"/>
        </w:rPr>
        <w:t xml:space="preserve"> (ar pielikumu</w:t>
      </w:r>
      <w:r w:rsidRPr="002A504F">
        <w:rPr>
          <w:rFonts w:ascii="Times New Roman" w:hAnsi="Times New Roman"/>
          <w:sz w:val="22"/>
          <w:szCs w:val="22"/>
        </w:rPr>
        <w:t xml:space="preserve"> Nodošanas –pieņemšanas akta veidlapa</w:t>
      </w:r>
      <w:r>
        <w:rPr>
          <w:rFonts w:ascii="Times New Roman" w:hAnsi="Times New Roman"/>
          <w:sz w:val="22"/>
          <w:szCs w:val="22"/>
        </w:rPr>
        <w:t>);</w:t>
      </w:r>
    </w:p>
    <w:p w:rsidR="004E44DD" w:rsidRPr="002A504F" w:rsidRDefault="004E44DD" w:rsidP="004E44DD">
      <w:pPr>
        <w:numPr>
          <w:ilvl w:val="2"/>
          <w:numId w:val="9"/>
        </w:numPr>
        <w:spacing w:after="0" w:line="240" w:lineRule="auto"/>
        <w:rPr>
          <w:rFonts w:ascii="Times New Roman" w:hAnsi="Times New Roman" w:cs="Times New Roman"/>
          <w:b/>
        </w:rPr>
      </w:pPr>
      <w:r w:rsidRPr="002A504F">
        <w:rPr>
          <w:rFonts w:ascii="Times New Roman" w:hAnsi="Times New Roman" w:cs="Times New Roman"/>
        </w:rPr>
        <w:t>Pielikums Nr. 5 - Pretendenta līdzīgo piegāžu saraksts</w:t>
      </w:r>
      <w:r>
        <w:rPr>
          <w:rFonts w:ascii="Times New Roman" w:hAnsi="Times New Roman" w:cs="Times New Roman"/>
        </w:rPr>
        <w:t>.</w:t>
      </w:r>
    </w:p>
    <w:p w:rsidR="004E44DD" w:rsidRPr="00197C09" w:rsidRDefault="004E44DD" w:rsidP="004E44DD">
      <w:pPr>
        <w:ind w:left="4500" w:hanging="4500"/>
        <w:jc w:val="right"/>
        <w:rPr>
          <w:rFonts w:ascii="Times New Roman" w:hAnsi="Times New Roman" w:cs="Times New Roman"/>
        </w:rPr>
      </w:pPr>
      <w:r w:rsidRPr="00197C09">
        <w:rPr>
          <w:rFonts w:ascii="Times New Roman" w:hAnsi="Times New Roman" w:cs="Times New Roman"/>
        </w:rPr>
        <w:br w:type="page"/>
      </w:r>
    </w:p>
    <w:p w:rsidR="004E44DD" w:rsidRPr="00197C09" w:rsidRDefault="004E44DD" w:rsidP="004E44DD">
      <w:pPr>
        <w:jc w:val="right"/>
        <w:rPr>
          <w:rFonts w:ascii="Times New Roman" w:hAnsi="Times New Roman" w:cs="Times New Roman"/>
          <w:b/>
          <w:bCs/>
        </w:rPr>
      </w:pPr>
      <w:r w:rsidRPr="00197C09">
        <w:rPr>
          <w:rFonts w:ascii="Times New Roman" w:hAnsi="Times New Roman" w:cs="Times New Roman"/>
          <w:b/>
          <w:bCs/>
        </w:rPr>
        <w:lastRenderedPageBreak/>
        <w:t>1.Pielikums</w:t>
      </w:r>
    </w:p>
    <w:p w:rsidR="004E44DD" w:rsidRPr="00197C09" w:rsidRDefault="00183324" w:rsidP="004E44DD">
      <w:pPr>
        <w:jc w:val="right"/>
        <w:rPr>
          <w:rFonts w:ascii="Times New Roman" w:hAnsi="Times New Roman" w:cs="Times New Roman"/>
          <w:b/>
          <w:bCs/>
        </w:rPr>
      </w:pPr>
      <w:r>
        <w:rPr>
          <w:rFonts w:ascii="Times New Roman" w:hAnsi="Times New Roman" w:cs="Times New Roman"/>
          <w:b/>
          <w:bCs/>
        </w:rPr>
        <w:t>nolikumam ar ID Nr. RTU-2014/139</w:t>
      </w:r>
    </w:p>
    <w:p w:rsidR="004E44DD" w:rsidRPr="00197C09" w:rsidRDefault="004E44DD" w:rsidP="004E44DD">
      <w:pPr>
        <w:jc w:val="right"/>
        <w:rPr>
          <w:rFonts w:ascii="Times New Roman" w:hAnsi="Times New Roman" w:cs="Times New Roman"/>
        </w:rPr>
      </w:pPr>
    </w:p>
    <w:p w:rsidR="004E44DD" w:rsidRPr="00197C09" w:rsidRDefault="004E44DD" w:rsidP="004E44DD">
      <w:pPr>
        <w:jc w:val="right"/>
        <w:rPr>
          <w:rFonts w:ascii="Times New Roman" w:hAnsi="Times New Roman" w:cs="Times New Roman"/>
        </w:rPr>
      </w:pPr>
    </w:p>
    <w:p w:rsidR="004E44DD" w:rsidRPr="00197C09" w:rsidRDefault="004E44DD" w:rsidP="004E44DD">
      <w:pPr>
        <w:jc w:val="center"/>
        <w:rPr>
          <w:rFonts w:ascii="Times New Roman" w:hAnsi="Times New Roman" w:cs="Times New Roman"/>
          <w:b/>
          <w:bCs/>
          <w:iCs/>
          <w:caps/>
        </w:rPr>
      </w:pPr>
      <w:r w:rsidRPr="00197C09">
        <w:rPr>
          <w:rFonts w:ascii="Times New Roman" w:hAnsi="Times New Roman" w:cs="Times New Roman"/>
          <w:b/>
          <w:caps/>
        </w:rPr>
        <w:t xml:space="preserve">Pretendenta </w:t>
      </w:r>
      <w:smartTag w:uri="schemas-tilde-lv/tildestengine" w:element="veidnes">
        <w:smartTagPr>
          <w:attr w:name="id" w:val="-1"/>
          <w:attr w:name="baseform" w:val="pieteikums"/>
          <w:attr w:name="text" w:val="pieteikums"/>
        </w:smartTagPr>
        <w:r w:rsidRPr="00197C09">
          <w:rPr>
            <w:rFonts w:ascii="Times New Roman" w:hAnsi="Times New Roman" w:cs="Times New Roman"/>
            <w:b/>
            <w:caps/>
          </w:rPr>
          <w:t>pieteikums</w:t>
        </w:r>
      </w:smartTag>
      <w:r w:rsidRPr="00197C09">
        <w:rPr>
          <w:rFonts w:ascii="Times New Roman" w:hAnsi="Times New Roman" w:cs="Times New Roman"/>
          <w:b/>
          <w:caps/>
        </w:rPr>
        <w:t xml:space="preserve"> par piedalīšanos konkursā</w:t>
      </w:r>
    </w:p>
    <w:p w:rsidR="004E44DD" w:rsidRPr="00197C09" w:rsidRDefault="004E44DD" w:rsidP="004E44DD">
      <w:pPr>
        <w:ind w:right="28"/>
        <w:jc w:val="center"/>
        <w:rPr>
          <w:rFonts w:ascii="Times New Roman" w:hAnsi="Times New Roman" w:cs="Times New Roman"/>
          <w:i/>
        </w:rPr>
      </w:pPr>
      <w:r w:rsidRPr="00197C09">
        <w:rPr>
          <w:rFonts w:ascii="Times New Roman" w:hAnsi="Times New Roman" w:cs="Times New Roman"/>
          <w:b/>
        </w:rPr>
        <w:t>Piezīme</w:t>
      </w:r>
      <w:r w:rsidRPr="00197C09">
        <w:rPr>
          <w:rFonts w:ascii="Times New Roman" w:hAnsi="Times New Roman" w:cs="Times New Roman"/>
        </w:rPr>
        <w:t xml:space="preserve">: </w:t>
      </w:r>
      <w:r w:rsidRPr="00197C09">
        <w:rPr>
          <w:rFonts w:ascii="Times New Roman" w:hAnsi="Times New Roman" w:cs="Times New Roman"/>
          <w:i/>
        </w:rPr>
        <w:t>Konkursa pretendentam jāaizpilda tukšās vietas šajā formā.</w:t>
      </w:r>
    </w:p>
    <w:p w:rsidR="004E44DD" w:rsidRPr="00197C09" w:rsidRDefault="004E44DD" w:rsidP="004E44DD">
      <w:pPr>
        <w:pStyle w:val="Header"/>
        <w:jc w:val="both"/>
        <w:rPr>
          <w:rFonts w:ascii="Times New Roman" w:hAnsi="Times New Roman"/>
          <w:b/>
          <w:sz w:val="22"/>
          <w:szCs w:val="22"/>
        </w:rPr>
      </w:pPr>
    </w:p>
    <w:p w:rsidR="004E44DD" w:rsidRPr="00197C09" w:rsidRDefault="004E44DD" w:rsidP="004E44DD">
      <w:pPr>
        <w:pStyle w:val="Header"/>
        <w:jc w:val="both"/>
        <w:rPr>
          <w:rFonts w:ascii="Times New Roman" w:hAnsi="Times New Roman"/>
          <w:sz w:val="22"/>
          <w:szCs w:val="22"/>
        </w:rPr>
      </w:pPr>
      <w:r w:rsidRPr="00197C09">
        <w:rPr>
          <w:rFonts w:ascii="Times New Roman" w:hAnsi="Times New Roman"/>
          <w:b/>
          <w:sz w:val="22"/>
          <w:szCs w:val="22"/>
        </w:rPr>
        <w:t>Iepirkums:</w:t>
      </w:r>
      <w:r w:rsidRPr="00197C09">
        <w:rPr>
          <w:rFonts w:ascii="Times New Roman" w:hAnsi="Times New Roman"/>
          <w:sz w:val="22"/>
          <w:szCs w:val="22"/>
        </w:rPr>
        <w:t xml:space="preserve"> </w:t>
      </w:r>
      <w:r w:rsidRPr="00197C09">
        <w:rPr>
          <w:rFonts w:ascii="Times New Roman" w:hAnsi="Times New Roman"/>
          <w:bCs/>
          <w:kern w:val="0"/>
          <w:sz w:val="22"/>
          <w:szCs w:val="22"/>
        </w:rPr>
        <w:t>„Zinātniskās aparatūras un aprīkojuma iegāde „(IKSA CENTRS) Informācijas, komunikāciju un signālapstrādes tehnoloģiju valsts nozīmes pētniecības centra izveide”(Nr.2011/0044/2DP/2.1.1.3.1./11/IPIA/VIAA/006) aktivitāšu ietvaros”</w:t>
      </w:r>
      <w:r w:rsidRPr="00197C09">
        <w:rPr>
          <w:rFonts w:ascii="Times New Roman" w:hAnsi="Times New Roman"/>
          <w:sz w:val="22"/>
          <w:szCs w:val="22"/>
        </w:rPr>
        <w:t xml:space="preserve"> ar ID Nr.:</w:t>
      </w:r>
      <w:r w:rsidRPr="00197C09">
        <w:rPr>
          <w:rFonts w:ascii="Times New Roman" w:hAnsi="Times New Roman"/>
          <w:b/>
          <w:sz w:val="22"/>
          <w:szCs w:val="22"/>
        </w:rPr>
        <w:t xml:space="preserve"> </w:t>
      </w:r>
      <w:r w:rsidRPr="00197C09">
        <w:rPr>
          <w:rFonts w:ascii="Times New Roman" w:hAnsi="Times New Roman"/>
          <w:sz w:val="22"/>
          <w:szCs w:val="22"/>
        </w:rPr>
        <w:t>RTU-2014/</w:t>
      </w:r>
      <w:r w:rsidR="00183324">
        <w:rPr>
          <w:rFonts w:ascii="Times New Roman" w:hAnsi="Times New Roman"/>
          <w:sz w:val="22"/>
          <w:szCs w:val="22"/>
        </w:rPr>
        <w:t>139</w:t>
      </w:r>
    </w:p>
    <w:p w:rsidR="004E44DD" w:rsidRPr="00197C09" w:rsidRDefault="004E44DD" w:rsidP="004E44DD">
      <w:pPr>
        <w:ind w:right="29"/>
        <w:rPr>
          <w:rFonts w:ascii="Times New Roman" w:hAnsi="Times New Roman" w:cs="Times New Roman"/>
        </w:rPr>
      </w:pPr>
      <w:r w:rsidRPr="00197C09">
        <w:rPr>
          <w:rFonts w:ascii="Times New Roman" w:hAnsi="Times New Roman" w:cs="Times New Roman"/>
          <w:b/>
        </w:rPr>
        <w:t>Kam:</w:t>
      </w:r>
      <w:r w:rsidRPr="00197C09">
        <w:rPr>
          <w:rFonts w:ascii="Times New Roman" w:hAnsi="Times New Roman" w:cs="Times New Roman"/>
          <w:b/>
        </w:rPr>
        <w:tab/>
      </w:r>
      <w:r w:rsidRPr="00197C09">
        <w:rPr>
          <w:rFonts w:ascii="Times New Roman" w:hAnsi="Times New Roman" w:cs="Times New Roman"/>
        </w:rPr>
        <w:t>Rīgas Tehniskajai universitātei</w:t>
      </w:r>
    </w:p>
    <w:p w:rsidR="004E44DD" w:rsidRPr="00197C09" w:rsidRDefault="004E44DD" w:rsidP="004E44DD">
      <w:pPr>
        <w:pStyle w:val="Header"/>
        <w:jc w:val="both"/>
        <w:rPr>
          <w:rFonts w:ascii="Times New Roman" w:hAnsi="Times New Roman"/>
          <w:sz w:val="22"/>
          <w:szCs w:val="22"/>
        </w:rPr>
      </w:pPr>
      <w:r w:rsidRPr="00197C09">
        <w:rPr>
          <w:rFonts w:ascii="Times New Roman" w:hAnsi="Times New Roman"/>
          <w:sz w:val="22"/>
          <w:szCs w:val="22"/>
        </w:rPr>
        <w:t xml:space="preserve">Saskaņā ar konkursa </w:t>
      </w:r>
      <w:smartTag w:uri="schemas-tilde-lv/tildestengine" w:element="veidnes">
        <w:smartTagPr>
          <w:attr w:name="baseform" w:val="nolikum|s"/>
          <w:attr w:name="id" w:val="-1"/>
          <w:attr w:name="text" w:val="nolikumu"/>
        </w:smartTagPr>
        <w:r w:rsidRPr="00197C09">
          <w:rPr>
            <w:rFonts w:ascii="Times New Roman" w:hAnsi="Times New Roman"/>
            <w:sz w:val="22"/>
            <w:szCs w:val="22"/>
          </w:rPr>
          <w:t>nolikumu</w:t>
        </w:r>
      </w:smartTag>
      <w:r w:rsidRPr="00197C09">
        <w:rPr>
          <w:rFonts w:ascii="Times New Roman" w:hAnsi="Times New Roman"/>
          <w:sz w:val="22"/>
          <w:szCs w:val="22"/>
        </w:rPr>
        <w:t xml:space="preserve">, mēs, apakšā parakstījušies, apstiprinām, ka piekrītam konkursa  noteikumiem un tajā noteiktajam </w:t>
      </w:r>
      <w:smartTag w:uri="schemas-tilde-lv/tildestengine" w:element="veidnes">
        <w:smartTagPr>
          <w:attr w:name="text" w:val="Līguma"/>
          <w:attr w:name="id" w:val="-1"/>
          <w:attr w:name="baseform" w:val="līgum|s"/>
        </w:smartTagPr>
        <w:r w:rsidRPr="00197C09">
          <w:rPr>
            <w:rFonts w:ascii="Times New Roman" w:hAnsi="Times New Roman"/>
            <w:sz w:val="22"/>
            <w:szCs w:val="22"/>
          </w:rPr>
          <w:t>līguma</w:t>
        </w:r>
      </w:smartTag>
      <w:r w:rsidRPr="00197C09">
        <w:rPr>
          <w:rFonts w:ascii="Times New Roman" w:hAnsi="Times New Roman"/>
          <w:sz w:val="22"/>
          <w:szCs w:val="22"/>
        </w:rPr>
        <w:t xml:space="preserve"> projekta noteikumiem. Piedāvājam veikt Preces piegādi saskaņā ar Nolikuma prasībām par kopējo summu bez PVN_____________________________ </w:t>
      </w:r>
      <w:smartTag w:uri="schemas-tilde-lv/tildestengine" w:element="currency2">
        <w:smartTagPr>
          <w:attr w:name="currency_text" w:val="EUR"/>
          <w:attr w:name="currency_value" w:val="1"/>
          <w:attr w:name="currency_key" w:val="EUR"/>
          <w:attr w:name="currency_id" w:val="16"/>
        </w:smartTagPr>
        <w:r w:rsidRPr="00197C09">
          <w:rPr>
            <w:rFonts w:ascii="Times New Roman" w:hAnsi="Times New Roman"/>
            <w:sz w:val="22"/>
            <w:szCs w:val="22"/>
          </w:rPr>
          <w:t>EUR</w:t>
        </w:r>
      </w:smartTag>
      <w:r w:rsidRPr="00197C09">
        <w:rPr>
          <w:rFonts w:ascii="Times New Roman" w:hAnsi="Times New Roman"/>
          <w:sz w:val="22"/>
          <w:szCs w:val="22"/>
        </w:rPr>
        <w:t xml:space="preserve"> (summa vārdiem).</w:t>
      </w:r>
    </w:p>
    <w:p w:rsidR="004E44DD" w:rsidRPr="00197C09" w:rsidRDefault="004E44DD" w:rsidP="004E44DD">
      <w:pPr>
        <w:numPr>
          <w:ilvl w:val="0"/>
          <w:numId w:val="5"/>
        </w:numPr>
        <w:tabs>
          <w:tab w:val="clear" w:pos="570"/>
        </w:tabs>
        <w:spacing w:after="0" w:line="240" w:lineRule="auto"/>
        <w:ind w:left="426" w:right="29" w:hanging="426"/>
        <w:jc w:val="both"/>
        <w:rPr>
          <w:rFonts w:ascii="Times New Roman" w:hAnsi="Times New Roman" w:cs="Times New Roman"/>
        </w:rPr>
      </w:pPr>
      <w:r w:rsidRPr="00197C09">
        <w:rPr>
          <w:rFonts w:ascii="Times New Roman" w:hAnsi="Times New Roman" w:cs="Times New Roman"/>
          <w:b/>
        </w:rPr>
        <w:t>Ja Pretendents ir piegādātāju apvienība</w:t>
      </w:r>
      <w:r w:rsidRPr="00197C09">
        <w:rPr>
          <w:rFonts w:ascii="Times New Roman" w:hAnsi="Times New Roman" w:cs="Times New Roman"/>
        </w:rPr>
        <w:t xml:space="preserve"> (personu grupa):</w:t>
      </w:r>
    </w:p>
    <w:p w:rsidR="004E44DD" w:rsidRPr="00197C09" w:rsidRDefault="004E44DD" w:rsidP="004E44DD">
      <w:pPr>
        <w:numPr>
          <w:ilvl w:val="1"/>
          <w:numId w:val="5"/>
        </w:numPr>
        <w:tabs>
          <w:tab w:val="clear" w:pos="990"/>
        </w:tabs>
        <w:spacing w:after="0" w:line="240" w:lineRule="auto"/>
        <w:ind w:left="851" w:right="29" w:hanging="425"/>
        <w:jc w:val="both"/>
        <w:rPr>
          <w:rFonts w:ascii="Times New Roman" w:hAnsi="Times New Roman" w:cs="Times New Roman"/>
        </w:rPr>
      </w:pPr>
      <w:r w:rsidRPr="00197C09">
        <w:rPr>
          <w:rFonts w:ascii="Times New Roman" w:hAnsi="Times New Roman" w:cs="Times New Roman"/>
        </w:rPr>
        <w:t>persona, kura pārstāv piegādātāju apvienību Konkursā: ________________________.</w:t>
      </w:r>
    </w:p>
    <w:p w:rsidR="004E44DD" w:rsidRPr="00197C09" w:rsidRDefault="004E44DD" w:rsidP="004E44DD">
      <w:pPr>
        <w:numPr>
          <w:ilvl w:val="1"/>
          <w:numId w:val="5"/>
        </w:numPr>
        <w:tabs>
          <w:tab w:val="clear" w:pos="990"/>
          <w:tab w:val="num" w:pos="709"/>
        </w:tabs>
        <w:spacing w:after="0" w:line="240" w:lineRule="auto"/>
        <w:ind w:left="851" w:right="29" w:hanging="425"/>
        <w:jc w:val="both"/>
        <w:rPr>
          <w:rFonts w:ascii="Times New Roman" w:hAnsi="Times New Roman" w:cs="Times New Roman"/>
        </w:rPr>
      </w:pPr>
      <w:r w:rsidRPr="00197C09">
        <w:rPr>
          <w:rFonts w:ascii="Times New Roman" w:hAnsi="Times New Roman" w:cs="Times New Roman"/>
        </w:rPr>
        <w:t>katras personas atbildības apjoms:</w:t>
      </w:r>
      <w:r w:rsidRPr="00197C09">
        <w:rPr>
          <w:rFonts w:ascii="Times New Roman" w:hAnsi="Times New Roman" w:cs="Times New Roman"/>
        </w:rPr>
        <w:tab/>
        <w:t xml:space="preserve"> ________________________________________.</w:t>
      </w:r>
    </w:p>
    <w:p w:rsidR="004E44DD" w:rsidRPr="00197C09" w:rsidRDefault="004E44DD" w:rsidP="004E44DD">
      <w:pPr>
        <w:numPr>
          <w:ilvl w:val="0"/>
          <w:numId w:val="5"/>
        </w:numPr>
        <w:tabs>
          <w:tab w:val="clear" w:pos="570"/>
        </w:tabs>
        <w:spacing w:after="0" w:line="240" w:lineRule="auto"/>
        <w:ind w:left="426" w:right="29" w:hanging="426"/>
        <w:jc w:val="both"/>
        <w:rPr>
          <w:rFonts w:ascii="Times New Roman" w:hAnsi="Times New Roman" w:cs="Times New Roman"/>
        </w:rPr>
      </w:pPr>
      <w:r w:rsidRPr="00197C09">
        <w:rPr>
          <w:rFonts w:ascii="Times New Roman" w:hAnsi="Times New Roman" w:cs="Times New Roman"/>
        </w:rPr>
        <w:t>Mēs apliecinām, ka neesam ieinteresēti nevienā citā piedāvājumā, kas iesniegts šajā iepirkuma procedūrā.</w:t>
      </w:r>
    </w:p>
    <w:p w:rsidR="004E44DD" w:rsidRPr="00197C09" w:rsidRDefault="004E44DD" w:rsidP="004E44DD">
      <w:pPr>
        <w:numPr>
          <w:ilvl w:val="0"/>
          <w:numId w:val="5"/>
        </w:numPr>
        <w:tabs>
          <w:tab w:val="clear" w:pos="570"/>
          <w:tab w:val="num" w:pos="426"/>
        </w:tabs>
        <w:spacing w:after="0" w:line="240" w:lineRule="auto"/>
        <w:ind w:left="426" w:right="29" w:hanging="426"/>
        <w:jc w:val="both"/>
        <w:rPr>
          <w:rFonts w:ascii="Times New Roman" w:hAnsi="Times New Roman" w:cs="Times New Roman"/>
        </w:rPr>
      </w:pPr>
      <w:r w:rsidRPr="00197C09">
        <w:rPr>
          <w:rFonts w:ascii="Times New Roman" w:hAnsi="Times New Roman" w:cs="Times New Roman"/>
        </w:rPr>
        <w:t>Informācija par pretendentu vai personu, kura pārstāv piegādātāju apvienību iepirkumā:</w:t>
      </w:r>
    </w:p>
    <w:p w:rsidR="004E44DD" w:rsidRPr="00197C09" w:rsidRDefault="004E44DD" w:rsidP="00183324">
      <w:pPr>
        <w:spacing w:after="0" w:line="240" w:lineRule="auto"/>
        <w:ind w:left="426" w:right="28"/>
        <w:jc w:val="both"/>
        <w:rPr>
          <w:rFonts w:ascii="Times New Roman" w:hAnsi="Times New Roman" w:cs="Times New Roman"/>
        </w:rPr>
      </w:pPr>
      <w:r w:rsidRPr="00197C09">
        <w:rPr>
          <w:rFonts w:ascii="Times New Roman" w:hAnsi="Times New Roman" w:cs="Times New Roman"/>
        </w:rPr>
        <w:t xml:space="preserve">5.1. Pretendenta nosaukums: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183324">
      <w:pPr>
        <w:spacing w:after="0" w:line="240" w:lineRule="auto"/>
        <w:ind w:left="993" w:right="28" w:hanging="573"/>
        <w:jc w:val="both"/>
        <w:rPr>
          <w:rFonts w:ascii="Times New Roman" w:hAnsi="Times New Roman" w:cs="Times New Roman"/>
        </w:rPr>
      </w:pPr>
      <w:r w:rsidRPr="00197C09">
        <w:rPr>
          <w:rFonts w:ascii="Times New Roman" w:hAnsi="Times New Roman" w:cs="Times New Roman"/>
        </w:rPr>
        <w:t xml:space="preserve">5.2. Reģistrēts: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183324">
      <w:pPr>
        <w:spacing w:after="0" w:line="240" w:lineRule="auto"/>
        <w:ind w:right="28"/>
        <w:jc w:val="both"/>
        <w:rPr>
          <w:rFonts w:ascii="Times New Roman" w:hAnsi="Times New Roman" w:cs="Times New Roman"/>
        </w:rPr>
      </w:pPr>
      <w:r w:rsidRPr="00197C09">
        <w:rPr>
          <w:rFonts w:ascii="Times New Roman" w:hAnsi="Times New Roman" w:cs="Times New Roman"/>
        </w:rPr>
        <w:t xml:space="preserve">       5.3. ar Nr.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___________________________</w:t>
      </w:r>
    </w:p>
    <w:p w:rsidR="004E44DD" w:rsidRPr="00197C09" w:rsidRDefault="004E44DD" w:rsidP="00183324">
      <w:pPr>
        <w:spacing w:after="0" w:line="240" w:lineRule="auto"/>
        <w:ind w:right="28"/>
        <w:jc w:val="both"/>
        <w:rPr>
          <w:rFonts w:ascii="Times New Roman" w:hAnsi="Times New Roman" w:cs="Times New Roman"/>
        </w:rPr>
      </w:pPr>
      <w:r w:rsidRPr="00197C09">
        <w:rPr>
          <w:rFonts w:ascii="Times New Roman" w:hAnsi="Times New Roman" w:cs="Times New Roman"/>
        </w:rPr>
        <w:t xml:space="preserve">       5.4. Nodokļu maksātāja reģistrācijas Nr. </w:t>
      </w:r>
      <w:r w:rsidRPr="00197C09">
        <w:rPr>
          <w:rFonts w:ascii="Times New Roman" w:hAnsi="Times New Roman" w:cs="Times New Roman"/>
        </w:rPr>
        <w:tab/>
      </w:r>
      <w:r w:rsidRPr="00197C09">
        <w:rPr>
          <w:rFonts w:ascii="Times New Roman" w:hAnsi="Times New Roman" w:cs="Times New Roman"/>
        </w:rPr>
        <w:tab/>
        <w:t>______________________</w:t>
      </w:r>
    </w:p>
    <w:p w:rsidR="004E44DD" w:rsidRPr="00197C09" w:rsidRDefault="004E44DD" w:rsidP="00183324">
      <w:pPr>
        <w:spacing w:after="0" w:line="240" w:lineRule="auto"/>
        <w:ind w:left="420" w:right="28"/>
        <w:jc w:val="both"/>
        <w:rPr>
          <w:rFonts w:ascii="Times New Roman" w:hAnsi="Times New Roman" w:cs="Times New Roman"/>
        </w:rPr>
      </w:pPr>
      <w:r w:rsidRPr="00197C09">
        <w:rPr>
          <w:rFonts w:ascii="Times New Roman" w:hAnsi="Times New Roman" w:cs="Times New Roman"/>
        </w:rPr>
        <w:t xml:space="preserve">5.5. Juridiskā adrese (norādīt arī valsti): </w:t>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183324">
      <w:pPr>
        <w:spacing w:after="0" w:line="240" w:lineRule="auto"/>
        <w:ind w:left="420" w:right="28"/>
        <w:jc w:val="both"/>
        <w:rPr>
          <w:rFonts w:ascii="Times New Roman" w:hAnsi="Times New Roman" w:cs="Times New Roman"/>
        </w:rPr>
      </w:pPr>
      <w:r w:rsidRPr="00197C09">
        <w:rPr>
          <w:rFonts w:ascii="Times New Roman" w:hAnsi="Times New Roman" w:cs="Times New Roman"/>
        </w:rPr>
        <w:t xml:space="preserve">5.6. Biroja adrese (norādīt arī valsti):    </w:t>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183324">
      <w:pPr>
        <w:keepNext/>
        <w:spacing w:after="0" w:line="240" w:lineRule="auto"/>
        <w:ind w:left="420" w:right="28"/>
        <w:jc w:val="both"/>
        <w:rPr>
          <w:rFonts w:ascii="Times New Roman" w:hAnsi="Times New Roman" w:cs="Times New Roman"/>
        </w:rPr>
      </w:pPr>
      <w:r w:rsidRPr="00197C09">
        <w:rPr>
          <w:rFonts w:ascii="Times New Roman" w:hAnsi="Times New Roman" w:cs="Times New Roman"/>
        </w:rPr>
        <w:t xml:space="preserve">5.7. Kontaktpersona: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183324">
      <w:pPr>
        <w:keepNext/>
        <w:spacing w:after="0" w:line="240" w:lineRule="auto"/>
        <w:ind w:left="4800" w:right="29" w:firstLine="240"/>
        <w:jc w:val="both"/>
        <w:rPr>
          <w:rFonts w:ascii="Times New Roman" w:hAnsi="Times New Roman" w:cs="Times New Roman"/>
          <w:vertAlign w:val="superscript"/>
        </w:rPr>
      </w:pPr>
      <w:r w:rsidRPr="00197C09">
        <w:rPr>
          <w:rFonts w:ascii="Times New Roman" w:hAnsi="Times New Roman" w:cs="Times New Roman"/>
          <w:vertAlign w:val="superscript"/>
        </w:rPr>
        <w:t>(Vārds, uzvārds, amats)</w:t>
      </w:r>
    </w:p>
    <w:p w:rsidR="004E44DD" w:rsidRPr="00197C09" w:rsidRDefault="004E44DD" w:rsidP="00183324">
      <w:pPr>
        <w:spacing w:after="0" w:line="240" w:lineRule="auto"/>
        <w:ind w:left="420" w:right="28"/>
        <w:jc w:val="both"/>
        <w:rPr>
          <w:rFonts w:ascii="Times New Roman" w:hAnsi="Times New Roman" w:cs="Times New Roman"/>
        </w:rPr>
      </w:pPr>
      <w:r w:rsidRPr="00197C09">
        <w:rPr>
          <w:rFonts w:ascii="Times New Roman" w:hAnsi="Times New Roman" w:cs="Times New Roman"/>
        </w:rPr>
        <w:t xml:space="preserve">5.8. Telefons: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183324">
      <w:pPr>
        <w:spacing w:after="0" w:line="240" w:lineRule="auto"/>
        <w:ind w:left="420" w:right="29"/>
        <w:jc w:val="both"/>
        <w:rPr>
          <w:rFonts w:ascii="Times New Roman" w:hAnsi="Times New Roman" w:cs="Times New Roman"/>
        </w:rPr>
      </w:pPr>
      <w:r w:rsidRPr="00197C09">
        <w:rPr>
          <w:rFonts w:ascii="Times New Roman" w:hAnsi="Times New Roman" w:cs="Times New Roman"/>
        </w:rPr>
        <w:t xml:space="preserve">5.9. </w:t>
      </w:r>
      <w:smartTag w:uri="schemas-tilde-lv/tildestengine" w:element="veidnes">
        <w:smartTagPr>
          <w:attr w:name="id" w:val="-1"/>
          <w:attr w:name="baseform" w:val="faks|s"/>
          <w:attr w:name="text" w:val="Fakss"/>
        </w:smartTagPr>
        <w:r w:rsidRPr="00197C09">
          <w:rPr>
            <w:rFonts w:ascii="Times New Roman" w:hAnsi="Times New Roman" w:cs="Times New Roman"/>
          </w:rPr>
          <w:t>Fakss</w:t>
        </w:r>
      </w:smartTag>
      <w:r w:rsidRPr="00197C09">
        <w:rPr>
          <w:rFonts w:ascii="Times New Roman" w:hAnsi="Times New Roman" w:cs="Times New Roman"/>
        </w:rPr>
        <w:t xml:space="preserve">: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183324">
      <w:pPr>
        <w:spacing w:after="0" w:line="240" w:lineRule="auto"/>
        <w:ind w:left="420" w:right="29"/>
        <w:jc w:val="both"/>
        <w:rPr>
          <w:rFonts w:ascii="Times New Roman" w:hAnsi="Times New Roman" w:cs="Times New Roman"/>
        </w:rPr>
      </w:pPr>
      <w:r w:rsidRPr="00197C09">
        <w:rPr>
          <w:rFonts w:ascii="Times New Roman" w:hAnsi="Times New Roman" w:cs="Times New Roman"/>
        </w:rPr>
        <w:t xml:space="preserve">5.10. E-pasta adrese: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 xml:space="preserve">            _________________________________</w:t>
      </w:r>
    </w:p>
    <w:p w:rsidR="004E44DD" w:rsidRPr="00197C09" w:rsidRDefault="004E44DD" w:rsidP="00183324">
      <w:pPr>
        <w:tabs>
          <w:tab w:val="num" w:pos="900"/>
        </w:tabs>
        <w:spacing w:after="0" w:line="240" w:lineRule="auto"/>
        <w:ind w:left="900" w:right="29" w:hanging="474"/>
        <w:jc w:val="both"/>
        <w:rPr>
          <w:rFonts w:ascii="Times New Roman" w:hAnsi="Times New Roman" w:cs="Times New Roman"/>
        </w:rPr>
      </w:pPr>
      <w:r w:rsidRPr="00197C09">
        <w:rPr>
          <w:rFonts w:ascii="Times New Roman" w:hAnsi="Times New Roman" w:cs="Times New Roman"/>
        </w:rPr>
        <w:t xml:space="preserve">5.11. Banka: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183324">
      <w:pPr>
        <w:tabs>
          <w:tab w:val="num" w:pos="900"/>
        </w:tabs>
        <w:spacing w:after="0" w:line="240" w:lineRule="auto"/>
        <w:ind w:left="900" w:right="29" w:hanging="474"/>
        <w:jc w:val="both"/>
        <w:rPr>
          <w:rFonts w:ascii="Times New Roman" w:hAnsi="Times New Roman" w:cs="Times New Roman"/>
        </w:rPr>
      </w:pPr>
      <w:r w:rsidRPr="00197C09">
        <w:rPr>
          <w:rFonts w:ascii="Times New Roman" w:hAnsi="Times New Roman" w:cs="Times New Roman"/>
        </w:rPr>
        <w:t xml:space="preserve">5.12. Kods: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183324">
      <w:pPr>
        <w:tabs>
          <w:tab w:val="num" w:pos="900"/>
        </w:tabs>
        <w:spacing w:after="0" w:line="240" w:lineRule="auto"/>
        <w:ind w:left="900" w:right="29" w:hanging="474"/>
        <w:jc w:val="both"/>
        <w:rPr>
          <w:rFonts w:ascii="Times New Roman" w:hAnsi="Times New Roman" w:cs="Times New Roman"/>
        </w:rPr>
      </w:pPr>
      <w:r w:rsidRPr="00197C09">
        <w:rPr>
          <w:rFonts w:ascii="Times New Roman" w:hAnsi="Times New Roman" w:cs="Times New Roman"/>
        </w:rPr>
        <w:t xml:space="preserve">5.13. Konts: </w:t>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r>
      <w:r w:rsidRPr="00197C09">
        <w:rPr>
          <w:rFonts w:ascii="Times New Roman" w:hAnsi="Times New Roman" w:cs="Times New Roman"/>
        </w:rPr>
        <w:tab/>
        <w:t>_________________________________</w:t>
      </w:r>
    </w:p>
    <w:p w:rsidR="004E44DD" w:rsidRPr="00197C09" w:rsidRDefault="004E44DD" w:rsidP="004E44DD">
      <w:pPr>
        <w:pStyle w:val="BodyText"/>
        <w:ind w:right="28"/>
        <w:rPr>
          <w:rFonts w:ascii="Times New Roman" w:hAnsi="Times New Roman"/>
          <w:sz w:val="22"/>
        </w:rPr>
      </w:pPr>
    </w:p>
    <w:p w:rsidR="004E44DD" w:rsidRPr="00197C09" w:rsidRDefault="004E44DD" w:rsidP="004E44DD">
      <w:pPr>
        <w:pStyle w:val="BodyText"/>
        <w:ind w:right="28"/>
        <w:rPr>
          <w:rFonts w:ascii="Times New Roman" w:hAnsi="Times New Roman"/>
          <w:sz w:val="22"/>
        </w:rPr>
      </w:pPr>
      <w:r w:rsidRPr="00197C09">
        <w:rPr>
          <w:rFonts w:ascii="Times New Roman" w:hAnsi="Times New Roman"/>
          <w:sz w:val="22"/>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197C09">
          <w:rPr>
            <w:rFonts w:ascii="Times New Roman" w:hAnsi="Times New Roman"/>
            <w:sz w:val="22"/>
          </w:rPr>
          <w:t>nolikuma</w:t>
        </w:r>
      </w:smartTag>
      <w:r w:rsidRPr="00197C09">
        <w:rPr>
          <w:rFonts w:ascii="Times New Roman" w:hAnsi="Times New Roman"/>
          <w:sz w:val="22"/>
        </w:rPr>
        <w:t xml:space="preserve"> prasībām. Sniegtā informācija un dati ir patiesi. </w:t>
      </w:r>
    </w:p>
    <w:p w:rsidR="004E44DD" w:rsidRPr="00197C09" w:rsidRDefault="004E44DD" w:rsidP="004E44DD">
      <w:pPr>
        <w:ind w:right="28" w:firstLine="720"/>
        <w:jc w:val="both"/>
        <w:rPr>
          <w:rFonts w:ascii="Times New Roman" w:hAnsi="Times New Roman" w:cs="Times New Roman"/>
          <w:i/>
        </w:rPr>
      </w:pPr>
    </w:p>
    <w:p w:rsidR="004E44DD" w:rsidRPr="00197C09" w:rsidRDefault="004E44DD" w:rsidP="004E44DD">
      <w:pPr>
        <w:ind w:right="28"/>
        <w:jc w:val="both"/>
        <w:rPr>
          <w:rFonts w:ascii="Times New Roman" w:hAnsi="Times New Roman" w:cs="Times New Roman"/>
        </w:rPr>
      </w:pPr>
      <w:r w:rsidRPr="00197C09">
        <w:rPr>
          <w:rFonts w:ascii="Times New Roman" w:hAnsi="Times New Roman" w:cs="Times New Roman"/>
        </w:rPr>
        <w:t xml:space="preserve">Paraksts: _____________ </w:t>
      </w:r>
      <w:r w:rsidRPr="00197C09">
        <w:rPr>
          <w:rFonts w:ascii="Times New Roman" w:hAnsi="Times New Roman" w:cs="Times New Roman"/>
        </w:rPr>
        <w:tab/>
        <w:t>Vārds, uzvārds: _______________</w:t>
      </w:r>
      <w:r w:rsidRPr="00197C09">
        <w:rPr>
          <w:rFonts w:ascii="Times New Roman" w:hAnsi="Times New Roman" w:cs="Times New Roman"/>
        </w:rPr>
        <w:tab/>
        <w:t xml:space="preserve"> Amats: ______________</w:t>
      </w:r>
    </w:p>
    <w:p w:rsidR="004E44DD" w:rsidRPr="00197C09" w:rsidRDefault="004E44DD" w:rsidP="004E44DD">
      <w:pPr>
        <w:ind w:right="28"/>
        <w:jc w:val="both"/>
        <w:rPr>
          <w:rFonts w:ascii="Times New Roman" w:hAnsi="Times New Roman" w:cs="Times New Roman"/>
        </w:rPr>
      </w:pPr>
    </w:p>
    <w:p w:rsidR="004E44DD" w:rsidRPr="00197C09" w:rsidRDefault="004E44DD" w:rsidP="004E44DD">
      <w:pPr>
        <w:ind w:right="28"/>
        <w:jc w:val="both"/>
        <w:rPr>
          <w:rFonts w:ascii="Times New Roman" w:hAnsi="Times New Roman" w:cs="Times New Roman"/>
        </w:rPr>
      </w:pPr>
      <w:smartTag w:uri="schemas-tilde-lv/tildestengine" w:element="veidnes">
        <w:smartTagPr>
          <w:attr w:name="id" w:val="-1"/>
          <w:attr w:name="baseform" w:val="pieteikum|s"/>
          <w:attr w:name="text" w:val="pieteikums"/>
        </w:smartTagPr>
        <w:r w:rsidRPr="00197C09">
          <w:rPr>
            <w:rFonts w:ascii="Times New Roman" w:hAnsi="Times New Roman" w:cs="Times New Roman"/>
          </w:rPr>
          <w:t>Pieteikums</w:t>
        </w:r>
      </w:smartTag>
      <w:r w:rsidRPr="00197C09">
        <w:rPr>
          <w:rFonts w:ascii="Times New Roman" w:hAnsi="Times New Roman" w:cs="Times New Roman"/>
        </w:rPr>
        <w:t xml:space="preserve"> sagatavots un parakstīts 201__.gada ___. __________________</w:t>
      </w:r>
    </w:p>
    <w:p w:rsidR="004E44DD" w:rsidRPr="00197C09" w:rsidRDefault="004E44DD" w:rsidP="004E44DD">
      <w:pPr>
        <w:jc w:val="right"/>
        <w:rPr>
          <w:rFonts w:ascii="Times New Roman" w:hAnsi="Times New Roman" w:cs="Times New Roman"/>
          <w:b/>
          <w:bCs/>
        </w:rPr>
      </w:pPr>
    </w:p>
    <w:p w:rsidR="004E44DD" w:rsidRPr="00197C09" w:rsidRDefault="004E44DD" w:rsidP="004E44DD">
      <w:pPr>
        <w:jc w:val="right"/>
        <w:rPr>
          <w:rFonts w:ascii="Times New Roman" w:hAnsi="Times New Roman" w:cs="Times New Roman"/>
          <w:b/>
          <w:bCs/>
        </w:rPr>
      </w:pPr>
    </w:p>
    <w:p w:rsidR="004E44DD" w:rsidRPr="00197C09" w:rsidRDefault="004E44DD" w:rsidP="004E44DD">
      <w:pPr>
        <w:jc w:val="right"/>
        <w:rPr>
          <w:rFonts w:ascii="Times New Roman" w:hAnsi="Times New Roman" w:cs="Times New Roman"/>
          <w:b/>
          <w:bCs/>
        </w:rPr>
      </w:pPr>
    </w:p>
    <w:p w:rsidR="004E44DD" w:rsidRPr="00197C09" w:rsidRDefault="004E44DD" w:rsidP="004E44DD">
      <w:pPr>
        <w:jc w:val="right"/>
        <w:rPr>
          <w:rFonts w:ascii="Times New Roman" w:hAnsi="Times New Roman" w:cs="Times New Roman"/>
          <w:b/>
          <w:bCs/>
        </w:rPr>
      </w:pPr>
    </w:p>
    <w:p w:rsidR="004E44DD" w:rsidRPr="00197C09" w:rsidRDefault="004E44DD" w:rsidP="004E44DD">
      <w:pPr>
        <w:jc w:val="right"/>
        <w:rPr>
          <w:rFonts w:ascii="Times New Roman" w:hAnsi="Times New Roman" w:cs="Times New Roman"/>
          <w:b/>
          <w:bCs/>
        </w:rPr>
      </w:pPr>
      <w:r w:rsidRPr="00197C09">
        <w:rPr>
          <w:rFonts w:ascii="Times New Roman" w:hAnsi="Times New Roman" w:cs="Times New Roman"/>
          <w:b/>
          <w:bCs/>
        </w:rPr>
        <w:br w:type="page"/>
      </w:r>
      <w:r w:rsidRPr="00197C09">
        <w:rPr>
          <w:rFonts w:ascii="Times New Roman" w:hAnsi="Times New Roman" w:cs="Times New Roman"/>
          <w:b/>
          <w:bCs/>
        </w:rPr>
        <w:lastRenderedPageBreak/>
        <w:t xml:space="preserve">2.pielikums </w:t>
      </w:r>
    </w:p>
    <w:p w:rsidR="004E44DD" w:rsidRPr="00197C09" w:rsidRDefault="004E44DD" w:rsidP="004E44DD">
      <w:pPr>
        <w:jc w:val="right"/>
        <w:rPr>
          <w:rFonts w:ascii="Times New Roman" w:hAnsi="Times New Roman" w:cs="Times New Roman"/>
          <w:b/>
          <w:bCs/>
        </w:rPr>
      </w:pPr>
      <w:r w:rsidRPr="00197C09">
        <w:rPr>
          <w:rFonts w:ascii="Times New Roman" w:hAnsi="Times New Roman" w:cs="Times New Roman"/>
          <w:b/>
          <w:bCs/>
        </w:rPr>
        <w:t xml:space="preserve">nolikumam ar </w:t>
      </w:r>
      <w:r w:rsidR="00183324">
        <w:rPr>
          <w:rFonts w:ascii="Times New Roman" w:hAnsi="Times New Roman" w:cs="Times New Roman"/>
          <w:b/>
          <w:bCs/>
        </w:rPr>
        <w:t>ID Nr. RTU-2014/139</w:t>
      </w:r>
    </w:p>
    <w:p w:rsidR="004E44DD" w:rsidRPr="00197C09" w:rsidRDefault="004E44DD" w:rsidP="004E44DD">
      <w:pPr>
        <w:jc w:val="center"/>
        <w:rPr>
          <w:rFonts w:ascii="Times New Roman" w:hAnsi="Times New Roman" w:cs="Times New Roman"/>
          <w:b/>
        </w:rPr>
      </w:pPr>
    </w:p>
    <w:p w:rsidR="004E44DD" w:rsidRPr="00197C09" w:rsidRDefault="004E44DD" w:rsidP="004E44DD">
      <w:pPr>
        <w:jc w:val="center"/>
        <w:rPr>
          <w:rFonts w:ascii="Times New Roman" w:hAnsi="Times New Roman" w:cs="Times New Roman"/>
          <w:b/>
        </w:rPr>
      </w:pPr>
      <w:r w:rsidRPr="00197C09">
        <w:rPr>
          <w:rFonts w:ascii="Times New Roman" w:hAnsi="Times New Roman" w:cs="Times New Roman"/>
          <w:b/>
        </w:rPr>
        <w:t>TEHNISKĀ SPECIFIKĀCIJA</w:t>
      </w:r>
      <w:r>
        <w:rPr>
          <w:rFonts w:ascii="Times New Roman" w:hAnsi="Times New Roman" w:cs="Times New Roman"/>
          <w:b/>
        </w:rPr>
        <w:t>, TEHNISKAIS</w:t>
      </w:r>
      <w:r w:rsidRPr="00197C09">
        <w:rPr>
          <w:rFonts w:ascii="Times New Roman" w:hAnsi="Times New Roman" w:cs="Times New Roman"/>
          <w:b/>
        </w:rPr>
        <w:t xml:space="preserve"> UN FINANŠU PIEDĀVĀJUMS</w:t>
      </w:r>
    </w:p>
    <w:p w:rsidR="004E44DD" w:rsidRPr="00197C09" w:rsidRDefault="004E44DD" w:rsidP="004E44DD">
      <w:pPr>
        <w:jc w:val="both"/>
        <w:rPr>
          <w:rFonts w:ascii="Times New Roman" w:hAnsi="Times New Roman" w:cs="Times New Roman"/>
          <w:b/>
        </w:rPr>
      </w:pPr>
    </w:p>
    <w:p w:rsidR="004E44DD" w:rsidRPr="00197C09" w:rsidRDefault="004E44DD" w:rsidP="004E44DD">
      <w:pPr>
        <w:jc w:val="both"/>
        <w:rPr>
          <w:rFonts w:ascii="Times New Roman" w:hAnsi="Times New Roman" w:cs="Times New Roman"/>
          <w:i/>
        </w:rPr>
      </w:pPr>
      <w:r w:rsidRPr="00197C09">
        <w:rPr>
          <w:rFonts w:ascii="Times New Roman" w:hAnsi="Times New Roman" w:cs="Times New Roman"/>
          <w:i/>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4E44DD" w:rsidRPr="00197C09" w:rsidRDefault="004E44DD" w:rsidP="004E44DD">
      <w:pPr>
        <w:tabs>
          <w:tab w:val="left" w:pos="567"/>
        </w:tabs>
        <w:jc w:val="center"/>
        <w:rPr>
          <w:rFonts w:ascii="Times New Roman" w:hAnsi="Times New Roman" w:cs="Times New Roman"/>
          <w:i/>
        </w:rPr>
      </w:pPr>
    </w:p>
    <w:p w:rsidR="004E44DD" w:rsidRPr="00197C09" w:rsidRDefault="004E44DD" w:rsidP="004E44DD">
      <w:pPr>
        <w:ind w:hanging="851"/>
        <w:jc w:val="center"/>
        <w:rPr>
          <w:rFonts w:ascii="Times New Roman" w:hAnsi="Times New Roman" w:cs="Times New Roman"/>
          <w:b/>
        </w:rPr>
      </w:pPr>
      <w:r>
        <w:rPr>
          <w:rFonts w:ascii="Times New Roman" w:hAnsi="Times New Roman" w:cs="Times New Roman"/>
          <w:b/>
        </w:rPr>
        <w:t>Pievienots atsevišķi Excel formā</w:t>
      </w:r>
    </w:p>
    <w:p w:rsidR="004E44DD" w:rsidRPr="00197C09" w:rsidRDefault="004E44DD" w:rsidP="004E44DD">
      <w:pPr>
        <w:ind w:hanging="851"/>
        <w:rPr>
          <w:rFonts w:ascii="Times New Roman" w:hAnsi="Times New Roman" w:cs="Times New Roman"/>
          <w:b/>
        </w:rPr>
      </w:pPr>
    </w:p>
    <w:p w:rsidR="004E44DD" w:rsidRPr="00197C09" w:rsidRDefault="004E44DD" w:rsidP="004E44DD">
      <w:pPr>
        <w:ind w:hanging="851"/>
        <w:rPr>
          <w:rFonts w:ascii="Times New Roman" w:hAnsi="Times New Roman" w:cs="Times New Roman"/>
          <w:b/>
        </w:rPr>
      </w:pPr>
    </w:p>
    <w:p w:rsidR="004E44DD" w:rsidRPr="00197C09" w:rsidRDefault="004E44DD" w:rsidP="004E44DD">
      <w:pPr>
        <w:rPr>
          <w:rFonts w:ascii="Times New Roman" w:hAnsi="Times New Roman" w:cs="Times New Roman"/>
          <w:b/>
        </w:rPr>
      </w:pPr>
    </w:p>
    <w:p w:rsidR="004E44DD" w:rsidRPr="00197C09" w:rsidRDefault="004E44DD" w:rsidP="00183324">
      <w:pPr>
        <w:spacing w:after="0" w:line="240" w:lineRule="auto"/>
        <w:jc w:val="right"/>
        <w:rPr>
          <w:rFonts w:ascii="Times New Roman" w:hAnsi="Times New Roman" w:cs="Times New Roman"/>
          <w:b/>
          <w:bCs/>
        </w:rPr>
      </w:pPr>
      <w:r w:rsidRPr="00197C09">
        <w:rPr>
          <w:rFonts w:ascii="Times New Roman" w:hAnsi="Times New Roman" w:cs="Times New Roman"/>
          <w:b/>
          <w:bCs/>
        </w:rPr>
        <w:t xml:space="preserve">3.pielikums </w:t>
      </w:r>
    </w:p>
    <w:p w:rsidR="004E44DD" w:rsidRPr="00197C09" w:rsidRDefault="004E44DD" w:rsidP="00183324">
      <w:pPr>
        <w:spacing w:after="0" w:line="240" w:lineRule="auto"/>
        <w:jc w:val="right"/>
        <w:rPr>
          <w:rFonts w:ascii="Times New Roman" w:hAnsi="Times New Roman" w:cs="Times New Roman"/>
          <w:b/>
          <w:bCs/>
        </w:rPr>
      </w:pPr>
      <w:r w:rsidRPr="00197C09">
        <w:rPr>
          <w:rFonts w:ascii="Times New Roman" w:hAnsi="Times New Roman" w:cs="Times New Roman"/>
          <w:b/>
          <w:bCs/>
        </w:rPr>
        <w:t xml:space="preserve">nolikumam ar ID Nr. </w:t>
      </w:r>
      <w:r w:rsidR="00183324">
        <w:rPr>
          <w:rFonts w:ascii="Times New Roman" w:hAnsi="Times New Roman" w:cs="Times New Roman"/>
          <w:b/>
          <w:bCs/>
        </w:rPr>
        <w:t>RTU-2014/139</w:t>
      </w:r>
    </w:p>
    <w:p w:rsidR="004E44DD" w:rsidRPr="00197C09" w:rsidRDefault="004E44DD" w:rsidP="004E44DD">
      <w:pPr>
        <w:jc w:val="center"/>
        <w:rPr>
          <w:rFonts w:ascii="Times New Roman" w:hAnsi="Times New Roman" w:cs="Times New Roman"/>
          <w:b/>
          <w:color w:val="000000"/>
        </w:rPr>
      </w:pPr>
    </w:p>
    <w:p w:rsidR="004E44DD" w:rsidRPr="00197C09" w:rsidRDefault="004E44DD" w:rsidP="004E44DD">
      <w:pPr>
        <w:jc w:val="center"/>
        <w:rPr>
          <w:rFonts w:ascii="Times New Roman" w:hAnsi="Times New Roman" w:cs="Times New Roman"/>
          <w:color w:val="000000"/>
        </w:rPr>
      </w:pPr>
      <w:r w:rsidRPr="00197C09">
        <w:rPr>
          <w:rFonts w:ascii="Times New Roman" w:hAnsi="Times New Roman" w:cs="Times New Roman"/>
          <w:b/>
          <w:color w:val="000000"/>
        </w:rPr>
        <w:t xml:space="preserve">FINANŠU PIEDĀVĀJUMS </w:t>
      </w:r>
      <w:r w:rsidRPr="00197C09">
        <w:rPr>
          <w:rFonts w:ascii="Times New Roman" w:hAnsi="Times New Roman" w:cs="Times New Roman"/>
          <w:color w:val="000000"/>
        </w:rPr>
        <w:t>(forma)</w:t>
      </w:r>
    </w:p>
    <w:p w:rsidR="004E44DD" w:rsidRPr="00197C09" w:rsidRDefault="004E44DD" w:rsidP="004E44DD">
      <w:pPr>
        <w:rPr>
          <w:rFonts w:ascii="Times New Roman" w:hAnsi="Times New Roman" w:cs="Times New Roman"/>
          <w:highlight w:val="lightGray"/>
        </w:rPr>
      </w:pPr>
    </w:p>
    <w:p w:rsidR="004E44DD" w:rsidRPr="00197C09" w:rsidRDefault="004E44DD" w:rsidP="004E44DD">
      <w:pPr>
        <w:jc w:val="both"/>
        <w:rPr>
          <w:rFonts w:ascii="Times New Roman" w:hAnsi="Times New Roman" w:cs="Times New Roman"/>
        </w:rPr>
      </w:pPr>
      <w:r w:rsidRPr="00197C09">
        <w:rPr>
          <w:rFonts w:ascii="Times New Roman" w:hAnsi="Times New Roman" w:cs="Times New Roman"/>
        </w:rPr>
        <w:t>&lt;Vietas nosaukums&gt;, &lt;gads&gt;, &lt;datums&gt;.&lt;mēnesis&gt;</w:t>
      </w:r>
    </w:p>
    <w:p w:rsidR="004E44DD" w:rsidRPr="00197C09" w:rsidRDefault="004E44DD" w:rsidP="004E44DD">
      <w:pPr>
        <w:rPr>
          <w:rFonts w:ascii="Times New Roman" w:hAnsi="Times New Roman" w:cs="Times New Roman"/>
        </w:rPr>
      </w:pPr>
    </w:p>
    <w:p w:rsidR="004E44DD" w:rsidRPr="00197C09" w:rsidRDefault="004E44DD" w:rsidP="004E44DD">
      <w:pPr>
        <w:jc w:val="both"/>
        <w:rPr>
          <w:rFonts w:ascii="Times New Roman" w:hAnsi="Times New Roman" w:cs="Times New Roman"/>
        </w:rPr>
      </w:pPr>
      <w:r w:rsidRPr="00197C09">
        <w:rPr>
          <w:rFonts w:ascii="Times New Roman" w:hAnsi="Times New Roman" w:cs="Times New Roman"/>
        </w:rPr>
        <w:t xml:space="preserve">Pretendents  &lt; Nosaukums&gt;  ir iepazinies ar Rīgas Tehniskās universitātes organizētā atklātā konkursa </w:t>
      </w:r>
      <w:r w:rsidRPr="00197C09">
        <w:rPr>
          <w:rFonts w:ascii="Times New Roman" w:hAnsi="Times New Roman" w:cs="Times New Roman"/>
          <w:bCs/>
        </w:rPr>
        <w:t>„Zinātniskās aparatūras un aprīkojuma iegāde „(IKSA CENTRS) Informācijas, komunikāciju un signālapstrādes tehnoloģiju valsts nozīmes pētniecības centra izveide”(Nr.2011/0044/2DP/2.1.1.3.1./11/IPIA/VIAA/006) aktivitāšu ietvaros”</w:t>
      </w:r>
      <w:r w:rsidR="00183324">
        <w:rPr>
          <w:rFonts w:ascii="Times New Roman" w:hAnsi="Times New Roman" w:cs="Times New Roman"/>
        </w:rPr>
        <w:t xml:space="preserve"> , iepirkuma ID Nr. RTU-2014/139</w:t>
      </w:r>
      <w:r w:rsidRPr="00197C09">
        <w:rPr>
          <w:rFonts w:ascii="Times New Roman" w:hAnsi="Times New Roman" w:cs="Times New Roman"/>
        </w:rPr>
        <w:t xml:space="preserve"> nolikumu, iesniedz šādu finanšu piedāvājumu:</w:t>
      </w:r>
    </w:p>
    <w:p w:rsidR="004E44DD" w:rsidRPr="00197C09" w:rsidRDefault="004E44DD" w:rsidP="004E44DD">
      <w:pPr>
        <w:rPr>
          <w:rFonts w:ascii="Times New Roman" w:hAnsi="Times New Roman" w:cs="Times New Roman"/>
          <w:b/>
        </w:rPr>
      </w:pPr>
    </w:p>
    <w:tbl>
      <w:tblPr>
        <w:tblW w:w="8897" w:type="dxa"/>
        <w:tblLook w:val="04A0"/>
      </w:tblPr>
      <w:tblGrid>
        <w:gridCol w:w="5920"/>
        <w:gridCol w:w="2977"/>
      </w:tblGrid>
      <w:tr w:rsidR="004E44DD" w:rsidRPr="00197C09" w:rsidTr="00F93025">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E44DD" w:rsidRPr="00197C09" w:rsidRDefault="004E44DD" w:rsidP="00F93025">
            <w:pPr>
              <w:jc w:val="center"/>
              <w:rPr>
                <w:rFonts w:ascii="Times New Roman" w:hAnsi="Times New Roman" w:cs="Times New Roman"/>
                <w:b/>
                <w:bCs/>
                <w:color w:val="000000"/>
                <w:lang w:eastAsia="zh-CN"/>
              </w:rPr>
            </w:pPr>
            <w:r w:rsidRPr="00197C09">
              <w:rPr>
                <w:rFonts w:ascii="Times New Roman" w:hAnsi="Times New Roman" w:cs="Times New Roman"/>
                <w:b/>
                <w:bCs/>
                <w:color w:val="000000"/>
                <w:lang w:eastAsia="zh-CN"/>
              </w:rPr>
              <w:t>Daļas Nr. un nosaukums</w:t>
            </w:r>
          </w:p>
          <w:p w:rsidR="004E44DD" w:rsidRPr="00197C09" w:rsidRDefault="004E44DD" w:rsidP="00F93025">
            <w:pPr>
              <w:jc w:val="center"/>
              <w:rPr>
                <w:rFonts w:ascii="Times New Roman" w:hAnsi="Times New Roman" w:cs="Times New Roman"/>
                <w:b/>
                <w:bCs/>
                <w:color w:val="000000"/>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E44DD" w:rsidRPr="00197C09" w:rsidRDefault="004E44DD" w:rsidP="00F93025">
            <w:pPr>
              <w:jc w:val="center"/>
              <w:rPr>
                <w:rFonts w:ascii="Times New Roman" w:hAnsi="Times New Roman" w:cs="Times New Roman"/>
                <w:b/>
              </w:rPr>
            </w:pPr>
            <w:r w:rsidRPr="00197C09">
              <w:rPr>
                <w:rFonts w:ascii="Times New Roman" w:hAnsi="Times New Roman" w:cs="Times New Roman"/>
                <w:b/>
              </w:rPr>
              <w:t xml:space="preserve">Piedāvātā cena EUR  </w:t>
            </w:r>
          </w:p>
        </w:tc>
      </w:tr>
      <w:tr w:rsidR="004E44DD" w:rsidRPr="00197C09" w:rsidTr="00F93025">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4E44DD" w:rsidRPr="00197C09" w:rsidRDefault="004E44DD" w:rsidP="00F93025">
            <w:pPr>
              <w:rPr>
                <w:rFonts w:ascii="Times New Roman" w:hAnsi="Times New Roman" w:cs="Times New Roman"/>
                <w:bCs/>
                <w:color w:val="000000"/>
                <w:lang w:eastAsia="zh-CN"/>
              </w:rPr>
            </w:pPr>
            <w:r w:rsidRPr="00197C09">
              <w:rPr>
                <w:rFonts w:ascii="Times New Roman" w:hAnsi="Times New Roman" w:cs="Times New Roman"/>
                <w:b/>
                <w:bCs/>
              </w:rPr>
              <w:t>1.daļa: „Īpaša pielietojuma datori modelētāju darba vietām”</w:t>
            </w:r>
          </w:p>
        </w:tc>
        <w:tc>
          <w:tcPr>
            <w:tcW w:w="2977" w:type="dxa"/>
            <w:tcBorders>
              <w:top w:val="single" w:sz="4" w:space="0" w:color="auto"/>
              <w:left w:val="single" w:sz="4" w:space="0" w:color="auto"/>
              <w:bottom w:val="single" w:sz="4" w:space="0" w:color="auto"/>
              <w:right w:val="single" w:sz="4" w:space="0" w:color="auto"/>
            </w:tcBorders>
            <w:noWrap/>
            <w:vAlign w:val="center"/>
          </w:tcPr>
          <w:p w:rsidR="004E44DD" w:rsidRPr="00197C09" w:rsidRDefault="004E44DD" w:rsidP="00F93025">
            <w:pPr>
              <w:jc w:val="center"/>
              <w:rPr>
                <w:rFonts w:ascii="Times New Roman" w:hAnsi="Times New Roman" w:cs="Times New Roman"/>
              </w:rPr>
            </w:pPr>
            <w:r w:rsidRPr="00197C09">
              <w:rPr>
                <w:rFonts w:ascii="Times New Roman" w:hAnsi="Times New Roman" w:cs="Times New Roman"/>
              </w:rPr>
              <w:t>&lt;   &gt;</w:t>
            </w:r>
          </w:p>
        </w:tc>
      </w:tr>
      <w:tr w:rsidR="004E44DD" w:rsidRPr="00197C09" w:rsidTr="00F93025">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4E44DD" w:rsidRPr="00197C09" w:rsidRDefault="004E44DD" w:rsidP="00F93025">
            <w:pPr>
              <w:rPr>
                <w:rFonts w:ascii="Times New Roman" w:hAnsi="Times New Roman" w:cs="Times New Roman"/>
                <w:bCs/>
                <w:color w:val="000000"/>
                <w:lang w:eastAsia="zh-CN"/>
              </w:rPr>
            </w:pPr>
            <w:r w:rsidRPr="00197C09">
              <w:rPr>
                <w:rFonts w:ascii="Times New Roman" w:hAnsi="Times New Roman" w:cs="Times New Roman"/>
                <w:b/>
                <w:bCs/>
              </w:rPr>
              <w:t>2.daļa „Darba stacijas ar monitoriem”</w:t>
            </w:r>
          </w:p>
        </w:tc>
        <w:tc>
          <w:tcPr>
            <w:tcW w:w="2977" w:type="dxa"/>
            <w:tcBorders>
              <w:top w:val="single" w:sz="4" w:space="0" w:color="auto"/>
              <w:left w:val="single" w:sz="4" w:space="0" w:color="auto"/>
              <w:bottom w:val="single" w:sz="4" w:space="0" w:color="auto"/>
              <w:right w:val="single" w:sz="4" w:space="0" w:color="auto"/>
            </w:tcBorders>
            <w:noWrap/>
            <w:vAlign w:val="center"/>
          </w:tcPr>
          <w:p w:rsidR="004E44DD" w:rsidRPr="00197C09" w:rsidRDefault="004E44DD" w:rsidP="00F93025">
            <w:pPr>
              <w:jc w:val="center"/>
              <w:rPr>
                <w:rFonts w:ascii="Times New Roman" w:hAnsi="Times New Roman" w:cs="Times New Roman"/>
              </w:rPr>
            </w:pPr>
            <w:r w:rsidRPr="00197C09">
              <w:rPr>
                <w:rFonts w:ascii="Times New Roman" w:hAnsi="Times New Roman" w:cs="Times New Roman"/>
              </w:rPr>
              <w:t>&lt;   &gt;</w:t>
            </w:r>
          </w:p>
        </w:tc>
      </w:tr>
      <w:tr w:rsidR="004E44DD" w:rsidRPr="00197C09" w:rsidTr="00F93025">
        <w:trPr>
          <w:trHeight w:val="255"/>
        </w:trPr>
        <w:tc>
          <w:tcPr>
            <w:tcW w:w="5920" w:type="dxa"/>
            <w:tcBorders>
              <w:top w:val="single" w:sz="4" w:space="0" w:color="auto"/>
              <w:left w:val="single" w:sz="4" w:space="0" w:color="auto"/>
              <w:bottom w:val="single" w:sz="4" w:space="0" w:color="auto"/>
              <w:right w:val="single" w:sz="4" w:space="0" w:color="auto"/>
            </w:tcBorders>
            <w:vAlign w:val="center"/>
          </w:tcPr>
          <w:p w:rsidR="004E44DD" w:rsidRPr="00197C09" w:rsidRDefault="004E44DD" w:rsidP="00F93025">
            <w:pPr>
              <w:jc w:val="right"/>
              <w:rPr>
                <w:rFonts w:ascii="Times New Roman" w:hAnsi="Times New Roman" w:cs="Times New Roman"/>
                <w:b/>
                <w:bCs/>
                <w:color w:val="000000"/>
                <w:lang w:eastAsia="zh-CN"/>
              </w:rPr>
            </w:pPr>
            <w:r w:rsidRPr="00197C09">
              <w:rPr>
                <w:rFonts w:ascii="Times New Roman" w:hAnsi="Times New Roman" w:cs="Times New Roman"/>
                <w:b/>
                <w:bCs/>
                <w:color w:val="000000"/>
                <w:lang w:eastAsia="zh-CN"/>
              </w:rPr>
              <w:t>Kopā EUR bez PVN:</w:t>
            </w:r>
          </w:p>
        </w:tc>
        <w:tc>
          <w:tcPr>
            <w:tcW w:w="2977" w:type="dxa"/>
            <w:tcBorders>
              <w:top w:val="single" w:sz="4" w:space="0" w:color="auto"/>
              <w:left w:val="single" w:sz="4" w:space="0" w:color="auto"/>
              <w:bottom w:val="single" w:sz="4" w:space="0" w:color="auto"/>
              <w:right w:val="single" w:sz="4" w:space="0" w:color="auto"/>
            </w:tcBorders>
            <w:vAlign w:val="center"/>
          </w:tcPr>
          <w:p w:rsidR="004E44DD" w:rsidRPr="00197C09" w:rsidRDefault="004E44DD" w:rsidP="00F93025">
            <w:pPr>
              <w:jc w:val="center"/>
              <w:rPr>
                <w:rFonts w:ascii="Times New Roman" w:hAnsi="Times New Roman" w:cs="Times New Roman"/>
              </w:rPr>
            </w:pPr>
            <w:r w:rsidRPr="00197C09">
              <w:rPr>
                <w:rFonts w:ascii="Times New Roman" w:hAnsi="Times New Roman" w:cs="Times New Roman"/>
              </w:rPr>
              <w:t>&lt;   &gt;</w:t>
            </w:r>
          </w:p>
          <w:p w:rsidR="004E44DD" w:rsidRPr="00197C09" w:rsidRDefault="004E44DD" w:rsidP="00F93025">
            <w:pPr>
              <w:jc w:val="right"/>
              <w:rPr>
                <w:rFonts w:ascii="Times New Roman" w:hAnsi="Times New Roman" w:cs="Times New Roman"/>
                <w:b/>
                <w:bCs/>
                <w:color w:val="000000"/>
                <w:lang w:eastAsia="zh-CN"/>
              </w:rPr>
            </w:pPr>
          </w:p>
        </w:tc>
      </w:tr>
    </w:tbl>
    <w:p w:rsidR="004E44DD" w:rsidRPr="00197C09" w:rsidRDefault="004E44DD" w:rsidP="004E44DD">
      <w:pPr>
        <w:pStyle w:val="BodyText"/>
        <w:rPr>
          <w:rFonts w:ascii="Times New Roman" w:hAnsi="Times New Roman"/>
          <w:sz w:val="22"/>
        </w:rPr>
      </w:pPr>
      <w:r w:rsidRPr="00197C09">
        <w:rPr>
          <w:rFonts w:ascii="Times New Roman" w:hAnsi="Times New Roman"/>
          <w:sz w:val="22"/>
        </w:rPr>
        <w:t>Ar šo apstiprinām un garantējam:</w:t>
      </w:r>
    </w:p>
    <w:p w:rsidR="004E44DD" w:rsidRPr="00197C09" w:rsidRDefault="004E44DD" w:rsidP="004E44DD">
      <w:pPr>
        <w:pStyle w:val="BodyText"/>
        <w:numPr>
          <w:ilvl w:val="0"/>
          <w:numId w:val="8"/>
        </w:numPr>
        <w:rPr>
          <w:rFonts w:ascii="Times New Roman" w:hAnsi="Times New Roman"/>
          <w:sz w:val="22"/>
          <w:lang w:val="de-DE"/>
        </w:rPr>
      </w:pPr>
      <w:r w:rsidRPr="00197C09">
        <w:rPr>
          <w:rFonts w:ascii="Times New Roman" w:hAnsi="Times New Roman"/>
          <w:sz w:val="22"/>
        </w:rPr>
        <w:t xml:space="preserve">Cenā ir iekļautas visas izmaksas, kas saistītas ar iepirkuma līguma izpildīšanu, tajā skaitā visi Latvijas </w:t>
      </w:r>
      <w:r w:rsidRPr="00197C09">
        <w:rPr>
          <w:rFonts w:ascii="Times New Roman" w:hAnsi="Times New Roman"/>
          <w:sz w:val="22"/>
        </w:rPr>
        <w:lastRenderedPageBreak/>
        <w:t>Republikas normatīvajos aktos paredzētie nodokļi un nodevas, izņemot pievienotās vērtības nodokli;</w:t>
      </w:r>
    </w:p>
    <w:p w:rsidR="004E44DD" w:rsidRPr="00197C09" w:rsidRDefault="004E44DD" w:rsidP="004E44DD">
      <w:pPr>
        <w:pStyle w:val="BodyText"/>
        <w:numPr>
          <w:ilvl w:val="0"/>
          <w:numId w:val="8"/>
        </w:numPr>
        <w:rPr>
          <w:rFonts w:ascii="Times New Roman" w:hAnsi="Times New Roman"/>
          <w:sz w:val="22"/>
          <w:lang w:val="de-DE"/>
        </w:rPr>
      </w:pPr>
      <w:r w:rsidRPr="00197C09">
        <w:rPr>
          <w:rFonts w:ascii="Times New Roman" w:hAnsi="Times New Roman"/>
          <w:sz w:val="22"/>
        </w:rPr>
        <w:t>sniegto ziņu patiesumu un precizitāti;</w:t>
      </w:r>
    </w:p>
    <w:p w:rsidR="004E44DD" w:rsidRPr="00197C09" w:rsidRDefault="004E44DD" w:rsidP="004E44DD">
      <w:pPr>
        <w:pStyle w:val="BodyText"/>
        <w:numPr>
          <w:ilvl w:val="0"/>
          <w:numId w:val="8"/>
        </w:numPr>
        <w:rPr>
          <w:rFonts w:ascii="Times New Roman" w:hAnsi="Times New Roman"/>
          <w:sz w:val="22"/>
        </w:rPr>
      </w:pPr>
      <w:r w:rsidRPr="00197C09">
        <w:rPr>
          <w:rFonts w:ascii="Times New Roman" w:hAnsi="Times New Roman"/>
          <w:sz w:val="22"/>
        </w:rPr>
        <w:t>vadošais darbinieks, kas koordinēs piegādi __________________ (vārds, uzvārds, e-pasts, tālrunis);</w:t>
      </w:r>
    </w:p>
    <w:p w:rsidR="004E44DD" w:rsidRPr="00197C09" w:rsidRDefault="004E44DD" w:rsidP="004E44DD">
      <w:pPr>
        <w:pStyle w:val="BodyText"/>
        <w:ind w:left="45"/>
        <w:rPr>
          <w:rFonts w:ascii="Times New Roman" w:hAnsi="Times New Roman"/>
          <w:sz w:val="22"/>
        </w:rPr>
      </w:pPr>
    </w:p>
    <w:p w:rsidR="004E44DD" w:rsidRPr="00197C09" w:rsidRDefault="004E44DD" w:rsidP="004E44DD">
      <w:pPr>
        <w:pStyle w:val="BodyText"/>
        <w:ind w:left="45"/>
        <w:rPr>
          <w:rFonts w:ascii="Times New Roman" w:hAnsi="Times New Roman"/>
          <w:sz w:val="22"/>
          <w:lang w:val="de-DE"/>
        </w:rPr>
      </w:pPr>
      <w:r w:rsidRPr="00197C09">
        <w:rPr>
          <w:rFonts w:ascii="Times New Roman" w:hAnsi="Times New Roman"/>
          <w:sz w:val="22"/>
        </w:rPr>
        <w:t xml:space="preserve">Norādīt avanss ir vai nav nepieciešams:  ________________ </w:t>
      </w:r>
    </w:p>
    <w:p w:rsidR="004E44DD" w:rsidRPr="00197C09" w:rsidRDefault="004E44DD" w:rsidP="004E44DD">
      <w:pPr>
        <w:pStyle w:val="BodyText"/>
        <w:widowControl/>
        <w:suppressAutoHyphens/>
        <w:autoSpaceDE/>
        <w:autoSpaceDN/>
        <w:adjustRightInd/>
        <w:rPr>
          <w:rFonts w:ascii="Times New Roman" w:hAnsi="Times New Roman"/>
          <w:sz w:val="22"/>
        </w:rPr>
      </w:pPr>
    </w:p>
    <w:p w:rsidR="004E44DD" w:rsidRPr="00197C09" w:rsidRDefault="004E44DD" w:rsidP="004E44DD">
      <w:pPr>
        <w:ind w:right="28"/>
        <w:jc w:val="both"/>
        <w:rPr>
          <w:rFonts w:ascii="Times New Roman" w:hAnsi="Times New Roman" w:cs="Times New Roman"/>
        </w:rPr>
      </w:pPr>
      <w:r w:rsidRPr="00197C09">
        <w:rPr>
          <w:rFonts w:ascii="Times New Roman" w:hAnsi="Times New Roman" w:cs="Times New Roman"/>
        </w:rPr>
        <w:t>Pretendenta pārstāvja amats, vārds, uzvārds:</w:t>
      </w:r>
      <w:r w:rsidRPr="00197C09">
        <w:rPr>
          <w:rFonts w:ascii="Times New Roman" w:hAnsi="Times New Roman" w:cs="Times New Roman"/>
          <w:b/>
        </w:rPr>
        <w:t xml:space="preserve"> </w:t>
      </w:r>
    </w:p>
    <w:p w:rsidR="004E44DD" w:rsidRPr="00197C09" w:rsidRDefault="004E44DD" w:rsidP="004E44DD">
      <w:pPr>
        <w:ind w:right="28"/>
        <w:jc w:val="both"/>
        <w:rPr>
          <w:rFonts w:ascii="Times New Roman" w:hAnsi="Times New Roman" w:cs="Times New Roman"/>
        </w:rPr>
      </w:pPr>
    </w:p>
    <w:p w:rsidR="004E44DD" w:rsidRPr="00197C09" w:rsidRDefault="004E44DD" w:rsidP="004E44DD">
      <w:pPr>
        <w:ind w:right="28"/>
        <w:jc w:val="both"/>
        <w:rPr>
          <w:rFonts w:ascii="Times New Roman" w:hAnsi="Times New Roman" w:cs="Times New Roman"/>
          <w:bCs/>
        </w:rPr>
      </w:pPr>
      <w:r w:rsidRPr="00197C09">
        <w:rPr>
          <w:rFonts w:ascii="Times New Roman" w:hAnsi="Times New Roman" w:cs="Times New Roman"/>
        </w:rPr>
        <w:t xml:space="preserve">Paraksts: </w:t>
      </w:r>
      <w:r w:rsidRPr="00197C09">
        <w:rPr>
          <w:rFonts w:ascii="Times New Roman" w:hAnsi="Times New Roman" w:cs="Times New Roman"/>
        </w:rPr>
        <w:tab/>
        <w:t xml:space="preserve">__________________  </w:t>
      </w:r>
      <w:r w:rsidRPr="00197C09">
        <w:rPr>
          <w:rFonts w:ascii="Times New Roman" w:hAnsi="Times New Roman" w:cs="Times New Roman"/>
        </w:rPr>
        <w:tab/>
      </w:r>
    </w:p>
    <w:p w:rsidR="004E44DD" w:rsidRPr="00197C09" w:rsidRDefault="004E44DD" w:rsidP="00183324">
      <w:pPr>
        <w:spacing w:after="0" w:line="240" w:lineRule="auto"/>
        <w:jc w:val="right"/>
        <w:rPr>
          <w:rFonts w:ascii="Times New Roman" w:hAnsi="Times New Roman" w:cs="Times New Roman"/>
          <w:b/>
          <w:bCs/>
        </w:rPr>
      </w:pPr>
      <w:r w:rsidRPr="00197C09">
        <w:rPr>
          <w:rFonts w:ascii="Times New Roman" w:hAnsi="Times New Roman" w:cs="Times New Roman"/>
          <w:b/>
          <w:bCs/>
        </w:rPr>
        <w:br w:type="page"/>
      </w:r>
      <w:r w:rsidRPr="00197C09">
        <w:rPr>
          <w:rFonts w:ascii="Times New Roman" w:hAnsi="Times New Roman" w:cs="Times New Roman"/>
          <w:b/>
          <w:bCs/>
        </w:rPr>
        <w:lastRenderedPageBreak/>
        <w:t>4.pielikums</w:t>
      </w:r>
    </w:p>
    <w:p w:rsidR="004E44DD" w:rsidRPr="00197C09" w:rsidRDefault="004E44DD" w:rsidP="00183324">
      <w:pPr>
        <w:spacing w:after="0" w:line="240" w:lineRule="auto"/>
        <w:jc w:val="right"/>
        <w:rPr>
          <w:rFonts w:ascii="Times New Roman" w:hAnsi="Times New Roman" w:cs="Times New Roman"/>
          <w:b/>
          <w:bCs/>
        </w:rPr>
      </w:pPr>
      <w:r w:rsidRPr="00197C09">
        <w:rPr>
          <w:rFonts w:ascii="Times New Roman" w:hAnsi="Times New Roman" w:cs="Times New Roman"/>
          <w:b/>
          <w:bCs/>
        </w:rPr>
        <w:t xml:space="preserve"> nolikumam ar ID Nr. RTU-2014/58</w:t>
      </w:r>
    </w:p>
    <w:p w:rsidR="004E44DD" w:rsidRPr="00197C09" w:rsidRDefault="004E44DD" w:rsidP="00183324">
      <w:pPr>
        <w:spacing w:after="0" w:line="240" w:lineRule="auto"/>
        <w:jc w:val="right"/>
        <w:rPr>
          <w:rFonts w:ascii="Times New Roman" w:hAnsi="Times New Roman" w:cs="Times New Roman"/>
          <w:i/>
        </w:rPr>
      </w:pPr>
      <w:r w:rsidRPr="00197C09">
        <w:rPr>
          <w:rFonts w:ascii="Times New Roman" w:hAnsi="Times New Roman" w:cs="Times New Roman"/>
          <w:i/>
        </w:rPr>
        <w:t>projekts</w:t>
      </w:r>
    </w:p>
    <w:p w:rsidR="004E44DD" w:rsidRPr="003256E5" w:rsidRDefault="004E44DD" w:rsidP="004E44DD">
      <w:pPr>
        <w:pStyle w:val="ListParagraph"/>
        <w:ind w:left="0"/>
        <w:jc w:val="center"/>
        <w:rPr>
          <w:rFonts w:ascii="Times New Roman" w:hAnsi="Times New Roman"/>
          <w:b/>
          <w:caps/>
          <w:sz w:val="22"/>
          <w:szCs w:val="22"/>
        </w:rPr>
      </w:pPr>
      <w:r w:rsidRPr="003256E5">
        <w:rPr>
          <w:rFonts w:ascii="Times New Roman" w:hAnsi="Times New Roman"/>
          <w:b/>
          <w:caps/>
          <w:sz w:val="22"/>
          <w:szCs w:val="22"/>
        </w:rPr>
        <w:t>Iepirkuma līgumS</w:t>
      </w:r>
    </w:p>
    <w:p w:rsidR="004E44DD" w:rsidRPr="00197C09" w:rsidRDefault="004E44DD" w:rsidP="004E44DD">
      <w:pPr>
        <w:pStyle w:val="BodyTextIndent"/>
        <w:ind w:left="0"/>
        <w:jc w:val="center"/>
        <w:rPr>
          <w:rFonts w:ascii="Times New Roman" w:hAnsi="Times New Roman"/>
          <w:bCs/>
          <w:sz w:val="22"/>
          <w:szCs w:val="22"/>
        </w:rPr>
      </w:pPr>
      <w:r w:rsidRPr="00197C09">
        <w:rPr>
          <w:rFonts w:ascii="Times New Roman" w:hAnsi="Times New Roman"/>
          <w:bCs/>
          <w:sz w:val="22"/>
          <w:szCs w:val="22"/>
        </w:rPr>
        <w:t>Rīgā</w:t>
      </w:r>
    </w:p>
    <w:p w:rsidR="004E44DD" w:rsidRPr="00197C09" w:rsidRDefault="004E44DD" w:rsidP="004E44DD">
      <w:pPr>
        <w:pStyle w:val="BodyTextIndent"/>
        <w:tabs>
          <w:tab w:val="left" w:pos="6663"/>
        </w:tabs>
        <w:ind w:left="0"/>
        <w:jc w:val="both"/>
        <w:rPr>
          <w:rFonts w:ascii="Times New Roman" w:hAnsi="Times New Roman"/>
          <w:bCs/>
          <w:sz w:val="22"/>
          <w:szCs w:val="22"/>
        </w:rPr>
      </w:pPr>
      <w:r w:rsidRPr="00197C09">
        <w:rPr>
          <w:rFonts w:ascii="Times New Roman" w:hAnsi="Times New Roman"/>
          <w:bCs/>
          <w:sz w:val="22"/>
          <w:szCs w:val="22"/>
        </w:rPr>
        <w:t>201__.gada _____. ________________</w:t>
      </w:r>
      <w:r w:rsidRPr="00197C09">
        <w:rPr>
          <w:rFonts w:ascii="Times New Roman" w:hAnsi="Times New Roman"/>
          <w:bCs/>
          <w:sz w:val="22"/>
          <w:szCs w:val="22"/>
        </w:rPr>
        <w:tab/>
        <w:t>Nr.01J02-1/______</w:t>
      </w:r>
    </w:p>
    <w:p w:rsidR="004E44DD" w:rsidRPr="00197C09" w:rsidRDefault="004E44DD" w:rsidP="004E44DD">
      <w:pPr>
        <w:pStyle w:val="NormalWeb"/>
        <w:spacing w:before="0" w:beforeAutospacing="0" w:after="0" w:afterAutospacing="0"/>
        <w:jc w:val="both"/>
        <w:rPr>
          <w:rFonts w:ascii="Times New Roman" w:hAnsi="Times New Roman" w:cs="Times New Roman"/>
          <w:sz w:val="22"/>
          <w:szCs w:val="22"/>
          <w:lang w:val="lv-LV"/>
        </w:rPr>
      </w:pPr>
      <w:r w:rsidRPr="00197C09">
        <w:rPr>
          <w:rFonts w:ascii="Times New Roman" w:hAnsi="Times New Roman" w:cs="Times New Roman"/>
          <w:b/>
          <w:bCs/>
          <w:sz w:val="22"/>
          <w:szCs w:val="22"/>
          <w:lang w:val="lv-LV"/>
        </w:rPr>
        <w:t>Rīgas Tehniskā universitāte</w:t>
      </w:r>
      <w:r w:rsidRPr="00197C09">
        <w:rPr>
          <w:rFonts w:ascii="Times New Roman" w:hAnsi="Times New Roman" w:cs="Times New Roman"/>
          <w:sz w:val="22"/>
          <w:szCs w:val="22"/>
          <w:lang w:val="lv-LV"/>
        </w:rPr>
        <w:t>, izglītības iestādes reģistrācijas Nr.3341000709, kuras vārdā un interesēs, pamatojoties uz Rīgas Tehniskās universitātes Satversmi un 23.04.2012. rektora rīkojumu Nr.1.1/138 „Par paraksta tiesībām uz iepirkumu līgumiem un ar iepirkuma procedūrām saistītajiem dokumentiem” pārstāv kanclers Ingars Eriņš turpmāk tekstā „Pasūtītājs”, no vienas puses, un</w:t>
      </w:r>
    </w:p>
    <w:p w:rsidR="004E44DD" w:rsidRPr="00197C09" w:rsidRDefault="004E44DD" w:rsidP="004E44DD">
      <w:pPr>
        <w:jc w:val="both"/>
        <w:rPr>
          <w:rFonts w:ascii="Times New Roman" w:hAnsi="Times New Roman" w:cs="Times New Roman"/>
          <w:b/>
        </w:rPr>
      </w:pPr>
    </w:p>
    <w:p w:rsidR="004E44DD" w:rsidRPr="00197C09" w:rsidRDefault="004E44DD" w:rsidP="004E44DD">
      <w:pPr>
        <w:jc w:val="both"/>
        <w:rPr>
          <w:rFonts w:ascii="Times New Roman" w:hAnsi="Times New Roman" w:cs="Times New Roman"/>
        </w:rPr>
      </w:pPr>
      <w:r w:rsidRPr="00197C09">
        <w:rPr>
          <w:rFonts w:ascii="Times New Roman" w:hAnsi="Times New Roman" w:cs="Times New Roman"/>
          <w:b/>
        </w:rPr>
        <w:t>…</w:t>
      </w:r>
      <w:r w:rsidRPr="00197C09">
        <w:rPr>
          <w:rFonts w:ascii="Times New Roman" w:hAnsi="Times New Roman" w:cs="Times New Roman"/>
        </w:rPr>
        <w:t xml:space="preserve">, reģistrācijas Nr….kuras vārdā un interesēs, pamatojoties uz Statūtiem, darbojas tās valdes priekšsēdētājs …, turpmāk tekstā – Piegādātājs, no otras puses, </w:t>
      </w:r>
    </w:p>
    <w:p w:rsidR="004E44DD" w:rsidRPr="00197C09" w:rsidRDefault="004E44DD" w:rsidP="004E44DD">
      <w:pPr>
        <w:jc w:val="both"/>
        <w:rPr>
          <w:rFonts w:ascii="Times New Roman" w:hAnsi="Times New Roman" w:cs="Times New Roman"/>
        </w:rPr>
      </w:pPr>
    </w:p>
    <w:p w:rsidR="004E44DD" w:rsidRPr="00197C09" w:rsidRDefault="004E44DD" w:rsidP="004E44DD">
      <w:pPr>
        <w:pStyle w:val="Header"/>
        <w:jc w:val="both"/>
        <w:rPr>
          <w:rFonts w:ascii="Times New Roman" w:hAnsi="Times New Roman"/>
          <w:sz w:val="22"/>
          <w:szCs w:val="22"/>
        </w:rPr>
      </w:pPr>
      <w:r w:rsidRPr="00197C09">
        <w:rPr>
          <w:rFonts w:ascii="Times New Roman" w:hAnsi="Times New Roman"/>
          <w:sz w:val="22"/>
          <w:szCs w:val="22"/>
        </w:rPr>
        <w:t xml:space="preserve">abi kopā saukti Puses, bet katrs atsevišķi saukti arī kā Puse, saskaņā ar iepirkumu procedūras </w:t>
      </w:r>
      <w:r w:rsidRPr="00197C09">
        <w:rPr>
          <w:rFonts w:ascii="Times New Roman" w:hAnsi="Times New Roman"/>
          <w:bCs/>
          <w:kern w:val="0"/>
          <w:sz w:val="22"/>
          <w:szCs w:val="22"/>
        </w:rPr>
        <w:t>„Zinātniskās aparatūras un aprīkojuma iegāde „(IKSA CENTRS) Informācijas, komunikāciju un signālapstrādes tehnoloģiju valsts nozīmes pētniecības centra izveide”(Nr.2011/0044/2DP/2.1.1.3.1./11/IPIA/VIAA/006) aktivitāšu ietvaros”</w:t>
      </w:r>
      <w:r w:rsidRPr="00197C09">
        <w:rPr>
          <w:rFonts w:ascii="Times New Roman" w:hAnsi="Times New Roman"/>
          <w:sz w:val="22"/>
          <w:szCs w:val="22"/>
        </w:rPr>
        <w:t xml:space="preserve"> ar ID Nr.:</w:t>
      </w:r>
      <w:r w:rsidRPr="00197C09">
        <w:rPr>
          <w:rFonts w:ascii="Times New Roman" w:hAnsi="Times New Roman"/>
          <w:b/>
          <w:sz w:val="22"/>
          <w:szCs w:val="22"/>
        </w:rPr>
        <w:t xml:space="preserve"> </w:t>
      </w:r>
      <w:r w:rsidRPr="00197C09">
        <w:rPr>
          <w:rFonts w:ascii="Times New Roman" w:hAnsi="Times New Roman"/>
          <w:sz w:val="22"/>
          <w:szCs w:val="22"/>
        </w:rPr>
        <w:t>RTU-2014/</w:t>
      </w:r>
      <w:r w:rsidR="00183324">
        <w:rPr>
          <w:rFonts w:ascii="Times New Roman" w:hAnsi="Times New Roman"/>
          <w:sz w:val="22"/>
          <w:szCs w:val="22"/>
        </w:rPr>
        <w:t>139</w:t>
      </w:r>
      <w:r w:rsidRPr="00197C09">
        <w:rPr>
          <w:rFonts w:ascii="Times New Roman" w:hAnsi="Times New Roman"/>
          <w:sz w:val="22"/>
          <w:szCs w:val="22"/>
        </w:rPr>
        <w:t>,  rezultātiem, bez maldības, viltus un spaidiem noslēdz šādu līgumu, par turpmāk minēto:</w:t>
      </w:r>
    </w:p>
    <w:p w:rsidR="004E44DD" w:rsidRPr="00197C09" w:rsidRDefault="004E44DD" w:rsidP="004E44DD">
      <w:pPr>
        <w:pStyle w:val="BodyTextIndent"/>
        <w:ind w:left="0"/>
        <w:rPr>
          <w:rFonts w:ascii="Times New Roman" w:hAnsi="Times New Roman"/>
          <w:sz w:val="22"/>
          <w:szCs w:val="22"/>
        </w:rPr>
      </w:pPr>
    </w:p>
    <w:p w:rsidR="004E44DD" w:rsidRPr="00197C09" w:rsidRDefault="004E44DD" w:rsidP="004E44DD">
      <w:pPr>
        <w:pStyle w:val="Sarakstarindkopa1"/>
        <w:numPr>
          <w:ilvl w:val="0"/>
          <w:numId w:val="10"/>
        </w:numPr>
        <w:ind w:left="360"/>
        <w:jc w:val="center"/>
        <w:rPr>
          <w:rFonts w:ascii="Times New Roman" w:hAnsi="Times New Roman" w:cs="Times New Roman"/>
          <w:b/>
          <w:sz w:val="22"/>
          <w:szCs w:val="22"/>
        </w:rPr>
      </w:pPr>
      <w:r w:rsidRPr="00197C09">
        <w:rPr>
          <w:rFonts w:ascii="Times New Roman" w:hAnsi="Times New Roman" w:cs="Times New Roman"/>
          <w:b/>
          <w:sz w:val="22"/>
          <w:szCs w:val="22"/>
        </w:rPr>
        <w:t>Definīcijas</w:t>
      </w:r>
    </w:p>
    <w:p w:rsidR="004E44DD" w:rsidRPr="00197C09" w:rsidRDefault="004E44DD" w:rsidP="004E44DD">
      <w:pPr>
        <w:pStyle w:val="Sarakstarindkopa1"/>
        <w:numPr>
          <w:ilvl w:val="1"/>
          <w:numId w:val="10"/>
        </w:numPr>
        <w:ind w:hanging="508"/>
        <w:jc w:val="both"/>
        <w:rPr>
          <w:rFonts w:ascii="Times New Roman" w:hAnsi="Times New Roman" w:cs="Times New Roman"/>
          <w:b/>
          <w:sz w:val="22"/>
          <w:szCs w:val="22"/>
        </w:rPr>
      </w:pPr>
      <w:r w:rsidRPr="00197C09">
        <w:rPr>
          <w:rFonts w:ascii="Times New Roman" w:hAnsi="Times New Roman" w:cs="Times New Roman"/>
          <w:b/>
          <w:sz w:val="22"/>
          <w:szCs w:val="22"/>
        </w:rPr>
        <w:t xml:space="preserve">Akts - </w:t>
      </w:r>
      <w:r w:rsidRPr="00197C09">
        <w:rPr>
          <w:rFonts w:ascii="Times New Roman" w:hAnsi="Times New Roman" w:cs="Times New Roman"/>
          <w:sz w:val="22"/>
          <w:szCs w:val="22"/>
        </w:rPr>
        <w:t>pieņemšanas nodošanas akts, kas apliecina, ka Prece vai kāda tās daļa ir Piegādāta saskaņā ar Līguma noteikumiem vai tiek konstatēti Defekti.</w:t>
      </w:r>
    </w:p>
    <w:p w:rsidR="004E44DD" w:rsidRPr="00197C09" w:rsidRDefault="004E44DD" w:rsidP="004E44DD">
      <w:pPr>
        <w:pStyle w:val="Sarakstarindkopa1"/>
        <w:numPr>
          <w:ilvl w:val="1"/>
          <w:numId w:val="10"/>
        </w:numPr>
        <w:ind w:hanging="508"/>
        <w:jc w:val="both"/>
        <w:rPr>
          <w:rFonts w:ascii="Times New Roman" w:hAnsi="Times New Roman" w:cs="Times New Roman"/>
          <w:sz w:val="22"/>
          <w:szCs w:val="22"/>
        </w:rPr>
      </w:pPr>
      <w:r w:rsidRPr="00197C09">
        <w:rPr>
          <w:rFonts w:ascii="Times New Roman" w:hAnsi="Times New Roman" w:cs="Times New Roman"/>
          <w:b/>
          <w:sz w:val="22"/>
          <w:szCs w:val="22"/>
        </w:rPr>
        <w:t xml:space="preserve">Defekti – </w:t>
      </w:r>
      <w:r w:rsidRPr="00197C09">
        <w:rPr>
          <w:rFonts w:ascii="Times New Roman" w:hAnsi="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197C09">
          <w:rPr>
            <w:rFonts w:ascii="Times New Roman" w:hAnsi="Times New Roman" w:cs="Times New Roman"/>
            <w:bCs/>
            <w:sz w:val="22"/>
            <w:szCs w:val="22"/>
          </w:rPr>
          <w:t>aktiem</w:t>
        </w:r>
      </w:smartTag>
      <w:r w:rsidRPr="00197C09">
        <w:rPr>
          <w:rFonts w:ascii="Times New Roman" w:hAnsi="Times New Roman" w:cs="Times New Roman"/>
          <w:bCs/>
          <w:sz w:val="22"/>
          <w:szCs w:val="22"/>
        </w:rPr>
        <w:t>, Tehniskajam piedāvājumam vai Līgumam</w:t>
      </w:r>
      <w:r w:rsidRPr="00197C09">
        <w:rPr>
          <w:rFonts w:ascii="Times New Roman" w:hAnsi="Times New Roman" w:cs="Times New Roman"/>
          <w:sz w:val="22"/>
          <w:szCs w:val="22"/>
        </w:rPr>
        <w:t>.</w:t>
      </w:r>
    </w:p>
    <w:p w:rsidR="004E44DD" w:rsidRPr="00197C09" w:rsidRDefault="004E44DD" w:rsidP="004E44DD">
      <w:pPr>
        <w:pStyle w:val="Header"/>
        <w:numPr>
          <w:ilvl w:val="1"/>
          <w:numId w:val="10"/>
        </w:numPr>
        <w:tabs>
          <w:tab w:val="clear" w:pos="4153"/>
          <w:tab w:val="center" w:pos="709"/>
        </w:tabs>
        <w:ind w:hanging="508"/>
        <w:jc w:val="both"/>
        <w:rPr>
          <w:rFonts w:ascii="Times New Roman" w:hAnsi="Times New Roman"/>
          <w:sz w:val="22"/>
          <w:szCs w:val="22"/>
        </w:rPr>
      </w:pPr>
      <w:r w:rsidRPr="00197C09">
        <w:rPr>
          <w:rFonts w:ascii="Times New Roman" w:hAnsi="Times New Roman"/>
          <w:b/>
          <w:sz w:val="22"/>
          <w:szCs w:val="22"/>
        </w:rPr>
        <w:t>Iepirkuma procedūra</w:t>
      </w:r>
      <w:r w:rsidRPr="00197C09">
        <w:rPr>
          <w:rFonts w:ascii="Times New Roman" w:hAnsi="Times New Roman"/>
          <w:sz w:val="22"/>
          <w:szCs w:val="22"/>
        </w:rPr>
        <w:t xml:space="preserve"> – </w:t>
      </w:r>
      <w:r w:rsidRPr="00197C09">
        <w:rPr>
          <w:rFonts w:ascii="Times New Roman" w:hAnsi="Times New Roman"/>
          <w:bCs/>
          <w:kern w:val="0"/>
          <w:sz w:val="22"/>
          <w:szCs w:val="22"/>
        </w:rPr>
        <w:t>„Zinātniskās aparatūras un aprīkojuma iegāde „(IKSA CENTRS) Informācijas, komunikāciju un signālapstrādes tehnoloģiju valsts nozīmes pētniecības centra izveide”(Nr.2011/0044/2DP/2.1.1.3.1./11/IPIA/VIAA/006) aktivitāšu ietvaros”</w:t>
      </w:r>
      <w:r w:rsidRPr="00197C09">
        <w:rPr>
          <w:rFonts w:ascii="Times New Roman" w:hAnsi="Times New Roman"/>
          <w:sz w:val="22"/>
          <w:szCs w:val="22"/>
        </w:rPr>
        <w:t xml:space="preserve"> ar ID Nr.:</w:t>
      </w:r>
      <w:r w:rsidRPr="00197C09">
        <w:rPr>
          <w:rFonts w:ascii="Times New Roman" w:hAnsi="Times New Roman"/>
          <w:b/>
          <w:sz w:val="22"/>
          <w:szCs w:val="22"/>
        </w:rPr>
        <w:t xml:space="preserve"> </w:t>
      </w:r>
      <w:r w:rsidRPr="00197C09">
        <w:rPr>
          <w:rFonts w:ascii="Times New Roman" w:hAnsi="Times New Roman"/>
          <w:sz w:val="22"/>
          <w:szCs w:val="22"/>
        </w:rPr>
        <w:t>RTU-2014/</w:t>
      </w:r>
      <w:r w:rsidR="00183324">
        <w:rPr>
          <w:rFonts w:ascii="Times New Roman" w:hAnsi="Times New Roman"/>
          <w:sz w:val="22"/>
          <w:szCs w:val="22"/>
        </w:rPr>
        <w:t>139</w:t>
      </w:r>
    </w:p>
    <w:p w:rsidR="004E44DD" w:rsidRPr="00197C09" w:rsidRDefault="004E44DD" w:rsidP="004E44DD">
      <w:pPr>
        <w:pStyle w:val="Sarakstarindkopa1"/>
        <w:numPr>
          <w:ilvl w:val="1"/>
          <w:numId w:val="10"/>
        </w:numPr>
        <w:ind w:hanging="508"/>
        <w:jc w:val="both"/>
        <w:rPr>
          <w:rFonts w:ascii="Times New Roman" w:hAnsi="Times New Roman" w:cs="Times New Roman"/>
          <w:b/>
          <w:sz w:val="22"/>
          <w:szCs w:val="22"/>
        </w:rPr>
      </w:pPr>
      <w:r w:rsidRPr="00197C09">
        <w:rPr>
          <w:rFonts w:ascii="Times New Roman" w:hAnsi="Times New Roman" w:cs="Times New Roman"/>
          <w:b/>
          <w:sz w:val="22"/>
          <w:szCs w:val="22"/>
        </w:rPr>
        <w:t xml:space="preserve">Līgums – </w:t>
      </w:r>
      <w:r w:rsidRPr="00197C09">
        <w:rPr>
          <w:rFonts w:ascii="Times New Roman" w:hAnsi="Times New Roman" w:cs="Times New Roman"/>
          <w:sz w:val="22"/>
          <w:szCs w:val="22"/>
        </w:rPr>
        <w:t>šis līgums ar visiem tā pielikumiem, iespējamajiem papildinājumiem un grozījumiem</w:t>
      </w:r>
      <w:r w:rsidRPr="00197C09">
        <w:rPr>
          <w:rFonts w:ascii="Times New Roman" w:hAnsi="Times New Roman" w:cs="Times New Roman"/>
          <w:b/>
          <w:sz w:val="22"/>
          <w:szCs w:val="22"/>
        </w:rPr>
        <w:t>.</w:t>
      </w:r>
    </w:p>
    <w:p w:rsidR="004E44DD" w:rsidRPr="00197C09" w:rsidRDefault="004E44DD" w:rsidP="004E44DD">
      <w:pPr>
        <w:pStyle w:val="Sarakstarindkopa1"/>
        <w:numPr>
          <w:ilvl w:val="1"/>
          <w:numId w:val="10"/>
        </w:numPr>
        <w:ind w:hanging="508"/>
        <w:jc w:val="both"/>
        <w:rPr>
          <w:rFonts w:ascii="Times New Roman" w:hAnsi="Times New Roman" w:cs="Times New Roman"/>
          <w:b/>
          <w:sz w:val="22"/>
          <w:szCs w:val="22"/>
        </w:rPr>
      </w:pPr>
      <w:r w:rsidRPr="00197C09">
        <w:rPr>
          <w:rFonts w:ascii="Times New Roman" w:hAnsi="Times New Roman" w:cs="Times New Roman"/>
          <w:b/>
          <w:sz w:val="22"/>
          <w:szCs w:val="22"/>
        </w:rPr>
        <w:t xml:space="preserve">Līguma summa – </w:t>
      </w:r>
      <w:r w:rsidRPr="00197C09">
        <w:rPr>
          <w:rFonts w:ascii="Times New Roman" w:hAnsi="Times New Roman" w:cs="Times New Roman"/>
          <w:bCs/>
          <w:sz w:val="22"/>
          <w:szCs w:val="22"/>
        </w:rPr>
        <w:t>maksimāli iespējamā maksa par Preču Piegādi Līgumā noteiktajā kārtībā un apmērā.</w:t>
      </w:r>
    </w:p>
    <w:p w:rsidR="004E44DD" w:rsidRPr="00197C09" w:rsidRDefault="004E44DD" w:rsidP="004E44DD">
      <w:pPr>
        <w:pStyle w:val="Sarakstarindkopa1"/>
        <w:numPr>
          <w:ilvl w:val="1"/>
          <w:numId w:val="10"/>
        </w:numPr>
        <w:ind w:hanging="508"/>
        <w:jc w:val="both"/>
        <w:rPr>
          <w:rFonts w:ascii="Times New Roman" w:hAnsi="Times New Roman" w:cs="Times New Roman"/>
          <w:b/>
          <w:sz w:val="22"/>
          <w:szCs w:val="22"/>
        </w:rPr>
      </w:pPr>
      <w:r w:rsidRPr="00197C09">
        <w:rPr>
          <w:rFonts w:ascii="Times New Roman" w:hAnsi="Times New Roman" w:cs="Times New Roman"/>
          <w:b/>
          <w:sz w:val="22"/>
          <w:szCs w:val="22"/>
        </w:rPr>
        <w:t xml:space="preserve">Nolikums </w:t>
      </w:r>
      <w:r w:rsidRPr="00197C09">
        <w:rPr>
          <w:rFonts w:ascii="Times New Roman" w:hAnsi="Times New Roman" w:cs="Times New Roman"/>
          <w:sz w:val="22"/>
          <w:szCs w:val="22"/>
        </w:rPr>
        <w:t>– Iepirkuma procedūras nolikums ar visiem tā pielikumiem, papildinājumiem, precizējumiem un grozījumiem.</w:t>
      </w:r>
    </w:p>
    <w:p w:rsidR="004E44DD" w:rsidRPr="00197C09" w:rsidRDefault="004E44DD" w:rsidP="004E44DD">
      <w:pPr>
        <w:pStyle w:val="Sarakstarindkopa1"/>
        <w:numPr>
          <w:ilvl w:val="1"/>
          <w:numId w:val="10"/>
        </w:numPr>
        <w:ind w:hanging="508"/>
        <w:jc w:val="both"/>
        <w:rPr>
          <w:rFonts w:ascii="Times New Roman" w:hAnsi="Times New Roman" w:cs="Times New Roman"/>
          <w:b/>
          <w:sz w:val="22"/>
          <w:szCs w:val="22"/>
        </w:rPr>
      </w:pPr>
      <w:r w:rsidRPr="00197C09">
        <w:rPr>
          <w:rFonts w:ascii="Times New Roman" w:hAnsi="Times New Roman" w:cs="Times New Roman"/>
          <w:b/>
          <w:sz w:val="22"/>
          <w:szCs w:val="22"/>
        </w:rPr>
        <w:t xml:space="preserve">Pārstāvis - </w:t>
      </w:r>
      <w:r w:rsidRPr="00197C09">
        <w:rPr>
          <w:rFonts w:ascii="Times New Roman" w:hAnsi="Times New Roman" w:cs="Times New Roman"/>
          <w:sz w:val="22"/>
          <w:szCs w:val="22"/>
        </w:rPr>
        <w:t>Pasūtītāja vai Piegādātāja pilnvarota persona, kas Līguma ietvaros kontrolēs līgumsaistību izpildi, pieņems vai nodos Preci.</w:t>
      </w:r>
    </w:p>
    <w:p w:rsidR="004E44DD" w:rsidRPr="00197C09" w:rsidRDefault="004E44DD" w:rsidP="004E44DD">
      <w:pPr>
        <w:pStyle w:val="Sarakstarindkopa1"/>
        <w:numPr>
          <w:ilvl w:val="1"/>
          <w:numId w:val="10"/>
        </w:numPr>
        <w:ind w:hanging="508"/>
        <w:jc w:val="both"/>
        <w:rPr>
          <w:rFonts w:ascii="Times New Roman" w:hAnsi="Times New Roman" w:cs="Times New Roman"/>
          <w:b/>
          <w:sz w:val="22"/>
          <w:szCs w:val="22"/>
        </w:rPr>
      </w:pPr>
      <w:r w:rsidRPr="00197C09">
        <w:rPr>
          <w:rFonts w:ascii="Times New Roman" w:hAnsi="Times New Roman" w:cs="Times New Roman"/>
          <w:b/>
          <w:sz w:val="22"/>
          <w:szCs w:val="22"/>
        </w:rPr>
        <w:t xml:space="preserve">Prece </w:t>
      </w:r>
      <w:r w:rsidRPr="00197C09">
        <w:rPr>
          <w:rFonts w:ascii="Times New Roman" w:hAnsi="Times New Roman" w:cs="Times New Roman"/>
          <w:sz w:val="22"/>
          <w:szCs w:val="22"/>
        </w:rPr>
        <w:t>– iekārtas, aprīkojums un programmatūra, par kuru piegādi un uzstādīšanu saskaņā Nolikumu, Piegādātāja iesniegto piedāvājumu tiek slēgts Līgums.</w:t>
      </w:r>
    </w:p>
    <w:p w:rsidR="004E44DD" w:rsidRPr="00197C09" w:rsidRDefault="004E44DD" w:rsidP="004E44DD">
      <w:pPr>
        <w:pStyle w:val="Sarakstarindkopa1"/>
        <w:numPr>
          <w:ilvl w:val="1"/>
          <w:numId w:val="10"/>
        </w:numPr>
        <w:ind w:hanging="508"/>
        <w:jc w:val="both"/>
        <w:rPr>
          <w:rFonts w:ascii="Times New Roman" w:hAnsi="Times New Roman" w:cs="Times New Roman"/>
          <w:b/>
          <w:sz w:val="22"/>
          <w:szCs w:val="22"/>
        </w:rPr>
      </w:pPr>
      <w:r w:rsidRPr="00197C09">
        <w:rPr>
          <w:rFonts w:ascii="Times New Roman" w:hAnsi="Times New Roman" w:cs="Times New Roman"/>
          <w:b/>
          <w:sz w:val="22"/>
          <w:szCs w:val="22"/>
        </w:rPr>
        <w:t xml:space="preserve">Piegāde </w:t>
      </w:r>
      <w:r w:rsidRPr="00197C09">
        <w:rPr>
          <w:rFonts w:ascii="Times New Roman" w:hAnsi="Times New Roman" w:cs="Times New Roman"/>
          <w:sz w:val="22"/>
          <w:szCs w:val="22"/>
        </w:rPr>
        <w:t>- Preces piegāde un uzstādīšana saskaņā ar Līguma noteikumiem.</w:t>
      </w:r>
    </w:p>
    <w:p w:rsidR="004E44DD" w:rsidRPr="00197C09" w:rsidRDefault="004E44DD" w:rsidP="004E44DD">
      <w:pPr>
        <w:pStyle w:val="Sarakstarindkopa1"/>
        <w:numPr>
          <w:ilvl w:val="1"/>
          <w:numId w:val="10"/>
        </w:numPr>
        <w:ind w:hanging="508"/>
        <w:jc w:val="both"/>
        <w:rPr>
          <w:rFonts w:ascii="Times New Roman" w:hAnsi="Times New Roman" w:cs="Times New Roman"/>
          <w:b/>
          <w:sz w:val="22"/>
          <w:szCs w:val="22"/>
        </w:rPr>
      </w:pPr>
      <w:r w:rsidRPr="00197C09">
        <w:rPr>
          <w:rFonts w:ascii="Times New Roman" w:hAnsi="Times New Roman" w:cs="Times New Roman"/>
          <w:b/>
          <w:sz w:val="22"/>
          <w:szCs w:val="22"/>
        </w:rPr>
        <w:t xml:space="preserve">Pavadzīme - </w:t>
      </w:r>
      <w:r w:rsidRPr="00197C09">
        <w:rPr>
          <w:rFonts w:ascii="Times New Roman" w:hAnsi="Times New Roman" w:cs="Times New Roman"/>
          <w:sz w:val="22"/>
          <w:szCs w:val="22"/>
        </w:rPr>
        <w:t>spēkā esošajiem normatīvajiem aktiem atbilstoša pavadzīme, ko Piegādātājs iesniedz Pasūtītājam par Preču Piegādi Līgumā noteiktajā kārtībā.</w:t>
      </w:r>
    </w:p>
    <w:p w:rsidR="004E44DD" w:rsidRPr="00197C09" w:rsidRDefault="004E44DD" w:rsidP="004E44DD">
      <w:pPr>
        <w:pStyle w:val="Sarakstarindkopa1"/>
        <w:numPr>
          <w:ilvl w:val="1"/>
          <w:numId w:val="10"/>
        </w:numPr>
        <w:ind w:left="993" w:hanging="633"/>
        <w:jc w:val="both"/>
        <w:rPr>
          <w:rFonts w:ascii="Times New Roman" w:hAnsi="Times New Roman" w:cs="Times New Roman"/>
          <w:sz w:val="22"/>
          <w:szCs w:val="22"/>
        </w:rPr>
      </w:pPr>
      <w:r w:rsidRPr="00197C09">
        <w:rPr>
          <w:rFonts w:ascii="Times New Roman" w:hAnsi="Times New Roman" w:cs="Times New Roman"/>
          <w:b/>
          <w:sz w:val="22"/>
          <w:szCs w:val="22"/>
        </w:rPr>
        <w:t xml:space="preserve">Vienošanās </w:t>
      </w:r>
      <w:r w:rsidRPr="00197C09">
        <w:rPr>
          <w:rFonts w:ascii="Times New Roman" w:hAnsi="Times New Roman" w:cs="Times New Roman"/>
          <w:sz w:val="22"/>
          <w:szCs w:val="22"/>
        </w:rPr>
        <w:t xml:space="preserve">– </w:t>
      </w:r>
      <w:r w:rsidRPr="00197C09">
        <w:rPr>
          <w:rFonts w:ascii="Times New Roman" w:hAnsi="Times New Roman" w:cs="Times New Roman"/>
          <w:bCs/>
          <w:kern w:val="0"/>
          <w:sz w:val="22"/>
          <w:szCs w:val="22"/>
        </w:rPr>
        <w:t>Nr.2011/0044/2DP/2.1.1.3.1./11/IPIA/VIAA/006</w:t>
      </w:r>
    </w:p>
    <w:p w:rsidR="004E44DD" w:rsidRPr="00197C09" w:rsidRDefault="004E44DD" w:rsidP="004E44DD">
      <w:pPr>
        <w:pStyle w:val="Sarakstarindkopa1"/>
        <w:numPr>
          <w:ilvl w:val="1"/>
          <w:numId w:val="10"/>
        </w:numPr>
        <w:ind w:left="993" w:hanging="633"/>
        <w:jc w:val="both"/>
        <w:rPr>
          <w:rFonts w:ascii="Times New Roman" w:hAnsi="Times New Roman" w:cs="Times New Roman"/>
          <w:b/>
          <w:sz w:val="22"/>
          <w:szCs w:val="22"/>
        </w:rPr>
      </w:pPr>
      <w:r w:rsidRPr="00197C09">
        <w:rPr>
          <w:rFonts w:ascii="Times New Roman" w:hAnsi="Times New Roman" w:cs="Times New Roman"/>
          <w:sz w:val="22"/>
          <w:szCs w:val="22"/>
        </w:rPr>
        <w:t>vienskaitlis (pēc nepieciešamības) ietvers arī daudzskaitli un otrādi; lietvārds, lietots sieviešu dzimtē, (pēc nepieciešamības) ietvers arī vīriešu dzimti un otrādi</w:t>
      </w:r>
      <w:r w:rsidRPr="00197C09">
        <w:rPr>
          <w:rFonts w:ascii="Times New Roman" w:hAnsi="Times New Roman" w:cs="Times New Roman"/>
          <w:b/>
          <w:sz w:val="22"/>
          <w:szCs w:val="22"/>
        </w:rPr>
        <w:t>.</w:t>
      </w:r>
    </w:p>
    <w:p w:rsidR="004E44DD" w:rsidRPr="00197C09" w:rsidRDefault="004E44DD" w:rsidP="004E44DD">
      <w:pPr>
        <w:pStyle w:val="Sarakstarindkopa1"/>
        <w:ind w:left="792"/>
        <w:jc w:val="both"/>
        <w:rPr>
          <w:rFonts w:ascii="Times New Roman" w:hAnsi="Times New Roman" w:cs="Times New Roman"/>
          <w:sz w:val="22"/>
          <w:szCs w:val="22"/>
        </w:rPr>
      </w:pPr>
    </w:p>
    <w:p w:rsidR="004E44DD" w:rsidRPr="00197C09" w:rsidRDefault="004E44DD" w:rsidP="004E44DD">
      <w:pPr>
        <w:pStyle w:val="Sarakstarindkopa1"/>
        <w:numPr>
          <w:ilvl w:val="0"/>
          <w:numId w:val="10"/>
        </w:numPr>
        <w:ind w:left="360"/>
        <w:jc w:val="center"/>
        <w:rPr>
          <w:rFonts w:ascii="Times New Roman" w:hAnsi="Times New Roman" w:cs="Times New Roman"/>
          <w:b/>
          <w:sz w:val="22"/>
          <w:szCs w:val="22"/>
        </w:rPr>
      </w:pPr>
      <w:r w:rsidRPr="00197C09">
        <w:rPr>
          <w:rFonts w:ascii="Times New Roman" w:hAnsi="Times New Roman" w:cs="Times New Roman"/>
          <w:b/>
          <w:sz w:val="22"/>
          <w:szCs w:val="22"/>
        </w:rPr>
        <w:t>Līguma priekšmets</w:t>
      </w:r>
    </w:p>
    <w:p w:rsidR="004E44DD" w:rsidRPr="00197C09" w:rsidRDefault="004E44DD" w:rsidP="004E44DD">
      <w:pPr>
        <w:pStyle w:val="Sarakstarindkopa1"/>
        <w:numPr>
          <w:ilvl w:val="1"/>
          <w:numId w:val="10"/>
        </w:numPr>
        <w:jc w:val="both"/>
        <w:rPr>
          <w:rFonts w:ascii="Times New Roman" w:hAnsi="Times New Roman" w:cs="Times New Roman"/>
          <w:sz w:val="22"/>
          <w:szCs w:val="22"/>
        </w:rPr>
      </w:pPr>
      <w:r w:rsidRPr="00197C09">
        <w:rPr>
          <w:rFonts w:ascii="Times New Roman" w:hAnsi="Times New Roman" w:cs="Times New Roman"/>
          <w:sz w:val="22"/>
          <w:szCs w:val="22"/>
        </w:rPr>
        <w:t>Pasūtītājs pasūta, bet Piegādātājs par Līgumā minēto samaksu Piegādā Preci un Pasūtītājs apņemas pirkt, saņemt, un apmaksāt Preci Līgumā noteiktajā termiņā, kartībā un apmērā.</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Prece tiek Piegādāta atbilstoši Piegādātāja ies</w:t>
      </w:r>
      <w:r>
        <w:rPr>
          <w:rFonts w:ascii="Times New Roman" w:hAnsi="Times New Roman" w:cs="Times New Roman"/>
          <w:sz w:val="22"/>
          <w:szCs w:val="22"/>
        </w:rPr>
        <w:t xml:space="preserve">niegtam Tehniskajam un Finanšu </w:t>
      </w:r>
      <w:r w:rsidRPr="00197C09">
        <w:rPr>
          <w:rFonts w:ascii="Times New Roman" w:hAnsi="Times New Roman" w:cs="Times New Roman"/>
          <w:sz w:val="22"/>
          <w:szCs w:val="22"/>
        </w:rPr>
        <w:t>piedāvājumam (Pielikums Nr.1), Līguma noteikumiem un Latvijas Republikā spēkā esošajiem normatīvajiem aktiem.</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 xml:space="preserve">Piegādātājs garantē, ka Prece atbilst spēkā esošiem valsts standartiem vai citos normatīvajos aktos noteiktajām Preces kvalitātes un atbilstības prasībām, kā arī Preces izgatavotāja sniegtajai </w:t>
      </w:r>
      <w:r w:rsidRPr="00197C09">
        <w:rPr>
          <w:rFonts w:ascii="Times New Roman" w:hAnsi="Times New Roman" w:cs="Times New Roman"/>
          <w:sz w:val="22"/>
          <w:szCs w:val="22"/>
        </w:rPr>
        <w:lastRenderedPageBreak/>
        <w:t>informācijai (Preces marķējums, pievienotā instrukcija, uzglabāšanas noteikumi u.tml.), kā arī garantē, ka tiks piegādātas jaunas, nelietotas Preces orģināliepakojumā.</w:t>
      </w:r>
    </w:p>
    <w:p w:rsidR="004E44DD" w:rsidRPr="00197C09" w:rsidRDefault="004E44DD" w:rsidP="004E44DD">
      <w:pPr>
        <w:pStyle w:val="Sarakstarindkopa1"/>
        <w:ind w:left="1224"/>
        <w:jc w:val="both"/>
        <w:rPr>
          <w:rFonts w:ascii="Times New Roman" w:hAnsi="Times New Roman" w:cs="Times New Roman"/>
          <w:b/>
          <w:sz w:val="22"/>
          <w:szCs w:val="22"/>
        </w:rPr>
      </w:pPr>
    </w:p>
    <w:p w:rsidR="004E44DD" w:rsidRPr="00197C09" w:rsidRDefault="004E44DD" w:rsidP="004E44DD">
      <w:pPr>
        <w:pStyle w:val="Sarakstarindkopa1"/>
        <w:numPr>
          <w:ilvl w:val="0"/>
          <w:numId w:val="10"/>
        </w:numPr>
        <w:ind w:left="360"/>
        <w:jc w:val="center"/>
        <w:rPr>
          <w:rFonts w:ascii="Times New Roman" w:hAnsi="Times New Roman" w:cs="Times New Roman"/>
          <w:b/>
          <w:sz w:val="22"/>
          <w:szCs w:val="22"/>
        </w:rPr>
      </w:pPr>
      <w:r w:rsidRPr="00197C09">
        <w:rPr>
          <w:rFonts w:ascii="Times New Roman" w:hAnsi="Times New Roman" w:cs="Times New Roman"/>
          <w:b/>
          <w:sz w:val="22"/>
          <w:szCs w:val="22"/>
        </w:rPr>
        <w:t>Līguma cena un norēķinu kārtība</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 xml:space="preserve">Līguma summa par Preces Piegādi ir </w:t>
      </w:r>
      <w:r w:rsidRPr="00197C09">
        <w:rPr>
          <w:rFonts w:ascii="Times New Roman" w:hAnsi="Times New Roman" w:cs="Times New Roman"/>
          <w:b/>
          <w:sz w:val="22"/>
          <w:szCs w:val="22"/>
        </w:rPr>
        <w:t xml:space="preserve">… </w:t>
      </w:r>
      <w:r w:rsidRPr="00197C09">
        <w:rPr>
          <w:rFonts w:ascii="Times New Roman" w:hAnsi="Times New Roman" w:cs="Times New Roman"/>
          <w:sz w:val="22"/>
          <w:szCs w:val="22"/>
        </w:rPr>
        <w:t>(</w:t>
      </w:r>
      <w:r w:rsidRPr="00197C09">
        <w:rPr>
          <w:rFonts w:ascii="Times New Roman" w:hAnsi="Times New Roman" w:cs="Times New Roman"/>
          <w:i/>
          <w:sz w:val="22"/>
          <w:szCs w:val="22"/>
        </w:rPr>
        <w:t>…</w:t>
      </w:r>
      <w:r w:rsidRPr="00197C09">
        <w:rPr>
          <w:rFonts w:ascii="Times New Roman" w:hAnsi="Times New Roman" w:cs="Times New Roman"/>
          <w:sz w:val="22"/>
          <w:szCs w:val="22"/>
        </w:rPr>
        <w:t xml:space="preserve">). Līguma summa visā Līguma darbības laikā nevar tikt pārsniegta. </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Papildus Līguma summai Pasūtītājs maksā Piegādātājam PVN normatīvajos aktos noteiktajā kārtībā un apmērā.</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Piegādātāja Tehniskajā un Finanšu piedāvājumā (Pielikums Nr.1), iekļautās vienību cenas ir nemainīgas visā Līguma darbības laikā. Pasūtītājs maksā Piegādātājam tikai par faktiski Piegādāto Preci, bet ne vairāk kā 3.1. un 3.2.punktā noteikto summu.</w:t>
      </w:r>
    </w:p>
    <w:p w:rsidR="004E44DD" w:rsidRPr="00F62880" w:rsidRDefault="004E44DD" w:rsidP="004E44DD">
      <w:pPr>
        <w:pStyle w:val="Sarakstarindkopa1"/>
        <w:numPr>
          <w:ilvl w:val="1"/>
          <w:numId w:val="10"/>
        </w:numPr>
        <w:jc w:val="both"/>
        <w:rPr>
          <w:rFonts w:ascii="Times New Roman" w:hAnsi="Times New Roman" w:cs="Times New Roman"/>
          <w:b/>
          <w:sz w:val="22"/>
          <w:szCs w:val="22"/>
        </w:rPr>
      </w:pPr>
      <w:r w:rsidRPr="00F62880">
        <w:rPr>
          <w:rFonts w:ascii="Times New Roman" w:hAnsi="Times New Roman" w:cs="Times New Roman"/>
          <w:sz w:val="22"/>
          <w:szCs w:val="22"/>
        </w:rPr>
        <w:t>Piegādātājam pēc Līguma noslēgšanas ir iespēja saņemt avansa maksājumu, kas nav lielāks kā 30% (</w:t>
      </w:r>
      <w:r w:rsidRPr="00F62880">
        <w:rPr>
          <w:rFonts w:ascii="Times New Roman" w:hAnsi="Times New Roman" w:cs="Times New Roman"/>
          <w:i/>
          <w:sz w:val="22"/>
          <w:szCs w:val="22"/>
        </w:rPr>
        <w:t>trīsdesmit procenti</w:t>
      </w:r>
      <w:r w:rsidRPr="00F62880">
        <w:rPr>
          <w:rFonts w:ascii="Times New Roman" w:hAnsi="Times New Roman" w:cs="Times New Roman"/>
          <w:sz w:val="22"/>
          <w:szCs w:val="22"/>
        </w:rPr>
        <w:t xml:space="preserve">) apmērā no kopējās Līguma summas, kas ir </w:t>
      </w:r>
      <w:r w:rsidRPr="00F62880">
        <w:rPr>
          <w:rFonts w:ascii="Times New Roman" w:hAnsi="Times New Roman" w:cs="Times New Roman"/>
          <w:b/>
          <w:sz w:val="22"/>
          <w:szCs w:val="22"/>
        </w:rPr>
        <w:t>EUR</w:t>
      </w:r>
      <w:r w:rsidRPr="00F62880">
        <w:rPr>
          <w:rFonts w:ascii="Times New Roman" w:hAnsi="Times New Roman" w:cs="Times New Roman"/>
          <w:sz w:val="22"/>
          <w:szCs w:val="22"/>
        </w:rPr>
        <w:t xml:space="preserve"> </w:t>
      </w:r>
      <w:r w:rsidRPr="00F62880">
        <w:rPr>
          <w:rFonts w:ascii="Times New Roman" w:hAnsi="Times New Roman" w:cs="Times New Roman"/>
          <w:b/>
          <w:sz w:val="22"/>
          <w:szCs w:val="22"/>
        </w:rPr>
        <w:t xml:space="preserve">___________ </w:t>
      </w:r>
      <w:r w:rsidRPr="00F62880">
        <w:rPr>
          <w:rFonts w:ascii="Times New Roman" w:hAnsi="Times New Roman" w:cs="Times New Roman"/>
          <w:sz w:val="22"/>
          <w:szCs w:val="22"/>
        </w:rPr>
        <w:t>(</w:t>
      </w:r>
      <w:r w:rsidRPr="00F62880">
        <w:rPr>
          <w:rFonts w:ascii="Times New Roman" w:hAnsi="Times New Roman" w:cs="Times New Roman"/>
          <w:i/>
          <w:sz w:val="22"/>
          <w:szCs w:val="22"/>
        </w:rPr>
        <w:t>summa vārdiem</w:t>
      </w:r>
      <w:r w:rsidRPr="00F62880">
        <w:rPr>
          <w:rFonts w:ascii="Times New Roman" w:hAnsi="Times New Roman" w:cs="Times New Roman"/>
          <w:sz w:val="22"/>
          <w:szCs w:val="22"/>
        </w:rPr>
        <w:t>), kurš tiek izmaksāts saskaņā ar Piegādātāja izrakstīto rēķinu 20 (divdesmit) darba dienu laikā pēc atbilstoša rēķina saņemšanas, pārskaitot naudu Piegādātāja norādītajā bankas kontā.</w:t>
      </w:r>
    </w:p>
    <w:p w:rsidR="004E44DD" w:rsidRPr="00F62880" w:rsidRDefault="004E44DD" w:rsidP="004E44DD">
      <w:pPr>
        <w:pStyle w:val="Sarakstarindkopa1"/>
        <w:numPr>
          <w:ilvl w:val="1"/>
          <w:numId w:val="10"/>
        </w:numPr>
        <w:jc w:val="both"/>
        <w:rPr>
          <w:rFonts w:ascii="Times New Roman" w:hAnsi="Times New Roman" w:cs="Times New Roman"/>
          <w:b/>
          <w:sz w:val="22"/>
          <w:szCs w:val="22"/>
        </w:rPr>
      </w:pPr>
      <w:r w:rsidRPr="00F62880">
        <w:rPr>
          <w:rFonts w:ascii="Times New Roman" w:hAnsi="Times New Roman" w:cs="Times New Roman"/>
          <w:sz w:val="22"/>
          <w:szCs w:val="22"/>
        </w:rPr>
        <w:t xml:space="preserve">Atlikušo summu </w:t>
      </w:r>
      <w:r w:rsidRPr="00F62880">
        <w:rPr>
          <w:rFonts w:ascii="Times New Roman" w:hAnsi="Times New Roman" w:cs="Times New Roman"/>
          <w:b/>
          <w:sz w:val="22"/>
          <w:szCs w:val="22"/>
        </w:rPr>
        <w:t>EUR</w:t>
      </w:r>
      <w:r w:rsidRPr="00F62880">
        <w:rPr>
          <w:rFonts w:ascii="Times New Roman" w:hAnsi="Times New Roman" w:cs="Times New Roman"/>
          <w:sz w:val="22"/>
          <w:szCs w:val="22"/>
        </w:rPr>
        <w:t xml:space="preserve"> </w:t>
      </w:r>
      <w:r w:rsidRPr="00F62880">
        <w:rPr>
          <w:rFonts w:ascii="Times New Roman" w:hAnsi="Times New Roman" w:cs="Times New Roman"/>
          <w:b/>
          <w:sz w:val="22"/>
          <w:szCs w:val="22"/>
        </w:rPr>
        <w:t>___________</w:t>
      </w:r>
      <w:r w:rsidRPr="00F62880">
        <w:rPr>
          <w:rFonts w:ascii="Times New Roman" w:hAnsi="Times New Roman" w:cs="Times New Roman"/>
          <w:sz w:val="22"/>
          <w:szCs w:val="22"/>
        </w:rPr>
        <w:t xml:space="preserve"> (</w:t>
      </w:r>
      <w:r w:rsidRPr="00F62880">
        <w:rPr>
          <w:rFonts w:ascii="Times New Roman" w:hAnsi="Times New Roman" w:cs="Times New Roman"/>
          <w:i/>
          <w:sz w:val="22"/>
          <w:szCs w:val="22"/>
        </w:rPr>
        <w:t>summa vārdiem</w:t>
      </w:r>
      <w:r w:rsidRPr="00F62880">
        <w:rPr>
          <w:rFonts w:ascii="Times New Roman" w:hAnsi="Times New Roman" w:cs="Times New Roman"/>
          <w:sz w:val="22"/>
          <w:szCs w:val="22"/>
        </w:rPr>
        <w:t xml:space="preserve">), Pasūtītājs apmaksā 30 (trīsdesmit) darba dienu laikā pēc </w:t>
      </w:r>
      <w:r w:rsidRPr="00F62880">
        <w:rPr>
          <w:rFonts w:ascii="Times New Roman" w:eastAsia="Verdana" w:hAnsi="Times New Roman" w:cs="Times New Roman"/>
          <w:sz w:val="22"/>
          <w:szCs w:val="22"/>
        </w:rPr>
        <w:t xml:space="preserve">Pavadzīmes vai rēķina un Akta abpusējas parakstīšanas par </w:t>
      </w:r>
      <w:r w:rsidRPr="00F62880">
        <w:rPr>
          <w:rFonts w:ascii="Times New Roman" w:hAnsi="Times New Roman" w:cs="Times New Roman"/>
          <w:sz w:val="22"/>
          <w:szCs w:val="22"/>
        </w:rPr>
        <w:t xml:space="preserve">Preces </w:t>
      </w:r>
      <w:r w:rsidRPr="00F62880">
        <w:rPr>
          <w:rFonts w:ascii="Times New Roman" w:eastAsia="Verdana" w:hAnsi="Times New Roman" w:cs="Times New Roman"/>
          <w:sz w:val="22"/>
          <w:szCs w:val="22"/>
        </w:rPr>
        <w:t>Piegādi dienas</w:t>
      </w:r>
      <w:r w:rsidRPr="00F62880">
        <w:rPr>
          <w:rFonts w:ascii="Times New Roman" w:hAnsi="Times New Roman" w:cs="Times New Roman"/>
          <w:sz w:val="22"/>
          <w:szCs w:val="22"/>
        </w:rPr>
        <w:t>, pārskaitot naudu Piegādātāja norādītāja bankas kontā, ja saskaņā ar Līguma nav noteikts savādāk.</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 xml:space="preserve">Summu par piegādāto Preci Pasūtītājs apmaksā 30 (trīsdesmit) darba dienu laikā pēc </w:t>
      </w:r>
      <w:r w:rsidRPr="00197C09">
        <w:rPr>
          <w:rFonts w:ascii="Times New Roman" w:eastAsia="Verdana" w:hAnsi="Times New Roman" w:cs="Times New Roman"/>
          <w:sz w:val="22"/>
          <w:szCs w:val="22"/>
        </w:rPr>
        <w:t xml:space="preserve">Pavadzīmes vai rēķina un Akta abpusējas parakstīšanas par </w:t>
      </w:r>
      <w:r w:rsidRPr="00197C09">
        <w:rPr>
          <w:rFonts w:ascii="Times New Roman" w:hAnsi="Times New Roman" w:cs="Times New Roman"/>
          <w:sz w:val="22"/>
          <w:szCs w:val="22"/>
        </w:rPr>
        <w:t xml:space="preserve">Preces </w:t>
      </w:r>
      <w:r w:rsidRPr="00197C09">
        <w:rPr>
          <w:rFonts w:ascii="Times New Roman" w:eastAsia="Verdana" w:hAnsi="Times New Roman" w:cs="Times New Roman"/>
          <w:sz w:val="22"/>
          <w:szCs w:val="22"/>
        </w:rPr>
        <w:t>Piegādi dienas</w:t>
      </w:r>
      <w:r w:rsidRPr="00197C09">
        <w:rPr>
          <w:rFonts w:ascii="Times New Roman" w:hAnsi="Times New Roman" w:cs="Times New Roman"/>
          <w:sz w:val="22"/>
          <w:szCs w:val="22"/>
        </w:rPr>
        <w:t>, pārskaitot naudu Piegādātāja norādītāja bankas kontā, ja saskaņā ar Līguma nav noteikts savādāk.</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Piegādātājs Preču Piegādi Pasūtītāja Pārstāvja norādītajā telpā, veic uz sava rēķina un par to Pasūtītājam nav jāmaksā.</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Ja Piegādātājs ir Piegādājis daļu</w:t>
      </w:r>
      <w:r w:rsidRPr="00197C09">
        <w:rPr>
          <w:rFonts w:ascii="Times New Roman" w:hAnsi="Times New Roman" w:cs="Times New Roman"/>
          <w:b/>
          <w:sz w:val="22"/>
          <w:szCs w:val="22"/>
        </w:rPr>
        <w:t xml:space="preserve"> </w:t>
      </w:r>
      <w:r w:rsidRPr="00197C09">
        <w:rPr>
          <w:rFonts w:ascii="Times New Roman" w:hAnsi="Times New Roman" w:cs="Times New Roman"/>
          <w:sz w:val="22"/>
          <w:szCs w:val="22"/>
        </w:rPr>
        <w:t>no Preces un par attiecīgo Preču daļu abpusēji ir parakstīts Akts un Pavadzīme, Puses var vienoties par starpmaksājuma veikšanu izpildītās Līguma daļas apmērā.</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Maksājums skaitās izdarīts brīdī, kad Pasūtītājs veicis maksājumu no sava norēķinu konta.</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 xml:space="preserve">Piegādātājs, sagatavojot pavadzīmi vai rēķinu, tajā iekļauj informāciju ar </w:t>
      </w:r>
      <w:r w:rsidRPr="00197C09">
        <w:rPr>
          <w:rFonts w:ascii="Times New Roman" w:hAnsi="Times New Roman" w:cs="Times New Roman"/>
          <w:b/>
          <w:sz w:val="22"/>
          <w:szCs w:val="22"/>
        </w:rPr>
        <w:t>projekta pilnu nosaukumu un numuru, iepirkuma nosaukumu un identifikācijas numuru, kā arī Līguma datumu un numuru</w:t>
      </w:r>
      <w:r w:rsidRPr="00197C09">
        <w:rPr>
          <w:rFonts w:ascii="Times New Roman" w:hAnsi="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4E44DD" w:rsidRPr="00197C09" w:rsidRDefault="004E44DD" w:rsidP="004E44DD">
      <w:pPr>
        <w:pStyle w:val="Sarakstarindkopa1"/>
        <w:ind w:left="792"/>
        <w:jc w:val="both"/>
        <w:rPr>
          <w:rFonts w:ascii="Times New Roman" w:hAnsi="Times New Roman" w:cs="Times New Roman"/>
          <w:b/>
          <w:sz w:val="22"/>
          <w:szCs w:val="22"/>
        </w:rPr>
      </w:pPr>
    </w:p>
    <w:p w:rsidR="004E44DD" w:rsidRPr="00197C09" w:rsidRDefault="004E44DD" w:rsidP="004E44DD">
      <w:pPr>
        <w:pStyle w:val="Sarakstarindkopa1"/>
        <w:numPr>
          <w:ilvl w:val="0"/>
          <w:numId w:val="10"/>
        </w:numPr>
        <w:ind w:left="360"/>
        <w:jc w:val="center"/>
        <w:rPr>
          <w:rFonts w:ascii="Times New Roman" w:hAnsi="Times New Roman" w:cs="Times New Roman"/>
          <w:b/>
          <w:sz w:val="22"/>
          <w:szCs w:val="22"/>
        </w:rPr>
      </w:pPr>
      <w:r w:rsidRPr="00197C09">
        <w:rPr>
          <w:rFonts w:ascii="Times New Roman" w:hAnsi="Times New Roman" w:cs="Times New Roman"/>
          <w:b/>
          <w:sz w:val="22"/>
          <w:szCs w:val="22"/>
        </w:rPr>
        <w:t>Preces piegādes noteikumi un termiņi</w:t>
      </w:r>
    </w:p>
    <w:p w:rsidR="004E44DD" w:rsidRPr="00ED058D" w:rsidRDefault="004E44DD" w:rsidP="004E44DD">
      <w:pPr>
        <w:pStyle w:val="Sarakstarindkopa1"/>
        <w:numPr>
          <w:ilvl w:val="1"/>
          <w:numId w:val="10"/>
        </w:numPr>
        <w:jc w:val="both"/>
        <w:rPr>
          <w:rFonts w:ascii="Times New Roman" w:hAnsi="Times New Roman" w:cs="Times New Roman"/>
          <w:sz w:val="22"/>
          <w:szCs w:val="22"/>
        </w:rPr>
      </w:pPr>
      <w:r w:rsidRPr="00197C09">
        <w:rPr>
          <w:rFonts w:ascii="Times New Roman" w:hAnsi="Times New Roman" w:cs="Times New Roman"/>
          <w:sz w:val="22"/>
          <w:szCs w:val="22"/>
        </w:rPr>
        <w:t xml:space="preserve">Piegādātājs Preces Piegādi </w:t>
      </w:r>
      <w:r>
        <w:rPr>
          <w:rFonts w:ascii="Times New Roman" w:hAnsi="Times New Roman" w:cs="Times New Roman"/>
          <w:sz w:val="22"/>
          <w:szCs w:val="22"/>
        </w:rPr>
        <w:t xml:space="preserve">veic </w:t>
      </w:r>
      <w:r w:rsidRPr="00ED058D">
        <w:rPr>
          <w:rFonts w:ascii="Times New Roman" w:hAnsi="Times New Roman" w:cs="Times New Roman"/>
          <w:sz w:val="22"/>
          <w:szCs w:val="22"/>
        </w:rPr>
        <w:t>2 (divu) mēnešu laikā no Līguma noslēgšanas dienas Preču piegādi saskaņojot ar Pasūtītāju.</w:t>
      </w:r>
    </w:p>
    <w:p w:rsidR="004E44DD" w:rsidRPr="00ED058D" w:rsidRDefault="004E44DD" w:rsidP="004E44DD">
      <w:pPr>
        <w:pStyle w:val="Sarakstarindkopa1"/>
        <w:numPr>
          <w:ilvl w:val="1"/>
          <w:numId w:val="10"/>
        </w:numPr>
        <w:jc w:val="both"/>
        <w:rPr>
          <w:rFonts w:ascii="Times New Roman" w:hAnsi="Times New Roman" w:cs="Times New Roman"/>
          <w:sz w:val="22"/>
          <w:szCs w:val="22"/>
        </w:rPr>
      </w:pPr>
      <w:r w:rsidRPr="00ED058D">
        <w:rPr>
          <w:rFonts w:ascii="Times New Roman" w:hAnsi="Times New Roman" w:cs="Times New Roman"/>
          <w:sz w:val="22"/>
          <w:szCs w:val="22"/>
        </w:rPr>
        <w:t xml:space="preserve">Preces Piegādes adrese ir </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Ne vēlāk kā 5 (piecas) darba dienas pirms attiecīgas Preces daļas Piegādes, Piegādātājam ir pienākums saskaņot ar Pasūtītāju Preces piegādes laiku.</w:t>
      </w:r>
    </w:p>
    <w:p w:rsidR="004E44DD" w:rsidRPr="00197C09" w:rsidRDefault="004E44DD" w:rsidP="004E44DD">
      <w:pPr>
        <w:pStyle w:val="Sarakstarindkopa1"/>
        <w:ind w:left="792"/>
        <w:jc w:val="both"/>
        <w:rPr>
          <w:rFonts w:ascii="Times New Roman" w:hAnsi="Times New Roman" w:cs="Times New Roman"/>
          <w:b/>
          <w:sz w:val="22"/>
          <w:szCs w:val="22"/>
        </w:rPr>
      </w:pPr>
    </w:p>
    <w:p w:rsidR="004E44DD" w:rsidRPr="00197C09" w:rsidRDefault="004E44DD" w:rsidP="004E44DD">
      <w:pPr>
        <w:pStyle w:val="Sarakstarindkopa1"/>
        <w:numPr>
          <w:ilvl w:val="0"/>
          <w:numId w:val="10"/>
        </w:numPr>
        <w:ind w:left="360"/>
        <w:jc w:val="center"/>
        <w:rPr>
          <w:rFonts w:ascii="Times New Roman" w:hAnsi="Times New Roman" w:cs="Times New Roman"/>
          <w:b/>
          <w:sz w:val="22"/>
          <w:szCs w:val="22"/>
        </w:rPr>
      </w:pPr>
      <w:r w:rsidRPr="00197C09">
        <w:rPr>
          <w:rFonts w:ascii="Times New Roman" w:hAnsi="Times New Roman" w:cs="Times New Roman"/>
          <w:b/>
          <w:sz w:val="22"/>
          <w:szCs w:val="22"/>
        </w:rPr>
        <w:t>Preces pieņemšanas kārtība</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Pasūtītājs, parakstot Aktu, atzīst, ka Prece vai tās daļa ir Piegādāta atbilstoši Līguma noteikumiem.</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 xml:space="preserve">Piegādātājs uz sava rēķina novērš konstatētos Defektus Pušu saskaņotā termiņā, bet ja Puses nespēj vienoties, ne vēlāk kā 10 (desmit) darba dienu laikā pēc Pasūtītāja rakstveida iebildumu saņemšanas </w:t>
      </w:r>
      <w:r w:rsidRPr="00197C09">
        <w:rPr>
          <w:rFonts w:ascii="Times New Roman" w:hAnsi="Times New Roman" w:cs="Times New Roman"/>
          <w:sz w:val="22"/>
          <w:szCs w:val="22"/>
        </w:rPr>
        <w:lastRenderedPageBreak/>
        <w:t>dienas. Pēc Defektu novēršanas izdarāma atkārtota Preces un Piegādes pieņemšana Līgumā noteiktajā kārtībā.</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 xml:space="preserve">Ja Aktā minētie Defekti radušies Piegādātāja darbības vai bezdarbības rezultātā, izdevumi šo neatbilstību novēršanai pilnībā ir jāapmaksā Piegādātājam. </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bookmarkStart w:id="5" w:name="_GoBack"/>
      <w:bookmarkEnd w:id="5"/>
      <w:r w:rsidRPr="00197C09">
        <w:rPr>
          <w:rFonts w:ascii="Times New Roman" w:hAnsi="Times New Roman" w:cs="Times New Roman"/>
          <w:sz w:val="22"/>
          <w:szCs w:val="22"/>
        </w:rPr>
        <w:t>.</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Pēc visas saskaņā ar Līgumu noteiktās Preces Piegādes Puses paraksta gala Preces Piegādes Aktu, kas apliecina, ka Piegādātājs piegādājis Preci Līgumā noteiktajā kārtībā un apmērā.</w:t>
      </w:r>
    </w:p>
    <w:p w:rsidR="004E44DD" w:rsidRPr="00197C09" w:rsidRDefault="004E44DD" w:rsidP="004E44DD">
      <w:pPr>
        <w:pStyle w:val="BodyText2"/>
        <w:ind w:left="792"/>
        <w:jc w:val="both"/>
        <w:rPr>
          <w:rFonts w:ascii="Times New Roman" w:hAnsi="Times New Roman"/>
          <w:b/>
          <w:sz w:val="22"/>
          <w:szCs w:val="22"/>
          <w:lang w:val="lv-LV"/>
        </w:rPr>
      </w:pPr>
    </w:p>
    <w:p w:rsidR="004E44DD" w:rsidRPr="00197C09" w:rsidRDefault="004E44DD" w:rsidP="004E44DD">
      <w:pPr>
        <w:pStyle w:val="Sarakstarindkopa1"/>
        <w:numPr>
          <w:ilvl w:val="0"/>
          <w:numId w:val="10"/>
        </w:numPr>
        <w:ind w:left="360"/>
        <w:jc w:val="center"/>
        <w:rPr>
          <w:rFonts w:ascii="Times New Roman" w:hAnsi="Times New Roman" w:cs="Times New Roman"/>
          <w:b/>
          <w:sz w:val="22"/>
          <w:szCs w:val="22"/>
        </w:rPr>
      </w:pPr>
      <w:r w:rsidRPr="00197C09">
        <w:rPr>
          <w:rFonts w:ascii="Times New Roman" w:hAnsi="Times New Roman" w:cs="Times New Roman"/>
          <w:b/>
          <w:sz w:val="22"/>
          <w:szCs w:val="22"/>
        </w:rPr>
        <w:t>Pasūtītāja tiesības un pienākumi</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Pasūtītājs apņemas veikt maksājumu par Preci Līgumā noteiktajā termiņā un apmērā. Pasūtītājs veic tikai tās Preces vai tās daļas apmaksu, kas Piegādāta Līgumā noteiktajā kārtībā.</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Pasūtītājam ir tiesības pieprasīt un ne vēlāk kā 3 (trīs) darba dienu laikā no Piegādātāja saņemt informāciju par Līguma izpildes gaitu, Piegādes laiku vai apstākļiem, kas varētu kavēt Piegādi.</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Pasūtītājam ir pienākums parakstīt Aktu, ja Prece ir Piegādāta saskaņā ar Līguma noteikumiem.</w:t>
      </w:r>
    </w:p>
    <w:p w:rsidR="004E44DD" w:rsidRPr="00197C09" w:rsidRDefault="004E44DD" w:rsidP="004E44DD">
      <w:pPr>
        <w:pStyle w:val="Sarakstarindkopa1"/>
        <w:ind w:left="792"/>
        <w:jc w:val="both"/>
        <w:rPr>
          <w:rFonts w:ascii="Times New Roman" w:hAnsi="Times New Roman" w:cs="Times New Roman"/>
          <w:b/>
          <w:sz w:val="22"/>
          <w:szCs w:val="22"/>
        </w:rPr>
      </w:pPr>
    </w:p>
    <w:p w:rsidR="004E44DD" w:rsidRPr="00197C09" w:rsidRDefault="004E44DD" w:rsidP="004E44DD">
      <w:pPr>
        <w:pStyle w:val="Sarakstarindkopa1"/>
        <w:numPr>
          <w:ilvl w:val="0"/>
          <w:numId w:val="10"/>
        </w:numPr>
        <w:ind w:left="360"/>
        <w:jc w:val="center"/>
        <w:rPr>
          <w:rFonts w:ascii="Times New Roman" w:hAnsi="Times New Roman" w:cs="Times New Roman"/>
          <w:b/>
          <w:sz w:val="22"/>
          <w:szCs w:val="22"/>
        </w:rPr>
      </w:pPr>
      <w:r w:rsidRPr="00197C09">
        <w:rPr>
          <w:rFonts w:ascii="Times New Roman" w:hAnsi="Times New Roman" w:cs="Times New Roman"/>
          <w:b/>
          <w:sz w:val="22"/>
          <w:szCs w:val="22"/>
        </w:rPr>
        <w:t>Piegādātāja tiesības, pienākumi un garantijas</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 xml:space="preserve">Piegādātājam Preču Piegāde jāveic patstāvīgi. </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Piegādātājam ir pienākums 3 (trīs) darba dienu laikā pēc Pasūtītāja pieprasījuma, rakstveidā sniegt informāciju par Līguma izpildes gaitu, Piegādes laiku vai apstākļiem, kas varētu kavēt Piegādi.</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Piegādātājs apliecina, ka Līguma izpildē tam ir saistoši Nolikumā minētie nosacījumi attiecībā uz Preces Piegādi un garantijas apkalpošanu Preces garantijas laikā.</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 xml:space="preserve">Piegādātājs apņemas veikt Pasūtītāja darbinieku instruktāžu darbam ar piegādātajām Precēm. </w:t>
      </w:r>
    </w:p>
    <w:p w:rsidR="004E44DD" w:rsidRPr="00197C09" w:rsidRDefault="004E44DD" w:rsidP="004E44DD">
      <w:pPr>
        <w:pStyle w:val="Index1"/>
        <w:rPr>
          <w:rFonts w:ascii="Times New Roman" w:hAnsi="Times New Roman" w:cs="Times New Roman"/>
          <w:sz w:val="22"/>
          <w:szCs w:val="22"/>
        </w:rPr>
      </w:pPr>
    </w:p>
    <w:p w:rsidR="004E44DD" w:rsidRPr="00197C09" w:rsidRDefault="004E44DD" w:rsidP="004E44DD">
      <w:pPr>
        <w:pStyle w:val="Sarakstarindkopa1"/>
        <w:numPr>
          <w:ilvl w:val="0"/>
          <w:numId w:val="10"/>
        </w:numPr>
        <w:ind w:left="360"/>
        <w:jc w:val="center"/>
        <w:rPr>
          <w:rFonts w:ascii="Times New Roman" w:hAnsi="Times New Roman" w:cs="Times New Roman"/>
          <w:b/>
          <w:sz w:val="22"/>
          <w:szCs w:val="22"/>
        </w:rPr>
      </w:pPr>
      <w:r w:rsidRPr="00197C09">
        <w:rPr>
          <w:rFonts w:ascii="Times New Roman" w:hAnsi="Times New Roman" w:cs="Times New Roman"/>
          <w:b/>
          <w:sz w:val="22"/>
          <w:szCs w:val="22"/>
        </w:rPr>
        <w:t>Preces garantijas nosacījumi</w:t>
      </w:r>
    </w:p>
    <w:p w:rsidR="004E44DD" w:rsidRPr="00197C09" w:rsidRDefault="004E44DD" w:rsidP="004E44DD">
      <w:pPr>
        <w:pStyle w:val="Sarakstarindkopa1"/>
        <w:numPr>
          <w:ilvl w:val="1"/>
          <w:numId w:val="10"/>
        </w:numPr>
        <w:jc w:val="both"/>
        <w:rPr>
          <w:rFonts w:ascii="Times New Roman" w:hAnsi="Times New Roman" w:cs="Times New Roman"/>
          <w:b/>
          <w:sz w:val="22"/>
          <w:szCs w:val="22"/>
        </w:rPr>
      </w:pPr>
      <w:r w:rsidRPr="00197C09">
        <w:rPr>
          <w:rFonts w:ascii="Times New Roman" w:hAnsi="Times New Roman" w:cs="Times New Roman"/>
          <w:sz w:val="22"/>
          <w:szCs w:val="22"/>
        </w:rPr>
        <w:t>Piegādātājs apliecina, ka Līguma izpildē tam ir saistoši Nolikumā minētie nosacījumi attiecībā uz Preces Piegādi un garantijas apkalpošanu Preces garantijas laikā.</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 xml:space="preserve">Precēm to ekspluatācijas vietā garantijas laiks ir noteikts Līguma pielikumā „Tehniskais un finanšu piedāvājums”. Garantijas laiks stājas spēkā no Preces Piegādes Akta abpusējas parakstīšanas dienas. </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 xml:space="preserve"> Garantijas laikā Piegādātāja pienākums ir par saviem līdzekļiem Preces Defekta gadījumā veikt bojātās daļas nomaiņu vai remontu Pušu saskaņotā termiņā, bet ja Puses nespēj vienoties, ne vēlāk kā 10 (desmit) darba dienu laikā pēc Pasūtītāja Defekta pieteikuma nosūtīšanas dienas.</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Piegādātājam ir pienākums Preces garantijas laikā bez maksas piegādāt visus Preces ražotāja izdotos Preces programmatūras jauninājumus, ja tādi Precei ir paredzēti, veikt garantijas servisa apkalpošanu.</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 xml:space="preserve">Defektus var pieteikt pa tālruni </w:t>
      </w:r>
      <w:r w:rsidRPr="00197C09">
        <w:rPr>
          <w:rFonts w:ascii="Times New Roman" w:hAnsi="Times New Roman" w:cs="Times New Roman"/>
          <w:highlight w:val="lightGray"/>
        </w:rPr>
        <w:t>________</w:t>
      </w:r>
      <w:r w:rsidRPr="00197C09">
        <w:rPr>
          <w:rFonts w:ascii="Times New Roman" w:hAnsi="Times New Roman" w:cs="Times New Roman"/>
        </w:rPr>
        <w:t xml:space="preserve"> darba dienās no 9:00 – 17:00, vai pa e-pastu _</w:t>
      </w:r>
      <w:r w:rsidRPr="00197C09">
        <w:rPr>
          <w:rFonts w:ascii="Times New Roman" w:hAnsi="Times New Roman" w:cs="Times New Roman"/>
          <w:highlight w:val="lightGray"/>
        </w:rPr>
        <w:t>________@_____________</w:t>
      </w:r>
      <w:r w:rsidRPr="00197C09">
        <w:rPr>
          <w:rFonts w:ascii="Times New Roman" w:hAnsi="Times New Roman" w:cs="Times New Roman"/>
        </w:rPr>
        <w:t>. Defekti, kuri iesniegti pēc plkst. 17:00, uzskatāmi par iesniegtiem nākamajā dienā plkst.9:00.</w:t>
      </w:r>
    </w:p>
    <w:p w:rsidR="004E44DD" w:rsidRPr="00197C09" w:rsidRDefault="004E44DD" w:rsidP="004E44DD">
      <w:pPr>
        <w:pStyle w:val="Index1"/>
        <w:ind w:left="720"/>
        <w:rPr>
          <w:rFonts w:ascii="Times New Roman" w:hAnsi="Times New Roman" w:cs="Times New Roman"/>
          <w:sz w:val="22"/>
          <w:szCs w:val="22"/>
        </w:rPr>
      </w:pPr>
    </w:p>
    <w:p w:rsidR="004E44DD" w:rsidRPr="00197C09" w:rsidRDefault="004E44DD" w:rsidP="004E44DD">
      <w:pPr>
        <w:numPr>
          <w:ilvl w:val="0"/>
          <w:numId w:val="10"/>
        </w:numPr>
        <w:spacing w:after="0" w:line="240" w:lineRule="auto"/>
        <w:ind w:left="360"/>
        <w:jc w:val="center"/>
        <w:rPr>
          <w:rFonts w:ascii="Times New Roman" w:hAnsi="Times New Roman" w:cs="Times New Roman"/>
          <w:b/>
        </w:rPr>
      </w:pPr>
      <w:r w:rsidRPr="00197C09">
        <w:rPr>
          <w:rFonts w:ascii="Times New Roman" w:hAnsi="Times New Roman" w:cs="Times New Roman"/>
          <w:b/>
        </w:rPr>
        <w:t>Nepārvarama vara</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b/>
        </w:rPr>
      </w:pPr>
      <w:r w:rsidRPr="00197C09">
        <w:rPr>
          <w:rFonts w:ascii="Times New Roman" w:hAnsi="Times New Roman" w:cs="Times New Roman"/>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b/>
        </w:rPr>
      </w:pPr>
      <w:r w:rsidRPr="00197C09">
        <w:rPr>
          <w:rFonts w:ascii="Times New Roman" w:hAnsi="Times New Roman" w:cs="Times New Roman"/>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lastRenderedPageBreak/>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4E44DD" w:rsidRPr="00197C09" w:rsidRDefault="004E44DD" w:rsidP="004E44DD">
      <w:pPr>
        <w:rPr>
          <w:rFonts w:ascii="Times New Roman" w:hAnsi="Times New Roman" w:cs="Times New Roman"/>
        </w:rPr>
      </w:pPr>
    </w:p>
    <w:p w:rsidR="004E44DD" w:rsidRPr="00197C09" w:rsidRDefault="004E44DD" w:rsidP="004E44DD">
      <w:pPr>
        <w:numPr>
          <w:ilvl w:val="0"/>
          <w:numId w:val="10"/>
        </w:numPr>
        <w:spacing w:after="0" w:line="240" w:lineRule="auto"/>
        <w:ind w:left="360"/>
        <w:jc w:val="center"/>
        <w:rPr>
          <w:rFonts w:ascii="Times New Roman" w:hAnsi="Times New Roman" w:cs="Times New Roman"/>
          <w:b/>
        </w:rPr>
      </w:pPr>
      <w:r w:rsidRPr="00197C09">
        <w:rPr>
          <w:rFonts w:ascii="Times New Roman" w:hAnsi="Times New Roman" w:cs="Times New Roman"/>
          <w:b/>
        </w:rPr>
        <w:t>Pušu atbildība</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Par katru nokavēto Preces Piegādes, Defektu novēršanas dienu, Pasūtītājam pamatojoties uz Līgumu pienākošos naudas summas samaksas dienu vai garantijas saistību izpildes nodrošinājuma iesniegšanas dienu Piegādātājs maksā Pasūtītājam līgumsodu 0,5% (piecas desmit daļas procenta) apmērā no Līguma summas, bet ne vairāk par 10% (desmit procenti) no Līguma summas.</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Līgumsoda samaksa neatbrīvo Puses no to saistību pilnīgas izpildes.</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4E44DD" w:rsidRPr="00197C09" w:rsidRDefault="004E44DD" w:rsidP="004E44DD">
      <w:pPr>
        <w:pStyle w:val="Index1"/>
        <w:ind w:left="720"/>
        <w:rPr>
          <w:rFonts w:ascii="Times New Roman" w:hAnsi="Times New Roman" w:cs="Times New Roman"/>
          <w:sz w:val="22"/>
          <w:szCs w:val="22"/>
        </w:rPr>
      </w:pPr>
    </w:p>
    <w:p w:rsidR="004E44DD" w:rsidRPr="00197C09" w:rsidRDefault="004E44DD" w:rsidP="004E44DD">
      <w:pPr>
        <w:numPr>
          <w:ilvl w:val="0"/>
          <w:numId w:val="10"/>
        </w:numPr>
        <w:spacing w:after="0" w:line="240" w:lineRule="auto"/>
        <w:ind w:left="360"/>
        <w:jc w:val="center"/>
        <w:rPr>
          <w:rFonts w:ascii="Times New Roman" w:hAnsi="Times New Roman" w:cs="Times New Roman"/>
          <w:b/>
        </w:rPr>
      </w:pPr>
      <w:r w:rsidRPr="00197C09">
        <w:rPr>
          <w:rFonts w:ascii="Times New Roman" w:hAnsi="Times New Roman" w:cs="Times New Roman"/>
          <w:b/>
        </w:rPr>
        <w:t>Konfidencialitāte</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Puses apņemas ievērot konfidencialitāti savstarpējās attiecībās, tajā skaitā:</w:t>
      </w:r>
    </w:p>
    <w:p w:rsidR="004E44DD" w:rsidRPr="00197C09" w:rsidRDefault="004E44DD" w:rsidP="004E44DD">
      <w:pPr>
        <w:numPr>
          <w:ilvl w:val="2"/>
          <w:numId w:val="10"/>
        </w:numPr>
        <w:spacing w:after="0" w:line="240" w:lineRule="auto"/>
        <w:ind w:left="1418" w:hanging="851"/>
        <w:jc w:val="both"/>
        <w:rPr>
          <w:rFonts w:ascii="Times New Roman" w:hAnsi="Times New Roman" w:cs="Times New Roman"/>
        </w:rPr>
      </w:pPr>
      <w:r w:rsidRPr="00197C09">
        <w:rPr>
          <w:rFonts w:ascii="Times New Roman" w:hAnsi="Times New Roman" w:cs="Times New Roman"/>
        </w:rPr>
        <w:t>nodrošināt Līgumā minētās informācijas neizpaušanu no trešo personu puses, kas piedalās Līguma izpildē, izņemot valsts un pašvaldību institūcijas, kas tiesību aktos noteiktā kārtībā pieprasa atklāt šādu informāciju;</w:t>
      </w:r>
    </w:p>
    <w:p w:rsidR="004E44DD" w:rsidRPr="00197C09" w:rsidRDefault="004E44DD" w:rsidP="004E44DD">
      <w:pPr>
        <w:numPr>
          <w:ilvl w:val="2"/>
          <w:numId w:val="10"/>
        </w:numPr>
        <w:spacing w:after="0" w:line="240" w:lineRule="auto"/>
        <w:ind w:left="1418" w:hanging="851"/>
        <w:jc w:val="both"/>
        <w:rPr>
          <w:rFonts w:ascii="Times New Roman" w:hAnsi="Times New Roman" w:cs="Times New Roman"/>
        </w:rPr>
      </w:pPr>
      <w:r w:rsidRPr="00197C09">
        <w:rPr>
          <w:rFonts w:ascii="Times New Roman" w:hAnsi="Times New Roman" w:cs="Times New Roman"/>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4E44DD" w:rsidRPr="00197C09" w:rsidRDefault="004E44DD" w:rsidP="004E44DD">
      <w:pPr>
        <w:numPr>
          <w:ilvl w:val="2"/>
          <w:numId w:val="10"/>
        </w:numPr>
        <w:spacing w:after="0" w:line="240" w:lineRule="auto"/>
        <w:ind w:left="1418" w:hanging="851"/>
        <w:jc w:val="both"/>
        <w:rPr>
          <w:rFonts w:ascii="Times New Roman" w:hAnsi="Times New Roman" w:cs="Times New Roman"/>
        </w:rPr>
      </w:pPr>
      <w:r w:rsidRPr="00197C09">
        <w:rPr>
          <w:rFonts w:ascii="Times New Roman" w:hAnsi="Times New Roman" w:cs="Times New Roman"/>
        </w:rPr>
        <w:t>Puses vienojas, ka šīs nodaļas ierobežojumi neattiecas uz publiski pieejamu informāciju, kā arī uz informāciju, kuru saskaņā ar Līguma noteikumiem ir paredzēts darīt zināmu trešajām personām.</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Puses vienojas, ka konfidencialitātes noteikumu neievērošana ir rupjš Līguma pārkāpums, kas cietušajai Pusei dod tiesības prasīt no vainīgās Puses konfidencialitātes noteikumu neievērošanas rezultātā radušos zaudējumu atlīdzināšanu.</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Šī Līguma nodaļas noteikumiem nav laika ierobežojuma un uz to neattiecas Līguma darbības termiņš.</w:t>
      </w:r>
    </w:p>
    <w:p w:rsidR="004E44DD" w:rsidRPr="00197C09" w:rsidRDefault="004E44DD" w:rsidP="004E44DD">
      <w:pPr>
        <w:pStyle w:val="Index1"/>
        <w:ind w:left="720"/>
        <w:rPr>
          <w:rFonts w:ascii="Times New Roman" w:hAnsi="Times New Roman" w:cs="Times New Roman"/>
          <w:sz w:val="22"/>
          <w:szCs w:val="22"/>
        </w:rPr>
      </w:pPr>
    </w:p>
    <w:p w:rsidR="004E44DD" w:rsidRPr="00197C09" w:rsidRDefault="004E44DD" w:rsidP="004E44DD">
      <w:pPr>
        <w:numPr>
          <w:ilvl w:val="0"/>
          <w:numId w:val="10"/>
        </w:numPr>
        <w:spacing w:after="0" w:line="240" w:lineRule="auto"/>
        <w:ind w:left="360"/>
        <w:jc w:val="center"/>
        <w:rPr>
          <w:rFonts w:ascii="Times New Roman" w:hAnsi="Times New Roman" w:cs="Times New Roman"/>
        </w:rPr>
      </w:pPr>
      <w:r w:rsidRPr="00197C09">
        <w:rPr>
          <w:rFonts w:ascii="Times New Roman" w:hAnsi="Times New Roman" w:cs="Times New Roman"/>
          <w:b/>
        </w:rPr>
        <w:t>Pušu pārstāvji</w:t>
      </w:r>
    </w:p>
    <w:p w:rsidR="004E44DD" w:rsidRPr="00197C09" w:rsidRDefault="004E44DD" w:rsidP="004E44DD">
      <w:pPr>
        <w:numPr>
          <w:ilvl w:val="1"/>
          <w:numId w:val="10"/>
        </w:numPr>
        <w:spacing w:after="0" w:line="240" w:lineRule="auto"/>
        <w:jc w:val="both"/>
        <w:rPr>
          <w:rFonts w:ascii="Times New Roman" w:hAnsi="Times New Roman" w:cs="Times New Roman"/>
        </w:rPr>
      </w:pPr>
      <w:r w:rsidRPr="00197C09">
        <w:rPr>
          <w:rFonts w:ascii="Times New Roman" w:hAnsi="Times New Roman" w:cs="Times New Roman"/>
        </w:rPr>
        <w:t>No Pasūtītāja puses par Līguma saistību izpildes kontroli atbildīgā persona: …, kurai ir noteikti šādi pienākumi:</w:t>
      </w:r>
    </w:p>
    <w:p w:rsidR="004E44DD" w:rsidRPr="00197C09" w:rsidRDefault="004E44DD" w:rsidP="004E44DD">
      <w:pPr>
        <w:numPr>
          <w:ilvl w:val="2"/>
          <w:numId w:val="10"/>
        </w:numPr>
        <w:spacing w:after="0" w:line="240" w:lineRule="auto"/>
        <w:ind w:left="1418" w:hanging="851"/>
        <w:jc w:val="both"/>
        <w:rPr>
          <w:rFonts w:ascii="Times New Roman" w:hAnsi="Times New Roman" w:cs="Times New Roman"/>
        </w:rPr>
      </w:pPr>
      <w:r w:rsidRPr="00197C09">
        <w:rPr>
          <w:rFonts w:ascii="Times New Roman" w:hAnsi="Times New Roman" w:cs="Times New Roman"/>
        </w:rPr>
        <w:t>kontrolēt Līguma saistību izpildi un saskaņot Preces Piegādes laiku;</w:t>
      </w:r>
    </w:p>
    <w:p w:rsidR="004E44DD" w:rsidRPr="00197C09" w:rsidRDefault="004E44DD" w:rsidP="004E44DD">
      <w:pPr>
        <w:numPr>
          <w:ilvl w:val="2"/>
          <w:numId w:val="10"/>
        </w:numPr>
        <w:spacing w:after="0" w:line="240" w:lineRule="auto"/>
        <w:ind w:left="1418" w:hanging="851"/>
        <w:jc w:val="both"/>
        <w:rPr>
          <w:rFonts w:ascii="Times New Roman" w:hAnsi="Times New Roman" w:cs="Times New Roman"/>
        </w:rPr>
      </w:pPr>
      <w:r w:rsidRPr="00197C09">
        <w:rPr>
          <w:rFonts w:ascii="Times New Roman" w:hAnsi="Times New Roman" w:cs="Times New Roman"/>
        </w:rPr>
        <w:t>pārbaudīt piegādātās Preces un Piegādes atbilstību Līgumam;</w:t>
      </w:r>
    </w:p>
    <w:p w:rsidR="004E44DD" w:rsidRPr="00197C09" w:rsidRDefault="004E44DD" w:rsidP="004E44DD">
      <w:pPr>
        <w:numPr>
          <w:ilvl w:val="2"/>
          <w:numId w:val="10"/>
        </w:numPr>
        <w:spacing w:after="0" w:line="240" w:lineRule="auto"/>
        <w:ind w:left="1418" w:hanging="851"/>
        <w:jc w:val="both"/>
        <w:rPr>
          <w:rFonts w:ascii="Times New Roman" w:hAnsi="Times New Roman" w:cs="Times New Roman"/>
        </w:rPr>
      </w:pPr>
      <w:r w:rsidRPr="00197C09">
        <w:rPr>
          <w:rFonts w:ascii="Times New Roman" w:hAnsi="Times New Roman" w:cs="Times New Roman"/>
        </w:rPr>
        <w:t>parakstīt Piegādātāja iesniegto Pavadzīmi vai rēķinu;</w:t>
      </w:r>
    </w:p>
    <w:p w:rsidR="004E44DD" w:rsidRPr="00197C09" w:rsidRDefault="004E44DD" w:rsidP="004E44DD">
      <w:pPr>
        <w:numPr>
          <w:ilvl w:val="2"/>
          <w:numId w:val="10"/>
        </w:numPr>
        <w:spacing w:after="0" w:line="240" w:lineRule="auto"/>
        <w:ind w:left="1418" w:hanging="851"/>
        <w:jc w:val="both"/>
        <w:rPr>
          <w:rFonts w:ascii="Times New Roman" w:hAnsi="Times New Roman" w:cs="Times New Roman"/>
        </w:rPr>
      </w:pPr>
      <w:r w:rsidRPr="00197C09">
        <w:rPr>
          <w:rFonts w:ascii="Times New Roman" w:hAnsi="Times New Roman" w:cs="Times New Roman"/>
        </w:rPr>
        <w:t>parakstīt nodošanas - pieņemšanas aktu.</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 xml:space="preserve">Piegādātāja atbildīgā persona par Līguma izpildi: </w:t>
      </w:r>
      <w:r w:rsidRPr="00197C09">
        <w:rPr>
          <w:rFonts w:ascii="Times New Roman" w:hAnsi="Times New Roman" w:cs="Times New Roman"/>
          <w:shd w:val="clear" w:color="auto" w:fill="BFBFBF"/>
        </w:rPr>
        <w:t>&lt;   &gt;</w:t>
      </w:r>
      <w:r w:rsidRPr="00197C09">
        <w:rPr>
          <w:rFonts w:ascii="Times New Roman" w:hAnsi="Times New Roman" w:cs="Times New Roman"/>
        </w:rPr>
        <w:t>.</w:t>
      </w:r>
    </w:p>
    <w:p w:rsidR="004E44DD" w:rsidRPr="00197C09" w:rsidRDefault="004E44DD" w:rsidP="004E44DD">
      <w:pPr>
        <w:pStyle w:val="Index1"/>
        <w:ind w:left="720"/>
        <w:rPr>
          <w:rFonts w:ascii="Times New Roman" w:hAnsi="Times New Roman" w:cs="Times New Roman"/>
          <w:sz w:val="22"/>
          <w:szCs w:val="22"/>
        </w:rPr>
      </w:pPr>
    </w:p>
    <w:p w:rsidR="004E44DD" w:rsidRPr="00197C09" w:rsidRDefault="004E44DD" w:rsidP="004E44DD">
      <w:pPr>
        <w:numPr>
          <w:ilvl w:val="0"/>
          <w:numId w:val="10"/>
        </w:numPr>
        <w:spacing w:after="0" w:line="240" w:lineRule="auto"/>
        <w:ind w:left="360"/>
        <w:jc w:val="center"/>
        <w:rPr>
          <w:rFonts w:ascii="Times New Roman" w:hAnsi="Times New Roman" w:cs="Times New Roman"/>
          <w:b/>
        </w:rPr>
      </w:pPr>
      <w:r w:rsidRPr="00197C09">
        <w:rPr>
          <w:rFonts w:ascii="Times New Roman" w:hAnsi="Times New Roman" w:cs="Times New Roman"/>
          <w:b/>
        </w:rPr>
        <w:t>Līguma darbības termiņš un tā grozīšanas, papildināšanas un izbeigšanas kārtība</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Līgums stājas spēkā no tā parakstīšanas brīža un ir spēkā līdz Līdzēju saistību pilnīgai izpildei.</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Visi Līguma grozījumi un papildinājumi ir spēkā tikai tādā gadījumā, ja tie ir rakstiski un abu Līdzēju pilnvaroto pārstāvju parakstīti un tie ir saskaņā ar Publisko iepirkumu likuma 67.</w:t>
      </w:r>
      <w:r w:rsidRPr="00197C09">
        <w:rPr>
          <w:rFonts w:ascii="Times New Roman" w:hAnsi="Times New Roman" w:cs="Times New Roman"/>
          <w:vertAlign w:val="superscript"/>
        </w:rPr>
        <w:t>1</w:t>
      </w:r>
      <w:r w:rsidRPr="00197C09">
        <w:rPr>
          <w:rFonts w:ascii="Times New Roman" w:hAnsi="Times New Roman" w:cs="Times New Roman"/>
        </w:rPr>
        <w:t xml:space="preserve"> pantu.</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Līdzēji var izbeigt Līgumu pirms termiņa tikai savstarpēji rakstiski vienojoties.</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lastRenderedPageBreak/>
        <w:t>Pasūtītājam ir tiesības vienpusēji izbeigt Līgumu pirms termiņa, brīdinot par to Piegādātāju 15 (piecpadsmit) darba dienas pirms izbeigšanas.</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 xml:space="preserve">Citos gadījumos Līgumu var izbeigt vienpusēji tikai gadījumos, kas tieši paredzēti Latvijas Republikas normatīvajos aktos. </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Jebkurā Līguma izbeigšanas gadījumā Piegādātājs apņemas izpildīt visas saistības, kas radušās līdz Līguma izbeigšanas brīdim.</w:t>
      </w:r>
    </w:p>
    <w:p w:rsidR="004E44DD" w:rsidRPr="00197C09" w:rsidRDefault="004E44DD" w:rsidP="004E44DD">
      <w:pPr>
        <w:jc w:val="both"/>
        <w:rPr>
          <w:rFonts w:ascii="Times New Roman" w:hAnsi="Times New Roman" w:cs="Times New Roman"/>
        </w:rPr>
      </w:pPr>
    </w:p>
    <w:p w:rsidR="004E44DD" w:rsidRPr="00197C09" w:rsidRDefault="004E44DD" w:rsidP="004E44DD">
      <w:pPr>
        <w:numPr>
          <w:ilvl w:val="0"/>
          <w:numId w:val="10"/>
        </w:numPr>
        <w:spacing w:after="0" w:line="240" w:lineRule="auto"/>
        <w:ind w:left="360"/>
        <w:jc w:val="center"/>
        <w:rPr>
          <w:rFonts w:ascii="Times New Roman" w:hAnsi="Times New Roman" w:cs="Times New Roman"/>
        </w:rPr>
      </w:pPr>
      <w:r w:rsidRPr="00197C09">
        <w:rPr>
          <w:rFonts w:ascii="Times New Roman" w:hAnsi="Times New Roman" w:cs="Times New Roman"/>
          <w:b/>
        </w:rPr>
        <w:t>Nobeiguma nosacījumi</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Līguma nodaļu virsraksti ir lietoti vienīgi ērtībai un nevar tikt izmantoti šī Līguma noteikumu interpretācijai.</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Pusēm ir jāinformē vienam otra nedēļas laikā par savu rekvizītu (nosaukuma, adreses, norēķinu rekvizītu un tml.) maiņu rakstiski, apstiprinot ar parakstu.</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Līgums sastādīts latviešu valodā, divos eksemplāros, uz 14 (četrpadsmit) lappusēm. Abiem Līguma eksemplāriem ir vienāds juridiskais spēks. Viens no eksemplāriem glabājas pie Pasūtītāja, otrs – pie Piegādātāja.</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Visos citos jautājumos, ko neregulē Līguma noteikumi, Puses ievēro spēkā esošajos Latvijas Republikas normatīvajos aktos noteikto kārtību.</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Puses ar saviem parakstiem apliecina, ka tām ir saprotams Līguma saturs, nozīme un sekas, tie atzīst Līgumu par pareizu, savstarpēji izdevīgu un labprātīgi vēlas to pildīt.</w:t>
      </w:r>
    </w:p>
    <w:p w:rsidR="004E44DD" w:rsidRPr="00197C09" w:rsidRDefault="004E44DD" w:rsidP="004E44DD">
      <w:pPr>
        <w:numPr>
          <w:ilvl w:val="1"/>
          <w:numId w:val="10"/>
        </w:numPr>
        <w:spacing w:after="0" w:line="240" w:lineRule="auto"/>
        <w:ind w:left="851" w:hanging="491"/>
        <w:jc w:val="both"/>
        <w:rPr>
          <w:rFonts w:ascii="Times New Roman" w:hAnsi="Times New Roman" w:cs="Times New Roman"/>
        </w:rPr>
      </w:pPr>
      <w:r w:rsidRPr="00197C09">
        <w:rPr>
          <w:rFonts w:ascii="Times New Roman" w:hAnsi="Times New Roman" w:cs="Times New Roman"/>
        </w:rPr>
        <w:t>Līgumam pievienoti šādi pielikumi:</w:t>
      </w:r>
    </w:p>
    <w:p w:rsidR="004E44DD" w:rsidRPr="00197C09" w:rsidRDefault="004E44DD" w:rsidP="004E44DD">
      <w:pPr>
        <w:numPr>
          <w:ilvl w:val="2"/>
          <w:numId w:val="10"/>
        </w:numPr>
        <w:spacing w:after="0" w:line="240" w:lineRule="auto"/>
        <w:ind w:left="1418" w:hanging="851"/>
        <w:jc w:val="both"/>
        <w:rPr>
          <w:rFonts w:ascii="Times New Roman" w:hAnsi="Times New Roman" w:cs="Times New Roman"/>
        </w:rPr>
      </w:pPr>
      <w:r w:rsidRPr="00197C09">
        <w:rPr>
          <w:rFonts w:ascii="Times New Roman" w:hAnsi="Times New Roman" w:cs="Times New Roman"/>
        </w:rPr>
        <w:t>Pielikums Nr.1 –Tehniskā un Finanšu piedāvājuma kopija;</w:t>
      </w:r>
    </w:p>
    <w:p w:rsidR="004E44DD" w:rsidRPr="00197C09" w:rsidRDefault="004E44DD" w:rsidP="004E44DD">
      <w:pPr>
        <w:numPr>
          <w:ilvl w:val="2"/>
          <w:numId w:val="10"/>
        </w:numPr>
        <w:spacing w:after="0" w:line="240" w:lineRule="auto"/>
        <w:ind w:left="1418" w:hanging="851"/>
        <w:jc w:val="both"/>
        <w:rPr>
          <w:rFonts w:ascii="Times New Roman" w:hAnsi="Times New Roman" w:cs="Times New Roman"/>
        </w:rPr>
      </w:pPr>
      <w:r w:rsidRPr="00197C09">
        <w:rPr>
          <w:rFonts w:ascii="Times New Roman" w:hAnsi="Times New Roman" w:cs="Times New Roman"/>
        </w:rPr>
        <w:t>Pielikums Nr.2 - Iekārtu nodošanas – pieņemšanas akta veidlapa.</w:t>
      </w:r>
    </w:p>
    <w:p w:rsidR="004E44DD" w:rsidRPr="00197C09" w:rsidRDefault="004E44DD" w:rsidP="004E44DD">
      <w:pPr>
        <w:pStyle w:val="Index1"/>
        <w:ind w:left="720"/>
        <w:rPr>
          <w:rFonts w:ascii="Times New Roman" w:hAnsi="Times New Roman" w:cs="Times New Roman"/>
          <w:sz w:val="22"/>
          <w:szCs w:val="22"/>
        </w:rPr>
      </w:pPr>
    </w:p>
    <w:p w:rsidR="004E44DD" w:rsidRPr="00197C09" w:rsidRDefault="004E44DD" w:rsidP="004E44DD">
      <w:pPr>
        <w:pStyle w:val="Sarakstarindkopa1"/>
        <w:numPr>
          <w:ilvl w:val="0"/>
          <w:numId w:val="10"/>
        </w:numPr>
        <w:ind w:left="360"/>
        <w:jc w:val="center"/>
        <w:rPr>
          <w:rFonts w:ascii="Times New Roman" w:hAnsi="Times New Roman" w:cs="Times New Roman"/>
          <w:sz w:val="22"/>
          <w:szCs w:val="22"/>
        </w:rPr>
      </w:pPr>
      <w:r w:rsidRPr="00197C09">
        <w:rPr>
          <w:rFonts w:ascii="Times New Roman" w:hAnsi="Times New Roman" w:cs="Times New Roman"/>
          <w:b/>
          <w:sz w:val="22"/>
          <w:szCs w:val="22"/>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4"/>
        <w:gridCol w:w="5269"/>
      </w:tblGrid>
      <w:tr w:rsidR="004E44DD" w:rsidRPr="00197C09" w:rsidTr="00F93025">
        <w:trPr>
          <w:trHeight w:val="80"/>
        </w:trPr>
        <w:tc>
          <w:tcPr>
            <w:tcW w:w="2326" w:type="pct"/>
            <w:tcBorders>
              <w:top w:val="nil"/>
              <w:left w:val="nil"/>
              <w:bottom w:val="nil"/>
              <w:right w:val="nil"/>
            </w:tcBorders>
          </w:tcPr>
          <w:p w:rsidR="004E44DD" w:rsidRPr="00197C09" w:rsidRDefault="004E44DD" w:rsidP="00F93025">
            <w:pPr>
              <w:rPr>
                <w:rFonts w:ascii="Times New Roman" w:hAnsi="Times New Roman" w:cs="Times New Roman"/>
                <w:b/>
              </w:rPr>
            </w:pPr>
            <w:r w:rsidRPr="00197C09">
              <w:rPr>
                <w:rFonts w:ascii="Times New Roman" w:hAnsi="Times New Roman" w:cs="Times New Roman"/>
                <w:b/>
              </w:rPr>
              <w:t>Pasūtītājs:</w:t>
            </w:r>
          </w:p>
          <w:p w:rsidR="004E44DD" w:rsidRPr="00197C09" w:rsidRDefault="004E44DD" w:rsidP="00183324">
            <w:pPr>
              <w:spacing w:after="0" w:line="240" w:lineRule="auto"/>
              <w:rPr>
                <w:rFonts w:ascii="Times New Roman" w:hAnsi="Times New Roman" w:cs="Times New Roman"/>
                <w:b/>
              </w:rPr>
            </w:pPr>
            <w:r w:rsidRPr="00197C09">
              <w:rPr>
                <w:rFonts w:ascii="Times New Roman" w:hAnsi="Times New Roman" w:cs="Times New Roman"/>
                <w:b/>
              </w:rPr>
              <w:t>Rīgas Tehniskā universitāte</w:t>
            </w:r>
          </w:p>
          <w:p w:rsidR="004E44DD" w:rsidRPr="00197C09" w:rsidRDefault="004E44DD" w:rsidP="00183324">
            <w:pPr>
              <w:spacing w:after="0" w:line="240" w:lineRule="auto"/>
              <w:rPr>
                <w:rFonts w:ascii="Times New Roman" w:hAnsi="Times New Roman" w:cs="Times New Roman"/>
              </w:rPr>
            </w:pPr>
            <w:r w:rsidRPr="00197C09">
              <w:rPr>
                <w:rFonts w:ascii="Times New Roman" w:hAnsi="Times New Roman" w:cs="Times New Roman"/>
              </w:rPr>
              <w:t>Kaļķu iela 1 Rīga, LV – 1658</w:t>
            </w:r>
          </w:p>
          <w:p w:rsidR="004E44DD" w:rsidRPr="00197C09" w:rsidRDefault="004E44DD" w:rsidP="00183324">
            <w:pPr>
              <w:spacing w:after="0" w:line="240" w:lineRule="auto"/>
              <w:rPr>
                <w:rFonts w:ascii="Times New Roman" w:hAnsi="Times New Roman" w:cs="Times New Roman"/>
              </w:rPr>
            </w:pPr>
            <w:r w:rsidRPr="00197C09">
              <w:rPr>
                <w:rFonts w:ascii="Times New Roman" w:hAnsi="Times New Roman" w:cs="Times New Roman"/>
              </w:rPr>
              <w:t>Reģ. Nr. 3341000709</w:t>
            </w:r>
          </w:p>
          <w:p w:rsidR="004E44DD" w:rsidRPr="00197C09" w:rsidRDefault="004E44DD" w:rsidP="00183324">
            <w:pPr>
              <w:spacing w:after="0" w:line="240" w:lineRule="auto"/>
              <w:rPr>
                <w:rFonts w:ascii="Times New Roman" w:hAnsi="Times New Roman" w:cs="Times New Roman"/>
              </w:rPr>
            </w:pPr>
            <w:r w:rsidRPr="00197C09">
              <w:rPr>
                <w:rFonts w:ascii="Times New Roman" w:hAnsi="Times New Roman" w:cs="Times New Roman"/>
              </w:rPr>
              <w:t>PVN Nr. LV90000068977</w:t>
            </w:r>
          </w:p>
          <w:p w:rsidR="004E44DD" w:rsidRPr="00197C09" w:rsidRDefault="004E44DD" w:rsidP="00183324">
            <w:pPr>
              <w:spacing w:after="0" w:line="240" w:lineRule="auto"/>
              <w:rPr>
                <w:rFonts w:ascii="Times New Roman" w:hAnsi="Times New Roman" w:cs="Times New Roman"/>
              </w:rPr>
            </w:pPr>
            <w:r w:rsidRPr="00197C09">
              <w:rPr>
                <w:rFonts w:ascii="Times New Roman" w:hAnsi="Times New Roman" w:cs="Times New Roman"/>
              </w:rPr>
              <w:t>Projekta konta Nr.: LV</w:t>
            </w:r>
            <w:r>
              <w:rPr>
                <w:rFonts w:ascii="Times New Roman" w:hAnsi="Times New Roman" w:cs="Times New Roman"/>
              </w:rPr>
              <w:t>27TREL9150176101000</w:t>
            </w:r>
          </w:p>
          <w:p w:rsidR="004E44DD" w:rsidRPr="00197C09" w:rsidRDefault="004E44DD" w:rsidP="00183324">
            <w:pPr>
              <w:spacing w:after="0" w:line="240" w:lineRule="auto"/>
              <w:rPr>
                <w:rFonts w:ascii="Times New Roman" w:hAnsi="Times New Roman" w:cs="Times New Roman"/>
              </w:rPr>
            </w:pPr>
            <w:r w:rsidRPr="00197C09">
              <w:rPr>
                <w:rFonts w:ascii="Times New Roman" w:hAnsi="Times New Roman" w:cs="Times New Roman"/>
              </w:rPr>
              <w:t>Valsts kase, BIC – TRELLV22</w:t>
            </w:r>
          </w:p>
          <w:p w:rsidR="004E44DD" w:rsidRPr="00197C09" w:rsidRDefault="004E44DD" w:rsidP="00183324">
            <w:pPr>
              <w:pStyle w:val="BodyTextIndent"/>
              <w:spacing w:after="0"/>
              <w:ind w:left="0"/>
              <w:jc w:val="both"/>
              <w:rPr>
                <w:rFonts w:ascii="Times New Roman" w:hAnsi="Times New Roman"/>
                <w:sz w:val="22"/>
                <w:szCs w:val="22"/>
                <w:lang w:eastAsia="en-US"/>
              </w:rPr>
            </w:pPr>
            <w:r w:rsidRPr="00197C09">
              <w:rPr>
                <w:rFonts w:ascii="Times New Roman" w:hAnsi="Times New Roman"/>
                <w:sz w:val="22"/>
                <w:szCs w:val="22"/>
                <w:lang w:eastAsia="en-US"/>
              </w:rPr>
              <w:t xml:space="preserve">Projekts: </w:t>
            </w:r>
            <w:r w:rsidRPr="00197C09">
              <w:rPr>
                <w:rFonts w:ascii="Times New Roman" w:hAnsi="Times New Roman"/>
                <w:bCs/>
                <w:kern w:val="0"/>
                <w:sz w:val="22"/>
                <w:szCs w:val="22"/>
              </w:rPr>
              <w:t>„(IKSA CENTRS) Informācijas, komunikāciju un signālapstrādes tehnoloģiju valsts nozīmes pētniecības centra izveide” (Nr.2011/0044/2DP/2.1.1.3.1./11/IPIA/VIAA/006)</w:t>
            </w:r>
          </w:p>
          <w:p w:rsidR="004E44DD" w:rsidRPr="00197C09" w:rsidRDefault="004E44DD" w:rsidP="00F93025">
            <w:pPr>
              <w:pStyle w:val="BodyTextIndent"/>
              <w:spacing w:after="0"/>
              <w:ind w:left="0"/>
              <w:rPr>
                <w:rFonts w:ascii="Times New Roman" w:hAnsi="Times New Roman"/>
                <w:sz w:val="22"/>
                <w:szCs w:val="22"/>
                <w:lang w:eastAsia="en-US"/>
              </w:rPr>
            </w:pPr>
          </w:p>
          <w:p w:rsidR="004E44DD" w:rsidRPr="00197C09" w:rsidRDefault="004E44DD" w:rsidP="00F93025">
            <w:pPr>
              <w:pStyle w:val="BodyTextIndent"/>
              <w:spacing w:after="0"/>
              <w:ind w:left="0"/>
              <w:rPr>
                <w:rFonts w:ascii="Times New Roman" w:hAnsi="Times New Roman"/>
                <w:sz w:val="22"/>
                <w:szCs w:val="22"/>
                <w:lang w:eastAsia="en-US"/>
              </w:rPr>
            </w:pPr>
            <w:r w:rsidRPr="00197C09">
              <w:rPr>
                <w:rFonts w:ascii="Times New Roman" w:hAnsi="Times New Roman"/>
                <w:sz w:val="22"/>
                <w:szCs w:val="22"/>
                <w:lang w:eastAsia="en-US"/>
              </w:rPr>
              <w:t xml:space="preserve">Kanclers </w:t>
            </w:r>
          </w:p>
          <w:p w:rsidR="004E44DD" w:rsidRPr="00197C09" w:rsidRDefault="004E44DD" w:rsidP="00F93025">
            <w:pPr>
              <w:rPr>
                <w:rFonts w:ascii="Times New Roman" w:hAnsi="Times New Roman" w:cs="Times New Roman"/>
              </w:rPr>
            </w:pPr>
            <w:r w:rsidRPr="00197C09">
              <w:rPr>
                <w:rFonts w:ascii="Times New Roman" w:hAnsi="Times New Roman" w:cs="Times New Roman"/>
              </w:rPr>
              <w:t>Ingars Eriņš ________________________</w:t>
            </w:r>
          </w:p>
          <w:p w:rsidR="004E44DD" w:rsidRPr="00197C09" w:rsidRDefault="004E44DD" w:rsidP="00F93025">
            <w:pPr>
              <w:rPr>
                <w:rFonts w:ascii="Times New Roman" w:hAnsi="Times New Roman" w:cs="Times New Roman"/>
              </w:rPr>
            </w:pPr>
          </w:p>
          <w:p w:rsidR="004E44DD" w:rsidRPr="00197C09" w:rsidRDefault="004E44DD" w:rsidP="00F93025">
            <w:pPr>
              <w:pStyle w:val="BodyTextIndent"/>
              <w:spacing w:after="0"/>
              <w:ind w:left="0"/>
              <w:rPr>
                <w:rFonts w:ascii="Times New Roman" w:hAnsi="Times New Roman"/>
                <w:sz w:val="22"/>
                <w:szCs w:val="22"/>
                <w:lang w:eastAsia="en-US"/>
              </w:rPr>
            </w:pPr>
            <w:r w:rsidRPr="00197C09">
              <w:rPr>
                <w:rFonts w:ascii="Times New Roman" w:hAnsi="Times New Roman"/>
                <w:sz w:val="22"/>
                <w:szCs w:val="22"/>
                <w:lang w:eastAsia="en-US"/>
              </w:rPr>
              <w:t>Pārstāvis:</w:t>
            </w:r>
          </w:p>
          <w:p w:rsidR="004E44DD" w:rsidRPr="00197C09" w:rsidRDefault="004E44DD" w:rsidP="00F93025">
            <w:pPr>
              <w:pStyle w:val="BodyTextIndent"/>
              <w:spacing w:after="0"/>
              <w:ind w:left="0"/>
              <w:rPr>
                <w:rFonts w:ascii="Times New Roman" w:hAnsi="Times New Roman"/>
                <w:sz w:val="22"/>
                <w:szCs w:val="22"/>
                <w:lang w:eastAsia="en-US"/>
              </w:rPr>
            </w:pPr>
            <w:r w:rsidRPr="00197C09">
              <w:rPr>
                <w:rFonts w:ascii="Times New Roman" w:hAnsi="Times New Roman"/>
                <w:sz w:val="22"/>
                <w:szCs w:val="22"/>
                <w:lang w:eastAsia="en-US"/>
              </w:rPr>
              <w:t>…________________________</w:t>
            </w:r>
          </w:p>
        </w:tc>
        <w:tc>
          <w:tcPr>
            <w:tcW w:w="2674" w:type="pct"/>
            <w:tcBorders>
              <w:top w:val="nil"/>
              <w:left w:val="nil"/>
              <w:bottom w:val="nil"/>
              <w:right w:val="nil"/>
            </w:tcBorders>
          </w:tcPr>
          <w:p w:rsidR="004E44DD" w:rsidRPr="00197C09" w:rsidRDefault="004E44DD" w:rsidP="00F93025">
            <w:pPr>
              <w:rPr>
                <w:rFonts w:ascii="Times New Roman" w:hAnsi="Times New Roman" w:cs="Times New Roman"/>
              </w:rPr>
            </w:pPr>
          </w:p>
          <w:p w:rsidR="004E44DD" w:rsidRPr="00197C09" w:rsidRDefault="004E44DD" w:rsidP="00F93025">
            <w:pPr>
              <w:rPr>
                <w:rFonts w:ascii="Times New Roman" w:hAnsi="Times New Roman" w:cs="Times New Roman"/>
              </w:rPr>
            </w:pPr>
          </w:p>
        </w:tc>
      </w:tr>
    </w:tbl>
    <w:p w:rsidR="004E44DD" w:rsidRPr="00197C09" w:rsidRDefault="004E44DD" w:rsidP="004E44DD">
      <w:pPr>
        <w:rPr>
          <w:rFonts w:ascii="Times New Roman" w:hAnsi="Times New Roman" w:cs="Times New Roman"/>
        </w:rPr>
      </w:pPr>
    </w:p>
    <w:p w:rsidR="004E44DD" w:rsidRPr="00197C09" w:rsidRDefault="004E44DD" w:rsidP="004E44DD">
      <w:pPr>
        <w:rPr>
          <w:rFonts w:ascii="Times New Roman" w:hAnsi="Times New Roman" w:cs="Times New Roman"/>
        </w:rPr>
      </w:pPr>
    </w:p>
    <w:p w:rsidR="004E44DD" w:rsidRPr="00197C09" w:rsidRDefault="004E44DD" w:rsidP="004E44DD">
      <w:pPr>
        <w:ind w:left="720"/>
        <w:jc w:val="right"/>
        <w:rPr>
          <w:rFonts w:ascii="Times New Roman" w:hAnsi="Times New Roman" w:cs="Times New Roman"/>
        </w:rPr>
      </w:pPr>
    </w:p>
    <w:p w:rsidR="004E44DD" w:rsidRPr="00197C09" w:rsidRDefault="004E44DD" w:rsidP="004E44DD">
      <w:pPr>
        <w:ind w:firstLine="720"/>
        <w:jc w:val="right"/>
        <w:rPr>
          <w:rFonts w:ascii="Times New Roman" w:hAnsi="Times New Roman" w:cs="Times New Roman"/>
        </w:rPr>
        <w:sectPr w:rsidR="004E44DD" w:rsidRPr="00197C09" w:rsidSect="00197C09">
          <w:footerReference w:type="even" r:id="rId16"/>
          <w:footerReference w:type="default" r:id="rId17"/>
          <w:pgSz w:w="11906" w:h="16838"/>
          <w:pgMar w:top="851" w:right="851" w:bottom="992" w:left="1418" w:header="709" w:footer="709" w:gutter="0"/>
          <w:cols w:space="708"/>
          <w:docGrid w:linePitch="360"/>
        </w:sectPr>
      </w:pPr>
    </w:p>
    <w:p w:rsidR="004E44DD" w:rsidRPr="00197C09" w:rsidRDefault="004E44DD" w:rsidP="004E44DD">
      <w:pPr>
        <w:jc w:val="center"/>
        <w:rPr>
          <w:rFonts w:ascii="Times New Roman" w:hAnsi="Times New Roman" w:cs="Times New Roman"/>
          <w:b/>
        </w:rPr>
      </w:pPr>
      <w:r w:rsidRPr="00197C09">
        <w:rPr>
          <w:rFonts w:ascii="Times New Roman" w:hAnsi="Times New Roman" w:cs="Times New Roman"/>
          <w:b/>
        </w:rPr>
        <w:lastRenderedPageBreak/>
        <w:t>Nodošanas –pieņemšanas akta veidlapa</w:t>
      </w:r>
    </w:p>
    <w:p w:rsidR="004E44DD" w:rsidRPr="00197C09" w:rsidRDefault="004E44DD" w:rsidP="004E44DD">
      <w:pPr>
        <w:jc w:val="center"/>
        <w:rPr>
          <w:rFonts w:ascii="Times New Roman" w:hAnsi="Times New Roman" w:cs="Times New Roman"/>
        </w:rPr>
      </w:pPr>
      <w:r w:rsidRPr="00197C09">
        <w:rPr>
          <w:rFonts w:ascii="Times New Roman" w:hAnsi="Times New Roman" w:cs="Times New Roman"/>
        </w:rPr>
        <w:t>201_. gada ___. ____ līgumam Nr. _______</w:t>
      </w:r>
    </w:p>
    <w:p w:rsidR="004E44DD" w:rsidRPr="00197C09" w:rsidRDefault="004E44DD" w:rsidP="004E44DD">
      <w:pPr>
        <w:jc w:val="center"/>
        <w:rPr>
          <w:rFonts w:ascii="Times New Roman" w:hAnsi="Times New Roman" w:cs="Times New Roman"/>
        </w:rPr>
      </w:pPr>
      <w:r w:rsidRPr="00197C09">
        <w:rPr>
          <w:rFonts w:ascii="Times New Roman" w:hAnsi="Times New Roman" w:cs="Times New Roman"/>
        </w:rPr>
        <w:t xml:space="preserve">Rīgā </w:t>
      </w:r>
    </w:p>
    <w:p w:rsidR="004E44DD" w:rsidRPr="00197C09" w:rsidRDefault="004E44DD" w:rsidP="004E44DD">
      <w:pPr>
        <w:rPr>
          <w:rFonts w:ascii="Times New Roman" w:hAnsi="Times New Roman" w:cs="Times New Roman"/>
          <w:color w:val="000000"/>
        </w:rPr>
      </w:pPr>
      <w:r w:rsidRPr="00197C09">
        <w:rPr>
          <w:rFonts w:ascii="Times New Roman" w:hAnsi="Times New Roman" w:cs="Times New Roman"/>
          <w:color w:val="000000"/>
        </w:rPr>
        <w:t>2014.gada __.____________</w:t>
      </w:r>
    </w:p>
    <w:p w:rsidR="004E44DD" w:rsidRPr="00197C09" w:rsidRDefault="004E44DD" w:rsidP="004E44DD">
      <w:pPr>
        <w:jc w:val="both"/>
        <w:rPr>
          <w:rFonts w:ascii="Times New Roman" w:hAnsi="Times New Roman" w:cs="Times New Roman"/>
          <w:color w:val="000000"/>
        </w:rPr>
      </w:pPr>
    </w:p>
    <w:p w:rsidR="004E44DD" w:rsidRPr="00197C09" w:rsidRDefault="004E44DD" w:rsidP="004E44DD">
      <w:pPr>
        <w:jc w:val="both"/>
        <w:rPr>
          <w:rFonts w:ascii="Times New Roman" w:hAnsi="Times New Roman" w:cs="Times New Roman"/>
          <w:color w:val="000000"/>
        </w:rPr>
      </w:pPr>
      <w:r w:rsidRPr="00197C09">
        <w:rPr>
          <w:rFonts w:ascii="Times New Roman" w:hAnsi="Times New Roman" w:cs="Times New Roman"/>
          <w:color w:val="000000"/>
        </w:rPr>
        <w:t>Saskaņā ar __________ līgumu Nr. _______ (turpmāk saukts – Līgums) par _________________ (turpmāk - iekārtas) piegādi, atbilstoši iepirkuma _____________________rezultātiem, piedaloties:</w:t>
      </w:r>
    </w:p>
    <w:p w:rsidR="004E44DD" w:rsidRPr="00197C09" w:rsidRDefault="004E44DD" w:rsidP="004E44DD">
      <w:pPr>
        <w:jc w:val="both"/>
        <w:rPr>
          <w:rFonts w:ascii="Times New Roman" w:hAnsi="Times New Roman" w:cs="Times New Roman"/>
          <w:color w:val="000000"/>
        </w:rPr>
      </w:pPr>
      <w:r w:rsidRPr="00197C09">
        <w:rPr>
          <w:rFonts w:ascii="Times New Roman" w:hAnsi="Times New Roman" w:cs="Times New Roman"/>
        </w:rPr>
        <w:t xml:space="preserve">____________________________, </w:t>
      </w:r>
      <w:r w:rsidRPr="00197C09">
        <w:rPr>
          <w:rFonts w:ascii="Times New Roman" w:hAnsi="Times New Roman" w:cs="Times New Roman"/>
          <w:color w:val="000000"/>
        </w:rPr>
        <w:t xml:space="preserve">…… , tās pārstāvja __________________ personā, kura rīkojas saskaņā ar līguma ___ punktiem, turpmāk tekstā saukts- Pasūtītājs, no vienas puses, un </w:t>
      </w:r>
    </w:p>
    <w:p w:rsidR="004E44DD" w:rsidRPr="00197C09" w:rsidRDefault="004E44DD" w:rsidP="004E44DD">
      <w:pPr>
        <w:jc w:val="both"/>
        <w:rPr>
          <w:rFonts w:ascii="Times New Roman" w:hAnsi="Times New Roman" w:cs="Times New Roman"/>
          <w:color w:val="000000"/>
        </w:rPr>
      </w:pPr>
      <w:r w:rsidRPr="00197C09">
        <w:rPr>
          <w:rFonts w:ascii="Times New Roman" w:hAnsi="Times New Roman" w:cs="Times New Roman"/>
          <w:color w:val="000000"/>
        </w:rPr>
        <w:t>_________________, reģ. nr. ____________   _________________personā, turpmāk - saukts Piegādātājs, no otras puses, tiek sagatavots šāds nodošanas- pieņemšanas akts.</w:t>
      </w:r>
    </w:p>
    <w:p w:rsidR="004E44DD" w:rsidRPr="00197C09" w:rsidRDefault="004E44DD" w:rsidP="004E44DD">
      <w:pPr>
        <w:jc w:val="both"/>
        <w:rPr>
          <w:rFonts w:ascii="Times New Roman" w:hAnsi="Times New Roman" w:cs="Times New Roman"/>
          <w:color w:val="000000"/>
        </w:rPr>
      </w:pPr>
      <w:r w:rsidRPr="00197C09">
        <w:rPr>
          <w:rFonts w:ascii="Times New Roman" w:hAnsi="Times New Roman" w:cs="Times New Roman"/>
          <w:color w:val="000000"/>
        </w:rPr>
        <w:t>Nodošanas- pieņemšanas akts sagatavots par to, ka:</w:t>
      </w:r>
    </w:p>
    <w:p w:rsidR="004E44DD" w:rsidRPr="00197C09" w:rsidRDefault="004E44DD" w:rsidP="004E44DD">
      <w:pPr>
        <w:spacing w:after="120"/>
        <w:jc w:val="both"/>
        <w:rPr>
          <w:rFonts w:ascii="Times New Roman" w:hAnsi="Times New Roman" w:cs="Times New Roman"/>
          <w:color w:val="000000"/>
        </w:rPr>
      </w:pPr>
      <w:r w:rsidRPr="00197C09">
        <w:rPr>
          <w:rFonts w:ascii="Times New Roman" w:hAnsi="Times New Roman" w:cs="Times New Roman"/>
          <w:color w:val="000000"/>
        </w:rPr>
        <w:t>Piegādātājs, atbilstoši Līgumam, nodod un Pasūtītājs pieņem šādas Iekārtas (__. iepirkuma priekšmeta daļa) –____________________________, kurā ietilpst:___________________</w:t>
      </w:r>
    </w:p>
    <w:p w:rsidR="004E44DD" w:rsidRPr="00197C09" w:rsidRDefault="004E44DD" w:rsidP="004E44DD">
      <w:pPr>
        <w:jc w:val="both"/>
        <w:rPr>
          <w:rFonts w:ascii="Times New Roman" w:hAnsi="Times New Roman" w:cs="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544"/>
        <w:gridCol w:w="4253"/>
      </w:tblGrid>
      <w:tr w:rsidR="004E44DD" w:rsidRPr="00197C09" w:rsidTr="00F93025">
        <w:tc>
          <w:tcPr>
            <w:tcW w:w="1843" w:type="dxa"/>
          </w:tcPr>
          <w:p w:rsidR="004E44DD" w:rsidRPr="00197C09" w:rsidRDefault="004E44DD" w:rsidP="00F93025">
            <w:pPr>
              <w:jc w:val="center"/>
              <w:rPr>
                <w:rFonts w:ascii="Times New Roman" w:eastAsia="Times New Roman" w:hAnsi="Times New Roman" w:cs="Times New Roman"/>
                <w:i/>
                <w:color w:val="000000"/>
              </w:rPr>
            </w:pPr>
            <w:r w:rsidRPr="00197C09">
              <w:rPr>
                <w:rFonts w:ascii="Times New Roman" w:eastAsia="Times New Roman" w:hAnsi="Times New Roman" w:cs="Times New Roman"/>
                <w:i/>
                <w:color w:val="000000"/>
              </w:rPr>
              <w:t>Priekšmeta nosaukums</w:t>
            </w:r>
          </w:p>
        </w:tc>
        <w:tc>
          <w:tcPr>
            <w:tcW w:w="3544" w:type="dxa"/>
            <w:shd w:val="clear" w:color="auto" w:fill="auto"/>
          </w:tcPr>
          <w:p w:rsidR="004E44DD" w:rsidRPr="00197C09" w:rsidRDefault="004E44DD" w:rsidP="00F93025">
            <w:pPr>
              <w:jc w:val="center"/>
              <w:rPr>
                <w:rFonts w:ascii="Times New Roman" w:hAnsi="Times New Roman" w:cs="Times New Roman"/>
                <w:i/>
              </w:rPr>
            </w:pPr>
            <w:r w:rsidRPr="00197C09">
              <w:rPr>
                <w:rFonts w:ascii="Times New Roman" w:eastAsia="Times New Roman" w:hAnsi="Times New Roman" w:cs="Times New Roman"/>
                <w:i/>
                <w:color w:val="000000"/>
              </w:rPr>
              <w:t>Piedāvāts.</w:t>
            </w:r>
          </w:p>
        </w:tc>
        <w:tc>
          <w:tcPr>
            <w:tcW w:w="4253" w:type="dxa"/>
          </w:tcPr>
          <w:p w:rsidR="004E44DD" w:rsidRPr="00197C09" w:rsidRDefault="004E44DD" w:rsidP="00F93025">
            <w:pPr>
              <w:jc w:val="center"/>
              <w:rPr>
                <w:rFonts w:ascii="Times New Roman" w:eastAsia="Times New Roman" w:hAnsi="Times New Roman" w:cs="Times New Roman"/>
                <w:i/>
                <w:color w:val="000000"/>
              </w:rPr>
            </w:pPr>
            <w:r w:rsidRPr="00197C09">
              <w:rPr>
                <w:rFonts w:ascii="Times New Roman" w:eastAsia="Times New Roman" w:hAnsi="Times New Roman" w:cs="Times New Roman"/>
                <w:i/>
                <w:color w:val="000000"/>
              </w:rPr>
              <w:t>Piegādāts.</w:t>
            </w:r>
          </w:p>
        </w:tc>
      </w:tr>
      <w:tr w:rsidR="004E44DD" w:rsidRPr="00197C09" w:rsidTr="00F93025">
        <w:tc>
          <w:tcPr>
            <w:tcW w:w="1843" w:type="dxa"/>
          </w:tcPr>
          <w:p w:rsidR="004E44DD" w:rsidRPr="00197C09" w:rsidRDefault="004E44DD" w:rsidP="00F93025">
            <w:pPr>
              <w:jc w:val="both"/>
              <w:rPr>
                <w:rFonts w:ascii="Times New Roman" w:eastAsia="Times New Roman" w:hAnsi="Times New Roman" w:cs="Times New Roman"/>
                <w:b/>
                <w:i/>
              </w:rPr>
            </w:pPr>
          </w:p>
        </w:tc>
        <w:tc>
          <w:tcPr>
            <w:tcW w:w="3544" w:type="dxa"/>
            <w:shd w:val="clear" w:color="auto" w:fill="auto"/>
          </w:tcPr>
          <w:p w:rsidR="004E44DD" w:rsidRPr="00197C09" w:rsidRDefault="004E44DD" w:rsidP="00F93025">
            <w:pPr>
              <w:ind w:left="34"/>
              <w:jc w:val="both"/>
              <w:rPr>
                <w:rFonts w:ascii="Times New Roman" w:hAnsi="Times New Roman" w:cs="Times New Roman"/>
                <w:bCs/>
                <w:color w:val="000000"/>
              </w:rPr>
            </w:pPr>
          </w:p>
        </w:tc>
        <w:tc>
          <w:tcPr>
            <w:tcW w:w="4253" w:type="dxa"/>
          </w:tcPr>
          <w:p w:rsidR="004E44DD" w:rsidRPr="00197C09" w:rsidRDefault="004E44DD" w:rsidP="00F93025">
            <w:pPr>
              <w:ind w:left="34"/>
              <w:jc w:val="both"/>
              <w:rPr>
                <w:rFonts w:ascii="Times New Roman" w:eastAsia="Times New Roman" w:hAnsi="Times New Roman" w:cs="Times New Roman"/>
                <w:b/>
                <w:i/>
              </w:rPr>
            </w:pPr>
          </w:p>
        </w:tc>
      </w:tr>
    </w:tbl>
    <w:p w:rsidR="004E44DD" w:rsidRPr="00197C09" w:rsidRDefault="004E44DD" w:rsidP="004E44DD">
      <w:pPr>
        <w:spacing w:before="120"/>
        <w:jc w:val="both"/>
        <w:rPr>
          <w:rFonts w:ascii="Times New Roman" w:hAnsi="Times New Roman" w:cs="Times New Roman"/>
          <w:b/>
        </w:rPr>
      </w:pPr>
    </w:p>
    <w:p w:rsidR="004E44DD" w:rsidRPr="00197C09" w:rsidRDefault="004E44DD" w:rsidP="004E44DD">
      <w:pPr>
        <w:pStyle w:val="ListParagraph2"/>
        <w:numPr>
          <w:ilvl w:val="0"/>
          <w:numId w:val="11"/>
        </w:numPr>
        <w:spacing w:after="200"/>
        <w:ind w:left="142" w:right="-625" w:hanging="426"/>
        <w:jc w:val="both"/>
        <w:rPr>
          <w:rFonts w:ascii="Times New Roman" w:hAnsi="Times New Roman"/>
          <w:color w:val="000000"/>
          <w:sz w:val="22"/>
          <w:szCs w:val="22"/>
        </w:rPr>
      </w:pPr>
      <w:r w:rsidRPr="00197C09">
        <w:rPr>
          <w:rFonts w:ascii="Times New Roman" w:hAnsi="Times New Roman"/>
          <w:color w:val="000000"/>
          <w:sz w:val="22"/>
          <w:szCs w:val="22"/>
        </w:rPr>
        <w:t xml:space="preserve">Piegādātājs iekārtas kopā ar to uzglabāšanas noteikumiem un lietošanas instrukcijām latviešu/angļu valodā ir piegādājis šādā Pasūtītāja noteiktajā adresē -________________, _______. </w:t>
      </w:r>
    </w:p>
    <w:p w:rsidR="004E44DD" w:rsidRPr="00197C09" w:rsidRDefault="004E44DD" w:rsidP="004E44DD">
      <w:pPr>
        <w:pStyle w:val="ListParagraph2"/>
        <w:numPr>
          <w:ilvl w:val="0"/>
          <w:numId w:val="11"/>
        </w:numPr>
        <w:spacing w:after="200"/>
        <w:ind w:left="142" w:right="-625" w:hanging="426"/>
        <w:jc w:val="both"/>
        <w:rPr>
          <w:rFonts w:ascii="Times New Roman" w:hAnsi="Times New Roman"/>
          <w:color w:val="000000"/>
          <w:sz w:val="22"/>
          <w:szCs w:val="22"/>
        </w:rPr>
      </w:pPr>
      <w:r w:rsidRPr="00197C09">
        <w:rPr>
          <w:rFonts w:ascii="Times New Roman" w:hAnsi="Times New Roman"/>
          <w:color w:val="000000"/>
          <w:sz w:val="22"/>
          <w:szCs w:val="22"/>
        </w:rPr>
        <w:t>Nodošanas- pieņemšanas aktam ir pievienota Iekārtu piegādes apliecinoša dokumenta - pavadzīme Nr._____________ kopija</w:t>
      </w:r>
    </w:p>
    <w:p w:rsidR="004E44DD" w:rsidRPr="00197C09" w:rsidRDefault="004E44DD" w:rsidP="004E44DD">
      <w:pPr>
        <w:pStyle w:val="ListParagraph2"/>
        <w:numPr>
          <w:ilvl w:val="0"/>
          <w:numId w:val="11"/>
        </w:numPr>
        <w:spacing w:after="200"/>
        <w:ind w:left="142" w:right="-625" w:hanging="426"/>
        <w:jc w:val="both"/>
        <w:rPr>
          <w:rFonts w:ascii="Times New Roman" w:hAnsi="Times New Roman"/>
          <w:color w:val="000000"/>
          <w:sz w:val="22"/>
          <w:szCs w:val="22"/>
        </w:rPr>
      </w:pPr>
      <w:r w:rsidRPr="00197C09">
        <w:rPr>
          <w:rFonts w:ascii="Times New Roman" w:hAnsi="Times New Roman"/>
          <w:color w:val="000000"/>
          <w:sz w:val="22"/>
          <w:szCs w:val="22"/>
        </w:rPr>
        <w:t>Ar nodošanas- pieņemšanas akta abpusēju parakstīšanu Pasūtītājs un Piegādātājs apliecina, ka Līgumā noteiktās Iekārtu piegādes ir veiktas Līgumā noteiktā apjomā, termiņā un pienācīgā kvalitātē.</w:t>
      </w:r>
    </w:p>
    <w:p w:rsidR="004E44DD" w:rsidRPr="00197C09" w:rsidRDefault="004E44DD" w:rsidP="004E44DD">
      <w:pPr>
        <w:pStyle w:val="ListParagraph2"/>
        <w:numPr>
          <w:ilvl w:val="0"/>
          <w:numId w:val="11"/>
        </w:numPr>
        <w:spacing w:after="200"/>
        <w:ind w:left="142" w:right="-625" w:hanging="426"/>
        <w:jc w:val="both"/>
        <w:rPr>
          <w:rFonts w:ascii="Times New Roman" w:hAnsi="Times New Roman"/>
          <w:color w:val="000000"/>
          <w:sz w:val="22"/>
          <w:szCs w:val="22"/>
        </w:rPr>
      </w:pPr>
      <w:r w:rsidRPr="00197C09">
        <w:rPr>
          <w:rFonts w:ascii="Times New Roman" w:hAnsi="Times New Roman"/>
          <w:color w:val="000000"/>
          <w:sz w:val="22"/>
          <w:szCs w:val="22"/>
        </w:rPr>
        <w:t>Pasūtītājam nav iebildumu par piegādāto Iekārtu kvalitāti un Piegādātāja Līgumā noteikto saistību izpildi.</w:t>
      </w:r>
    </w:p>
    <w:p w:rsidR="004E44DD" w:rsidRPr="00197C09" w:rsidRDefault="004E44DD" w:rsidP="004E44DD">
      <w:pPr>
        <w:pStyle w:val="ListParagraph2"/>
        <w:numPr>
          <w:ilvl w:val="0"/>
          <w:numId w:val="11"/>
        </w:numPr>
        <w:spacing w:after="200"/>
        <w:ind w:left="142" w:right="-625" w:hanging="426"/>
        <w:jc w:val="both"/>
        <w:rPr>
          <w:rFonts w:ascii="Times New Roman" w:hAnsi="Times New Roman"/>
          <w:sz w:val="22"/>
          <w:szCs w:val="22"/>
        </w:rPr>
      </w:pPr>
      <w:r w:rsidRPr="00197C09">
        <w:rPr>
          <w:rFonts w:ascii="Times New Roman" w:hAnsi="Times New Roman"/>
          <w:color w:val="000000"/>
          <w:sz w:val="22"/>
          <w:szCs w:val="22"/>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197C09">
        <w:rPr>
          <w:rFonts w:ascii="Times New Roman" w:hAnsi="Times New Roman"/>
          <w:sz w:val="22"/>
          <w:szCs w:val="22"/>
        </w:rPr>
        <w:t xml:space="preserve">ko Pasūtītājs samaksā </w:t>
      </w:r>
      <w:r w:rsidRPr="00197C09">
        <w:rPr>
          <w:rFonts w:ascii="Times New Roman" w:hAnsi="Times New Roman"/>
          <w:color w:val="000000"/>
          <w:sz w:val="22"/>
          <w:szCs w:val="22"/>
        </w:rPr>
        <w:t>Piegādātājam</w:t>
      </w:r>
      <w:r w:rsidRPr="00197C09">
        <w:rPr>
          <w:rFonts w:ascii="Times New Roman" w:hAnsi="Times New Roman"/>
          <w:sz w:val="22"/>
          <w:szCs w:val="22"/>
        </w:rPr>
        <w:t xml:space="preserve"> 20 darba dienu laikā pēc šī preču Nodošanas – pieņemšanas akta abpusējas parakstīšanas un atbilstoša Piegādātāja rēķina saņemšanas dienas, ir EUR ______ (neieskaitot PVN).     </w:t>
      </w:r>
    </w:p>
    <w:p w:rsidR="004E44DD" w:rsidRPr="00197C09" w:rsidRDefault="004E44DD" w:rsidP="004E44DD">
      <w:pPr>
        <w:pStyle w:val="ListParagraph2"/>
        <w:numPr>
          <w:ilvl w:val="0"/>
          <w:numId w:val="11"/>
        </w:numPr>
        <w:spacing w:after="200"/>
        <w:ind w:left="142" w:right="-625" w:hanging="426"/>
        <w:jc w:val="both"/>
        <w:rPr>
          <w:rFonts w:ascii="Times New Roman" w:hAnsi="Times New Roman"/>
          <w:sz w:val="22"/>
          <w:szCs w:val="22"/>
        </w:rPr>
      </w:pPr>
      <w:r w:rsidRPr="00197C09">
        <w:rPr>
          <w:rFonts w:ascii="Times New Roman" w:hAnsi="Times New Roman"/>
          <w:color w:val="000000"/>
          <w:sz w:val="22"/>
          <w:szCs w:val="22"/>
        </w:rPr>
        <w:t>Piegādātājs</w:t>
      </w:r>
      <w:r w:rsidRPr="00197C09">
        <w:rPr>
          <w:rFonts w:ascii="Times New Roman" w:hAnsi="Times New Roman"/>
          <w:sz w:val="22"/>
          <w:szCs w:val="22"/>
        </w:rPr>
        <w:t xml:space="preserve"> ___.____.2014. veicis šādu Pasūtītāja lietotāju instruktāžu darbam ar iekārtu un tās piederumiem cilvēkiem:</w:t>
      </w:r>
    </w:p>
    <w:p w:rsidR="004E44DD" w:rsidRPr="00197C09" w:rsidRDefault="004E44DD" w:rsidP="004E44DD">
      <w:pPr>
        <w:pStyle w:val="ListParagraph2"/>
        <w:numPr>
          <w:ilvl w:val="1"/>
          <w:numId w:val="11"/>
        </w:numPr>
        <w:spacing w:after="200"/>
        <w:ind w:right="-625"/>
        <w:jc w:val="both"/>
        <w:rPr>
          <w:rFonts w:ascii="Times New Roman" w:hAnsi="Times New Roman"/>
          <w:sz w:val="22"/>
          <w:szCs w:val="22"/>
        </w:rPr>
      </w:pPr>
      <w:r w:rsidRPr="00197C09">
        <w:rPr>
          <w:rFonts w:ascii="Times New Roman" w:hAnsi="Times New Roman"/>
          <w:sz w:val="22"/>
          <w:szCs w:val="22"/>
        </w:rPr>
        <w:t>____________ (vārds, uzvārds)</w:t>
      </w:r>
    </w:p>
    <w:p w:rsidR="004E44DD" w:rsidRPr="00197C09" w:rsidRDefault="004E44DD" w:rsidP="004E44DD">
      <w:pPr>
        <w:pStyle w:val="ListParagraph2"/>
        <w:numPr>
          <w:ilvl w:val="1"/>
          <w:numId w:val="11"/>
        </w:numPr>
        <w:spacing w:after="200"/>
        <w:ind w:right="-625"/>
        <w:jc w:val="both"/>
        <w:rPr>
          <w:rFonts w:ascii="Times New Roman" w:hAnsi="Times New Roman"/>
          <w:sz w:val="22"/>
          <w:szCs w:val="22"/>
        </w:rPr>
      </w:pPr>
      <w:r w:rsidRPr="00197C09">
        <w:rPr>
          <w:rFonts w:ascii="Times New Roman" w:hAnsi="Times New Roman"/>
          <w:sz w:val="22"/>
          <w:szCs w:val="22"/>
        </w:rPr>
        <w:t>_____________(vārds, uzvārds)</w:t>
      </w:r>
    </w:p>
    <w:p w:rsidR="004E44DD" w:rsidRPr="00197C09" w:rsidRDefault="004E44DD" w:rsidP="004E44DD">
      <w:pPr>
        <w:pStyle w:val="ListParagraph2"/>
        <w:numPr>
          <w:ilvl w:val="1"/>
          <w:numId w:val="11"/>
        </w:numPr>
        <w:spacing w:after="200"/>
        <w:ind w:right="-625"/>
        <w:jc w:val="both"/>
        <w:rPr>
          <w:rFonts w:ascii="Times New Roman" w:hAnsi="Times New Roman"/>
          <w:sz w:val="22"/>
          <w:szCs w:val="22"/>
        </w:rPr>
      </w:pPr>
      <w:r w:rsidRPr="00197C09">
        <w:rPr>
          <w:rFonts w:ascii="Times New Roman" w:hAnsi="Times New Roman"/>
          <w:sz w:val="22"/>
          <w:szCs w:val="22"/>
        </w:rPr>
        <w:t>_____________(vārds, uzvārds)</w:t>
      </w:r>
    </w:p>
    <w:p w:rsidR="004E44DD" w:rsidRPr="00197C09" w:rsidRDefault="004E44DD" w:rsidP="004E44DD">
      <w:pPr>
        <w:pStyle w:val="ListParagraph2"/>
        <w:numPr>
          <w:ilvl w:val="0"/>
          <w:numId w:val="11"/>
        </w:numPr>
        <w:spacing w:after="200"/>
        <w:ind w:left="142" w:right="-625" w:hanging="426"/>
        <w:jc w:val="both"/>
        <w:rPr>
          <w:rFonts w:ascii="Times New Roman" w:hAnsi="Times New Roman"/>
          <w:sz w:val="22"/>
          <w:szCs w:val="22"/>
        </w:rPr>
      </w:pPr>
      <w:r w:rsidRPr="00197C09">
        <w:rPr>
          <w:rFonts w:ascii="Times New Roman" w:hAnsi="Times New Roman"/>
          <w:sz w:val="22"/>
          <w:szCs w:val="22"/>
        </w:rPr>
        <w:t xml:space="preserve">Nodošanas - pieņemšanas akts par līguma izpildi sagatavots uz _ lapām, 2 eksemplāros, no kuriem viens glabājas pie Pasūtītāja, otrs pie </w:t>
      </w:r>
      <w:r w:rsidRPr="00197C09">
        <w:rPr>
          <w:rFonts w:ascii="Times New Roman" w:hAnsi="Times New Roman"/>
          <w:color w:val="000000"/>
          <w:sz w:val="22"/>
          <w:szCs w:val="22"/>
        </w:rPr>
        <w:t>Piegādātāja</w:t>
      </w:r>
      <w:r w:rsidRPr="00197C09">
        <w:rPr>
          <w:rFonts w:ascii="Times New Roman" w:hAnsi="Times New Roman"/>
          <w:sz w:val="22"/>
          <w:szCs w:val="22"/>
        </w:rPr>
        <w:t>.</w:t>
      </w:r>
    </w:p>
    <w:p w:rsidR="004E44DD" w:rsidRPr="00197C09" w:rsidRDefault="004E44DD" w:rsidP="004E44DD">
      <w:pPr>
        <w:pStyle w:val="ListParagraph2"/>
        <w:spacing w:after="200"/>
        <w:ind w:left="142" w:right="-625"/>
        <w:jc w:val="both"/>
        <w:rPr>
          <w:rFonts w:ascii="Times New Roman" w:hAnsi="Times New Roman"/>
          <w:sz w:val="22"/>
          <w:szCs w:val="22"/>
        </w:rPr>
      </w:pPr>
    </w:p>
    <w:p w:rsidR="004E44DD" w:rsidRPr="00197C09" w:rsidRDefault="004E44DD" w:rsidP="004E44DD">
      <w:pPr>
        <w:pStyle w:val="ListParagraph2"/>
        <w:spacing w:after="200"/>
        <w:ind w:left="142" w:right="-625"/>
        <w:jc w:val="both"/>
        <w:rPr>
          <w:rFonts w:ascii="Times New Roman" w:hAnsi="Times New Roman"/>
          <w:sz w:val="22"/>
          <w:szCs w:val="22"/>
        </w:rPr>
      </w:pPr>
      <w:r w:rsidRPr="00197C09">
        <w:rPr>
          <w:rFonts w:ascii="Times New Roman" w:hAnsi="Times New Roman"/>
          <w:sz w:val="22"/>
          <w:szCs w:val="22"/>
        </w:rPr>
        <w:t>Pakalpojumu nodeva</w:t>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t>Pakalpojumu pieņēma</w:t>
      </w:r>
    </w:p>
    <w:p w:rsidR="004E44DD" w:rsidRPr="00197C09" w:rsidRDefault="004E44DD" w:rsidP="004E44DD">
      <w:pPr>
        <w:pStyle w:val="ListParagraph2"/>
        <w:spacing w:after="200"/>
        <w:ind w:left="142" w:right="-625"/>
        <w:jc w:val="both"/>
        <w:rPr>
          <w:rFonts w:ascii="Times New Roman" w:hAnsi="Times New Roman"/>
          <w:sz w:val="22"/>
          <w:szCs w:val="22"/>
        </w:rPr>
      </w:pPr>
      <w:r w:rsidRPr="00197C09">
        <w:rPr>
          <w:rFonts w:ascii="Times New Roman" w:hAnsi="Times New Roman"/>
          <w:sz w:val="22"/>
          <w:szCs w:val="22"/>
        </w:rPr>
        <w:t>PIEGADĀTĀJA</w:t>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t>PASŪTĪTĀJA</w:t>
      </w:r>
    </w:p>
    <w:p w:rsidR="004E44DD" w:rsidRPr="00197C09" w:rsidRDefault="004E44DD" w:rsidP="004E44DD">
      <w:pPr>
        <w:pStyle w:val="ListParagraph2"/>
        <w:spacing w:after="200"/>
        <w:ind w:left="142" w:right="-625"/>
        <w:jc w:val="both"/>
        <w:rPr>
          <w:rFonts w:ascii="Times New Roman" w:hAnsi="Times New Roman"/>
          <w:sz w:val="22"/>
          <w:szCs w:val="22"/>
        </w:rPr>
      </w:pPr>
    </w:p>
    <w:p w:rsidR="004E44DD" w:rsidRPr="00197C09" w:rsidRDefault="004E44DD" w:rsidP="004E44DD">
      <w:pPr>
        <w:pStyle w:val="ListParagraph2"/>
        <w:spacing w:after="200"/>
        <w:ind w:left="142" w:right="-625"/>
        <w:jc w:val="both"/>
        <w:rPr>
          <w:rFonts w:ascii="Times New Roman" w:hAnsi="Times New Roman"/>
          <w:sz w:val="22"/>
          <w:szCs w:val="22"/>
        </w:rPr>
      </w:pPr>
      <w:r w:rsidRPr="00197C09">
        <w:rPr>
          <w:rFonts w:ascii="Times New Roman" w:hAnsi="Times New Roman"/>
          <w:sz w:val="22"/>
          <w:szCs w:val="22"/>
        </w:rPr>
        <w:t>Pārstāvis</w:t>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t xml:space="preserve">                       Pārstāvis</w:t>
      </w:r>
    </w:p>
    <w:p w:rsidR="004E44DD" w:rsidRPr="00197C09" w:rsidRDefault="004E44DD" w:rsidP="004E44DD">
      <w:pPr>
        <w:pStyle w:val="ListParagraph2"/>
        <w:spacing w:after="200"/>
        <w:ind w:left="142" w:right="-625"/>
        <w:jc w:val="both"/>
        <w:rPr>
          <w:rFonts w:ascii="Times New Roman" w:hAnsi="Times New Roman"/>
          <w:sz w:val="22"/>
          <w:szCs w:val="22"/>
        </w:rPr>
      </w:pPr>
      <w:r w:rsidRPr="00197C09">
        <w:rPr>
          <w:rFonts w:ascii="Times New Roman" w:hAnsi="Times New Roman"/>
          <w:sz w:val="22"/>
          <w:szCs w:val="22"/>
        </w:rPr>
        <w:t>_________________________</w:t>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r>
      <w:r w:rsidRPr="00197C09">
        <w:rPr>
          <w:rFonts w:ascii="Times New Roman" w:hAnsi="Times New Roman"/>
          <w:sz w:val="22"/>
          <w:szCs w:val="22"/>
        </w:rPr>
        <w:tab/>
        <w:t xml:space="preserve">______________________  </w:t>
      </w:r>
    </w:p>
    <w:p w:rsidR="004E44DD" w:rsidRPr="00197C09" w:rsidRDefault="004E44DD" w:rsidP="00183324">
      <w:pPr>
        <w:spacing w:after="0" w:line="240" w:lineRule="auto"/>
        <w:jc w:val="right"/>
        <w:rPr>
          <w:rFonts w:ascii="Times New Roman" w:hAnsi="Times New Roman" w:cs="Times New Roman"/>
          <w:b/>
          <w:bCs/>
        </w:rPr>
      </w:pPr>
      <w:r>
        <w:rPr>
          <w:rFonts w:ascii="Times New Roman" w:hAnsi="Times New Roman"/>
          <w:b/>
          <w:sz w:val="24"/>
        </w:rPr>
        <w:br w:type="page"/>
      </w:r>
      <w:r>
        <w:rPr>
          <w:rFonts w:ascii="Times New Roman" w:hAnsi="Times New Roman" w:cs="Times New Roman"/>
          <w:b/>
          <w:bCs/>
        </w:rPr>
        <w:lastRenderedPageBreak/>
        <w:t>5</w:t>
      </w:r>
      <w:r w:rsidRPr="00197C09">
        <w:rPr>
          <w:rFonts w:ascii="Times New Roman" w:hAnsi="Times New Roman" w:cs="Times New Roman"/>
          <w:b/>
          <w:bCs/>
        </w:rPr>
        <w:t>.Pielikums</w:t>
      </w:r>
    </w:p>
    <w:p w:rsidR="004E44DD" w:rsidRPr="00197C09" w:rsidRDefault="00183324" w:rsidP="00183324">
      <w:pPr>
        <w:spacing w:after="0" w:line="240" w:lineRule="auto"/>
        <w:jc w:val="right"/>
        <w:rPr>
          <w:rFonts w:ascii="Times New Roman" w:hAnsi="Times New Roman" w:cs="Times New Roman"/>
          <w:b/>
          <w:bCs/>
        </w:rPr>
      </w:pPr>
      <w:r>
        <w:rPr>
          <w:rFonts w:ascii="Times New Roman" w:hAnsi="Times New Roman" w:cs="Times New Roman"/>
          <w:b/>
          <w:bCs/>
        </w:rPr>
        <w:t>nolikumam ar ID Nr. RTU-2014/139</w:t>
      </w:r>
    </w:p>
    <w:p w:rsidR="004E44DD" w:rsidRPr="00CB4EE9" w:rsidRDefault="004E44DD" w:rsidP="004E44DD">
      <w:pPr>
        <w:rPr>
          <w:rFonts w:ascii="Times New Roman" w:hAnsi="Times New Roman" w:cs="Times New Roman"/>
          <w:b/>
          <w:sz w:val="24"/>
        </w:rPr>
      </w:pPr>
    </w:p>
    <w:p w:rsidR="004E44DD" w:rsidRDefault="004E44DD" w:rsidP="004E44DD">
      <w:pPr>
        <w:jc w:val="center"/>
        <w:rPr>
          <w:rFonts w:ascii="Times New Roman" w:hAnsi="Times New Roman" w:cs="Times New Roman"/>
          <w:b/>
          <w:sz w:val="24"/>
        </w:rPr>
      </w:pPr>
      <w:r w:rsidRPr="00CB4EE9">
        <w:rPr>
          <w:rFonts w:ascii="Times New Roman" w:hAnsi="Times New Roman" w:cs="Times New Roman"/>
          <w:b/>
          <w:sz w:val="24"/>
        </w:rPr>
        <w:t>Pretendenta līdzīg</w:t>
      </w:r>
      <w:r>
        <w:rPr>
          <w:rFonts w:ascii="Times New Roman" w:hAnsi="Times New Roman" w:cs="Times New Roman"/>
          <w:b/>
          <w:sz w:val="24"/>
        </w:rPr>
        <w:t>o</w:t>
      </w:r>
      <w:r w:rsidRPr="00CB4EE9">
        <w:rPr>
          <w:rFonts w:ascii="Times New Roman" w:hAnsi="Times New Roman" w:cs="Times New Roman"/>
          <w:b/>
          <w:sz w:val="24"/>
        </w:rPr>
        <w:t xml:space="preserve"> piegāžu saraksts</w:t>
      </w:r>
      <w:r>
        <w:rPr>
          <w:rFonts w:ascii="Times New Roman" w:hAnsi="Times New Roman" w:cs="Times New Roman"/>
          <w:b/>
          <w:sz w:val="24"/>
        </w:rPr>
        <w:t xml:space="preserve"> </w:t>
      </w:r>
    </w:p>
    <w:p w:rsidR="004E44DD" w:rsidRPr="00CB4EE9" w:rsidRDefault="004E44DD" w:rsidP="004E44DD">
      <w:pPr>
        <w:jc w:val="center"/>
        <w:rPr>
          <w:rFonts w:ascii="Times New Roman" w:hAnsi="Times New Roman" w:cs="Times New Roman"/>
          <w:b/>
          <w:sz w:val="24"/>
        </w:rPr>
      </w:pPr>
      <w:r w:rsidRPr="00114DD1">
        <w:rPr>
          <w:rFonts w:ascii="Times New Roman" w:hAnsi="Times New Roman" w:cs="Times New Roman"/>
          <w:sz w:val="24"/>
        </w:rPr>
        <w:t>(jānorāda tikai kvalifikācijai nepieciešamā pieredze</w:t>
      </w:r>
      <w:r>
        <w:rPr>
          <w:rFonts w:ascii="Times New Roman" w:hAnsi="Times New Roman" w:cs="Times New Roman"/>
          <w:sz w:val="24"/>
        </w:rPr>
        <w:t>!</w:t>
      </w:r>
      <w:r w:rsidRPr="00114DD1">
        <w:rPr>
          <w:rFonts w:ascii="Times New Roman" w:hAnsi="Times New Roman" w:cs="Times New Roman"/>
          <w:sz w:val="24"/>
        </w:rPr>
        <w: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294"/>
        <w:gridCol w:w="3782"/>
        <w:gridCol w:w="2135"/>
        <w:gridCol w:w="1827"/>
      </w:tblGrid>
      <w:tr w:rsidR="004E44DD" w:rsidRPr="00CB4EE9" w:rsidTr="00F93025">
        <w:tc>
          <w:tcPr>
            <w:tcW w:w="369" w:type="pct"/>
            <w:tcBorders>
              <w:top w:val="single" w:sz="4" w:space="0" w:color="auto"/>
              <w:left w:val="single" w:sz="4" w:space="0" w:color="auto"/>
              <w:bottom w:val="single" w:sz="4" w:space="0" w:color="auto"/>
              <w:right w:val="single" w:sz="4" w:space="0" w:color="auto"/>
            </w:tcBorders>
            <w:vAlign w:val="center"/>
          </w:tcPr>
          <w:p w:rsidR="004E44DD" w:rsidRPr="00CB4EE9" w:rsidRDefault="004E44DD" w:rsidP="00F93025">
            <w:pPr>
              <w:rPr>
                <w:rFonts w:ascii="Times New Roman" w:hAnsi="Times New Roman" w:cs="Times New Roman"/>
                <w:sz w:val="24"/>
              </w:rPr>
            </w:pPr>
            <w:r w:rsidRPr="00CB4EE9">
              <w:rPr>
                <w:rFonts w:ascii="Times New Roman" w:hAnsi="Times New Roman" w:cs="Times New Roman"/>
                <w:sz w:val="24"/>
              </w:rPr>
              <w:t>Nr. p. k.</w:t>
            </w:r>
          </w:p>
        </w:tc>
        <w:tc>
          <w:tcPr>
            <w:tcW w:w="663" w:type="pct"/>
            <w:tcBorders>
              <w:top w:val="single" w:sz="4" w:space="0" w:color="auto"/>
              <w:left w:val="single" w:sz="4" w:space="0" w:color="auto"/>
              <w:bottom w:val="single" w:sz="4" w:space="0" w:color="auto"/>
              <w:right w:val="single" w:sz="4" w:space="0" w:color="auto"/>
            </w:tcBorders>
            <w:vAlign w:val="center"/>
          </w:tcPr>
          <w:p w:rsidR="004E44DD" w:rsidRPr="00CB4EE9" w:rsidRDefault="004E44DD" w:rsidP="00F93025">
            <w:pPr>
              <w:rPr>
                <w:rFonts w:ascii="Times New Roman" w:hAnsi="Times New Roman" w:cs="Times New Roman"/>
                <w:sz w:val="24"/>
              </w:rPr>
            </w:pPr>
            <w:r w:rsidRPr="00CB4EE9">
              <w:rPr>
                <w:rFonts w:ascii="Times New Roman" w:hAnsi="Times New Roman" w:cs="Times New Roman"/>
                <w:sz w:val="24"/>
              </w:rPr>
              <w:t>Piegādes veikšanas gads</w:t>
            </w:r>
            <w:r>
              <w:rPr>
                <w:rFonts w:ascii="Times New Roman" w:hAnsi="Times New Roman" w:cs="Times New Roman"/>
                <w:sz w:val="24"/>
              </w:rPr>
              <w:t xml:space="preserve"> un mēnesis</w:t>
            </w:r>
          </w:p>
        </w:tc>
        <w:tc>
          <w:tcPr>
            <w:tcW w:w="1938" w:type="pct"/>
            <w:tcBorders>
              <w:top w:val="single" w:sz="4" w:space="0" w:color="auto"/>
              <w:left w:val="single" w:sz="4" w:space="0" w:color="auto"/>
              <w:bottom w:val="single" w:sz="4" w:space="0" w:color="auto"/>
              <w:right w:val="single" w:sz="4" w:space="0" w:color="auto"/>
            </w:tcBorders>
            <w:vAlign w:val="center"/>
          </w:tcPr>
          <w:p w:rsidR="004E44DD" w:rsidRPr="00080B44" w:rsidRDefault="004E44DD" w:rsidP="00F93025">
            <w:pPr>
              <w:rPr>
                <w:rFonts w:ascii="Times New Roman" w:hAnsi="Times New Roman" w:cs="Times New Roman"/>
              </w:rPr>
            </w:pPr>
            <w:r w:rsidRPr="00080B44">
              <w:rPr>
                <w:rFonts w:ascii="Times New Roman" w:hAnsi="Times New Roman" w:cs="Times New Roman"/>
              </w:rPr>
              <w:t xml:space="preserve">Veiktās piegādes īss apraksts/saturs </w:t>
            </w:r>
          </w:p>
        </w:tc>
        <w:tc>
          <w:tcPr>
            <w:tcW w:w="1094" w:type="pct"/>
            <w:tcBorders>
              <w:top w:val="single" w:sz="4" w:space="0" w:color="auto"/>
              <w:left w:val="single" w:sz="4" w:space="0" w:color="auto"/>
              <w:bottom w:val="single" w:sz="4" w:space="0" w:color="auto"/>
              <w:right w:val="single" w:sz="4" w:space="0" w:color="auto"/>
            </w:tcBorders>
            <w:vAlign w:val="center"/>
          </w:tcPr>
          <w:p w:rsidR="004E44DD" w:rsidRPr="00CB4EE9" w:rsidRDefault="004E44DD" w:rsidP="00F93025">
            <w:pPr>
              <w:rPr>
                <w:rFonts w:ascii="Times New Roman" w:hAnsi="Times New Roman" w:cs="Times New Roman"/>
                <w:sz w:val="24"/>
              </w:rPr>
            </w:pPr>
            <w:r w:rsidRPr="00CB4EE9">
              <w:rPr>
                <w:rFonts w:ascii="Times New Roman" w:hAnsi="Times New Roman" w:cs="Times New Roman"/>
                <w:sz w:val="24"/>
              </w:rPr>
              <w:t>Veikt</w:t>
            </w:r>
            <w:r>
              <w:rPr>
                <w:rFonts w:ascii="Times New Roman" w:hAnsi="Times New Roman" w:cs="Times New Roman"/>
                <w:sz w:val="24"/>
              </w:rPr>
              <w:t>ās piegādes</w:t>
            </w:r>
            <w:r w:rsidRPr="00CB4EE9">
              <w:rPr>
                <w:rFonts w:ascii="Times New Roman" w:hAnsi="Times New Roman" w:cs="Times New Roman"/>
                <w:sz w:val="24"/>
              </w:rPr>
              <w:t xml:space="preserve"> apjoms, EUR bez PVN</w:t>
            </w:r>
          </w:p>
        </w:tc>
        <w:tc>
          <w:tcPr>
            <w:tcW w:w="936" w:type="pct"/>
            <w:tcBorders>
              <w:top w:val="single" w:sz="4" w:space="0" w:color="auto"/>
              <w:left w:val="single" w:sz="4" w:space="0" w:color="auto"/>
              <w:bottom w:val="single" w:sz="4" w:space="0" w:color="auto"/>
              <w:right w:val="single" w:sz="4" w:space="0" w:color="auto"/>
            </w:tcBorders>
            <w:vAlign w:val="center"/>
          </w:tcPr>
          <w:p w:rsidR="004E44DD" w:rsidRPr="00CB4EE9" w:rsidRDefault="004E44DD" w:rsidP="00F93025">
            <w:pPr>
              <w:rPr>
                <w:rFonts w:ascii="Times New Roman" w:hAnsi="Times New Roman" w:cs="Times New Roman"/>
                <w:sz w:val="24"/>
              </w:rPr>
            </w:pPr>
            <w:r w:rsidRPr="00CB4EE9">
              <w:rPr>
                <w:rFonts w:ascii="Times New Roman" w:hAnsi="Times New Roman" w:cs="Times New Roman"/>
                <w:sz w:val="24"/>
              </w:rPr>
              <w:t>Pasūtītā</w:t>
            </w:r>
            <w:r>
              <w:rPr>
                <w:rFonts w:ascii="Times New Roman" w:hAnsi="Times New Roman" w:cs="Times New Roman"/>
                <w:sz w:val="24"/>
              </w:rPr>
              <w:t>js un tā atbildīgā kontaktpersona</w:t>
            </w:r>
            <w:r w:rsidRPr="00CB4EE9">
              <w:rPr>
                <w:rFonts w:ascii="Times New Roman" w:hAnsi="Times New Roman" w:cs="Times New Roman"/>
                <w:sz w:val="24"/>
              </w:rPr>
              <w:t>, tālr.</w:t>
            </w:r>
          </w:p>
        </w:tc>
      </w:tr>
      <w:tr w:rsidR="004E44DD" w:rsidRPr="00CB4EE9" w:rsidTr="00F93025">
        <w:tc>
          <w:tcPr>
            <w:tcW w:w="369"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r w:rsidRPr="00CB4EE9">
              <w:rPr>
                <w:rFonts w:ascii="Times New Roman" w:hAnsi="Times New Roman" w:cs="Times New Roman"/>
                <w:sz w:val="24"/>
              </w:rPr>
              <w:t>1.</w:t>
            </w:r>
          </w:p>
        </w:tc>
        <w:tc>
          <w:tcPr>
            <w:tcW w:w="663"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c>
          <w:tcPr>
            <w:tcW w:w="1938"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c>
          <w:tcPr>
            <w:tcW w:w="1094"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c>
          <w:tcPr>
            <w:tcW w:w="936"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r>
      <w:tr w:rsidR="004E44DD" w:rsidRPr="00CB4EE9" w:rsidTr="00F93025">
        <w:tc>
          <w:tcPr>
            <w:tcW w:w="369"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r w:rsidRPr="00CB4EE9">
              <w:rPr>
                <w:rFonts w:ascii="Times New Roman" w:hAnsi="Times New Roman" w:cs="Times New Roman"/>
                <w:sz w:val="24"/>
              </w:rPr>
              <w:t>2.</w:t>
            </w:r>
          </w:p>
        </w:tc>
        <w:tc>
          <w:tcPr>
            <w:tcW w:w="663"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c>
          <w:tcPr>
            <w:tcW w:w="1938"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c>
          <w:tcPr>
            <w:tcW w:w="1094"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c>
          <w:tcPr>
            <w:tcW w:w="936"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r>
      <w:tr w:rsidR="004E44DD" w:rsidRPr="00CB4EE9" w:rsidTr="00F93025">
        <w:tc>
          <w:tcPr>
            <w:tcW w:w="369"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r>
              <w:rPr>
                <w:rFonts w:ascii="Times New Roman" w:hAnsi="Times New Roman" w:cs="Times New Roman"/>
                <w:sz w:val="24"/>
              </w:rPr>
              <w:t>3.</w:t>
            </w:r>
          </w:p>
        </w:tc>
        <w:tc>
          <w:tcPr>
            <w:tcW w:w="663"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c>
          <w:tcPr>
            <w:tcW w:w="1938"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c>
          <w:tcPr>
            <w:tcW w:w="1094"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c>
          <w:tcPr>
            <w:tcW w:w="936" w:type="pct"/>
            <w:tcBorders>
              <w:top w:val="single" w:sz="4" w:space="0" w:color="auto"/>
              <w:left w:val="single" w:sz="4" w:space="0" w:color="auto"/>
              <w:bottom w:val="single" w:sz="4" w:space="0" w:color="auto"/>
              <w:right w:val="single" w:sz="4" w:space="0" w:color="auto"/>
            </w:tcBorders>
          </w:tcPr>
          <w:p w:rsidR="004E44DD" w:rsidRPr="00CB4EE9" w:rsidRDefault="004E44DD" w:rsidP="00F93025">
            <w:pPr>
              <w:rPr>
                <w:rFonts w:ascii="Times New Roman" w:hAnsi="Times New Roman" w:cs="Times New Roman"/>
                <w:sz w:val="24"/>
              </w:rPr>
            </w:pPr>
          </w:p>
        </w:tc>
      </w:tr>
    </w:tbl>
    <w:p w:rsidR="004E44DD" w:rsidRDefault="004E44DD" w:rsidP="004E44DD">
      <w:pPr>
        <w:rPr>
          <w:rFonts w:ascii="Times New Roman" w:hAnsi="Times New Roman" w:cs="Times New Roman"/>
          <w:b/>
          <w:sz w:val="24"/>
        </w:rPr>
      </w:pPr>
    </w:p>
    <w:p w:rsidR="004E44DD" w:rsidRDefault="004E44DD" w:rsidP="004E44DD">
      <w:pPr>
        <w:rPr>
          <w:rFonts w:ascii="Times New Roman" w:hAnsi="Times New Roman" w:cs="Times New Roman"/>
          <w:sz w:val="24"/>
        </w:rPr>
      </w:pPr>
      <w:r>
        <w:rPr>
          <w:rFonts w:ascii="Times New Roman" w:hAnsi="Times New Roman" w:cs="Times New Roman"/>
          <w:sz w:val="24"/>
        </w:rPr>
        <w:t>Pielikumā: 3 (trīs) atsauksmes</w:t>
      </w:r>
    </w:p>
    <w:p w:rsidR="004E44DD" w:rsidRPr="00CB4EE9" w:rsidRDefault="004E44DD" w:rsidP="004E44DD">
      <w:pPr>
        <w:rPr>
          <w:rFonts w:ascii="Times New Roman" w:hAnsi="Times New Roman" w:cs="Times New Roman"/>
          <w:sz w:val="24"/>
        </w:rPr>
      </w:pPr>
    </w:p>
    <w:p w:rsidR="004E44DD" w:rsidRPr="00CB4EE9" w:rsidRDefault="004E44DD" w:rsidP="004E44DD">
      <w:pPr>
        <w:rPr>
          <w:rFonts w:ascii="Times New Roman" w:hAnsi="Times New Roman" w:cs="Times New Roman"/>
          <w:b/>
          <w:sz w:val="24"/>
        </w:rPr>
      </w:pPr>
    </w:p>
    <w:p w:rsidR="004E44DD" w:rsidRPr="00CB4EE9" w:rsidRDefault="004E44DD" w:rsidP="004E44DD">
      <w:pPr>
        <w:rPr>
          <w:rFonts w:ascii="Times New Roman" w:hAnsi="Times New Roman" w:cs="Times New Roman"/>
          <w:b/>
          <w:sz w:val="24"/>
        </w:rPr>
      </w:pPr>
    </w:p>
    <w:p w:rsidR="004E44DD" w:rsidRPr="00CB4EE9" w:rsidRDefault="004E44DD" w:rsidP="004E44DD">
      <w:pPr>
        <w:rPr>
          <w:rFonts w:ascii="Times New Roman" w:hAnsi="Times New Roman" w:cs="Times New Roman"/>
          <w:b/>
          <w:sz w:val="24"/>
        </w:rPr>
      </w:pPr>
      <w:r w:rsidRPr="00CB4EE9">
        <w:rPr>
          <w:rFonts w:ascii="Times New Roman" w:hAnsi="Times New Roman" w:cs="Times New Roman"/>
          <w:b/>
          <w:sz w:val="24"/>
        </w:rPr>
        <w:t>___________________</w:t>
      </w:r>
      <w:r w:rsidRPr="00CB4EE9">
        <w:rPr>
          <w:rFonts w:ascii="Times New Roman" w:hAnsi="Times New Roman" w:cs="Times New Roman"/>
          <w:b/>
          <w:sz w:val="24"/>
        </w:rPr>
        <w:tab/>
        <w:t>________________</w:t>
      </w:r>
      <w:r w:rsidRPr="00CB4EE9">
        <w:rPr>
          <w:rFonts w:ascii="Times New Roman" w:hAnsi="Times New Roman" w:cs="Times New Roman"/>
          <w:b/>
          <w:sz w:val="24"/>
        </w:rPr>
        <w:tab/>
      </w:r>
      <w:r w:rsidRPr="00CB4EE9">
        <w:rPr>
          <w:rFonts w:ascii="Times New Roman" w:hAnsi="Times New Roman" w:cs="Times New Roman"/>
          <w:b/>
          <w:sz w:val="24"/>
        </w:rPr>
        <w:tab/>
        <w:t>___________________</w:t>
      </w:r>
    </w:p>
    <w:p w:rsidR="004E44DD" w:rsidRPr="005B656B" w:rsidRDefault="004E44DD" w:rsidP="004E44DD">
      <w:pPr>
        <w:rPr>
          <w:rFonts w:cs="Times New Roman"/>
        </w:rPr>
      </w:pPr>
      <w:r w:rsidRPr="00DF33EF">
        <w:rPr>
          <w:rFonts w:ascii="Times New Roman" w:hAnsi="Times New Roman" w:cs="Times New Roman"/>
          <w:sz w:val="24"/>
        </w:rPr>
        <w:tab/>
        <w:t xml:space="preserve">(amats) </w:t>
      </w:r>
      <w:r w:rsidRPr="00DF33EF">
        <w:rPr>
          <w:rFonts w:ascii="Times New Roman" w:hAnsi="Times New Roman" w:cs="Times New Roman"/>
          <w:sz w:val="24"/>
        </w:rPr>
        <w:tab/>
      </w:r>
      <w:r w:rsidRPr="00DF33EF">
        <w:rPr>
          <w:rFonts w:ascii="Times New Roman" w:hAnsi="Times New Roman" w:cs="Times New Roman"/>
          <w:sz w:val="24"/>
        </w:rPr>
        <w:tab/>
      </w:r>
      <w:r w:rsidRPr="00DF33EF">
        <w:rPr>
          <w:rFonts w:ascii="Times New Roman" w:hAnsi="Times New Roman" w:cs="Times New Roman"/>
          <w:sz w:val="24"/>
        </w:rPr>
        <w:tab/>
        <w:t>(paraksts)</w:t>
      </w:r>
      <w:r w:rsidRPr="00DF33EF">
        <w:rPr>
          <w:rFonts w:ascii="Times New Roman" w:hAnsi="Times New Roman" w:cs="Times New Roman"/>
          <w:sz w:val="24"/>
        </w:rPr>
        <w:tab/>
      </w:r>
      <w:r w:rsidRPr="00DF33EF">
        <w:rPr>
          <w:rFonts w:ascii="Times New Roman" w:hAnsi="Times New Roman" w:cs="Times New Roman"/>
          <w:sz w:val="24"/>
        </w:rPr>
        <w:tab/>
        <w:t>(vārds, uzvārds)</w:t>
      </w:r>
    </w:p>
    <w:p w:rsidR="004E44DD" w:rsidRPr="00197C09" w:rsidRDefault="004E44DD" w:rsidP="004E44DD">
      <w:pPr>
        <w:pStyle w:val="NormalWeb"/>
        <w:spacing w:before="0" w:beforeAutospacing="0" w:after="0" w:afterAutospacing="0"/>
        <w:jc w:val="both"/>
        <w:rPr>
          <w:rFonts w:ascii="Times New Roman" w:hAnsi="Times New Roman" w:cs="Times New Roman"/>
          <w:b/>
          <w:bCs/>
          <w:sz w:val="22"/>
          <w:szCs w:val="22"/>
          <w:lang w:val="lv-LV"/>
        </w:rPr>
      </w:pPr>
    </w:p>
    <w:p w:rsidR="00AA4998" w:rsidRDefault="00AA4998"/>
    <w:sectPr w:rsidR="00AA4998" w:rsidSect="00197C09">
      <w:pgSz w:w="11906" w:h="16838"/>
      <w:pgMar w:top="851" w:right="851"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6ED" w:rsidRDefault="008A76ED" w:rsidP="00136B80">
      <w:pPr>
        <w:spacing w:after="0" w:line="240" w:lineRule="auto"/>
      </w:pPr>
      <w:r>
        <w:separator/>
      </w:r>
    </w:p>
  </w:endnote>
  <w:endnote w:type="continuationSeparator" w:id="1">
    <w:p w:rsidR="008A76ED" w:rsidRDefault="008A76ED" w:rsidP="00136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1AB" w:rsidRDefault="004D542E" w:rsidP="00197C09">
    <w:pPr>
      <w:pStyle w:val="Footer"/>
      <w:framePr w:wrap="around" w:vAnchor="text" w:hAnchor="margin" w:xAlign="right" w:y="1"/>
      <w:rPr>
        <w:rStyle w:val="PageNumber"/>
      </w:rPr>
    </w:pPr>
    <w:r>
      <w:rPr>
        <w:rStyle w:val="PageNumber"/>
      </w:rPr>
      <w:fldChar w:fldCharType="begin"/>
    </w:r>
    <w:r w:rsidR="00AA4998">
      <w:rPr>
        <w:rStyle w:val="PageNumber"/>
      </w:rPr>
      <w:instrText xml:space="preserve">PAGE  </w:instrText>
    </w:r>
    <w:r>
      <w:rPr>
        <w:rStyle w:val="PageNumber"/>
      </w:rPr>
      <w:fldChar w:fldCharType="end"/>
    </w:r>
  </w:p>
  <w:p w:rsidR="00B741AB" w:rsidRDefault="008A76ED" w:rsidP="00197C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1AB" w:rsidRPr="00DE0427" w:rsidRDefault="004D542E" w:rsidP="00197C09">
    <w:pPr>
      <w:pStyle w:val="Footer"/>
      <w:framePr w:wrap="around" w:vAnchor="text" w:hAnchor="margin" w:xAlign="right" w:y="1"/>
      <w:rPr>
        <w:rStyle w:val="PageNumber"/>
        <w:rFonts w:ascii="Times New Roman" w:hAnsi="Times New Roman"/>
      </w:rPr>
    </w:pPr>
    <w:r w:rsidRPr="00DE0427">
      <w:rPr>
        <w:rStyle w:val="PageNumber"/>
        <w:rFonts w:ascii="Times New Roman" w:hAnsi="Times New Roman"/>
      </w:rPr>
      <w:fldChar w:fldCharType="begin"/>
    </w:r>
    <w:r w:rsidR="00AA4998" w:rsidRPr="00DE0427">
      <w:rPr>
        <w:rStyle w:val="PageNumber"/>
        <w:rFonts w:ascii="Times New Roman" w:hAnsi="Times New Roman"/>
      </w:rPr>
      <w:instrText xml:space="preserve">PAGE  </w:instrText>
    </w:r>
    <w:r w:rsidRPr="00DE0427">
      <w:rPr>
        <w:rStyle w:val="PageNumber"/>
        <w:rFonts w:ascii="Times New Roman" w:hAnsi="Times New Roman"/>
      </w:rPr>
      <w:fldChar w:fldCharType="separate"/>
    </w:r>
    <w:r w:rsidR="00096D27">
      <w:rPr>
        <w:rStyle w:val="PageNumber"/>
        <w:rFonts w:ascii="Times New Roman" w:hAnsi="Times New Roman"/>
        <w:noProof/>
      </w:rPr>
      <w:t>1</w:t>
    </w:r>
    <w:r w:rsidRPr="00DE0427">
      <w:rPr>
        <w:rStyle w:val="PageNumber"/>
        <w:rFonts w:ascii="Times New Roman" w:hAnsi="Times New Roman"/>
      </w:rPr>
      <w:fldChar w:fldCharType="end"/>
    </w:r>
  </w:p>
  <w:p w:rsidR="00B741AB" w:rsidRDefault="008A76ED" w:rsidP="00197C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6ED" w:rsidRDefault="008A76ED" w:rsidP="00136B80">
      <w:pPr>
        <w:spacing w:after="0" w:line="240" w:lineRule="auto"/>
      </w:pPr>
      <w:r>
        <w:separator/>
      </w:r>
    </w:p>
  </w:footnote>
  <w:footnote w:type="continuationSeparator" w:id="1">
    <w:p w:rsidR="008A76ED" w:rsidRDefault="008A76ED" w:rsidP="00136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299"/>
    <w:multiLevelType w:val="multilevel"/>
    <w:tmpl w:val="66702E9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sz w:val="22"/>
        <w:szCs w:val="22"/>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20F45E92"/>
    <w:multiLevelType w:val="multilevel"/>
    <w:tmpl w:val="C5BEA184"/>
    <w:lvl w:ilvl="0">
      <w:start w:val="12"/>
      <w:numFmt w:val="decimal"/>
      <w:lvlText w:val="%1."/>
      <w:lvlJc w:val="left"/>
      <w:pPr>
        <w:ind w:left="480" w:hanging="480"/>
      </w:pPr>
      <w:rPr>
        <w:rFonts w:hint="default"/>
        <w:b/>
        <w:sz w:val="24"/>
        <w:szCs w:val="24"/>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9D7516"/>
    <w:multiLevelType w:val="multilevel"/>
    <w:tmpl w:val="8530FC5E"/>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7">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C545F39"/>
    <w:multiLevelType w:val="hybridMultilevel"/>
    <w:tmpl w:val="D51C3C08"/>
    <w:lvl w:ilvl="0" w:tplc="0426000F">
      <w:start w:val="1"/>
      <w:numFmt w:val="decimal"/>
      <w:lvlText w:val="%1."/>
      <w:lvlJc w:val="left"/>
      <w:pPr>
        <w:tabs>
          <w:tab w:val="num" w:pos="394"/>
        </w:tabs>
        <w:ind w:left="394" w:hanging="360"/>
      </w:pPr>
      <w:rPr>
        <w:rFonts w:hint="default"/>
      </w:rPr>
    </w:lvl>
    <w:lvl w:ilvl="1" w:tplc="04260019">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9">
    <w:nsid w:val="37EC2706"/>
    <w:multiLevelType w:val="multilevel"/>
    <w:tmpl w:val="AE660862"/>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4"/>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50BB6775"/>
    <w:multiLevelType w:val="hybridMultilevel"/>
    <w:tmpl w:val="EEDE4E8A"/>
    <w:lvl w:ilvl="0" w:tplc="FFFFFFFF">
      <w:start w:val="1"/>
      <w:numFmt w:val="lowerLett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1">
    <w:nsid w:val="65A81EA9"/>
    <w:multiLevelType w:val="hybridMultilevel"/>
    <w:tmpl w:val="B6520D90"/>
    <w:lvl w:ilvl="0" w:tplc="4F724AA6">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2">
    <w:nsid w:val="763D59B2"/>
    <w:multiLevelType w:val="multilevel"/>
    <w:tmpl w:val="448C1E66"/>
    <w:lvl w:ilvl="0">
      <w:start w:val="1"/>
      <w:numFmt w:val="decimal"/>
      <w:lvlText w:val="%1."/>
      <w:lvlJc w:val="left"/>
      <w:pPr>
        <w:ind w:left="291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
  </w:num>
  <w:num w:numId="2">
    <w:abstractNumId w:val="8"/>
  </w:num>
  <w:num w:numId="3">
    <w:abstractNumId w:val="6"/>
  </w:num>
  <w:num w:numId="4">
    <w:abstractNumId w:val="4"/>
  </w:num>
  <w:num w:numId="5">
    <w:abstractNumId w:val="2"/>
  </w:num>
  <w:num w:numId="6">
    <w:abstractNumId w:val="0"/>
  </w:num>
  <w:num w:numId="7">
    <w:abstractNumId w:val="13"/>
  </w:num>
  <w:num w:numId="8">
    <w:abstractNumId w:val="11"/>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E44DD"/>
    <w:rsid w:val="00096D27"/>
    <w:rsid w:val="00136B80"/>
    <w:rsid w:val="00183324"/>
    <w:rsid w:val="002A74AD"/>
    <w:rsid w:val="00452475"/>
    <w:rsid w:val="004D542E"/>
    <w:rsid w:val="004E44DD"/>
    <w:rsid w:val="00560B14"/>
    <w:rsid w:val="006B3637"/>
    <w:rsid w:val="008A76ED"/>
    <w:rsid w:val="00A66CDF"/>
    <w:rsid w:val="00AA4998"/>
    <w:rsid w:val="00C7395B"/>
    <w:rsid w:val="00CB1E7A"/>
    <w:rsid w:val="00D5771C"/>
    <w:rsid w:val="00DA39C9"/>
    <w:rsid w:val="00E938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80"/>
  </w:style>
  <w:style w:type="paragraph" w:styleId="Heading1">
    <w:name w:val="heading 1"/>
    <w:aliases w:val="Section Heading,1 Char,1 Char Char,T 1,Titre 1 CS,heading1,Antraste 1,h1"/>
    <w:basedOn w:val="Normal"/>
    <w:next w:val="Normal"/>
    <w:link w:val="Heading1Char"/>
    <w:qFormat/>
    <w:rsid w:val="004E44DD"/>
    <w:pPr>
      <w:keepNext/>
      <w:keepLines/>
      <w:spacing w:before="480" w:after="0" w:line="240" w:lineRule="auto"/>
      <w:outlineLvl w:val="0"/>
    </w:pPr>
    <w:rPr>
      <w:rFonts w:ascii="Cambria" w:eastAsia="Times New Roman" w:hAnsi="Cambria" w:cs="Times New Roman"/>
      <w:b/>
      <w:bCs/>
      <w:color w:val="365F91"/>
      <w:kern w:val="5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Antraste 1 Char,h1 Char"/>
    <w:basedOn w:val="DefaultParagraphFont"/>
    <w:link w:val="Heading1"/>
    <w:rsid w:val="004E44DD"/>
    <w:rPr>
      <w:rFonts w:ascii="Cambria" w:eastAsia="Times New Roman" w:hAnsi="Cambria" w:cs="Times New Roman"/>
      <w:b/>
      <w:bCs/>
      <w:color w:val="365F91"/>
      <w:kern w:val="56"/>
      <w:sz w:val="28"/>
      <w:szCs w:val="28"/>
    </w:rPr>
  </w:style>
  <w:style w:type="paragraph" w:customStyle="1" w:styleId="Sarakstarindkopa1">
    <w:name w:val="Saraksta rindkopa1"/>
    <w:basedOn w:val="Normal"/>
    <w:qFormat/>
    <w:rsid w:val="004E44DD"/>
    <w:pPr>
      <w:spacing w:after="0" w:line="240" w:lineRule="auto"/>
      <w:ind w:left="720"/>
      <w:contextualSpacing/>
    </w:pPr>
    <w:rPr>
      <w:rFonts w:ascii="Cambria" w:eastAsia="Times New Roman" w:hAnsi="Cambria" w:cs="Cambria"/>
      <w:kern w:val="56"/>
      <w:sz w:val="28"/>
      <w:szCs w:val="24"/>
      <w:lang w:eastAsia="en-US"/>
    </w:rPr>
  </w:style>
  <w:style w:type="paragraph" w:styleId="Index1">
    <w:name w:val="index 1"/>
    <w:basedOn w:val="Normal"/>
    <w:next w:val="Normal"/>
    <w:autoRedefine/>
    <w:uiPriority w:val="99"/>
    <w:unhideWhenUsed/>
    <w:rsid w:val="004E44DD"/>
    <w:pPr>
      <w:spacing w:after="0" w:line="240" w:lineRule="auto"/>
      <w:ind w:left="240" w:hanging="240"/>
    </w:pPr>
    <w:rPr>
      <w:rFonts w:ascii="Cambria" w:eastAsia="Cambria" w:hAnsi="Cambria" w:cs="Cambria"/>
      <w:kern w:val="56"/>
      <w:sz w:val="28"/>
      <w:szCs w:val="24"/>
      <w:lang w:eastAsia="en-US"/>
    </w:rPr>
  </w:style>
  <w:style w:type="paragraph" w:styleId="ListParagraph">
    <w:name w:val="List Paragraph"/>
    <w:basedOn w:val="Normal"/>
    <w:link w:val="ListParagraphChar1"/>
    <w:uiPriority w:val="34"/>
    <w:qFormat/>
    <w:rsid w:val="004E44DD"/>
    <w:pPr>
      <w:spacing w:after="0" w:line="240" w:lineRule="auto"/>
      <w:ind w:left="720"/>
      <w:contextualSpacing/>
    </w:pPr>
    <w:rPr>
      <w:rFonts w:ascii="Cambria" w:eastAsia="Times New Roman" w:hAnsi="Cambria" w:cs="Times New Roman"/>
      <w:kern w:val="56"/>
      <w:sz w:val="28"/>
      <w:szCs w:val="24"/>
      <w:lang w:eastAsia="en-US"/>
    </w:rPr>
  </w:style>
  <w:style w:type="paragraph" w:styleId="Footer">
    <w:name w:val="footer"/>
    <w:basedOn w:val="Normal"/>
    <w:link w:val="FooterChar"/>
    <w:uiPriority w:val="99"/>
    <w:rsid w:val="004E44DD"/>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4E44DD"/>
    <w:rPr>
      <w:rFonts w:ascii="Cambria" w:eastAsia="Cambria" w:hAnsi="Cambria" w:cs="Times New Roman"/>
      <w:sz w:val="24"/>
      <w:szCs w:val="24"/>
      <w:lang w:val="en-GB"/>
    </w:rPr>
  </w:style>
  <w:style w:type="paragraph" w:styleId="BodyText">
    <w:name w:val="Body Text"/>
    <w:aliases w:val="Body Text1"/>
    <w:basedOn w:val="Normal"/>
    <w:link w:val="BodyTextChar"/>
    <w:uiPriority w:val="99"/>
    <w:rsid w:val="004E44DD"/>
    <w:pPr>
      <w:widowControl w:val="0"/>
      <w:autoSpaceDE w:val="0"/>
      <w:autoSpaceDN w:val="0"/>
      <w:adjustRightInd w:val="0"/>
      <w:spacing w:after="0" w:line="240" w:lineRule="auto"/>
      <w:jc w:val="both"/>
    </w:pPr>
    <w:rPr>
      <w:rFonts w:ascii="Cambria" w:eastAsia="Cambria" w:hAnsi="Cambria" w:cs="Times New Roman"/>
      <w:sz w:val="28"/>
      <w:szCs w:val="20"/>
    </w:rPr>
  </w:style>
  <w:style w:type="character" w:customStyle="1" w:styleId="BodyTextChar">
    <w:name w:val="Body Text Char"/>
    <w:aliases w:val="Body Text1 Char"/>
    <w:basedOn w:val="DefaultParagraphFont"/>
    <w:link w:val="BodyText"/>
    <w:uiPriority w:val="99"/>
    <w:rsid w:val="004E44DD"/>
    <w:rPr>
      <w:rFonts w:ascii="Cambria" w:eastAsia="Cambria" w:hAnsi="Cambria" w:cs="Times New Roman"/>
      <w:sz w:val="28"/>
      <w:szCs w:val="20"/>
    </w:rPr>
  </w:style>
  <w:style w:type="paragraph" w:styleId="BodyText2">
    <w:name w:val="Body Text 2"/>
    <w:basedOn w:val="Normal"/>
    <w:link w:val="BodyText2Char"/>
    <w:rsid w:val="004E44DD"/>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4E44DD"/>
    <w:rPr>
      <w:rFonts w:ascii="Cambria" w:eastAsia="Cambria" w:hAnsi="Cambria" w:cs="Times New Roman"/>
      <w:sz w:val="20"/>
      <w:szCs w:val="24"/>
      <w:lang w:val="en-GB"/>
    </w:rPr>
  </w:style>
  <w:style w:type="character" w:styleId="PageNumber">
    <w:name w:val="page number"/>
    <w:rsid w:val="004E44DD"/>
  </w:style>
  <w:style w:type="character" w:styleId="Hyperlink">
    <w:name w:val="Hyperlink"/>
    <w:rsid w:val="004E44DD"/>
    <w:rPr>
      <w:color w:val="0000FF"/>
      <w:u w:val="single"/>
    </w:rPr>
  </w:style>
  <w:style w:type="paragraph" w:customStyle="1" w:styleId="Style1">
    <w:name w:val="Style1"/>
    <w:autoRedefine/>
    <w:qFormat/>
    <w:rsid w:val="004E44DD"/>
    <w:pPr>
      <w:numPr>
        <w:ilvl w:val="1"/>
        <w:numId w:val="1"/>
      </w:numPr>
      <w:spacing w:after="0" w:line="240" w:lineRule="auto"/>
    </w:pPr>
    <w:rPr>
      <w:rFonts w:ascii="Cambria" w:eastAsia="Cambria" w:hAnsi="Cambria" w:cs="Cambria"/>
      <w:sz w:val="24"/>
      <w:szCs w:val="24"/>
      <w:lang w:eastAsia="en-US"/>
    </w:rPr>
  </w:style>
  <w:style w:type="paragraph" w:customStyle="1" w:styleId="StyleStyle2Justified">
    <w:name w:val="Style Style2 + Justified"/>
    <w:basedOn w:val="Normal"/>
    <w:rsid w:val="004E44DD"/>
    <w:pPr>
      <w:numPr>
        <w:numId w:val="1"/>
      </w:numPr>
      <w:spacing w:before="240" w:after="120" w:line="240" w:lineRule="auto"/>
      <w:jc w:val="both"/>
    </w:pPr>
    <w:rPr>
      <w:rFonts w:ascii="Cambria" w:eastAsia="Cambria" w:hAnsi="Cambria" w:cs="Cambria"/>
      <w:b/>
      <w:bCs/>
      <w:sz w:val="24"/>
      <w:szCs w:val="20"/>
      <w:lang w:eastAsia="en-US"/>
    </w:rPr>
  </w:style>
  <w:style w:type="paragraph" w:styleId="Header">
    <w:name w:val="header"/>
    <w:basedOn w:val="Normal"/>
    <w:link w:val="HeaderChar"/>
    <w:uiPriority w:val="99"/>
    <w:rsid w:val="004E44DD"/>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4E44DD"/>
    <w:rPr>
      <w:rFonts w:ascii="Cambria" w:eastAsia="Cambria" w:hAnsi="Cambria" w:cs="Times New Roman"/>
      <w:kern w:val="56"/>
      <w:sz w:val="28"/>
      <w:szCs w:val="24"/>
    </w:rPr>
  </w:style>
  <w:style w:type="character" w:customStyle="1" w:styleId="Heading31">
    <w:name w:val="Heading 31"/>
    <w:rsid w:val="004E44DD"/>
    <w:rPr>
      <w:rFonts w:ascii="Cambria" w:hAnsi="Cambria"/>
      <w:b/>
      <w:bCs/>
      <w:sz w:val="24"/>
    </w:rPr>
  </w:style>
  <w:style w:type="paragraph" w:styleId="BodyTextIndent">
    <w:name w:val="Body Text Indent"/>
    <w:basedOn w:val="Normal"/>
    <w:link w:val="BodyTextIndentChar"/>
    <w:rsid w:val="004E44DD"/>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4E44DD"/>
    <w:rPr>
      <w:rFonts w:ascii="Cambria" w:eastAsia="Cambria" w:hAnsi="Cambria" w:cs="Times New Roman"/>
      <w:kern w:val="56"/>
      <w:sz w:val="28"/>
      <w:szCs w:val="24"/>
    </w:rPr>
  </w:style>
  <w:style w:type="paragraph" w:styleId="BodyTextIndent3">
    <w:name w:val="Body Text Indent 3"/>
    <w:basedOn w:val="Normal"/>
    <w:link w:val="BodyTextIndent3Char"/>
    <w:rsid w:val="004E44DD"/>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4E44DD"/>
    <w:rPr>
      <w:rFonts w:ascii="Cambria" w:eastAsia="Cambria" w:hAnsi="Cambria" w:cs="Times New Roman"/>
      <w:kern w:val="56"/>
      <w:sz w:val="16"/>
      <w:szCs w:val="16"/>
    </w:rPr>
  </w:style>
  <w:style w:type="paragraph" w:styleId="NormalWeb">
    <w:name w:val="Normal (Web)"/>
    <w:basedOn w:val="Normal"/>
    <w:rsid w:val="004E44DD"/>
    <w:pPr>
      <w:spacing w:before="100" w:beforeAutospacing="1" w:after="100" w:afterAutospacing="1" w:line="240" w:lineRule="auto"/>
    </w:pPr>
    <w:rPr>
      <w:rFonts w:ascii="Cambria" w:eastAsia="Cambria" w:hAnsi="Cambria" w:cs="Cambria"/>
      <w:sz w:val="24"/>
      <w:szCs w:val="24"/>
      <w:lang w:val="en-GB" w:eastAsia="en-US"/>
    </w:rPr>
  </w:style>
  <w:style w:type="character" w:customStyle="1" w:styleId="apple-converted-space">
    <w:name w:val="apple-converted-space"/>
    <w:rsid w:val="004E44DD"/>
  </w:style>
  <w:style w:type="paragraph" w:customStyle="1" w:styleId="tv213">
    <w:name w:val="tv213"/>
    <w:basedOn w:val="Normal"/>
    <w:rsid w:val="004E4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1">
    <w:name w:val="List Paragraph Char1"/>
    <w:link w:val="ListParagraph"/>
    <w:uiPriority w:val="34"/>
    <w:locked/>
    <w:rsid w:val="004E44DD"/>
    <w:rPr>
      <w:rFonts w:ascii="Cambria" w:eastAsia="Times New Roman" w:hAnsi="Cambria" w:cs="Times New Roman"/>
      <w:kern w:val="56"/>
      <w:sz w:val="28"/>
      <w:szCs w:val="24"/>
      <w:lang w:eastAsia="en-US"/>
    </w:rPr>
  </w:style>
  <w:style w:type="character" w:customStyle="1" w:styleId="c2">
    <w:name w:val="c2"/>
    <w:rsid w:val="004E44DD"/>
  </w:style>
  <w:style w:type="paragraph" w:customStyle="1" w:styleId="ListParagraph2">
    <w:name w:val="List Paragraph2"/>
    <w:basedOn w:val="Normal"/>
    <w:link w:val="ListParagraphChar"/>
    <w:qFormat/>
    <w:rsid w:val="004E44DD"/>
    <w:pPr>
      <w:spacing w:after="0" w:line="240" w:lineRule="auto"/>
      <w:ind w:left="720"/>
      <w:contextualSpacing/>
    </w:pPr>
    <w:rPr>
      <w:rFonts w:ascii="Cambria" w:eastAsia="Times New Roman" w:hAnsi="Cambria" w:cs="Times New Roman"/>
      <w:kern w:val="56"/>
      <w:sz w:val="28"/>
      <w:szCs w:val="24"/>
    </w:rPr>
  </w:style>
  <w:style w:type="character" w:customStyle="1" w:styleId="ListParagraphChar">
    <w:name w:val="List Paragraph Char"/>
    <w:link w:val="ListParagraph2"/>
    <w:rsid w:val="004E44DD"/>
    <w:rPr>
      <w:rFonts w:ascii="Cambria" w:eastAsia="Times New Roman" w:hAnsi="Cambria" w:cs="Times New Roman"/>
      <w:kern w:val="56"/>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mailto:martins.briedis@rt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s.briedis@rtu.lv" TargetMode="External"/><Relationship Id="rId5" Type="http://schemas.openxmlformats.org/officeDocument/2006/relationships/footnotes" Target="footnotes.xml"/><Relationship Id="rId15" Type="http://schemas.openxmlformats.org/officeDocument/2006/relationships/hyperlink" Target="http://www.rtu.lv" TargetMode="External"/><Relationship Id="rId10" Type="http://schemas.openxmlformats.org/officeDocument/2006/relationships/hyperlink" Target="http://www.rt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ub.gov.lv/iubcpv/parent/2026/clasif/main/"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18</Pages>
  <Words>35842</Words>
  <Characters>20431</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2014-09-08T17:17:00Z</dcterms:created>
  <dcterms:modified xsi:type="dcterms:W3CDTF">2014-09-11T17:41:00Z</dcterms:modified>
</cp:coreProperties>
</file>