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A8" w:rsidRPr="007B591A" w:rsidRDefault="008011CB" w:rsidP="00D42ABB">
      <w:pPr>
        <w:jc w:val="center"/>
        <w:rPr>
          <w:rFonts w:ascii="Times New Roman" w:hAnsi="Times New Roman"/>
          <w:szCs w:val="24"/>
        </w:rPr>
      </w:pPr>
      <w:r>
        <w:rPr>
          <w:rFonts w:ascii="Times New Roman" w:hAnsi="Times New Roman"/>
          <w:szCs w:val="24"/>
        </w:rPr>
        <w:t>Atklāta</w:t>
      </w:r>
      <w:r w:rsidR="003700A8" w:rsidRPr="007B591A">
        <w:rPr>
          <w:rFonts w:ascii="Times New Roman" w:hAnsi="Times New Roman"/>
          <w:szCs w:val="24"/>
        </w:rPr>
        <w:t xml:space="preserve"> konkursa</w:t>
      </w:r>
    </w:p>
    <w:p w:rsidR="003700A8" w:rsidRPr="007B591A" w:rsidRDefault="003700A8" w:rsidP="00D42ABB">
      <w:pPr>
        <w:rPr>
          <w:rFonts w:ascii="Times New Roman" w:hAnsi="Times New Roman"/>
          <w:szCs w:val="24"/>
        </w:rPr>
      </w:pPr>
    </w:p>
    <w:p w:rsidR="003700A8" w:rsidRPr="00303DD4" w:rsidRDefault="003700A8" w:rsidP="00D42ABB">
      <w:pPr>
        <w:jc w:val="center"/>
        <w:rPr>
          <w:rFonts w:ascii="Times New Roman" w:hAnsi="Times New Roman"/>
          <w:sz w:val="28"/>
          <w:szCs w:val="28"/>
        </w:rPr>
      </w:pPr>
      <w:r w:rsidRPr="00303DD4">
        <w:rPr>
          <w:rFonts w:ascii="Times New Roman" w:hAnsi="Times New Roman"/>
          <w:sz w:val="28"/>
          <w:szCs w:val="28"/>
        </w:rPr>
        <w:t>„</w:t>
      </w:r>
      <w:r w:rsidR="003A795F" w:rsidRPr="003A795F">
        <w:rPr>
          <w:rFonts w:ascii="Times New Roman" w:hAnsi="Times New Roman"/>
          <w:sz w:val="28"/>
          <w:szCs w:val="28"/>
        </w:rPr>
        <w:t>Informācijas tehnoloģiju aprīkojuma piegāde un uzstādīšana</w:t>
      </w:r>
      <w:r w:rsidRPr="00303DD4">
        <w:rPr>
          <w:rFonts w:ascii="Times New Roman" w:hAnsi="Times New Roman"/>
          <w:sz w:val="28"/>
          <w:szCs w:val="28"/>
        </w:rPr>
        <w:t>”</w:t>
      </w:r>
    </w:p>
    <w:p w:rsidR="003700A8" w:rsidRPr="007B591A" w:rsidRDefault="003700A8" w:rsidP="00D42ABB">
      <w:pPr>
        <w:jc w:val="center"/>
        <w:rPr>
          <w:rFonts w:ascii="Times New Roman" w:hAnsi="Times New Roman"/>
          <w:szCs w:val="24"/>
        </w:rPr>
      </w:pPr>
      <w:r w:rsidRPr="007B591A">
        <w:rPr>
          <w:rFonts w:ascii="Times New Roman" w:hAnsi="Times New Roman"/>
          <w:szCs w:val="24"/>
        </w:rPr>
        <w:t>RTU-201</w:t>
      </w:r>
      <w:r w:rsidR="008011CB">
        <w:rPr>
          <w:rFonts w:ascii="Times New Roman" w:hAnsi="Times New Roman"/>
          <w:szCs w:val="24"/>
        </w:rPr>
        <w:t>4</w:t>
      </w:r>
      <w:r w:rsidRPr="007B591A">
        <w:rPr>
          <w:rFonts w:ascii="Times New Roman" w:hAnsi="Times New Roman"/>
          <w:szCs w:val="24"/>
        </w:rPr>
        <w:t>/1</w:t>
      </w:r>
      <w:r w:rsidR="008011CB">
        <w:rPr>
          <w:rFonts w:ascii="Times New Roman" w:hAnsi="Times New Roman"/>
          <w:szCs w:val="24"/>
        </w:rPr>
        <w:t>2</w:t>
      </w:r>
      <w:r w:rsidR="003A795F">
        <w:rPr>
          <w:rFonts w:ascii="Times New Roman" w:hAnsi="Times New Roman"/>
          <w:szCs w:val="24"/>
        </w:rPr>
        <w:t>3</w:t>
      </w:r>
    </w:p>
    <w:p w:rsidR="003700A8" w:rsidRPr="007B591A" w:rsidRDefault="003700A8" w:rsidP="00D42ABB">
      <w:pPr>
        <w:jc w:val="center"/>
        <w:rPr>
          <w:rFonts w:ascii="Times New Roman" w:hAnsi="Times New Roman"/>
          <w:b w:val="0"/>
          <w:szCs w:val="24"/>
        </w:rPr>
      </w:pPr>
    </w:p>
    <w:p w:rsidR="00303DD4" w:rsidRDefault="00303DD4" w:rsidP="00D42ABB">
      <w:pPr>
        <w:jc w:val="both"/>
        <w:rPr>
          <w:rFonts w:ascii="Times New Roman" w:hAnsi="Times New Roman"/>
          <w:b w:val="0"/>
          <w:sz w:val="24"/>
          <w:szCs w:val="24"/>
        </w:rPr>
      </w:pPr>
    </w:p>
    <w:p w:rsidR="00303DD4" w:rsidRDefault="00303DD4" w:rsidP="00D42ABB">
      <w:pPr>
        <w:jc w:val="both"/>
        <w:rPr>
          <w:rFonts w:ascii="Times New Roman" w:hAnsi="Times New Roman"/>
          <w:b w:val="0"/>
          <w:sz w:val="24"/>
          <w:szCs w:val="24"/>
        </w:rPr>
      </w:pPr>
    </w:p>
    <w:p w:rsidR="003700A8" w:rsidRPr="007B591A" w:rsidRDefault="003700A8" w:rsidP="00D42ABB">
      <w:pPr>
        <w:jc w:val="both"/>
        <w:rPr>
          <w:rFonts w:ascii="Times New Roman" w:hAnsi="Times New Roman"/>
          <w:b w:val="0"/>
          <w:sz w:val="24"/>
          <w:szCs w:val="24"/>
        </w:rPr>
      </w:pPr>
      <w:r w:rsidRPr="007B591A">
        <w:rPr>
          <w:rFonts w:ascii="Times New Roman" w:hAnsi="Times New Roman"/>
          <w:b w:val="0"/>
          <w:sz w:val="24"/>
          <w:szCs w:val="24"/>
        </w:rPr>
        <w:t xml:space="preserve">Rīga, 2014.gada </w:t>
      </w:r>
      <w:r w:rsidR="003A795F">
        <w:rPr>
          <w:rFonts w:ascii="Times New Roman" w:hAnsi="Times New Roman"/>
          <w:b w:val="0"/>
          <w:sz w:val="24"/>
          <w:szCs w:val="24"/>
        </w:rPr>
        <w:t>20</w:t>
      </w:r>
      <w:r w:rsidRPr="007B591A">
        <w:rPr>
          <w:rFonts w:ascii="Times New Roman" w:hAnsi="Times New Roman"/>
          <w:b w:val="0"/>
          <w:sz w:val="24"/>
          <w:szCs w:val="24"/>
        </w:rPr>
        <w:t>.</w:t>
      </w:r>
      <w:r w:rsidR="003A795F">
        <w:rPr>
          <w:rFonts w:ascii="Times New Roman" w:hAnsi="Times New Roman"/>
          <w:b w:val="0"/>
          <w:sz w:val="24"/>
          <w:szCs w:val="24"/>
        </w:rPr>
        <w:t>oktobrī</w:t>
      </w:r>
    </w:p>
    <w:p w:rsidR="00E36395" w:rsidRPr="007B591A" w:rsidRDefault="00E36395" w:rsidP="00D42ABB">
      <w:pPr>
        <w:jc w:val="both"/>
        <w:rPr>
          <w:rFonts w:ascii="Times New Roman" w:hAnsi="Times New Roman"/>
          <w:b w:val="0"/>
          <w:i/>
          <w:sz w:val="24"/>
          <w:szCs w:val="24"/>
        </w:rPr>
      </w:pPr>
    </w:p>
    <w:p w:rsidR="003A795F" w:rsidRDefault="003A795F" w:rsidP="00D42ABB">
      <w:pPr>
        <w:jc w:val="both"/>
        <w:rPr>
          <w:rFonts w:ascii="Times New Roman" w:hAnsi="Times New Roman"/>
          <w:b w:val="0"/>
          <w:i/>
          <w:sz w:val="24"/>
          <w:szCs w:val="24"/>
        </w:rPr>
      </w:pPr>
    </w:p>
    <w:p w:rsidR="003700A8" w:rsidRPr="007B591A" w:rsidRDefault="00E01253" w:rsidP="00D42ABB">
      <w:pPr>
        <w:jc w:val="both"/>
        <w:rPr>
          <w:rFonts w:ascii="Times New Roman" w:hAnsi="Times New Roman"/>
          <w:b w:val="0"/>
          <w:i/>
          <w:sz w:val="24"/>
          <w:szCs w:val="24"/>
        </w:rPr>
      </w:pPr>
      <w:r>
        <w:rPr>
          <w:rFonts w:ascii="Times New Roman" w:hAnsi="Times New Roman"/>
          <w:b w:val="0"/>
          <w:i/>
          <w:sz w:val="24"/>
          <w:szCs w:val="24"/>
        </w:rPr>
        <w:t>Atbilde</w:t>
      </w:r>
      <w:r w:rsidR="003700A8" w:rsidRPr="007B591A">
        <w:rPr>
          <w:rFonts w:ascii="Times New Roman" w:hAnsi="Times New Roman"/>
          <w:b w:val="0"/>
          <w:i/>
          <w:sz w:val="24"/>
          <w:szCs w:val="24"/>
        </w:rPr>
        <w:t xml:space="preserve"> par saņemt</w:t>
      </w:r>
      <w:r>
        <w:rPr>
          <w:rFonts w:ascii="Times New Roman" w:hAnsi="Times New Roman"/>
          <w:b w:val="0"/>
          <w:i/>
          <w:sz w:val="24"/>
          <w:szCs w:val="24"/>
        </w:rPr>
        <w:t xml:space="preserve">o </w:t>
      </w:r>
      <w:r w:rsidR="003700A8" w:rsidRPr="007B591A">
        <w:rPr>
          <w:rFonts w:ascii="Times New Roman" w:hAnsi="Times New Roman"/>
          <w:b w:val="0"/>
          <w:i/>
          <w:sz w:val="24"/>
          <w:szCs w:val="24"/>
        </w:rPr>
        <w:t>jautājum</w:t>
      </w:r>
      <w:r>
        <w:rPr>
          <w:rFonts w:ascii="Times New Roman" w:hAnsi="Times New Roman"/>
          <w:b w:val="0"/>
          <w:i/>
          <w:sz w:val="24"/>
          <w:szCs w:val="24"/>
        </w:rPr>
        <w:t>u</w:t>
      </w:r>
    </w:p>
    <w:p w:rsidR="003700A8" w:rsidRPr="007B591A" w:rsidRDefault="003700A8" w:rsidP="00D42ABB">
      <w:pPr>
        <w:tabs>
          <w:tab w:val="left" w:pos="284"/>
        </w:tabs>
        <w:jc w:val="both"/>
        <w:rPr>
          <w:rFonts w:ascii="Times New Roman" w:hAnsi="Times New Roman"/>
          <w:b w:val="0"/>
          <w:sz w:val="24"/>
          <w:szCs w:val="24"/>
        </w:rPr>
      </w:pPr>
    </w:p>
    <w:p w:rsidR="00D42ABB" w:rsidRPr="007B591A" w:rsidRDefault="00D42ABB" w:rsidP="00D42ABB">
      <w:pPr>
        <w:pStyle w:val="Noklustais"/>
        <w:spacing w:after="0" w:line="240" w:lineRule="auto"/>
        <w:jc w:val="center"/>
        <w:rPr>
          <w:rFonts w:ascii="Times New Roman" w:hAnsi="Times New Roman" w:cs="Times New Roman"/>
          <w:b/>
          <w:color w:val="auto"/>
          <w:sz w:val="24"/>
          <w:szCs w:val="24"/>
          <w:u w:val="single"/>
          <w:shd w:val="clear" w:color="auto" w:fill="FFFFFF"/>
        </w:rPr>
      </w:pPr>
    </w:p>
    <w:p w:rsidR="008011CB" w:rsidRPr="003A795F" w:rsidRDefault="008011CB" w:rsidP="003A795F">
      <w:pPr>
        <w:tabs>
          <w:tab w:val="left" w:pos="993"/>
          <w:tab w:val="left" w:pos="6237"/>
        </w:tabs>
        <w:jc w:val="both"/>
        <w:rPr>
          <w:rFonts w:ascii="Times New Roman" w:hAnsi="Times New Roman"/>
          <w:sz w:val="22"/>
        </w:rPr>
      </w:pPr>
      <w:r w:rsidRPr="003A795F">
        <w:rPr>
          <w:rFonts w:ascii="Times New Roman" w:eastAsia="Times New Roman" w:hAnsi="Times New Roman"/>
          <w:sz w:val="22"/>
        </w:rPr>
        <w:t xml:space="preserve">Jautājums: </w:t>
      </w:r>
    </w:p>
    <w:p w:rsidR="003A795F" w:rsidRPr="003A795F" w:rsidRDefault="003A795F" w:rsidP="003A795F">
      <w:pPr>
        <w:jc w:val="both"/>
        <w:rPr>
          <w:rFonts w:ascii="Times New Roman" w:hAnsi="Times New Roman"/>
          <w:b w:val="0"/>
          <w:sz w:val="22"/>
        </w:rPr>
      </w:pPr>
      <w:r w:rsidRPr="003A795F">
        <w:rPr>
          <w:rFonts w:ascii="Times New Roman" w:hAnsi="Times New Roman"/>
          <w:b w:val="0"/>
          <w:sz w:val="22"/>
        </w:rPr>
        <w:t xml:space="preserve">Personu grupa var piedalīties šajā konkursā, neveidojot juridisku organizāciju. Bet šīm personām ir jāiesniedz kopīgs piedāvājums, kas nozīmē, ka Pieteikumu par dalību konkursā paraksta visas personas. Ar šādu pieteikumu, tiek uzskatīts, ka piedāvājumu minētajam konkursam iesniedz personu apvienība. </w:t>
      </w:r>
    </w:p>
    <w:p w:rsidR="003A795F" w:rsidRPr="003A795F" w:rsidRDefault="003A795F" w:rsidP="003A795F">
      <w:pPr>
        <w:jc w:val="both"/>
        <w:rPr>
          <w:rFonts w:ascii="Times New Roman" w:hAnsi="Times New Roman"/>
          <w:b w:val="0"/>
          <w:sz w:val="22"/>
        </w:rPr>
      </w:pPr>
      <w:r w:rsidRPr="003A795F">
        <w:rPr>
          <w:rFonts w:ascii="Times New Roman" w:hAnsi="Times New Roman"/>
          <w:b w:val="0"/>
          <w:sz w:val="22"/>
        </w:rPr>
        <w:t>Vai esmu pareizi sapratis šo nolikuma prasību?</w:t>
      </w:r>
    </w:p>
    <w:p w:rsidR="003A795F" w:rsidRPr="003A795F" w:rsidRDefault="003A795F" w:rsidP="003A795F">
      <w:pPr>
        <w:jc w:val="both"/>
        <w:rPr>
          <w:rFonts w:ascii="Times New Roman" w:eastAsia="Times New Roman" w:hAnsi="Times New Roman"/>
          <w:b w:val="0"/>
          <w:bCs/>
          <w:sz w:val="22"/>
          <w:lang w:eastAsia="lv-LV"/>
        </w:rPr>
      </w:pPr>
    </w:p>
    <w:p w:rsidR="003A795F" w:rsidRPr="003A795F" w:rsidRDefault="008011CB" w:rsidP="003A795F">
      <w:pPr>
        <w:jc w:val="both"/>
        <w:rPr>
          <w:rFonts w:ascii="Times New Roman" w:hAnsi="Times New Roman"/>
          <w:sz w:val="22"/>
        </w:rPr>
      </w:pPr>
      <w:r w:rsidRPr="003A795F">
        <w:rPr>
          <w:rFonts w:ascii="Times New Roman" w:eastAsia="Times New Roman" w:hAnsi="Times New Roman"/>
          <w:bCs/>
          <w:sz w:val="22"/>
          <w:lang w:eastAsia="lv-LV"/>
        </w:rPr>
        <w:t>Atbilde</w:t>
      </w:r>
      <w:r w:rsidRPr="003A795F">
        <w:rPr>
          <w:rFonts w:ascii="Times New Roman" w:hAnsi="Times New Roman"/>
          <w:sz w:val="22"/>
        </w:rPr>
        <w:t xml:space="preserve">: </w:t>
      </w:r>
    </w:p>
    <w:p w:rsidR="003A795F" w:rsidRPr="003A795F" w:rsidRDefault="003A795F" w:rsidP="003A795F">
      <w:pPr>
        <w:jc w:val="both"/>
        <w:rPr>
          <w:rFonts w:ascii="Times New Roman" w:hAnsi="Times New Roman"/>
          <w:b w:val="0"/>
          <w:sz w:val="22"/>
        </w:rPr>
      </w:pPr>
      <w:r w:rsidRPr="003A795F">
        <w:rPr>
          <w:rFonts w:ascii="Times New Roman" w:hAnsi="Times New Roman"/>
          <w:b w:val="0"/>
          <w:sz w:val="22"/>
        </w:rPr>
        <w:t xml:space="preserve">Tā kā jautājumā nav precīzi minēts atklāta </w:t>
      </w:r>
      <w:r w:rsidR="00DE3B37">
        <w:rPr>
          <w:rFonts w:ascii="Times New Roman" w:hAnsi="Times New Roman"/>
          <w:b w:val="0"/>
          <w:sz w:val="22"/>
        </w:rPr>
        <w:t xml:space="preserve">konkursa </w:t>
      </w:r>
      <w:r w:rsidRPr="003A795F">
        <w:rPr>
          <w:rFonts w:ascii="Times New Roman" w:hAnsi="Times New Roman"/>
          <w:b w:val="0"/>
          <w:sz w:val="22"/>
        </w:rPr>
        <w:t>nolikuma “Informācijas tehnoloģiju aprīkojuma piegāde un uzstādīšana” ar ID Nr. RTU-2014/123 punkts, kurš nav skaidrs – sniedzam vispārēju skaidrojumu.</w:t>
      </w:r>
    </w:p>
    <w:p w:rsidR="003A795F" w:rsidRPr="003A795F" w:rsidRDefault="003A795F" w:rsidP="003A795F">
      <w:pPr>
        <w:jc w:val="both"/>
        <w:rPr>
          <w:rFonts w:ascii="Times New Roman" w:hAnsi="Times New Roman"/>
          <w:b w:val="0"/>
          <w:sz w:val="22"/>
        </w:rPr>
      </w:pPr>
    </w:p>
    <w:p w:rsidR="00DE3B37" w:rsidRDefault="003A795F" w:rsidP="003A795F">
      <w:pPr>
        <w:jc w:val="both"/>
        <w:rPr>
          <w:rFonts w:ascii="Times New Roman" w:hAnsi="Times New Roman"/>
          <w:b w:val="0"/>
          <w:iCs/>
          <w:sz w:val="22"/>
        </w:rPr>
      </w:pPr>
      <w:r w:rsidRPr="003A795F">
        <w:rPr>
          <w:rFonts w:ascii="Times New Roman" w:hAnsi="Times New Roman"/>
          <w:b w:val="0"/>
          <w:sz w:val="22"/>
        </w:rPr>
        <w:t>Saskaņā ar Publisko iepirkumu likuma 1.panta 11.punktu “</w:t>
      </w:r>
      <w:r w:rsidRPr="00DE3B37">
        <w:rPr>
          <w:rFonts w:ascii="Times New Roman" w:hAnsi="Times New Roman"/>
          <w:b w:val="0"/>
          <w:bCs/>
          <w:i/>
          <w:iCs/>
          <w:sz w:val="22"/>
        </w:rPr>
        <w:t xml:space="preserve">piegādātājs </w:t>
      </w:r>
      <w:r w:rsidRPr="00DE3B37">
        <w:rPr>
          <w:rFonts w:ascii="Times New Roman" w:hAnsi="Times New Roman"/>
          <w:b w:val="0"/>
          <w:i/>
          <w:iCs/>
          <w:sz w:val="22"/>
        </w:rPr>
        <w:t>— fiziskā vai juridiskā persona, šādu personu apvienība jebkurā to kombinācijā, kas attiecīgi piedāvā tirgū veikt būvdarbus, piegādāt preces vai sniegt pakalpojumus</w:t>
      </w:r>
      <w:r w:rsidRPr="003A795F">
        <w:rPr>
          <w:rFonts w:ascii="Times New Roman" w:hAnsi="Times New Roman"/>
          <w:b w:val="0"/>
          <w:iCs/>
          <w:sz w:val="22"/>
        </w:rPr>
        <w:t xml:space="preserve">”. </w:t>
      </w:r>
    </w:p>
    <w:p w:rsidR="003A795F" w:rsidRPr="00DE3B37" w:rsidRDefault="003A795F" w:rsidP="003A795F">
      <w:pPr>
        <w:jc w:val="both"/>
        <w:rPr>
          <w:rFonts w:ascii="Times New Roman" w:hAnsi="Times New Roman"/>
          <w:b w:val="0"/>
          <w:sz w:val="22"/>
          <w:lang w:eastAsia="lv-LV"/>
        </w:rPr>
      </w:pPr>
      <w:bookmarkStart w:id="0" w:name="_GoBack"/>
      <w:bookmarkEnd w:id="0"/>
      <w:r w:rsidRPr="003A795F">
        <w:rPr>
          <w:rFonts w:ascii="Times New Roman" w:hAnsi="Times New Roman"/>
          <w:b w:val="0"/>
          <w:sz w:val="22"/>
        </w:rPr>
        <w:t>Tātad - personu grupa var piedalīties šajā konkursā, neveidojot juridisku organizāciju</w:t>
      </w:r>
      <w:r w:rsidRPr="003A795F">
        <w:rPr>
          <w:rFonts w:ascii="Times New Roman" w:hAnsi="Times New Roman"/>
          <w:b w:val="0"/>
          <w:sz w:val="22"/>
          <w:u w:val="single"/>
        </w:rPr>
        <w:t xml:space="preserve"> </w:t>
      </w:r>
      <w:r w:rsidRPr="003A795F">
        <w:rPr>
          <w:rFonts w:ascii="Times New Roman" w:hAnsi="Times New Roman"/>
          <w:b w:val="0"/>
          <w:bCs/>
          <w:sz w:val="22"/>
          <w:u w:val="single"/>
        </w:rPr>
        <w:t>uz piedāvājuma iesniegšanas laiku</w:t>
      </w:r>
      <w:r w:rsidR="00DE3B37">
        <w:rPr>
          <w:rFonts w:ascii="Times New Roman" w:hAnsi="Times New Roman"/>
          <w:b w:val="0"/>
          <w:sz w:val="22"/>
        </w:rPr>
        <w:t xml:space="preserve">. </w:t>
      </w:r>
      <w:r w:rsidRPr="003A795F">
        <w:rPr>
          <w:rFonts w:ascii="Times New Roman" w:hAnsi="Times New Roman"/>
          <w:b w:val="0"/>
          <w:sz w:val="22"/>
        </w:rPr>
        <w:t>Ievērojot nolikuma 9.4.punktu “</w:t>
      </w:r>
      <w:r w:rsidRPr="00DE3B37">
        <w:rPr>
          <w:rFonts w:ascii="Times New Roman" w:hAnsi="Times New Roman"/>
          <w:b w:val="0"/>
          <w:bCs/>
          <w:i/>
          <w:iCs/>
          <w:sz w:val="22"/>
          <w:u w:val="single"/>
        </w:rPr>
        <w:t>Ja pretendents, ar kuru Pasūtītājs pieņēmis lēmumu slēgt iepirkuma līgumu, ir personu apvienība, pretendentam ir pienākums 10 dienu laikā no brīža,</w:t>
      </w:r>
      <w:r w:rsidRPr="00DE3B37">
        <w:rPr>
          <w:rFonts w:ascii="Times New Roman" w:hAnsi="Times New Roman"/>
          <w:b w:val="0"/>
          <w:i/>
          <w:iCs/>
          <w:sz w:val="22"/>
        </w:rPr>
        <w:t xml:space="preserve"> kad iepirkuma rezultāts normatīvajos aktos noteiktajā kārtībā kļuvis neapstrīdams, </w:t>
      </w:r>
      <w:r w:rsidRPr="00DE3B37">
        <w:rPr>
          <w:rFonts w:ascii="Times New Roman" w:hAnsi="Times New Roman"/>
          <w:b w:val="0"/>
          <w:bCs/>
          <w:i/>
          <w:iCs/>
          <w:sz w:val="22"/>
          <w:u w:val="single"/>
        </w:rPr>
        <w:t>reģistrēt personālsabiedrību normatīvajos aktos noteiktajā kārtībā</w:t>
      </w:r>
      <w:r w:rsidRPr="003A795F">
        <w:rPr>
          <w:rFonts w:ascii="Times New Roman" w:hAnsi="Times New Roman"/>
          <w:b w:val="0"/>
          <w:bCs/>
          <w:sz w:val="22"/>
        </w:rPr>
        <w:t>”.</w:t>
      </w:r>
    </w:p>
    <w:p w:rsidR="003A795F" w:rsidRPr="003A795F" w:rsidRDefault="003A795F" w:rsidP="003A795F">
      <w:pPr>
        <w:jc w:val="both"/>
        <w:rPr>
          <w:rFonts w:ascii="Times New Roman" w:hAnsi="Times New Roman"/>
          <w:b w:val="0"/>
          <w:sz w:val="22"/>
        </w:rPr>
      </w:pPr>
    </w:p>
    <w:p w:rsidR="003A795F" w:rsidRPr="003A795F" w:rsidRDefault="003A795F" w:rsidP="003A795F">
      <w:pPr>
        <w:jc w:val="both"/>
        <w:rPr>
          <w:rFonts w:ascii="Times New Roman" w:hAnsi="Times New Roman"/>
          <w:b w:val="0"/>
          <w:sz w:val="22"/>
        </w:rPr>
      </w:pPr>
      <w:r w:rsidRPr="003A795F">
        <w:rPr>
          <w:rFonts w:ascii="Times New Roman" w:hAnsi="Times New Roman"/>
          <w:b w:val="0"/>
          <w:sz w:val="22"/>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rsidR="003A795F" w:rsidRPr="003A795F" w:rsidRDefault="003A795F" w:rsidP="003A795F">
      <w:pPr>
        <w:jc w:val="both"/>
        <w:rPr>
          <w:rFonts w:ascii="Times New Roman" w:hAnsi="Times New Roman"/>
          <w:b w:val="0"/>
          <w:sz w:val="22"/>
        </w:rPr>
      </w:pPr>
    </w:p>
    <w:p w:rsidR="003A795F" w:rsidRPr="003A795F" w:rsidRDefault="003A795F" w:rsidP="003A795F">
      <w:pPr>
        <w:jc w:val="both"/>
        <w:rPr>
          <w:rFonts w:ascii="Times New Roman" w:hAnsi="Times New Roman"/>
          <w:b w:val="0"/>
          <w:sz w:val="22"/>
        </w:rPr>
      </w:pPr>
      <w:r w:rsidRPr="003A795F">
        <w:rPr>
          <w:rFonts w:ascii="Times New Roman" w:hAnsi="Times New Roman"/>
          <w:b w:val="0"/>
          <w:sz w:val="22"/>
        </w:rPr>
        <w:t>Saskaņā ar nolikuma 2.5.punktu, 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3A795F" w:rsidRPr="003A795F" w:rsidRDefault="003A795F" w:rsidP="003A795F">
      <w:pPr>
        <w:jc w:val="both"/>
        <w:rPr>
          <w:rFonts w:ascii="Times New Roman" w:hAnsi="Times New Roman"/>
          <w:b w:val="0"/>
          <w:sz w:val="22"/>
        </w:rPr>
      </w:pPr>
    </w:p>
    <w:p w:rsidR="00B90C5E" w:rsidRPr="003A795F" w:rsidRDefault="003A795F" w:rsidP="003A795F">
      <w:pPr>
        <w:pStyle w:val="BodyText1"/>
        <w:shd w:val="clear" w:color="auto" w:fill="auto"/>
        <w:tabs>
          <w:tab w:val="left" w:pos="264"/>
          <w:tab w:val="right" w:pos="9052"/>
        </w:tabs>
        <w:spacing w:line="240" w:lineRule="auto"/>
        <w:ind w:right="20"/>
        <w:rPr>
          <w:rFonts w:ascii="Times New Roman" w:hAnsi="Times New Roman"/>
          <w:sz w:val="22"/>
          <w:szCs w:val="22"/>
        </w:rPr>
      </w:pPr>
      <w:r w:rsidRPr="003A795F">
        <w:rPr>
          <w:rFonts w:ascii="Times New Roman" w:hAnsi="Times New Roman"/>
          <w:sz w:val="22"/>
          <w:szCs w:val="22"/>
        </w:rPr>
        <w:t>Saskaņā ar nolikuma 4.1.1.punktā izvirzīto prasību, nolikuma 4.2.1. punktā noteikts, ka Pretendents iesniedz pieteikums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p w:rsidR="00B90C5E" w:rsidRPr="003A795F" w:rsidRDefault="00B90C5E" w:rsidP="003A795F">
      <w:pPr>
        <w:pStyle w:val="BodyText1"/>
        <w:shd w:val="clear" w:color="auto" w:fill="auto"/>
        <w:tabs>
          <w:tab w:val="left" w:pos="264"/>
          <w:tab w:val="right" w:pos="9052"/>
        </w:tabs>
        <w:spacing w:line="240" w:lineRule="auto"/>
        <w:ind w:right="20"/>
        <w:rPr>
          <w:rFonts w:ascii="Times New Roman" w:hAnsi="Times New Roman"/>
          <w:sz w:val="22"/>
          <w:szCs w:val="22"/>
        </w:rPr>
      </w:pPr>
    </w:p>
    <w:p w:rsidR="00B90C5E" w:rsidRPr="003A795F" w:rsidRDefault="00B90C5E" w:rsidP="00D42ABB">
      <w:pPr>
        <w:pStyle w:val="BodyText1"/>
        <w:shd w:val="clear" w:color="auto" w:fill="auto"/>
        <w:tabs>
          <w:tab w:val="left" w:pos="264"/>
          <w:tab w:val="right" w:pos="9052"/>
        </w:tabs>
        <w:spacing w:line="240" w:lineRule="auto"/>
        <w:ind w:right="20"/>
        <w:rPr>
          <w:rFonts w:ascii="Times New Roman" w:hAnsi="Times New Roman"/>
          <w:sz w:val="24"/>
          <w:szCs w:val="24"/>
        </w:rPr>
      </w:pPr>
    </w:p>
    <w:p w:rsidR="00B90C5E" w:rsidRPr="003A795F" w:rsidRDefault="00B90C5E" w:rsidP="00D42ABB">
      <w:pPr>
        <w:pStyle w:val="BodyText1"/>
        <w:shd w:val="clear" w:color="auto" w:fill="auto"/>
        <w:tabs>
          <w:tab w:val="left" w:pos="264"/>
          <w:tab w:val="right" w:pos="9052"/>
        </w:tabs>
        <w:spacing w:line="240" w:lineRule="auto"/>
        <w:ind w:right="20"/>
        <w:rPr>
          <w:rFonts w:ascii="Times New Roman" w:hAnsi="Times New Roman"/>
          <w:sz w:val="24"/>
          <w:szCs w:val="24"/>
        </w:rPr>
      </w:pPr>
    </w:p>
    <w:p w:rsidR="00B90C5E" w:rsidRPr="003A795F" w:rsidRDefault="00B90C5E" w:rsidP="00D42ABB">
      <w:pPr>
        <w:pStyle w:val="BodyText1"/>
        <w:shd w:val="clear" w:color="auto" w:fill="auto"/>
        <w:tabs>
          <w:tab w:val="left" w:pos="264"/>
          <w:tab w:val="right" w:pos="9052"/>
        </w:tabs>
        <w:spacing w:line="240" w:lineRule="auto"/>
        <w:ind w:right="20"/>
        <w:rPr>
          <w:rFonts w:ascii="Times New Roman" w:hAnsi="Times New Roman"/>
          <w:sz w:val="24"/>
          <w:szCs w:val="24"/>
        </w:rPr>
      </w:pPr>
    </w:p>
    <w:p w:rsidR="00207F73" w:rsidRPr="003A795F" w:rsidRDefault="00207F73" w:rsidP="00D42ABB">
      <w:pPr>
        <w:pStyle w:val="BodyText1"/>
        <w:shd w:val="clear" w:color="auto" w:fill="auto"/>
        <w:tabs>
          <w:tab w:val="left" w:pos="264"/>
          <w:tab w:val="right" w:pos="9052"/>
        </w:tabs>
        <w:spacing w:line="240" w:lineRule="auto"/>
        <w:ind w:right="20"/>
        <w:rPr>
          <w:rFonts w:ascii="Times New Roman" w:hAnsi="Times New Roman"/>
          <w:i/>
          <w:sz w:val="24"/>
          <w:szCs w:val="24"/>
        </w:rPr>
      </w:pPr>
      <w:r w:rsidRPr="003A795F">
        <w:rPr>
          <w:rFonts w:ascii="Times New Roman" w:hAnsi="Times New Roman"/>
          <w:i/>
          <w:sz w:val="24"/>
          <w:szCs w:val="24"/>
        </w:rPr>
        <w:t>Iepirkumu komisija</w:t>
      </w:r>
    </w:p>
    <w:p w:rsidR="003A795F" w:rsidRPr="003A795F" w:rsidRDefault="003A795F" w:rsidP="00D42ABB">
      <w:pPr>
        <w:pStyle w:val="BodyText1"/>
        <w:shd w:val="clear" w:color="auto" w:fill="auto"/>
        <w:tabs>
          <w:tab w:val="left" w:pos="264"/>
          <w:tab w:val="right" w:pos="9052"/>
        </w:tabs>
        <w:spacing w:line="240" w:lineRule="auto"/>
        <w:ind w:right="20"/>
        <w:rPr>
          <w:rFonts w:ascii="Times New Roman" w:hAnsi="Times New Roman"/>
          <w:sz w:val="24"/>
          <w:szCs w:val="24"/>
        </w:rPr>
      </w:pPr>
    </w:p>
    <w:p w:rsidR="003A795F" w:rsidRPr="003A795F" w:rsidRDefault="003A795F">
      <w:pPr>
        <w:pStyle w:val="BodyText1"/>
        <w:shd w:val="clear" w:color="auto" w:fill="auto"/>
        <w:tabs>
          <w:tab w:val="left" w:pos="264"/>
          <w:tab w:val="right" w:pos="9052"/>
        </w:tabs>
        <w:spacing w:line="240" w:lineRule="auto"/>
        <w:ind w:right="20"/>
        <w:rPr>
          <w:rFonts w:ascii="Times New Roman" w:hAnsi="Times New Roman"/>
          <w:sz w:val="24"/>
          <w:szCs w:val="24"/>
        </w:rPr>
      </w:pPr>
    </w:p>
    <w:sectPr w:rsidR="003A795F" w:rsidRPr="003A795F" w:rsidSect="00C906E8">
      <w:pgSz w:w="11906" w:h="16838"/>
      <w:pgMar w:top="1134" w:right="1134" w:bottom="851" w:left="1560"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6C" w:rsidRDefault="006D1C6C" w:rsidP="00492D75">
      <w:r>
        <w:separator/>
      </w:r>
    </w:p>
  </w:endnote>
  <w:endnote w:type="continuationSeparator" w:id="0">
    <w:p w:rsidR="006D1C6C" w:rsidRDefault="006D1C6C" w:rsidP="004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6C" w:rsidRDefault="006D1C6C" w:rsidP="00492D75">
      <w:r>
        <w:separator/>
      </w:r>
    </w:p>
  </w:footnote>
  <w:footnote w:type="continuationSeparator" w:id="0">
    <w:p w:rsidR="006D1C6C" w:rsidRDefault="006D1C6C" w:rsidP="0049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6">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9">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0">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19">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2"/>
  </w:num>
  <w:num w:numId="5">
    <w:abstractNumId w:val="4"/>
  </w:num>
  <w:num w:numId="6">
    <w:abstractNumId w:val="20"/>
  </w:num>
  <w:num w:numId="7">
    <w:abstractNumId w:val="10"/>
  </w:num>
  <w:num w:numId="8">
    <w:abstractNumId w:val="0"/>
  </w:num>
  <w:num w:numId="9">
    <w:abstractNumId w:val="21"/>
  </w:num>
  <w:num w:numId="10">
    <w:abstractNumId w:val="6"/>
  </w:num>
  <w:num w:numId="11">
    <w:abstractNumId w:val="16"/>
  </w:num>
  <w:num w:numId="12">
    <w:abstractNumId w:val="7"/>
  </w:num>
  <w:num w:numId="13">
    <w:abstractNumId w:val="9"/>
  </w:num>
  <w:num w:numId="14">
    <w:abstractNumId w:val="15"/>
  </w:num>
  <w:num w:numId="15">
    <w:abstractNumId w:val="1"/>
  </w:num>
  <w:num w:numId="16">
    <w:abstractNumId w:val="5"/>
  </w:num>
  <w:num w:numId="17">
    <w:abstractNumId w:val="18"/>
  </w:num>
  <w:num w:numId="18">
    <w:abstractNumId w:val="19"/>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D66"/>
    <w:rsid w:val="0001613F"/>
    <w:rsid w:val="00052283"/>
    <w:rsid w:val="000570E5"/>
    <w:rsid w:val="00062C31"/>
    <w:rsid w:val="00062DA6"/>
    <w:rsid w:val="00067711"/>
    <w:rsid w:val="00076991"/>
    <w:rsid w:val="000845D0"/>
    <w:rsid w:val="000A1BF0"/>
    <w:rsid w:val="000A273A"/>
    <w:rsid w:val="000A2E6E"/>
    <w:rsid w:val="000B122F"/>
    <w:rsid w:val="000B4608"/>
    <w:rsid w:val="000B7AC1"/>
    <w:rsid w:val="000C2004"/>
    <w:rsid w:val="000C7385"/>
    <w:rsid w:val="000D5313"/>
    <w:rsid w:val="000E45EA"/>
    <w:rsid w:val="0010149A"/>
    <w:rsid w:val="00127375"/>
    <w:rsid w:val="00144972"/>
    <w:rsid w:val="00147856"/>
    <w:rsid w:val="00151ABD"/>
    <w:rsid w:val="00166E8C"/>
    <w:rsid w:val="00167C30"/>
    <w:rsid w:val="00170818"/>
    <w:rsid w:val="00170E93"/>
    <w:rsid w:val="00174484"/>
    <w:rsid w:val="001801E9"/>
    <w:rsid w:val="00190423"/>
    <w:rsid w:val="00195C3A"/>
    <w:rsid w:val="001A007F"/>
    <w:rsid w:val="001A5F32"/>
    <w:rsid w:val="001B5FCB"/>
    <w:rsid w:val="001E2E40"/>
    <w:rsid w:val="001E5737"/>
    <w:rsid w:val="001F4477"/>
    <w:rsid w:val="001F554B"/>
    <w:rsid w:val="0020216C"/>
    <w:rsid w:val="002032EB"/>
    <w:rsid w:val="00203CA5"/>
    <w:rsid w:val="00207F73"/>
    <w:rsid w:val="0021720F"/>
    <w:rsid w:val="00220A6A"/>
    <w:rsid w:val="00227200"/>
    <w:rsid w:val="002334B7"/>
    <w:rsid w:val="00234887"/>
    <w:rsid w:val="00244478"/>
    <w:rsid w:val="00266529"/>
    <w:rsid w:val="00290F59"/>
    <w:rsid w:val="00292929"/>
    <w:rsid w:val="00295760"/>
    <w:rsid w:val="00296549"/>
    <w:rsid w:val="002A1314"/>
    <w:rsid w:val="002B0D89"/>
    <w:rsid w:val="002C248A"/>
    <w:rsid w:val="002D5799"/>
    <w:rsid w:val="002E3FA4"/>
    <w:rsid w:val="002E58A3"/>
    <w:rsid w:val="002F4CA6"/>
    <w:rsid w:val="00303DD4"/>
    <w:rsid w:val="00311CC4"/>
    <w:rsid w:val="00315600"/>
    <w:rsid w:val="003170C9"/>
    <w:rsid w:val="0032528A"/>
    <w:rsid w:val="00344448"/>
    <w:rsid w:val="00346849"/>
    <w:rsid w:val="00350813"/>
    <w:rsid w:val="003700A8"/>
    <w:rsid w:val="00374D57"/>
    <w:rsid w:val="0037623C"/>
    <w:rsid w:val="00377563"/>
    <w:rsid w:val="00383530"/>
    <w:rsid w:val="003A40FC"/>
    <w:rsid w:val="003A7287"/>
    <w:rsid w:val="003A795F"/>
    <w:rsid w:val="003C6853"/>
    <w:rsid w:val="003C6EE2"/>
    <w:rsid w:val="003D2AB7"/>
    <w:rsid w:val="003E03A6"/>
    <w:rsid w:val="003E03A7"/>
    <w:rsid w:val="003E6250"/>
    <w:rsid w:val="003F0365"/>
    <w:rsid w:val="003F1191"/>
    <w:rsid w:val="003F33E2"/>
    <w:rsid w:val="003F5CC2"/>
    <w:rsid w:val="00415085"/>
    <w:rsid w:val="00417F2F"/>
    <w:rsid w:val="0042604D"/>
    <w:rsid w:val="0042711F"/>
    <w:rsid w:val="004316A0"/>
    <w:rsid w:val="00437D17"/>
    <w:rsid w:val="004417A5"/>
    <w:rsid w:val="004435EC"/>
    <w:rsid w:val="00443E63"/>
    <w:rsid w:val="00447304"/>
    <w:rsid w:val="00453D62"/>
    <w:rsid w:val="00463CE3"/>
    <w:rsid w:val="004771A1"/>
    <w:rsid w:val="00487F37"/>
    <w:rsid w:val="00492D75"/>
    <w:rsid w:val="00494ED5"/>
    <w:rsid w:val="0049555D"/>
    <w:rsid w:val="004A0246"/>
    <w:rsid w:val="004A7DE6"/>
    <w:rsid w:val="004C353C"/>
    <w:rsid w:val="004D1A69"/>
    <w:rsid w:val="004D45FD"/>
    <w:rsid w:val="004E286E"/>
    <w:rsid w:val="004F7BCD"/>
    <w:rsid w:val="005112EF"/>
    <w:rsid w:val="00521487"/>
    <w:rsid w:val="00544560"/>
    <w:rsid w:val="00561CFC"/>
    <w:rsid w:val="005751C3"/>
    <w:rsid w:val="00580D14"/>
    <w:rsid w:val="00583B4A"/>
    <w:rsid w:val="00592AA4"/>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53C24"/>
    <w:rsid w:val="00660609"/>
    <w:rsid w:val="00671A59"/>
    <w:rsid w:val="00677B5D"/>
    <w:rsid w:val="00694931"/>
    <w:rsid w:val="006A2539"/>
    <w:rsid w:val="006A3E32"/>
    <w:rsid w:val="006A72C2"/>
    <w:rsid w:val="006B28BE"/>
    <w:rsid w:val="006C220D"/>
    <w:rsid w:val="006D1C6C"/>
    <w:rsid w:val="006E3CE3"/>
    <w:rsid w:val="00710C9B"/>
    <w:rsid w:val="00714D67"/>
    <w:rsid w:val="00734A69"/>
    <w:rsid w:val="007408CE"/>
    <w:rsid w:val="00740E9E"/>
    <w:rsid w:val="00743B28"/>
    <w:rsid w:val="007459A7"/>
    <w:rsid w:val="00780A9D"/>
    <w:rsid w:val="007A5DC0"/>
    <w:rsid w:val="007A7480"/>
    <w:rsid w:val="007B591A"/>
    <w:rsid w:val="007C3A48"/>
    <w:rsid w:val="007C69B0"/>
    <w:rsid w:val="007C7960"/>
    <w:rsid w:val="007D121E"/>
    <w:rsid w:val="007E198B"/>
    <w:rsid w:val="008011CB"/>
    <w:rsid w:val="00806461"/>
    <w:rsid w:val="00817FD7"/>
    <w:rsid w:val="00826753"/>
    <w:rsid w:val="008314CA"/>
    <w:rsid w:val="00841D4C"/>
    <w:rsid w:val="00846099"/>
    <w:rsid w:val="008474F5"/>
    <w:rsid w:val="00864A5B"/>
    <w:rsid w:val="0087087F"/>
    <w:rsid w:val="00886B2C"/>
    <w:rsid w:val="008B4C39"/>
    <w:rsid w:val="008B792E"/>
    <w:rsid w:val="008C7BFE"/>
    <w:rsid w:val="008D5865"/>
    <w:rsid w:val="008E4E95"/>
    <w:rsid w:val="00902FBA"/>
    <w:rsid w:val="00932667"/>
    <w:rsid w:val="009367D7"/>
    <w:rsid w:val="00941DE4"/>
    <w:rsid w:val="00965129"/>
    <w:rsid w:val="00970E41"/>
    <w:rsid w:val="0097109C"/>
    <w:rsid w:val="00991ACF"/>
    <w:rsid w:val="00994537"/>
    <w:rsid w:val="009A2CD0"/>
    <w:rsid w:val="009B3AC6"/>
    <w:rsid w:val="009D0296"/>
    <w:rsid w:val="009D358E"/>
    <w:rsid w:val="009D4498"/>
    <w:rsid w:val="009D6D0F"/>
    <w:rsid w:val="009E3BF5"/>
    <w:rsid w:val="009F5F08"/>
    <w:rsid w:val="00A047D3"/>
    <w:rsid w:val="00A05D43"/>
    <w:rsid w:val="00A407EE"/>
    <w:rsid w:val="00A52996"/>
    <w:rsid w:val="00A76B77"/>
    <w:rsid w:val="00A908AF"/>
    <w:rsid w:val="00A9428E"/>
    <w:rsid w:val="00AA0488"/>
    <w:rsid w:val="00AA2FB6"/>
    <w:rsid w:val="00AA4152"/>
    <w:rsid w:val="00AA710A"/>
    <w:rsid w:val="00AB5DD1"/>
    <w:rsid w:val="00AC2325"/>
    <w:rsid w:val="00AD11C6"/>
    <w:rsid w:val="00AF3B8D"/>
    <w:rsid w:val="00AF5AC6"/>
    <w:rsid w:val="00B00BC9"/>
    <w:rsid w:val="00B11A2F"/>
    <w:rsid w:val="00B23B96"/>
    <w:rsid w:val="00B272DC"/>
    <w:rsid w:val="00B406C7"/>
    <w:rsid w:val="00B410C3"/>
    <w:rsid w:val="00B5622E"/>
    <w:rsid w:val="00B574E0"/>
    <w:rsid w:val="00B608D3"/>
    <w:rsid w:val="00B66365"/>
    <w:rsid w:val="00B74A16"/>
    <w:rsid w:val="00B84D66"/>
    <w:rsid w:val="00B90C5E"/>
    <w:rsid w:val="00B95E21"/>
    <w:rsid w:val="00BA07D6"/>
    <w:rsid w:val="00BC05B6"/>
    <w:rsid w:val="00BC223B"/>
    <w:rsid w:val="00BC2939"/>
    <w:rsid w:val="00BC4020"/>
    <w:rsid w:val="00BC63EA"/>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906E8"/>
    <w:rsid w:val="00C96EDC"/>
    <w:rsid w:val="00CC1EA7"/>
    <w:rsid w:val="00CC70B5"/>
    <w:rsid w:val="00CD1965"/>
    <w:rsid w:val="00CD2CC1"/>
    <w:rsid w:val="00CE0420"/>
    <w:rsid w:val="00CE6FCB"/>
    <w:rsid w:val="00D31D30"/>
    <w:rsid w:val="00D42ABB"/>
    <w:rsid w:val="00D63F29"/>
    <w:rsid w:val="00D67576"/>
    <w:rsid w:val="00D7354A"/>
    <w:rsid w:val="00D77278"/>
    <w:rsid w:val="00D83BDB"/>
    <w:rsid w:val="00D954DC"/>
    <w:rsid w:val="00DB1E83"/>
    <w:rsid w:val="00DE3B37"/>
    <w:rsid w:val="00E01253"/>
    <w:rsid w:val="00E12CFF"/>
    <w:rsid w:val="00E13E58"/>
    <w:rsid w:val="00E158FE"/>
    <w:rsid w:val="00E34193"/>
    <w:rsid w:val="00E36395"/>
    <w:rsid w:val="00E371AF"/>
    <w:rsid w:val="00E74A51"/>
    <w:rsid w:val="00E76B38"/>
    <w:rsid w:val="00E85220"/>
    <w:rsid w:val="00E97004"/>
    <w:rsid w:val="00EB69B3"/>
    <w:rsid w:val="00F02183"/>
    <w:rsid w:val="00F05E36"/>
    <w:rsid w:val="00F142CC"/>
    <w:rsid w:val="00F16A5C"/>
    <w:rsid w:val="00F22D82"/>
    <w:rsid w:val="00F40EBD"/>
    <w:rsid w:val="00F61E64"/>
    <w:rsid w:val="00F71118"/>
    <w:rsid w:val="00F90142"/>
    <w:rsid w:val="00F907DC"/>
    <w:rsid w:val="00FE2F73"/>
    <w:rsid w:val="00FF2958"/>
    <w:rsid w:val="00FF7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CE7382-746A-4708-9494-CD531107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9"/>
    <w:rPr>
      <w:rFonts w:ascii="Garamond" w:hAnsi="Garamond"/>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basedOn w:val="Normal"/>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10854">
      <w:bodyDiv w:val="1"/>
      <w:marLeft w:val="0"/>
      <w:marRight w:val="0"/>
      <w:marTop w:val="0"/>
      <w:marBottom w:val="0"/>
      <w:divBdr>
        <w:top w:val="none" w:sz="0" w:space="0" w:color="auto"/>
        <w:left w:val="none" w:sz="0" w:space="0" w:color="auto"/>
        <w:bottom w:val="none" w:sz="0" w:space="0" w:color="auto"/>
        <w:right w:val="none" w:sz="0" w:space="0" w:color="auto"/>
      </w:divBdr>
    </w:div>
    <w:div w:id="8144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1678</Words>
  <Characters>958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IK00001</dc:creator>
  <cp:keywords/>
  <dc:description/>
  <cp:lastModifiedBy>Ilze Priščica</cp:lastModifiedBy>
  <cp:revision>189</cp:revision>
  <cp:lastPrinted>2014-06-27T15:22:00Z</cp:lastPrinted>
  <dcterms:created xsi:type="dcterms:W3CDTF">2013-10-21T08:25:00Z</dcterms:created>
  <dcterms:modified xsi:type="dcterms:W3CDTF">2014-10-20T07:18:00Z</dcterms:modified>
</cp:coreProperties>
</file>