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EDAE" w14:textId="77777777" w:rsidR="00581372" w:rsidRDefault="002E4608" w:rsidP="00581372">
      <w:pPr>
        <w:spacing w:after="0" w:line="240" w:lineRule="auto"/>
        <w:jc w:val="center"/>
        <w:rPr>
          <w:b/>
          <w:sz w:val="24"/>
          <w:szCs w:val="24"/>
        </w:rPr>
      </w:pPr>
      <w:r w:rsidRPr="00581372">
        <w:rPr>
          <w:b/>
          <w:sz w:val="24"/>
          <w:szCs w:val="24"/>
        </w:rPr>
        <w:t xml:space="preserve">Results of </w:t>
      </w:r>
      <w:r w:rsidR="00581372">
        <w:rPr>
          <w:b/>
          <w:sz w:val="24"/>
          <w:szCs w:val="24"/>
        </w:rPr>
        <w:t>Intellectual Property A</w:t>
      </w:r>
      <w:r w:rsidRPr="00581372">
        <w:rPr>
          <w:b/>
          <w:sz w:val="24"/>
          <w:szCs w:val="24"/>
        </w:rPr>
        <w:t xml:space="preserve">uction </w:t>
      </w:r>
    </w:p>
    <w:p w14:paraId="6AD505DF" w14:textId="06728C76" w:rsidR="002E4608" w:rsidRDefault="002E4608" w:rsidP="00581372">
      <w:pPr>
        <w:spacing w:after="0" w:line="240" w:lineRule="auto"/>
        <w:jc w:val="center"/>
        <w:rPr>
          <w:b/>
          <w:sz w:val="24"/>
          <w:szCs w:val="24"/>
        </w:rPr>
      </w:pPr>
      <w:r w:rsidRPr="00581372">
        <w:rPr>
          <w:b/>
          <w:sz w:val="24"/>
          <w:szCs w:val="24"/>
        </w:rPr>
        <w:t>“</w:t>
      </w:r>
      <w:r w:rsidR="00962CF3" w:rsidRPr="00962CF3">
        <w:rPr>
          <w:b/>
          <w:sz w:val="24"/>
          <w:szCs w:val="24"/>
        </w:rPr>
        <w:t>Utilization of biodegradable by-products into protein rich extract for either ruminants or fish</w:t>
      </w:r>
      <w:r w:rsidR="00581372">
        <w:rPr>
          <w:b/>
          <w:sz w:val="24"/>
          <w:szCs w:val="24"/>
        </w:rPr>
        <w:t>”</w:t>
      </w:r>
    </w:p>
    <w:p w14:paraId="289409DA" w14:textId="77777777" w:rsidR="00587F21" w:rsidRPr="00BC26B4" w:rsidRDefault="00587F21" w:rsidP="00C03E4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D5D3D" w14:textId="4B474EB8" w:rsidR="00581372" w:rsidRPr="00581372" w:rsidRDefault="00581372" w:rsidP="00581372">
      <w:pPr>
        <w:spacing w:before="120" w:after="120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The auction for intellectual property –</w:t>
      </w:r>
      <w:r w:rsidR="00962CF3">
        <w:rPr>
          <w:sz w:val="24"/>
          <w:szCs w:val="24"/>
        </w:rPr>
        <w:t xml:space="preserve"> </w:t>
      </w:r>
      <w:r w:rsidR="00962CF3" w:rsidRPr="00962CF3">
        <w:rPr>
          <w:sz w:val="24"/>
          <w:szCs w:val="24"/>
        </w:rPr>
        <w:t>the Latvian patent application No LVP2020000068 “Method for producing single cell protein with low malondialdehyde concentrations from waste cooking oils”, know-how on technology for utilization of biodegradable by-products into protein rich extract for either ruminants or fish – single-cell protein and related copyright</w:t>
      </w:r>
      <w:r w:rsidR="00962CF3">
        <w:rPr>
          <w:sz w:val="24"/>
          <w:szCs w:val="24"/>
        </w:rPr>
        <w:t xml:space="preserve"> – </w:t>
      </w:r>
      <w:r w:rsidRPr="00581372">
        <w:rPr>
          <w:sz w:val="24"/>
          <w:szCs w:val="24"/>
        </w:rPr>
        <w:t xml:space="preserve">took place at Riga Technical University at 13:00 of </w:t>
      </w:r>
      <w:r w:rsidR="00962CF3">
        <w:rPr>
          <w:sz w:val="24"/>
          <w:szCs w:val="24"/>
        </w:rPr>
        <w:t>14</w:t>
      </w:r>
      <w:r w:rsidRPr="00581372">
        <w:rPr>
          <w:sz w:val="24"/>
          <w:szCs w:val="24"/>
        </w:rPr>
        <w:t xml:space="preserve"> </w:t>
      </w:r>
      <w:r w:rsidR="00962CF3">
        <w:rPr>
          <w:sz w:val="24"/>
          <w:szCs w:val="24"/>
        </w:rPr>
        <w:t>July</w:t>
      </w:r>
      <w:r w:rsidRPr="00581372">
        <w:rPr>
          <w:sz w:val="24"/>
          <w:szCs w:val="24"/>
        </w:rPr>
        <w:t xml:space="preserve"> 202</w:t>
      </w:r>
      <w:r w:rsidR="00962CF3">
        <w:rPr>
          <w:sz w:val="24"/>
          <w:szCs w:val="24"/>
        </w:rPr>
        <w:t>2</w:t>
      </w:r>
      <w:r w:rsidRPr="00581372">
        <w:rPr>
          <w:sz w:val="24"/>
          <w:szCs w:val="24"/>
        </w:rPr>
        <w:t>.</w:t>
      </w:r>
    </w:p>
    <w:p w14:paraId="05656A0C" w14:textId="77777777" w:rsidR="00E57D04" w:rsidRDefault="00E57D04" w:rsidP="00962CF3">
      <w:pPr>
        <w:spacing w:before="120" w:after="120"/>
        <w:jc w:val="both"/>
        <w:rPr>
          <w:sz w:val="24"/>
          <w:szCs w:val="24"/>
        </w:rPr>
      </w:pPr>
    </w:p>
    <w:p w14:paraId="202C234F" w14:textId="35A09E19" w:rsidR="00962CF3" w:rsidRDefault="00962CF3" w:rsidP="00962CF3">
      <w:pPr>
        <w:spacing w:before="120" w:after="120"/>
        <w:jc w:val="both"/>
        <w:rPr>
          <w:sz w:val="24"/>
          <w:szCs w:val="24"/>
        </w:rPr>
      </w:pPr>
      <w:r w:rsidRPr="00581372">
        <w:rPr>
          <w:sz w:val="24"/>
          <w:szCs w:val="24"/>
        </w:rPr>
        <w:t xml:space="preserve">At the auction RTU received </w:t>
      </w:r>
      <w:r>
        <w:rPr>
          <w:sz w:val="24"/>
          <w:szCs w:val="24"/>
        </w:rPr>
        <w:t>single</w:t>
      </w:r>
      <w:r w:rsidRPr="00581372">
        <w:rPr>
          <w:sz w:val="24"/>
          <w:szCs w:val="24"/>
        </w:rPr>
        <w:t xml:space="preserve"> application. The application for the auction was submitted by </w:t>
      </w:r>
      <w:r>
        <w:rPr>
          <w:sz w:val="24"/>
          <w:szCs w:val="24"/>
        </w:rPr>
        <w:t>SIA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Feeds4Future</w:t>
      </w:r>
      <w:r>
        <w:rPr>
          <w:sz w:val="24"/>
          <w:szCs w:val="24"/>
        </w:rPr>
        <w:t>”</w:t>
      </w:r>
      <w:r w:rsidRPr="00581372">
        <w:rPr>
          <w:sz w:val="24"/>
          <w:szCs w:val="24"/>
        </w:rPr>
        <w:t>, reg.</w:t>
      </w:r>
      <w:r>
        <w:rPr>
          <w:sz w:val="24"/>
          <w:szCs w:val="24"/>
        </w:rPr>
        <w:t xml:space="preserve"> </w:t>
      </w:r>
      <w:r w:rsidRPr="00581372">
        <w:rPr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 w:rsidRPr="00962CF3">
        <w:rPr>
          <w:sz w:val="24"/>
          <w:szCs w:val="24"/>
        </w:rPr>
        <w:t>40203412652</w:t>
      </w:r>
      <w:r w:rsidRPr="005813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Pr="00962CF3">
        <w:rPr>
          <w:sz w:val="24"/>
          <w:szCs w:val="24"/>
        </w:rPr>
        <w:t xml:space="preserve">offered amount of annual fixed payment </w:t>
      </w:r>
      <w:r w:rsidR="00E57D04">
        <w:rPr>
          <w:sz w:val="24"/>
          <w:szCs w:val="24"/>
        </w:rPr>
        <w:t>is</w:t>
      </w:r>
      <w:r w:rsidRPr="00962CF3">
        <w:rPr>
          <w:sz w:val="24"/>
          <w:szCs w:val="24"/>
        </w:rPr>
        <w:t xml:space="preserve"> </w:t>
      </w:r>
      <w:r>
        <w:rPr>
          <w:sz w:val="24"/>
          <w:szCs w:val="24"/>
        </w:rPr>
        <w:t>5000,00</w:t>
      </w:r>
      <w:r w:rsidRPr="00962CF3">
        <w:rPr>
          <w:sz w:val="24"/>
          <w:szCs w:val="24"/>
        </w:rPr>
        <w:t xml:space="preserve"> EUR </w:t>
      </w:r>
      <w:r>
        <w:rPr>
          <w:sz w:val="24"/>
          <w:szCs w:val="24"/>
        </w:rPr>
        <w:t xml:space="preserve">(five thousand euros) </w:t>
      </w:r>
      <w:r w:rsidRPr="00962CF3">
        <w:rPr>
          <w:sz w:val="24"/>
          <w:szCs w:val="24"/>
        </w:rPr>
        <w:t xml:space="preserve">excluding VAT and royalty payment (rate) of the annual turnover of the Production sales and Technology exploitation </w:t>
      </w:r>
      <w:r w:rsidR="00E57D04">
        <w:rPr>
          <w:sz w:val="24"/>
          <w:szCs w:val="24"/>
        </w:rPr>
        <w:t>i</w:t>
      </w:r>
      <w:r w:rsidRPr="00962CF3">
        <w:rPr>
          <w:sz w:val="24"/>
          <w:szCs w:val="24"/>
        </w:rPr>
        <w:t xml:space="preserve">s </w:t>
      </w:r>
      <w:r>
        <w:rPr>
          <w:sz w:val="24"/>
          <w:szCs w:val="24"/>
        </w:rPr>
        <w:t>1,1</w:t>
      </w:r>
      <w:r w:rsidRPr="00962CF3">
        <w:rPr>
          <w:sz w:val="24"/>
          <w:szCs w:val="24"/>
        </w:rPr>
        <w:t>% (</w:t>
      </w:r>
      <w:r>
        <w:rPr>
          <w:sz w:val="24"/>
          <w:szCs w:val="24"/>
        </w:rPr>
        <w:t>one point one percent</w:t>
      </w:r>
      <w:r w:rsidRPr="00962CF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52C8CFC7" w14:textId="7B3A960B" w:rsidR="00962CF3" w:rsidRDefault="00962CF3" w:rsidP="00962CF3">
      <w:pPr>
        <w:spacing w:before="120" w:after="120"/>
        <w:jc w:val="both"/>
        <w:rPr>
          <w:sz w:val="24"/>
          <w:szCs w:val="24"/>
        </w:rPr>
      </w:pPr>
    </w:p>
    <w:p w14:paraId="30078C5B" w14:textId="587674B2" w:rsidR="00E57D04" w:rsidRDefault="00962CF3" w:rsidP="00581372">
      <w:pPr>
        <w:spacing w:before="120" w:after="120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RTU Auction Commission decided</w:t>
      </w:r>
      <w:r>
        <w:rPr>
          <w:sz w:val="24"/>
          <w:szCs w:val="24"/>
        </w:rPr>
        <w:t xml:space="preserve"> to </w:t>
      </w:r>
      <w:r w:rsidRPr="00581372">
        <w:rPr>
          <w:sz w:val="24"/>
          <w:szCs w:val="24"/>
        </w:rPr>
        <w:t>enter into a</w:t>
      </w:r>
      <w:r>
        <w:rPr>
          <w:sz w:val="24"/>
          <w:szCs w:val="24"/>
        </w:rPr>
        <w:t xml:space="preserve"> </w:t>
      </w:r>
      <w:r w:rsidRPr="00581372">
        <w:rPr>
          <w:sz w:val="24"/>
          <w:szCs w:val="24"/>
        </w:rPr>
        <w:t>license agreement</w:t>
      </w:r>
      <w:r>
        <w:rPr>
          <w:sz w:val="24"/>
          <w:szCs w:val="24"/>
        </w:rPr>
        <w:t xml:space="preserve"> with </w:t>
      </w:r>
      <w:r w:rsidR="00E57D04">
        <w:rPr>
          <w:sz w:val="24"/>
          <w:szCs w:val="24"/>
        </w:rPr>
        <w:t>SIA “Feeds4Future”</w:t>
      </w:r>
      <w:r w:rsidRPr="00581372">
        <w:rPr>
          <w:sz w:val="24"/>
          <w:szCs w:val="24"/>
        </w:rPr>
        <w:t>, reg.</w:t>
      </w:r>
      <w:r w:rsidR="00E57D04">
        <w:rPr>
          <w:sz w:val="24"/>
          <w:szCs w:val="24"/>
        </w:rPr>
        <w:t xml:space="preserve"> </w:t>
      </w:r>
      <w:r w:rsidRPr="00581372">
        <w:rPr>
          <w:sz w:val="24"/>
          <w:szCs w:val="24"/>
        </w:rPr>
        <w:t xml:space="preserve">No. </w:t>
      </w:r>
      <w:r w:rsidR="00E57D04" w:rsidRPr="00962CF3">
        <w:rPr>
          <w:sz w:val="24"/>
          <w:szCs w:val="24"/>
        </w:rPr>
        <w:t>40203412652</w:t>
      </w:r>
      <w:r w:rsidR="00E57D04">
        <w:rPr>
          <w:sz w:val="24"/>
          <w:szCs w:val="24"/>
        </w:rPr>
        <w:t>.</w:t>
      </w:r>
    </w:p>
    <w:p w14:paraId="1EC71DFF" w14:textId="77777777" w:rsidR="00E57D04" w:rsidRDefault="00E57D04" w:rsidP="00581372">
      <w:pPr>
        <w:spacing w:before="120" w:after="120"/>
        <w:jc w:val="both"/>
        <w:rPr>
          <w:sz w:val="24"/>
          <w:szCs w:val="24"/>
        </w:rPr>
      </w:pPr>
    </w:p>
    <w:p w14:paraId="03DDAA13" w14:textId="2CA05AC6" w:rsidR="00962CF3" w:rsidRDefault="00581372" w:rsidP="00581372">
      <w:pPr>
        <w:spacing w:before="120" w:after="120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The Intellectual Property has bee</w:t>
      </w:r>
      <w:bookmarkStart w:id="0" w:name="_GoBack"/>
      <w:bookmarkEnd w:id="0"/>
      <w:r w:rsidRPr="00581372">
        <w:rPr>
          <w:sz w:val="24"/>
          <w:szCs w:val="24"/>
        </w:rPr>
        <w:t xml:space="preserve">n created within the framework </w:t>
      </w:r>
      <w:r w:rsidR="00962CF3" w:rsidRPr="00962CF3">
        <w:rPr>
          <w:sz w:val="24"/>
          <w:szCs w:val="24"/>
        </w:rPr>
        <w:t>of the project No KC-PI-2020/31 “Utilization of biodegradable by-products into Protein Rich Extract For Either Ruminants or fish – Single-Cell Protein (PREFER-SCP)” of the operational programme “Growth and Employment” of the specific support goal 1.2.1 “To Increase the Private Sector Investments P&amp;A”, measure 1.2.1.2 “Support for Improvement of the Technology Transfer System”</w:t>
      </w:r>
      <w:r w:rsidR="00962CF3">
        <w:rPr>
          <w:sz w:val="24"/>
          <w:szCs w:val="24"/>
        </w:rPr>
        <w:t>.</w:t>
      </w:r>
    </w:p>
    <w:p w14:paraId="420D6851" w14:textId="77777777" w:rsidR="00962CF3" w:rsidRDefault="00962CF3" w:rsidP="00581372">
      <w:pPr>
        <w:spacing w:before="120" w:after="120"/>
        <w:jc w:val="both"/>
        <w:rPr>
          <w:sz w:val="24"/>
          <w:szCs w:val="24"/>
        </w:rPr>
      </w:pPr>
    </w:p>
    <w:p w14:paraId="7DA605E8" w14:textId="77777777" w:rsidR="0050665D" w:rsidRDefault="0050665D" w:rsidP="00587F21">
      <w:pPr>
        <w:pStyle w:val="Footer"/>
        <w:rPr>
          <w:rFonts w:ascii="Times New Roman" w:hAnsi="Times New Roman" w:cs="Times New Roman"/>
          <w:b/>
          <w:sz w:val="28"/>
          <w:szCs w:val="28"/>
        </w:rPr>
      </w:pPr>
    </w:p>
    <w:p w14:paraId="494BB740" w14:textId="77777777" w:rsidR="00587F21" w:rsidRDefault="00587F21"/>
    <w:sectPr w:rsidR="00587F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96B9" w14:textId="77777777" w:rsidR="001B1D45" w:rsidRDefault="001B1D45" w:rsidP="00587F21">
      <w:pPr>
        <w:spacing w:after="0" w:line="240" w:lineRule="auto"/>
      </w:pPr>
      <w:r>
        <w:separator/>
      </w:r>
    </w:p>
  </w:endnote>
  <w:endnote w:type="continuationSeparator" w:id="0">
    <w:p w14:paraId="04DAA8D6" w14:textId="77777777" w:rsidR="001B1D45" w:rsidRDefault="001B1D45" w:rsidP="0058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FE2F" w14:textId="77777777" w:rsidR="001B1D45" w:rsidRDefault="001B1D45" w:rsidP="00587F21">
      <w:pPr>
        <w:spacing w:after="0" w:line="240" w:lineRule="auto"/>
      </w:pPr>
      <w:r>
        <w:separator/>
      </w:r>
    </w:p>
  </w:footnote>
  <w:footnote w:type="continuationSeparator" w:id="0">
    <w:p w14:paraId="0729BF02" w14:textId="77777777" w:rsidR="001B1D45" w:rsidRDefault="001B1D45" w:rsidP="0058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222"/>
    <w:multiLevelType w:val="hybridMultilevel"/>
    <w:tmpl w:val="0F3E0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1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A7794"/>
    <w:multiLevelType w:val="multilevel"/>
    <w:tmpl w:val="332E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2F3C18"/>
    <w:multiLevelType w:val="hybridMultilevel"/>
    <w:tmpl w:val="BE602182"/>
    <w:lvl w:ilvl="0" w:tplc="916C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447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E27A85"/>
    <w:multiLevelType w:val="hybridMultilevel"/>
    <w:tmpl w:val="03AE8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7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FC17F0"/>
    <w:multiLevelType w:val="hybridMultilevel"/>
    <w:tmpl w:val="95C2A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6121A"/>
    <w:multiLevelType w:val="hybridMultilevel"/>
    <w:tmpl w:val="AF6EBA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0E"/>
    <w:rsid w:val="00050092"/>
    <w:rsid w:val="00071322"/>
    <w:rsid w:val="001B1D45"/>
    <w:rsid w:val="002E4608"/>
    <w:rsid w:val="00426F1E"/>
    <w:rsid w:val="0050665D"/>
    <w:rsid w:val="00581372"/>
    <w:rsid w:val="00587F21"/>
    <w:rsid w:val="00720910"/>
    <w:rsid w:val="0077340E"/>
    <w:rsid w:val="007B0CAD"/>
    <w:rsid w:val="00827462"/>
    <w:rsid w:val="00906013"/>
    <w:rsid w:val="009570E9"/>
    <w:rsid w:val="00962CF3"/>
    <w:rsid w:val="00BC26B4"/>
    <w:rsid w:val="00BC4F6B"/>
    <w:rsid w:val="00C03E46"/>
    <w:rsid w:val="00C11812"/>
    <w:rsid w:val="00E57D04"/>
    <w:rsid w:val="00E83433"/>
    <w:rsid w:val="00EF04D2"/>
    <w:rsid w:val="00F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E112"/>
  <w15:chartTrackingRefBased/>
  <w15:docId w15:val="{0CF601A8-41A6-4E02-8532-012BD39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40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734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21"/>
  </w:style>
  <w:style w:type="paragraph" w:styleId="Footer">
    <w:name w:val="footer"/>
    <w:basedOn w:val="Normal"/>
    <w:link w:val="FooterChar"/>
    <w:uiPriority w:val="99"/>
    <w:unhideWhenUsed/>
    <w:rsid w:val="0058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21"/>
  </w:style>
  <w:style w:type="paragraph" w:styleId="NormalWeb">
    <w:name w:val="Normal (Web)"/>
    <w:basedOn w:val="Normal"/>
    <w:uiPriority w:val="99"/>
    <w:semiHidden/>
    <w:unhideWhenUsed/>
    <w:rsid w:val="0058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87F21"/>
    <w:rPr>
      <w:b/>
      <w:bCs/>
    </w:rPr>
  </w:style>
  <w:style w:type="character" w:styleId="Emphasis">
    <w:name w:val="Emphasis"/>
    <w:basedOn w:val="DefaultParagraphFont"/>
    <w:uiPriority w:val="20"/>
    <w:qFormat/>
    <w:rsid w:val="00587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3" ma:contentTypeDescription="Create a new document." ma:contentTypeScope="" ma:versionID="efb8e80353f80e70bd0c704431f24eb6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9321226df7aa967d78ab3219f98e7455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1B99B-49BB-43C0-8727-D85CA2578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93731-3C1F-4F1E-BC14-AD91C999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5B0E0-7C58-4810-B684-A3E67799DDC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a3d8c5e-f54e-4306-b783-94f1a57fddb6"/>
    <ds:schemaRef ds:uri="http://schemas.microsoft.com/office/infopath/2007/PartnerControls"/>
    <ds:schemaRef ds:uri="c6381b95-eb43-4144-807f-c3700a339b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ITPC</dc:creator>
  <cp:keywords/>
  <dc:description/>
  <cp:lastModifiedBy>Lita Lazdiņa</cp:lastModifiedBy>
  <cp:revision>9</cp:revision>
  <dcterms:created xsi:type="dcterms:W3CDTF">2021-04-09T12:54:00Z</dcterms:created>
  <dcterms:modified xsi:type="dcterms:W3CDTF">2022-07-15T11:07:00Z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