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7D" w:rsidRPr="00254C7D" w:rsidRDefault="00254C7D" w:rsidP="00254C7D">
      <w:pPr>
        <w:spacing w:after="0" w:line="240" w:lineRule="auto"/>
        <w:jc w:val="center"/>
        <w:rPr>
          <w:rFonts w:ascii="Times New Roman" w:hAnsi="Times New Roman" w:cs="Times New Roman"/>
          <w:b/>
          <w:sz w:val="24"/>
          <w:szCs w:val="24"/>
        </w:rPr>
      </w:pPr>
      <w:r w:rsidRPr="00254C7D">
        <w:rPr>
          <w:rFonts w:ascii="Times New Roman" w:hAnsi="Times New Roman" w:cs="Times New Roman"/>
          <w:b/>
          <w:sz w:val="24"/>
          <w:szCs w:val="24"/>
        </w:rPr>
        <w:t>LĪGUMS Nr.</w:t>
      </w:r>
      <w:r w:rsidRPr="00254C7D">
        <w:rPr>
          <w:rFonts w:ascii="Times New Roman" w:hAnsi="Times New Roman" w:cs="Times New Roman"/>
          <w:b/>
          <w:sz w:val="24"/>
          <w:szCs w:val="24"/>
        </w:rPr>
        <w:t xml:space="preserve"> _______</w:t>
      </w:r>
    </w:p>
    <w:p w:rsidR="00254C7D" w:rsidRPr="00254C7D" w:rsidRDefault="00254C7D" w:rsidP="00254C7D">
      <w:pPr>
        <w:spacing w:after="0" w:line="240" w:lineRule="auto"/>
        <w:jc w:val="center"/>
        <w:rPr>
          <w:rFonts w:ascii="Times New Roman" w:hAnsi="Times New Roman" w:cs="Times New Roman"/>
          <w:sz w:val="24"/>
          <w:szCs w:val="24"/>
        </w:rPr>
      </w:pPr>
      <w:r w:rsidRPr="00254C7D">
        <w:rPr>
          <w:rFonts w:ascii="Times New Roman" w:hAnsi="Times New Roman" w:cs="Times New Roman"/>
          <w:sz w:val="24"/>
          <w:szCs w:val="24"/>
        </w:rPr>
        <w:t>par prakses vietas nodrošināšanu</w:t>
      </w:r>
    </w:p>
    <w:p w:rsidR="00254C7D" w:rsidRDefault="00254C7D" w:rsidP="00254C7D">
      <w:pPr>
        <w:spacing w:after="0" w:line="240" w:lineRule="auto"/>
        <w:jc w:val="both"/>
        <w:rPr>
          <w:rFonts w:ascii="Times New Roman" w:hAnsi="Times New Roman" w:cs="Times New Roman"/>
          <w:sz w:val="24"/>
          <w:szCs w:val="24"/>
        </w:rPr>
      </w:pPr>
    </w:p>
    <w:p w:rsidR="00254C7D"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Rīgā,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4C7D">
        <w:rPr>
          <w:rFonts w:ascii="Times New Roman" w:hAnsi="Times New Roman" w:cs="Times New Roman"/>
          <w:sz w:val="24"/>
          <w:szCs w:val="24"/>
        </w:rPr>
        <w:t>20___.gada _________</w:t>
      </w:r>
      <w:r>
        <w:rPr>
          <w:rFonts w:ascii="Times New Roman" w:hAnsi="Times New Roman" w:cs="Times New Roman"/>
          <w:sz w:val="24"/>
          <w:szCs w:val="24"/>
        </w:rPr>
        <w:t>__</w:t>
      </w:r>
      <w:r w:rsidRPr="00254C7D">
        <w:rPr>
          <w:rFonts w:ascii="Times New Roman" w:hAnsi="Times New Roman" w:cs="Times New Roman"/>
          <w:sz w:val="24"/>
          <w:szCs w:val="24"/>
        </w:rPr>
        <w:t xml:space="preserve"> </w:t>
      </w:r>
    </w:p>
    <w:p w:rsidR="00254C7D" w:rsidRDefault="00254C7D" w:rsidP="00254C7D">
      <w:pPr>
        <w:spacing w:after="0" w:line="240" w:lineRule="auto"/>
        <w:jc w:val="both"/>
        <w:rPr>
          <w:rFonts w:ascii="Times New Roman" w:hAnsi="Times New Roman" w:cs="Times New Roman"/>
          <w:sz w:val="24"/>
          <w:szCs w:val="24"/>
        </w:rPr>
      </w:pPr>
    </w:p>
    <w:p w:rsidR="00254C7D"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____________________________________</w:t>
      </w:r>
      <w:r w:rsidRPr="00254C7D">
        <w:rPr>
          <w:rFonts w:ascii="Times New Roman" w:hAnsi="Times New Roman" w:cs="Times New Roman"/>
          <w:sz w:val="24"/>
          <w:szCs w:val="24"/>
        </w:rPr>
        <w:t xml:space="preserve"> </w:t>
      </w:r>
      <w:r w:rsidRPr="00254C7D">
        <w:rPr>
          <w:rFonts w:ascii="Times New Roman" w:hAnsi="Times New Roman" w:cs="Times New Roman"/>
          <w:sz w:val="24"/>
          <w:szCs w:val="24"/>
        </w:rPr>
        <w:t xml:space="preserve">(turpmāk – Prakses vieta) (praksē uzņemošā uzņēmuma vai organizācijas nosaukums, </w:t>
      </w:r>
      <w:proofErr w:type="spellStart"/>
      <w:r w:rsidRPr="00254C7D">
        <w:rPr>
          <w:rFonts w:ascii="Times New Roman" w:hAnsi="Times New Roman" w:cs="Times New Roman"/>
          <w:sz w:val="24"/>
          <w:szCs w:val="24"/>
        </w:rPr>
        <w:t>reģ.Nr</w:t>
      </w:r>
      <w:proofErr w:type="spellEnd"/>
      <w:r w:rsidRPr="00254C7D">
        <w:rPr>
          <w:rFonts w:ascii="Times New Roman" w:hAnsi="Times New Roman" w:cs="Times New Roman"/>
          <w:sz w:val="24"/>
          <w:szCs w:val="24"/>
        </w:rPr>
        <w:t>.) ____________________________________</w:t>
      </w:r>
      <w:r>
        <w:rPr>
          <w:rFonts w:ascii="Times New Roman" w:hAnsi="Times New Roman" w:cs="Times New Roman"/>
          <w:sz w:val="24"/>
          <w:szCs w:val="24"/>
        </w:rPr>
        <w:t xml:space="preserve"> </w:t>
      </w:r>
      <w:r w:rsidRPr="00254C7D">
        <w:rPr>
          <w:rFonts w:ascii="Times New Roman" w:hAnsi="Times New Roman" w:cs="Times New Roman"/>
          <w:sz w:val="24"/>
          <w:szCs w:val="24"/>
        </w:rPr>
        <w:t xml:space="preserve">personā, </w:t>
      </w:r>
      <w:proofErr w:type="spellStart"/>
      <w:r w:rsidRPr="00254C7D">
        <w:rPr>
          <w:rFonts w:ascii="Times New Roman" w:hAnsi="Times New Roman" w:cs="Times New Roman"/>
          <w:sz w:val="24"/>
          <w:szCs w:val="24"/>
        </w:rPr>
        <w:t>kurš(a</w:t>
      </w:r>
      <w:proofErr w:type="spellEnd"/>
      <w:r w:rsidRPr="00254C7D">
        <w:rPr>
          <w:rFonts w:ascii="Times New Roman" w:hAnsi="Times New Roman" w:cs="Times New Roman"/>
          <w:sz w:val="24"/>
          <w:szCs w:val="24"/>
        </w:rPr>
        <w:t xml:space="preserve">) rīkojas saskaņā ar _______________________________________________________,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(līgumslēdzēja personas ieņemamais amats, vārds, uzvārds),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un Rīgas Tehniskās universitātes </w:t>
      </w:r>
      <w:proofErr w:type="gramStart"/>
      <w:r w:rsidRPr="00254C7D">
        <w:rPr>
          <w:rFonts w:ascii="Times New Roman" w:hAnsi="Times New Roman" w:cs="Times New Roman"/>
          <w:sz w:val="24"/>
          <w:szCs w:val="24"/>
        </w:rPr>
        <w:t>(</w:t>
      </w:r>
      <w:proofErr w:type="gramEnd"/>
      <w:r w:rsidRPr="00254C7D">
        <w:rPr>
          <w:rFonts w:ascii="Times New Roman" w:hAnsi="Times New Roman" w:cs="Times New Roman"/>
          <w:sz w:val="24"/>
          <w:szCs w:val="24"/>
        </w:rPr>
        <w:t xml:space="preserve">reģ. Nr. 90000068977, juridiskā adrese: Kaļķu iela 1, Rīga, LV-1658) </w:t>
      </w:r>
      <w:r w:rsidR="001B61DF" w:rsidRPr="00254C7D">
        <w:rPr>
          <w:rFonts w:ascii="Times New Roman" w:hAnsi="Times New Roman" w:cs="Times New Roman"/>
          <w:sz w:val="24"/>
          <w:szCs w:val="24"/>
        </w:rPr>
        <w:t>____________________________________</w:t>
      </w:r>
      <w:r w:rsidR="001B61DF" w:rsidRPr="00254C7D">
        <w:rPr>
          <w:rFonts w:ascii="Times New Roman" w:hAnsi="Times New Roman" w:cs="Times New Roman"/>
          <w:sz w:val="24"/>
          <w:szCs w:val="24"/>
        </w:rPr>
        <w:t xml:space="preserve">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(praksē nosūtošās struktūrvienības nosaukums)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(turpmāk – RTU) </w:t>
      </w:r>
      <w:r w:rsidR="001B61DF" w:rsidRPr="00254C7D">
        <w:rPr>
          <w:rFonts w:ascii="Times New Roman" w:hAnsi="Times New Roman" w:cs="Times New Roman"/>
          <w:sz w:val="24"/>
          <w:szCs w:val="24"/>
        </w:rPr>
        <w:t>____________________________________</w:t>
      </w:r>
      <w:r w:rsidR="001B61DF" w:rsidRPr="00254C7D">
        <w:rPr>
          <w:rFonts w:ascii="Times New Roman" w:hAnsi="Times New Roman" w:cs="Times New Roman"/>
          <w:sz w:val="24"/>
          <w:szCs w:val="24"/>
        </w:rPr>
        <w:t xml:space="preserve">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(līgumslēdzēja personas ieņemamais amats, vārds, uzvārds)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personā, </w:t>
      </w:r>
      <w:proofErr w:type="spellStart"/>
      <w:r w:rsidRPr="00254C7D">
        <w:rPr>
          <w:rFonts w:ascii="Times New Roman" w:hAnsi="Times New Roman" w:cs="Times New Roman"/>
          <w:sz w:val="24"/>
          <w:szCs w:val="24"/>
        </w:rPr>
        <w:t>kurš(a</w:t>
      </w:r>
      <w:proofErr w:type="spellEnd"/>
      <w:r w:rsidRPr="00254C7D">
        <w:rPr>
          <w:rFonts w:ascii="Times New Roman" w:hAnsi="Times New Roman" w:cs="Times New Roman"/>
          <w:sz w:val="24"/>
          <w:szCs w:val="24"/>
        </w:rPr>
        <w:t xml:space="preserve">) rīkojas saskaņā ar </w:t>
      </w:r>
      <w:r w:rsidR="001B61DF" w:rsidRPr="00254C7D">
        <w:rPr>
          <w:rFonts w:ascii="Times New Roman" w:hAnsi="Times New Roman" w:cs="Times New Roman"/>
          <w:sz w:val="24"/>
          <w:szCs w:val="24"/>
        </w:rPr>
        <w:t>____________________________________</w:t>
      </w:r>
      <w:r w:rsidRPr="00254C7D">
        <w:rPr>
          <w:rFonts w:ascii="Times New Roman" w:hAnsi="Times New Roman" w:cs="Times New Roman"/>
          <w:sz w:val="24"/>
          <w:szCs w:val="24"/>
        </w:rPr>
        <w:t xml:space="preserve">, un </w:t>
      </w:r>
      <w:r w:rsidR="001B61DF" w:rsidRPr="00254C7D">
        <w:rPr>
          <w:rFonts w:ascii="Times New Roman" w:hAnsi="Times New Roman" w:cs="Times New Roman"/>
          <w:sz w:val="24"/>
          <w:szCs w:val="24"/>
        </w:rPr>
        <w:t>____________________________________</w:t>
      </w:r>
      <w:r w:rsidR="001B61DF" w:rsidRPr="00254C7D">
        <w:rPr>
          <w:rFonts w:ascii="Times New Roman" w:hAnsi="Times New Roman" w:cs="Times New Roman"/>
          <w:sz w:val="24"/>
          <w:szCs w:val="24"/>
        </w:rPr>
        <w:t xml:space="preserve">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(vārds, uzvārds, personas kods)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(turpmāk – Studējošais),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kopā sauktas – Puses, bet katra atsevišķi – </w:t>
      </w:r>
      <w:proofErr w:type="gramStart"/>
      <w:r w:rsidRPr="00254C7D">
        <w:rPr>
          <w:rFonts w:ascii="Times New Roman" w:hAnsi="Times New Roman" w:cs="Times New Roman"/>
          <w:sz w:val="24"/>
          <w:szCs w:val="24"/>
        </w:rPr>
        <w:t>Puse,</w:t>
      </w:r>
      <w:proofErr w:type="gramEnd"/>
      <w:r w:rsidRPr="00254C7D">
        <w:rPr>
          <w:rFonts w:ascii="Times New Roman" w:hAnsi="Times New Roman" w:cs="Times New Roman"/>
          <w:sz w:val="24"/>
          <w:szCs w:val="24"/>
        </w:rPr>
        <w:t xml:space="preserve"> noslēdz šādu līgumu (turpmāk tekstā – Līgums): </w:t>
      </w:r>
    </w:p>
    <w:p w:rsidR="001B61DF" w:rsidRPr="001B61DF" w:rsidRDefault="00254C7D" w:rsidP="001B61DF">
      <w:pPr>
        <w:spacing w:after="0" w:line="240" w:lineRule="auto"/>
        <w:jc w:val="center"/>
        <w:rPr>
          <w:rFonts w:ascii="Times New Roman" w:hAnsi="Times New Roman" w:cs="Times New Roman"/>
          <w:b/>
          <w:sz w:val="24"/>
          <w:szCs w:val="24"/>
        </w:rPr>
      </w:pPr>
      <w:r w:rsidRPr="001B61DF">
        <w:rPr>
          <w:rFonts w:ascii="Times New Roman" w:hAnsi="Times New Roman" w:cs="Times New Roman"/>
          <w:b/>
          <w:sz w:val="24"/>
          <w:szCs w:val="24"/>
        </w:rPr>
        <w:t>1. Līguma priekšmets</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1.1. RTU studiju programmā ____________________________________, turpmāk – Studiju programma, paredzētās prakses īstenošana Prakses vietā no 20___. gada ___________līdz 20___. gada ___________ atbilstoši Līguma 1. pielikumā norādītajam prakses mērķim un uzdevumiem, turpmāk – Prakse.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1.2. Prakses mērķis ir nostiprināt Studējošajam teorētiskās zināšanas, iegūt Studiju programmai atbilstošu profesionālo pieredzi un apgūt praktisko iemaņu kopumu, kas nepieciešams attie</w:t>
      </w:r>
      <w:bookmarkStart w:id="0" w:name="_GoBack"/>
      <w:bookmarkEnd w:id="0"/>
      <w:r w:rsidRPr="00254C7D">
        <w:rPr>
          <w:rFonts w:ascii="Times New Roman" w:hAnsi="Times New Roman" w:cs="Times New Roman"/>
          <w:sz w:val="24"/>
          <w:szCs w:val="24"/>
        </w:rPr>
        <w:t xml:space="preserve">cīgas jomas speciālistiem, veikt pētījumu Prakses vietā un izstrādāt priekšlikumus Prakses vietas darbības efektivitātes paaugstināšanai.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1.3. Prakses laikā Studējošajam ir jāizpilda Prakses metodiskajos norādījumos noteiktās prasības, atbilstoši Studiju programmai. </w:t>
      </w:r>
    </w:p>
    <w:p w:rsidR="001B61DF" w:rsidRDefault="001B61DF" w:rsidP="00254C7D">
      <w:pPr>
        <w:spacing w:after="0" w:line="240" w:lineRule="auto"/>
        <w:jc w:val="both"/>
        <w:rPr>
          <w:rFonts w:ascii="Times New Roman" w:hAnsi="Times New Roman" w:cs="Times New Roman"/>
          <w:sz w:val="24"/>
          <w:szCs w:val="24"/>
        </w:rPr>
      </w:pPr>
    </w:p>
    <w:p w:rsidR="001B61DF" w:rsidRPr="001B61DF" w:rsidRDefault="00254C7D" w:rsidP="001B61DF">
      <w:pPr>
        <w:spacing w:after="0" w:line="240" w:lineRule="auto"/>
        <w:jc w:val="center"/>
        <w:rPr>
          <w:rFonts w:ascii="Times New Roman" w:hAnsi="Times New Roman" w:cs="Times New Roman"/>
          <w:b/>
          <w:sz w:val="24"/>
          <w:szCs w:val="24"/>
        </w:rPr>
      </w:pPr>
      <w:r w:rsidRPr="001B61DF">
        <w:rPr>
          <w:rFonts w:ascii="Times New Roman" w:hAnsi="Times New Roman" w:cs="Times New Roman"/>
          <w:b/>
          <w:sz w:val="24"/>
          <w:szCs w:val="24"/>
        </w:rPr>
        <w:t>2. Pušu saistības</w:t>
      </w:r>
    </w:p>
    <w:p w:rsidR="001B61DF" w:rsidRPr="001B61DF" w:rsidRDefault="00254C7D" w:rsidP="00254C7D">
      <w:pPr>
        <w:spacing w:after="0" w:line="240" w:lineRule="auto"/>
        <w:jc w:val="both"/>
        <w:rPr>
          <w:rFonts w:ascii="Times New Roman" w:hAnsi="Times New Roman" w:cs="Times New Roman"/>
          <w:b/>
          <w:sz w:val="24"/>
          <w:szCs w:val="24"/>
        </w:rPr>
      </w:pPr>
      <w:r w:rsidRPr="001B61DF">
        <w:rPr>
          <w:rFonts w:ascii="Times New Roman" w:hAnsi="Times New Roman" w:cs="Times New Roman"/>
          <w:b/>
          <w:sz w:val="24"/>
          <w:szCs w:val="24"/>
        </w:rPr>
        <w:t xml:space="preserve">2.1. Prakses vietas saistības: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2.1.1. līguma 1. punktā norādītajā termiņā nodrošināt Studējošajam Prakses izpildes iespēju atbilstoši Līguma 1. pielikumā norādītajam Prakses mērķim un uzdevumiem, darba aizsardzības, ugunsdrošības un sanitāri higiēniskajām normām;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2.1.2. instruēt Studējošo par iekšējās darba kārtības un darba drošības noteikumiem, personas datu aizsardzības noteikumiem un ētikas normām, kā arī uzraudzīt to ievērošanu;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2.1.3. norīkot Studējošajam Prakses vadītāju, kurš uzrauga Prakses norisi, apstiprina Studējošā sagatavoto Prakses atskaiti u</w:t>
      </w:r>
      <w:r w:rsidR="001B61DF">
        <w:rPr>
          <w:rFonts w:ascii="Times New Roman" w:hAnsi="Times New Roman" w:cs="Times New Roman"/>
          <w:sz w:val="24"/>
          <w:szCs w:val="24"/>
        </w:rPr>
        <w:t xml:space="preserve">n sagatavo Prakses atsauksmi;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2.1.4. nodrošināt Studējošajam piekļuvi Prakses vietā rīcībā esošai aparatūrai, instrumentiem, kā arī informācijai, kas nepieciešama Prakses uzdevumu veikšanai;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2.1.5. Prakses noslēgumā elektroniski sagatavot Prakses atsauksmi RTU izveidotā interneta vietnē un parakstīt Prakses atskaiti, kuru gatavo Studējošais;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2.1.6. sniegt RTU informāciju un priekšlikumus, kas palīdzētu uzlabot studiju procesa kvalitāti un sadarbību ar darba devējiem;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lastRenderedPageBreak/>
        <w:t xml:space="preserve">2.1.7. informēt RTU norādīto Prakses koordinatoru, ja Studējošais neveic Prakses uzdevumu izpildi, neievēro Prakses vietas darba kārtības un darba drošības noteikumus vai citas izvirzītās prasības, kā arī nekavējoties informēt par nelaimes gadījumiem, kuros iesaistīts Studējošais un kas notikuši viņa Prakses vietā;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2.1.8. Prakses vieta apstrādā Studējošā personas datus tiktāl, cik tas nepieciešams, lai nodrošinātu Studējošajam Prakses uzdevumu izpildes iespēju un Latvijas Republikas normatīvajos aktos </w:t>
      </w:r>
      <w:proofErr w:type="gramStart"/>
      <w:r w:rsidRPr="00254C7D">
        <w:rPr>
          <w:rFonts w:ascii="Times New Roman" w:hAnsi="Times New Roman" w:cs="Times New Roman"/>
          <w:sz w:val="24"/>
          <w:szCs w:val="24"/>
        </w:rPr>
        <w:t>noteiktās darbības</w:t>
      </w:r>
      <w:proofErr w:type="gramEnd"/>
      <w:r w:rsidRPr="00254C7D">
        <w:rPr>
          <w:rFonts w:ascii="Times New Roman" w:hAnsi="Times New Roman" w:cs="Times New Roman"/>
          <w:sz w:val="24"/>
          <w:szCs w:val="24"/>
        </w:rPr>
        <w:t xml:space="preserve"> saskaņā ar personas datu aizsardzības normatīvo aktu prasībām. </w:t>
      </w:r>
    </w:p>
    <w:p w:rsidR="001B61DF" w:rsidRDefault="001B61DF" w:rsidP="00254C7D">
      <w:pPr>
        <w:spacing w:after="0" w:line="240" w:lineRule="auto"/>
        <w:jc w:val="both"/>
        <w:rPr>
          <w:rFonts w:ascii="Times New Roman" w:hAnsi="Times New Roman" w:cs="Times New Roman"/>
          <w:sz w:val="24"/>
          <w:szCs w:val="24"/>
        </w:rPr>
      </w:pPr>
    </w:p>
    <w:p w:rsidR="001B61DF" w:rsidRPr="001B61DF" w:rsidRDefault="00254C7D" w:rsidP="00254C7D">
      <w:pPr>
        <w:spacing w:after="0" w:line="240" w:lineRule="auto"/>
        <w:jc w:val="both"/>
        <w:rPr>
          <w:rFonts w:ascii="Times New Roman" w:hAnsi="Times New Roman" w:cs="Times New Roman"/>
          <w:b/>
          <w:sz w:val="24"/>
          <w:szCs w:val="24"/>
        </w:rPr>
      </w:pPr>
      <w:r w:rsidRPr="001B61DF">
        <w:rPr>
          <w:rFonts w:ascii="Times New Roman" w:hAnsi="Times New Roman" w:cs="Times New Roman"/>
          <w:b/>
          <w:sz w:val="24"/>
          <w:szCs w:val="24"/>
        </w:rPr>
        <w:t xml:space="preserve">2.2. RTU saistības: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2.2.1.veikt nepieciešamos sagatavošanas darbus Prakses izpildes nodrošināšanai, t.sk., Prakses līguma sagatavošanu un noslēgšanu;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2.2.2.noteikt Studējošajam koordinatoru Struktūrvienībā, kurš veic Prakses metodisko vadību un uzraudzību;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2.2.3.savlaicīgi informēt Prakses vadītāju par Prakses metodiskajiem norādījumiem t. sk. par uzdevumu izmaiņām;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2.2.4.pārliecināties par Studējošā iepriekšējo teorētisko un profesionālo sagatavotību, kas ļauj veikt Līguma 1. pielikumā norādītos Prakses uzdevumus;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2.2.5.uzturēt kontaktus ar Prakses vadītāju un ar Prakses vietu, risināt ar Studējošā darbu saistītās problēmsituācijas, ja tādas rodas;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2.2.6.novērtēt Studējošā sagatavoto Prakses atskaiti un Praksi kopumā. </w:t>
      </w:r>
    </w:p>
    <w:p w:rsidR="001B61DF" w:rsidRDefault="001B61DF" w:rsidP="00254C7D">
      <w:pPr>
        <w:spacing w:after="0" w:line="240" w:lineRule="auto"/>
        <w:jc w:val="both"/>
        <w:rPr>
          <w:rFonts w:ascii="Times New Roman" w:hAnsi="Times New Roman" w:cs="Times New Roman"/>
          <w:sz w:val="24"/>
          <w:szCs w:val="24"/>
        </w:rPr>
      </w:pPr>
    </w:p>
    <w:p w:rsidR="001B61DF" w:rsidRPr="001B61DF" w:rsidRDefault="00254C7D" w:rsidP="00254C7D">
      <w:pPr>
        <w:spacing w:after="0" w:line="240" w:lineRule="auto"/>
        <w:jc w:val="both"/>
        <w:rPr>
          <w:rFonts w:ascii="Times New Roman" w:hAnsi="Times New Roman" w:cs="Times New Roman"/>
          <w:b/>
          <w:sz w:val="24"/>
          <w:szCs w:val="24"/>
        </w:rPr>
      </w:pPr>
      <w:r w:rsidRPr="001B61DF">
        <w:rPr>
          <w:rFonts w:ascii="Times New Roman" w:hAnsi="Times New Roman" w:cs="Times New Roman"/>
          <w:b/>
          <w:sz w:val="24"/>
          <w:szCs w:val="24"/>
        </w:rPr>
        <w:t xml:space="preserve">2.3. Studējošā saistības: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2.3.1.godprātīgi veikt Līguma 1. pielikumā noteikto Prakses uzdevumu izpildi Prakses vietas noteiktajā darba laikā, ievērojot Prakses vadītāja un Prakses koordinatora norādījumus un prasības;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2.3.2.par neierašanos Prakses vietā un neierašanās iemesliem nekavējoties paziņot Prakses vadītājam un Prakses koordinatoram;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2.3.3.ievērot vispārpieņemtās uzvedības un komunikācijas normas saskarsmē ar Prakses vadītāju un Prakses vietas darbiniekiem;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2.3.4.saudzīgi rīkoties ar Prakses vietas inventāru un Prakses uzdevumu izpildei nodotajiem tehniskajiem līdzekļiem;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2.3.5.iepazīties ar Prakses vietas darba kārtības noteikumiem, personas datu aizsardzības, darba aizsardzības, drošības tehnikas</w:t>
      </w:r>
      <w:proofErr w:type="gramStart"/>
      <w:r w:rsidRPr="00254C7D">
        <w:rPr>
          <w:rFonts w:ascii="Times New Roman" w:hAnsi="Times New Roman" w:cs="Times New Roman"/>
          <w:sz w:val="24"/>
          <w:szCs w:val="24"/>
        </w:rPr>
        <w:t>, un higiēnas</w:t>
      </w:r>
      <w:proofErr w:type="gramEnd"/>
      <w:r w:rsidRPr="00254C7D">
        <w:rPr>
          <w:rFonts w:ascii="Times New Roman" w:hAnsi="Times New Roman" w:cs="Times New Roman"/>
          <w:sz w:val="24"/>
          <w:szCs w:val="24"/>
        </w:rPr>
        <w:t xml:space="preserve"> prasībām un tos ievērot.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2.3.6.pēc Prakses perioda beigām sagatavot Prakses atskaiti un iesniegt to koordinatoram;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2.3.7.neizpaust trešajām personām Studējošā rīcībā nonākušo konfidenciālo informāciju;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2.3.8.neapstrādāt, tajā skaitā nesaglabāt un nelikumīgi neizpaust Studējošā rīcībā nodotos </w:t>
      </w:r>
      <w:proofErr w:type="gramStart"/>
      <w:r w:rsidRPr="00254C7D">
        <w:rPr>
          <w:rFonts w:ascii="Times New Roman" w:hAnsi="Times New Roman" w:cs="Times New Roman"/>
          <w:sz w:val="24"/>
          <w:szCs w:val="24"/>
        </w:rPr>
        <w:t>citu fizisko personu</w:t>
      </w:r>
      <w:proofErr w:type="gramEnd"/>
      <w:r w:rsidRPr="00254C7D">
        <w:rPr>
          <w:rFonts w:ascii="Times New Roman" w:hAnsi="Times New Roman" w:cs="Times New Roman"/>
          <w:sz w:val="24"/>
          <w:szCs w:val="24"/>
        </w:rPr>
        <w:t xml:space="preserve"> datus. Studējošais veic personas datu apstrādi, ievērojot tikai un vienīgi spēkā esošās Latvijas Republikas normatīvo aktu prasības, kā arī Prakses vietas politiku un norādījumus, kas attiecas uz personas datu apstrādi. Pienākums ievērot šajā un Līguma 2.3.7. punktā noteikto, tai skaitā neizpaust personas datus, Studējošajam ir saistošs arī pēc Prakses noslēguma un Līguma beigām. Gadījumā, ja Prakses laikā Studējošais bez attaisnojoša iemesla nelikumīgi izpauž tam nodotos fizisko personu datus vai konfidenciālo informāciju, Prakses vietai ir tiesības rakstveidā uzteikt šo Līgumu;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2.3.9.parakstot šo Līgumu, Studējošais ir informēts par savu personas datu nodošanu Prakses vietai un RTU, kā arī to apstrādi šajā Līgumā norādītajiem mērķiem. </w:t>
      </w:r>
    </w:p>
    <w:p w:rsidR="001B61DF" w:rsidRDefault="001B61DF" w:rsidP="00254C7D">
      <w:pPr>
        <w:spacing w:after="0" w:line="240" w:lineRule="auto"/>
        <w:jc w:val="both"/>
        <w:rPr>
          <w:rFonts w:ascii="Times New Roman" w:hAnsi="Times New Roman" w:cs="Times New Roman"/>
          <w:sz w:val="24"/>
          <w:szCs w:val="24"/>
        </w:rPr>
      </w:pPr>
    </w:p>
    <w:p w:rsidR="001B61DF" w:rsidRPr="001B61DF" w:rsidRDefault="00254C7D" w:rsidP="001B61DF">
      <w:pPr>
        <w:spacing w:after="0" w:line="240" w:lineRule="auto"/>
        <w:jc w:val="center"/>
        <w:rPr>
          <w:rFonts w:ascii="Times New Roman" w:hAnsi="Times New Roman" w:cs="Times New Roman"/>
          <w:b/>
          <w:sz w:val="24"/>
          <w:szCs w:val="24"/>
        </w:rPr>
      </w:pPr>
      <w:r w:rsidRPr="001B61DF">
        <w:rPr>
          <w:rFonts w:ascii="Times New Roman" w:hAnsi="Times New Roman" w:cs="Times New Roman"/>
          <w:b/>
          <w:sz w:val="24"/>
          <w:szCs w:val="24"/>
        </w:rPr>
        <w:lastRenderedPageBreak/>
        <w:t>3. Intelektuālā īpašuma tiesības un konfidencialitātes noteikumi</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3.1. Ar Līguma noslēgšanas brīdi visas autortiesību normatīvajos aktos noteiktās atsavināmās autora mantiskās tiesības uz Līguma ietvaros Studējošā radīto darbu Prakses vietā pāriet tikai un vienīgi Prakses vietai. </w:t>
      </w:r>
    </w:p>
    <w:p w:rsidR="001B61DF"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3.2. Puses apņemas Līguma darbības laikā un pēc tā izbeigšanas bez Prakses vietas iepriekšējas rakstiskas atļaujas neizpaust, neizplatīt un jebkādā citādā veidā nenodot trešajām personām Pušu rīcībā nonākušo Prakses vietas konfidenciālo informāciju, neizmantot to savās personīgajās interesēs, kā arī rūpēties, lai tā nebūtu tieši</w:t>
      </w:r>
      <w:proofErr w:type="gramStart"/>
      <w:r w:rsidRPr="00254C7D">
        <w:rPr>
          <w:rFonts w:ascii="Times New Roman" w:hAnsi="Times New Roman" w:cs="Times New Roman"/>
          <w:sz w:val="24"/>
          <w:szCs w:val="24"/>
        </w:rPr>
        <w:t xml:space="preserve"> vai netieši pieejama trešajām personām</w:t>
      </w:r>
      <w:proofErr w:type="gramEnd"/>
      <w:r w:rsidRPr="00254C7D">
        <w:rPr>
          <w:rFonts w:ascii="Times New Roman" w:hAnsi="Times New Roman" w:cs="Times New Roman"/>
          <w:sz w:val="24"/>
          <w:szCs w:val="24"/>
        </w:rPr>
        <w:t xml:space="preserve">, ciktāl normatīvajos aktos nav noteikts citādi.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3.3. Par Prakses vietas konfidenciālu informāciju uzskatāma un pie neizpaužamām ziņām pieskaitāma jebkāda esoša vai darba procesā iegūta vārdiska vai rakstiska, tekstuāla vai vizuāla, vai datu bāzē esoša Prakses vietas finansiāla, ekonomiska, juridiska vai cita satura informācija, kas Pusēm nodota vai kļuvusi zināma, pildot šajā Līgumā paredzētās saistības.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3.4. Ja Līguma izpildes ietvaros, tiek iegūti dokumenti vai informācija, kas satur vai var saturēt fizisko personu datus turpmāk – datus, tad Pusēm ir tiesības apstrādāt no otras Puses iegūtos datus tikai ar mērķi nodrošināt Līgumā noteikto saistību izpildi, ievērojot regulas “Eiropas Parlamenta un Padomes regulas </w:t>
      </w:r>
      <w:proofErr w:type="gramStart"/>
      <w:r w:rsidRPr="00254C7D">
        <w:rPr>
          <w:rFonts w:ascii="Times New Roman" w:hAnsi="Times New Roman" w:cs="Times New Roman"/>
          <w:sz w:val="24"/>
          <w:szCs w:val="24"/>
        </w:rPr>
        <w:t>(</w:t>
      </w:r>
      <w:proofErr w:type="gramEnd"/>
      <w:r w:rsidRPr="00254C7D">
        <w:rPr>
          <w:rFonts w:ascii="Times New Roman" w:hAnsi="Times New Roman" w:cs="Times New Roman"/>
          <w:sz w:val="24"/>
          <w:szCs w:val="24"/>
        </w:rPr>
        <w:t xml:space="preserve">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Veicot datu apstrādi, katra Puse ir atbildīga par datu apstrādes nodrošināšanu saskaņā ar šo Līgumu, Regulu un Latvijas Republikas normatīvajos aktos noteikto. Katrai Pusei ir pienākums šī Līguma ietvaros īstenot atbilstošus tehniskus un organizatoriskus pasākumus, lai nodrošinātu un spētu uzskatāmi parādīt, ka datu apstrāde notiek saskaņā ar datu apstrādi regulējošiem normatīviem aktiem.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3.5. Ja Līguma izpildes ietvaros viena Puse nodod otrai Pusei datus, tad Puse, kura nodod datus, ir atbildīga par nodoto datu pareizību un to, ka tā ir tiesīga nodot datus otrai Pusei. Puse papildina, vai izlabo datus, vai izbeidz attiecīgās Puses nodoto datu apstrādi vai iznīcina tos, ja nodotie dati ir nepilnīgi, novecojuši, nepatiesi, pretlikumīgi apstrādāti. Līguma izpildes ietvaros saņemtos datus Puses apņemas apstrādāt tikai Līguma mērķu sasniegšanai, kā arī apņemas neuzglabāt datus ilgāk, kā tas nepieciešams mērķim, kam tie ir nodoti, un pēc Līgumā noteiktā mērķa sasniegšanas apņemas dzēst saņemtos datus no savām informācijas sistēmām v</w:t>
      </w:r>
      <w:r w:rsidR="009F03D1">
        <w:rPr>
          <w:rFonts w:ascii="Times New Roman" w:hAnsi="Times New Roman" w:cs="Times New Roman"/>
          <w:sz w:val="24"/>
          <w:szCs w:val="24"/>
        </w:rPr>
        <w:t xml:space="preserve">isātrākajā iespējamajā laikā.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3.6. Konfidencialitātes noteikumu pārkāpumu gadījumā Puse ir atbildīga otrai Pusei par visiem pierādāmajiem zaudējumiem. </w:t>
      </w:r>
    </w:p>
    <w:p w:rsidR="009F03D1" w:rsidRDefault="009F03D1" w:rsidP="00254C7D">
      <w:pPr>
        <w:spacing w:after="0" w:line="240" w:lineRule="auto"/>
        <w:jc w:val="both"/>
        <w:rPr>
          <w:rFonts w:ascii="Times New Roman" w:hAnsi="Times New Roman" w:cs="Times New Roman"/>
          <w:sz w:val="24"/>
          <w:szCs w:val="24"/>
        </w:rPr>
      </w:pPr>
    </w:p>
    <w:p w:rsidR="009F03D1" w:rsidRPr="009F03D1" w:rsidRDefault="00254C7D" w:rsidP="009F03D1">
      <w:pPr>
        <w:spacing w:after="0" w:line="240" w:lineRule="auto"/>
        <w:jc w:val="center"/>
        <w:rPr>
          <w:rFonts w:ascii="Times New Roman" w:hAnsi="Times New Roman" w:cs="Times New Roman"/>
          <w:b/>
          <w:sz w:val="24"/>
          <w:szCs w:val="24"/>
        </w:rPr>
      </w:pPr>
      <w:r w:rsidRPr="009F03D1">
        <w:rPr>
          <w:rFonts w:ascii="Times New Roman" w:hAnsi="Times New Roman" w:cs="Times New Roman"/>
          <w:b/>
          <w:sz w:val="24"/>
          <w:szCs w:val="24"/>
        </w:rPr>
        <w:t>4. Pušu atbildība</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4.1. Katra no Pusēm ir atbildīga par Līguma nosacījumu izpildi un Latvijas Republikas normatīvajos aktos noteiktajā kārtībā kompensē zaudējumus, kas radušies kādai no pārējām Pusēm, ja netiek izpildītas Līgumā paredzētās saistības.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4.2. Studējošais pilnā mērā ir materiāli atbildīgs par Prakses vietas inventāra un Prakses uzdevumu izpildei nodoto tehnisko līdzekļu bojāšanu un atbild par Prakses vietai radītajiem zaudējumiem, kas radušies tiešas Studējošā vainas rezultātā. </w:t>
      </w:r>
    </w:p>
    <w:p w:rsidR="009F03D1" w:rsidRDefault="009F03D1" w:rsidP="00254C7D">
      <w:pPr>
        <w:spacing w:after="0" w:line="240" w:lineRule="auto"/>
        <w:jc w:val="both"/>
        <w:rPr>
          <w:rFonts w:ascii="Times New Roman" w:hAnsi="Times New Roman" w:cs="Times New Roman"/>
          <w:sz w:val="24"/>
          <w:szCs w:val="24"/>
        </w:rPr>
      </w:pPr>
    </w:p>
    <w:p w:rsidR="009F03D1" w:rsidRPr="009F03D1" w:rsidRDefault="00254C7D" w:rsidP="009F03D1">
      <w:pPr>
        <w:spacing w:after="0" w:line="240" w:lineRule="auto"/>
        <w:jc w:val="center"/>
        <w:rPr>
          <w:rFonts w:ascii="Times New Roman" w:hAnsi="Times New Roman" w:cs="Times New Roman"/>
          <w:b/>
          <w:sz w:val="24"/>
          <w:szCs w:val="24"/>
        </w:rPr>
      </w:pPr>
      <w:r w:rsidRPr="009F03D1">
        <w:rPr>
          <w:rFonts w:ascii="Times New Roman" w:hAnsi="Times New Roman" w:cs="Times New Roman"/>
          <w:b/>
          <w:sz w:val="24"/>
          <w:szCs w:val="24"/>
        </w:rPr>
        <w:t>5. Līguma termiņš, grozīšana un izbeigšanas kārtība</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5.1. Līgums stājas spēkā no tā parakstīšanas brīža un ir spēkā līdz Prakses perioda beigām saskaņā ar Prakses uzdevumu un līdz visu no Līguma izrietošo saistību izpildei.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5.2. Līgums var tikt izbeigts šādos gadījumos: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5.2.1. visām Pusēm rakstiski par to vienojoties;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lastRenderedPageBreak/>
        <w:t xml:space="preserve">5.2.2. vienpusēji: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5.2.2.1. ja Prakses vieta vismaz 5 (piecas) dienas iepriekš nosūta Līguma Pusēm tā </w:t>
      </w:r>
      <w:proofErr w:type="spellStart"/>
      <w:r w:rsidRPr="00254C7D">
        <w:rPr>
          <w:rFonts w:ascii="Times New Roman" w:hAnsi="Times New Roman" w:cs="Times New Roman"/>
          <w:sz w:val="24"/>
          <w:szCs w:val="24"/>
        </w:rPr>
        <w:t>paraksttiesīgā</w:t>
      </w:r>
      <w:proofErr w:type="spellEnd"/>
      <w:r w:rsidRPr="00254C7D">
        <w:rPr>
          <w:rFonts w:ascii="Times New Roman" w:hAnsi="Times New Roman" w:cs="Times New Roman"/>
          <w:sz w:val="24"/>
          <w:szCs w:val="24"/>
        </w:rPr>
        <w:t xml:space="preserve"> pārstāvja parakstītu paziņojumu par Līguma izbeigšanu un Līguma izbeigšana ir saistīta ar to, ka Studējošais atkārtoti neievēro Prakses vietas vadības vai Prakses vadītāja norādījumus vai darba kārtības, personas datu aizsardzības, darba drošības vai ugunsdrošības prasības, vai citas Līgumā noteiktās saistības;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5.2.2.2. ja RTU vismaz 5 (piecas) dienas iepriekš nosūta Līguma Pusēm tā </w:t>
      </w:r>
      <w:proofErr w:type="spellStart"/>
      <w:r w:rsidRPr="00254C7D">
        <w:rPr>
          <w:rFonts w:ascii="Times New Roman" w:hAnsi="Times New Roman" w:cs="Times New Roman"/>
          <w:sz w:val="24"/>
          <w:szCs w:val="24"/>
        </w:rPr>
        <w:t>paraksttiesīgā</w:t>
      </w:r>
      <w:proofErr w:type="spellEnd"/>
      <w:r w:rsidRPr="00254C7D">
        <w:rPr>
          <w:rFonts w:ascii="Times New Roman" w:hAnsi="Times New Roman" w:cs="Times New Roman"/>
          <w:sz w:val="24"/>
          <w:szCs w:val="24"/>
        </w:rPr>
        <w:t xml:space="preserve"> pārstāvja parakstītu paziņojumu par Līguma izbeigšanu;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5.2.2.3. ja Studējošais vismaz 5 (piecas) dienas iepriekš nosūta Līguma Pusēm personiski parakstītu paziņojumu par Līguma izbeigšanu.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5.3. Līgumu var grozīt ar Pušu rakstisku vienošanos, kas kļūst par Līguma neatņemamu sastāvdaļu. </w:t>
      </w:r>
    </w:p>
    <w:p w:rsidR="009F03D1" w:rsidRDefault="009F03D1" w:rsidP="00254C7D">
      <w:pPr>
        <w:spacing w:after="0" w:line="240" w:lineRule="auto"/>
        <w:jc w:val="both"/>
        <w:rPr>
          <w:rFonts w:ascii="Times New Roman" w:hAnsi="Times New Roman" w:cs="Times New Roman"/>
          <w:sz w:val="24"/>
          <w:szCs w:val="24"/>
        </w:rPr>
      </w:pPr>
    </w:p>
    <w:p w:rsidR="009F03D1" w:rsidRPr="009F03D1" w:rsidRDefault="00254C7D" w:rsidP="009F03D1">
      <w:pPr>
        <w:spacing w:after="0" w:line="240" w:lineRule="auto"/>
        <w:jc w:val="center"/>
        <w:rPr>
          <w:rFonts w:ascii="Times New Roman" w:hAnsi="Times New Roman" w:cs="Times New Roman"/>
          <w:b/>
          <w:sz w:val="24"/>
          <w:szCs w:val="24"/>
        </w:rPr>
      </w:pPr>
      <w:r w:rsidRPr="009F03D1">
        <w:rPr>
          <w:rFonts w:ascii="Times New Roman" w:hAnsi="Times New Roman" w:cs="Times New Roman"/>
          <w:b/>
          <w:sz w:val="24"/>
          <w:szCs w:val="24"/>
        </w:rPr>
        <w:t>6. Noslēguma noteikumi</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6.1. Visus strīdus par līgumsaistībām Puses risina sarunās. Ja Puses nespēj vienoties, strīdi tiek risināti Latvijas Republikas normatīvajos aktos noteiktajā kārtībā.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6.2. No RTU puses Prakses koordinators Līguma izpildes gaitā ir RTU </w:t>
      </w:r>
      <w:r w:rsidR="009F03D1">
        <w:rPr>
          <w:rFonts w:ascii="Times New Roman" w:hAnsi="Times New Roman" w:cs="Times New Roman"/>
          <w:sz w:val="24"/>
          <w:szCs w:val="24"/>
        </w:rPr>
        <w:t>____________________________________________________________________</w:t>
      </w:r>
    </w:p>
    <w:p w:rsidR="009F03D1" w:rsidRDefault="00254C7D" w:rsidP="009F03D1">
      <w:pPr>
        <w:spacing w:after="0" w:line="240" w:lineRule="auto"/>
        <w:ind w:firstLine="720"/>
        <w:jc w:val="both"/>
        <w:rPr>
          <w:rFonts w:ascii="Times New Roman" w:hAnsi="Times New Roman" w:cs="Times New Roman"/>
          <w:sz w:val="24"/>
          <w:szCs w:val="24"/>
        </w:rPr>
      </w:pPr>
      <w:r w:rsidRPr="00254C7D">
        <w:rPr>
          <w:rFonts w:ascii="Times New Roman" w:hAnsi="Times New Roman" w:cs="Times New Roman"/>
          <w:sz w:val="24"/>
          <w:szCs w:val="24"/>
        </w:rPr>
        <w:t xml:space="preserve">(prakses koordinatora ieņemamais amats, vārds, uzvārds, e-pasts)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 xml:space="preserve">6.3. No Prakses vietas puses Prakses vadītājs ir </w:t>
      </w:r>
      <w:r w:rsidR="009F03D1">
        <w:rPr>
          <w:rFonts w:ascii="Times New Roman" w:hAnsi="Times New Roman" w:cs="Times New Roman"/>
          <w:sz w:val="24"/>
          <w:szCs w:val="24"/>
        </w:rPr>
        <w:t>____________________________________________________________________</w:t>
      </w:r>
      <w:r w:rsidRPr="00254C7D">
        <w:rPr>
          <w:rFonts w:ascii="Times New Roman" w:hAnsi="Times New Roman" w:cs="Times New Roman"/>
          <w:sz w:val="24"/>
          <w:szCs w:val="24"/>
        </w:rPr>
        <w:t xml:space="preserve">. </w:t>
      </w:r>
    </w:p>
    <w:p w:rsidR="009F03D1" w:rsidRDefault="00254C7D" w:rsidP="009F03D1">
      <w:pPr>
        <w:spacing w:after="0" w:line="240" w:lineRule="auto"/>
        <w:ind w:firstLine="720"/>
        <w:jc w:val="both"/>
        <w:rPr>
          <w:rFonts w:ascii="Times New Roman" w:hAnsi="Times New Roman" w:cs="Times New Roman"/>
          <w:sz w:val="24"/>
          <w:szCs w:val="24"/>
        </w:rPr>
      </w:pPr>
      <w:r w:rsidRPr="00254C7D">
        <w:rPr>
          <w:rFonts w:ascii="Times New Roman" w:hAnsi="Times New Roman" w:cs="Times New Roman"/>
          <w:sz w:val="24"/>
          <w:szCs w:val="24"/>
        </w:rPr>
        <w:t xml:space="preserve">(prakses vadītāja ieņemamais amats, vārds, uzvārds, e-pasts) </w:t>
      </w:r>
    </w:p>
    <w:p w:rsidR="009F03D1" w:rsidRDefault="00254C7D" w:rsidP="00254C7D">
      <w:pPr>
        <w:spacing w:after="0" w:line="240" w:lineRule="auto"/>
        <w:jc w:val="both"/>
        <w:rPr>
          <w:rFonts w:ascii="Times New Roman" w:hAnsi="Times New Roman" w:cs="Times New Roman"/>
          <w:sz w:val="24"/>
          <w:szCs w:val="24"/>
        </w:rPr>
      </w:pPr>
      <w:r w:rsidRPr="00254C7D">
        <w:rPr>
          <w:rFonts w:ascii="Times New Roman" w:hAnsi="Times New Roman" w:cs="Times New Roman"/>
          <w:sz w:val="24"/>
          <w:szCs w:val="24"/>
        </w:rPr>
        <w:t>6.4. Līgums sagatavots trīs identiskos eksemplāros uz: ___ (_______) lapaspusēm bez pielikumiem un 1 pielikuma uz 1 (vienas) lapaspuses, kas pa vienam t</w:t>
      </w:r>
      <w:r w:rsidR="009F03D1">
        <w:rPr>
          <w:rFonts w:ascii="Times New Roman" w:hAnsi="Times New Roman" w:cs="Times New Roman"/>
          <w:sz w:val="24"/>
          <w:szCs w:val="24"/>
        </w:rPr>
        <w:t xml:space="preserve">iek glabāts pie katras Puses. </w:t>
      </w:r>
    </w:p>
    <w:p w:rsidR="009F03D1" w:rsidRDefault="009F03D1" w:rsidP="00254C7D">
      <w:pPr>
        <w:spacing w:after="0" w:line="240" w:lineRule="auto"/>
        <w:jc w:val="both"/>
        <w:rPr>
          <w:rFonts w:ascii="Times New Roman" w:hAnsi="Times New Roman" w:cs="Times New Roman"/>
          <w:sz w:val="24"/>
          <w:szCs w:val="24"/>
        </w:rPr>
      </w:pPr>
    </w:p>
    <w:p w:rsidR="009F03D1" w:rsidRPr="009F03D1" w:rsidRDefault="00254C7D" w:rsidP="009F03D1">
      <w:pPr>
        <w:spacing w:after="0" w:line="240" w:lineRule="auto"/>
        <w:jc w:val="center"/>
        <w:rPr>
          <w:rFonts w:ascii="Times New Roman" w:hAnsi="Times New Roman" w:cs="Times New Roman"/>
          <w:b/>
          <w:sz w:val="24"/>
          <w:szCs w:val="24"/>
        </w:rPr>
      </w:pPr>
      <w:r w:rsidRPr="009F03D1">
        <w:rPr>
          <w:rFonts w:ascii="Times New Roman" w:hAnsi="Times New Roman" w:cs="Times New Roman"/>
          <w:b/>
          <w:sz w:val="24"/>
          <w:szCs w:val="24"/>
        </w:rPr>
        <w:t>7. Pušu paraksti un rekvizīti</w:t>
      </w:r>
    </w:p>
    <w:p w:rsidR="009F03D1" w:rsidRDefault="009F03D1" w:rsidP="00254C7D">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2712"/>
        <w:gridCol w:w="2899"/>
        <w:gridCol w:w="2695"/>
      </w:tblGrid>
      <w:tr w:rsidR="009F03D1" w:rsidRPr="009F03D1" w:rsidTr="00B670BF">
        <w:tc>
          <w:tcPr>
            <w:tcW w:w="2889" w:type="dxa"/>
          </w:tcPr>
          <w:p w:rsidR="009F03D1" w:rsidRPr="009F03D1" w:rsidRDefault="009F03D1" w:rsidP="00B670BF">
            <w:pPr>
              <w:jc w:val="both"/>
              <w:rPr>
                <w:rFonts w:ascii="Times New Roman" w:hAnsi="Times New Roman" w:cs="Times New Roman"/>
                <w:b/>
                <w:sz w:val="24"/>
                <w:szCs w:val="24"/>
              </w:rPr>
            </w:pPr>
            <w:r w:rsidRPr="009F03D1">
              <w:rPr>
                <w:rFonts w:ascii="Times New Roman" w:hAnsi="Times New Roman" w:cs="Times New Roman"/>
                <w:b/>
                <w:sz w:val="24"/>
                <w:szCs w:val="24"/>
              </w:rPr>
              <w:t>Prakses vieta</w:t>
            </w:r>
          </w:p>
        </w:tc>
        <w:tc>
          <w:tcPr>
            <w:tcW w:w="3148" w:type="dxa"/>
          </w:tcPr>
          <w:p w:rsidR="009F03D1" w:rsidRPr="009F03D1" w:rsidRDefault="009F03D1" w:rsidP="00B670BF">
            <w:pPr>
              <w:jc w:val="both"/>
              <w:rPr>
                <w:rFonts w:ascii="Times New Roman" w:hAnsi="Times New Roman" w:cs="Times New Roman"/>
                <w:b/>
                <w:sz w:val="24"/>
                <w:szCs w:val="24"/>
              </w:rPr>
            </w:pPr>
            <w:r w:rsidRPr="009F03D1">
              <w:rPr>
                <w:rFonts w:ascii="Times New Roman" w:hAnsi="Times New Roman" w:cs="Times New Roman"/>
                <w:b/>
                <w:sz w:val="24"/>
                <w:szCs w:val="24"/>
              </w:rPr>
              <w:t>RTU</w:t>
            </w:r>
          </w:p>
        </w:tc>
        <w:tc>
          <w:tcPr>
            <w:tcW w:w="2869" w:type="dxa"/>
          </w:tcPr>
          <w:p w:rsidR="009F03D1" w:rsidRPr="009F03D1" w:rsidDel="006E2795" w:rsidRDefault="009F03D1" w:rsidP="00B670BF">
            <w:pPr>
              <w:jc w:val="both"/>
              <w:rPr>
                <w:rFonts w:ascii="Times New Roman" w:hAnsi="Times New Roman" w:cs="Times New Roman"/>
                <w:b/>
                <w:sz w:val="24"/>
                <w:szCs w:val="24"/>
              </w:rPr>
            </w:pPr>
            <w:r w:rsidRPr="009F03D1">
              <w:rPr>
                <w:rFonts w:ascii="Times New Roman" w:hAnsi="Times New Roman" w:cs="Times New Roman"/>
                <w:b/>
                <w:sz w:val="24"/>
                <w:szCs w:val="24"/>
              </w:rPr>
              <w:t>Studējošais</w:t>
            </w:r>
          </w:p>
        </w:tc>
      </w:tr>
      <w:tr w:rsidR="009F03D1" w:rsidRPr="009F03D1" w:rsidTr="00B670BF">
        <w:tc>
          <w:tcPr>
            <w:tcW w:w="2889" w:type="dxa"/>
          </w:tcPr>
          <w:p w:rsidR="009F03D1" w:rsidRPr="009F03D1" w:rsidRDefault="009F03D1" w:rsidP="00B670BF">
            <w:pPr>
              <w:jc w:val="both"/>
              <w:rPr>
                <w:rFonts w:ascii="Times New Roman" w:hAnsi="Times New Roman" w:cs="Times New Roman"/>
                <w:color w:val="000000" w:themeColor="text1"/>
                <w:sz w:val="24"/>
                <w:szCs w:val="24"/>
              </w:rPr>
            </w:pPr>
            <w:r w:rsidRPr="009F03D1">
              <w:rPr>
                <w:rFonts w:ascii="Times New Roman" w:hAnsi="Times New Roman" w:cs="Times New Roman"/>
                <w:color w:val="000000" w:themeColor="text1"/>
                <w:sz w:val="24"/>
                <w:szCs w:val="24"/>
              </w:rPr>
              <w:t>Reģ. Nr.:</w:t>
            </w:r>
            <w:r w:rsidRPr="009F03D1">
              <w:rPr>
                <w:rFonts w:ascii="Times New Roman" w:hAnsi="Times New Roman" w:cs="Times New Roman"/>
                <w:sz w:val="24"/>
                <w:szCs w:val="24"/>
              </w:rPr>
              <w:t xml:space="preserve"> </w:t>
            </w:r>
          </w:p>
        </w:tc>
        <w:tc>
          <w:tcPr>
            <w:tcW w:w="3148" w:type="dxa"/>
          </w:tcPr>
          <w:p w:rsidR="009F03D1" w:rsidRPr="009F03D1" w:rsidRDefault="009F03D1" w:rsidP="00B670BF">
            <w:pPr>
              <w:jc w:val="both"/>
              <w:rPr>
                <w:rFonts w:ascii="Times New Roman" w:hAnsi="Times New Roman" w:cs="Times New Roman"/>
                <w:color w:val="000000" w:themeColor="text1"/>
                <w:sz w:val="24"/>
                <w:szCs w:val="24"/>
              </w:rPr>
            </w:pPr>
            <w:r w:rsidRPr="009F03D1">
              <w:rPr>
                <w:rFonts w:ascii="Times New Roman" w:hAnsi="Times New Roman" w:cs="Times New Roman"/>
                <w:color w:val="000000" w:themeColor="text1"/>
                <w:sz w:val="24"/>
                <w:szCs w:val="24"/>
              </w:rPr>
              <w:t>Reģ. Nr. 3341000709</w:t>
            </w:r>
          </w:p>
        </w:tc>
        <w:tc>
          <w:tcPr>
            <w:tcW w:w="2869" w:type="dxa"/>
          </w:tcPr>
          <w:p w:rsidR="009F03D1" w:rsidRPr="009F03D1" w:rsidRDefault="009F03D1" w:rsidP="00B670BF">
            <w:pPr>
              <w:jc w:val="both"/>
              <w:rPr>
                <w:rFonts w:ascii="Times New Roman" w:hAnsi="Times New Roman" w:cs="Times New Roman"/>
                <w:sz w:val="24"/>
                <w:szCs w:val="24"/>
              </w:rPr>
            </w:pPr>
            <w:proofErr w:type="spellStart"/>
            <w:r w:rsidRPr="009F03D1">
              <w:rPr>
                <w:rFonts w:ascii="Times New Roman" w:hAnsi="Times New Roman" w:cs="Times New Roman"/>
                <w:sz w:val="24"/>
                <w:szCs w:val="24"/>
              </w:rPr>
              <w:t>Pers.kods</w:t>
            </w:r>
            <w:proofErr w:type="spellEnd"/>
            <w:r w:rsidRPr="009F03D1">
              <w:rPr>
                <w:rFonts w:ascii="Times New Roman" w:hAnsi="Times New Roman" w:cs="Times New Roman"/>
                <w:sz w:val="24"/>
                <w:szCs w:val="24"/>
              </w:rPr>
              <w:t xml:space="preserve">: </w:t>
            </w:r>
          </w:p>
        </w:tc>
      </w:tr>
      <w:tr w:rsidR="009F03D1" w:rsidRPr="009F03D1" w:rsidTr="00B670BF">
        <w:tc>
          <w:tcPr>
            <w:tcW w:w="2889" w:type="dxa"/>
          </w:tcPr>
          <w:p w:rsidR="009F03D1" w:rsidRPr="009F03D1" w:rsidRDefault="009F03D1" w:rsidP="00B670BF">
            <w:pPr>
              <w:jc w:val="both"/>
              <w:rPr>
                <w:rFonts w:ascii="Times New Roman" w:hAnsi="Times New Roman" w:cs="Times New Roman"/>
                <w:color w:val="000000" w:themeColor="text1"/>
                <w:sz w:val="24"/>
                <w:szCs w:val="24"/>
              </w:rPr>
            </w:pPr>
            <w:r w:rsidRPr="009F03D1">
              <w:rPr>
                <w:rFonts w:ascii="Times New Roman" w:hAnsi="Times New Roman" w:cs="Times New Roman"/>
                <w:color w:val="000000" w:themeColor="text1"/>
                <w:sz w:val="24"/>
                <w:szCs w:val="24"/>
              </w:rPr>
              <w:t>Adrese:</w:t>
            </w:r>
            <w:r w:rsidRPr="009F03D1">
              <w:rPr>
                <w:rFonts w:ascii="Times New Roman" w:hAnsi="Times New Roman" w:cs="Times New Roman"/>
                <w:sz w:val="24"/>
                <w:szCs w:val="24"/>
              </w:rPr>
              <w:t xml:space="preserve"> </w:t>
            </w:r>
          </w:p>
        </w:tc>
        <w:tc>
          <w:tcPr>
            <w:tcW w:w="3148" w:type="dxa"/>
          </w:tcPr>
          <w:p w:rsidR="009F03D1" w:rsidRPr="009F03D1" w:rsidRDefault="009F03D1" w:rsidP="00B670BF">
            <w:pPr>
              <w:jc w:val="both"/>
              <w:rPr>
                <w:rFonts w:ascii="Times New Roman" w:hAnsi="Times New Roman" w:cs="Times New Roman"/>
                <w:color w:val="000000" w:themeColor="text1"/>
                <w:sz w:val="24"/>
                <w:szCs w:val="24"/>
              </w:rPr>
            </w:pPr>
            <w:r w:rsidRPr="009F03D1">
              <w:rPr>
                <w:rFonts w:ascii="Times New Roman" w:hAnsi="Times New Roman" w:cs="Times New Roman"/>
                <w:color w:val="000000" w:themeColor="text1"/>
                <w:sz w:val="24"/>
                <w:szCs w:val="24"/>
              </w:rPr>
              <w:t xml:space="preserve">Adrese: Kaļķu iela 1, </w:t>
            </w:r>
          </w:p>
          <w:p w:rsidR="009F03D1" w:rsidRPr="009F03D1" w:rsidRDefault="009F03D1" w:rsidP="00B670BF">
            <w:pPr>
              <w:jc w:val="both"/>
              <w:rPr>
                <w:rFonts w:ascii="Times New Roman" w:hAnsi="Times New Roman" w:cs="Times New Roman"/>
                <w:color w:val="000000" w:themeColor="text1"/>
                <w:sz w:val="24"/>
                <w:szCs w:val="24"/>
              </w:rPr>
            </w:pPr>
            <w:r w:rsidRPr="009F03D1">
              <w:rPr>
                <w:rFonts w:ascii="Times New Roman" w:hAnsi="Times New Roman" w:cs="Times New Roman"/>
                <w:color w:val="000000" w:themeColor="text1"/>
                <w:sz w:val="24"/>
                <w:szCs w:val="24"/>
              </w:rPr>
              <w:t>Rīga, LV-1658</w:t>
            </w:r>
          </w:p>
        </w:tc>
        <w:tc>
          <w:tcPr>
            <w:tcW w:w="2869" w:type="dxa"/>
          </w:tcPr>
          <w:p w:rsidR="009F03D1" w:rsidRPr="009F03D1" w:rsidRDefault="009F03D1" w:rsidP="00B670BF">
            <w:pPr>
              <w:jc w:val="both"/>
              <w:rPr>
                <w:rFonts w:ascii="Times New Roman" w:hAnsi="Times New Roman" w:cs="Times New Roman"/>
                <w:sz w:val="24"/>
                <w:szCs w:val="24"/>
              </w:rPr>
            </w:pPr>
            <w:r w:rsidRPr="009F03D1">
              <w:rPr>
                <w:rFonts w:ascii="Times New Roman" w:hAnsi="Times New Roman" w:cs="Times New Roman"/>
                <w:sz w:val="24"/>
                <w:szCs w:val="24"/>
              </w:rPr>
              <w:t xml:space="preserve">Adrese: </w:t>
            </w:r>
          </w:p>
        </w:tc>
      </w:tr>
      <w:tr w:rsidR="009F03D1" w:rsidRPr="009F03D1" w:rsidTr="00B670BF">
        <w:tc>
          <w:tcPr>
            <w:tcW w:w="2889" w:type="dxa"/>
          </w:tcPr>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u w:val="single"/>
              </w:rPr>
            </w:pP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p>
          <w:p w:rsidR="009F03D1" w:rsidRPr="009F03D1" w:rsidRDefault="009F03D1" w:rsidP="00B670BF">
            <w:pPr>
              <w:jc w:val="both"/>
              <w:rPr>
                <w:rFonts w:ascii="Times New Roman" w:hAnsi="Times New Roman" w:cs="Times New Roman"/>
                <w:sz w:val="20"/>
                <w:szCs w:val="20"/>
              </w:rPr>
            </w:pPr>
            <w:r w:rsidRPr="009F03D1">
              <w:rPr>
                <w:rFonts w:ascii="Times New Roman" w:hAnsi="Times New Roman" w:cs="Times New Roman"/>
                <w:sz w:val="20"/>
                <w:szCs w:val="20"/>
                <w:u w:val="single"/>
              </w:rPr>
              <w:t>(</w:t>
            </w:r>
            <w:proofErr w:type="spellStart"/>
            <w:r w:rsidRPr="009F03D1">
              <w:rPr>
                <w:rFonts w:ascii="Times New Roman" w:hAnsi="Times New Roman" w:cs="Times New Roman"/>
                <w:sz w:val="20"/>
                <w:szCs w:val="20"/>
                <w:u w:val="single"/>
              </w:rPr>
              <w:t>p</w:t>
            </w:r>
            <w:r>
              <w:rPr>
                <w:rFonts w:ascii="Times New Roman" w:hAnsi="Times New Roman" w:cs="Times New Roman"/>
                <w:sz w:val="20"/>
                <w:szCs w:val="20"/>
                <w:u w:val="single"/>
              </w:rPr>
              <w:t>araksts,</w:t>
            </w:r>
            <w:r w:rsidRPr="009F03D1">
              <w:rPr>
                <w:rFonts w:ascii="Times New Roman" w:hAnsi="Times New Roman" w:cs="Times New Roman"/>
                <w:sz w:val="20"/>
                <w:szCs w:val="20"/>
                <w:u w:val="single"/>
              </w:rPr>
              <w:t>paraksta</w:t>
            </w:r>
            <w:proofErr w:type="spellEnd"/>
            <w:r w:rsidRPr="009F03D1">
              <w:rPr>
                <w:rFonts w:ascii="Times New Roman" w:hAnsi="Times New Roman" w:cs="Times New Roman"/>
                <w:sz w:val="20"/>
                <w:szCs w:val="20"/>
                <w:u w:val="single"/>
              </w:rPr>
              <w:t xml:space="preserve"> atšifrējums)</w:t>
            </w:r>
          </w:p>
          <w:p w:rsidR="009F03D1" w:rsidRPr="009F03D1" w:rsidRDefault="009F03D1" w:rsidP="00B670BF">
            <w:pPr>
              <w:jc w:val="both"/>
              <w:rPr>
                <w:rFonts w:ascii="Times New Roman" w:hAnsi="Times New Roman" w:cs="Times New Roman"/>
                <w:sz w:val="20"/>
                <w:szCs w:val="20"/>
              </w:rPr>
            </w:pPr>
          </w:p>
        </w:tc>
        <w:tc>
          <w:tcPr>
            <w:tcW w:w="3148" w:type="dxa"/>
          </w:tcPr>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u w:val="single"/>
              </w:rPr>
            </w:pP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p>
          <w:p w:rsidR="009F03D1" w:rsidRPr="009F03D1" w:rsidRDefault="009F03D1" w:rsidP="00B670BF">
            <w:pPr>
              <w:jc w:val="both"/>
              <w:rPr>
                <w:rFonts w:ascii="Times New Roman" w:hAnsi="Times New Roman" w:cs="Times New Roman"/>
                <w:sz w:val="20"/>
                <w:szCs w:val="20"/>
              </w:rPr>
            </w:pPr>
            <w:r w:rsidRPr="009F03D1">
              <w:rPr>
                <w:rFonts w:ascii="Times New Roman" w:hAnsi="Times New Roman" w:cs="Times New Roman"/>
                <w:sz w:val="20"/>
                <w:szCs w:val="20"/>
                <w:u w:val="single"/>
              </w:rPr>
              <w:t>(paraksts, paraksta atšifrējums)</w:t>
            </w:r>
          </w:p>
          <w:p w:rsidR="009F03D1" w:rsidRPr="009F03D1" w:rsidRDefault="009F03D1" w:rsidP="00B670BF">
            <w:pPr>
              <w:jc w:val="both"/>
              <w:rPr>
                <w:rFonts w:ascii="Times New Roman" w:hAnsi="Times New Roman" w:cs="Times New Roman"/>
                <w:sz w:val="20"/>
                <w:szCs w:val="20"/>
              </w:rPr>
            </w:pPr>
          </w:p>
        </w:tc>
        <w:tc>
          <w:tcPr>
            <w:tcW w:w="2869" w:type="dxa"/>
          </w:tcPr>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rPr>
            </w:pPr>
          </w:p>
          <w:p w:rsidR="009F03D1" w:rsidRPr="009F03D1" w:rsidRDefault="009F03D1" w:rsidP="00B670BF">
            <w:pPr>
              <w:jc w:val="both"/>
              <w:rPr>
                <w:rFonts w:ascii="Times New Roman" w:hAnsi="Times New Roman" w:cs="Times New Roman"/>
                <w:sz w:val="20"/>
                <w:szCs w:val="20"/>
                <w:u w:val="single"/>
              </w:rPr>
            </w:pP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r w:rsidRPr="009F03D1">
              <w:rPr>
                <w:rFonts w:ascii="Times New Roman" w:hAnsi="Times New Roman" w:cs="Times New Roman"/>
                <w:sz w:val="20"/>
                <w:szCs w:val="20"/>
                <w:u w:val="single"/>
              </w:rPr>
              <w:tab/>
            </w:r>
          </w:p>
          <w:p w:rsidR="009F03D1" w:rsidRPr="009F03D1" w:rsidRDefault="009F03D1" w:rsidP="00B670BF">
            <w:pPr>
              <w:jc w:val="both"/>
              <w:rPr>
                <w:rFonts w:ascii="Times New Roman" w:hAnsi="Times New Roman" w:cs="Times New Roman"/>
                <w:sz w:val="20"/>
                <w:szCs w:val="20"/>
              </w:rPr>
            </w:pPr>
            <w:r w:rsidRPr="009F03D1">
              <w:rPr>
                <w:rFonts w:ascii="Times New Roman" w:hAnsi="Times New Roman" w:cs="Times New Roman"/>
                <w:sz w:val="20"/>
                <w:szCs w:val="20"/>
                <w:u w:val="single"/>
              </w:rPr>
              <w:t>(</w:t>
            </w:r>
            <w:proofErr w:type="spellStart"/>
            <w:r w:rsidRPr="009F03D1">
              <w:rPr>
                <w:rFonts w:ascii="Times New Roman" w:hAnsi="Times New Roman" w:cs="Times New Roman"/>
                <w:sz w:val="20"/>
                <w:szCs w:val="20"/>
                <w:u w:val="single"/>
              </w:rPr>
              <w:t>p</w:t>
            </w:r>
            <w:r>
              <w:rPr>
                <w:rFonts w:ascii="Times New Roman" w:hAnsi="Times New Roman" w:cs="Times New Roman"/>
                <w:sz w:val="20"/>
                <w:szCs w:val="20"/>
                <w:u w:val="single"/>
              </w:rPr>
              <w:t>araksts,</w:t>
            </w:r>
            <w:r w:rsidRPr="009F03D1">
              <w:rPr>
                <w:rFonts w:ascii="Times New Roman" w:hAnsi="Times New Roman" w:cs="Times New Roman"/>
                <w:sz w:val="20"/>
                <w:szCs w:val="20"/>
                <w:u w:val="single"/>
              </w:rPr>
              <w:t>paraksta</w:t>
            </w:r>
            <w:proofErr w:type="spellEnd"/>
            <w:r w:rsidRPr="009F03D1">
              <w:rPr>
                <w:rFonts w:ascii="Times New Roman" w:hAnsi="Times New Roman" w:cs="Times New Roman"/>
                <w:sz w:val="20"/>
                <w:szCs w:val="20"/>
                <w:u w:val="single"/>
              </w:rPr>
              <w:t xml:space="preserve"> atšifrējums)</w:t>
            </w:r>
          </w:p>
          <w:p w:rsidR="009F03D1" w:rsidRPr="009F03D1" w:rsidRDefault="009F03D1" w:rsidP="00B670BF">
            <w:pPr>
              <w:jc w:val="both"/>
              <w:rPr>
                <w:rFonts w:ascii="Times New Roman" w:hAnsi="Times New Roman" w:cs="Times New Roman"/>
                <w:sz w:val="20"/>
                <w:szCs w:val="20"/>
              </w:rPr>
            </w:pPr>
          </w:p>
        </w:tc>
      </w:tr>
    </w:tbl>
    <w:p w:rsidR="009F03D1" w:rsidRDefault="009F03D1" w:rsidP="00254C7D">
      <w:pPr>
        <w:spacing w:after="0" w:line="240" w:lineRule="auto"/>
        <w:jc w:val="both"/>
        <w:rPr>
          <w:rFonts w:ascii="Times New Roman" w:hAnsi="Times New Roman" w:cs="Times New Roman"/>
          <w:sz w:val="24"/>
          <w:szCs w:val="24"/>
        </w:rPr>
      </w:pPr>
    </w:p>
    <w:sectPr w:rsidR="009F0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7D"/>
    <w:rsid w:val="00034584"/>
    <w:rsid w:val="00045523"/>
    <w:rsid w:val="001B61DF"/>
    <w:rsid w:val="00254C7D"/>
    <w:rsid w:val="003D7ED5"/>
    <w:rsid w:val="003F5CED"/>
    <w:rsid w:val="00417253"/>
    <w:rsid w:val="00996783"/>
    <w:rsid w:val="009F0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0DDE"/>
  <w15:chartTrackingRefBased/>
  <w15:docId w15:val="{EF6AE5BF-DDF9-4BFF-83A8-EF8A22DE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7326</Words>
  <Characters>4177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Seņko</dc:creator>
  <cp:keywords/>
  <dc:description/>
  <cp:lastModifiedBy>Zane Seņko</cp:lastModifiedBy>
  <cp:revision>1</cp:revision>
  <dcterms:created xsi:type="dcterms:W3CDTF">2019-09-06T07:51:00Z</dcterms:created>
  <dcterms:modified xsi:type="dcterms:W3CDTF">2019-09-06T09:12:00Z</dcterms:modified>
</cp:coreProperties>
</file>