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B3C" w:rsidRPr="00FE1CEE" w:rsidRDefault="009808E1" w:rsidP="00392B3C">
      <w:pPr>
        <w:spacing w:before="120" w:line="240" w:lineRule="auto"/>
        <w:jc w:val="center"/>
        <w:rPr>
          <w:rFonts w:ascii="Times New Roman" w:eastAsia="Times New Roman" w:hAnsi="Times New Roman" w:cs="Times New Roman"/>
          <w:b/>
          <w:bCs/>
          <w:kern w:val="0"/>
          <w:sz w:val="24"/>
        </w:rPr>
      </w:pPr>
      <w:r>
        <w:rPr>
          <w:rFonts w:ascii="Times New Roman" w:eastAsia="Times New Roman" w:hAnsi="Times New Roman" w:cs="Times New Roman"/>
          <w:b/>
          <w:bCs/>
          <w:kern w:val="0"/>
          <w:sz w:val="24"/>
        </w:rPr>
        <w:t>VISPĀRĪGĀ VIENOŠANĀS</w:t>
      </w:r>
      <w:r w:rsidRPr="00FE1CEE">
        <w:rPr>
          <w:rFonts w:ascii="Times New Roman" w:eastAsia="Times New Roman" w:hAnsi="Times New Roman" w:cs="Times New Roman"/>
          <w:b/>
          <w:bCs/>
          <w:kern w:val="0"/>
          <w:sz w:val="24"/>
        </w:rPr>
        <w:t xml:space="preserve"> </w:t>
      </w:r>
      <w:r w:rsidR="00F029AD">
        <w:rPr>
          <w:rFonts w:ascii="Times New Roman" w:eastAsia="Times New Roman" w:hAnsi="Times New Roman" w:cs="Times New Roman"/>
          <w:b/>
          <w:bCs/>
          <w:kern w:val="0"/>
          <w:sz w:val="24"/>
        </w:rPr>
        <w:t>Nr. 01J02-1/203</w:t>
      </w:r>
      <w:bookmarkStart w:id="0" w:name="_GoBack"/>
      <w:bookmarkEnd w:id="0"/>
    </w:p>
    <w:p w:rsidR="00392B3C" w:rsidRPr="00FE1CEE" w:rsidRDefault="00392B3C" w:rsidP="00392B3C">
      <w:pPr>
        <w:spacing w:before="120" w:line="240" w:lineRule="auto"/>
        <w:jc w:val="both"/>
        <w:rPr>
          <w:rFonts w:ascii="Times New Roman" w:eastAsia="Times New Roman" w:hAnsi="Times New Roman" w:cs="Times New Roman"/>
          <w:bCs/>
          <w:kern w:val="28"/>
          <w:sz w:val="24"/>
        </w:rPr>
      </w:pPr>
    </w:p>
    <w:p w:rsidR="00392B3C" w:rsidRPr="00FE1CEE" w:rsidRDefault="00F537FF" w:rsidP="00392B3C">
      <w:pPr>
        <w:spacing w:before="120" w:line="240" w:lineRule="auto"/>
        <w:jc w:val="both"/>
        <w:rPr>
          <w:rFonts w:ascii="Times New Roman" w:eastAsia="Times New Roman" w:hAnsi="Times New Roman" w:cs="Times New Roman"/>
          <w:bCs/>
          <w:kern w:val="28"/>
          <w:sz w:val="24"/>
        </w:rPr>
      </w:pPr>
      <w:r>
        <w:rPr>
          <w:rFonts w:ascii="Times New Roman" w:eastAsia="Times New Roman" w:hAnsi="Times New Roman" w:cs="Times New Roman"/>
          <w:bCs/>
          <w:kern w:val="28"/>
          <w:sz w:val="24"/>
        </w:rPr>
        <w:t>Rīgā, 2015.gada 21</w:t>
      </w:r>
      <w:r w:rsidR="003F0351">
        <w:rPr>
          <w:rFonts w:ascii="Times New Roman" w:eastAsia="Times New Roman" w:hAnsi="Times New Roman" w:cs="Times New Roman"/>
          <w:bCs/>
          <w:kern w:val="28"/>
          <w:sz w:val="24"/>
        </w:rPr>
        <w:t>. jūlijā</w:t>
      </w:r>
    </w:p>
    <w:p w:rsidR="00392B3C" w:rsidRPr="00FE1CEE" w:rsidRDefault="00392B3C" w:rsidP="00392B3C">
      <w:pPr>
        <w:spacing w:before="120" w:line="240" w:lineRule="auto"/>
        <w:ind w:firstLine="567"/>
        <w:jc w:val="both"/>
        <w:rPr>
          <w:rFonts w:ascii="Times New Roman" w:eastAsia="Calibri" w:hAnsi="Times New Roman" w:cs="Times New Roman"/>
          <w:kern w:val="0"/>
          <w:sz w:val="24"/>
        </w:rPr>
      </w:pPr>
      <w:r w:rsidRPr="00962E53">
        <w:rPr>
          <w:rFonts w:ascii="Times New Roman" w:hAnsi="Times New Roman" w:cs="Times New Roman"/>
          <w:b/>
          <w:bCs/>
          <w:color w:val="000000"/>
          <w:sz w:val="24"/>
        </w:rPr>
        <w:t>Rīgas Tehniskā universitāte</w:t>
      </w:r>
      <w:r w:rsidRPr="00962E53">
        <w:rPr>
          <w:rFonts w:ascii="Times New Roman" w:hAnsi="Times New Roman" w:cs="Times New Roman"/>
          <w:color w:val="000000"/>
          <w:sz w:val="24"/>
        </w:rPr>
        <w:t xml:space="preserve">, izglītības iestādes reģistrācijas Nr. 3341000709, kuras vārdā un interesēs, pamatojoties uz Rīgas Tehniskās </w:t>
      </w:r>
      <w:r w:rsidR="003F0351">
        <w:rPr>
          <w:rFonts w:ascii="Times New Roman" w:hAnsi="Times New Roman" w:cs="Times New Roman"/>
          <w:color w:val="000000"/>
          <w:sz w:val="24"/>
        </w:rPr>
        <w:t>universitātes Satversmi</w:t>
      </w:r>
      <w:r w:rsidR="007220D4">
        <w:rPr>
          <w:rFonts w:ascii="Times New Roman" w:hAnsi="Times New Roman" w:cs="Times New Roman"/>
          <w:color w:val="000000"/>
          <w:sz w:val="24"/>
        </w:rPr>
        <w:t xml:space="preserve"> un rektora deleģējumu</w:t>
      </w:r>
      <w:r w:rsidR="003F0351">
        <w:rPr>
          <w:rFonts w:ascii="Times New Roman" w:hAnsi="Times New Roman" w:cs="Times New Roman"/>
          <w:color w:val="000000"/>
          <w:sz w:val="24"/>
        </w:rPr>
        <w:t xml:space="preserve">, </w:t>
      </w:r>
      <w:r w:rsidRPr="00962E53">
        <w:rPr>
          <w:rFonts w:ascii="Times New Roman" w:hAnsi="Times New Roman" w:cs="Times New Roman"/>
          <w:color w:val="000000"/>
          <w:sz w:val="24"/>
        </w:rPr>
        <w:t xml:space="preserve">rīkojas </w:t>
      </w:r>
      <w:r w:rsidR="007220D4">
        <w:rPr>
          <w:rFonts w:ascii="Times New Roman" w:hAnsi="Times New Roman" w:cs="Times New Roman"/>
          <w:color w:val="000000"/>
          <w:sz w:val="24"/>
        </w:rPr>
        <w:t xml:space="preserve">finanšu prorektors Ingars Eriņš </w:t>
      </w:r>
      <w:r w:rsidRPr="00962E53">
        <w:rPr>
          <w:rFonts w:ascii="Times New Roman" w:hAnsi="Times New Roman" w:cs="Times New Roman"/>
          <w:color w:val="000000"/>
          <w:sz w:val="24"/>
        </w:rPr>
        <w:t>(turpmāk – Pasūtītājs), no vienas puses,</w:t>
      </w:r>
      <w:r w:rsidRPr="00FE1CEE">
        <w:rPr>
          <w:rFonts w:ascii="Times New Roman" w:eastAsia="Calibri" w:hAnsi="Times New Roman" w:cs="Times New Roman"/>
          <w:kern w:val="0"/>
          <w:sz w:val="24"/>
        </w:rPr>
        <w:t xml:space="preserve"> un</w:t>
      </w:r>
    </w:p>
    <w:p w:rsidR="00392B3C" w:rsidRPr="00FE1CEE" w:rsidRDefault="003F0351" w:rsidP="00392B3C">
      <w:pPr>
        <w:spacing w:before="120" w:line="240" w:lineRule="auto"/>
        <w:ind w:firstLine="426"/>
        <w:jc w:val="both"/>
        <w:rPr>
          <w:rFonts w:ascii="Times New Roman" w:eastAsia="Times New Roman" w:hAnsi="Times New Roman" w:cs="Times New Roman"/>
          <w:kern w:val="0"/>
          <w:sz w:val="24"/>
        </w:rPr>
      </w:pPr>
      <w:r>
        <w:rPr>
          <w:rFonts w:ascii="Times New Roman" w:eastAsia="Times New Roman" w:hAnsi="Times New Roman" w:cs="Times New Roman"/>
          <w:b/>
          <w:i/>
          <w:kern w:val="0"/>
          <w:sz w:val="24"/>
        </w:rPr>
        <w:t>SIA</w:t>
      </w:r>
      <w:r w:rsidR="003862FA">
        <w:rPr>
          <w:rFonts w:ascii="Times New Roman" w:eastAsia="Times New Roman" w:hAnsi="Times New Roman" w:cs="Times New Roman"/>
          <w:b/>
          <w:i/>
          <w:kern w:val="0"/>
          <w:sz w:val="24"/>
        </w:rPr>
        <w:t xml:space="preserve"> „</w:t>
      </w:r>
      <w:r>
        <w:rPr>
          <w:rFonts w:ascii="Times New Roman" w:eastAsia="Times New Roman" w:hAnsi="Times New Roman" w:cs="Times New Roman"/>
          <w:b/>
          <w:i/>
          <w:kern w:val="0"/>
          <w:sz w:val="24"/>
        </w:rPr>
        <w:t>KONTI BUSS</w:t>
      </w:r>
      <w:r w:rsidR="00392B3C" w:rsidRPr="00FE1CEE">
        <w:rPr>
          <w:rFonts w:ascii="Times New Roman" w:eastAsia="Times New Roman" w:hAnsi="Times New Roman" w:cs="Times New Roman"/>
          <w:b/>
          <w:i/>
          <w:kern w:val="0"/>
          <w:sz w:val="24"/>
        </w:rPr>
        <w:t>”</w:t>
      </w:r>
      <w:r w:rsidR="00B04E69">
        <w:rPr>
          <w:rFonts w:ascii="Times New Roman" w:eastAsia="Times New Roman" w:hAnsi="Times New Roman" w:cs="Times New Roman"/>
          <w:kern w:val="0"/>
          <w:sz w:val="24"/>
        </w:rPr>
        <w:t xml:space="preserve">, </w:t>
      </w:r>
      <w:r w:rsidR="003862FA">
        <w:rPr>
          <w:rFonts w:ascii="Times New Roman" w:eastAsia="Times New Roman" w:hAnsi="Times New Roman" w:cs="Times New Roman"/>
          <w:kern w:val="0"/>
          <w:sz w:val="24"/>
        </w:rPr>
        <w:t xml:space="preserve">kuru, pamatojoties uz Statūtiem, pārstāv tās </w:t>
      </w:r>
      <w:r w:rsidR="003862FA">
        <w:rPr>
          <w:rFonts w:ascii="Times New Roman" w:eastAsia="Times New Roman" w:hAnsi="Times New Roman" w:cs="Times New Roman"/>
          <w:i/>
          <w:kern w:val="0"/>
          <w:sz w:val="24"/>
        </w:rPr>
        <w:t>valdes priekšsēdētāja Vita Laimiņa</w:t>
      </w:r>
      <w:r w:rsidR="003862FA">
        <w:rPr>
          <w:rFonts w:ascii="Times New Roman" w:eastAsia="Times New Roman" w:hAnsi="Times New Roman" w:cs="Times New Roman"/>
          <w:kern w:val="0"/>
          <w:sz w:val="24"/>
        </w:rPr>
        <w:t>,</w:t>
      </w:r>
      <w:r w:rsidR="00392B3C" w:rsidRPr="00FE1CEE">
        <w:rPr>
          <w:rFonts w:ascii="Times New Roman" w:eastAsia="Times New Roman" w:hAnsi="Times New Roman" w:cs="Times New Roman"/>
          <w:kern w:val="0"/>
          <w:sz w:val="24"/>
        </w:rPr>
        <w:t xml:space="preserve"> turpmāk </w:t>
      </w:r>
      <w:r w:rsidR="00392B3C" w:rsidRPr="00FE1CEE">
        <w:rPr>
          <w:rFonts w:ascii="Times New Roman" w:eastAsia="Times New Roman" w:hAnsi="Times New Roman" w:cs="Times New Roman"/>
          <w:b/>
          <w:kern w:val="0"/>
          <w:sz w:val="24"/>
        </w:rPr>
        <w:t>Vienošanās dalībnieks Nr. 1</w:t>
      </w:r>
      <w:r w:rsidR="00392B3C" w:rsidRPr="00FE1CEE">
        <w:rPr>
          <w:rFonts w:ascii="Times New Roman" w:eastAsia="Times New Roman" w:hAnsi="Times New Roman" w:cs="Times New Roman"/>
          <w:kern w:val="0"/>
          <w:sz w:val="24"/>
        </w:rPr>
        <w:t>,</w:t>
      </w:r>
    </w:p>
    <w:p w:rsidR="00392B3C" w:rsidRPr="00FE1CEE" w:rsidRDefault="003862FA" w:rsidP="00392B3C">
      <w:pPr>
        <w:spacing w:before="120" w:line="240" w:lineRule="auto"/>
        <w:ind w:firstLine="426"/>
        <w:jc w:val="both"/>
        <w:rPr>
          <w:rFonts w:ascii="Times New Roman" w:eastAsia="Times New Roman" w:hAnsi="Times New Roman" w:cs="Times New Roman"/>
          <w:kern w:val="0"/>
          <w:sz w:val="24"/>
        </w:rPr>
      </w:pPr>
      <w:r>
        <w:rPr>
          <w:rFonts w:ascii="Times New Roman" w:eastAsia="Times New Roman" w:hAnsi="Times New Roman" w:cs="Times New Roman"/>
          <w:b/>
          <w:i/>
          <w:kern w:val="0"/>
          <w:sz w:val="24"/>
        </w:rPr>
        <w:t>SIA „Lauvas Tūrs Transports</w:t>
      </w:r>
      <w:r w:rsidR="00392B3C" w:rsidRPr="00FE1CEE">
        <w:rPr>
          <w:rFonts w:ascii="Times New Roman" w:eastAsia="Times New Roman" w:hAnsi="Times New Roman" w:cs="Times New Roman"/>
          <w:b/>
          <w:i/>
          <w:kern w:val="0"/>
          <w:sz w:val="24"/>
        </w:rPr>
        <w:t>”</w:t>
      </w:r>
      <w:r>
        <w:rPr>
          <w:rFonts w:ascii="Times New Roman" w:eastAsia="Times New Roman" w:hAnsi="Times New Roman" w:cs="Times New Roman"/>
          <w:kern w:val="0"/>
          <w:sz w:val="24"/>
        </w:rPr>
        <w:t>, kuru, pamatojoties uz Statūtiem,</w:t>
      </w:r>
      <w:r w:rsidR="00392B3C" w:rsidRPr="00FE1CEE">
        <w:rPr>
          <w:rFonts w:ascii="Times New Roman" w:eastAsia="Times New Roman" w:hAnsi="Times New Roman" w:cs="Times New Roman"/>
          <w:kern w:val="0"/>
          <w:sz w:val="24"/>
        </w:rPr>
        <w:t xml:space="preserve"> pārstāv tās </w:t>
      </w:r>
      <w:r>
        <w:rPr>
          <w:rFonts w:ascii="Times New Roman" w:eastAsia="Times New Roman" w:hAnsi="Times New Roman" w:cs="Times New Roman"/>
          <w:i/>
          <w:kern w:val="0"/>
          <w:sz w:val="24"/>
        </w:rPr>
        <w:t>valdes loceklis</w:t>
      </w:r>
      <w:r w:rsidRPr="00FE1CEE">
        <w:rPr>
          <w:rFonts w:ascii="Times New Roman" w:eastAsia="Times New Roman" w:hAnsi="Times New Roman" w:cs="Times New Roman"/>
          <w:i/>
          <w:kern w:val="0"/>
          <w:sz w:val="24"/>
        </w:rPr>
        <w:t xml:space="preserve"> </w:t>
      </w:r>
      <w:r>
        <w:rPr>
          <w:rFonts w:ascii="Times New Roman" w:eastAsia="Times New Roman" w:hAnsi="Times New Roman" w:cs="Times New Roman"/>
          <w:i/>
          <w:kern w:val="0"/>
          <w:sz w:val="24"/>
        </w:rPr>
        <w:t>Aivis Eida</w:t>
      </w:r>
      <w:r w:rsidR="00392B3C" w:rsidRPr="00FE1CEE">
        <w:rPr>
          <w:rFonts w:ascii="Times New Roman" w:eastAsia="Times New Roman" w:hAnsi="Times New Roman" w:cs="Times New Roman"/>
          <w:kern w:val="0"/>
          <w:sz w:val="24"/>
        </w:rPr>
        <w:t xml:space="preserve">, turpmāk </w:t>
      </w:r>
      <w:r w:rsidR="00392B3C" w:rsidRPr="00FE1CEE">
        <w:rPr>
          <w:rFonts w:ascii="Times New Roman" w:eastAsia="Times New Roman" w:hAnsi="Times New Roman" w:cs="Times New Roman"/>
          <w:b/>
          <w:kern w:val="0"/>
          <w:sz w:val="24"/>
        </w:rPr>
        <w:t>Vienošanās dalībnieks Nr. 2,</w:t>
      </w:r>
    </w:p>
    <w:p w:rsidR="00392B3C" w:rsidRPr="00FE1CEE" w:rsidRDefault="003862FA" w:rsidP="00392B3C">
      <w:pPr>
        <w:spacing w:before="120" w:line="240" w:lineRule="auto"/>
        <w:ind w:firstLine="426"/>
        <w:jc w:val="both"/>
        <w:rPr>
          <w:rFonts w:ascii="Times New Roman" w:eastAsia="Times New Roman" w:hAnsi="Times New Roman" w:cs="Times New Roman"/>
          <w:kern w:val="0"/>
          <w:sz w:val="24"/>
        </w:rPr>
      </w:pPr>
      <w:r>
        <w:rPr>
          <w:rFonts w:ascii="Times New Roman" w:eastAsia="Times New Roman" w:hAnsi="Times New Roman" w:cs="Times New Roman"/>
          <w:b/>
          <w:i/>
          <w:kern w:val="0"/>
          <w:sz w:val="24"/>
        </w:rPr>
        <w:t>SIA „LUX-A</w:t>
      </w:r>
      <w:r w:rsidR="00392B3C" w:rsidRPr="00FE1CEE">
        <w:rPr>
          <w:rFonts w:ascii="Times New Roman" w:eastAsia="Times New Roman" w:hAnsi="Times New Roman" w:cs="Times New Roman"/>
          <w:b/>
          <w:i/>
          <w:kern w:val="0"/>
          <w:sz w:val="24"/>
        </w:rPr>
        <w:t>”</w:t>
      </w:r>
      <w:r>
        <w:rPr>
          <w:rFonts w:ascii="Times New Roman" w:eastAsia="Times New Roman" w:hAnsi="Times New Roman" w:cs="Times New Roman"/>
          <w:kern w:val="0"/>
          <w:sz w:val="24"/>
        </w:rPr>
        <w:t xml:space="preserve">, kuru, pamatojoties uz Statūtiem, </w:t>
      </w:r>
      <w:r w:rsidR="00392B3C" w:rsidRPr="00FE1CEE">
        <w:rPr>
          <w:rFonts w:ascii="Times New Roman" w:eastAsia="Times New Roman" w:hAnsi="Times New Roman" w:cs="Times New Roman"/>
          <w:kern w:val="0"/>
          <w:sz w:val="24"/>
        </w:rPr>
        <w:t xml:space="preserve">pārstāv tās </w:t>
      </w:r>
      <w:r>
        <w:rPr>
          <w:rFonts w:ascii="Times New Roman" w:eastAsia="Times New Roman" w:hAnsi="Times New Roman" w:cs="Times New Roman"/>
          <w:i/>
          <w:kern w:val="0"/>
          <w:sz w:val="24"/>
        </w:rPr>
        <w:t>valdes loceklis</w:t>
      </w:r>
      <w:r w:rsidRPr="00FE1CEE">
        <w:rPr>
          <w:rFonts w:ascii="Times New Roman" w:eastAsia="Times New Roman" w:hAnsi="Times New Roman" w:cs="Times New Roman"/>
          <w:i/>
          <w:kern w:val="0"/>
          <w:sz w:val="24"/>
        </w:rPr>
        <w:t xml:space="preserve"> </w:t>
      </w:r>
      <w:r>
        <w:rPr>
          <w:rFonts w:ascii="Times New Roman" w:eastAsia="Times New Roman" w:hAnsi="Times New Roman" w:cs="Times New Roman"/>
          <w:i/>
          <w:kern w:val="0"/>
          <w:sz w:val="24"/>
        </w:rPr>
        <w:t xml:space="preserve"> Artūrs Dzjubo</w:t>
      </w:r>
      <w:r w:rsidR="00392B3C" w:rsidRPr="00FE1CEE">
        <w:rPr>
          <w:rFonts w:ascii="Times New Roman" w:eastAsia="Times New Roman" w:hAnsi="Times New Roman" w:cs="Times New Roman"/>
          <w:kern w:val="0"/>
          <w:sz w:val="24"/>
        </w:rPr>
        <w:t xml:space="preserve">, turpmāk </w:t>
      </w:r>
      <w:r w:rsidR="00392B3C" w:rsidRPr="00FE1CEE">
        <w:rPr>
          <w:rFonts w:ascii="Times New Roman" w:eastAsia="Times New Roman" w:hAnsi="Times New Roman" w:cs="Times New Roman"/>
          <w:b/>
          <w:kern w:val="0"/>
          <w:sz w:val="24"/>
        </w:rPr>
        <w:t>Vienošanās dalībnieks Nr. 3</w:t>
      </w:r>
      <w:r w:rsidR="00392B3C" w:rsidRPr="00FE1CEE">
        <w:rPr>
          <w:rFonts w:ascii="Times New Roman" w:eastAsia="Times New Roman" w:hAnsi="Times New Roman" w:cs="Times New Roman"/>
          <w:kern w:val="0"/>
          <w:sz w:val="24"/>
        </w:rPr>
        <w:t>,</w:t>
      </w:r>
    </w:p>
    <w:p w:rsidR="00392B3C" w:rsidRPr="00FE1CEE" w:rsidRDefault="00392B3C" w:rsidP="00392B3C">
      <w:pPr>
        <w:spacing w:before="120" w:line="240" w:lineRule="auto"/>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turpmāk šīs Vispārīgās vienošanās tekstā kopā saukti –</w:t>
      </w:r>
      <w:r>
        <w:rPr>
          <w:rFonts w:ascii="Times New Roman" w:eastAsia="Times New Roman" w:hAnsi="Times New Roman" w:cs="Times New Roman"/>
          <w:kern w:val="0"/>
          <w:sz w:val="24"/>
        </w:rPr>
        <w:t xml:space="preserve"> </w:t>
      </w:r>
      <w:r w:rsidRPr="00FE1CEE">
        <w:rPr>
          <w:rFonts w:ascii="Times New Roman" w:eastAsia="Times New Roman" w:hAnsi="Times New Roman" w:cs="Times New Roman"/>
          <w:b/>
          <w:i/>
          <w:kern w:val="0"/>
          <w:sz w:val="24"/>
        </w:rPr>
        <w:t>VIENOŠANĀS DALĪBNIEKI</w:t>
      </w:r>
      <w:r w:rsidRPr="00FE1CEE">
        <w:rPr>
          <w:rFonts w:ascii="Times New Roman" w:eastAsia="Times New Roman" w:hAnsi="Times New Roman" w:cs="Times New Roman"/>
          <w:kern w:val="0"/>
          <w:sz w:val="24"/>
        </w:rPr>
        <w:t xml:space="preserve">, </w:t>
      </w:r>
    </w:p>
    <w:p w:rsidR="00392B3C" w:rsidRPr="003B6910" w:rsidRDefault="00392B3C" w:rsidP="00392B3C">
      <w:pPr>
        <w:spacing w:line="240" w:lineRule="auto"/>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 xml:space="preserve">pamatojoties uz </w:t>
      </w:r>
      <w:r w:rsidRPr="00FE1CEE">
        <w:rPr>
          <w:rFonts w:ascii="Times New Roman" w:hAnsi="Times New Roman" w:cs="Times New Roman"/>
          <w:color w:val="000000"/>
          <w:spacing w:val="-1"/>
          <w:sz w:val="24"/>
        </w:rPr>
        <w:t>Publisko iepirkumu likuma 8.</w:t>
      </w:r>
      <w:r w:rsidRPr="00FE1CEE">
        <w:rPr>
          <w:rFonts w:ascii="Times New Roman" w:hAnsi="Times New Roman" w:cs="Times New Roman"/>
          <w:color w:val="000000"/>
          <w:spacing w:val="-1"/>
          <w:sz w:val="24"/>
          <w:vertAlign w:val="superscript"/>
        </w:rPr>
        <w:t xml:space="preserve">2 </w:t>
      </w:r>
      <w:r w:rsidRPr="00FE1CEE">
        <w:rPr>
          <w:rFonts w:ascii="Times New Roman" w:hAnsi="Times New Roman" w:cs="Times New Roman"/>
          <w:color w:val="000000"/>
          <w:spacing w:val="-1"/>
          <w:sz w:val="24"/>
        </w:rPr>
        <w:t>panta kārtībā</w:t>
      </w:r>
      <w:r w:rsidRPr="00FE1CEE">
        <w:rPr>
          <w:rFonts w:ascii="Times New Roman" w:eastAsia="Times New Roman" w:hAnsi="Times New Roman" w:cs="Times New Roman"/>
          <w:kern w:val="0"/>
          <w:sz w:val="24"/>
        </w:rPr>
        <w:t xml:space="preserve"> organizētā iepirkuma </w:t>
      </w:r>
      <w:r w:rsidRPr="00FE1CEE">
        <w:rPr>
          <w:rFonts w:ascii="Times New Roman" w:hAnsi="Times New Roman" w:cs="Times New Roman"/>
          <w:b/>
          <w:sz w:val="24"/>
        </w:rPr>
        <w:t xml:space="preserve">“Neregulāri pasažieru pārvadājumi Rīgas Tehniskās universitātes vajadzībām“, </w:t>
      </w:r>
      <w:r w:rsidRPr="00FE1CEE">
        <w:rPr>
          <w:rFonts w:ascii="Times New Roman" w:eastAsia="Times New Roman" w:hAnsi="Times New Roman" w:cs="Times New Roman"/>
          <w:b/>
          <w:kern w:val="0"/>
          <w:sz w:val="24"/>
        </w:rPr>
        <w:t>identifikācijas Nr.: RTU – 2015/48,</w:t>
      </w:r>
      <w:r w:rsidRPr="003B6910">
        <w:rPr>
          <w:rFonts w:ascii="Times New Roman" w:eastAsia="Times New Roman" w:hAnsi="Times New Roman" w:cs="Times New Roman"/>
          <w:b/>
          <w:kern w:val="0"/>
          <w:sz w:val="24"/>
        </w:rPr>
        <w:t xml:space="preserve"> </w:t>
      </w:r>
      <w:r w:rsidRPr="003B6910">
        <w:rPr>
          <w:rFonts w:ascii="Times New Roman" w:hAnsi="Times New Roman" w:cs="Times New Roman"/>
          <w:sz w:val="24"/>
        </w:rPr>
        <w:t>1</w:t>
      </w:r>
      <w:r w:rsidRPr="003F0351">
        <w:rPr>
          <w:rFonts w:ascii="Times New Roman" w:hAnsi="Times New Roman" w:cs="Times New Roman"/>
          <w:sz w:val="24"/>
        </w:rPr>
        <w:t>.iepirkuma daļas</w:t>
      </w:r>
      <w:r w:rsidRPr="003F0351">
        <w:rPr>
          <w:rFonts w:ascii="Times New Roman" w:hAnsi="Times New Roman" w:cs="Times New Roman"/>
          <w:i/>
          <w:sz w:val="24"/>
        </w:rPr>
        <w:t xml:space="preserve"> </w:t>
      </w:r>
      <w:r w:rsidRPr="003F0351">
        <w:rPr>
          <w:rFonts w:ascii="Times New Roman" w:hAnsi="Times New Roman" w:cs="Times New Roman"/>
          <w:color w:val="000000"/>
          <w:spacing w:val="-7"/>
          <w:sz w:val="24"/>
        </w:rPr>
        <w:t>“</w:t>
      </w:r>
      <w:r w:rsidRPr="003F0351">
        <w:rPr>
          <w:rFonts w:ascii="Times New Roman" w:hAnsi="Times New Roman" w:cs="Times New Roman"/>
          <w:sz w:val="24"/>
        </w:rPr>
        <w:t>Autobusu nomas pakalpojumi Latvijas teritorijā</w:t>
      </w:r>
      <w:r w:rsidRPr="003F0351">
        <w:rPr>
          <w:rFonts w:ascii="Times New Roman" w:hAnsi="Times New Roman" w:cs="Times New Roman"/>
          <w:color w:val="000000"/>
          <w:spacing w:val="-7"/>
          <w:sz w:val="24"/>
        </w:rPr>
        <w:t>”, turpmāk tekstā – 1.iepirkuma daļa</w:t>
      </w:r>
      <w:r w:rsidR="003F0351">
        <w:rPr>
          <w:rFonts w:ascii="Times New Roman" w:hAnsi="Times New Roman" w:cs="Times New Roman"/>
          <w:color w:val="000000"/>
          <w:spacing w:val="-7"/>
          <w:sz w:val="24"/>
        </w:rPr>
        <w:t xml:space="preserve">, </w:t>
      </w:r>
      <w:r w:rsidRPr="003B6910">
        <w:rPr>
          <w:rFonts w:ascii="Times New Roman" w:eastAsia="Times New Roman" w:hAnsi="Times New Roman" w:cs="Times New Roman"/>
          <w:kern w:val="0"/>
          <w:sz w:val="24"/>
        </w:rPr>
        <w:t>turpmāk tekstā saukts – Iepirkums</w:t>
      </w:r>
      <w:r w:rsidRPr="003B6910">
        <w:rPr>
          <w:rFonts w:ascii="Times New Roman" w:hAnsi="Times New Roman" w:cs="Times New Roman"/>
          <w:sz w:val="24"/>
        </w:rPr>
        <w:t xml:space="preserve">, </w:t>
      </w:r>
      <w:r w:rsidRPr="00FE1CEE">
        <w:rPr>
          <w:rFonts w:ascii="Times New Roman" w:eastAsia="Times New Roman" w:hAnsi="Times New Roman" w:cs="Times New Roman"/>
          <w:kern w:val="0"/>
          <w:sz w:val="24"/>
        </w:rPr>
        <w:t xml:space="preserve">rezultātiem noslēdz šādu </w:t>
      </w:r>
      <w:r w:rsidRPr="003B6910">
        <w:rPr>
          <w:rFonts w:ascii="Times New Roman" w:eastAsia="Times New Roman" w:hAnsi="Times New Roman" w:cs="Times New Roman"/>
          <w:kern w:val="0"/>
          <w:sz w:val="24"/>
        </w:rPr>
        <w:t>Vispārīgo vienošanos, turpmāk tekstā saukta – Vienošanās:</w:t>
      </w:r>
    </w:p>
    <w:p w:rsidR="00392B3C" w:rsidRPr="003B6910" w:rsidRDefault="00392B3C" w:rsidP="00392B3C">
      <w:pPr>
        <w:spacing w:before="120" w:line="240" w:lineRule="auto"/>
        <w:jc w:val="both"/>
        <w:rPr>
          <w:rFonts w:ascii="Times New Roman" w:eastAsia="Times New Roman" w:hAnsi="Times New Roman" w:cs="Times New Roman"/>
          <w:kern w:val="0"/>
          <w:sz w:val="24"/>
        </w:rPr>
      </w:pPr>
    </w:p>
    <w:p w:rsidR="00E907D0" w:rsidRPr="00E907D0" w:rsidRDefault="00392B3C" w:rsidP="00E907D0">
      <w:pPr>
        <w:numPr>
          <w:ilvl w:val="0"/>
          <w:numId w:val="1"/>
        </w:numPr>
        <w:autoSpaceDE w:val="0"/>
        <w:autoSpaceDN w:val="0"/>
        <w:adjustRightInd w:val="0"/>
        <w:spacing w:line="240" w:lineRule="auto"/>
        <w:ind w:left="426" w:hanging="426"/>
        <w:rPr>
          <w:rFonts w:ascii="Times New Roman" w:hAnsi="Times New Roman" w:cs="Times New Roman"/>
          <w:b/>
          <w:bCs/>
          <w:color w:val="000000"/>
          <w:sz w:val="24"/>
        </w:rPr>
      </w:pPr>
      <w:r w:rsidRPr="00FE1CEE">
        <w:rPr>
          <w:rFonts w:ascii="Times New Roman" w:hAnsi="Times New Roman" w:cs="Times New Roman"/>
          <w:b/>
          <w:bCs/>
          <w:color w:val="000000"/>
          <w:sz w:val="24"/>
        </w:rPr>
        <w:t>VIENOŠANĀS MĒRĶIS UN PRIEKŠMETS</w:t>
      </w:r>
    </w:p>
    <w:p w:rsidR="00392B3C" w:rsidRPr="00FE1CEE" w:rsidRDefault="00392B3C" w:rsidP="00392B3C">
      <w:pPr>
        <w:numPr>
          <w:ilvl w:val="1"/>
          <w:numId w:val="1"/>
        </w:numPr>
        <w:autoSpaceDE w:val="0"/>
        <w:autoSpaceDN w:val="0"/>
        <w:adjustRightInd w:val="0"/>
        <w:spacing w:line="240" w:lineRule="auto"/>
        <w:ind w:left="426" w:hanging="426"/>
        <w:jc w:val="both"/>
        <w:rPr>
          <w:rFonts w:ascii="Times New Roman" w:hAnsi="Times New Roman" w:cs="Times New Roman"/>
          <w:color w:val="000000"/>
          <w:sz w:val="24"/>
        </w:rPr>
      </w:pPr>
      <w:r w:rsidRPr="00FE1CEE">
        <w:rPr>
          <w:rFonts w:ascii="Times New Roman" w:hAnsi="Times New Roman" w:cs="Times New Roman"/>
          <w:color w:val="000000"/>
          <w:sz w:val="24"/>
        </w:rPr>
        <w:t>Vienošanās priekšmets ir t</w:t>
      </w:r>
      <w:r w:rsidRPr="00FE1CEE">
        <w:rPr>
          <w:rFonts w:ascii="Times New Roman" w:hAnsi="Times New Roman" w:cs="Times New Roman"/>
          <w:sz w:val="24"/>
        </w:rPr>
        <w:t>ransporta pakalpojumi, kuri ietver tūristu klases autobusa nomu, šī autobusa šofera darba samaksu, pārvadāšanai nepieciešamās degvielas un citas izmaksas</w:t>
      </w:r>
      <w:r w:rsidRPr="00FE1CEE">
        <w:rPr>
          <w:rFonts w:ascii="Times New Roman" w:hAnsi="Times New Roman" w:cs="Times New Roman"/>
          <w:b/>
          <w:color w:val="000000"/>
          <w:sz w:val="24"/>
        </w:rPr>
        <w:t xml:space="preserve"> </w:t>
      </w:r>
      <w:r w:rsidRPr="00FE1CEE">
        <w:rPr>
          <w:rFonts w:ascii="Times New Roman" w:hAnsi="Times New Roman" w:cs="Times New Roman"/>
          <w:color w:val="000000"/>
          <w:sz w:val="24"/>
        </w:rPr>
        <w:t>(turpmāk saukta – Pakalpojums, Pakalpojumi) saskaņā ar Tehnisko specifikāciju, Vienošanās dalībnieka Iepirkumā iesniegto tehnisko un finanšu piedāvājumu (Vienošanās pielikum</w:t>
      </w:r>
      <w:r>
        <w:rPr>
          <w:rFonts w:ascii="Times New Roman" w:hAnsi="Times New Roman" w:cs="Times New Roman"/>
          <w:color w:val="000000"/>
          <w:sz w:val="24"/>
        </w:rPr>
        <w:t>i</w:t>
      </w:r>
      <w:r w:rsidRPr="00FE1CEE">
        <w:rPr>
          <w:rFonts w:ascii="Times New Roman" w:hAnsi="Times New Roman" w:cs="Times New Roman"/>
          <w:color w:val="000000"/>
          <w:sz w:val="24"/>
        </w:rPr>
        <w:t xml:space="preserve"> Nr.1</w:t>
      </w:r>
      <w:r>
        <w:rPr>
          <w:rFonts w:ascii="Times New Roman" w:hAnsi="Times New Roman" w:cs="Times New Roman"/>
          <w:color w:val="000000"/>
          <w:sz w:val="24"/>
        </w:rPr>
        <w:t xml:space="preserve"> un Nr.2</w:t>
      </w:r>
      <w:r w:rsidRPr="00FE1CEE">
        <w:rPr>
          <w:rFonts w:ascii="Times New Roman" w:hAnsi="Times New Roman" w:cs="Times New Roman"/>
          <w:color w:val="000000"/>
          <w:sz w:val="24"/>
        </w:rPr>
        <w:t>) un šīs Vienošanās noteikumiem.</w:t>
      </w:r>
    </w:p>
    <w:p w:rsidR="00392B3C" w:rsidRPr="00FE1CEE" w:rsidRDefault="00392B3C" w:rsidP="00392B3C">
      <w:pPr>
        <w:numPr>
          <w:ilvl w:val="1"/>
          <w:numId w:val="1"/>
        </w:numPr>
        <w:suppressAutoHyphens/>
        <w:spacing w:line="240" w:lineRule="auto"/>
        <w:ind w:left="426" w:hanging="426"/>
        <w:jc w:val="both"/>
        <w:rPr>
          <w:rFonts w:ascii="Times New Roman" w:hAnsi="Times New Roman" w:cs="Times New Roman"/>
          <w:color w:val="000000"/>
          <w:sz w:val="24"/>
        </w:rPr>
      </w:pPr>
      <w:r w:rsidRPr="00FE1CEE">
        <w:rPr>
          <w:rFonts w:ascii="Times New Roman" w:hAnsi="Times New Roman" w:cs="Times New Roman"/>
          <w:color w:val="000000"/>
          <w:sz w:val="24"/>
        </w:rPr>
        <w:t>Pakalpojumu nodrošina Vienošanās dalībnieks, kurš Iepirkumā iesniedzis piedāvājumu ar viszemāko cenu. Detalizēta Pakalpojumu izpildes kārtība noteikta šīs Vienošanās 4.nodaļā.</w:t>
      </w:r>
    </w:p>
    <w:p w:rsidR="00392B3C" w:rsidRPr="00FE1CEE" w:rsidRDefault="00392B3C" w:rsidP="00392B3C">
      <w:pPr>
        <w:numPr>
          <w:ilvl w:val="1"/>
          <w:numId w:val="1"/>
        </w:numPr>
        <w:spacing w:line="240" w:lineRule="auto"/>
        <w:ind w:left="426" w:hanging="426"/>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Vienošanās 1.2.punktā norādītais Vienošanās dalībnieks nodrošina Pakalpojumu saskaņā ar Vienošanās dalībnieka tehnisko un finanšu piedāvājumu (</w:t>
      </w:r>
      <w:r w:rsidRPr="003B6910">
        <w:rPr>
          <w:rFonts w:ascii="Times New Roman" w:eastAsia="Times New Roman" w:hAnsi="Times New Roman" w:cs="Times New Roman"/>
          <w:kern w:val="0"/>
          <w:sz w:val="24"/>
        </w:rPr>
        <w:t>Vienošanās p</w:t>
      </w:r>
      <w:r w:rsidRPr="00FE1CEE">
        <w:rPr>
          <w:rFonts w:ascii="Times New Roman" w:eastAsia="Times New Roman" w:hAnsi="Times New Roman" w:cs="Times New Roman"/>
          <w:kern w:val="0"/>
          <w:sz w:val="24"/>
        </w:rPr>
        <w:t>ielikum</w:t>
      </w:r>
      <w:r>
        <w:rPr>
          <w:rFonts w:ascii="Times New Roman" w:eastAsia="Times New Roman" w:hAnsi="Times New Roman" w:cs="Times New Roman"/>
          <w:kern w:val="0"/>
          <w:sz w:val="24"/>
        </w:rPr>
        <w:t>i</w:t>
      </w:r>
      <w:r w:rsidRPr="00FE1CEE">
        <w:rPr>
          <w:rFonts w:ascii="Times New Roman" w:eastAsia="Times New Roman" w:hAnsi="Times New Roman" w:cs="Times New Roman"/>
          <w:kern w:val="0"/>
          <w:sz w:val="24"/>
        </w:rPr>
        <w:t xml:space="preserve"> Nr.1</w:t>
      </w:r>
      <w:r>
        <w:rPr>
          <w:rFonts w:ascii="Times New Roman" w:eastAsia="Times New Roman" w:hAnsi="Times New Roman" w:cs="Times New Roman"/>
          <w:kern w:val="0"/>
          <w:sz w:val="24"/>
        </w:rPr>
        <w:t xml:space="preserve"> un Nr.2</w:t>
      </w:r>
      <w:r w:rsidRPr="00FE1CEE">
        <w:rPr>
          <w:rFonts w:ascii="Times New Roman" w:eastAsia="Times New Roman" w:hAnsi="Times New Roman" w:cs="Times New Roman"/>
          <w:kern w:val="0"/>
          <w:sz w:val="24"/>
        </w:rPr>
        <w:t xml:space="preserve">), kas ir Vienošanās  neatņemama sastāvdaļa, ievērojot Vienošanās 4.nodaļas nosacījumus. </w:t>
      </w:r>
    </w:p>
    <w:p w:rsidR="00392B3C" w:rsidRPr="00FE1CEE" w:rsidRDefault="00392B3C" w:rsidP="00392B3C">
      <w:pPr>
        <w:numPr>
          <w:ilvl w:val="1"/>
          <w:numId w:val="1"/>
        </w:numPr>
        <w:spacing w:line="240" w:lineRule="auto"/>
        <w:ind w:left="426" w:hanging="426"/>
        <w:jc w:val="both"/>
        <w:rPr>
          <w:rFonts w:ascii="Times New Roman" w:eastAsia="Times New Roman" w:hAnsi="Times New Roman" w:cs="Times New Roman"/>
          <w:kern w:val="0"/>
          <w:sz w:val="24"/>
        </w:rPr>
      </w:pPr>
      <w:r w:rsidRPr="00FE1CEE">
        <w:rPr>
          <w:rFonts w:ascii="Times New Roman" w:eastAsia="Times New Roman" w:hAnsi="Times New Roman" w:cs="Times New Roman"/>
          <w:b/>
          <w:bCs/>
          <w:kern w:val="0"/>
          <w:sz w:val="24"/>
        </w:rPr>
        <w:t xml:space="preserve">Pasūtītājs Vienošanās izpildes laikā ir tiesīgs iepirkt Pakalpojumu tādā apjomā, kāds tam ir nepieciešams. </w:t>
      </w:r>
      <w:r w:rsidRPr="00FE1CEE">
        <w:rPr>
          <w:rFonts w:ascii="Times New Roman" w:eastAsia="Times New Roman" w:hAnsi="Times New Roman" w:cs="Times New Roman"/>
          <w:bCs/>
          <w:kern w:val="0"/>
          <w:sz w:val="24"/>
        </w:rPr>
        <w:t>Vienošanās</w:t>
      </w:r>
      <w:r w:rsidRPr="00FE1CEE">
        <w:rPr>
          <w:rFonts w:ascii="Times New Roman" w:eastAsia="Times New Roman" w:hAnsi="Times New Roman" w:cs="Times New Roman"/>
          <w:kern w:val="0"/>
          <w:sz w:val="24"/>
        </w:rPr>
        <w:t xml:space="preserve"> darbības laikā Pasūtītājam nav pienākums izpirkt Pakalpojumus Vienošanās 2.2. punktā noteiktās summas apmērā.</w:t>
      </w:r>
    </w:p>
    <w:p w:rsidR="00392B3C" w:rsidRPr="00FE1CEE" w:rsidRDefault="00392B3C" w:rsidP="00392B3C">
      <w:pPr>
        <w:spacing w:line="240" w:lineRule="auto"/>
        <w:ind w:left="450"/>
        <w:jc w:val="both"/>
        <w:rPr>
          <w:rFonts w:ascii="Times New Roman" w:eastAsia="Times New Roman" w:hAnsi="Times New Roman" w:cs="Times New Roman"/>
          <w:kern w:val="0"/>
          <w:sz w:val="24"/>
        </w:rPr>
      </w:pPr>
    </w:p>
    <w:p w:rsidR="00E907D0" w:rsidRPr="00E907D0" w:rsidRDefault="00392B3C" w:rsidP="00E907D0">
      <w:pPr>
        <w:numPr>
          <w:ilvl w:val="0"/>
          <w:numId w:val="1"/>
        </w:numPr>
        <w:autoSpaceDE w:val="0"/>
        <w:autoSpaceDN w:val="0"/>
        <w:adjustRightInd w:val="0"/>
        <w:spacing w:line="240" w:lineRule="auto"/>
        <w:ind w:left="426" w:hanging="426"/>
        <w:rPr>
          <w:rFonts w:ascii="Times New Roman" w:hAnsi="Times New Roman" w:cs="Times New Roman"/>
          <w:b/>
          <w:bCs/>
          <w:color w:val="000000"/>
          <w:sz w:val="24"/>
        </w:rPr>
      </w:pPr>
      <w:r w:rsidRPr="00FE1CEE">
        <w:rPr>
          <w:rFonts w:ascii="Times New Roman" w:hAnsi="Times New Roman" w:cs="Times New Roman"/>
          <w:b/>
          <w:bCs/>
          <w:color w:val="000000"/>
          <w:sz w:val="24"/>
        </w:rPr>
        <w:t>VIENOŠANĀS TERMIŅŠ, VIENOŠANĀS KOPĒJĀ SUMMA UN NORĒĶINU KĀRTĪBA</w:t>
      </w:r>
    </w:p>
    <w:p w:rsidR="00392B3C" w:rsidRPr="00FE1CEE" w:rsidRDefault="00392B3C" w:rsidP="00392B3C">
      <w:pPr>
        <w:numPr>
          <w:ilvl w:val="1"/>
          <w:numId w:val="1"/>
        </w:numPr>
        <w:tabs>
          <w:tab w:val="left" w:pos="426"/>
        </w:tabs>
        <w:autoSpaceDE w:val="0"/>
        <w:autoSpaceDN w:val="0"/>
        <w:adjustRightInd w:val="0"/>
        <w:spacing w:line="240" w:lineRule="auto"/>
        <w:ind w:left="426" w:hanging="426"/>
        <w:jc w:val="both"/>
        <w:rPr>
          <w:rFonts w:ascii="Times New Roman" w:hAnsi="Times New Roman" w:cs="Times New Roman"/>
          <w:color w:val="000000"/>
          <w:sz w:val="24"/>
        </w:rPr>
      </w:pPr>
      <w:r w:rsidRPr="00FE1CEE">
        <w:rPr>
          <w:rFonts w:ascii="Times New Roman" w:hAnsi="Times New Roman" w:cs="Times New Roman"/>
          <w:color w:val="000000"/>
          <w:sz w:val="24"/>
        </w:rPr>
        <w:t xml:space="preserve">Vienošanās termiņš ir </w:t>
      </w:r>
      <w:r>
        <w:rPr>
          <w:rFonts w:ascii="Times New Roman" w:hAnsi="Times New Roman" w:cs="Times New Roman"/>
          <w:color w:val="000000"/>
          <w:sz w:val="24"/>
        </w:rPr>
        <w:t>1 (viens gads)</w:t>
      </w:r>
      <w:r w:rsidRPr="00FE1CEE">
        <w:rPr>
          <w:rFonts w:ascii="Times New Roman" w:hAnsi="Times New Roman" w:cs="Times New Roman"/>
          <w:color w:val="000000"/>
          <w:sz w:val="24"/>
        </w:rPr>
        <w:t xml:space="preserve"> no Vienošanās noslēgšanas dienas vai kamēr tiek sasniegta kopējā Vienošanās summa</w:t>
      </w:r>
      <w:r>
        <w:rPr>
          <w:rFonts w:ascii="Times New Roman" w:hAnsi="Times New Roman" w:cs="Times New Roman"/>
          <w:color w:val="000000"/>
          <w:sz w:val="24"/>
        </w:rPr>
        <w:t xml:space="preserve">, atkarībā no tā, kas iestājas pirmais. </w:t>
      </w:r>
    </w:p>
    <w:p w:rsidR="00392B3C" w:rsidRPr="00FE1CEE" w:rsidRDefault="00392B3C" w:rsidP="00392B3C">
      <w:pPr>
        <w:numPr>
          <w:ilvl w:val="1"/>
          <w:numId w:val="1"/>
        </w:numPr>
        <w:tabs>
          <w:tab w:val="left" w:pos="284"/>
        </w:tabs>
        <w:autoSpaceDE w:val="0"/>
        <w:autoSpaceDN w:val="0"/>
        <w:adjustRightInd w:val="0"/>
        <w:spacing w:line="240" w:lineRule="auto"/>
        <w:ind w:left="426" w:hanging="426"/>
        <w:jc w:val="both"/>
        <w:rPr>
          <w:rFonts w:ascii="Times New Roman" w:hAnsi="Times New Roman" w:cs="Times New Roman"/>
          <w:color w:val="000000"/>
          <w:sz w:val="24"/>
        </w:rPr>
      </w:pPr>
      <w:r w:rsidRPr="00FE1CEE">
        <w:rPr>
          <w:rFonts w:ascii="Times New Roman" w:hAnsi="Times New Roman" w:cs="Times New Roman"/>
          <w:color w:val="000000"/>
          <w:sz w:val="24"/>
        </w:rPr>
        <w:t xml:space="preserve">Vienošanās kopējā summa </w:t>
      </w:r>
      <w:r w:rsidRPr="003F0351">
        <w:rPr>
          <w:rFonts w:ascii="Times New Roman" w:hAnsi="Times New Roman" w:cs="Times New Roman"/>
          <w:color w:val="000000"/>
          <w:sz w:val="24"/>
        </w:rPr>
        <w:t xml:space="preserve">1.iepirkuma daļai </w:t>
      </w:r>
      <w:r w:rsidRPr="003F0351">
        <w:rPr>
          <w:rFonts w:ascii="Times New Roman" w:hAnsi="Times New Roman" w:cs="Times New Roman"/>
          <w:color w:val="000000"/>
          <w:spacing w:val="-7"/>
          <w:sz w:val="24"/>
        </w:rPr>
        <w:t>ir 25 000,00</w:t>
      </w:r>
      <w:r w:rsidRPr="003F0351">
        <w:rPr>
          <w:rFonts w:ascii="Times New Roman" w:hAnsi="Times New Roman" w:cs="Times New Roman"/>
          <w:b/>
          <w:color w:val="000000"/>
          <w:spacing w:val="-7"/>
          <w:sz w:val="24"/>
        </w:rPr>
        <w:t xml:space="preserve"> EUR (divdesmit pieci tūkstoši </w:t>
      </w:r>
      <w:r w:rsidRPr="003F0351">
        <w:rPr>
          <w:rFonts w:ascii="Times New Roman" w:hAnsi="Times New Roman" w:cs="Times New Roman"/>
          <w:b/>
          <w:i/>
          <w:color w:val="000000"/>
          <w:spacing w:val="-7"/>
          <w:sz w:val="24"/>
        </w:rPr>
        <w:t>euro</w:t>
      </w:r>
      <w:r w:rsidRPr="003F0351">
        <w:rPr>
          <w:rFonts w:ascii="Times New Roman" w:hAnsi="Times New Roman" w:cs="Times New Roman"/>
          <w:b/>
          <w:color w:val="000000"/>
          <w:spacing w:val="-7"/>
          <w:sz w:val="24"/>
        </w:rPr>
        <w:t xml:space="preserve"> un nulle centi)</w:t>
      </w:r>
      <w:r w:rsidRPr="003F0351">
        <w:rPr>
          <w:rFonts w:ascii="Times New Roman" w:hAnsi="Times New Roman" w:cs="Times New Roman"/>
          <w:color w:val="000000"/>
          <w:spacing w:val="-7"/>
          <w:sz w:val="24"/>
        </w:rPr>
        <w:t>, neieskait</w:t>
      </w:r>
      <w:r w:rsidR="003F0351" w:rsidRPr="003F0351">
        <w:rPr>
          <w:rFonts w:ascii="Times New Roman" w:hAnsi="Times New Roman" w:cs="Times New Roman"/>
          <w:color w:val="000000"/>
          <w:spacing w:val="-7"/>
          <w:sz w:val="24"/>
        </w:rPr>
        <w:t>ot pievienotās vērtības nodokli.</w:t>
      </w:r>
    </w:p>
    <w:p w:rsidR="00392B3C" w:rsidRPr="00FE1CEE" w:rsidRDefault="00392B3C" w:rsidP="00392B3C">
      <w:pPr>
        <w:numPr>
          <w:ilvl w:val="1"/>
          <w:numId w:val="1"/>
        </w:numPr>
        <w:spacing w:line="240" w:lineRule="auto"/>
        <w:ind w:left="426" w:hanging="426"/>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Vienošanās kopējo summu veido visu saņemto Pakalpojumu kopējā vērtība, kurus Pasūtītājs ir saņēmis šīs Vienošanās darbības laikā.</w:t>
      </w:r>
    </w:p>
    <w:p w:rsidR="00392B3C" w:rsidRPr="00FE1CEE" w:rsidRDefault="00392B3C" w:rsidP="00392B3C">
      <w:pPr>
        <w:numPr>
          <w:ilvl w:val="1"/>
          <w:numId w:val="1"/>
        </w:numPr>
        <w:spacing w:line="240" w:lineRule="auto"/>
        <w:ind w:left="426" w:hanging="426"/>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 xml:space="preserve">Pasūtītājs veic faktiski saņemto un pieņemto Pakalpojumu apmaksu Vispārīgās vienošanās dalībniekam </w:t>
      </w:r>
      <w:r w:rsidRPr="003B6910">
        <w:rPr>
          <w:rFonts w:ascii="Times New Roman" w:eastAsia="Times New Roman" w:hAnsi="Times New Roman" w:cs="Times New Roman"/>
          <w:kern w:val="0"/>
          <w:sz w:val="24"/>
        </w:rPr>
        <w:t xml:space="preserve">30 (trīsdesmit) dienu laikā pēc rēķina un pieņemšanas-nodošanas akta saņemšanas. </w:t>
      </w:r>
    </w:p>
    <w:p w:rsidR="00B120E4" w:rsidRPr="00C36B87" w:rsidRDefault="00392B3C" w:rsidP="00C36B87">
      <w:pPr>
        <w:numPr>
          <w:ilvl w:val="1"/>
          <w:numId w:val="1"/>
        </w:numPr>
        <w:spacing w:line="240" w:lineRule="auto"/>
        <w:ind w:left="426" w:hanging="426"/>
        <w:jc w:val="both"/>
        <w:rPr>
          <w:rFonts w:ascii="Times New Roman" w:eastAsia="Times New Roman" w:hAnsi="Times New Roman" w:cs="Times New Roman"/>
          <w:noProof/>
          <w:kern w:val="0"/>
          <w:sz w:val="24"/>
        </w:rPr>
      </w:pPr>
      <w:r w:rsidRPr="009808E1">
        <w:rPr>
          <w:rFonts w:ascii="Times New Roman" w:eastAsia="Times New Roman" w:hAnsi="Times New Roman" w:cs="Times New Roman"/>
          <w:noProof/>
          <w:kern w:val="0"/>
          <w:sz w:val="24"/>
          <w:u w:val="single"/>
        </w:rPr>
        <w:t>Izrakstot rēķinu, tajā obligāti jānorāda iepirkuma identifikācijas numurs, Vienošanās numurs, datums un Pasūtītāja kontaktpersona</w:t>
      </w:r>
      <w:r w:rsidRPr="00FE1CEE">
        <w:rPr>
          <w:rFonts w:ascii="Times New Roman" w:eastAsia="Times New Roman" w:hAnsi="Times New Roman" w:cs="Times New Roman"/>
          <w:noProof/>
          <w:kern w:val="0"/>
          <w:sz w:val="24"/>
        </w:rPr>
        <w:t>, pretējā gadījumā Pasūtītājs ir tiesīgs bez soda sankciju piemērošanas kavēt šajā Vienošanās noteikto maksājumu termiņu. Ja Vienošanās dalībnieks nav iekļāvis šajā punktā noteikto informāciju rēķinā, Pasūtītājam ir tiesības prasīt Vienošanās dalībniekam veikt atbilstošas korekcijas rēķinā.</w:t>
      </w:r>
    </w:p>
    <w:p w:rsidR="00392B3C" w:rsidRPr="00FE1CEE" w:rsidRDefault="00392B3C" w:rsidP="00392B3C">
      <w:pPr>
        <w:pStyle w:val="BodyText"/>
        <w:widowControl/>
        <w:numPr>
          <w:ilvl w:val="1"/>
          <w:numId w:val="1"/>
        </w:numPr>
        <w:autoSpaceDE/>
        <w:autoSpaceDN/>
        <w:adjustRightInd/>
        <w:spacing w:line="240" w:lineRule="auto"/>
        <w:ind w:left="426" w:right="-5" w:hanging="426"/>
        <w:rPr>
          <w:rFonts w:ascii="Times New Roman" w:hAnsi="Times New Roman"/>
          <w:sz w:val="24"/>
          <w:szCs w:val="24"/>
        </w:rPr>
      </w:pPr>
      <w:r w:rsidRPr="00FE1CEE">
        <w:rPr>
          <w:rFonts w:ascii="Times New Roman" w:eastAsia="Times New Roman" w:hAnsi="Times New Roman"/>
          <w:noProof/>
          <w:sz w:val="24"/>
          <w:szCs w:val="24"/>
          <w:lang w:val="lv-LV"/>
        </w:rPr>
        <w:t>Vienošanās dalībniekam</w:t>
      </w:r>
      <w:r w:rsidRPr="00FE1CEE">
        <w:rPr>
          <w:rFonts w:ascii="Times New Roman" w:hAnsi="Times New Roman"/>
          <w:sz w:val="24"/>
          <w:szCs w:val="24"/>
        </w:rPr>
        <w:t xml:space="preserve"> nav tiesības visā </w:t>
      </w:r>
      <w:r w:rsidRPr="00FE1CEE">
        <w:rPr>
          <w:rFonts w:ascii="Times New Roman" w:hAnsi="Times New Roman"/>
          <w:sz w:val="24"/>
          <w:szCs w:val="24"/>
          <w:lang w:val="lv-LV"/>
        </w:rPr>
        <w:t>Vienošanās</w:t>
      </w:r>
      <w:r w:rsidRPr="00FE1CEE">
        <w:rPr>
          <w:rFonts w:ascii="Times New Roman" w:hAnsi="Times New Roman"/>
          <w:sz w:val="24"/>
          <w:szCs w:val="24"/>
        </w:rPr>
        <w:t xml:space="preserve"> darbības laikā palielināt </w:t>
      </w:r>
      <w:r w:rsidRPr="00FE1CEE">
        <w:rPr>
          <w:rFonts w:ascii="Times New Roman" w:hAnsi="Times New Roman"/>
          <w:sz w:val="24"/>
          <w:szCs w:val="24"/>
          <w:lang w:val="lv-LV"/>
        </w:rPr>
        <w:t>Vienošanās</w:t>
      </w:r>
      <w:r w:rsidRPr="00FE1CEE">
        <w:rPr>
          <w:rFonts w:ascii="Times New Roman" w:hAnsi="Times New Roman"/>
          <w:sz w:val="24"/>
          <w:szCs w:val="24"/>
        </w:rPr>
        <w:t xml:space="preserve"> pielikum</w:t>
      </w:r>
      <w:r w:rsidRPr="00FE1CEE">
        <w:rPr>
          <w:rFonts w:ascii="Times New Roman" w:hAnsi="Times New Roman"/>
          <w:sz w:val="24"/>
          <w:szCs w:val="24"/>
          <w:lang w:val="lv-LV"/>
        </w:rPr>
        <w:t>ā</w:t>
      </w:r>
      <w:r w:rsidRPr="00FE1CEE">
        <w:rPr>
          <w:rFonts w:ascii="Times New Roman" w:hAnsi="Times New Roman"/>
          <w:sz w:val="24"/>
          <w:szCs w:val="24"/>
        </w:rPr>
        <w:t xml:space="preserve"> Nr. </w:t>
      </w:r>
      <w:r w:rsidRPr="00FE1CEE">
        <w:rPr>
          <w:rFonts w:ascii="Times New Roman" w:hAnsi="Times New Roman"/>
          <w:sz w:val="24"/>
          <w:szCs w:val="24"/>
          <w:lang w:val="lv-LV"/>
        </w:rPr>
        <w:t>1 norādītās</w:t>
      </w:r>
      <w:r w:rsidRPr="00FE1CEE">
        <w:rPr>
          <w:rFonts w:ascii="Times New Roman" w:hAnsi="Times New Roman"/>
          <w:sz w:val="24"/>
          <w:szCs w:val="24"/>
        </w:rPr>
        <w:t xml:space="preserve"> cenas.</w:t>
      </w:r>
    </w:p>
    <w:p w:rsidR="00392B3C" w:rsidRPr="00FE1CEE" w:rsidRDefault="00392B3C" w:rsidP="00392B3C">
      <w:pPr>
        <w:pStyle w:val="BodyText"/>
        <w:widowControl/>
        <w:autoSpaceDE/>
        <w:autoSpaceDN/>
        <w:adjustRightInd/>
        <w:spacing w:line="240" w:lineRule="auto"/>
        <w:ind w:left="720" w:right="-5"/>
        <w:rPr>
          <w:rFonts w:ascii="Times New Roman" w:hAnsi="Times New Roman"/>
          <w:sz w:val="24"/>
          <w:szCs w:val="24"/>
        </w:rPr>
      </w:pPr>
    </w:p>
    <w:p w:rsidR="00E907D0" w:rsidRPr="00E907D0" w:rsidRDefault="00392B3C" w:rsidP="00E907D0">
      <w:pPr>
        <w:numPr>
          <w:ilvl w:val="0"/>
          <w:numId w:val="2"/>
        </w:numPr>
        <w:spacing w:line="240" w:lineRule="auto"/>
        <w:rPr>
          <w:rFonts w:ascii="Times New Roman" w:eastAsia="Times New Roman" w:hAnsi="Times New Roman" w:cs="Times New Roman"/>
          <w:b/>
          <w:caps/>
          <w:kern w:val="0"/>
          <w:sz w:val="24"/>
        </w:rPr>
      </w:pPr>
      <w:r w:rsidRPr="00FE1CEE">
        <w:rPr>
          <w:rFonts w:ascii="Times New Roman" w:eastAsia="Times New Roman" w:hAnsi="Times New Roman" w:cs="Times New Roman"/>
          <w:b/>
          <w:caps/>
          <w:kern w:val="0"/>
          <w:sz w:val="24"/>
        </w:rPr>
        <w:lastRenderedPageBreak/>
        <w:t>Pārstāvības noteikumi</w:t>
      </w:r>
    </w:p>
    <w:p w:rsidR="00392B3C" w:rsidRPr="00FE1CEE" w:rsidRDefault="00392B3C" w:rsidP="00392B3C">
      <w:pPr>
        <w:numPr>
          <w:ilvl w:val="1"/>
          <w:numId w:val="2"/>
        </w:numPr>
        <w:spacing w:line="240" w:lineRule="auto"/>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Lai pasūtītu un pieņemtu Pakalpojumus, parakstītu rēķinu, pieņemšanas-nodošanas aktus vai nosūtītu Vienošanās dalībniekam pretenziju par konstatētiem Pakalpojuma trūk</w:t>
      </w:r>
      <w:r w:rsidR="00B04E69">
        <w:rPr>
          <w:rFonts w:ascii="Times New Roman" w:eastAsia="Times New Roman" w:hAnsi="Times New Roman" w:cs="Times New Roman"/>
          <w:kern w:val="0"/>
          <w:sz w:val="24"/>
        </w:rPr>
        <w:t>umiem, Pasūtītājs pilnvaro savu</w:t>
      </w:r>
      <w:r w:rsidR="00B52E1C">
        <w:rPr>
          <w:rFonts w:ascii="Times New Roman" w:eastAsia="Times New Roman" w:hAnsi="Times New Roman" w:cs="Times New Roman"/>
          <w:kern w:val="0"/>
          <w:sz w:val="24"/>
        </w:rPr>
        <w:t xml:space="preserve">s pārstāvjus </w:t>
      </w:r>
      <w:r w:rsidRPr="00FE1CEE">
        <w:rPr>
          <w:rFonts w:ascii="Times New Roman" w:eastAsia="Times New Roman" w:hAnsi="Times New Roman" w:cs="Times New Roman"/>
          <w:kern w:val="0"/>
          <w:sz w:val="24"/>
        </w:rPr>
        <w:t xml:space="preserve">(turpmāk tekstā – Pasūtītājs vai Pasūtītāja pārstāvis), kuru saraksts iekļauts Vienošanās pielikumā Nr. </w:t>
      </w:r>
      <w:r>
        <w:rPr>
          <w:rFonts w:ascii="Times New Roman" w:eastAsia="Times New Roman" w:hAnsi="Times New Roman" w:cs="Times New Roman"/>
          <w:kern w:val="0"/>
          <w:sz w:val="24"/>
        </w:rPr>
        <w:t>3</w:t>
      </w:r>
      <w:r w:rsidRPr="00FE1CEE">
        <w:rPr>
          <w:rFonts w:ascii="Times New Roman" w:eastAsia="Times New Roman" w:hAnsi="Times New Roman" w:cs="Times New Roman"/>
          <w:kern w:val="0"/>
          <w:sz w:val="24"/>
        </w:rPr>
        <w:t>.</w:t>
      </w:r>
    </w:p>
    <w:p w:rsidR="00392B3C" w:rsidRPr="00FE1CEE" w:rsidRDefault="00392B3C" w:rsidP="00392B3C">
      <w:pPr>
        <w:numPr>
          <w:ilvl w:val="1"/>
          <w:numId w:val="2"/>
        </w:numPr>
        <w:spacing w:line="240" w:lineRule="auto"/>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Pasūtītāja pārstāvja pienākumos ietilpst:</w:t>
      </w:r>
    </w:p>
    <w:p w:rsidR="00392B3C" w:rsidRPr="00FE1CEE" w:rsidRDefault="00392B3C" w:rsidP="00392B3C">
      <w:pPr>
        <w:numPr>
          <w:ilvl w:val="2"/>
          <w:numId w:val="2"/>
        </w:numPr>
        <w:tabs>
          <w:tab w:val="num" w:pos="1134"/>
        </w:tabs>
        <w:spacing w:line="240" w:lineRule="auto"/>
        <w:ind w:left="1134" w:hanging="708"/>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apzināt nepieciešamo Pakalpojumu un veikt tā pasūtīšanu no Vienošanās dalībnieka saskaņā ar Vienošanās 4.nodaļas nosacījumiem;</w:t>
      </w:r>
    </w:p>
    <w:p w:rsidR="00392B3C" w:rsidRPr="00FE1CEE" w:rsidRDefault="00392B3C" w:rsidP="00392B3C">
      <w:pPr>
        <w:numPr>
          <w:ilvl w:val="2"/>
          <w:numId w:val="2"/>
        </w:numPr>
        <w:tabs>
          <w:tab w:val="num" w:pos="1134"/>
        </w:tabs>
        <w:spacing w:line="240" w:lineRule="auto"/>
        <w:ind w:left="1134" w:hanging="708"/>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pārbaudīt Pakalpojuma kvalitāti un tā atbilstību tehniskajai specifikācijai;</w:t>
      </w:r>
    </w:p>
    <w:p w:rsidR="00392B3C" w:rsidRPr="00FE1CEE" w:rsidRDefault="00392B3C" w:rsidP="00392B3C">
      <w:pPr>
        <w:numPr>
          <w:ilvl w:val="2"/>
          <w:numId w:val="2"/>
        </w:numPr>
        <w:tabs>
          <w:tab w:val="num" w:pos="1134"/>
        </w:tabs>
        <w:spacing w:line="240" w:lineRule="auto"/>
        <w:ind w:left="1134" w:hanging="708"/>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parakstīt pretenziju;</w:t>
      </w:r>
    </w:p>
    <w:p w:rsidR="00392B3C" w:rsidRPr="00FE1CEE" w:rsidRDefault="00392B3C" w:rsidP="00392B3C">
      <w:pPr>
        <w:numPr>
          <w:ilvl w:val="2"/>
          <w:numId w:val="2"/>
        </w:numPr>
        <w:tabs>
          <w:tab w:val="num" w:pos="1134"/>
        </w:tabs>
        <w:spacing w:line="240" w:lineRule="auto"/>
        <w:ind w:left="1134" w:hanging="708"/>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pieņemt Pakalpojumu un parakstīt pieņemšanas-nodošanas aktu, rēķinu.</w:t>
      </w:r>
    </w:p>
    <w:p w:rsidR="00392B3C" w:rsidRPr="003B6910" w:rsidRDefault="00392B3C" w:rsidP="00392B3C">
      <w:pPr>
        <w:numPr>
          <w:ilvl w:val="1"/>
          <w:numId w:val="2"/>
        </w:numPr>
        <w:spacing w:line="240" w:lineRule="auto"/>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Lai kontrolētu Vienošanās saistību izpildi, Pasūtītājs pilnvaro savu Pārstāvi (turpmāk tekstā – Pasūtītāja pārstāvis</w:t>
      </w:r>
      <w:r w:rsidR="00B04E69">
        <w:rPr>
          <w:rFonts w:ascii="Times New Roman" w:eastAsia="Times New Roman" w:hAnsi="Times New Roman" w:cs="Times New Roman"/>
          <w:kern w:val="0"/>
          <w:sz w:val="24"/>
        </w:rPr>
        <w:t xml:space="preserve">) </w:t>
      </w:r>
      <w:r w:rsidR="008E3FE2">
        <w:rPr>
          <w:rFonts w:ascii="Times New Roman" w:eastAsia="Times New Roman" w:hAnsi="Times New Roman" w:cs="Times New Roman"/>
          <w:kern w:val="0"/>
          <w:sz w:val="24"/>
        </w:rPr>
        <w:t xml:space="preserve">Saimniecības departamenta direktora vietnieku </w:t>
      </w:r>
      <w:r w:rsidR="00E907D0">
        <w:rPr>
          <w:rFonts w:ascii="Times New Roman" w:eastAsia="Times New Roman" w:hAnsi="Times New Roman" w:cs="Times New Roman"/>
          <w:kern w:val="0"/>
          <w:sz w:val="24"/>
        </w:rPr>
        <w:t>Pēteri Orlovski</w:t>
      </w:r>
      <w:r w:rsidRPr="003B6910">
        <w:rPr>
          <w:rFonts w:ascii="Times New Roman" w:eastAsia="Times New Roman" w:hAnsi="Times New Roman" w:cs="Times New Roman"/>
          <w:kern w:val="0"/>
          <w:sz w:val="24"/>
        </w:rPr>
        <w:t>, tālr.</w:t>
      </w:r>
      <w:r w:rsidR="00B04E69">
        <w:rPr>
          <w:rFonts w:ascii="Verdana" w:hAnsi="Verdana"/>
          <w:color w:val="404040"/>
          <w:sz w:val="17"/>
          <w:szCs w:val="17"/>
          <w:shd w:val="clear" w:color="auto" w:fill="EFEFEF"/>
        </w:rPr>
        <w:t xml:space="preserve"> </w:t>
      </w:r>
      <w:r w:rsidR="00E907D0">
        <w:rPr>
          <w:rFonts w:ascii="Times New Roman" w:eastAsia="Times New Roman" w:hAnsi="Times New Roman" w:cs="Times New Roman"/>
          <w:kern w:val="0"/>
          <w:sz w:val="24"/>
        </w:rPr>
        <w:t>67089444</w:t>
      </w:r>
      <w:r w:rsidRPr="003B6910">
        <w:rPr>
          <w:rFonts w:ascii="Times New Roman" w:eastAsia="Times New Roman" w:hAnsi="Times New Roman" w:cs="Times New Roman"/>
          <w:kern w:val="0"/>
          <w:sz w:val="24"/>
        </w:rPr>
        <w:t>,</w:t>
      </w:r>
      <w:r w:rsidR="008E3FE2">
        <w:rPr>
          <w:rFonts w:ascii="Times New Roman" w:eastAsia="Times New Roman" w:hAnsi="Times New Roman" w:cs="Times New Roman"/>
          <w:kern w:val="0"/>
          <w:sz w:val="24"/>
        </w:rPr>
        <w:t xml:space="preserve"> e-pasts: peteris.orlovskis@rtu.lv,</w:t>
      </w:r>
      <w:r w:rsidRPr="003B6910">
        <w:rPr>
          <w:rFonts w:ascii="Times New Roman" w:eastAsia="Times New Roman" w:hAnsi="Times New Roman" w:cs="Times New Roman"/>
          <w:kern w:val="0"/>
          <w:sz w:val="24"/>
        </w:rPr>
        <w:t xml:space="preserve"> kura</w:t>
      </w:r>
      <w:r w:rsidR="00B04E69">
        <w:rPr>
          <w:rFonts w:ascii="Times New Roman" w:eastAsia="Times New Roman" w:hAnsi="Times New Roman" w:cs="Times New Roman"/>
          <w:kern w:val="0"/>
          <w:sz w:val="24"/>
        </w:rPr>
        <w:t xml:space="preserve"> </w:t>
      </w:r>
      <w:r w:rsidRPr="003B6910">
        <w:rPr>
          <w:rFonts w:ascii="Times New Roman" w:eastAsia="Times New Roman" w:hAnsi="Times New Roman" w:cs="Times New Roman"/>
          <w:kern w:val="0"/>
          <w:sz w:val="24"/>
        </w:rPr>
        <w:t xml:space="preserve"> pienākumos ietilpst:</w:t>
      </w:r>
    </w:p>
    <w:p w:rsidR="00392B3C" w:rsidRPr="003B6910" w:rsidRDefault="00392B3C" w:rsidP="00392B3C">
      <w:pPr>
        <w:numPr>
          <w:ilvl w:val="2"/>
          <w:numId w:val="2"/>
        </w:numPr>
        <w:tabs>
          <w:tab w:val="num" w:pos="900"/>
          <w:tab w:val="left" w:pos="1134"/>
        </w:tabs>
        <w:spacing w:line="240" w:lineRule="auto"/>
        <w:ind w:left="900" w:hanging="474"/>
        <w:jc w:val="both"/>
        <w:rPr>
          <w:rFonts w:ascii="Times New Roman" w:eastAsia="Times New Roman" w:hAnsi="Times New Roman" w:cs="Times New Roman"/>
          <w:kern w:val="0"/>
          <w:sz w:val="24"/>
        </w:rPr>
      </w:pPr>
      <w:r w:rsidRPr="003B6910">
        <w:rPr>
          <w:rFonts w:ascii="Times New Roman" w:eastAsia="Times New Roman" w:hAnsi="Times New Roman" w:cs="Times New Roman"/>
          <w:kern w:val="0"/>
          <w:sz w:val="24"/>
        </w:rPr>
        <w:t>sekot Vienošanās saistību izpildei;</w:t>
      </w:r>
    </w:p>
    <w:p w:rsidR="00392B3C" w:rsidRPr="00FE1CEE" w:rsidRDefault="00392B3C" w:rsidP="00392B3C">
      <w:pPr>
        <w:numPr>
          <w:ilvl w:val="2"/>
          <w:numId w:val="2"/>
        </w:numPr>
        <w:tabs>
          <w:tab w:val="num" w:pos="1134"/>
        </w:tabs>
        <w:spacing w:line="240" w:lineRule="auto"/>
        <w:ind w:left="1134" w:hanging="708"/>
        <w:jc w:val="both"/>
        <w:rPr>
          <w:rFonts w:ascii="Times New Roman" w:eastAsia="Times New Roman" w:hAnsi="Times New Roman" w:cs="Times New Roman"/>
          <w:kern w:val="0"/>
          <w:sz w:val="24"/>
        </w:rPr>
      </w:pPr>
      <w:r w:rsidRPr="003B6910">
        <w:rPr>
          <w:rFonts w:ascii="Times New Roman" w:eastAsia="Times New Roman" w:hAnsi="Times New Roman" w:cs="Times New Roman"/>
          <w:kern w:val="0"/>
          <w:sz w:val="24"/>
        </w:rPr>
        <w:t xml:space="preserve">no Vienošanās dalībnieka pieprasīt atskaiti par Vienošanās izpildes apjomu un Pārstāvju iegādājamo </w:t>
      </w:r>
      <w:r w:rsidRPr="00FE1CEE">
        <w:rPr>
          <w:rFonts w:ascii="Times New Roman" w:eastAsia="Times New Roman" w:hAnsi="Times New Roman" w:cs="Times New Roman"/>
          <w:kern w:val="0"/>
          <w:sz w:val="24"/>
        </w:rPr>
        <w:t>Preču sortimentu un skaitu.</w:t>
      </w:r>
    </w:p>
    <w:p w:rsidR="00392B3C" w:rsidRPr="00FE1CEE" w:rsidRDefault="00392B3C" w:rsidP="00392B3C">
      <w:pPr>
        <w:numPr>
          <w:ilvl w:val="1"/>
          <w:numId w:val="2"/>
        </w:numPr>
        <w:spacing w:line="240" w:lineRule="auto"/>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Vienošanās dalībnieks pilnvaro savu pārstāvi/-jus</w:t>
      </w:r>
      <w:r w:rsidR="00355889">
        <w:rPr>
          <w:rFonts w:ascii="Times New Roman" w:eastAsia="Times New Roman" w:hAnsi="Times New Roman" w:cs="Times New Roman"/>
          <w:kern w:val="0"/>
          <w:sz w:val="24"/>
        </w:rPr>
        <w:t xml:space="preserve">, </w:t>
      </w:r>
      <w:r w:rsidRPr="00FE1CEE">
        <w:rPr>
          <w:rFonts w:ascii="Times New Roman" w:eastAsia="Times New Roman" w:hAnsi="Times New Roman" w:cs="Times New Roman"/>
          <w:kern w:val="0"/>
          <w:sz w:val="24"/>
        </w:rPr>
        <w:t>lai veiktu Vienošanās noteikto saistību izpildi.</w:t>
      </w:r>
      <w:r w:rsidR="00355889">
        <w:rPr>
          <w:rFonts w:ascii="Times New Roman" w:eastAsia="Times New Roman" w:hAnsi="Times New Roman" w:cs="Times New Roman"/>
          <w:kern w:val="0"/>
          <w:sz w:val="24"/>
        </w:rPr>
        <w:t xml:space="preserve"> Vienošanās dalībnieks Nr.1 pilnvaro Vitu Laimiņu, tālr.: 29464629, 67592821; Vienošanās dalībnieks Nr.2 pilnvaro Aivi Eidu, tālr.: 20222111; Vienošanās dalībnieks Nr.3 pilnvaro Artūru Dzjubo, tālr.: 20060425.</w:t>
      </w:r>
    </w:p>
    <w:p w:rsidR="00392B3C" w:rsidRPr="00FE1CEE" w:rsidRDefault="00392B3C" w:rsidP="00392B3C">
      <w:pPr>
        <w:spacing w:line="240" w:lineRule="auto"/>
        <w:jc w:val="both"/>
        <w:rPr>
          <w:rFonts w:ascii="Times New Roman" w:eastAsia="Times New Roman" w:hAnsi="Times New Roman" w:cs="Times New Roman"/>
          <w:kern w:val="0"/>
          <w:sz w:val="24"/>
        </w:rPr>
      </w:pPr>
    </w:p>
    <w:p w:rsidR="00E907D0" w:rsidRPr="00E907D0" w:rsidRDefault="00392B3C" w:rsidP="00E907D0">
      <w:pPr>
        <w:numPr>
          <w:ilvl w:val="0"/>
          <w:numId w:val="2"/>
        </w:numPr>
        <w:spacing w:line="240" w:lineRule="auto"/>
        <w:rPr>
          <w:rFonts w:ascii="Times New Roman" w:eastAsia="Times New Roman" w:hAnsi="Times New Roman" w:cs="Times New Roman"/>
          <w:b/>
          <w:caps/>
          <w:color w:val="000000"/>
          <w:kern w:val="0"/>
          <w:sz w:val="24"/>
        </w:rPr>
      </w:pPr>
      <w:r w:rsidRPr="00FE1CEE">
        <w:rPr>
          <w:rFonts w:ascii="Times New Roman" w:eastAsia="Times New Roman" w:hAnsi="Times New Roman" w:cs="Times New Roman"/>
          <w:b/>
          <w:bCs/>
          <w:caps/>
          <w:color w:val="000000"/>
          <w:kern w:val="0"/>
          <w:sz w:val="24"/>
        </w:rPr>
        <w:t>Pakalpojumu nodrošināšanas NOTEIKUMI un izpilde</w:t>
      </w:r>
    </w:p>
    <w:p w:rsidR="00392B3C" w:rsidRPr="00FE1CEE"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Pakalpojumu Pasūtītājam nodrošina tas Vienošanās dalībnieks, kurš Iepirkumā iesniedzis piedāvājumu ar viszemāko cenu. </w:t>
      </w:r>
    </w:p>
    <w:p w:rsidR="00392B3C" w:rsidRPr="00FE1CEE"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Pasūtītājs Pakalpojumu pasūta no tā Vienošanās dalībnieka, kurš piedāvājis viszemāko cenu (Vienošanās dalībnieks Nr.1). Ja Vienošanās dalībnieks Nr.1 nespēj nodrošināt Pakalpojumu, Pasūtītājam ir tiesības Pakalpojumu pasūtīt no tā Vienošanās dalībnieka, kurš piedāvājis nākamo zemāko cenu (Vienošanās dalībnieks Nr.2), par to rakstiski informējot Vienošanās dalībnieku Nr.1. Ja nākamais Vienošanās dalībnieks nespēj nodrošināt Pakalpojumu, Pasūtītājs Pakalpojumu pasūta no Vienošanās dalībnieka, kurš piedāvājis nākamo zemāko cenu (Vienošanās dalībnieks Nr.3).</w:t>
      </w:r>
    </w:p>
    <w:p w:rsidR="00392B3C" w:rsidRPr="00FE1CEE"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Pasūtītāja pārstāvis ir ti</w:t>
      </w:r>
      <w:r w:rsidR="00355889">
        <w:rPr>
          <w:rFonts w:ascii="Times New Roman" w:eastAsia="Times New Roman" w:hAnsi="Times New Roman" w:cs="Times New Roman"/>
          <w:color w:val="000000"/>
          <w:kern w:val="0"/>
          <w:sz w:val="24"/>
        </w:rPr>
        <w:t xml:space="preserve">esīgs veikt pasūtījumu pa faksu  vai elektronisko pastu. Vienošanās dalībnieka Nr.1 fakss: 67570672, e-pasts: </w:t>
      </w:r>
      <w:hyperlink r:id="rId8" w:history="1">
        <w:r w:rsidR="00355889" w:rsidRPr="001001B2">
          <w:rPr>
            <w:rStyle w:val="Hyperlink"/>
            <w:rFonts w:ascii="Times New Roman" w:eastAsia="Times New Roman" w:hAnsi="Times New Roman" w:cs="Times New Roman"/>
            <w:kern w:val="0"/>
            <w:sz w:val="24"/>
          </w:rPr>
          <w:t>info@kontibuss.lv</w:t>
        </w:r>
      </w:hyperlink>
      <w:r w:rsidR="00355889">
        <w:rPr>
          <w:rFonts w:ascii="Times New Roman" w:eastAsia="Times New Roman" w:hAnsi="Times New Roman" w:cs="Times New Roman"/>
          <w:color w:val="000000"/>
          <w:kern w:val="0"/>
          <w:sz w:val="24"/>
        </w:rPr>
        <w:t xml:space="preserve">; Vienošanās dalībnieka Nr.2 e-pasts: </w:t>
      </w:r>
      <w:hyperlink r:id="rId9" w:history="1">
        <w:r w:rsidR="00355889" w:rsidRPr="001001B2">
          <w:rPr>
            <w:rStyle w:val="Hyperlink"/>
            <w:rFonts w:ascii="Times New Roman" w:eastAsia="Times New Roman" w:hAnsi="Times New Roman" w:cs="Times New Roman"/>
            <w:kern w:val="0"/>
            <w:sz w:val="24"/>
          </w:rPr>
          <w:t>aivise@lauvasturs.lv</w:t>
        </w:r>
      </w:hyperlink>
      <w:r w:rsidR="00355889">
        <w:rPr>
          <w:rFonts w:ascii="Times New Roman" w:eastAsia="Times New Roman" w:hAnsi="Times New Roman" w:cs="Times New Roman"/>
          <w:color w:val="000000"/>
          <w:kern w:val="0"/>
          <w:sz w:val="24"/>
        </w:rPr>
        <w:t xml:space="preserve">; Vienošanās dalībnieka Nr.3 e-pasts: </w:t>
      </w:r>
      <w:hyperlink r:id="rId10" w:history="1">
        <w:r w:rsidR="00355889" w:rsidRPr="001001B2">
          <w:rPr>
            <w:rStyle w:val="Hyperlink"/>
            <w:rFonts w:ascii="Times New Roman" w:eastAsia="Times New Roman" w:hAnsi="Times New Roman" w:cs="Times New Roman"/>
            <w:kern w:val="0"/>
            <w:sz w:val="24"/>
          </w:rPr>
          <w:t>pasazieruparvadajumi@gmail.com</w:t>
        </w:r>
      </w:hyperlink>
      <w:r w:rsidR="00355889">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 xml:space="preserve">Pasūtījumā precīzi jānorāda: termiņš, kādā Pakalpojums nepieciešams, maršruts, kādas ietilpības autobuss saskaņā ar tehnisko specifikāciju (Vienošanās pielikums Nr.1) nepieciešams, pasažieru skaits un cita svarīga informācija, kas raksturo Pakalpojumu.  </w:t>
      </w:r>
    </w:p>
    <w:p w:rsidR="00392B3C" w:rsidRPr="00392B3C"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hAnsi="Times New Roman" w:cs="Times New Roman"/>
          <w:sz w:val="24"/>
        </w:rPr>
        <w:t xml:space="preserve"> </w:t>
      </w:r>
      <w:r w:rsidRPr="003626AB">
        <w:rPr>
          <w:rFonts w:ascii="Times New Roman" w:hAnsi="Times New Roman" w:cs="Times New Roman"/>
          <w:sz w:val="24"/>
        </w:rPr>
        <w:t>Pasūtītājam jāiesniedz pieprasījums par pakalpojuma nodrošināšanu ne vēlāk kā 3 (trīs) darba dienas iepriekš</w:t>
      </w:r>
      <w:r w:rsidRPr="00FE1CEE">
        <w:rPr>
          <w:rFonts w:ascii="Times New Roman" w:hAnsi="Times New Roman" w:cs="Times New Roman"/>
          <w:sz w:val="24"/>
        </w:rPr>
        <w:t xml:space="preserve"> saskaņā ar Vienošanās 4.3.punktā noteikto </w:t>
      </w:r>
      <w:r w:rsidRPr="00392B3C">
        <w:rPr>
          <w:rFonts w:ascii="Times New Roman" w:hAnsi="Times New Roman" w:cs="Times New Roman"/>
          <w:b/>
          <w:color w:val="000000"/>
          <w:sz w:val="24"/>
        </w:rPr>
        <w:t>1.iepirkuma daļai – braucieniem Latvijas teritorijā</w:t>
      </w:r>
      <w:r w:rsidR="00A71B1A">
        <w:rPr>
          <w:rFonts w:ascii="Times New Roman" w:hAnsi="Times New Roman" w:cs="Times New Roman"/>
          <w:color w:val="000000"/>
          <w:sz w:val="24"/>
        </w:rPr>
        <w:t>.</w:t>
      </w:r>
    </w:p>
    <w:p w:rsidR="00392B3C" w:rsidRPr="00FE1CEE"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3B6910">
        <w:rPr>
          <w:rFonts w:ascii="Times New Roman" w:eastAsia="Times New Roman" w:hAnsi="Times New Roman" w:cs="Times New Roman"/>
          <w:color w:val="000000"/>
          <w:kern w:val="0"/>
          <w:sz w:val="24"/>
        </w:rPr>
        <w:t>Ja Vienošanās dalībnieks nevar nodrošināt Pakalpojumu par nolīgto cenu</w:t>
      </w:r>
      <w:r w:rsidRPr="00FE1CEE">
        <w:rPr>
          <w:rFonts w:ascii="Times New Roman" w:eastAsia="Times New Roman" w:hAnsi="Times New Roman" w:cs="Times New Roman"/>
          <w:color w:val="000000"/>
          <w:kern w:val="0"/>
          <w:sz w:val="24"/>
        </w:rPr>
        <w:t xml:space="preserve"> pasūtītāja norādītajā termiņā vai nevar izpildīt citas Vienošanās saistības, tā pienākums ir ne vēlāk kā 1 (vienas) darba dienas laikā (vai īsākā termiņā, ja Pakalpojums saskaņā ar Vienošanās 4.4.punktu ir pieteikts īsākā termiņā) no pasūtījuma nosūtīšanas brīža rakstveidā par to informēt Pasūtītāju. Rakstisku paziņojumu Vienošanās dalībnieks nosūta pa faksu vai e-pastu Pasūtītāja pārstāvim, no kura ticis saņemts pasūtījums. Paziņojumā Vienošanās dalībnieks sniedz informāciju par iemeslu, kādēļ tas nespēj nodrošināt Pakalpojumu.</w:t>
      </w:r>
    </w:p>
    <w:p w:rsidR="001148C2" w:rsidRPr="001148C2" w:rsidRDefault="00392B3C" w:rsidP="001148C2">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Ja Vienošanās dalībnieks nevar nodrošināt Pasūtītājam nepieciešamo Pakalpojumu, tam nav tiesību celt pretenzijas pret citu Vienošanās dalībnieku, kurš saskaņā ar Iepirkuma rezultātiem ir piedāvājis nākamo zemāko cenu un var izpildīt visus Pasūtītājam nepieciešamā Pakalpojuma nodrošināšanas nosacījumus.</w:t>
      </w:r>
    </w:p>
    <w:p w:rsidR="00392B3C" w:rsidRDefault="00392B3C" w:rsidP="006A292B">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Vienošanās dalībnieks, kurš nav spējis nodrošināt kādu no Pasūtītājam nepieciešamajiem Pakalpojumiem, nezaudē tiesības šo Pakalpojumu nodrošināt nākotnē, citā Pasūtītāja pasūtījumā.</w:t>
      </w:r>
    </w:p>
    <w:p w:rsidR="00A71B1A" w:rsidRPr="006A292B" w:rsidRDefault="00A71B1A" w:rsidP="00A71B1A">
      <w:pPr>
        <w:spacing w:line="240" w:lineRule="auto"/>
        <w:ind w:left="426"/>
        <w:jc w:val="both"/>
        <w:rPr>
          <w:rFonts w:ascii="Times New Roman" w:eastAsia="Times New Roman" w:hAnsi="Times New Roman" w:cs="Times New Roman"/>
          <w:color w:val="000000"/>
          <w:kern w:val="0"/>
          <w:sz w:val="24"/>
        </w:rPr>
      </w:pPr>
    </w:p>
    <w:p w:rsidR="00392B3C" w:rsidRPr="00FE1CEE" w:rsidRDefault="00392B3C" w:rsidP="00392B3C">
      <w:pPr>
        <w:numPr>
          <w:ilvl w:val="1"/>
          <w:numId w:val="2"/>
        </w:numPr>
        <w:spacing w:line="240" w:lineRule="auto"/>
        <w:ind w:left="426" w:hanging="426"/>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lastRenderedPageBreak/>
        <w:t>Pakalpojumu cena nedrīkst pārsniegt Pretendenta piedāvājumā noteikto cenu.</w:t>
      </w:r>
    </w:p>
    <w:p w:rsidR="00392B3C" w:rsidRPr="003B6910" w:rsidRDefault="00392B3C" w:rsidP="00392B3C">
      <w:pPr>
        <w:spacing w:line="240" w:lineRule="auto"/>
        <w:jc w:val="both"/>
        <w:rPr>
          <w:rFonts w:ascii="Times New Roman" w:eastAsia="Times New Roman" w:hAnsi="Times New Roman" w:cs="Times New Roman"/>
          <w:color w:val="000000"/>
          <w:kern w:val="0"/>
          <w:sz w:val="24"/>
        </w:rPr>
      </w:pPr>
    </w:p>
    <w:p w:rsidR="00E907D0" w:rsidRPr="00E907D0" w:rsidRDefault="00392B3C" w:rsidP="00E907D0">
      <w:pPr>
        <w:pStyle w:val="ListParagraph"/>
        <w:numPr>
          <w:ilvl w:val="0"/>
          <w:numId w:val="2"/>
        </w:numPr>
        <w:suppressAutoHyphens/>
        <w:spacing w:line="240" w:lineRule="auto"/>
        <w:rPr>
          <w:rFonts w:ascii="Times New Roman" w:hAnsi="Times New Roman"/>
          <w:b/>
          <w:color w:val="000000"/>
          <w:kern w:val="0"/>
          <w:sz w:val="24"/>
          <w:lang w:eastAsia="lv-LV"/>
        </w:rPr>
      </w:pPr>
      <w:r w:rsidRPr="003B6910">
        <w:rPr>
          <w:rFonts w:ascii="Times New Roman" w:hAnsi="Times New Roman"/>
          <w:b/>
          <w:color w:val="000000"/>
          <w:kern w:val="0"/>
          <w:sz w:val="24"/>
          <w:lang w:eastAsia="lv-LV"/>
        </w:rPr>
        <w:t>PAKALPOJUMA KVALITĀTE UN PIEŅEMŠANAS KĀRTĪBA</w:t>
      </w:r>
    </w:p>
    <w:p w:rsidR="00392B3C" w:rsidRPr="003B6910"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3B6910">
        <w:rPr>
          <w:rFonts w:ascii="Times New Roman" w:eastAsia="Times New Roman" w:hAnsi="Times New Roman" w:cs="Times New Roman"/>
          <w:color w:val="000000"/>
          <w:kern w:val="0"/>
          <w:sz w:val="24"/>
        </w:rPr>
        <w:t xml:space="preserve">Vienošanās dalībnieks atbild par Pakalpojumu atbilstību pielikumā </w:t>
      </w:r>
      <w:r w:rsidRPr="00FE1CEE">
        <w:rPr>
          <w:rFonts w:ascii="Times New Roman" w:eastAsia="Times New Roman" w:hAnsi="Times New Roman" w:cs="Times New Roman"/>
          <w:color w:val="000000"/>
          <w:kern w:val="0"/>
          <w:sz w:val="24"/>
        </w:rPr>
        <w:t xml:space="preserve">Nr.1 </w:t>
      </w:r>
      <w:r>
        <w:rPr>
          <w:rFonts w:ascii="Times New Roman" w:eastAsia="Times New Roman" w:hAnsi="Times New Roman" w:cs="Times New Roman"/>
          <w:color w:val="000000"/>
          <w:kern w:val="0"/>
          <w:sz w:val="24"/>
        </w:rPr>
        <w:t>paskaidrotajam</w:t>
      </w:r>
      <w:r w:rsidRPr="00FE1CEE">
        <w:rPr>
          <w:rFonts w:ascii="Times New Roman" w:eastAsia="Times New Roman" w:hAnsi="Times New Roman" w:cs="Times New Roman"/>
          <w:color w:val="000000"/>
          <w:kern w:val="0"/>
          <w:sz w:val="24"/>
        </w:rPr>
        <w:t xml:space="preserve"> tehniskaja</w:t>
      </w:r>
      <w:r>
        <w:rPr>
          <w:rFonts w:ascii="Times New Roman" w:eastAsia="Times New Roman" w:hAnsi="Times New Roman" w:cs="Times New Roman"/>
          <w:color w:val="000000"/>
          <w:kern w:val="0"/>
          <w:sz w:val="24"/>
        </w:rPr>
        <w:t>m</w:t>
      </w:r>
      <w:r w:rsidRPr="00FE1CEE">
        <w:rPr>
          <w:rFonts w:ascii="Times New Roman" w:eastAsia="Times New Roman" w:hAnsi="Times New Roman" w:cs="Times New Roman"/>
          <w:color w:val="000000"/>
          <w:kern w:val="0"/>
          <w:sz w:val="24"/>
        </w:rPr>
        <w:t xml:space="preserve"> </w:t>
      </w:r>
      <w:r>
        <w:rPr>
          <w:rFonts w:ascii="Times New Roman" w:eastAsia="Times New Roman" w:hAnsi="Times New Roman" w:cs="Times New Roman"/>
          <w:color w:val="000000"/>
          <w:kern w:val="0"/>
          <w:sz w:val="24"/>
        </w:rPr>
        <w:t>piedāvājumam</w:t>
      </w:r>
      <w:r w:rsidRPr="003B6910">
        <w:rPr>
          <w:rFonts w:ascii="Times New Roman" w:eastAsia="Times New Roman" w:hAnsi="Times New Roman" w:cs="Times New Roman"/>
          <w:color w:val="000000"/>
          <w:kern w:val="0"/>
          <w:sz w:val="24"/>
        </w:rPr>
        <w:t xml:space="preserve">. </w:t>
      </w:r>
    </w:p>
    <w:p w:rsidR="00392B3C" w:rsidRPr="003B6910"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3B6910">
        <w:rPr>
          <w:rFonts w:ascii="Times New Roman" w:eastAsia="Times New Roman" w:hAnsi="Times New Roman" w:cs="Times New Roman"/>
          <w:color w:val="000000"/>
          <w:kern w:val="0"/>
          <w:sz w:val="24"/>
        </w:rPr>
        <w:t>Pakalpojumu kvalitātei jāatbilst Iepirkuma nolikuma tehniskās specifikācijas prasībām, Iepirkumā iesniegtajam Vienošanās dalībnieka piedāvājumam un Latvijas Republikā noteiktajiem normatīvajiem tiesību aktiem.</w:t>
      </w:r>
    </w:p>
    <w:p w:rsidR="00392B3C" w:rsidRPr="003B6910" w:rsidRDefault="00392B3C" w:rsidP="00392B3C">
      <w:pPr>
        <w:numPr>
          <w:ilvl w:val="1"/>
          <w:numId w:val="2"/>
        </w:numPr>
        <w:suppressAutoHyphens/>
        <w:spacing w:line="240" w:lineRule="auto"/>
        <w:ind w:left="426" w:hanging="426"/>
        <w:contextualSpacing/>
        <w:jc w:val="both"/>
        <w:rPr>
          <w:rFonts w:ascii="Times New Roman" w:eastAsia="Times New Roman" w:hAnsi="Times New Roman" w:cs="Times New Roman"/>
          <w:color w:val="000000"/>
          <w:kern w:val="0"/>
          <w:sz w:val="24"/>
          <w:lang w:eastAsia="lv-LV"/>
        </w:rPr>
      </w:pPr>
      <w:r w:rsidRPr="003B6910">
        <w:rPr>
          <w:rFonts w:ascii="Times New Roman" w:eastAsia="Times New Roman" w:hAnsi="Times New Roman" w:cs="Times New Roman"/>
          <w:color w:val="000000"/>
          <w:kern w:val="0"/>
          <w:sz w:val="24"/>
          <w:lang w:eastAsia="lv-LV"/>
        </w:rPr>
        <w:t>Pakalpojuma atbilstību rēķinā norādītajam Pasūtītājs apstiprina ar savu parakstu uz tā. Pakalpojuma nodošana Pasūtītājam tiek fiksēta ar rēķinu, kuru paraksta abu Pušu pārstāvji. Kopā ar rēķinu Vienošanās dalībnieks iesniedz Pasūtītājam no savas puses parakstītu Pakalpoj</w:t>
      </w:r>
      <w:r w:rsidR="002E56FE">
        <w:rPr>
          <w:rFonts w:ascii="Times New Roman" w:eastAsia="Times New Roman" w:hAnsi="Times New Roman" w:cs="Times New Roman"/>
          <w:color w:val="000000"/>
          <w:kern w:val="0"/>
          <w:sz w:val="24"/>
          <w:lang w:eastAsia="lv-LV"/>
        </w:rPr>
        <w:t>uma pieņemšanas-nodošanas aktu, turpmāk tekstā – Akts (Vienošanās pielikums Nr.4)</w:t>
      </w:r>
      <w:r w:rsidRPr="003B6910">
        <w:rPr>
          <w:rFonts w:ascii="Times New Roman" w:eastAsia="Times New Roman" w:hAnsi="Times New Roman" w:cs="Times New Roman"/>
          <w:color w:val="000000"/>
          <w:kern w:val="0"/>
          <w:sz w:val="24"/>
          <w:lang w:eastAsia="lv-LV"/>
        </w:rPr>
        <w:t xml:space="preserve">. </w:t>
      </w:r>
    </w:p>
    <w:p w:rsidR="00392B3C" w:rsidRPr="00FE1CEE" w:rsidRDefault="00392B3C" w:rsidP="00392B3C">
      <w:pPr>
        <w:numPr>
          <w:ilvl w:val="1"/>
          <w:numId w:val="2"/>
        </w:numPr>
        <w:suppressAutoHyphens/>
        <w:spacing w:line="240" w:lineRule="auto"/>
        <w:ind w:left="426" w:hanging="426"/>
        <w:contextualSpacing/>
        <w:jc w:val="both"/>
        <w:rPr>
          <w:rFonts w:ascii="Times New Roman" w:eastAsia="Times New Roman" w:hAnsi="Times New Roman" w:cs="Times New Roman"/>
          <w:color w:val="000000"/>
          <w:kern w:val="0"/>
          <w:sz w:val="24"/>
          <w:lang w:eastAsia="lv-LV"/>
        </w:rPr>
      </w:pPr>
      <w:r w:rsidRPr="003B6910">
        <w:rPr>
          <w:rFonts w:ascii="Times New Roman" w:eastAsia="Times New Roman" w:hAnsi="Times New Roman" w:cs="Times New Roman"/>
          <w:color w:val="000000"/>
          <w:kern w:val="0"/>
          <w:sz w:val="24"/>
          <w:lang w:eastAsia="lv-LV"/>
        </w:rPr>
        <w:t>Pasūtītājs Pakalpojuma atbilstību Lī</w:t>
      </w:r>
      <w:r w:rsidRPr="00FE1CEE">
        <w:rPr>
          <w:rFonts w:ascii="Times New Roman" w:eastAsia="Times New Roman" w:hAnsi="Times New Roman" w:cs="Times New Roman"/>
          <w:color w:val="000000"/>
          <w:kern w:val="0"/>
          <w:sz w:val="24"/>
          <w:lang w:eastAsia="lv-LV"/>
        </w:rPr>
        <w:t>guma noteikumiem pārbauda 2 (divu) darba dienu laikā pēc Pakalpojuma nodošanas un attiecīga Akta no Vienošanās dalībnieka saņemšanas dienas, minētajā termiņā Pasūtītājam ir tiesības izteikt pretenzijas par Pakalpojuma neatbilstību Vienošanās noteikumiem un Latvijas Republikā spēkā esošo normatīvo tiesību aktu prasībām. Ja šajā punktā noteiktajā termiņā Pakalpojuma kvalitātes neatbilstība netiek konstatēta, Pasūtītājs paraksta Aktu.</w:t>
      </w:r>
    </w:p>
    <w:p w:rsidR="00392B3C" w:rsidRPr="00FE1CEE" w:rsidRDefault="00392B3C" w:rsidP="00392B3C">
      <w:pPr>
        <w:numPr>
          <w:ilvl w:val="1"/>
          <w:numId w:val="2"/>
        </w:numPr>
        <w:suppressAutoHyphens/>
        <w:spacing w:line="240" w:lineRule="auto"/>
        <w:ind w:left="426" w:hanging="426"/>
        <w:contextualSpacing/>
        <w:jc w:val="both"/>
        <w:rPr>
          <w:rFonts w:ascii="Times New Roman" w:eastAsia="Times New Roman" w:hAnsi="Times New Roman" w:cs="Times New Roman"/>
          <w:color w:val="000000"/>
          <w:kern w:val="0"/>
          <w:sz w:val="24"/>
          <w:lang w:eastAsia="lv-LV"/>
        </w:rPr>
      </w:pPr>
      <w:r w:rsidRPr="00FE1CEE">
        <w:rPr>
          <w:rFonts w:ascii="Times New Roman" w:eastAsia="Times New Roman" w:hAnsi="Times New Roman" w:cs="Times New Roman"/>
          <w:color w:val="000000"/>
          <w:kern w:val="0"/>
          <w:sz w:val="24"/>
          <w:lang w:eastAsia="lv-LV"/>
        </w:rPr>
        <w:t>Pasūtītājs, parakstot Aktu bez norādes par Pakalpojuma trūkumiem, atzīst, ka Pakalpojums ir nodrošināts atbilstoši Vienošanās noteikumiem.</w:t>
      </w:r>
    </w:p>
    <w:p w:rsidR="00392B3C" w:rsidRPr="00FE1CEE" w:rsidRDefault="00392B3C" w:rsidP="00392B3C">
      <w:pPr>
        <w:numPr>
          <w:ilvl w:val="1"/>
          <w:numId w:val="2"/>
        </w:numPr>
        <w:suppressAutoHyphens/>
        <w:spacing w:line="240" w:lineRule="auto"/>
        <w:ind w:left="426" w:hanging="426"/>
        <w:contextualSpacing/>
        <w:jc w:val="both"/>
        <w:rPr>
          <w:rFonts w:ascii="Times New Roman" w:eastAsia="Times New Roman" w:hAnsi="Times New Roman" w:cs="Times New Roman"/>
          <w:color w:val="000000"/>
          <w:kern w:val="0"/>
          <w:sz w:val="24"/>
          <w:lang w:eastAsia="lv-LV"/>
        </w:rPr>
      </w:pPr>
      <w:r w:rsidRPr="00FE1CEE">
        <w:rPr>
          <w:rFonts w:ascii="Times New Roman" w:eastAsia="Times New Roman" w:hAnsi="Times New Roman" w:cs="Times New Roman"/>
          <w:color w:val="000000"/>
          <w:kern w:val="0"/>
          <w:sz w:val="24"/>
          <w:lang w:eastAsia="lv-LV"/>
        </w:rPr>
        <w:t xml:space="preserve"> Ja Pasūtītājs, pieņemot Pakalpojuma atbilstību, konstatē neatbilstību Vienošanās noteikumiem, tiek noformēts akts par defektiem (Defektu akts) un attiecīga pretenzija nosūtīta Vienošanās dalībniekam, norādot Pakalpojuma neatbilstības būtību. Pasūtītājs nepieņem Pakalpojumu, kas neatbilst Vienošanās noteikumiem.</w:t>
      </w:r>
      <w:r w:rsidRPr="00FE1CEE">
        <w:rPr>
          <w:rFonts w:ascii="Times New Roman" w:eastAsia="Times New Roman" w:hAnsi="Times New Roman" w:cs="Times New Roman"/>
          <w:color w:val="000000"/>
          <w:kern w:val="0"/>
          <w:sz w:val="24"/>
          <w:lang w:eastAsia="ar-SA"/>
        </w:rPr>
        <w:t xml:space="preserve"> </w:t>
      </w:r>
    </w:p>
    <w:p w:rsidR="00392B3C" w:rsidRPr="00FE1CEE" w:rsidRDefault="00392B3C" w:rsidP="00392B3C">
      <w:pPr>
        <w:numPr>
          <w:ilvl w:val="1"/>
          <w:numId w:val="2"/>
        </w:numPr>
        <w:tabs>
          <w:tab w:val="left" w:pos="360"/>
        </w:tabs>
        <w:suppressAutoHyphens/>
        <w:spacing w:line="240" w:lineRule="auto"/>
        <w:jc w:val="both"/>
        <w:rPr>
          <w:rFonts w:ascii="Times New Roman" w:eastAsia="Times New Roman" w:hAnsi="Times New Roman" w:cs="Times New Roman"/>
          <w:color w:val="000000"/>
          <w:kern w:val="0"/>
          <w:sz w:val="24"/>
        </w:rPr>
      </w:pPr>
      <w:r w:rsidRPr="003B6910">
        <w:rPr>
          <w:rFonts w:ascii="Times New Roman" w:hAnsi="Times New Roman" w:cs="Times New Roman"/>
          <w:color w:val="000000"/>
          <w:sz w:val="24"/>
        </w:rPr>
        <w:t xml:space="preserve"> </w:t>
      </w:r>
      <w:r w:rsidRPr="00FE1CEE">
        <w:rPr>
          <w:rFonts w:ascii="Times New Roman" w:hAnsi="Times New Roman" w:cs="Times New Roman"/>
          <w:color w:val="000000"/>
          <w:sz w:val="24"/>
        </w:rPr>
        <w:t xml:space="preserve">Gadījumā, ja Vienošanās dalībnieks 3 (trīs) reizes vai vairāk ir nodrošinājis nekvalitatīvu </w:t>
      </w:r>
      <w:r w:rsidRPr="003B6910">
        <w:rPr>
          <w:rFonts w:ascii="Times New Roman" w:hAnsi="Times New Roman" w:cs="Times New Roman"/>
          <w:color w:val="000000"/>
          <w:sz w:val="24"/>
        </w:rPr>
        <w:t xml:space="preserve">   </w:t>
      </w:r>
      <w:r w:rsidRPr="00FE1CEE">
        <w:rPr>
          <w:rFonts w:ascii="Times New Roman" w:hAnsi="Times New Roman" w:cs="Times New Roman"/>
          <w:color w:val="000000"/>
          <w:sz w:val="24"/>
        </w:rPr>
        <w:t xml:space="preserve">Pakalpojumu, par ko Pasūtītājs ir nosūtījis pretenzijas saskaņā ar Vienošanās 5.4.punktu,  </w:t>
      </w:r>
      <w:r w:rsidRPr="003B6910">
        <w:rPr>
          <w:rFonts w:ascii="Times New Roman" w:hAnsi="Times New Roman" w:cs="Times New Roman"/>
          <w:color w:val="000000"/>
          <w:sz w:val="24"/>
        </w:rPr>
        <w:t xml:space="preserve">  </w:t>
      </w:r>
      <w:r w:rsidRPr="00FE1CEE">
        <w:rPr>
          <w:rFonts w:ascii="Times New Roman" w:hAnsi="Times New Roman" w:cs="Times New Roman"/>
          <w:color w:val="000000"/>
          <w:sz w:val="24"/>
        </w:rPr>
        <w:t xml:space="preserve">Pasūtītājs ir tiesīgs vienpusēji izbeigt Vienošanos ar šo Vienošanās dalībnieku un pasūtīt </w:t>
      </w:r>
      <w:r w:rsidRPr="003B6910">
        <w:rPr>
          <w:rFonts w:ascii="Times New Roman" w:hAnsi="Times New Roman" w:cs="Times New Roman"/>
          <w:color w:val="000000"/>
          <w:sz w:val="24"/>
        </w:rPr>
        <w:t xml:space="preserve">  </w:t>
      </w:r>
      <w:r w:rsidRPr="00FE1CEE">
        <w:rPr>
          <w:rFonts w:ascii="Times New Roman" w:hAnsi="Times New Roman" w:cs="Times New Roman"/>
          <w:color w:val="000000"/>
          <w:sz w:val="24"/>
        </w:rPr>
        <w:t xml:space="preserve">Pakalpojumu no Vienošanās dalībnieka, kurš Iepirkumā iesniedzis piedāvājumu ar nākošo </w:t>
      </w:r>
      <w:r w:rsidRPr="003B6910">
        <w:rPr>
          <w:rFonts w:ascii="Times New Roman" w:hAnsi="Times New Roman" w:cs="Times New Roman"/>
          <w:color w:val="000000"/>
          <w:sz w:val="24"/>
        </w:rPr>
        <w:t xml:space="preserve">  </w:t>
      </w:r>
      <w:r w:rsidRPr="00FE1CEE">
        <w:rPr>
          <w:rFonts w:ascii="Times New Roman" w:hAnsi="Times New Roman" w:cs="Times New Roman"/>
          <w:color w:val="000000"/>
          <w:sz w:val="24"/>
        </w:rPr>
        <w:t>zemāko cenu, par to informējot visus Vienošanās dalībniekus.</w:t>
      </w:r>
    </w:p>
    <w:p w:rsidR="00392B3C" w:rsidRPr="00FE1CEE" w:rsidRDefault="00392B3C" w:rsidP="00392B3C">
      <w:pPr>
        <w:spacing w:line="240" w:lineRule="auto"/>
        <w:jc w:val="both"/>
        <w:rPr>
          <w:rFonts w:ascii="Times New Roman" w:eastAsia="Times New Roman" w:hAnsi="Times New Roman" w:cs="Times New Roman"/>
          <w:kern w:val="0"/>
          <w:sz w:val="24"/>
        </w:rPr>
      </w:pPr>
    </w:p>
    <w:p w:rsidR="00AC674F" w:rsidRPr="00E907D0" w:rsidRDefault="00392B3C" w:rsidP="00E907D0">
      <w:pPr>
        <w:numPr>
          <w:ilvl w:val="0"/>
          <w:numId w:val="2"/>
        </w:numPr>
        <w:spacing w:line="240" w:lineRule="auto"/>
        <w:rPr>
          <w:rFonts w:ascii="Times New Roman" w:eastAsia="Times New Roman" w:hAnsi="Times New Roman" w:cs="Times New Roman"/>
          <w:b/>
          <w:color w:val="000000"/>
          <w:kern w:val="0"/>
          <w:sz w:val="24"/>
        </w:rPr>
      </w:pPr>
      <w:r w:rsidRPr="00FE1CEE">
        <w:rPr>
          <w:rFonts w:ascii="Times New Roman" w:eastAsia="Times New Roman" w:hAnsi="Times New Roman" w:cs="Times New Roman"/>
          <w:b/>
          <w:color w:val="000000"/>
          <w:kern w:val="0"/>
          <w:sz w:val="24"/>
        </w:rPr>
        <w:t xml:space="preserve">PUŠU ATBILDĪBA, TIESĪBAS UN PIENĀKUMI </w:t>
      </w:r>
    </w:p>
    <w:p w:rsidR="00392B3C" w:rsidRPr="00FE1CEE"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Pasūtītājs apņemas samaksāt Vienošanās dalībniekam par faktiski saņemtajiem un pieņemtajiem Pakalpojumiem saskaņā ar šīs Vienošanās noteikumiem. Pasūtītājs Pakalpojumu ir pieņēmis, ja Vienošanās dalībniekam nav tikusi nosūtīta pretenzija par konstatēto Pakalpojuma neatbilstību saskaņā ar Vienošanās 5.4.punktu.  </w:t>
      </w:r>
    </w:p>
    <w:p w:rsidR="00392B3C" w:rsidRPr="00FE1CEE"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Pēc Pasūtītāja pieprasījuma, Vienošanās dalībnieks iesniedz Pasūtītājam atskaiti par konkrētā Pakalpojuma izpildi. </w:t>
      </w:r>
    </w:p>
    <w:p w:rsidR="00392B3C" w:rsidRPr="00FE1CEE"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Vienošanās dalībnieks apņemas nodrošināt Pakalpojumu Pasūtītājam atbilstoši noslēgtās Vienošanās prasībām un noteikumiem, kuri norādīti, Pasūtītājam veicot pasūtījumu.</w:t>
      </w:r>
    </w:p>
    <w:p w:rsidR="00392B3C" w:rsidRPr="00FE1CEE"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Pasūtītājam 3 (trīs) darba dienu laikā no Vienošanās parakstīšanas dienas Vienošanās dalībniekiem jāiesniedz Pasūtītāja pārstāvju sarakstu.</w:t>
      </w:r>
    </w:p>
    <w:p w:rsidR="00392B3C" w:rsidRPr="00FE1CEE"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Vienošanās dalībnieks garantē, ka rēķinā norādītais Pakalpojuma apjoms atbilst reāli saņemtajam daudzumam. Ja Vienošanās dalībnieka dokumentos ierakstītais Pakalpojuma daudzums neatbilst reāli saņemtajam apjomam, Vienošanās dalībnieks veic attiecīgās korekcijas.</w:t>
      </w:r>
    </w:p>
    <w:p w:rsidR="00392B3C"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Par šajā Vienošanās noteikto termiņa neievērošanu, Pasūtītājam vai Vienošanās dalībniekam ir tiesības pieprasīt no otras Puses līgumsodu 0,1 % apmērā no Vispārīgās vienošanās kopējās summas.</w:t>
      </w:r>
    </w:p>
    <w:p w:rsidR="001148C2" w:rsidRDefault="001148C2" w:rsidP="001148C2">
      <w:pPr>
        <w:spacing w:line="240" w:lineRule="auto"/>
        <w:ind w:left="360"/>
        <w:jc w:val="both"/>
        <w:rPr>
          <w:rFonts w:ascii="Times New Roman" w:eastAsia="Times New Roman" w:hAnsi="Times New Roman" w:cs="Times New Roman"/>
          <w:color w:val="000000"/>
          <w:kern w:val="0"/>
          <w:sz w:val="24"/>
        </w:rPr>
      </w:pPr>
    </w:p>
    <w:p w:rsidR="001148C2" w:rsidRDefault="001148C2" w:rsidP="001148C2">
      <w:pPr>
        <w:spacing w:line="240" w:lineRule="auto"/>
        <w:ind w:left="360"/>
        <w:jc w:val="both"/>
        <w:rPr>
          <w:rFonts w:ascii="Times New Roman" w:eastAsia="Times New Roman" w:hAnsi="Times New Roman" w:cs="Times New Roman"/>
          <w:color w:val="000000"/>
          <w:kern w:val="0"/>
          <w:sz w:val="24"/>
        </w:rPr>
      </w:pPr>
    </w:p>
    <w:p w:rsidR="001148C2" w:rsidRDefault="001148C2" w:rsidP="001148C2">
      <w:pPr>
        <w:spacing w:line="240" w:lineRule="auto"/>
        <w:ind w:left="360"/>
        <w:jc w:val="both"/>
        <w:rPr>
          <w:rFonts w:ascii="Times New Roman" w:eastAsia="Times New Roman" w:hAnsi="Times New Roman" w:cs="Times New Roman"/>
          <w:color w:val="000000"/>
          <w:kern w:val="0"/>
          <w:sz w:val="24"/>
        </w:rPr>
      </w:pPr>
    </w:p>
    <w:p w:rsidR="001148C2" w:rsidRDefault="001148C2" w:rsidP="001148C2">
      <w:pPr>
        <w:spacing w:line="240" w:lineRule="auto"/>
        <w:ind w:left="360"/>
        <w:jc w:val="both"/>
        <w:rPr>
          <w:rFonts w:ascii="Times New Roman" w:eastAsia="Times New Roman" w:hAnsi="Times New Roman" w:cs="Times New Roman"/>
          <w:color w:val="000000"/>
          <w:kern w:val="0"/>
          <w:sz w:val="24"/>
        </w:rPr>
      </w:pPr>
    </w:p>
    <w:p w:rsidR="001148C2" w:rsidRDefault="001148C2" w:rsidP="001148C2">
      <w:pPr>
        <w:spacing w:line="240" w:lineRule="auto"/>
        <w:ind w:left="360"/>
        <w:jc w:val="both"/>
        <w:rPr>
          <w:rFonts w:ascii="Times New Roman" w:eastAsia="Times New Roman" w:hAnsi="Times New Roman" w:cs="Times New Roman"/>
          <w:color w:val="000000"/>
          <w:kern w:val="0"/>
          <w:sz w:val="24"/>
        </w:rPr>
      </w:pPr>
    </w:p>
    <w:p w:rsidR="001148C2" w:rsidRDefault="001148C2" w:rsidP="001148C2">
      <w:pPr>
        <w:spacing w:line="240" w:lineRule="auto"/>
        <w:ind w:left="360"/>
        <w:jc w:val="both"/>
        <w:rPr>
          <w:rFonts w:ascii="Times New Roman" w:eastAsia="Times New Roman" w:hAnsi="Times New Roman" w:cs="Times New Roman"/>
          <w:color w:val="000000"/>
          <w:kern w:val="0"/>
          <w:sz w:val="24"/>
        </w:rPr>
      </w:pPr>
    </w:p>
    <w:p w:rsidR="001148C2" w:rsidRPr="00FE1CEE" w:rsidRDefault="001148C2" w:rsidP="001148C2">
      <w:pPr>
        <w:spacing w:line="240" w:lineRule="auto"/>
        <w:ind w:left="360"/>
        <w:jc w:val="both"/>
        <w:rPr>
          <w:rFonts w:ascii="Times New Roman" w:eastAsia="Times New Roman" w:hAnsi="Times New Roman" w:cs="Times New Roman"/>
          <w:color w:val="000000"/>
          <w:kern w:val="0"/>
          <w:sz w:val="24"/>
        </w:rPr>
      </w:pPr>
    </w:p>
    <w:p w:rsidR="00B120E4" w:rsidRPr="001148C2" w:rsidRDefault="00392B3C" w:rsidP="00B120E4">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lastRenderedPageBreak/>
        <w:t>Maksājuma kavējuma dēļ Vienošanās dalībnieks nedrīkst aizkavēt pasūtīto Pakalpojuma nodrošināšanu pasūtījumā noteiktajā termiņā.</w:t>
      </w:r>
    </w:p>
    <w:p w:rsidR="00B120E4" w:rsidRPr="00B120E4" w:rsidRDefault="00392B3C" w:rsidP="00B120E4">
      <w:pPr>
        <w:numPr>
          <w:ilvl w:val="1"/>
          <w:numId w:val="2"/>
        </w:numPr>
        <w:spacing w:line="240" w:lineRule="auto"/>
        <w:ind w:left="426" w:hanging="426"/>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Katram vienošanās dalībniekam k</w:t>
      </w:r>
      <w:r w:rsidRPr="00FE1CEE">
        <w:rPr>
          <w:rFonts w:ascii="Times New Roman" w:eastAsia="Times New Roman" w:hAnsi="Times New Roman" w:cs="Times New Roman"/>
          <w:color w:val="000000"/>
          <w:kern w:val="0"/>
          <w:sz w:val="24"/>
        </w:rPr>
        <w:t xml:space="preserve">opējais līgumsoda apmērs nevar pārsniegt 10% no kopējās līgumcenas. </w:t>
      </w:r>
    </w:p>
    <w:p w:rsidR="00392B3C" w:rsidRPr="006A292B" w:rsidRDefault="00392B3C" w:rsidP="006A292B">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Līgumsoda samaksa neatbrīvo Puses no Vienošanās noteiktās saistību izpildes.</w:t>
      </w:r>
      <w:r w:rsidRPr="006A292B">
        <w:rPr>
          <w:rFonts w:ascii="Times New Roman" w:eastAsia="Times New Roman" w:hAnsi="Times New Roman" w:cs="Times New Roman"/>
          <w:color w:val="FF0000"/>
          <w:kern w:val="0"/>
          <w:sz w:val="24"/>
        </w:rPr>
        <w:tab/>
      </w:r>
    </w:p>
    <w:p w:rsidR="00C36B87" w:rsidRPr="00B120E4" w:rsidRDefault="00C36B87" w:rsidP="001148C2">
      <w:pPr>
        <w:spacing w:line="240" w:lineRule="auto"/>
        <w:jc w:val="both"/>
        <w:rPr>
          <w:rFonts w:ascii="Times New Roman" w:eastAsia="Times New Roman" w:hAnsi="Times New Roman" w:cs="Times New Roman"/>
          <w:color w:val="000000"/>
          <w:kern w:val="0"/>
          <w:sz w:val="24"/>
        </w:rPr>
      </w:pPr>
    </w:p>
    <w:p w:rsidR="00E907D0" w:rsidRPr="00E907D0" w:rsidRDefault="00392B3C" w:rsidP="00E907D0">
      <w:pPr>
        <w:numPr>
          <w:ilvl w:val="0"/>
          <w:numId w:val="2"/>
        </w:numPr>
        <w:spacing w:line="240" w:lineRule="auto"/>
        <w:rPr>
          <w:rFonts w:ascii="Times New Roman" w:eastAsia="Times New Roman" w:hAnsi="Times New Roman" w:cs="Times New Roman"/>
          <w:b/>
          <w:caps/>
          <w:color w:val="000000"/>
          <w:kern w:val="0"/>
          <w:sz w:val="24"/>
        </w:rPr>
      </w:pPr>
      <w:r w:rsidRPr="00FE1CEE">
        <w:rPr>
          <w:rFonts w:ascii="Times New Roman" w:eastAsia="Times New Roman" w:hAnsi="Times New Roman" w:cs="Times New Roman"/>
          <w:b/>
          <w:caps/>
          <w:color w:val="000000"/>
          <w:kern w:val="0"/>
          <w:sz w:val="24"/>
        </w:rPr>
        <w:t>Norēķinu termiņi un noteikumi</w:t>
      </w:r>
    </w:p>
    <w:p w:rsidR="00392B3C" w:rsidRPr="00FE1CEE"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Vienošanās dalībnieks nodrošina Pasūtītājam iespēju norēķināties par Pakalpojumu ar pēcapmaksu saskaņā ar tā izrakstīto rēķinu bezskaidras naudas norēķinu veidā.</w:t>
      </w:r>
    </w:p>
    <w:p w:rsidR="00392B3C" w:rsidRPr="00FE1CEE" w:rsidRDefault="00392B3C" w:rsidP="00392B3C">
      <w:pPr>
        <w:numPr>
          <w:ilvl w:val="1"/>
          <w:numId w:val="2"/>
        </w:numPr>
        <w:tabs>
          <w:tab w:val="left" w:pos="142"/>
        </w:tabs>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Pasūtītājs apņemas samaksu par faktiski saņemtajiem un pieņemtajiem Pakalpojumiem veikt </w:t>
      </w:r>
      <w:r w:rsidRPr="003B6910">
        <w:rPr>
          <w:rFonts w:ascii="Times New Roman" w:eastAsia="Times New Roman" w:hAnsi="Times New Roman" w:cs="Times New Roman"/>
          <w:color w:val="000000"/>
          <w:kern w:val="0"/>
          <w:sz w:val="24"/>
        </w:rPr>
        <w:t xml:space="preserve">30 (trīsdesmit) dienu laikā </w:t>
      </w:r>
      <w:r w:rsidRPr="00FE1CEE">
        <w:rPr>
          <w:rFonts w:ascii="Times New Roman" w:hAnsi="Times New Roman" w:cs="Times New Roman"/>
          <w:color w:val="000000"/>
          <w:sz w:val="24"/>
        </w:rPr>
        <w:t>pēc Vienošanās dalībnieka iesniegtā rēķina un Akta saņemšanas</w:t>
      </w:r>
      <w:r w:rsidRPr="00FE1CEE">
        <w:rPr>
          <w:rFonts w:ascii="Times New Roman" w:eastAsia="Times New Roman" w:hAnsi="Times New Roman" w:cs="Times New Roman"/>
          <w:color w:val="000000"/>
          <w:kern w:val="0"/>
          <w:sz w:val="24"/>
        </w:rPr>
        <w:t>.</w:t>
      </w:r>
    </w:p>
    <w:p w:rsidR="00392B3C" w:rsidRPr="006A292B" w:rsidRDefault="00392B3C" w:rsidP="006A292B">
      <w:pPr>
        <w:numPr>
          <w:ilvl w:val="1"/>
          <w:numId w:val="2"/>
        </w:numPr>
        <w:spacing w:line="240" w:lineRule="auto"/>
        <w:ind w:left="426" w:hanging="426"/>
        <w:jc w:val="both"/>
        <w:rPr>
          <w:rFonts w:ascii="Times New Roman" w:eastAsia="Times New Roman" w:hAnsi="Times New Roman" w:cs="Times New Roman"/>
          <w:color w:val="FF0000"/>
          <w:kern w:val="0"/>
          <w:sz w:val="24"/>
        </w:rPr>
      </w:pPr>
      <w:r w:rsidRPr="00FE1CEE">
        <w:rPr>
          <w:rFonts w:ascii="Times New Roman" w:eastAsia="Times New Roman" w:hAnsi="Times New Roman" w:cs="Times New Roman"/>
          <w:color w:val="000000"/>
          <w:kern w:val="0"/>
          <w:sz w:val="24"/>
        </w:rPr>
        <w:t>Par pieņemtajiem Pakalpojumiem Pasūtītājs maksā Vienošanās dalībniekam, pārskaitot naudu tā norādītajā norēķinu kontā.</w:t>
      </w:r>
    </w:p>
    <w:p w:rsidR="006A292B" w:rsidRPr="006A292B" w:rsidRDefault="006A292B" w:rsidP="006A292B">
      <w:pPr>
        <w:spacing w:line="240" w:lineRule="auto"/>
        <w:ind w:left="426"/>
        <w:jc w:val="both"/>
        <w:rPr>
          <w:rFonts w:ascii="Times New Roman" w:eastAsia="Times New Roman" w:hAnsi="Times New Roman" w:cs="Times New Roman"/>
          <w:color w:val="FF0000"/>
          <w:kern w:val="0"/>
          <w:sz w:val="24"/>
        </w:rPr>
      </w:pPr>
    </w:p>
    <w:p w:rsidR="00E907D0" w:rsidRPr="00E907D0" w:rsidRDefault="00392B3C" w:rsidP="00E907D0">
      <w:pPr>
        <w:numPr>
          <w:ilvl w:val="0"/>
          <w:numId w:val="2"/>
        </w:numPr>
        <w:spacing w:line="240" w:lineRule="auto"/>
        <w:rPr>
          <w:rFonts w:ascii="Times New Roman" w:eastAsia="Times New Roman" w:hAnsi="Times New Roman" w:cs="Times New Roman"/>
          <w:b/>
          <w:caps/>
          <w:color w:val="000000"/>
          <w:kern w:val="0"/>
          <w:sz w:val="24"/>
        </w:rPr>
      </w:pPr>
      <w:r w:rsidRPr="00FE1CEE">
        <w:rPr>
          <w:rFonts w:ascii="Times New Roman" w:eastAsia="Times New Roman" w:hAnsi="Times New Roman" w:cs="Times New Roman"/>
          <w:b/>
          <w:bCs/>
          <w:caps/>
          <w:color w:val="000000"/>
          <w:kern w:val="0"/>
          <w:sz w:val="24"/>
        </w:rPr>
        <w:t>Nepārvarama vara</w:t>
      </w:r>
    </w:p>
    <w:p w:rsidR="00392B3C"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Puses ir atbrīvotas no atbildības par Vienošanās noteikto pienākumu pilnīgu vai daļēju neizpildi, ja šāda neizpilde radusies</w:t>
      </w:r>
      <w:r>
        <w:rPr>
          <w:rFonts w:ascii="Times New Roman" w:eastAsia="Times New Roman" w:hAnsi="Times New Roman" w:cs="Times New Roman"/>
          <w:color w:val="000000"/>
          <w:kern w:val="0"/>
          <w:sz w:val="24"/>
        </w:rPr>
        <w:t xml:space="preserve"> nepārvarama, ārkārtēja gadījuma dēļ (nepārvarama vara, force majeure), ko attiecīgā Puse nevarēja paredzēt un novērst. Par nepārvaramu varu uzskatāms tajā skaitā, bet ne tikai karš, dabas katastrofa, vispārējs streiks.</w:t>
      </w:r>
    </w:p>
    <w:p w:rsidR="00392B3C" w:rsidRPr="00FE1CEE"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Pusei, kura atsaucas uz nepārvaramu varu, par to jāpaziņo rakstveidā otrai Puse, tiklīdz šāda paziņošana kļuvusi attiecīgajai Pu</w:t>
      </w:r>
      <w:r w:rsidRPr="008168E6">
        <w:rPr>
          <w:rFonts w:ascii="Times New Roman" w:eastAsia="Times New Roman" w:hAnsi="Times New Roman" w:cs="Times New Roman"/>
          <w:color w:val="000000"/>
          <w:kern w:val="0"/>
          <w:sz w:val="24"/>
        </w:rPr>
        <w:t>se</w:t>
      </w:r>
      <w:r w:rsidRPr="00FE1CEE">
        <w:rPr>
          <w:rFonts w:ascii="Times New Roman" w:eastAsia="Times New Roman" w:hAnsi="Times New Roman" w:cs="Times New Roman"/>
          <w:color w:val="000000"/>
          <w:kern w:val="0"/>
          <w:sz w:val="24"/>
        </w:rPr>
        <w:t xml:space="preserve">i iespējama, bet ne vēlāk kā 14 (četrpadsmit) dienu laikā. Ja šāds </w:t>
      </w:r>
      <w:smartTag w:uri="schemas-tilde-lv/tildestengine" w:element="veidnes">
        <w:smartTagPr>
          <w:attr w:name="id" w:val="-1"/>
          <w:attr w:name="baseform" w:val="paziņojums"/>
          <w:attr w:name="text" w:val="paziņojums"/>
        </w:smartTagPr>
        <w:r w:rsidRPr="00FE1CEE">
          <w:rPr>
            <w:rFonts w:ascii="Times New Roman" w:eastAsia="Times New Roman" w:hAnsi="Times New Roman" w:cs="Times New Roman"/>
            <w:color w:val="000000"/>
            <w:kern w:val="0"/>
            <w:sz w:val="24"/>
          </w:rPr>
          <w:t>paziņojums</w:t>
        </w:r>
      </w:smartTag>
      <w:r w:rsidRPr="00FE1CEE">
        <w:rPr>
          <w:rFonts w:ascii="Times New Roman" w:eastAsia="Times New Roman" w:hAnsi="Times New Roman" w:cs="Times New Roman"/>
          <w:color w:val="000000"/>
          <w:kern w:val="0"/>
          <w:sz w:val="24"/>
        </w:rPr>
        <w:t xml:space="preserve"> nav nosūtīts, paziņojumu nenosūtījušā Puse atbild otrai Pusei par visiem zaudējumiem, kuri pēdējai radušies.</w:t>
      </w:r>
    </w:p>
    <w:p w:rsidR="00392B3C" w:rsidRDefault="00392B3C" w:rsidP="006A292B">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Ja nepārvaramas varas apstākļi turpinās ilgāk par 45 (četrdesmit piecām) dienām, katrai no Pusēm ir tiesības vienpusēji atkāpties un pārtraukt šo Vienošanos. Šajā gadījumā neviena no Pusēm nav atbildīga par zaudējumiem, kuri radušies otrai Pusei laika posmā pēc nepārvaramas varas apstākļu iestāšanās.</w:t>
      </w:r>
    </w:p>
    <w:p w:rsidR="006A292B" w:rsidRPr="006A292B" w:rsidRDefault="006A292B" w:rsidP="006A292B">
      <w:pPr>
        <w:spacing w:line="240" w:lineRule="auto"/>
        <w:ind w:left="426"/>
        <w:jc w:val="both"/>
        <w:rPr>
          <w:rFonts w:ascii="Times New Roman" w:eastAsia="Times New Roman" w:hAnsi="Times New Roman" w:cs="Times New Roman"/>
          <w:color w:val="000000"/>
          <w:kern w:val="0"/>
          <w:sz w:val="24"/>
        </w:rPr>
      </w:pPr>
    </w:p>
    <w:p w:rsidR="00E907D0" w:rsidRPr="00E907D0" w:rsidRDefault="00392B3C" w:rsidP="00E907D0">
      <w:pPr>
        <w:numPr>
          <w:ilvl w:val="0"/>
          <w:numId w:val="2"/>
        </w:numPr>
        <w:autoSpaceDE w:val="0"/>
        <w:autoSpaceDN w:val="0"/>
        <w:adjustRightInd w:val="0"/>
        <w:spacing w:line="240" w:lineRule="auto"/>
        <w:rPr>
          <w:rFonts w:ascii="Times New Roman" w:hAnsi="Times New Roman" w:cs="Times New Roman"/>
          <w:b/>
          <w:bCs/>
          <w:color w:val="000000"/>
          <w:sz w:val="24"/>
        </w:rPr>
      </w:pPr>
      <w:r w:rsidRPr="00FE1CEE">
        <w:rPr>
          <w:rFonts w:ascii="Times New Roman" w:hAnsi="Times New Roman" w:cs="Times New Roman"/>
          <w:b/>
          <w:bCs/>
          <w:color w:val="000000"/>
          <w:sz w:val="24"/>
        </w:rPr>
        <w:t>VIENOŠANĀS GROZĪŠANA, ATKĀPŠANĀS NO VIENOŠANĀS UN TĀS IZBEIGŠANA</w:t>
      </w:r>
    </w:p>
    <w:p w:rsidR="00392B3C" w:rsidRPr="00FE1CEE"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Pusēm ir tiesības vienpusēji izbeigt Vienošanos, brīdinot otru Pusi rakstveidā 30 (trīsdesmit) dienas iepriekš, līdz Vienošanās izbeigšanai Pusēm veicot visus savstarpējos norēķinus.</w:t>
      </w:r>
    </w:p>
    <w:p w:rsidR="00392B3C" w:rsidRPr="00FE1CEE" w:rsidRDefault="00392B3C" w:rsidP="00392B3C">
      <w:pPr>
        <w:numPr>
          <w:ilvl w:val="1"/>
          <w:numId w:val="2"/>
        </w:numPr>
        <w:spacing w:line="240" w:lineRule="auto"/>
        <w:ind w:left="426" w:hanging="426"/>
        <w:jc w:val="both"/>
        <w:rPr>
          <w:rFonts w:ascii="Times New Roman" w:eastAsia="Times New Roman" w:hAnsi="Times New Roman" w:cs="Times New Roman"/>
          <w:kern w:val="0"/>
          <w:sz w:val="24"/>
        </w:rPr>
      </w:pPr>
      <w:r w:rsidRPr="00FE1CEE">
        <w:rPr>
          <w:rFonts w:ascii="Times New Roman" w:eastAsia="Times New Roman" w:hAnsi="Times New Roman" w:cs="Times New Roman"/>
          <w:color w:val="000000"/>
          <w:kern w:val="0"/>
          <w:sz w:val="24"/>
        </w:rPr>
        <w:t xml:space="preserve">Pasūtītājam ir tiesības vienpusēji izbeigt šo Vienošanos, brīdinot Vienošanās dalībnieku rakstveidā 15 (piecpadsmit) dienas iepriekš, ja Vienošanās dalībnieks nav pildījis Vienošanās saistības saskaņā ar Vienošanās 5.7.punkta nosacījumiem. </w:t>
      </w:r>
      <w:r w:rsidRPr="00FE1CEE">
        <w:rPr>
          <w:rFonts w:ascii="Times New Roman" w:eastAsia="Times New Roman" w:hAnsi="Times New Roman" w:cs="Times New Roman"/>
          <w:kern w:val="0"/>
          <w:sz w:val="24"/>
        </w:rPr>
        <w:t>Šajā gadījumā Pasūtītājam ir tiesības Vienošanās dalībniekam pieprasīt līgumsodu 500,00 EUR apmērā.</w:t>
      </w:r>
    </w:p>
    <w:p w:rsidR="00392B3C" w:rsidRPr="00FE1CEE"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u w:val="single"/>
          <w:lang w:eastAsia="lv-LV"/>
        </w:rPr>
      </w:pPr>
      <w:r w:rsidRPr="00FE1CEE">
        <w:rPr>
          <w:rFonts w:ascii="Times New Roman" w:eastAsia="Times New Roman" w:hAnsi="Times New Roman" w:cs="Times New Roman"/>
          <w:color w:val="000000"/>
          <w:kern w:val="0"/>
          <w:sz w:val="24"/>
          <w:lang w:eastAsia="lv-LV"/>
        </w:rPr>
        <w:t xml:space="preserve">Pusēm vienojoties, Vienošanās var tikt izdarīti grozījumi, papildinājumi, pievienoti pielikumi, kā arī noslēgtas papildu vienošanās, ja tās nav pretrunā ar Publisko iepirkumu likuma </w:t>
      </w:r>
      <w:r w:rsidRPr="00FE1CEE">
        <w:rPr>
          <w:rFonts w:ascii="Times New Roman" w:hAnsi="Times New Roman" w:cs="Times New Roman"/>
          <w:bCs/>
          <w:color w:val="000000"/>
          <w:sz w:val="24"/>
        </w:rPr>
        <w:t>67.</w:t>
      </w:r>
      <w:r w:rsidRPr="00FE1CEE">
        <w:rPr>
          <w:rFonts w:ascii="Times New Roman" w:hAnsi="Times New Roman" w:cs="Times New Roman"/>
          <w:bCs/>
          <w:color w:val="000000"/>
          <w:sz w:val="24"/>
          <w:vertAlign w:val="superscript"/>
        </w:rPr>
        <w:t>1</w:t>
      </w:r>
      <w:r w:rsidRPr="00FE1CEE">
        <w:rPr>
          <w:rFonts w:ascii="Times New Roman" w:hAnsi="Times New Roman" w:cs="Times New Roman"/>
          <w:bCs/>
          <w:color w:val="000000"/>
          <w:sz w:val="24"/>
        </w:rPr>
        <w:t xml:space="preserve"> panta nosacījumiem. </w:t>
      </w:r>
    </w:p>
    <w:p w:rsidR="00392B3C" w:rsidRPr="00FE1CEE"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u w:val="single"/>
          <w:lang w:eastAsia="lv-LV"/>
        </w:rPr>
      </w:pPr>
      <w:r w:rsidRPr="00FE1CEE">
        <w:rPr>
          <w:rFonts w:ascii="Times New Roman" w:hAnsi="Times New Roman" w:cs="Times New Roman"/>
          <w:color w:val="000000"/>
          <w:sz w:val="24"/>
        </w:rPr>
        <w:t xml:space="preserve">Jebkuras izmaiņas Vienošanās stājās spēkā tikai tad, kad tās ir noformētas rakstveidā un tās ir akceptējuši Pasūtītājs un Vienošanās dalībnieki.  </w:t>
      </w:r>
    </w:p>
    <w:p w:rsidR="00B120E4" w:rsidRDefault="00392B3C" w:rsidP="00B120E4">
      <w:pPr>
        <w:numPr>
          <w:ilvl w:val="1"/>
          <w:numId w:val="2"/>
        </w:numPr>
        <w:spacing w:line="240" w:lineRule="auto"/>
        <w:ind w:left="426" w:hanging="426"/>
        <w:jc w:val="both"/>
        <w:rPr>
          <w:rFonts w:ascii="Times New Roman" w:eastAsia="Times New Roman" w:hAnsi="Times New Roman" w:cs="Times New Roman"/>
          <w:color w:val="000000"/>
          <w:kern w:val="0"/>
          <w:sz w:val="24"/>
          <w:u w:val="single"/>
          <w:lang w:eastAsia="lv-LV"/>
        </w:rPr>
      </w:pPr>
      <w:r w:rsidRPr="00FE1CEE">
        <w:rPr>
          <w:rFonts w:ascii="Times New Roman" w:hAnsi="Times New Roman" w:cs="Times New Roman"/>
          <w:color w:val="000000"/>
          <w:sz w:val="24"/>
        </w:rPr>
        <w:t>Vienošanās ar Vienošanās dalībnieku tiek pārtraukta, ja viņš sniedzis nepatiesu informāciju, nav ievērojis godīgas konkurences principus vai veicis citas prettiesiskas darbības.</w:t>
      </w:r>
    </w:p>
    <w:p w:rsidR="00392B3C" w:rsidRPr="006A292B" w:rsidRDefault="00392B3C" w:rsidP="006A292B">
      <w:pPr>
        <w:numPr>
          <w:ilvl w:val="1"/>
          <w:numId w:val="2"/>
        </w:numPr>
        <w:spacing w:line="240" w:lineRule="auto"/>
        <w:ind w:left="426" w:hanging="426"/>
        <w:jc w:val="both"/>
        <w:rPr>
          <w:rFonts w:ascii="Times New Roman" w:eastAsia="Times New Roman" w:hAnsi="Times New Roman" w:cs="Times New Roman"/>
          <w:color w:val="000000"/>
          <w:kern w:val="0"/>
          <w:sz w:val="24"/>
          <w:u w:val="single"/>
          <w:lang w:eastAsia="lv-LV"/>
        </w:rPr>
      </w:pPr>
      <w:r w:rsidRPr="00B120E4">
        <w:rPr>
          <w:rFonts w:ascii="Times New Roman" w:hAnsi="Times New Roman" w:cs="Times New Roman"/>
          <w:color w:val="000000"/>
          <w:sz w:val="24"/>
        </w:rPr>
        <w:t>Vienošanās ar Vienošanās dalībnieku var tikt pārtraukta, ja Vienošanās dalībnieks Vienošanās laikā nespēj nodrošināt atbilstošu piegādes līguma izpildi vai citus Vienošanās nosacījumus.</w:t>
      </w:r>
    </w:p>
    <w:p w:rsidR="006A292B" w:rsidRPr="006A292B" w:rsidRDefault="006A292B" w:rsidP="006A292B">
      <w:pPr>
        <w:spacing w:line="240" w:lineRule="auto"/>
        <w:ind w:left="426"/>
        <w:jc w:val="both"/>
        <w:rPr>
          <w:rFonts w:ascii="Times New Roman" w:eastAsia="Times New Roman" w:hAnsi="Times New Roman" w:cs="Times New Roman"/>
          <w:color w:val="000000"/>
          <w:kern w:val="0"/>
          <w:sz w:val="24"/>
          <w:u w:val="single"/>
          <w:lang w:eastAsia="lv-LV"/>
        </w:rPr>
      </w:pPr>
    </w:p>
    <w:p w:rsidR="001148C2" w:rsidRPr="001148C2" w:rsidRDefault="00392B3C" w:rsidP="001148C2">
      <w:pPr>
        <w:pStyle w:val="ListParagraph"/>
        <w:numPr>
          <w:ilvl w:val="0"/>
          <w:numId w:val="2"/>
        </w:numPr>
        <w:autoSpaceDE w:val="0"/>
        <w:autoSpaceDN w:val="0"/>
        <w:adjustRightInd w:val="0"/>
        <w:spacing w:line="240" w:lineRule="auto"/>
        <w:ind w:left="426" w:hanging="426"/>
        <w:rPr>
          <w:rFonts w:ascii="Times New Roman" w:hAnsi="Times New Roman"/>
          <w:b/>
          <w:bCs/>
          <w:color w:val="000000"/>
          <w:sz w:val="24"/>
        </w:rPr>
      </w:pPr>
      <w:r w:rsidRPr="00FE1CEE">
        <w:rPr>
          <w:rFonts w:ascii="Times New Roman" w:hAnsi="Times New Roman"/>
          <w:b/>
          <w:bCs/>
          <w:color w:val="000000"/>
          <w:sz w:val="24"/>
        </w:rPr>
        <w:t>STRĪDU RISINĀŠANAS KĀRTĪBA</w:t>
      </w:r>
    </w:p>
    <w:p w:rsidR="00392B3C" w:rsidRPr="00FE1CEE" w:rsidRDefault="00392B3C" w:rsidP="00392B3C">
      <w:pPr>
        <w:pStyle w:val="ListParagraph"/>
        <w:numPr>
          <w:ilvl w:val="1"/>
          <w:numId w:val="2"/>
        </w:numPr>
        <w:autoSpaceDE w:val="0"/>
        <w:autoSpaceDN w:val="0"/>
        <w:adjustRightInd w:val="0"/>
        <w:spacing w:line="240" w:lineRule="auto"/>
        <w:ind w:left="567" w:hanging="567"/>
        <w:rPr>
          <w:rFonts w:ascii="Times New Roman" w:hAnsi="Times New Roman"/>
          <w:bCs/>
          <w:color w:val="000000"/>
          <w:sz w:val="24"/>
        </w:rPr>
      </w:pPr>
      <w:r w:rsidRPr="00FE1CEE">
        <w:rPr>
          <w:rFonts w:ascii="Times New Roman" w:hAnsi="Times New Roman"/>
          <w:color w:val="000000"/>
          <w:kern w:val="0"/>
          <w:sz w:val="24"/>
        </w:rPr>
        <w:t xml:space="preserve">Jebkuru strīdu, kas rodas līgumsaistību izpildes laikā, Puses risina sarunu ceļā. Ja 10 (desmit) darba dienu laikā sarunu ceļā vienošanās netiek panākta, strīds tiek risināts tiesā Latvijas Republikā spēkā esošo normatīvo aktu noteiktajā kārtībā. </w:t>
      </w:r>
    </w:p>
    <w:p w:rsidR="002835ED" w:rsidRPr="00FE1CEE" w:rsidRDefault="002835ED" w:rsidP="006A292B">
      <w:pPr>
        <w:spacing w:line="240" w:lineRule="auto"/>
        <w:rPr>
          <w:rFonts w:ascii="Times New Roman" w:eastAsia="Times New Roman" w:hAnsi="Times New Roman" w:cs="Times New Roman"/>
          <w:b/>
          <w:color w:val="FF0000"/>
          <w:kern w:val="0"/>
          <w:sz w:val="24"/>
        </w:rPr>
      </w:pPr>
    </w:p>
    <w:p w:rsidR="001148C2" w:rsidRPr="001148C2" w:rsidRDefault="00392B3C" w:rsidP="001148C2">
      <w:pPr>
        <w:pStyle w:val="ListParagraph"/>
        <w:numPr>
          <w:ilvl w:val="0"/>
          <w:numId w:val="2"/>
        </w:numPr>
        <w:spacing w:line="240" w:lineRule="auto"/>
        <w:rPr>
          <w:rFonts w:ascii="Times New Roman" w:hAnsi="Times New Roman"/>
          <w:b/>
          <w:caps/>
          <w:color w:val="000000"/>
          <w:kern w:val="0"/>
          <w:sz w:val="24"/>
        </w:rPr>
      </w:pPr>
      <w:r w:rsidRPr="00FE1CEE">
        <w:rPr>
          <w:rFonts w:ascii="Times New Roman" w:hAnsi="Times New Roman"/>
          <w:b/>
          <w:caps/>
          <w:color w:val="000000"/>
          <w:kern w:val="0"/>
          <w:sz w:val="24"/>
        </w:rPr>
        <w:t>Pārējie noteikumi</w:t>
      </w:r>
    </w:p>
    <w:p w:rsidR="00392B3C" w:rsidRPr="003B6910" w:rsidRDefault="00392B3C" w:rsidP="00392B3C">
      <w:pPr>
        <w:numPr>
          <w:ilvl w:val="1"/>
          <w:numId w:val="2"/>
        </w:numPr>
        <w:spacing w:line="240" w:lineRule="auto"/>
        <w:ind w:left="567" w:hanging="567"/>
        <w:jc w:val="both"/>
        <w:rPr>
          <w:rFonts w:ascii="Times New Roman" w:hAnsi="Times New Roman" w:cs="Times New Roman"/>
          <w:color w:val="000000"/>
          <w:sz w:val="24"/>
        </w:rPr>
      </w:pPr>
      <w:r w:rsidRPr="00FE1CEE">
        <w:rPr>
          <w:rFonts w:ascii="Times New Roman" w:hAnsi="Times New Roman" w:cs="Times New Roman"/>
          <w:color w:val="000000"/>
          <w:kern w:val="0"/>
          <w:sz w:val="24"/>
        </w:rPr>
        <w:t xml:space="preserve">Vienošanās stājas spēkā ar tā parakstīšanas brīdi un </w:t>
      </w:r>
      <w:r w:rsidRPr="003B6910">
        <w:rPr>
          <w:rFonts w:ascii="Times New Roman" w:hAnsi="Times New Roman" w:cs="Times New Roman"/>
          <w:color w:val="000000"/>
          <w:sz w:val="24"/>
        </w:rPr>
        <w:t>ir spēkā</w:t>
      </w:r>
      <w:r>
        <w:rPr>
          <w:rFonts w:ascii="Times New Roman" w:hAnsi="Times New Roman" w:cs="Times New Roman"/>
          <w:color w:val="000000"/>
          <w:sz w:val="24"/>
        </w:rPr>
        <w:t xml:space="preserve"> ne ilgāk kā</w:t>
      </w:r>
      <w:r w:rsidRPr="003B6910">
        <w:rPr>
          <w:rFonts w:ascii="Times New Roman" w:hAnsi="Times New Roman" w:cs="Times New Roman"/>
          <w:color w:val="000000"/>
          <w:sz w:val="24"/>
        </w:rPr>
        <w:t xml:space="preserve"> </w:t>
      </w:r>
      <w:r>
        <w:rPr>
          <w:rFonts w:ascii="Times New Roman" w:hAnsi="Times New Roman" w:cs="Times New Roman"/>
          <w:color w:val="000000"/>
          <w:sz w:val="24"/>
        </w:rPr>
        <w:t>1</w:t>
      </w:r>
      <w:r w:rsidRPr="003B6910">
        <w:rPr>
          <w:rFonts w:ascii="Times New Roman" w:hAnsi="Times New Roman" w:cs="Times New Roman"/>
          <w:color w:val="000000"/>
          <w:sz w:val="24"/>
        </w:rPr>
        <w:t xml:space="preserve"> (</w:t>
      </w:r>
      <w:r>
        <w:rPr>
          <w:rFonts w:ascii="Times New Roman" w:hAnsi="Times New Roman" w:cs="Times New Roman"/>
          <w:color w:val="000000"/>
          <w:sz w:val="24"/>
        </w:rPr>
        <w:t>vienu</w:t>
      </w:r>
      <w:r w:rsidRPr="003B6910">
        <w:rPr>
          <w:rFonts w:ascii="Times New Roman" w:hAnsi="Times New Roman" w:cs="Times New Roman"/>
          <w:color w:val="000000"/>
          <w:sz w:val="24"/>
        </w:rPr>
        <w:t xml:space="preserve">) gadu vai kamēr tiek sasniegta kopējā </w:t>
      </w:r>
      <w:r>
        <w:rPr>
          <w:rFonts w:ascii="Times New Roman" w:hAnsi="Times New Roman" w:cs="Times New Roman"/>
          <w:color w:val="000000"/>
          <w:sz w:val="24"/>
        </w:rPr>
        <w:t>V</w:t>
      </w:r>
      <w:r w:rsidRPr="003B6910">
        <w:rPr>
          <w:rFonts w:ascii="Times New Roman" w:hAnsi="Times New Roman" w:cs="Times New Roman"/>
          <w:color w:val="000000"/>
          <w:sz w:val="24"/>
        </w:rPr>
        <w:t>ienošanās līgumcena</w:t>
      </w:r>
      <w:r>
        <w:rPr>
          <w:rFonts w:ascii="Times New Roman" w:hAnsi="Times New Roman" w:cs="Times New Roman"/>
          <w:color w:val="000000"/>
          <w:sz w:val="24"/>
        </w:rPr>
        <w:t>,</w:t>
      </w:r>
      <w:r w:rsidRPr="003B6910">
        <w:rPr>
          <w:rFonts w:ascii="Times New Roman" w:hAnsi="Times New Roman" w:cs="Times New Roman"/>
          <w:color w:val="000000"/>
          <w:sz w:val="24"/>
        </w:rPr>
        <w:t xml:space="preserve"> </w:t>
      </w:r>
      <w:r>
        <w:rPr>
          <w:rFonts w:ascii="Times New Roman" w:hAnsi="Times New Roman" w:cs="Times New Roman"/>
          <w:color w:val="000000"/>
          <w:sz w:val="24"/>
        </w:rPr>
        <w:t>atkarībā no tā, kas iestājas pirmais</w:t>
      </w:r>
      <w:r w:rsidRPr="00FE1CEE">
        <w:rPr>
          <w:rFonts w:ascii="Times New Roman" w:hAnsi="Times New Roman" w:cs="Times New Roman"/>
          <w:b/>
          <w:sz w:val="24"/>
        </w:rPr>
        <w:t>.</w:t>
      </w:r>
    </w:p>
    <w:p w:rsidR="00392B3C" w:rsidRPr="003B6910" w:rsidRDefault="00392B3C" w:rsidP="00392B3C">
      <w:pPr>
        <w:numPr>
          <w:ilvl w:val="1"/>
          <w:numId w:val="2"/>
        </w:numPr>
        <w:spacing w:line="240" w:lineRule="auto"/>
        <w:ind w:left="630" w:hanging="630"/>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lastRenderedPageBreak/>
        <w:t>Pusēm ir saistoši Iepirkuma nolikumā un</w:t>
      </w:r>
      <w:r w:rsidRPr="003B6910">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izvēlēto pretendentu</w:t>
      </w:r>
      <w:r w:rsidRPr="003B6910">
        <w:rPr>
          <w:rFonts w:ascii="Times New Roman" w:eastAsia="Times New Roman" w:hAnsi="Times New Roman" w:cs="Times New Roman"/>
          <w:color w:val="000000"/>
          <w:kern w:val="0"/>
          <w:sz w:val="24"/>
        </w:rPr>
        <w:t xml:space="preserve"> piedāvājumā minētie noteikumi un apsolījumi, to nepildīšana vai nepienācīga pildīšana ir pamats Vienošanās vienpusējai izbeigšanai.</w:t>
      </w:r>
    </w:p>
    <w:p w:rsidR="00392B3C" w:rsidRPr="00FE1CEE" w:rsidRDefault="00392B3C" w:rsidP="00392B3C">
      <w:pPr>
        <w:numPr>
          <w:ilvl w:val="1"/>
          <w:numId w:val="2"/>
        </w:numPr>
        <w:spacing w:line="240" w:lineRule="auto"/>
        <w:ind w:left="630" w:hanging="630"/>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Jebkurā Vienošanās darbības izbeigšanas gadījumā Puses norēķinās atbilstoši izsniegtajām Pavadzīmēm.</w:t>
      </w:r>
    </w:p>
    <w:p w:rsidR="00392B3C" w:rsidRPr="00FE1CEE" w:rsidRDefault="00392B3C" w:rsidP="001A3502">
      <w:pPr>
        <w:numPr>
          <w:ilvl w:val="1"/>
          <w:numId w:val="2"/>
        </w:numPr>
        <w:spacing w:line="240" w:lineRule="auto"/>
        <w:ind w:left="630" w:hanging="630"/>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Vienošanās izbeigšana neanulē cietušās Puses tiesības pieprasīt zaudējumu atlīdzināšanu, kas nodarīti sakarā ar Vienošanās saistību neizpildi, vai nepienācīgu izpildi.</w:t>
      </w:r>
    </w:p>
    <w:p w:rsidR="00392B3C" w:rsidRPr="00FE1CEE" w:rsidRDefault="00392B3C" w:rsidP="00392B3C">
      <w:pPr>
        <w:numPr>
          <w:ilvl w:val="1"/>
          <w:numId w:val="2"/>
        </w:numPr>
        <w:spacing w:line="240" w:lineRule="auto"/>
        <w:ind w:left="630" w:hanging="630"/>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Parakstot šo Vienošanos, Puses atzīst, ka tās ir iepazinušās ar šīs Vienošanās saturu un tā teksts ir pilnīgi saprotams, un Pušu pārstāvji ir tiesīgi to parakstīt.</w:t>
      </w:r>
    </w:p>
    <w:p w:rsidR="00392B3C" w:rsidRPr="003B6910" w:rsidRDefault="00392B3C" w:rsidP="00392B3C">
      <w:pPr>
        <w:numPr>
          <w:ilvl w:val="1"/>
          <w:numId w:val="2"/>
        </w:numPr>
        <w:spacing w:line="240" w:lineRule="auto"/>
        <w:ind w:left="630" w:hanging="630"/>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Puses rakstveidā informē viena otru par izmaiņām rekvizītos vai personālsastāvā, kas norādīts šajā </w:t>
      </w:r>
      <w:r w:rsidRPr="003B6910">
        <w:rPr>
          <w:rFonts w:ascii="Times New Roman" w:eastAsia="Times New Roman" w:hAnsi="Times New Roman" w:cs="Times New Roman"/>
          <w:color w:val="000000"/>
          <w:kern w:val="0"/>
          <w:sz w:val="24"/>
        </w:rPr>
        <w:t>tekstā</w:t>
      </w:r>
      <w:r>
        <w:rPr>
          <w:rFonts w:ascii="Times New Roman" w:eastAsia="Times New Roman" w:hAnsi="Times New Roman" w:cs="Times New Roman"/>
          <w:color w:val="000000"/>
          <w:kern w:val="0"/>
          <w:sz w:val="24"/>
        </w:rPr>
        <w:t>,</w:t>
      </w:r>
      <w:r w:rsidRPr="003B6910">
        <w:rPr>
          <w:rFonts w:ascii="Times New Roman" w:eastAsia="Times New Roman" w:hAnsi="Times New Roman" w:cs="Times New Roman"/>
          <w:color w:val="000000"/>
          <w:kern w:val="0"/>
          <w:sz w:val="24"/>
        </w:rPr>
        <w:t xml:space="preserve"> ne vēlāk kā 5 (piecu) darba dienu laikā.</w:t>
      </w:r>
    </w:p>
    <w:p w:rsidR="00392B3C" w:rsidRPr="003B6910" w:rsidRDefault="00392B3C" w:rsidP="00392B3C">
      <w:pPr>
        <w:numPr>
          <w:ilvl w:val="1"/>
          <w:numId w:val="2"/>
        </w:numPr>
        <w:spacing w:line="240" w:lineRule="auto"/>
        <w:ind w:left="630" w:hanging="630"/>
        <w:jc w:val="both"/>
        <w:rPr>
          <w:rFonts w:ascii="Times New Roman" w:eastAsia="Times New Roman" w:hAnsi="Times New Roman" w:cs="Times New Roman"/>
          <w:color w:val="000000"/>
          <w:kern w:val="0"/>
          <w:sz w:val="24"/>
        </w:rPr>
      </w:pPr>
      <w:r w:rsidRPr="003B6910">
        <w:rPr>
          <w:rFonts w:ascii="Times New Roman" w:eastAsia="Times New Roman" w:hAnsi="Times New Roman" w:cs="Times New Roman"/>
          <w:color w:val="000000"/>
          <w:kern w:val="0"/>
          <w:sz w:val="24"/>
        </w:rPr>
        <w:t>Dokumenti, ziņas vai cita korespondence, kas ierakstītā sūtījumā nosūtīta uz Vienošanās norādīto Puses adresi, uzskatāma par saņemtu piecu darba dienu laikā pēc sūtījuma nodošanas pasta iestādē.</w:t>
      </w:r>
    </w:p>
    <w:p w:rsidR="00392B3C" w:rsidRPr="00FE1CEE" w:rsidRDefault="00392B3C" w:rsidP="00392B3C">
      <w:pPr>
        <w:numPr>
          <w:ilvl w:val="1"/>
          <w:numId w:val="2"/>
        </w:numPr>
        <w:spacing w:line="240" w:lineRule="auto"/>
        <w:ind w:left="630" w:hanging="630"/>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noProof/>
          <w:color w:val="000000"/>
          <w:kern w:val="0"/>
          <w:sz w:val="24"/>
        </w:rPr>
        <w:t>Puses vienojas neizpaust konfidenciāla rakstura informāciju, kas attiecas uz otru Līdzēju un kļuvusi zināma Vienošanās noslēgšanas, izpildes vai izbeigšanas gaitā.</w:t>
      </w:r>
    </w:p>
    <w:p w:rsidR="00392B3C" w:rsidRPr="00FE1CEE" w:rsidRDefault="00392B3C" w:rsidP="00392B3C">
      <w:pPr>
        <w:numPr>
          <w:ilvl w:val="1"/>
          <w:numId w:val="2"/>
        </w:numPr>
        <w:spacing w:line="240" w:lineRule="auto"/>
        <w:ind w:left="630" w:hanging="630"/>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bCs/>
          <w:color w:val="000000"/>
          <w:kern w:val="0"/>
          <w:sz w:val="24"/>
        </w:rPr>
        <w:t>Vienošanās dalībnieks Vienošanās izpildes ietvaros ir saistīts ar no Iepirkuma nolikuma un piedāvājuma izrietošajām saistībām, ja vien Vispārīgajā vienošanās</w:t>
      </w:r>
      <w:r w:rsidRPr="003B6910">
        <w:rPr>
          <w:rFonts w:ascii="Times New Roman" w:eastAsia="Times New Roman" w:hAnsi="Times New Roman" w:cs="Times New Roman"/>
          <w:bCs/>
          <w:color w:val="000000"/>
          <w:kern w:val="0"/>
          <w:sz w:val="24"/>
        </w:rPr>
        <w:t xml:space="preserve"> attiecībā uz konkrētām saistībām nav noteikts savādāk.</w:t>
      </w:r>
    </w:p>
    <w:p w:rsidR="00392B3C" w:rsidRPr="00A20875" w:rsidRDefault="00392B3C" w:rsidP="00A20875">
      <w:pPr>
        <w:numPr>
          <w:ilvl w:val="1"/>
          <w:numId w:val="2"/>
        </w:numPr>
        <w:spacing w:line="240" w:lineRule="auto"/>
        <w:ind w:left="630" w:hanging="630"/>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Vienošanās ir </w:t>
      </w:r>
      <w:r w:rsidRPr="003B6910">
        <w:rPr>
          <w:rFonts w:ascii="Times New Roman" w:eastAsia="Times New Roman" w:hAnsi="Times New Roman" w:cs="Times New Roman"/>
          <w:color w:val="000000"/>
          <w:kern w:val="0"/>
          <w:sz w:val="24"/>
        </w:rPr>
        <w:t xml:space="preserve">sagatavota latviešu valodā, </w:t>
      </w:r>
      <w:r>
        <w:rPr>
          <w:rFonts w:ascii="Times New Roman" w:eastAsia="Times New Roman" w:hAnsi="Times New Roman" w:cs="Times New Roman"/>
          <w:color w:val="000000"/>
          <w:kern w:val="0"/>
          <w:sz w:val="24"/>
        </w:rPr>
        <w:t>4</w:t>
      </w:r>
      <w:r w:rsidRPr="003B6910">
        <w:rPr>
          <w:rFonts w:ascii="Times New Roman" w:eastAsia="Times New Roman" w:hAnsi="Times New Roman" w:cs="Times New Roman"/>
          <w:color w:val="000000"/>
          <w:kern w:val="0"/>
          <w:sz w:val="24"/>
        </w:rPr>
        <w:t> (</w:t>
      </w:r>
      <w:r>
        <w:rPr>
          <w:rFonts w:ascii="Times New Roman" w:eastAsia="Times New Roman" w:hAnsi="Times New Roman" w:cs="Times New Roman"/>
          <w:color w:val="000000"/>
          <w:kern w:val="0"/>
          <w:sz w:val="24"/>
        </w:rPr>
        <w:t>četros</w:t>
      </w:r>
      <w:r w:rsidR="00A67836">
        <w:rPr>
          <w:rFonts w:ascii="Times New Roman" w:eastAsia="Times New Roman" w:hAnsi="Times New Roman" w:cs="Times New Roman"/>
          <w:color w:val="000000"/>
          <w:kern w:val="0"/>
          <w:sz w:val="24"/>
        </w:rPr>
        <w:t>) eksemplāros</w:t>
      </w:r>
      <w:r w:rsidR="00A20875">
        <w:rPr>
          <w:rFonts w:ascii="Times New Roman" w:eastAsia="Times New Roman" w:hAnsi="Times New Roman" w:cs="Times New Roman"/>
          <w:color w:val="000000"/>
          <w:kern w:val="0"/>
          <w:sz w:val="24"/>
        </w:rPr>
        <w:t xml:space="preserve">: Pasūtītāja eksemplārs uz 31 (trīsdesmit vienas) lapas, SIA “KONTI BUSS” eksemplārs uz 19 (deviņpadsmit) lapām, SIA “Lauvas Tūrs Transports” eksemplārs uz 18 (astoņpadsmit) lapām un SIA “LUX - A” eksemplārs uz 18 (astoņpadsmit) lapām </w:t>
      </w:r>
      <w:r w:rsidRPr="00A20875">
        <w:rPr>
          <w:rFonts w:ascii="Times New Roman" w:eastAsia="Times New Roman" w:hAnsi="Times New Roman" w:cs="Times New Roman"/>
          <w:color w:val="000000"/>
          <w:kern w:val="0"/>
          <w:sz w:val="24"/>
        </w:rPr>
        <w:t>(ieskaitot Vienošanās pielikumus). Visiem Vienošanās eksemplāriem ir vienāds juridisks spēks. Viens eksemplārs glabājas pie Pasūtītāja, pārējie pie Vienošanās dalībniekiem.</w:t>
      </w:r>
    </w:p>
    <w:p w:rsidR="00C42C2E" w:rsidRDefault="00392B3C" w:rsidP="00C42C2E">
      <w:pPr>
        <w:numPr>
          <w:ilvl w:val="1"/>
          <w:numId w:val="2"/>
        </w:numPr>
        <w:spacing w:line="240" w:lineRule="auto"/>
        <w:ind w:left="630" w:hanging="630"/>
        <w:jc w:val="both"/>
        <w:rPr>
          <w:rFonts w:ascii="Times New Roman" w:eastAsia="Times New Roman" w:hAnsi="Times New Roman" w:cs="Times New Roman"/>
          <w:color w:val="000000"/>
          <w:kern w:val="0"/>
          <w:sz w:val="24"/>
        </w:rPr>
      </w:pPr>
      <w:r w:rsidRPr="003B6910">
        <w:rPr>
          <w:rFonts w:ascii="Times New Roman" w:eastAsia="Times New Roman" w:hAnsi="Times New Roman" w:cs="Times New Roman"/>
          <w:color w:val="000000"/>
          <w:kern w:val="0"/>
          <w:sz w:val="24"/>
        </w:rPr>
        <w:t xml:space="preserve">Vienošanās pielikumi: </w:t>
      </w:r>
    </w:p>
    <w:p w:rsidR="00C42C2E" w:rsidRPr="00C42C2E" w:rsidRDefault="00C42C2E" w:rsidP="00C42C2E">
      <w:pPr>
        <w:spacing w:line="240" w:lineRule="auto"/>
        <w:ind w:left="630" w:hanging="63"/>
        <w:jc w:val="both"/>
        <w:rPr>
          <w:rFonts w:ascii="Times New Roman" w:eastAsia="Times New Roman" w:hAnsi="Times New Roman" w:cs="Times New Roman"/>
          <w:color w:val="000000"/>
          <w:kern w:val="0"/>
          <w:sz w:val="24"/>
        </w:rPr>
      </w:pPr>
      <w:r>
        <w:rPr>
          <w:rFonts w:ascii="Times New Roman" w:hAnsi="Times New Roman"/>
          <w:color w:val="000000"/>
          <w:kern w:val="0"/>
          <w:sz w:val="24"/>
        </w:rPr>
        <w:t>Pielikums Nr.1</w:t>
      </w:r>
      <w:r w:rsidRPr="00C42C2E">
        <w:rPr>
          <w:rFonts w:ascii="Times New Roman" w:hAnsi="Times New Roman"/>
          <w:color w:val="000000"/>
          <w:kern w:val="0"/>
          <w:sz w:val="24"/>
        </w:rPr>
        <w:t xml:space="preserve"> – Pakalpojuma pieņ</w:t>
      </w:r>
      <w:r>
        <w:rPr>
          <w:rFonts w:ascii="Times New Roman" w:hAnsi="Times New Roman"/>
          <w:color w:val="000000"/>
          <w:kern w:val="0"/>
          <w:sz w:val="24"/>
        </w:rPr>
        <w:t>emšanas-nodošanas akta veidlapa;</w:t>
      </w:r>
    </w:p>
    <w:p w:rsidR="00392B3C" w:rsidRDefault="00392B3C" w:rsidP="00392B3C">
      <w:pPr>
        <w:spacing w:line="240" w:lineRule="auto"/>
        <w:ind w:left="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Pielikums Nr.</w:t>
      </w:r>
      <w:r w:rsidR="00C42C2E">
        <w:rPr>
          <w:rFonts w:ascii="Times New Roman" w:eastAsia="Times New Roman" w:hAnsi="Times New Roman" w:cs="Times New Roman"/>
          <w:color w:val="000000"/>
          <w:kern w:val="0"/>
          <w:sz w:val="24"/>
        </w:rPr>
        <w:t>2</w:t>
      </w:r>
      <w:r w:rsidRPr="003B6910">
        <w:rPr>
          <w:rFonts w:ascii="Times New Roman" w:eastAsia="Times New Roman" w:hAnsi="Times New Roman" w:cs="Times New Roman"/>
          <w:color w:val="000000"/>
          <w:kern w:val="0"/>
          <w:sz w:val="24"/>
        </w:rPr>
        <w:t xml:space="preserve"> – </w:t>
      </w:r>
      <w:r w:rsidR="006A292B">
        <w:rPr>
          <w:rFonts w:ascii="Times New Roman" w:eastAsia="Times New Roman" w:hAnsi="Times New Roman" w:cs="Times New Roman"/>
          <w:color w:val="000000"/>
          <w:kern w:val="0"/>
          <w:sz w:val="24"/>
        </w:rPr>
        <w:t>Vienošanās dalībnieku</w:t>
      </w:r>
      <w:r w:rsidR="002E56FE">
        <w:rPr>
          <w:rFonts w:ascii="Times New Roman" w:eastAsia="Times New Roman" w:hAnsi="Times New Roman" w:cs="Times New Roman"/>
          <w:color w:val="000000"/>
          <w:kern w:val="0"/>
          <w:sz w:val="24"/>
        </w:rPr>
        <w:t xml:space="preserve"> tehniskais piedāvājums;</w:t>
      </w:r>
      <w:r w:rsidRPr="00FE1CEE">
        <w:rPr>
          <w:rFonts w:ascii="Times New Roman" w:eastAsia="Times New Roman" w:hAnsi="Times New Roman" w:cs="Times New Roman"/>
          <w:color w:val="000000"/>
          <w:kern w:val="0"/>
          <w:sz w:val="24"/>
        </w:rPr>
        <w:t xml:space="preserve"> </w:t>
      </w:r>
    </w:p>
    <w:p w:rsidR="00392B3C" w:rsidRPr="003B6910" w:rsidRDefault="00C42C2E" w:rsidP="00392B3C">
      <w:pPr>
        <w:spacing w:line="240" w:lineRule="auto"/>
        <w:ind w:left="567"/>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Pielikums Nr.3</w:t>
      </w:r>
      <w:r w:rsidR="00392B3C" w:rsidRPr="003B6910">
        <w:rPr>
          <w:rFonts w:ascii="Times New Roman" w:eastAsia="Times New Roman" w:hAnsi="Times New Roman" w:cs="Times New Roman"/>
          <w:color w:val="000000"/>
          <w:kern w:val="0"/>
          <w:sz w:val="24"/>
        </w:rPr>
        <w:t xml:space="preserve"> – </w:t>
      </w:r>
      <w:r w:rsidR="006A292B">
        <w:rPr>
          <w:rFonts w:ascii="Times New Roman" w:eastAsia="Times New Roman" w:hAnsi="Times New Roman" w:cs="Times New Roman"/>
          <w:color w:val="000000"/>
          <w:kern w:val="0"/>
          <w:sz w:val="24"/>
        </w:rPr>
        <w:t>Vienošanās dalībnieku</w:t>
      </w:r>
      <w:r w:rsidR="00392B3C" w:rsidRPr="00FE1CEE">
        <w:rPr>
          <w:rFonts w:ascii="Times New Roman" w:eastAsia="Times New Roman" w:hAnsi="Times New Roman" w:cs="Times New Roman"/>
          <w:color w:val="000000"/>
          <w:kern w:val="0"/>
          <w:sz w:val="24"/>
        </w:rPr>
        <w:t xml:space="preserve"> finanšu piedāvājum</w:t>
      </w:r>
      <w:r w:rsidR="00392B3C" w:rsidRPr="003B6910">
        <w:rPr>
          <w:rFonts w:ascii="Times New Roman" w:eastAsia="Times New Roman" w:hAnsi="Times New Roman" w:cs="Times New Roman"/>
          <w:color w:val="000000"/>
          <w:kern w:val="0"/>
          <w:sz w:val="24"/>
        </w:rPr>
        <w:t>s</w:t>
      </w:r>
      <w:r w:rsidR="00392B3C" w:rsidRPr="00FE1CEE">
        <w:rPr>
          <w:rFonts w:ascii="Times New Roman" w:eastAsia="Times New Roman" w:hAnsi="Times New Roman" w:cs="Times New Roman"/>
          <w:color w:val="000000"/>
          <w:kern w:val="0"/>
          <w:sz w:val="24"/>
        </w:rPr>
        <w:t>;</w:t>
      </w:r>
    </w:p>
    <w:p w:rsidR="00392B3C" w:rsidRDefault="00392B3C" w:rsidP="00392B3C">
      <w:pPr>
        <w:spacing w:line="240" w:lineRule="auto"/>
        <w:ind w:left="567"/>
        <w:jc w:val="both"/>
        <w:rPr>
          <w:rFonts w:ascii="Times New Roman" w:eastAsia="Times New Roman" w:hAnsi="Times New Roman" w:cs="Times New Roman"/>
          <w:color w:val="000000"/>
          <w:kern w:val="0"/>
          <w:sz w:val="24"/>
        </w:rPr>
      </w:pPr>
      <w:r w:rsidRPr="003B6910">
        <w:rPr>
          <w:rFonts w:ascii="Times New Roman" w:eastAsia="Times New Roman" w:hAnsi="Times New Roman" w:cs="Times New Roman"/>
          <w:color w:val="000000"/>
          <w:kern w:val="0"/>
          <w:sz w:val="24"/>
        </w:rPr>
        <w:t>Pielikums Nr.</w:t>
      </w:r>
      <w:r w:rsidR="00C42C2E">
        <w:rPr>
          <w:rFonts w:ascii="Times New Roman" w:eastAsia="Times New Roman" w:hAnsi="Times New Roman" w:cs="Times New Roman"/>
          <w:color w:val="000000"/>
          <w:kern w:val="0"/>
          <w:sz w:val="24"/>
        </w:rPr>
        <w:t>4</w:t>
      </w:r>
      <w:r w:rsidRPr="003B6910">
        <w:rPr>
          <w:rFonts w:ascii="Times New Roman" w:eastAsia="Times New Roman" w:hAnsi="Times New Roman" w:cs="Times New Roman"/>
          <w:color w:val="000000"/>
          <w:kern w:val="0"/>
          <w:sz w:val="24"/>
        </w:rPr>
        <w:t xml:space="preserve"> </w:t>
      </w:r>
      <w:r w:rsidR="00C42C2E">
        <w:rPr>
          <w:rFonts w:ascii="Times New Roman" w:eastAsia="Times New Roman" w:hAnsi="Times New Roman" w:cs="Times New Roman"/>
          <w:color w:val="000000"/>
          <w:kern w:val="0"/>
          <w:sz w:val="24"/>
        </w:rPr>
        <w:t>– Pasūtītāja pārstāvju saraksts.</w:t>
      </w:r>
    </w:p>
    <w:p w:rsidR="00321985" w:rsidRDefault="00321985" w:rsidP="00257725">
      <w:pPr>
        <w:spacing w:line="240" w:lineRule="auto"/>
        <w:rPr>
          <w:rFonts w:ascii="Times New Roman" w:eastAsia="Times New Roman" w:hAnsi="Times New Roman" w:cs="Times New Roman"/>
          <w:b/>
          <w:caps/>
          <w:color w:val="000000"/>
          <w:kern w:val="0"/>
          <w:sz w:val="22"/>
          <w:szCs w:val="22"/>
        </w:rPr>
      </w:pPr>
    </w:p>
    <w:p w:rsidR="00392B3C" w:rsidRPr="00321985" w:rsidRDefault="00257725" w:rsidP="00257725">
      <w:pPr>
        <w:spacing w:line="240" w:lineRule="auto"/>
        <w:rPr>
          <w:rFonts w:ascii="Times New Roman" w:eastAsia="Times New Roman" w:hAnsi="Times New Roman" w:cs="Times New Roman"/>
          <w:b/>
          <w:caps/>
          <w:color w:val="000000"/>
          <w:kern w:val="0"/>
          <w:sz w:val="22"/>
          <w:szCs w:val="22"/>
        </w:rPr>
      </w:pPr>
      <w:r w:rsidRPr="00321985">
        <w:rPr>
          <w:rFonts w:ascii="Times New Roman" w:eastAsia="Times New Roman" w:hAnsi="Times New Roman" w:cs="Times New Roman"/>
          <w:b/>
          <w:caps/>
          <w:color w:val="000000"/>
          <w:kern w:val="0"/>
          <w:sz w:val="22"/>
          <w:szCs w:val="22"/>
        </w:rPr>
        <w:t xml:space="preserve">12. </w:t>
      </w:r>
      <w:r w:rsidR="00392B3C" w:rsidRPr="00321985">
        <w:rPr>
          <w:rFonts w:ascii="Times New Roman" w:eastAsia="Times New Roman" w:hAnsi="Times New Roman" w:cs="Times New Roman"/>
          <w:b/>
          <w:caps/>
          <w:color w:val="000000"/>
          <w:kern w:val="0"/>
          <w:sz w:val="22"/>
          <w:szCs w:val="22"/>
        </w:rPr>
        <w:t>PUŠU rekvizīti un paraksti:</w:t>
      </w:r>
    </w:p>
    <w:tbl>
      <w:tblPr>
        <w:tblpPr w:leftFromText="180" w:rightFromText="180" w:vertAnchor="text" w:horzAnchor="margin" w:tblpX="108" w:tblpY="369"/>
        <w:tblOverlap w:val="never"/>
        <w:tblW w:w="9718" w:type="dxa"/>
        <w:tblLayout w:type="fixed"/>
        <w:tblLook w:val="0000" w:firstRow="0" w:lastRow="0" w:firstColumn="0" w:lastColumn="0" w:noHBand="0" w:noVBand="0"/>
      </w:tblPr>
      <w:tblGrid>
        <w:gridCol w:w="4678"/>
        <w:gridCol w:w="5040"/>
      </w:tblGrid>
      <w:tr w:rsidR="00392B3C" w:rsidRPr="00321985" w:rsidTr="006A292B">
        <w:trPr>
          <w:trHeight w:val="274"/>
        </w:trPr>
        <w:tc>
          <w:tcPr>
            <w:tcW w:w="4678" w:type="dxa"/>
          </w:tcPr>
          <w:p w:rsidR="00392B3C" w:rsidRPr="00321985" w:rsidRDefault="00392B3C" w:rsidP="009C5CB2">
            <w:pPr>
              <w:spacing w:line="240" w:lineRule="auto"/>
              <w:rPr>
                <w:rFonts w:ascii="Times New Roman" w:eastAsia="Times New Roman" w:hAnsi="Times New Roman" w:cs="Times New Roman"/>
                <w:b/>
                <w:color w:val="000000"/>
                <w:kern w:val="0"/>
                <w:sz w:val="22"/>
                <w:szCs w:val="22"/>
              </w:rPr>
            </w:pPr>
            <w:r w:rsidRPr="00321985">
              <w:rPr>
                <w:rFonts w:ascii="Times New Roman" w:eastAsia="Times New Roman" w:hAnsi="Times New Roman" w:cs="Times New Roman"/>
                <w:b/>
                <w:color w:val="000000"/>
                <w:kern w:val="0"/>
                <w:sz w:val="22"/>
                <w:szCs w:val="22"/>
              </w:rPr>
              <w:t>Pasūtītājs:</w:t>
            </w:r>
          </w:p>
          <w:p w:rsidR="00392B3C" w:rsidRPr="00321985" w:rsidRDefault="00392B3C" w:rsidP="009C5CB2">
            <w:pPr>
              <w:spacing w:line="240" w:lineRule="auto"/>
              <w:rPr>
                <w:rFonts w:ascii="Times New Roman" w:eastAsia="Times New Roman" w:hAnsi="Times New Roman" w:cs="Times New Roman"/>
                <w:b/>
                <w:color w:val="000000"/>
                <w:kern w:val="0"/>
                <w:sz w:val="22"/>
                <w:szCs w:val="22"/>
              </w:rPr>
            </w:pPr>
            <w:r w:rsidRPr="00321985">
              <w:rPr>
                <w:rFonts w:ascii="Times New Roman" w:eastAsia="Times New Roman" w:hAnsi="Times New Roman" w:cs="Times New Roman"/>
                <w:b/>
                <w:color w:val="000000"/>
                <w:kern w:val="0"/>
                <w:sz w:val="22"/>
                <w:szCs w:val="22"/>
              </w:rPr>
              <w:t>Rīgas Tehniskā universitāte</w:t>
            </w:r>
          </w:p>
          <w:p w:rsidR="00392B3C" w:rsidRPr="00321985" w:rsidRDefault="00392B3C" w:rsidP="009C5CB2">
            <w:pPr>
              <w:spacing w:line="240" w:lineRule="auto"/>
              <w:rPr>
                <w:rFonts w:ascii="Times New Roman" w:eastAsia="Times New Roman" w:hAnsi="Times New Roman" w:cs="Times New Roman"/>
                <w:color w:val="000000"/>
                <w:kern w:val="0"/>
                <w:sz w:val="22"/>
                <w:szCs w:val="22"/>
              </w:rPr>
            </w:pPr>
            <w:r w:rsidRPr="00321985">
              <w:rPr>
                <w:rFonts w:ascii="Times New Roman" w:eastAsia="Times New Roman" w:hAnsi="Times New Roman" w:cs="Times New Roman"/>
                <w:color w:val="000000"/>
                <w:kern w:val="0"/>
                <w:sz w:val="22"/>
                <w:szCs w:val="22"/>
              </w:rPr>
              <w:t>Kaļķu iela 1 Rīga, LV</w:t>
            </w:r>
            <w:r w:rsidR="007E4C93">
              <w:rPr>
                <w:rFonts w:ascii="Times New Roman" w:eastAsia="Times New Roman" w:hAnsi="Times New Roman" w:cs="Times New Roman"/>
                <w:color w:val="000000"/>
                <w:kern w:val="0"/>
                <w:sz w:val="22"/>
                <w:szCs w:val="22"/>
              </w:rPr>
              <w:t>-</w:t>
            </w:r>
            <w:r w:rsidRPr="00321985">
              <w:rPr>
                <w:rFonts w:ascii="Times New Roman" w:eastAsia="Times New Roman" w:hAnsi="Times New Roman" w:cs="Times New Roman"/>
                <w:color w:val="000000"/>
                <w:kern w:val="0"/>
                <w:sz w:val="22"/>
                <w:szCs w:val="22"/>
              </w:rPr>
              <w:t>1658</w:t>
            </w:r>
          </w:p>
          <w:p w:rsidR="00392B3C" w:rsidRPr="00321985" w:rsidRDefault="00392B3C" w:rsidP="009C5CB2">
            <w:pPr>
              <w:spacing w:line="240" w:lineRule="auto"/>
              <w:rPr>
                <w:rFonts w:ascii="Times New Roman" w:eastAsia="Times New Roman" w:hAnsi="Times New Roman" w:cs="Times New Roman"/>
                <w:color w:val="000000"/>
                <w:kern w:val="0"/>
                <w:sz w:val="22"/>
                <w:szCs w:val="22"/>
              </w:rPr>
            </w:pPr>
            <w:r w:rsidRPr="00321985">
              <w:rPr>
                <w:rFonts w:ascii="Times New Roman" w:eastAsia="Times New Roman" w:hAnsi="Times New Roman" w:cs="Times New Roman"/>
                <w:color w:val="000000"/>
                <w:kern w:val="0"/>
                <w:sz w:val="22"/>
                <w:szCs w:val="22"/>
              </w:rPr>
              <w:t>Reģ. Nr. 3341000709</w:t>
            </w:r>
          </w:p>
          <w:p w:rsidR="00392B3C" w:rsidRPr="00321985" w:rsidRDefault="00392B3C" w:rsidP="009C5CB2">
            <w:pPr>
              <w:spacing w:line="240" w:lineRule="auto"/>
              <w:rPr>
                <w:rFonts w:ascii="Times New Roman" w:eastAsia="Times New Roman" w:hAnsi="Times New Roman" w:cs="Times New Roman"/>
                <w:color w:val="000000"/>
                <w:kern w:val="0"/>
                <w:sz w:val="22"/>
                <w:szCs w:val="22"/>
              </w:rPr>
            </w:pPr>
            <w:r w:rsidRPr="00321985">
              <w:rPr>
                <w:rFonts w:ascii="Times New Roman" w:eastAsia="Times New Roman" w:hAnsi="Times New Roman" w:cs="Times New Roman"/>
                <w:color w:val="000000"/>
                <w:kern w:val="0"/>
                <w:sz w:val="22"/>
                <w:szCs w:val="22"/>
              </w:rPr>
              <w:t>PVN Nr. LV90000068977</w:t>
            </w:r>
          </w:p>
          <w:p w:rsidR="00392B3C" w:rsidRPr="00321985" w:rsidRDefault="00392B3C" w:rsidP="009C5CB2">
            <w:pPr>
              <w:spacing w:line="240" w:lineRule="auto"/>
              <w:rPr>
                <w:rFonts w:ascii="Times New Roman" w:eastAsia="Times New Roman" w:hAnsi="Times New Roman" w:cs="Times New Roman"/>
                <w:color w:val="000000"/>
                <w:kern w:val="0"/>
                <w:sz w:val="22"/>
                <w:szCs w:val="22"/>
              </w:rPr>
            </w:pPr>
            <w:r w:rsidRPr="00321985">
              <w:rPr>
                <w:rFonts w:ascii="Times New Roman" w:eastAsia="Times New Roman" w:hAnsi="Times New Roman" w:cs="Times New Roman"/>
                <w:color w:val="000000"/>
                <w:kern w:val="0"/>
                <w:sz w:val="22"/>
                <w:szCs w:val="22"/>
              </w:rPr>
              <w:t>K. Nr. LV83TREL9150176048000</w:t>
            </w:r>
          </w:p>
          <w:p w:rsidR="00355889" w:rsidRPr="00321985" w:rsidRDefault="00392B3C" w:rsidP="00975362">
            <w:pPr>
              <w:spacing w:line="240" w:lineRule="auto"/>
              <w:rPr>
                <w:rFonts w:ascii="Times New Roman" w:eastAsia="Times New Roman" w:hAnsi="Times New Roman" w:cs="Times New Roman"/>
                <w:color w:val="000000"/>
                <w:kern w:val="0"/>
                <w:sz w:val="22"/>
                <w:szCs w:val="22"/>
                <w:lang w:eastAsia="x-none"/>
              </w:rPr>
            </w:pPr>
            <w:r w:rsidRPr="00321985">
              <w:rPr>
                <w:rFonts w:ascii="Times New Roman" w:eastAsia="Times New Roman" w:hAnsi="Times New Roman" w:cs="Times New Roman"/>
                <w:color w:val="000000"/>
                <w:kern w:val="0"/>
                <w:sz w:val="22"/>
                <w:szCs w:val="22"/>
              </w:rPr>
              <w:t>Valsts kase, BIC – TRELLV22</w:t>
            </w:r>
          </w:p>
          <w:p w:rsidR="00321985" w:rsidRDefault="00321985" w:rsidP="00975362">
            <w:pPr>
              <w:spacing w:line="240" w:lineRule="auto"/>
              <w:rPr>
                <w:rFonts w:ascii="Times New Roman" w:eastAsia="Times New Roman" w:hAnsi="Times New Roman" w:cs="Times New Roman"/>
                <w:color w:val="000000"/>
                <w:kern w:val="0"/>
                <w:sz w:val="22"/>
                <w:szCs w:val="22"/>
                <w:lang w:eastAsia="x-none"/>
              </w:rPr>
            </w:pPr>
          </w:p>
          <w:p w:rsidR="00355889" w:rsidRPr="00321985" w:rsidRDefault="007220D4" w:rsidP="00975362">
            <w:pPr>
              <w:spacing w:line="240" w:lineRule="auto"/>
              <w:rPr>
                <w:rFonts w:ascii="Times New Roman" w:eastAsia="Times New Roman" w:hAnsi="Times New Roman" w:cs="Times New Roman"/>
                <w:color w:val="000000"/>
                <w:kern w:val="0"/>
                <w:sz w:val="22"/>
                <w:szCs w:val="22"/>
                <w:lang w:eastAsia="x-none"/>
              </w:rPr>
            </w:pPr>
            <w:r>
              <w:rPr>
                <w:rFonts w:ascii="Times New Roman" w:eastAsia="Times New Roman" w:hAnsi="Times New Roman" w:cs="Times New Roman"/>
                <w:color w:val="000000"/>
                <w:kern w:val="0"/>
                <w:sz w:val="22"/>
                <w:szCs w:val="22"/>
                <w:lang w:eastAsia="x-none"/>
              </w:rPr>
              <w:t>Finanšu prorektors</w:t>
            </w:r>
          </w:p>
          <w:p w:rsidR="00355889" w:rsidRPr="00321985" w:rsidRDefault="00355889" w:rsidP="00975362">
            <w:pPr>
              <w:spacing w:line="240" w:lineRule="auto"/>
              <w:rPr>
                <w:rFonts w:ascii="Times New Roman" w:eastAsia="Times New Roman" w:hAnsi="Times New Roman" w:cs="Times New Roman"/>
                <w:color w:val="000000"/>
                <w:kern w:val="0"/>
                <w:sz w:val="22"/>
                <w:szCs w:val="22"/>
                <w:lang w:eastAsia="x-none"/>
              </w:rPr>
            </w:pPr>
          </w:p>
          <w:p w:rsidR="00355889" w:rsidRPr="00321985" w:rsidRDefault="00321985" w:rsidP="00975362">
            <w:pPr>
              <w:spacing w:line="240" w:lineRule="auto"/>
              <w:rPr>
                <w:rFonts w:ascii="Times New Roman" w:eastAsia="Times New Roman" w:hAnsi="Times New Roman" w:cs="Times New Roman"/>
                <w:color w:val="000000"/>
                <w:kern w:val="0"/>
                <w:sz w:val="22"/>
                <w:szCs w:val="22"/>
                <w:lang w:eastAsia="x-none"/>
              </w:rPr>
            </w:pPr>
            <w:r w:rsidRPr="00321985">
              <w:rPr>
                <w:rFonts w:ascii="Times New Roman" w:eastAsia="Times New Roman" w:hAnsi="Times New Roman" w:cs="Times New Roman"/>
                <w:color w:val="000000"/>
                <w:kern w:val="0"/>
                <w:sz w:val="22"/>
                <w:szCs w:val="22"/>
                <w:lang w:eastAsia="x-none"/>
              </w:rPr>
              <w:t>______________________/</w:t>
            </w:r>
            <w:r w:rsidR="007220D4">
              <w:rPr>
                <w:rFonts w:ascii="Times New Roman" w:eastAsia="Times New Roman" w:hAnsi="Times New Roman" w:cs="Times New Roman"/>
                <w:color w:val="000000"/>
                <w:kern w:val="0"/>
                <w:sz w:val="24"/>
                <w:lang w:eastAsia="x-none"/>
              </w:rPr>
              <w:t>Ingars Eriņš</w:t>
            </w:r>
            <w:r w:rsidRPr="00321985">
              <w:rPr>
                <w:rFonts w:ascii="Times New Roman" w:eastAsia="Times New Roman" w:hAnsi="Times New Roman" w:cs="Times New Roman"/>
                <w:color w:val="000000"/>
                <w:kern w:val="0"/>
                <w:sz w:val="22"/>
                <w:szCs w:val="22"/>
                <w:lang w:eastAsia="x-none"/>
              </w:rPr>
              <w:t>/</w:t>
            </w:r>
          </w:p>
          <w:p w:rsidR="006A292B" w:rsidRDefault="006A292B" w:rsidP="00975362">
            <w:pPr>
              <w:spacing w:line="240" w:lineRule="auto"/>
              <w:rPr>
                <w:rFonts w:ascii="Times New Roman" w:eastAsia="Times New Roman" w:hAnsi="Times New Roman" w:cs="Times New Roman"/>
                <w:color w:val="000000"/>
                <w:kern w:val="0"/>
                <w:sz w:val="22"/>
                <w:szCs w:val="22"/>
                <w:lang w:eastAsia="x-none"/>
              </w:rPr>
            </w:pPr>
          </w:p>
          <w:p w:rsidR="006A292B" w:rsidRPr="006A292B" w:rsidRDefault="006A292B" w:rsidP="006A292B">
            <w:pPr>
              <w:rPr>
                <w:rFonts w:ascii="Times New Roman" w:eastAsia="Times New Roman" w:hAnsi="Times New Roman" w:cs="Times New Roman"/>
                <w:sz w:val="22"/>
                <w:szCs w:val="22"/>
                <w:lang w:eastAsia="x-none"/>
              </w:rPr>
            </w:pPr>
          </w:p>
          <w:p w:rsidR="006A292B" w:rsidRPr="006A292B" w:rsidRDefault="006A292B" w:rsidP="006A292B">
            <w:pPr>
              <w:rPr>
                <w:rFonts w:ascii="Times New Roman" w:eastAsia="Times New Roman" w:hAnsi="Times New Roman" w:cs="Times New Roman"/>
                <w:sz w:val="22"/>
                <w:szCs w:val="22"/>
                <w:lang w:eastAsia="x-none"/>
              </w:rPr>
            </w:pPr>
          </w:p>
          <w:p w:rsidR="006A292B" w:rsidRDefault="006A292B" w:rsidP="006A292B">
            <w:pPr>
              <w:rPr>
                <w:rFonts w:ascii="Times New Roman" w:eastAsia="Times New Roman" w:hAnsi="Times New Roman" w:cs="Times New Roman"/>
                <w:sz w:val="22"/>
                <w:szCs w:val="22"/>
                <w:lang w:eastAsia="x-none"/>
              </w:rPr>
            </w:pPr>
          </w:p>
          <w:p w:rsidR="006A292B" w:rsidRDefault="006A292B" w:rsidP="006A292B">
            <w:pPr>
              <w:rPr>
                <w:rFonts w:ascii="Times New Roman" w:eastAsia="Times New Roman" w:hAnsi="Times New Roman" w:cs="Times New Roman"/>
                <w:sz w:val="22"/>
                <w:szCs w:val="22"/>
                <w:lang w:eastAsia="x-none"/>
              </w:rPr>
            </w:pPr>
            <w:r w:rsidRPr="00321985">
              <w:rPr>
                <w:rFonts w:ascii="Times New Roman" w:eastAsia="Times New Roman" w:hAnsi="Times New Roman" w:cs="Times New Roman"/>
                <w:color w:val="000000"/>
                <w:kern w:val="0"/>
                <w:sz w:val="22"/>
                <w:szCs w:val="22"/>
              </w:rPr>
              <w:t>Pārstāvis</w:t>
            </w:r>
          </w:p>
          <w:p w:rsidR="006A292B" w:rsidRPr="006A292B" w:rsidRDefault="006A292B" w:rsidP="006A292B">
            <w:pPr>
              <w:rPr>
                <w:rFonts w:ascii="Times New Roman" w:eastAsia="Times New Roman" w:hAnsi="Times New Roman" w:cs="Times New Roman"/>
                <w:sz w:val="22"/>
                <w:szCs w:val="22"/>
                <w:lang w:eastAsia="x-none"/>
              </w:rPr>
            </w:pPr>
          </w:p>
          <w:p w:rsidR="006A292B" w:rsidRPr="006A292B" w:rsidRDefault="006A292B" w:rsidP="006A292B">
            <w:pPr>
              <w:rPr>
                <w:rFonts w:ascii="Times New Roman" w:eastAsia="Times New Roman" w:hAnsi="Times New Roman" w:cs="Times New Roman"/>
                <w:sz w:val="22"/>
                <w:szCs w:val="22"/>
                <w:lang w:eastAsia="x-none"/>
              </w:rPr>
            </w:pPr>
          </w:p>
          <w:p w:rsidR="006A292B" w:rsidRDefault="006A292B" w:rsidP="006A292B">
            <w:pPr>
              <w:rPr>
                <w:rFonts w:ascii="Times New Roman" w:eastAsia="Times New Roman" w:hAnsi="Times New Roman" w:cs="Times New Roman"/>
                <w:sz w:val="22"/>
                <w:szCs w:val="22"/>
                <w:lang w:eastAsia="x-none"/>
              </w:rPr>
            </w:pPr>
          </w:p>
          <w:p w:rsidR="00392B3C" w:rsidRPr="006A292B" w:rsidRDefault="006A292B" w:rsidP="006A292B">
            <w:pPr>
              <w:rPr>
                <w:rFonts w:ascii="Times New Roman" w:eastAsia="Times New Roman" w:hAnsi="Times New Roman" w:cs="Times New Roman"/>
                <w:sz w:val="22"/>
                <w:szCs w:val="22"/>
                <w:lang w:eastAsia="x-none"/>
              </w:rPr>
            </w:pPr>
            <w:r>
              <w:rPr>
                <w:rFonts w:ascii="Times New Roman" w:eastAsia="Times New Roman" w:hAnsi="Times New Roman" w:cs="Times New Roman"/>
                <w:b/>
                <w:color w:val="000000"/>
                <w:kern w:val="0"/>
                <w:sz w:val="22"/>
                <w:szCs w:val="22"/>
              </w:rPr>
              <w:t>_______________________/</w:t>
            </w:r>
            <w:r>
              <w:rPr>
                <w:rFonts w:ascii="Times New Roman" w:eastAsia="Times New Roman" w:hAnsi="Times New Roman" w:cs="Times New Roman"/>
                <w:color w:val="000000"/>
                <w:kern w:val="0"/>
                <w:sz w:val="22"/>
                <w:szCs w:val="22"/>
              </w:rPr>
              <w:t>Pēteris Orlovskis</w:t>
            </w:r>
            <w:r>
              <w:rPr>
                <w:rFonts w:ascii="Times New Roman" w:eastAsia="Times New Roman" w:hAnsi="Times New Roman" w:cs="Times New Roman"/>
                <w:b/>
                <w:color w:val="000000"/>
                <w:kern w:val="0"/>
                <w:sz w:val="22"/>
                <w:szCs w:val="22"/>
              </w:rPr>
              <w:t>/</w:t>
            </w:r>
          </w:p>
        </w:tc>
        <w:tc>
          <w:tcPr>
            <w:tcW w:w="5040" w:type="dxa"/>
          </w:tcPr>
          <w:p w:rsidR="006A292B" w:rsidRPr="00321985" w:rsidRDefault="00392B3C" w:rsidP="006A292B">
            <w:pPr>
              <w:spacing w:line="240" w:lineRule="auto"/>
              <w:rPr>
                <w:rFonts w:ascii="Times New Roman" w:eastAsia="Times New Roman" w:hAnsi="Times New Roman" w:cs="Times New Roman"/>
                <w:b/>
                <w:color w:val="000000"/>
                <w:kern w:val="0"/>
                <w:sz w:val="22"/>
                <w:szCs w:val="22"/>
              </w:rPr>
            </w:pPr>
            <w:r w:rsidRPr="00321985">
              <w:rPr>
                <w:rFonts w:ascii="Times New Roman" w:eastAsia="Times New Roman" w:hAnsi="Times New Roman" w:cs="Times New Roman"/>
                <w:b/>
                <w:color w:val="000000"/>
                <w:kern w:val="0"/>
                <w:sz w:val="22"/>
                <w:szCs w:val="22"/>
              </w:rPr>
              <w:t xml:space="preserve">          </w:t>
            </w:r>
            <w:r w:rsidR="006A292B">
              <w:rPr>
                <w:rFonts w:ascii="Times New Roman" w:eastAsia="Times New Roman" w:hAnsi="Times New Roman" w:cs="Times New Roman"/>
                <w:b/>
                <w:color w:val="000000"/>
                <w:kern w:val="0"/>
                <w:sz w:val="22"/>
                <w:szCs w:val="22"/>
              </w:rPr>
              <w:t xml:space="preserve"> </w:t>
            </w:r>
            <w:r w:rsidR="006A292B" w:rsidRPr="00321985">
              <w:rPr>
                <w:rFonts w:ascii="Times New Roman" w:eastAsia="Times New Roman" w:hAnsi="Times New Roman" w:cs="Times New Roman"/>
                <w:b/>
                <w:color w:val="000000"/>
                <w:kern w:val="0"/>
                <w:sz w:val="22"/>
                <w:szCs w:val="22"/>
              </w:rPr>
              <w:t>Vienošanās dalībnieks Nr.1:</w:t>
            </w:r>
            <w:r w:rsidR="006A292B" w:rsidRPr="00321985">
              <w:rPr>
                <w:rFonts w:ascii="Times New Roman" w:eastAsia="Times New Roman" w:hAnsi="Times New Roman" w:cs="Times New Roman"/>
                <w:color w:val="000000"/>
                <w:kern w:val="0"/>
                <w:sz w:val="22"/>
                <w:szCs w:val="22"/>
              </w:rPr>
              <w:tab/>
            </w:r>
          </w:p>
          <w:p w:rsidR="006A292B" w:rsidRDefault="006A292B" w:rsidP="006A292B">
            <w:pPr>
              <w:tabs>
                <w:tab w:val="left" w:pos="645"/>
              </w:tabs>
              <w:spacing w:line="240" w:lineRule="auto"/>
              <w:rPr>
                <w:rFonts w:ascii="Times New Roman" w:eastAsia="Times New Roman" w:hAnsi="Times New Roman" w:cs="Times New Roman"/>
                <w:b/>
                <w:color w:val="000000"/>
                <w:kern w:val="0"/>
                <w:sz w:val="22"/>
                <w:szCs w:val="22"/>
              </w:rPr>
            </w:pPr>
            <w:r w:rsidRPr="00321985">
              <w:rPr>
                <w:rFonts w:ascii="Times New Roman" w:eastAsia="Times New Roman" w:hAnsi="Times New Roman" w:cs="Times New Roman"/>
                <w:color w:val="000000"/>
                <w:kern w:val="0"/>
                <w:sz w:val="22"/>
                <w:szCs w:val="22"/>
              </w:rPr>
              <w:t xml:space="preserve">          </w:t>
            </w:r>
            <w:r>
              <w:rPr>
                <w:rFonts w:ascii="Times New Roman" w:eastAsia="Times New Roman" w:hAnsi="Times New Roman" w:cs="Times New Roman"/>
                <w:color w:val="000000"/>
                <w:kern w:val="0"/>
                <w:sz w:val="22"/>
                <w:szCs w:val="22"/>
              </w:rPr>
              <w:t xml:space="preserve"> </w:t>
            </w:r>
            <w:r w:rsidRPr="00321985">
              <w:rPr>
                <w:rFonts w:ascii="Times New Roman" w:eastAsia="Times New Roman" w:hAnsi="Times New Roman" w:cs="Times New Roman"/>
                <w:b/>
                <w:color w:val="000000"/>
                <w:kern w:val="0"/>
                <w:sz w:val="22"/>
                <w:szCs w:val="22"/>
              </w:rPr>
              <w:t>SIA “KONTI BUSS”</w:t>
            </w:r>
          </w:p>
          <w:p w:rsidR="006A292B" w:rsidRPr="00321985" w:rsidRDefault="006A292B" w:rsidP="006A292B">
            <w:pPr>
              <w:tabs>
                <w:tab w:val="left" w:pos="645"/>
              </w:tabs>
              <w:spacing w:line="240" w:lineRule="auto"/>
              <w:ind w:right="220"/>
              <w:rPr>
                <w:rFonts w:ascii="Times New Roman" w:eastAsia="Times New Roman" w:hAnsi="Times New Roman" w:cs="Times New Roman"/>
                <w:b/>
                <w:color w:val="000000"/>
                <w:kern w:val="0"/>
                <w:sz w:val="22"/>
                <w:szCs w:val="22"/>
              </w:rPr>
            </w:pPr>
            <w:r>
              <w:rPr>
                <w:rFonts w:ascii="Times New Roman" w:hAnsi="Times New Roman"/>
                <w:color w:val="000000" w:themeColor="text1"/>
                <w:sz w:val="24"/>
              </w:rPr>
              <w:t xml:space="preserve">          Valmieras iela 28 – 30, Rīga</w:t>
            </w:r>
            <w:r w:rsidRPr="00FF6109">
              <w:rPr>
                <w:rFonts w:ascii="Times New Roman" w:hAnsi="Times New Roman"/>
                <w:color w:val="000000" w:themeColor="text1"/>
                <w:sz w:val="24"/>
              </w:rPr>
              <w:t xml:space="preserve">, </w:t>
            </w:r>
            <w:r>
              <w:rPr>
                <w:rFonts w:ascii="Times New Roman" w:hAnsi="Times New Roman"/>
                <w:sz w:val="24"/>
              </w:rPr>
              <w:t>LV-1009</w:t>
            </w:r>
          </w:p>
          <w:p w:rsidR="006A292B" w:rsidRPr="00321985" w:rsidRDefault="006A292B" w:rsidP="006A292B">
            <w:pPr>
              <w:spacing w:line="240" w:lineRule="auto"/>
              <w:rPr>
                <w:rFonts w:ascii="Times New Roman" w:eastAsia="Times New Roman" w:hAnsi="Times New Roman" w:cs="Times New Roman"/>
                <w:color w:val="000000"/>
                <w:kern w:val="0"/>
                <w:sz w:val="22"/>
                <w:szCs w:val="22"/>
              </w:rPr>
            </w:pPr>
            <w:r w:rsidRPr="00321985">
              <w:rPr>
                <w:rFonts w:ascii="Times New Roman" w:eastAsia="Times New Roman" w:hAnsi="Times New Roman" w:cs="Times New Roman"/>
                <w:color w:val="000000"/>
                <w:kern w:val="0"/>
                <w:sz w:val="22"/>
                <w:szCs w:val="22"/>
              </w:rPr>
              <w:t xml:space="preserve">          </w:t>
            </w:r>
            <w:r>
              <w:rPr>
                <w:rFonts w:ascii="Times New Roman" w:eastAsia="Times New Roman" w:hAnsi="Times New Roman" w:cs="Times New Roman"/>
                <w:color w:val="000000"/>
                <w:kern w:val="0"/>
                <w:sz w:val="22"/>
                <w:szCs w:val="22"/>
              </w:rPr>
              <w:t xml:space="preserve"> </w:t>
            </w:r>
            <w:r w:rsidRPr="00321985">
              <w:rPr>
                <w:rFonts w:ascii="Times New Roman" w:eastAsia="Times New Roman" w:hAnsi="Times New Roman" w:cs="Times New Roman"/>
                <w:color w:val="000000"/>
                <w:kern w:val="0"/>
                <w:sz w:val="22"/>
                <w:szCs w:val="22"/>
              </w:rPr>
              <w:t>Reģ. Nr.: LV40003644407</w:t>
            </w:r>
          </w:p>
          <w:p w:rsidR="006A292B" w:rsidRPr="00321985" w:rsidRDefault="006A292B" w:rsidP="006A292B">
            <w:pPr>
              <w:spacing w:line="240" w:lineRule="auto"/>
              <w:rPr>
                <w:rFonts w:ascii="Times New Roman" w:eastAsia="Times New Roman" w:hAnsi="Times New Roman" w:cs="Times New Roman"/>
                <w:color w:val="000000"/>
                <w:kern w:val="0"/>
                <w:sz w:val="22"/>
                <w:szCs w:val="22"/>
              </w:rPr>
            </w:pPr>
            <w:r w:rsidRPr="00321985">
              <w:rPr>
                <w:rFonts w:ascii="Times New Roman" w:eastAsia="Times New Roman" w:hAnsi="Times New Roman" w:cs="Times New Roman"/>
                <w:color w:val="000000"/>
                <w:kern w:val="0"/>
                <w:sz w:val="22"/>
                <w:szCs w:val="22"/>
              </w:rPr>
              <w:t xml:space="preserve">         </w:t>
            </w:r>
            <w:r>
              <w:rPr>
                <w:rFonts w:ascii="Times New Roman" w:eastAsia="Times New Roman" w:hAnsi="Times New Roman" w:cs="Times New Roman"/>
                <w:color w:val="000000"/>
                <w:kern w:val="0"/>
                <w:sz w:val="22"/>
                <w:szCs w:val="22"/>
              </w:rPr>
              <w:t xml:space="preserve"> </w:t>
            </w:r>
            <w:r w:rsidRPr="00321985">
              <w:rPr>
                <w:rFonts w:ascii="Times New Roman" w:eastAsia="Times New Roman" w:hAnsi="Times New Roman" w:cs="Times New Roman"/>
                <w:color w:val="000000"/>
                <w:kern w:val="0"/>
                <w:sz w:val="22"/>
                <w:szCs w:val="22"/>
              </w:rPr>
              <w:t xml:space="preserve"> PVN Nr.: LV40003644407</w:t>
            </w:r>
          </w:p>
          <w:p w:rsidR="006A292B" w:rsidRPr="00321985" w:rsidRDefault="006A292B" w:rsidP="006A292B">
            <w:pPr>
              <w:spacing w:line="240" w:lineRule="auto"/>
              <w:ind w:hanging="393"/>
              <w:rPr>
                <w:rFonts w:ascii="Times New Roman" w:eastAsia="Times New Roman" w:hAnsi="Times New Roman" w:cs="Times New Roman"/>
                <w:color w:val="000000"/>
                <w:kern w:val="0"/>
                <w:sz w:val="22"/>
                <w:szCs w:val="22"/>
              </w:rPr>
            </w:pPr>
            <w:r w:rsidRPr="00321985">
              <w:rPr>
                <w:rFonts w:ascii="Times New Roman" w:eastAsia="Times New Roman" w:hAnsi="Times New Roman" w:cs="Times New Roman"/>
                <w:color w:val="000000"/>
                <w:kern w:val="0"/>
                <w:sz w:val="22"/>
                <w:szCs w:val="22"/>
              </w:rPr>
              <w:t xml:space="preserve">                </w:t>
            </w:r>
            <w:r>
              <w:rPr>
                <w:rFonts w:ascii="Times New Roman" w:eastAsia="Times New Roman" w:hAnsi="Times New Roman" w:cs="Times New Roman"/>
                <w:color w:val="000000"/>
                <w:kern w:val="0"/>
                <w:sz w:val="22"/>
                <w:szCs w:val="22"/>
              </w:rPr>
              <w:t xml:space="preserve">  </w:t>
            </w:r>
            <w:r w:rsidRPr="00321985">
              <w:rPr>
                <w:rFonts w:ascii="Times New Roman" w:eastAsia="Times New Roman" w:hAnsi="Times New Roman" w:cs="Times New Roman"/>
                <w:color w:val="000000"/>
                <w:kern w:val="0"/>
                <w:sz w:val="22"/>
                <w:szCs w:val="22"/>
              </w:rPr>
              <w:t>Konta Nr.: LV87HABA0551005290092</w:t>
            </w:r>
          </w:p>
          <w:p w:rsidR="006A292B" w:rsidRPr="00321985" w:rsidRDefault="006A292B" w:rsidP="006A292B">
            <w:pPr>
              <w:spacing w:line="240" w:lineRule="auto"/>
              <w:rPr>
                <w:rFonts w:ascii="Times New Roman" w:eastAsia="Times New Roman" w:hAnsi="Times New Roman" w:cs="Times New Roman"/>
                <w:color w:val="000000"/>
                <w:kern w:val="0"/>
                <w:sz w:val="22"/>
                <w:szCs w:val="22"/>
              </w:rPr>
            </w:pPr>
            <w:r w:rsidRPr="00321985">
              <w:rPr>
                <w:rFonts w:ascii="Times New Roman" w:eastAsia="Times New Roman" w:hAnsi="Times New Roman" w:cs="Times New Roman"/>
                <w:color w:val="000000"/>
                <w:kern w:val="0"/>
                <w:sz w:val="22"/>
                <w:szCs w:val="22"/>
              </w:rPr>
              <w:t xml:space="preserve">         </w:t>
            </w:r>
            <w:r>
              <w:rPr>
                <w:rFonts w:ascii="Times New Roman" w:eastAsia="Times New Roman" w:hAnsi="Times New Roman" w:cs="Times New Roman"/>
                <w:color w:val="000000"/>
                <w:kern w:val="0"/>
                <w:sz w:val="22"/>
                <w:szCs w:val="22"/>
              </w:rPr>
              <w:t xml:space="preserve"> </w:t>
            </w:r>
            <w:r w:rsidRPr="00321985">
              <w:rPr>
                <w:rFonts w:ascii="Times New Roman" w:eastAsia="Times New Roman" w:hAnsi="Times New Roman" w:cs="Times New Roman"/>
                <w:color w:val="000000"/>
                <w:kern w:val="0"/>
                <w:sz w:val="22"/>
                <w:szCs w:val="22"/>
              </w:rPr>
              <w:t xml:space="preserve"> Banka: A/S “Swedbank”</w:t>
            </w:r>
          </w:p>
          <w:p w:rsidR="002835ED" w:rsidRPr="00321985" w:rsidRDefault="006A292B" w:rsidP="006A292B">
            <w:pPr>
              <w:spacing w:line="240" w:lineRule="auto"/>
              <w:rPr>
                <w:rFonts w:ascii="Times New Roman" w:eastAsia="Times New Roman" w:hAnsi="Times New Roman" w:cs="Times New Roman"/>
                <w:color w:val="000000"/>
                <w:kern w:val="0"/>
                <w:sz w:val="22"/>
                <w:szCs w:val="22"/>
              </w:rPr>
            </w:pPr>
            <w:r>
              <w:rPr>
                <w:rFonts w:ascii="Times New Roman" w:eastAsia="Times New Roman" w:hAnsi="Times New Roman" w:cs="Times New Roman"/>
                <w:color w:val="000000"/>
                <w:kern w:val="0"/>
                <w:sz w:val="22"/>
                <w:szCs w:val="22"/>
              </w:rPr>
              <w:t xml:space="preserve">           ___</w:t>
            </w:r>
            <w:r w:rsidRPr="00321985">
              <w:rPr>
                <w:rFonts w:ascii="Times New Roman" w:eastAsia="Times New Roman" w:hAnsi="Times New Roman" w:cs="Times New Roman"/>
                <w:color w:val="000000"/>
                <w:kern w:val="0"/>
                <w:sz w:val="22"/>
                <w:szCs w:val="22"/>
              </w:rPr>
              <w:t>_________________/Vita Laimiņa/</w:t>
            </w:r>
          </w:p>
          <w:p w:rsidR="00355889" w:rsidRPr="00321985" w:rsidRDefault="00355889" w:rsidP="00355889">
            <w:pPr>
              <w:rPr>
                <w:rFonts w:ascii="Times New Roman" w:eastAsia="Times New Roman" w:hAnsi="Times New Roman" w:cs="Times New Roman"/>
                <w:sz w:val="22"/>
                <w:szCs w:val="22"/>
              </w:rPr>
            </w:pPr>
          </w:p>
          <w:p w:rsidR="006A292B" w:rsidRDefault="006A292B" w:rsidP="006A292B">
            <w:r>
              <w:rPr>
                <w:rFonts w:ascii="Times New Roman" w:eastAsia="Times New Roman" w:hAnsi="Times New Roman" w:cs="Times New Roman"/>
                <w:b/>
                <w:color w:val="000000"/>
                <w:kern w:val="0"/>
                <w:sz w:val="22"/>
                <w:szCs w:val="22"/>
              </w:rPr>
              <w:t xml:space="preserve">           </w:t>
            </w:r>
            <w:r w:rsidRPr="00321985">
              <w:rPr>
                <w:rFonts w:ascii="Times New Roman" w:eastAsia="Times New Roman" w:hAnsi="Times New Roman" w:cs="Times New Roman"/>
                <w:b/>
                <w:color w:val="000000"/>
                <w:kern w:val="0"/>
                <w:sz w:val="22"/>
                <w:szCs w:val="22"/>
              </w:rPr>
              <w:t>Vienošanās dalībnieks Nr.2:</w:t>
            </w:r>
          </w:p>
          <w:p w:rsidR="006A292B" w:rsidRDefault="006A292B" w:rsidP="006A292B">
            <w:r>
              <w:rPr>
                <w:rFonts w:ascii="Times New Roman" w:eastAsia="Times New Roman" w:hAnsi="Times New Roman" w:cs="Times New Roman"/>
                <w:b/>
                <w:color w:val="000000"/>
                <w:kern w:val="0"/>
                <w:sz w:val="22"/>
                <w:szCs w:val="22"/>
              </w:rPr>
              <w:t xml:space="preserve">           </w:t>
            </w:r>
            <w:r w:rsidRPr="00321985">
              <w:rPr>
                <w:rFonts w:ascii="Times New Roman" w:eastAsia="Times New Roman" w:hAnsi="Times New Roman" w:cs="Times New Roman"/>
                <w:b/>
                <w:color w:val="000000"/>
                <w:kern w:val="0"/>
                <w:sz w:val="22"/>
                <w:szCs w:val="22"/>
              </w:rPr>
              <w:t>SIA “Lauvas Tūrs Transports”</w:t>
            </w:r>
          </w:p>
          <w:p w:rsidR="006A292B" w:rsidRDefault="006A292B" w:rsidP="006A292B">
            <w:r>
              <w:rPr>
                <w:rFonts w:ascii="Times New Roman" w:hAnsi="Times New Roman"/>
                <w:color w:val="000000" w:themeColor="text1"/>
                <w:sz w:val="24"/>
              </w:rPr>
              <w:t xml:space="preserve">          Kļavu iela 5, Garkalne</w:t>
            </w:r>
            <w:r w:rsidRPr="00FF6109">
              <w:rPr>
                <w:rFonts w:ascii="Times New Roman" w:hAnsi="Times New Roman"/>
                <w:color w:val="000000" w:themeColor="text1"/>
                <w:sz w:val="24"/>
              </w:rPr>
              <w:t xml:space="preserve">, </w:t>
            </w:r>
            <w:r>
              <w:rPr>
                <w:rFonts w:ascii="Times New Roman" w:hAnsi="Times New Roman"/>
                <w:sz w:val="24"/>
              </w:rPr>
              <w:t>LV-2137</w:t>
            </w:r>
          </w:p>
          <w:p w:rsidR="006A292B" w:rsidRDefault="006A292B" w:rsidP="006A292B">
            <w:r>
              <w:rPr>
                <w:rFonts w:ascii="Times New Roman" w:eastAsia="Times New Roman" w:hAnsi="Times New Roman" w:cs="Times New Roman"/>
                <w:sz w:val="22"/>
                <w:szCs w:val="22"/>
              </w:rPr>
              <w:t xml:space="preserve">           Reģ. Nr.: LV40003656088</w:t>
            </w:r>
          </w:p>
          <w:p w:rsidR="006A292B" w:rsidRDefault="006A292B" w:rsidP="006A292B">
            <w:pPr>
              <w:tabs>
                <w:tab w:val="left" w:pos="240"/>
              </w:tabs>
              <w:spacing w:line="240" w:lineRule="auto"/>
              <w:ind w:right="-908"/>
              <w:rPr>
                <w:rFonts w:ascii="Times New Roman" w:eastAsia="Times New Roman" w:hAnsi="Times New Roman" w:cs="Times New Roman"/>
                <w:color w:val="000000"/>
                <w:kern w:val="0"/>
                <w:sz w:val="22"/>
                <w:szCs w:val="22"/>
              </w:rPr>
            </w:pPr>
            <w:r>
              <w:rPr>
                <w:rFonts w:ascii="Times New Roman" w:eastAsia="Times New Roman" w:hAnsi="Times New Roman" w:cs="Times New Roman"/>
                <w:color w:val="000000"/>
                <w:kern w:val="0"/>
                <w:sz w:val="22"/>
                <w:szCs w:val="22"/>
              </w:rPr>
              <w:t xml:space="preserve">           </w:t>
            </w:r>
            <w:r w:rsidRPr="00321985">
              <w:rPr>
                <w:rFonts w:ascii="Times New Roman" w:eastAsia="Times New Roman" w:hAnsi="Times New Roman" w:cs="Times New Roman"/>
                <w:color w:val="000000"/>
                <w:kern w:val="0"/>
                <w:sz w:val="22"/>
                <w:szCs w:val="22"/>
              </w:rPr>
              <w:t>PVN Nr.: LV40003656088</w:t>
            </w:r>
          </w:p>
          <w:p w:rsidR="006A292B" w:rsidRDefault="006A292B" w:rsidP="006A292B">
            <w:r>
              <w:rPr>
                <w:rFonts w:ascii="Times New Roman" w:eastAsia="Times New Roman" w:hAnsi="Times New Roman" w:cs="Times New Roman"/>
                <w:color w:val="000000"/>
                <w:kern w:val="0"/>
                <w:sz w:val="22"/>
                <w:szCs w:val="22"/>
              </w:rPr>
              <w:t xml:space="preserve">           Konta Nr.:LV13HABA0551006141920</w:t>
            </w:r>
          </w:p>
          <w:p w:rsidR="006A292B" w:rsidRDefault="006A292B" w:rsidP="006A292B">
            <w:r>
              <w:rPr>
                <w:rFonts w:ascii="Times New Roman" w:eastAsia="Times New Roman" w:hAnsi="Times New Roman" w:cs="Times New Roman"/>
                <w:color w:val="000000"/>
                <w:kern w:val="0"/>
                <w:sz w:val="22"/>
                <w:szCs w:val="22"/>
              </w:rPr>
              <w:t xml:space="preserve">           </w:t>
            </w:r>
            <w:r w:rsidRPr="00321985">
              <w:rPr>
                <w:rFonts w:ascii="Times New Roman" w:eastAsia="Times New Roman" w:hAnsi="Times New Roman" w:cs="Times New Roman"/>
                <w:color w:val="000000"/>
                <w:kern w:val="0"/>
                <w:sz w:val="22"/>
                <w:szCs w:val="22"/>
              </w:rPr>
              <w:t>Banka: A/S “Swedbank”</w:t>
            </w:r>
          </w:p>
          <w:p w:rsidR="006A292B" w:rsidRDefault="006A292B" w:rsidP="006A292B">
            <w:r>
              <w:rPr>
                <w:rFonts w:ascii="Times New Roman" w:eastAsia="Times New Roman" w:hAnsi="Times New Roman" w:cs="Times New Roman"/>
                <w:color w:val="000000"/>
                <w:kern w:val="0"/>
                <w:sz w:val="22"/>
                <w:szCs w:val="22"/>
              </w:rPr>
              <w:t xml:space="preserve">           _</w:t>
            </w:r>
            <w:r w:rsidRPr="00321985">
              <w:rPr>
                <w:rFonts w:ascii="Times New Roman" w:eastAsia="Times New Roman" w:hAnsi="Times New Roman" w:cs="Times New Roman"/>
                <w:color w:val="000000"/>
                <w:kern w:val="0"/>
                <w:sz w:val="22"/>
                <w:szCs w:val="22"/>
              </w:rPr>
              <w:t>___________________/Aivis Eida/</w:t>
            </w:r>
          </w:p>
          <w:p w:rsidR="00355889" w:rsidRPr="00321985" w:rsidRDefault="00355889" w:rsidP="00355889">
            <w:pPr>
              <w:rPr>
                <w:rFonts w:ascii="Times New Roman" w:eastAsia="Times New Roman" w:hAnsi="Times New Roman" w:cs="Times New Roman"/>
                <w:sz w:val="22"/>
                <w:szCs w:val="22"/>
              </w:rPr>
            </w:pPr>
          </w:p>
          <w:p w:rsidR="006A292B" w:rsidRDefault="00E907D0" w:rsidP="006A292B">
            <w:r>
              <w:rPr>
                <w:rFonts w:ascii="Times New Roman" w:eastAsia="Times New Roman" w:hAnsi="Times New Roman" w:cs="Times New Roman"/>
                <w:b/>
                <w:color w:val="000000"/>
                <w:kern w:val="0"/>
                <w:sz w:val="22"/>
                <w:szCs w:val="22"/>
              </w:rPr>
              <w:t xml:space="preserve">          </w:t>
            </w:r>
            <w:r w:rsidR="005053FA">
              <w:rPr>
                <w:rFonts w:ascii="Times New Roman" w:eastAsia="Times New Roman" w:hAnsi="Times New Roman" w:cs="Times New Roman"/>
                <w:b/>
                <w:color w:val="000000"/>
                <w:kern w:val="0"/>
                <w:sz w:val="22"/>
                <w:szCs w:val="22"/>
              </w:rPr>
              <w:t>Vienošanās dalībnieks Nr.3</w:t>
            </w:r>
            <w:r w:rsidR="006A292B" w:rsidRPr="00321985">
              <w:rPr>
                <w:rFonts w:ascii="Times New Roman" w:eastAsia="Times New Roman" w:hAnsi="Times New Roman" w:cs="Times New Roman"/>
                <w:b/>
                <w:color w:val="000000"/>
                <w:kern w:val="0"/>
                <w:sz w:val="22"/>
                <w:szCs w:val="22"/>
              </w:rPr>
              <w:t>:</w:t>
            </w:r>
          </w:p>
          <w:p w:rsidR="006A292B" w:rsidRDefault="006A292B" w:rsidP="006A292B">
            <w:pPr>
              <w:ind w:right="1105" w:firstLine="601"/>
            </w:pPr>
            <w:r w:rsidRPr="00321985">
              <w:rPr>
                <w:rFonts w:ascii="Times New Roman" w:eastAsia="Times New Roman" w:hAnsi="Times New Roman" w:cs="Times New Roman"/>
                <w:b/>
                <w:color w:val="000000"/>
                <w:kern w:val="0"/>
                <w:sz w:val="22"/>
                <w:szCs w:val="22"/>
              </w:rPr>
              <w:t>SIA “</w:t>
            </w:r>
            <w:r>
              <w:rPr>
                <w:rFonts w:ascii="Times New Roman" w:eastAsia="Times New Roman" w:hAnsi="Times New Roman" w:cs="Times New Roman"/>
                <w:b/>
                <w:color w:val="000000"/>
                <w:kern w:val="0"/>
                <w:sz w:val="22"/>
                <w:szCs w:val="22"/>
              </w:rPr>
              <w:t>LUX-A</w:t>
            </w:r>
            <w:r w:rsidRPr="00321985">
              <w:rPr>
                <w:rFonts w:ascii="Times New Roman" w:eastAsia="Times New Roman" w:hAnsi="Times New Roman" w:cs="Times New Roman"/>
                <w:b/>
                <w:color w:val="000000"/>
                <w:kern w:val="0"/>
                <w:sz w:val="22"/>
                <w:szCs w:val="22"/>
              </w:rPr>
              <w:t>”</w:t>
            </w:r>
          </w:p>
          <w:p w:rsidR="006A292B" w:rsidRDefault="006A292B" w:rsidP="006A292B">
            <w:pPr>
              <w:ind w:right="1105" w:firstLine="601"/>
            </w:pPr>
            <w:r>
              <w:rPr>
                <w:rFonts w:ascii="Times New Roman" w:hAnsi="Times New Roman"/>
                <w:color w:val="000000" w:themeColor="text1"/>
                <w:sz w:val="24"/>
              </w:rPr>
              <w:t>Zalves iela 115, Rīga, LV-1046</w:t>
            </w:r>
          </w:p>
          <w:p w:rsidR="006A292B" w:rsidRDefault="006A292B" w:rsidP="006A292B">
            <w:pPr>
              <w:ind w:right="1105" w:firstLine="601"/>
            </w:pPr>
            <w:r w:rsidRPr="00321985">
              <w:rPr>
                <w:rFonts w:ascii="Times New Roman" w:eastAsia="Times New Roman" w:hAnsi="Times New Roman" w:cs="Times New Roman"/>
                <w:color w:val="000000"/>
                <w:kern w:val="0"/>
                <w:sz w:val="22"/>
                <w:szCs w:val="22"/>
              </w:rPr>
              <w:t>PVN Nr.: LV50103763801</w:t>
            </w:r>
          </w:p>
          <w:p w:rsidR="006A292B" w:rsidRDefault="006A292B" w:rsidP="006A292B">
            <w:pPr>
              <w:ind w:right="1105" w:firstLine="601"/>
            </w:pPr>
            <w:r>
              <w:rPr>
                <w:rFonts w:ascii="Times New Roman" w:eastAsia="Times New Roman" w:hAnsi="Times New Roman" w:cs="Times New Roman"/>
                <w:sz w:val="22"/>
                <w:szCs w:val="22"/>
              </w:rPr>
              <w:t>Reģ. Nr.: LV</w:t>
            </w:r>
            <w:r w:rsidRPr="00321985">
              <w:rPr>
                <w:rFonts w:ascii="Times New Roman" w:eastAsia="Times New Roman" w:hAnsi="Times New Roman" w:cs="Times New Roman"/>
                <w:color w:val="000000"/>
                <w:kern w:val="0"/>
                <w:sz w:val="22"/>
                <w:szCs w:val="22"/>
              </w:rPr>
              <w:t>50103763801</w:t>
            </w:r>
          </w:p>
          <w:p w:rsidR="006A292B" w:rsidRDefault="006A292B" w:rsidP="006A292B">
            <w:pPr>
              <w:ind w:right="396" w:firstLine="601"/>
            </w:pPr>
            <w:r>
              <w:rPr>
                <w:rFonts w:ascii="Times New Roman" w:eastAsia="Times New Roman" w:hAnsi="Times New Roman" w:cs="Times New Roman"/>
                <w:color w:val="000000"/>
                <w:kern w:val="0"/>
                <w:sz w:val="22"/>
                <w:szCs w:val="22"/>
              </w:rPr>
              <w:t>Konta Nr.:LV13</w:t>
            </w:r>
            <w:r w:rsidR="005053FA">
              <w:rPr>
                <w:rFonts w:ascii="Times New Roman" w:eastAsia="Times New Roman" w:hAnsi="Times New Roman" w:cs="Times New Roman"/>
                <w:color w:val="000000"/>
                <w:kern w:val="0"/>
                <w:sz w:val="22"/>
                <w:szCs w:val="22"/>
              </w:rPr>
              <w:t>HABA0551038025593</w:t>
            </w:r>
          </w:p>
          <w:p w:rsidR="006A292B" w:rsidRDefault="006A292B" w:rsidP="006A292B">
            <w:pPr>
              <w:ind w:right="1105" w:firstLine="601"/>
            </w:pPr>
            <w:r w:rsidRPr="00321985">
              <w:rPr>
                <w:rFonts w:ascii="Times New Roman" w:eastAsia="Times New Roman" w:hAnsi="Times New Roman" w:cs="Times New Roman"/>
                <w:color w:val="000000"/>
                <w:kern w:val="0"/>
                <w:sz w:val="22"/>
                <w:szCs w:val="22"/>
              </w:rPr>
              <w:t>Banka: A/S “Swedbank”</w:t>
            </w:r>
          </w:p>
          <w:p w:rsidR="006A292B" w:rsidRDefault="006A292B" w:rsidP="006A292B">
            <w:pPr>
              <w:ind w:right="-29" w:firstLine="601"/>
            </w:pPr>
            <w:r>
              <w:rPr>
                <w:rFonts w:ascii="Times New Roman" w:eastAsia="Times New Roman" w:hAnsi="Times New Roman" w:cs="Times New Roman"/>
                <w:color w:val="000000"/>
                <w:kern w:val="0"/>
                <w:sz w:val="22"/>
                <w:szCs w:val="22"/>
              </w:rPr>
              <w:t>____________________/Artūrs Dzjubo</w:t>
            </w:r>
            <w:r w:rsidRPr="00321985">
              <w:rPr>
                <w:rFonts w:ascii="Times New Roman" w:eastAsia="Times New Roman" w:hAnsi="Times New Roman" w:cs="Times New Roman"/>
                <w:color w:val="000000"/>
                <w:kern w:val="0"/>
                <w:sz w:val="22"/>
                <w:szCs w:val="22"/>
              </w:rPr>
              <w:t>/</w:t>
            </w:r>
            <w:r>
              <w:rPr>
                <w:rFonts w:ascii="Times New Roman" w:eastAsia="Times New Roman" w:hAnsi="Times New Roman" w:cs="Times New Roman"/>
                <w:color w:val="000000"/>
                <w:kern w:val="0"/>
                <w:sz w:val="22"/>
                <w:szCs w:val="22"/>
              </w:rPr>
              <w:t xml:space="preserve">                                </w:t>
            </w:r>
          </w:p>
          <w:p w:rsidR="00321985" w:rsidRDefault="00321985" w:rsidP="00E907D0">
            <w:pPr>
              <w:rPr>
                <w:rFonts w:ascii="Times New Roman" w:eastAsia="Times New Roman" w:hAnsi="Times New Roman" w:cs="Times New Roman"/>
                <w:b/>
                <w:color w:val="000000"/>
                <w:kern w:val="0"/>
                <w:sz w:val="22"/>
                <w:szCs w:val="22"/>
              </w:rPr>
            </w:pPr>
          </w:p>
          <w:p w:rsidR="00C42C2E" w:rsidRPr="00C42C2E" w:rsidRDefault="00C42C2E" w:rsidP="00C42C2E">
            <w:pPr>
              <w:ind w:firstLine="493"/>
              <w:rPr>
                <w:rFonts w:ascii="Times New Roman" w:eastAsia="Times New Roman" w:hAnsi="Times New Roman" w:cs="Times New Roman"/>
                <w:sz w:val="22"/>
                <w:szCs w:val="22"/>
              </w:rPr>
            </w:pPr>
            <w:r>
              <w:rPr>
                <w:rFonts w:ascii="Times New Roman" w:hAnsi="Times New Roman"/>
                <w:color w:val="000000" w:themeColor="text1"/>
                <w:sz w:val="24"/>
              </w:rPr>
              <w:t> </w:t>
            </w:r>
          </w:p>
          <w:p w:rsidR="00392B3C" w:rsidRPr="00321985" w:rsidRDefault="00E907D0" w:rsidP="001148C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r>
    </w:tbl>
    <w:p w:rsidR="00321985" w:rsidRDefault="00321985" w:rsidP="00321985">
      <w:pPr>
        <w:tabs>
          <w:tab w:val="left" w:pos="240"/>
          <w:tab w:val="right" w:pos="8080"/>
        </w:tabs>
        <w:spacing w:line="240" w:lineRule="auto"/>
        <w:ind w:right="226"/>
        <w:jc w:val="right"/>
        <w:rPr>
          <w:rFonts w:ascii="Times New Roman" w:eastAsia="Times New Roman" w:hAnsi="Times New Roman" w:cs="Times New Roman"/>
          <w:b/>
          <w:color w:val="000000"/>
          <w:kern w:val="0"/>
          <w:sz w:val="22"/>
          <w:szCs w:val="22"/>
        </w:rPr>
      </w:pPr>
    </w:p>
    <w:p w:rsidR="00321985" w:rsidRDefault="00E907D0" w:rsidP="001148C2">
      <w:pPr>
        <w:framePr w:hSpace="180" w:wrap="around" w:vAnchor="text" w:hAnchor="margin" w:x="108" w:y="369"/>
        <w:tabs>
          <w:tab w:val="left" w:pos="240"/>
          <w:tab w:val="left" w:pos="4820"/>
          <w:tab w:val="left" w:pos="8039"/>
          <w:tab w:val="right" w:pos="8080"/>
        </w:tabs>
        <w:spacing w:line="240" w:lineRule="auto"/>
        <w:ind w:right="-1091"/>
        <w:suppressOverlap/>
        <w:rPr>
          <w:rFonts w:ascii="Times New Roman" w:eastAsia="Times New Roman" w:hAnsi="Times New Roman" w:cs="Times New Roman"/>
          <w:color w:val="000000"/>
          <w:kern w:val="0"/>
          <w:sz w:val="22"/>
          <w:szCs w:val="22"/>
        </w:rPr>
      </w:pPr>
      <w:r>
        <w:rPr>
          <w:rFonts w:ascii="Times New Roman" w:eastAsia="Times New Roman" w:hAnsi="Times New Roman" w:cs="Times New Roman"/>
          <w:color w:val="000000"/>
          <w:kern w:val="0"/>
          <w:sz w:val="22"/>
          <w:szCs w:val="22"/>
        </w:rPr>
        <w:t xml:space="preserve">   </w:t>
      </w:r>
      <w:r w:rsidR="00321985" w:rsidRPr="00321985">
        <w:rPr>
          <w:rFonts w:ascii="Times New Roman" w:eastAsia="Times New Roman" w:hAnsi="Times New Roman" w:cs="Times New Roman"/>
          <w:color w:val="000000"/>
          <w:kern w:val="0"/>
          <w:sz w:val="22"/>
          <w:szCs w:val="22"/>
        </w:rPr>
        <w:tab/>
      </w:r>
      <w:r w:rsidR="00321985">
        <w:rPr>
          <w:rFonts w:ascii="Times New Roman" w:eastAsia="Times New Roman" w:hAnsi="Times New Roman" w:cs="Times New Roman"/>
          <w:color w:val="000000"/>
          <w:kern w:val="0"/>
          <w:sz w:val="22"/>
          <w:szCs w:val="22"/>
        </w:rPr>
        <w:t xml:space="preserve">          </w:t>
      </w:r>
    </w:p>
    <w:p w:rsidR="00321985" w:rsidRDefault="00321985" w:rsidP="001148C2">
      <w:pPr>
        <w:framePr w:hSpace="180" w:wrap="around" w:vAnchor="text" w:hAnchor="margin" w:x="108" w:y="369"/>
        <w:tabs>
          <w:tab w:val="left" w:pos="240"/>
          <w:tab w:val="left" w:pos="4820"/>
          <w:tab w:val="left" w:pos="8039"/>
          <w:tab w:val="right" w:pos="8080"/>
        </w:tabs>
        <w:spacing w:line="240" w:lineRule="auto"/>
        <w:ind w:right="-1375"/>
        <w:suppressOverlap/>
        <w:jc w:val="center"/>
        <w:rPr>
          <w:rFonts w:ascii="Times New Roman" w:eastAsia="Times New Roman" w:hAnsi="Times New Roman" w:cs="Times New Roman"/>
          <w:color w:val="000000"/>
          <w:kern w:val="0"/>
          <w:sz w:val="22"/>
          <w:szCs w:val="22"/>
        </w:rPr>
      </w:pPr>
      <w:r>
        <w:rPr>
          <w:rFonts w:ascii="Times New Roman" w:eastAsia="Times New Roman" w:hAnsi="Times New Roman" w:cs="Times New Roman"/>
          <w:color w:val="000000"/>
          <w:kern w:val="0"/>
          <w:sz w:val="22"/>
          <w:szCs w:val="22"/>
        </w:rPr>
        <w:t xml:space="preserve">                                                                                              </w:t>
      </w:r>
    </w:p>
    <w:p w:rsidR="00321985" w:rsidRDefault="00321985" w:rsidP="00321985">
      <w:pPr>
        <w:tabs>
          <w:tab w:val="left" w:pos="240"/>
          <w:tab w:val="left" w:pos="4820"/>
          <w:tab w:val="left" w:pos="8039"/>
          <w:tab w:val="right" w:pos="8080"/>
        </w:tabs>
        <w:spacing w:line="240" w:lineRule="auto"/>
        <w:ind w:right="-1375"/>
        <w:jc w:val="center"/>
        <w:rPr>
          <w:rFonts w:ascii="Times New Roman" w:eastAsia="Times New Roman" w:hAnsi="Times New Roman" w:cs="Times New Roman"/>
          <w:color w:val="000000"/>
          <w:kern w:val="0"/>
          <w:sz w:val="22"/>
          <w:szCs w:val="22"/>
        </w:rPr>
      </w:pPr>
    </w:p>
    <w:p w:rsidR="00E907D0" w:rsidRPr="00321985" w:rsidRDefault="00E907D0" w:rsidP="001148C2">
      <w:pPr>
        <w:tabs>
          <w:tab w:val="right" w:pos="8123"/>
        </w:tabs>
        <w:spacing w:line="240" w:lineRule="auto"/>
        <w:rPr>
          <w:rFonts w:ascii="Times New Roman" w:eastAsia="Times New Roman" w:hAnsi="Times New Roman" w:cs="Times New Roman"/>
          <w:color w:val="000000"/>
          <w:kern w:val="0"/>
          <w:sz w:val="22"/>
          <w:szCs w:val="22"/>
        </w:rPr>
      </w:pPr>
      <w:r>
        <w:rPr>
          <w:rFonts w:ascii="Times New Roman" w:eastAsia="Times New Roman" w:hAnsi="Times New Roman" w:cs="Times New Roman"/>
          <w:b/>
          <w:color w:val="000000"/>
          <w:kern w:val="0"/>
          <w:sz w:val="22"/>
          <w:szCs w:val="22"/>
        </w:rPr>
        <w:t xml:space="preserve">   </w:t>
      </w:r>
      <w:r w:rsidR="00321985">
        <w:rPr>
          <w:rFonts w:ascii="Times New Roman" w:eastAsia="Times New Roman" w:hAnsi="Times New Roman" w:cs="Times New Roman"/>
          <w:b/>
          <w:color w:val="000000"/>
          <w:kern w:val="0"/>
          <w:sz w:val="22"/>
          <w:szCs w:val="22"/>
        </w:rPr>
        <w:tab/>
      </w:r>
    </w:p>
    <w:p w:rsidR="00321985" w:rsidRPr="00321985" w:rsidRDefault="00321985" w:rsidP="00321985">
      <w:pPr>
        <w:spacing w:before="120" w:line="240" w:lineRule="auto"/>
        <w:ind w:right="-808"/>
        <w:jc w:val="right"/>
        <w:rPr>
          <w:rFonts w:ascii="Times New Roman" w:hAnsi="Times New Roman" w:cs="Times New Roman"/>
          <w:b/>
          <w:sz w:val="22"/>
          <w:szCs w:val="22"/>
        </w:rPr>
      </w:pPr>
      <w:r>
        <w:rPr>
          <w:rFonts w:ascii="Times New Roman" w:eastAsia="Times New Roman" w:hAnsi="Times New Roman" w:cs="Times New Roman"/>
          <w:color w:val="000000"/>
          <w:kern w:val="0"/>
          <w:sz w:val="22"/>
          <w:szCs w:val="22"/>
        </w:rPr>
        <w:t xml:space="preserve">              </w:t>
      </w:r>
    </w:p>
    <w:p w:rsidR="00355889" w:rsidRPr="00321985" w:rsidRDefault="00355889" w:rsidP="00355889">
      <w:pPr>
        <w:spacing w:line="240" w:lineRule="auto"/>
        <w:ind w:right="226"/>
        <w:jc w:val="right"/>
        <w:rPr>
          <w:rFonts w:ascii="Times New Roman" w:eastAsia="Times New Roman" w:hAnsi="Times New Roman" w:cs="Times New Roman"/>
          <w:color w:val="000000"/>
          <w:kern w:val="0"/>
          <w:sz w:val="22"/>
          <w:szCs w:val="22"/>
        </w:rPr>
      </w:pPr>
      <w:r w:rsidRPr="00321985">
        <w:rPr>
          <w:rFonts w:ascii="Times New Roman" w:eastAsia="Times New Roman" w:hAnsi="Times New Roman" w:cs="Times New Roman"/>
          <w:color w:val="000000"/>
          <w:kern w:val="0"/>
          <w:sz w:val="22"/>
          <w:szCs w:val="22"/>
        </w:rPr>
        <w:t xml:space="preserve">           </w:t>
      </w:r>
    </w:p>
    <w:p w:rsidR="00355889" w:rsidRPr="00321985" w:rsidRDefault="00355889" w:rsidP="00321985">
      <w:pPr>
        <w:spacing w:line="240" w:lineRule="auto"/>
        <w:ind w:right="-908" w:hanging="393"/>
        <w:jc w:val="right"/>
        <w:rPr>
          <w:rFonts w:ascii="Times New Roman" w:eastAsia="Times New Roman" w:hAnsi="Times New Roman" w:cs="Times New Roman"/>
          <w:color w:val="000000"/>
          <w:kern w:val="0"/>
          <w:sz w:val="22"/>
          <w:szCs w:val="22"/>
        </w:rPr>
      </w:pPr>
      <w:r w:rsidRPr="00321985">
        <w:rPr>
          <w:rFonts w:ascii="Times New Roman" w:eastAsia="Times New Roman" w:hAnsi="Times New Roman" w:cs="Times New Roman"/>
          <w:color w:val="000000"/>
          <w:kern w:val="0"/>
          <w:sz w:val="22"/>
          <w:szCs w:val="22"/>
        </w:rPr>
        <w:t xml:space="preserve">                  </w:t>
      </w:r>
    </w:p>
    <w:p w:rsidR="00355889" w:rsidRPr="00321985" w:rsidRDefault="00321985" w:rsidP="00321985">
      <w:pPr>
        <w:spacing w:line="240" w:lineRule="auto"/>
        <w:ind w:right="-58"/>
        <w:rPr>
          <w:rFonts w:ascii="Times New Roman" w:eastAsia="Times New Roman" w:hAnsi="Times New Roman" w:cs="Times New Roman"/>
          <w:color w:val="000000"/>
          <w:kern w:val="0"/>
          <w:sz w:val="22"/>
          <w:szCs w:val="22"/>
        </w:rPr>
      </w:pPr>
      <w:r>
        <w:rPr>
          <w:rFonts w:ascii="Times New Roman" w:eastAsia="Times New Roman" w:hAnsi="Times New Roman" w:cs="Times New Roman"/>
          <w:sz w:val="22"/>
          <w:szCs w:val="22"/>
          <w:lang w:eastAsia="x-none"/>
        </w:rPr>
        <w:t xml:space="preserve">    </w:t>
      </w:r>
    </w:p>
    <w:p w:rsidR="00392B3C" w:rsidRPr="00321985" w:rsidRDefault="00E7374D" w:rsidP="00E7374D">
      <w:pPr>
        <w:tabs>
          <w:tab w:val="left" w:pos="225"/>
          <w:tab w:val="right" w:pos="8931"/>
        </w:tabs>
        <w:spacing w:line="240" w:lineRule="auto"/>
        <w:ind w:right="-625"/>
        <w:rPr>
          <w:rFonts w:ascii="Times New Roman" w:eastAsia="Times New Roman" w:hAnsi="Times New Roman" w:cs="Times New Roman"/>
          <w:color w:val="000000"/>
          <w:kern w:val="0"/>
          <w:sz w:val="22"/>
          <w:szCs w:val="22"/>
        </w:rPr>
      </w:pPr>
      <w:r w:rsidRPr="00321985">
        <w:rPr>
          <w:rFonts w:ascii="Times New Roman" w:eastAsia="Times New Roman" w:hAnsi="Times New Roman" w:cs="Times New Roman"/>
          <w:color w:val="000000"/>
          <w:kern w:val="0"/>
          <w:sz w:val="22"/>
          <w:szCs w:val="22"/>
        </w:rPr>
        <w:tab/>
      </w:r>
      <w:r w:rsidRPr="00321985">
        <w:rPr>
          <w:rFonts w:ascii="Times New Roman" w:eastAsia="Times New Roman" w:hAnsi="Times New Roman" w:cs="Times New Roman"/>
          <w:color w:val="000000"/>
          <w:kern w:val="0"/>
          <w:sz w:val="22"/>
          <w:szCs w:val="22"/>
        </w:rPr>
        <w:tab/>
      </w:r>
      <w:r w:rsidR="003111F2" w:rsidRPr="00321985">
        <w:rPr>
          <w:rFonts w:ascii="Times New Roman" w:eastAsia="Times New Roman" w:hAnsi="Times New Roman" w:cs="Times New Roman"/>
          <w:color w:val="000000"/>
          <w:kern w:val="0"/>
          <w:sz w:val="22"/>
          <w:szCs w:val="22"/>
        </w:rPr>
        <w:t xml:space="preserve"> </w:t>
      </w:r>
      <w:r w:rsidR="00321985">
        <w:rPr>
          <w:rFonts w:ascii="Times New Roman" w:eastAsia="Times New Roman" w:hAnsi="Times New Roman" w:cs="Times New Roman"/>
          <w:color w:val="000000"/>
          <w:kern w:val="0"/>
          <w:sz w:val="22"/>
          <w:szCs w:val="22"/>
        </w:rPr>
        <w:t xml:space="preserve">  </w:t>
      </w:r>
      <w:r w:rsidR="003111F2" w:rsidRPr="00321985">
        <w:rPr>
          <w:rFonts w:ascii="Times New Roman" w:eastAsia="Times New Roman" w:hAnsi="Times New Roman" w:cs="Times New Roman"/>
          <w:color w:val="000000"/>
          <w:kern w:val="0"/>
          <w:sz w:val="22"/>
          <w:szCs w:val="22"/>
        </w:rPr>
        <w:t> </w:t>
      </w:r>
      <w:r w:rsidR="00321985">
        <w:rPr>
          <w:rFonts w:ascii="Times New Roman" w:eastAsia="Times New Roman" w:hAnsi="Times New Roman" w:cs="Times New Roman"/>
          <w:color w:val="000000"/>
          <w:kern w:val="0"/>
          <w:sz w:val="22"/>
          <w:szCs w:val="22"/>
        </w:rPr>
        <w:t xml:space="preserve"> </w:t>
      </w:r>
    </w:p>
    <w:tbl>
      <w:tblPr>
        <w:tblpPr w:leftFromText="180" w:rightFromText="180" w:vertAnchor="text" w:horzAnchor="margin" w:tblpX="108" w:tblpY="369"/>
        <w:tblOverlap w:val="never"/>
        <w:tblW w:w="9684" w:type="dxa"/>
        <w:tblLayout w:type="fixed"/>
        <w:tblLook w:val="0000" w:firstRow="0" w:lastRow="0" w:firstColumn="0" w:lastColumn="0" w:noHBand="0" w:noVBand="0"/>
      </w:tblPr>
      <w:tblGrid>
        <w:gridCol w:w="4644"/>
        <w:gridCol w:w="5040"/>
      </w:tblGrid>
      <w:tr w:rsidR="00392B3C" w:rsidRPr="00321985" w:rsidTr="009C5CB2">
        <w:trPr>
          <w:trHeight w:val="274"/>
        </w:trPr>
        <w:tc>
          <w:tcPr>
            <w:tcW w:w="4644" w:type="dxa"/>
          </w:tcPr>
          <w:p w:rsidR="00E7374D" w:rsidRPr="00321985" w:rsidRDefault="00E7374D" w:rsidP="00E7374D">
            <w:pPr>
              <w:rPr>
                <w:rFonts w:ascii="Times New Roman" w:eastAsia="Times New Roman" w:hAnsi="Times New Roman" w:cs="Times New Roman"/>
                <w:sz w:val="22"/>
                <w:szCs w:val="22"/>
                <w:lang w:eastAsia="x-none"/>
              </w:rPr>
            </w:pPr>
          </w:p>
          <w:p w:rsidR="00392B3C" w:rsidRPr="00321985" w:rsidRDefault="00392B3C" w:rsidP="00E7374D">
            <w:pPr>
              <w:rPr>
                <w:rFonts w:ascii="Times New Roman" w:eastAsia="Times New Roman" w:hAnsi="Times New Roman" w:cs="Times New Roman"/>
                <w:sz w:val="22"/>
                <w:szCs w:val="22"/>
                <w:lang w:eastAsia="x-none"/>
              </w:rPr>
            </w:pPr>
          </w:p>
        </w:tc>
        <w:tc>
          <w:tcPr>
            <w:tcW w:w="5040" w:type="dxa"/>
          </w:tcPr>
          <w:p w:rsidR="00321985" w:rsidRPr="00321985" w:rsidRDefault="00321985" w:rsidP="00321985">
            <w:pPr>
              <w:spacing w:line="240" w:lineRule="auto"/>
              <w:rPr>
                <w:rFonts w:ascii="Times New Roman" w:hAnsi="Times New Roman" w:cs="Times New Roman"/>
                <w:b/>
                <w:sz w:val="22"/>
                <w:szCs w:val="22"/>
              </w:rPr>
            </w:pPr>
            <w:r w:rsidRPr="00321985">
              <w:rPr>
                <w:rFonts w:ascii="Times New Roman" w:eastAsia="Times New Roman" w:hAnsi="Times New Roman" w:cs="Times New Roman"/>
                <w:b/>
                <w:color w:val="000000"/>
                <w:kern w:val="0"/>
                <w:sz w:val="22"/>
                <w:szCs w:val="22"/>
              </w:rPr>
              <w:t xml:space="preserve">           </w:t>
            </w:r>
          </w:p>
          <w:p w:rsidR="00392B3C" w:rsidRPr="00321985" w:rsidRDefault="00392B3C" w:rsidP="00355889">
            <w:pPr>
              <w:spacing w:line="240" w:lineRule="auto"/>
              <w:rPr>
                <w:rFonts w:ascii="Times New Roman" w:eastAsia="Times New Roman" w:hAnsi="Times New Roman" w:cs="Times New Roman"/>
                <w:color w:val="000000"/>
                <w:kern w:val="0"/>
                <w:sz w:val="22"/>
                <w:szCs w:val="22"/>
              </w:rPr>
            </w:pPr>
          </w:p>
          <w:p w:rsidR="00392B3C" w:rsidRPr="00321985" w:rsidRDefault="00392B3C" w:rsidP="009C5CB2">
            <w:pPr>
              <w:spacing w:line="240" w:lineRule="auto"/>
              <w:jc w:val="center"/>
              <w:rPr>
                <w:rFonts w:ascii="Times New Roman" w:eastAsia="Times New Roman" w:hAnsi="Times New Roman" w:cs="Times New Roman"/>
                <w:color w:val="000000"/>
                <w:kern w:val="0"/>
                <w:sz w:val="22"/>
                <w:szCs w:val="22"/>
              </w:rPr>
            </w:pPr>
          </w:p>
          <w:p w:rsidR="00392B3C" w:rsidRPr="00321985" w:rsidRDefault="00392B3C" w:rsidP="009C5CB2">
            <w:pPr>
              <w:spacing w:line="240" w:lineRule="auto"/>
              <w:jc w:val="center"/>
              <w:rPr>
                <w:rFonts w:ascii="Times New Roman" w:eastAsia="Times New Roman" w:hAnsi="Times New Roman" w:cs="Times New Roman"/>
                <w:color w:val="000000"/>
                <w:kern w:val="0"/>
                <w:sz w:val="22"/>
                <w:szCs w:val="22"/>
              </w:rPr>
            </w:pPr>
          </w:p>
          <w:p w:rsidR="00392B3C" w:rsidRPr="00321985" w:rsidRDefault="00392B3C" w:rsidP="009C5CB2">
            <w:pPr>
              <w:spacing w:line="240" w:lineRule="auto"/>
              <w:jc w:val="center"/>
              <w:rPr>
                <w:rFonts w:ascii="Times New Roman" w:eastAsia="Times New Roman" w:hAnsi="Times New Roman" w:cs="Times New Roman"/>
                <w:color w:val="000000"/>
                <w:kern w:val="0"/>
                <w:sz w:val="22"/>
                <w:szCs w:val="22"/>
              </w:rPr>
            </w:pPr>
          </w:p>
        </w:tc>
      </w:tr>
    </w:tbl>
    <w:p w:rsidR="00355889" w:rsidRPr="00355889" w:rsidRDefault="00355889" w:rsidP="00355889"/>
    <w:p w:rsidR="00355889" w:rsidRPr="00355889" w:rsidRDefault="00355889" w:rsidP="00355889"/>
    <w:p w:rsidR="00355889" w:rsidRPr="00355889" w:rsidRDefault="00355889" w:rsidP="00355889"/>
    <w:p w:rsidR="00355889" w:rsidRPr="00355889" w:rsidRDefault="00355889" w:rsidP="00355889"/>
    <w:p w:rsidR="00355889" w:rsidRPr="00355889" w:rsidRDefault="00355889" w:rsidP="00355889"/>
    <w:p w:rsidR="00257725" w:rsidRDefault="00257725">
      <w:pPr>
        <w:spacing w:after="160" w:line="259" w:lineRule="auto"/>
      </w:pPr>
    </w:p>
    <w:p w:rsidR="00EB3931" w:rsidRPr="00355889" w:rsidRDefault="00F029AD" w:rsidP="00355889"/>
    <w:sectPr w:rsidR="00EB3931" w:rsidRPr="00355889" w:rsidSect="001A3502">
      <w:pgSz w:w="11906" w:h="16838"/>
      <w:pgMar w:top="709" w:right="991" w:bottom="142"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985" w:rsidRDefault="00321985" w:rsidP="00321985">
      <w:pPr>
        <w:spacing w:line="240" w:lineRule="auto"/>
      </w:pPr>
      <w:r>
        <w:separator/>
      </w:r>
    </w:p>
  </w:endnote>
  <w:endnote w:type="continuationSeparator" w:id="0">
    <w:p w:rsidR="00321985" w:rsidRDefault="00321985" w:rsidP="003219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985" w:rsidRDefault="00321985" w:rsidP="00321985">
      <w:pPr>
        <w:spacing w:line="240" w:lineRule="auto"/>
      </w:pPr>
      <w:r>
        <w:separator/>
      </w:r>
    </w:p>
  </w:footnote>
  <w:footnote w:type="continuationSeparator" w:id="0">
    <w:p w:rsidR="00321985" w:rsidRDefault="00321985" w:rsidP="003219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64092"/>
    <w:multiLevelType w:val="multilevel"/>
    <w:tmpl w:val="C3FC153A"/>
    <w:lvl w:ilvl="0">
      <w:start w:val="1"/>
      <w:numFmt w:val="decimal"/>
      <w:lvlText w:val="%1."/>
      <w:lvlJc w:val="left"/>
      <w:pPr>
        <w:ind w:left="720" w:hanging="360"/>
      </w:pPr>
      <w:rPr>
        <w:rFonts w:ascii="Times New Roman" w:eastAsia="Cambria" w:hAnsi="Times New Roman" w:cs="Times New Roman"/>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0024D53"/>
    <w:multiLevelType w:val="multilevel"/>
    <w:tmpl w:val="79FC32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3C"/>
    <w:rsid w:val="000219FC"/>
    <w:rsid w:val="000260E5"/>
    <w:rsid w:val="001148C2"/>
    <w:rsid w:val="001A3502"/>
    <w:rsid w:val="001E126E"/>
    <w:rsid w:val="00257725"/>
    <w:rsid w:val="002835ED"/>
    <w:rsid w:val="002E56FE"/>
    <w:rsid w:val="003111F2"/>
    <w:rsid w:val="00321985"/>
    <w:rsid w:val="00325BE3"/>
    <w:rsid w:val="00355889"/>
    <w:rsid w:val="003862FA"/>
    <w:rsid w:val="00392B3C"/>
    <w:rsid w:val="003C39DD"/>
    <w:rsid w:val="003E3BA1"/>
    <w:rsid w:val="003F0351"/>
    <w:rsid w:val="004273F1"/>
    <w:rsid w:val="004728D6"/>
    <w:rsid w:val="005053FA"/>
    <w:rsid w:val="00621CF7"/>
    <w:rsid w:val="006A292B"/>
    <w:rsid w:val="007220D4"/>
    <w:rsid w:val="007E4C93"/>
    <w:rsid w:val="008513AB"/>
    <w:rsid w:val="008E3FE2"/>
    <w:rsid w:val="00975362"/>
    <w:rsid w:val="009808E1"/>
    <w:rsid w:val="009E6B23"/>
    <w:rsid w:val="00A20875"/>
    <w:rsid w:val="00A67836"/>
    <w:rsid w:val="00A71B1A"/>
    <w:rsid w:val="00AC674F"/>
    <w:rsid w:val="00B04E69"/>
    <w:rsid w:val="00B120E4"/>
    <w:rsid w:val="00B52E1C"/>
    <w:rsid w:val="00B8069E"/>
    <w:rsid w:val="00C1762A"/>
    <w:rsid w:val="00C3619E"/>
    <w:rsid w:val="00C36B87"/>
    <w:rsid w:val="00C42C2E"/>
    <w:rsid w:val="00D11C8E"/>
    <w:rsid w:val="00D962EC"/>
    <w:rsid w:val="00DC0A97"/>
    <w:rsid w:val="00E7374D"/>
    <w:rsid w:val="00E907D0"/>
    <w:rsid w:val="00F029AD"/>
    <w:rsid w:val="00F21AF3"/>
    <w:rsid w:val="00F537FF"/>
    <w:rsid w:val="00F620C0"/>
    <w:rsid w:val="00F94F35"/>
    <w:rsid w:val="00FD4A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62D0C5A7-820A-40BB-86D4-6896F8FD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B3C"/>
    <w:pPr>
      <w:spacing w:after="0" w:line="240" w:lineRule="exact"/>
    </w:pPr>
    <w:rPr>
      <w:rFonts w:ascii="Cambria" w:eastAsia="Cambria"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92B3C"/>
    <w:pPr>
      <w:ind w:left="720"/>
      <w:contextualSpacing/>
    </w:pPr>
    <w:rPr>
      <w:rFonts w:eastAsia="Times New Roman" w:cs="Times New Roman"/>
      <w:lang w:eastAsia="x-none"/>
    </w:rPr>
  </w:style>
  <w:style w:type="paragraph" w:styleId="BodyText">
    <w:name w:val="Body Text"/>
    <w:aliases w:val="Body Text1"/>
    <w:basedOn w:val="Normal"/>
    <w:link w:val="BodyTextChar"/>
    <w:rsid w:val="00392B3C"/>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392B3C"/>
    <w:rPr>
      <w:rFonts w:ascii="Cambria" w:eastAsia="Cambria" w:hAnsi="Cambria" w:cs="Times New Roman"/>
      <w:sz w:val="28"/>
      <w:lang w:val="x-none"/>
    </w:rPr>
  </w:style>
  <w:style w:type="character" w:customStyle="1" w:styleId="ListParagraphChar">
    <w:name w:val="List Paragraph Char"/>
    <w:link w:val="ListParagraph"/>
    <w:uiPriority w:val="34"/>
    <w:rsid w:val="00392B3C"/>
    <w:rPr>
      <w:rFonts w:ascii="Cambria" w:eastAsia="Times New Roman" w:hAnsi="Cambria" w:cs="Times New Roman"/>
      <w:kern w:val="56"/>
      <w:sz w:val="28"/>
      <w:szCs w:val="24"/>
      <w:lang w:eastAsia="x-none"/>
    </w:rPr>
  </w:style>
  <w:style w:type="paragraph" w:styleId="BalloonText">
    <w:name w:val="Balloon Text"/>
    <w:basedOn w:val="Normal"/>
    <w:link w:val="BalloonTextChar"/>
    <w:uiPriority w:val="99"/>
    <w:semiHidden/>
    <w:unhideWhenUsed/>
    <w:rsid w:val="00B04E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E69"/>
    <w:rPr>
      <w:rFonts w:ascii="Segoe UI" w:eastAsia="Cambria" w:hAnsi="Segoe UI" w:cs="Segoe UI"/>
      <w:kern w:val="56"/>
      <w:sz w:val="18"/>
      <w:szCs w:val="18"/>
    </w:rPr>
  </w:style>
  <w:style w:type="character" w:styleId="Hyperlink">
    <w:name w:val="Hyperlink"/>
    <w:basedOn w:val="DefaultParagraphFont"/>
    <w:uiPriority w:val="99"/>
    <w:unhideWhenUsed/>
    <w:rsid w:val="00355889"/>
    <w:rPr>
      <w:color w:val="0563C1" w:themeColor="hyperlink"/>
      <w:u w:val="single"/>
    </w:rPr>
  </w:style>
  <w:style w:type="paragraph" w:customStyle="1" w:styleId="Style1">
    <w:name w:val="Style 1"/>
    <w:basedOn w:val="Normal"/>
    <w:rsid w:val="00A67836"/>
    <w:pPr>
      <w:widowControl w:val="0"/>
      <w:autoSpaceDE w:val="0"/>
      <w:autoSpaceDN w:val="0"/>
      <w:adjustRightInd w:val="0"/>
      <w:spacing w:line="240" w:lineRule="auto"/>
    </w:pPr>
    <w:rPr>
      <w:kern w:val="0"/>
      <w:sz w:val="24"/>
      <w:lang w:eastAsia="lv-LV"/>
    </w:rPr>
  </w:style>
  <w:style w:type="paragraph" w:styleId="Header">
    <w:name w:val="header"/>
    <w:basedOn w:val="Normal"/>
    <w:link w:val="HeaderChar"/>
    <w:uiPriority w:val="99"/>
    <w:unhideWhenUsed/>
    <w:rsid w:val="00321985"/>
    <w:pPr>
      <w:tabs>
        <w:tab w:val="center" w:pos="4153"/>
        <w:tab w:val="right" w:pos="8306"/>
      </w:tabs>
      <w:spacing w:line="240" w:lineRule="auto"/>
    </w:pPr>
  </w:style>
  <w:style w:type="character" w:customStyle="1" w:styleId="HeaderChar">
    <w:name w:val="Header Char"/>
    <w:basedOn w:val="DefaultParagraphFont"/>
    <w:link w:val="Header"/>
    <w:uiPriority w:val="99"/>
    <w:rsid w:val="00321985"/>
    <w:rPr>
      <w:rFonts w:ascii="Cambria" w:eastAsia="Cambria" w:hAnsi="Cambria" w:cs="Cambria"/>
      <w:kern w:val="56"/>
      <w:sz w:val="28"/>
      <w:szCs w:val="24"/>
    </w:rPr>
  </w:style>
  <w:style w:type="paragraph" w:styleId="Footer">
    <w:name w:val="footer"/>
    <w:basedOn w:val="Normal"/>
    <w:link w:val="FooterChar"/>
    <w:uiPriority w:val="99"/>
    <w:unhideWhenUsed/>
    <w:rsid w:val="00321985"/>
    <w:pPr>
      <w:tabs>
        <w:tab w:val="center" w:pos="4153"/>
        <w:tab w:val="right" w:pos="8306"/>
      </w:tabs>
      <w:spacing w:line="240" w:lineRule="auto"/>
    </w:pPr>
  </w:style>
  <w:style w:type="character" w:customStyle="1" w:styleId="FooterChar">
    <w:name w:val="Footer Char"/>
    <w:basedOn w:val="DefaultParagraphFont"/>
    <w:link w:val="Footer"/>
    <w:uiPriority w:val="99"/>
    <w:rsid w:val="00321985"/>
    <w:rPr>
      <w:rFonts w:ascii="Cambria" w:eastAsia="Cambria" w:hAnsi="Cambria" w:cs="Cambria"/>
      <w:kern w:val="5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ontibus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sazieruparvadajumi@gmail.com" TargetMode="External"/><Relationship Id="rId4" Type="http://schemas.openxmlformats.org/officeDocument/2006/relationships/settings" Target="settings.xml"/><Relationship Id="rId9" Type="http://schemas.openxmlformats.org/officeDocument/2006/relationships/hyperlink" Target="mailto:aivise@lauvastur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FAE76-5850-42E9-9B71-FE1CD796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6</Pages>
  <Words>11540</Words>
  <Characters>6578</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Kikors</dc:creator>
  <cp:keywords/>
  <dc:description/>
  <cp:lastModifiedBy>Rolands Kikors</cp:lastModifiedBy>
  <cp:revision>34</cp:revision>
  <cp:lastPrinted>2015-07-16T07:42:00Z</cp:lastPrinted>
  <dcterms:created xsi:type="dcterms:W3CDTF">2015-07-07T11:29:00Z</dcterms:created>
  <dcterms:modified xsi:type="dcterms:W3CDTF">2015-07-21T11:13:00Z</dcterms:modified>
</cp:coreProperties>
</file>