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2C" w:rsidRPr="00390C72" w:rsidRDefault="00BB552C" w:rsidP="00BB552C">
      <w:pPr>
        <w:pStyle w:val="Heading2"/>
        <w:spacing w:before="0" w:after="0"/>
        <w:ind w:left="4320" w:firstLine="720"/>
        <w:jc w:val="right"/>
        <w:rPr>
          <w:rFonts w:ascii="Times New Roman" w:hAnsi="Times New Roman"/>
          <w:b w:val="0"/>
          <w:bCs/>
          <w:sz w:val="24"/>
          <w:szCs w:val="24"/>
        </w:rPr>
      </w:pPr>
      <w:r w:rsidRPr="00390C72">
        <w:rPr>
          <w:rFonts w:ascii="Times New Roman" w:hAnsi="Times New Roman"/>
          <w:b w:val="0"/>
          <w:bCs/>
          <w:sz w:val="24"/>
          <w:szCs w:val="24"/>
        </w:rPr>
        <w:t>APSTIPRINĀTS</w:t>
      </w:r>
    </w:p>
    <w:p w:rsidR="00BB552C" w:rsidRPr="003A3AAD" w:rsidRDefault="00BB552C" w:rsidP="00BB552C">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rsidR="00BB552C" w:rsidRPr="00B86560" w:rsidRDefault="00BB552C" w:rsidP="00BB552C">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iepirkuma komisijas</w:t>
      </w:r>
    </w:p>
    <w:p w:rsidR="00BB552C" w:rsidRPr="00C0089F" w:rsidRDefault="00BB552C" w:rsidP="00BB552C">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 xml:space="preserve">2018.gada </w:t>
      </w:r>
      <w:r w:rsidR="00B86560" w:rsidRPr="00C0089F">
        <w:rPr>
          <w:rFonts w:ascii="Times New Roman" w:hAnsi="Times New Roman" w:cs="Times New Roman"/>
          <w:color w:val="000000"/>
          <w:sz w:val="24"/>
        </w:rPr>
        <w:t>3</w:t>
      </w:r>
      <w:r w:rsidR="00C0089F" w:rsidRPr="00C0089F">
        <w:rPr>
          <w:rFonts w:ascii="Times New Roman" w:hAnsi="Times New Roman" w:cs="Times New Roman"/>
          <w:color w:val="000000"/>
          <w:sz w:val="24"/>
        </w:rPr>
        <w:t>1</w:t>
      </w:r>
      <w:r w:rsidR="00235A98" w:rsidRPr="00C0089F">
        <w:rPr>
          <w:rFonts w:ascii="Times New Roman" w:hAnsi="Times New Roman" w:cs="Times New Roman"/>
          <w:color w:val="000000"/>
          <w:sz w:val="24"/>
        </w:rPr>
        <w:t>.augusta</w:t>
      </w:r>
      <w:r w:rsidRPr="00C0089F">
        <w:rPr>
          <w:rFonts w:ascii="Times New Roman" w:hAnsi="Times New Roman" w:cs="Times New Roman"/>
          <w:color w:val="000000"/>
          <w:sz w:val="24"/>
        </w:rPr>
        <w:t xml:space="preserve"> sēdē</w:t>
      </w:r>
    </w:p>
    <w:p w:rsidR="00BB552C" w:rsidRPr="00C0089F" w:rsidRDefault="00BB552C" w:rsidP="00BB552C">
      <w:pPr>
        <w:ind w:firstLine="720"/>
        <w:jc w:val="right"/>
        <w:rPr>
          <w:rFonts w:ascii="Times New Roman" w:hAnsi="Times New Roman" w:cs="Times New Roman"/>
          <w:color w:val="000000"/>
          <w:sz w:val="24"/>
        </w:rPr>
      </w:pPr>
      <w:r w:rsidRPr="00C0089F">
        <w:rPr>
          <w:rFonts w:ascii="Times New Roman" w:hAnsi="Times New Roman" w:cs="Times New Roman"/>
          <w:color w:val="000000"/>
          <w:sz w:val="24"/>
        </w:rPr>
        <w:t xml:space="preserve"> (protokols Nr.1)</w:t>
      </w:r>
    </w:p>
    <w:p w:rsidR="008D74F9" w:rsidRPr="00C0089F" w:rsidRDefault="008D74F9" w:rsidP="00061DBE">
      <w:pPr>
        <w:jc w:val="right"/>
        <w:rPr>
          <w:rFonts w:ascii="Times New Roman" w:hAnsi="Times New Roman" w:cs="Times New Roman"/>
          <w:sz w:val="24"/>
        </w:rPr>
      </w:pPr>
    </w:p>
    <w:p w:rsidR="008D74F9" w:rsidRPr="00D43C95" w:rsidRDefault="008D74F9" w:rsidP="00061DBE">
      <w:pPr>
        <w:pStyle w:val="BodyText"/>
        <w:jc w:val="center"/>
        <w:rPr>
          <w:rFonts w:ascii="Times New Roman" w:hAnsi="Times New Roman"/>
          <w:b/>
          <w:bCs/>
          <w:sz w:val="24"/>
          <w:szCs w:val="24"/>
        </w:rPr>
      </w:pPr>
      <w:r w:rsidRPr="00C0089F">
        <w:rPr>
          <w:rFonts w:ascii="Times New Roman" w:hAnsi="Times New Roman"/>
          <w:b/>
          <w:bCs/>
          <w:sz w:val="24"/>
          <w:szCs w:val="24"/>
        </w:rPr>
        <w:t>RĪGAS TEHNISKĀS UNIVERSITĀTES</w:t>
      </w: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IEPIRKUMA</w:t>
      </w:r>
    </w:p>
    <w:p w:rsidR="00AE5AA1" w:rsidRPr="00BB552C" w:rsidRDefault="00AE5AA1" w:rsidP="003131C3">
      <w:pPr>
        <w:ind w:left="567"/>
        <w:jc w:val="center"/>
        <w:rPr>
          <w:rFonts w:ascii="Times New Roman" w:hAnsi="Times New Roman" w:cs="Times New Roman"/>
          <w:b/>
          <w:sz w:val="24"/>
        </w:rPr>
      </w:pPr>
      <w:bookmarkStart w:id="0" w:name="OLE_LINK1"/>
      <w:bookmarkStart w:id="1" w:name="OLE_LINK2"/>
      <w:r w:rsidRPr="00BB552C">
        <w:rPr>
          <w:rFonts w:ascii="Times New Roman" w:hAnsi="Times New Roman" w:cs="Times New Roman"/>
          <w:b/>
          <w:bCs/>
          <w:smallCaps/>
          <w:sz w:val="24"/>
        </w:rPr>
        <w:t>„</w:t>
      </w:r>
      <w:r w:rsidR="00235A98">
        <w:rPr>
          <w:rFonts w:ascii="Times New Roman" w:eastAsia="Times New Roman" w:hAnsi="Times New Roman" w:cs="Times New Roman"/>
          <w:b/>
          <w:bCs/>
          <w:sz w:val="24"/>
          <w:lang w:eastAsia="lv-LV"/>
        </w:rPr>
        <w:t>Būvmateriālu</w:t>
      </w:r>
      <w:r w:rsidR="00BB552C" w:rsidRPr="00BB552C">
        <w:rPr>
          <w:rFonts w:ascii="Times New Roman" w:eastAsia="Times New Roman" w:hAnsi="Times New Roman" w:cs="Times New Roman"/>
          <w:b/>
          <w:bCs/>
          <w:sz w:val="24"/>
          <w:lang w:eastAsia="lv-LV"/>
        </w:rPr>
        <w:t xml:space="preserve"> </w:t>
      </w:r>
      <w:r w:rsidR="0051609C">
        <w:rPr>
          <w:rFonts w:ascii="Times New Roman" w:eastAsia="Times New Roman" w:hAnsi="Times New Roman" w:cs="Times New Roman"/>
          <w:b/>
          <w:bCs/>
          <w:sz w:val="24"/>
          <w:lang w:eastAsia="lv-LV"/>
        </w:rPr>
        <w:t xml:space="preserve">un instrumentu </w:t>
      </w:r>
      <w:r w:rsidR="00BB552C" w:rsidRPr="00BB552C">
        <w:rPr>
          <w:rFonts w:ascii="Times New Roman" w:eastAsia="Times New Roman" w:hAnsi="Times New Roman" w:cs="Times New Roman"/>
          <w:b/>
          <w:bCs/>
          <w:sz w:val="24"/>
          <w:lang w:eastAsia="lv-LV"/>
        </w:rPr>
        <w:t>iegād</w:t>
      </w:r>
      <w:r w:rsidR="00235A98">
        <w:rPr>
          <w:rFonts w:ascii="Times New Roman" w:eastAsia="Times New Roman" w:hAnsi="Times New Roman" w:cs="Times New Roman"/>
          <w:b/>
          <w:bCs/>
          <w:sz w:val="24"/>
          <w:lang w:eastAsia="lv-LV"/>
        </w:rPr>
        <w:t xml:space="preserve">e Rīgas Tehniskās universitātes </w:t>
      </w:r>
      <w:r w:rsidR="00BB552C" w:rsidRPr="00BB552C">
        <w:rPr>
          <w:rFonts w:ascii="Times New Roman" w:eastAsia="Times New Roman" w:hAnsi="Times New Roman" w:cs="Times New Roman"/>
          <w:b/>
          <w:bCs/>
          <w:sz w:val="24"/>
          <w:lang w:eastAsia="lv-LV"/>
        </w:rPr>
        <w:t>vajadzībām</w:t>
      </w:r>
      <w:r w:rsidRPr="00BB552C">
        <w:rPr>
          <w:rFonts w:ascii="Times New Roman" w:hAnsi="Times New Roman" w:cs="Times New Roman"/>
          <w:b/>
          <w:bCs/>
          <w:smallCaps/>
          <w:sz w:val="24"/>
        </w:rPr>
        <w:t>”</w:t>
      </w:r>
    </w:p>
    <w:bookmarkEnd w:id="0"/>
    <w:bookmarkEnd w:id="1"/>
    <w:p w:rsidR="00A500F5" w:rsidRPr="00BB552C" w:rsidRDefault="00A500F5" w:rsidP="00A500F5">
      <w:pPr>
        <w:pStyle w:val="BodyText"/>
        <w:jc w:val="center"/>
        <w:rPr>
          <w:rFonts w:ascii="Times New Roman" w:hAnsi="Times New Roman"/>
          <w:b/>
          <w:bCs/>
          <w:sz w:val="24"/>
          <w:szCs w:val="24"/>
        </w:rPr>
      </w:pPr>
      <w:r w:rsidRPr="00BB552C">
        <w:rPr>
          <w:rFonts w:ascii="Times New Roman" w:hAnsi="Times New Roman"/>
          <w:b/>
          <w:bCs/>
          <w:sz w:val="24"/>
          <w:szCs w:val="24"/>
        </w:rPr>
        <w:t xml:space="preserve">(ID Nr. </w:t>
      </w:r>
      <w:r w:rsidRPr="00674E47">
        <w:rPr>
          <w:rFonts w:ascii="Times New Roman" w:hAnsi="Times New Roman"/>
          <w:b/>
          <w:bCs/>
          <w:sz w:val="24"/>
          <w:szCs w:val="24"/>
        </w:rPr>
        <w:t>RTU</w:t>
      </w:r>
      <w:r w:rsidR="00235A98" w:rsidRPr="00674E47">
        <w:rPr>
          <w:rFonts w:ascii="Times New Roman" w:hAnsi="Times New Roman"/>
          <w:b/>
          <w:bCs/>
          <w:sz w:val="24"/>
          <w:szCs w:val="24"/>
        </w:rPr>
        <w:t xml:space="preserve"> </w:t>
      </w:r>
      <w:r w:rsidRPr="00674E47">
        <w:rPr>
          <w:rFonts w:ascii="Times New Roman" w:hAnsi="Times New Roman"/>
          <w:b/>
          <w:bCs/>
          <w:sz w:val="24"/>
          <w:szCs w:val="24"/>
        </w:rPr>
        <w:t>2018/</w:t>
      </w:r>
      <w:r w:rsidR="00674E47" w:rsidRPr="00674E47">
        <w:rPr>
          <w:rFonts w:ascii="Times New Roman" w:hAnsi="Times New Roman"/>
          <w:b/>
          <w:bCs/>
          <w:sz w:val="24"/>
          <w:szCs w:val="24"/>
        </w:rPr>
        <w:t>83</w:t>
      </w:r>
      <w:r w:rsidRPr="00674E47">
        <w:rPr>
          <w:rFonts w:ascii="Times New Roman" w:hAnsi="Times New Roman"/>
          <w:b/>
          <w:bCs/>
          <w:sz w:val="24"/>
          <w:szCs w:val="24"/>
        </w:rPr>
        <w:t>)</w:t>
      </w:r>
    </w:p>
    <w:p w:rsidR="00096E6E" w:rsidRPr="00D43C95" w:rsidRDefault="00096E6E" w:rsidP="00061DBE">
      <w:pPr>
        <w:jc w:val="center"/>
        <w:rPr>
          <w:rFonts w:ascii="Times New Roman" w:hAnsi="Times New Roman" w:cs="Times New Roman"/>
          <w:b/>
          <w:bCs/>
          <w:sz w:val="24"/>
        </w:rPr>
      </w:pPr>
    </w:p>
    <w:p w:rsidR="008D74F9" w:rsidRPr="00D43C95"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rsidR="00061DBE" w:rsidRPr="00D43C95" w:rsidRDefault="00061DBE" w:rsidP="00061DBE">
      <w:pPr>
        <w:rPr>
          <w:lang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E804D5" w:rsidRPr="003131C3">
        <w:rPr>
          <w:rFonts w:ascii="Times New Roman" w:hAnsi="Times New Roman" w:cs="Times New Roman"/>
          <w:sz w:val="24"/>
        </w:rPr>
        <w:t>RTU</w:t>
      </w:r>
      <w:r w:rsidR="00235A98">
        <w:rPr>
          <w:rFonts w:ascii="Times New Roman" w:hAnsi="Times New Roman" w:cs="Times New Roman"/>
          <w:sz w:val="24"/>
        </w:rPr>
        <w:t xml:space="preserve">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674E47">
        <w:rPr>
          <w:rFonts w:ascii="Times New Roman" w:hAnsi="Times New Roman" w:cs="Times New Roman"/>
          <w:sz w:val="24"/>
        </w:rPr>
        <w:t>83</w:t>
      </w:r>
    </w:p>
    <w:p w:rsidR="00D34542" w:rsidRPr="00D43C95" w:rsidRDefault="00D34542" w:rsidP="00BB552C">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Pasūtītājs</w:t>
      </w:r>
      <w:r w:rsidR="00BB552C">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Izgl. iestādes reģ. Nr. 3341000709, PVN reģ. Nr. 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Pr="00D43C95">
        <w:rPr>
          <w:rFonts w:ascii="Times New Roman" w:hAnsi="Times New Roman" w:cs="Times New Roman"/>
          <w:sz w:val="24"/>
        </w:rPr>
        <w:t>, kurš iesniedzis piedāvājumu.</w:t>
      </w:r>
    </w:p>
    <w:p w:rsidR="00B9487B" w:rsidRPr="00BB552C" w:rsidRDefault="00B9487B" w:rsidP="00FA54F0">
      <w:pPr>
        <w:pStyle w:val="ListParagraph"/>
        <w:numPr>
          <w:ilvl w:val="1"/>
          <w:numId w:val="14"/>
        </w:numPr>
        <w:ind w:left="567" w:hanging="567"/>
        <w:jc w:val="both"/>
        <w:rPr>
          <w:rFonts w:ascii="Times New Roman" w:hAnsi="Times New Roman"/>
          <w:sz w:val="24"/>
        </w:rPr>
      </w:pPr>
      <w:r w:rsidRPr="00BB552C">
        <w:rPr>
          <w:rFonts w:ascii="Times New Roman" w:hAnsi="Times New Roman"/>
          <w:b/>
          <w:sz w:val="24"/>
        </w:rPr>
        <w:t>Piegādātājs</w:t>
      </w:r>
      <w:r w:rsidR="00EF0A7E" w:rsidRPr="00BB552C">
        <w:rPr>
          <w:rFonts w:ascii="Times New Roman" w:hAnsi="Times New Roman"/>
          <w:sz w:val="24"/>
        </w:rPr>
        <w:t xml:space="preserve"> - </w:t>
      </w:r>
      <w:r w:rsidRPr="00BB552C">
        <w:rPr>
          <w:rFonts w:ascii="Times New Roman" w:hAnsi="Times New Roman"/>
          <w:sz w:val="24"/>
        </w:rPr>
        <w:t xml:space="preserve">fiziskā vai juridiskā persona, šādu personu apvienība jebkurā to kombinācijā, kas attiecīgi piedāvā tirgū </w:t>
      </w:r>
      <w:r w:rsidR="00D90B52" w:rsidRPr="00BB552C">
        <w:rPr>
          <w:rFonts w:ascii="Times New Roman" w:hAnsi="Times New Roman"/>
          <w:sz w:val="24"/>
        </w:rPr>
        <w:t>piegādāt preci</w:t>
      </w:r>
      <w:r w:rsidRPr="00BB552C">
        <w:rPr>
          <w:rFonts w:ascii="Times New Roman" w:hAnsi="Times New Roman"/>
          <w:sz w:val="24"/>
        </w:rPr>
        <w:t>.</w:t>
      </w:r>
    </w:p>
    <w:p w:rsidR="00F93376" w:rsidRPr="00D43C95" w:rsidRDefault="00F93376" w:rsidP="00FA54F0">
      <w:pPr>
        <w:numPr>
          <w:ilvl w:val="1"/>
          <w:numId w:val="14"/>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0A16BE">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rsidR="00331E0B" w:rsidRPr="0006126E" w:rsidRDefault="00B32C72" w:rsidP="00FA54F0">
      <w:pPr>
        <w:numPr>
          <w:ilvl w:val="1"/>
          <w:numId w:val="14"/>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235A98">
        <w:rPr>
          <w:rFonts w:ascii="Times New Roman" w:hAnsi="Times New Roman" w:cs="Times New Roman"/>
          <w:bCs/>
          <w:sz w:val="24"/>
        </w:rPr>
        <w:t xml:space="preserve">būvmateriālu </w:t>
      </w:r>
      <w:r w:rsidR="0051609C">
        <w:rPr>
          <w:rFonts w:ascii="Times New Roman" w:hAnsi="Times New Roman" w:cs="Times New Roman"/>
          <w:bCs/>
          <w:sz w:val="24"/>
        </w:rPr>
        <w:t xml:space="preserve">un instrumentu </w:t>
      </w:r>
      <w:r w:rsidR="00BB552C" w:rsidRPr="00C95D8A">
        <w:rPr>
          <w:rFonts w:ascii="Times New Roman" w:hAnsi="Times New Roman" w:cs="Times New Roman"/>
          <w:bCs/>
          <w:sz w:val="24"/>
        </w:rPr>
        <w:t>iegāde Rīgas Tehniskās universitātes vajadzībām</w:t>
      </w:r>
      <w:r w:rsidR="00BB552C" w:rsidRPr="00C95D8A">
        <w:rPr>
          <w:rFonts w:ascii="Times New Roman" w:eastAsia="Times New Roman" w:hAnsi="Times New Roman" w:cs="Times New Roman"/>
          <w:color w:val="000000"/>
          <w:sz w:val="24"/>
        </w:rPr>
        <w:t>,</w:t>
      </w:r>
      <w:r w:rsidR="000A16BE">
        <w:rPr>
          <w:rFonts w:ascii="Times New Roman" w:eastAsia="Times New Roman" w:hAnsi="Times New Roman" w:cs="Times New Roman"/>
          <w:color w:val="000000"/>
          <w:sz w:val="24"/>
        </w:rPr>
        <w:t xml:space="preserve"> </w:t>
      </w:r>
      <w:r w:rsidR="00BB552C" w:rsidRPr="00C95D8A">
        <w:rPr>
          <w:rFonts w:ascii="Times New Roman" w:hAnsi="Times New Roman" w:cs="Times New Roman"/>
          <w:color w:val="000000"/>
          <w:spacing w:val="-4"/>
          <w:sz w:val="24"/>
        </w:rPr>
        <w:t>saskaņā ar tehnisko specifikāciju (turpmāk tekstā – “prece”).</w:t>
      </w:r>
    </w:p>
    <w:p w:rsidR="00BB552C" w:rsidRDefault="00846DE6" w:rsidP="00BB552C">
      <w:pPr>
        <w:widowControl w:val="0"/>
        <w:autoSpaceDE w:val="0"/>
        <w:autoSpaceDN w:val="0"/>
        <w:adjustRightInd w:val="0"/>
        <w:ind w:left="567"/>
        <w:jc w:val="both"/>
        <w:rPr>
          <w:rFonts w:ascii="Times New Roman" w:hAnsi="Times New Roman" w:cs="Times New Roman"/>
          <w:color w:val="000000" w:themeColor="text1"/>
          <w:sz w:val="24"/>
        </w:rPr>
      </w:pPr>
      <w:r w:rsidRPr="0006126E">
        <w:rPr>
          <w:rFonts w:ascii="Times New Roman" w:hAnsi="Times New Roman" w:cs="Times New Roman"/>
          <w:color w:val="000000" w:themeColor="text1"/>
          <w:sz w:val="24"/>
        </w:rPr>
        <w:t>Galvenais</w:t>
      </w:r>
      <w:r w:rsidR="00235A98">
        <w:rPr>
          <w:rFonts w:ascii="Times New Roman" w:hAnsi="Times New Roman" w:cs="Times New Roman"/>
          <w:color w:val="000000" w:themeColor="text1"/>
          <w:sz w:val="24"/>
        </w:rPr>
        <w:t xml:space="preserve"> </w:t>
      </w:r>
      <w:r w:rsidR="00331E0B" w:rsidRPr="0006126E">
        <w:rPr>
          <w:rFonts w:ascii="Times New Roman" w:hAnsi="Times New Roman" w:cs="Times New Roman"/>
          <w:color w:val="000000" w:themeColor="text1"/>
          <w:sz w:val="24"/>
        </w:rPr>
        <w:t>CPV kods</w:t>
      </w:r>
      <w:r w:rsidR="00BF2C3E" w:rsidRPr="0006126E">
        <w:rPr>
          <w:rFonts w:ascii="Times New Roman" w:hAnsi="Times New Roman" w:cs="Times New Roman"/>
          <w:color w:val="000000" w:themeColor="text1"/>
          <w:sz w:val="24"/>
        </w:rPr>
        <w:t xml:space="preserve">: </w:t>
      </w:r>
      <w:hyperlink r:id="rId9" w:history="1">
        <w:r w:rsidR="00235A98" w:rsidRPr="0018703D">
          <w:rPr>
            <w:rFonts w:ascii="Times New Roman" w:hAnsi="Times New Roman" w:cs="Times New Roman"/>
            <w:color w:val="000000" w:themeColor="text1"/>
            <w:sz w:val="24"/>
          </w:rPr>
          <w:t>44000000-0</w:t>
        </w:r>
      </w:hyperlink>
      <w:r w:rsidR="00235A98" w:rsidRPr="0018703D">
        <w:rPr>
          <w:rFonts w:ascii="Times New Roman" w:hAnsi="Times New Roman" w:cs="Times New Roman"/>
          <w:color w:val="000000" w:themeColor="text1"/>
          <w:sz w:val="24"/>
        </w:rPr>
        <w:t xml:space="preserve"> (Būvkonstrukcijas un materiāli, būvniecības palīgmateriāli (izņemot elektroierīces)).</w:t>
      </w:r>
    </w:p>
    <w:p w:rsidR="0051609C" w:rsidRDefault="00D61AC5" w:rsidP="0051609C">
      <w:pPr>
        <w:widowControl w:val="0"/>
        <w:autoSpaceDE w:val="0"/>
        <w:autoSpaceDN w:val="0"/>
        <w:adjustRightInd w:val="0"/>
        <w:ind w:left="567"/>
        <w:jc w:val="both"/>
        <w:rPr>
          <w:rFonts w:ascii="Times New Roman" w:hAnsi="Times New Roman" w:cs="Times New Roman"/>
          <w:color w:val="000000" w:themeColor="text1"/>
          <w:sz w:val="24"/>
        </w:rPr>
      </w:pPr>
      <w:r w:rsidRPr="00E947F6">
        <w:rPr>
          <w:rFonts w:ascii="Times New Roman" w:hAnsi="Times New Roman" w:cs="Times New Roman"/>
          <w:color w:val="000000"/>
          <w:sz w:val="24"/>
        </w:rPr>
        <w:t>Iepirkuma priekšmets ir sadalīts šādās daļās</w:t>
      </w:r>
      <w:r>
        <w:rPr>
          <w:rFonts w:ascii="Times New Roman" w:hAnsi="Times New Roman" w:cs="Times New Roman"/>
          <w:color w:val="000000"/>
          <w:sz w:val="24"/>
        </w:rPr>
        <w:t xml:space="preserve"> (2 daļas)</w:t>
      </w:r>
      <w:r w:rsidR="0051609C">
        <w:rPr>
          <w:rFonts w:ascii="Times New Roman" w:hAnsi="Times New Roman" w:cs="Times New Roman"/>
          <w:color w:val="000000" w:themeColor="text1"/>
          <w:sz w:val="24"/>
        </w:rPr>
        <w:t>:</w:t>
      </w:r>
    </w:p>
    <w:p w:rsidR="0051609C" w:rsidRPr="0051609C" w:rsidRDefault="0051609C" w:rsidP="0051609C">
      <w:pPr>
        <w:pStyle w:val="ListParagraph"/>
        <w:widowControl w:val="0"/>
        <w:numPr>
          <w:ilvl w:val="0"/>
          <w:numId w:val="17"/>
        </w:numPr>
        <w:autoSpaceDE w:val="0"/>
        <w:autoSpaceDN w:val="0"/>
        <w:adjustRightInd w:val="0"/>
        <w:ind w:left="567"/>
        <w:jc w:val="both"/>
        <w:rPr>
          <w:rFonts w:ascii="Times New Roman" w:hAnsi="Times New Roman"/>
          <w:color w:val="000000" w:themeColor="text1"/>
          <w:sz w:val="24"/>
        </w:rPr>
      </w:pPr>
      <w:r w:rsidRPr="0051609C">
        <w:rPr>
          <w:rFonts w:ascii="Times New Roman" w:hAnsi="Times New Roman"/>
          <w:color w:val="000000" w:themeColor="text1"/>
          <w:sz w:val="24"/>
        </w:rPr>
        <w:t>1.daļa – Būvmateriāli</w:t>
      </w:r>
      <w:r w:rsidR="00353F9B">
        <w:rPr>
          <w:rFonts w:ascii="Times New Roman" w:hAnsi="Times New Roman"/>
          <w:color w:val="000000" w:themeColor="text1"/>
          <w:sz w:val="24"/>
        </w:rPr>
        <w:t>;</w:t>
      </w:r>
    </w:p>
    <w:p w:rsidR="0051609C" w:rsidRPr="0051609C" w:rsidRDefault="0051609C" w:rsidP="0051609C">
      <w:pPr>
        <w:pStyle w:val="ListParagraph"/>
        <w:widowControl w:val="0"/>
        <w:numPr>
          <w:ilvl w:val="0"/>
          <w:numId w:val="17"/>
        </w:numPr>
        <w:autoSpaceDE w:val="0"/>
        <w:autoSpaceDN w:val="0"/>
        <w:adjustRightInd w:val="0"/>
        <w:ind w:left="567"/>
        <w:jc w:val="both"/>
        <w:rPr>
          <w:rFonts w:ascii="Times New Roman" w:eastAsia="Cambria" w:hAnsi="Times New Roman"/>
          <w:color w:val="000000" w:themeColor="text1"/>
          <w:sz w:val="24"/>
        </w:rPr>
      </w:pPr>
      <w:r w:rsidRPr="0051609C">
        <w:rPr>
          <w:rFonts w:ascii="Times New Roman" w:hAnsi="Times New Roman"/>
          <w:color w:val="000000" w:themeColor="text1"/>
          <w:sz w:val="24"/>
        </w:rPr>
        <w:t xml:space="preserve">2.daļa </w:t>
      </w:r>
      <w:r w:rsidR="00353F9B">
        <w:rPr>
          <w:rFonts w:ascii="Times New Roman" w:hAnsi="Times New Roman"/>
          <w:color w:val="000000" w:themeColor="text1"/>
          <w:sz w:val="24"/>
        </w:rPr>
        <w:t>–</w:t>
      </w:r>
      <w:r w:rsidRPr="0051609C">
        <w:rPr>
          <w:rFonts w:ascii="Times New Roman" w:hAnsi="Times New Roman"/>
          <w:color w:val="000000" w:themeColor="text1"/>
          <w:sz w:val="24"/>
        </w:rPr>
        <w:t xml:space="preserve"> Instrumenti</w:t>
      </w:r>
      <w:r w:rsidR="00353F9B">
        <w:rPr>
          <w:rFonts w:ascii="Times New Roman" w:hAnsi="Times New Roman"/>
          <w:color w:val="000000" w:themeColor="text1"/>
          <w:sz w:val="24"/>
        </w:rPr>
        <w:t>.</w:t>
      </w:r>
    </w:p>
    <w:p w:rsidR="00BB552C" w:rsidRPr="00BB552C" w:rsidRDefault="000A16BE" w:rsidP="00FA54F0">
      <w:pPr>
        <w:pStyle w:val="ListParagraph"/>
        <w:numPr>
          <w:ilvl w:val="1"/>
          <w:numId w:val="14"/>
        </w:numPr>
        <w:ind w:left="567" w:hanging="567"/>
        <w:jc w:val="both"/>
        <w:rPr>
          <w:rFonts w:ascii="Times New Roman" w:hAnsi="Times New Roman"/>
          <w:color w:val="000000"/>
          <w:spacing w:val="-7"/>
          <w:sz w:val="24"/>
        </w:rPr>
      </w:pPr>
      <w:r>
        <w:rPr>
          <w:rFonts w:ascii="Times New Roman" w:hAnsi="Times New Roman"/>
          <w:color w:val="000000" w:themeColor="text1"/>
          <w:sz w:val="24"/>
        </w:rPr>
        <w:t>P</w:t>
      </w:r>
      <w:r w:rsidR="00846DE6" w:rsidRPr="0006126E">
        <w:rPr>
          <w:rFonts w:ascii="Times New Roman" w:hAnsi="Times New Roman"/>
          <w:color w:val="000000" w:themeColor="text1"/>
          <w:sz w:val="24"/>
        </w:rPr>
        <w:t xml:space="preserve">reces tehniskais </w:t>
      </w:r>
      <w:r w:rsidR="00846DE6" w:rsidRPr="0059146A">
        <w:rPr>
          <w:rFonts w:ascii="Times New Roman" w:hAnsi="Times New Roman"/>
          <w:color w:val="000000"/>
          <w:sz w:val="24"/>
        </w:rPr>
        <w:t>apraksts n</w:t>
      </w:r>
      <w:r w:rsidR="00BB552C">
        <w:rPr>
          <w:rFonts w:ascii="Times New Roman" w:hAnsi="Times New Roman"/>
          <w:color w:val="000000"/>
          <w:sz w:val="24"/>
        </w:rPr>
        <w:t xml:space="preserve">oteikts nolikuma </w:t>
      </w:r>
      <w:r w:rsidR="00235A98">
        <w:rPr>
          <w:rFonts w:ascii="Times New Roman" w:hAnsi="Times New Roman"/>
          <w:color w:val="000000"/>
          <w:sz w:val="24"/>
        </w:rPr>
        <w:t>2.pielikumā</w:t>
      </w:r>
      <w:r w:rsidR="00D61AC5">
        <w:rPr>
          <w:rFonts w:ascii="Times New Roman" w:hAnsi="Times New Roman"/>
          <w:color w:val="000000"/>
          <w:sz w:val="24"/>
        </w:rPr>
        <w:t xml:space="preserve"> (iepirkuma 1., 2.daļai)</w:t>
      </w:r>
      <w:r w:rsidR="00BB552C">
        <w:rPr>
          <w:rFonts w:ascii="Times New Roman" w:hAnsi="Times New Roman"/>
          <w:color w:val="000000"/>
          <w:sz w:val="24"/>
        </w:rPr>
        <w:t>.</w:t>
      </w:r>
    </w:p>
    <w:p w:rsidR="0051609C" w:rsidRDefault="00C214D3" w:rsidP="0051609C">
      <w:pPr>
        <w:pStyle w:val="ListParagraph"/>
        <w:numPr>
          <w:ilvl w:val="1"/>
          <w:numId w:val="14"/>
        </w:numPr>
        <w:ind w:left="567" w:hanging="567"/>
        <w:jc w:val="both"/>
        <w:rPr>
          <w:rFonts w:ascii="Times New Roman" w:hAnsi="Times New Roman"/>
          <w:color w:val="000000"/>
          <w:spacing w:val="-7"/>
          <w:sz w:val="24"/>
        </w:rPr>
      </w:pPr>
      <w:r>
        <w:rPr>
          <w:rFonts w:ascii="Times New Roman" w:hAnsi="Times New Roman"/>
          <w:b/>
          <w:color w:val="000000"/>
          <w:sz w:val="24"/>
        </w:rPr>
        <w:t>P</w:t>
      </w:r>
      <w:r w:rsidR="00BB552C" w:rsidRPr="00BB552C">
        <w:rPr>
          <w:rFonts w:ascii="Times New Roman" w:hAnsi="Times New Roman"/>
          <w:b/>
          <w:color w:val="000000"/>
          <w:sz w:val="24"/>
        </w:rPr>
        <w:t>aredzamā līgumcena bez PVN:</w:t>
      </w:r>
      <w:r w:rsidR="00235A98">
        <w:rPr>
          <w:rFonts w:ascii="Times New Roman" w:hAnsi="Times New Roman"/>
          <w:b/>
          <w:color w:val="000000"/>
          <w:sz w:val="24"/>
        </w:rPr>
        <w:t xml:space="preserve"> </w:t>
      </w:r>
      <w:r w:rsidR="00BB552C" w:rsidRPr="00BB552C">
        <w:rPr>
          <w:rFonts w:ascii="Times New Roman" w:hAnsi="Times New Roman"/>
          <w:color w:val="000000"/>
          <w:spacing w:val="-7"/>
          <w:sz w:val="24"/>
        </w:rPr>
        <w:t xml:space="preserve">EUR </w:t>
      </w:r>
      <w:r w:rsidR="00235A98">
        <w:rPr>
          <w:rFonts w:ascii="Times New Roman" w:hAnsi="Times New Roman"/>
          <w:color w:val="000000"/>
          <w:spacing w:val="-7"/>
          <w:sz w:val="24"/>
        </w:rPr>
        <w:t xml:space="preserve">25 000,00 </w:t>
      </w:r>
      <w:r w:rsidR="00BB552C" w:rsidRPr="00BB552C">
        <w:rPr>
          <w:rFonts w:ascii="Times New Roman" w:hAnsi="Times New Roman"/>
          <w:color w:val="000000"/>
          <w:sz w:val="24"/>
        </w:rPr>
        <w:t>(</w:t>
      </w:r>
      <w:r w:rsidR="00235A98">
        <w:rPr>
          <w:rFonts w:ascii="Times New Roman" w:hAnsi="Times New Roman"/>
          <w:sz w:val="24"/>
        </w:rPr>
        <w:t xml:space="preserve">divdesmit pieci </w:t>
      </w:r>
      <w:r w:rsidR="000A16BE">
        <w:rPr>
          <w:rFonts w:ascii="Times New Roman" w:hAnsi="Times New Roman"/>
          <w:sz w:val="24"/>
        </w:rPr>
        <w:t xml:space="preserve">tūkstoši </w:t>
      </w:r>
      <w:r w:rsidR="00BB552C" w:rsidRPr="00BB552C">
        <w:rPr>
          <w:rFonts w:ascii="Times New Roman" w:hAnsi="Times New Roman"/>
          <w:i/>
          <w:sz w:val="24"/>
        </w:rPr>
        <w:t>euro</w:t>
      </w:r>
      <w:r w:rsidR="00BB552C" w:rsidRPr="00BB552C">
        <w:rPr>
          <w:rFonts w:ascii="Times New Roman" w:hAnsi="Times New Roman"/>
          <w:sz w:val="24"/>
        </w:rPr>
        <w:t xml:space="preserve"> un 00 centi</w:t>
      </w:r>
      <w:r w:rsidR="00BB552C" w:rsidRPr="00BB552C">
        <w:rPr>
          <w:rFonts w:ascii="Times New Roman" w:hAnsi="Times New Roman"/>
          <w:color w:val="000000"/>
          <w:sz w:val="24"/>
        </w:rPr>
        <w:t>)</w:t>
      </w:r>
      <w:r w:rsidR="0051609C">
        <w:rPr>
          <w:rFonts w:ascii="Times New Roman" w:hAnsi="Times New Roman"/>
          <w:color w:val="000000"/>
          <w:spacing w:val="-7"/>
          <w:sz w:val="24"/>
        </w:rPr>
        <w:t>, t.sk.</w:t>
      </w:r>
    </w:p>
    <w:p w:rsidR="0051609C" w:rsidRPr="00BF2E76" w:rsidRDefault="0051609C" w:rsidP="0051609C">
      <w:pPr>
        <w:pStyle w:val="ListParagraph"/>
        <w:numPr>
          <w:ilvl w:val="0"/>
          <w:numId w:val="18"/>
        </w:numPr>
        <w:ind w:left="567"/>
        <w:jc w:val="both"/>
        <w:rPr>
          <w:rFonts w:ascii="Times New Roman" w:hAnsi="Times New Roman"/>
          <w:color w:val="000000"/>
          <w:spacing w:val="-7"/>
          <w:sz w:val="24"/>
        </w:rPr>
      </w:pPr>
      <w:r w:rsidRPr="00BF2E76">
        <w:rPr>
          <w:rFonts w:ascii="Times New Roman" w:hAnsi="Times New Roman"/>
          <w:color w:val="000000"/>
          <w:sz w:val="24"/>
        </w:rPr>
        <w:t>1.</w:t>
      </w:r>
      <w:r w:rsidRPr="00BF2E76">
        <w:rPr>
          <w:rFonts w:ascii="Times New Roman" w:hAnsi="Times New Roman"/>
          <w:color w:val="000000"/>
          <w:spacing w:val="-7"/>
          <w:sz w:val="24"/>
        </w:rPr>
        <w:t xml:space="preserve">daļai – </w:t>
      </w:r>
      <w:r w:rsidR="00BF2E76" w:rsidRPr="00BF2E76">
        <w:rPr>
          <w:rFonts w:ascii="Times New Roman" w:hAnsi="Times New Roman"/>
          <w:color w:val="000000"/>
          <w:spacing w:val="-7"/>
          <w:sz w:val="24"/>
        </w:rPr>
        <w:t>EUR 20 000,00 (bez PVN);</w:t>
      </w:r>
    </w:p>
    <w:p w:rsidR="0051609C" w:rsidRPr="00BF2E76" w:rsidRDefault="0051609C" w:rsidP="0051609C">
      <w:pPr>
        <w:pStyle w:val="ListParagraph"/>
        <w:numPr>
          <w:ilvl w:val="0"/>
          <w:numId w:val="18"/>
        </w:numPr>
        <w:ind w:left="567"/>
        <w:jc w:val="both"/>
        <w:rPr>
          <w:rFonts w:ascii="Times New Roman" w:hAnsi="Times New Roman"/>
          <w:color w:val="000000"/>
          <w:spacing w:val="-7"/>
          <w:sz w:val="24"/>
        </w:rPr>
      </w:pPr>
      <w:r w:rsidRPr="00BF2E76">
        <w:rPr>
          <w:rFonts w:ascii="Times New Roman" w:hAnsi="Times New Roman"/>
          <w:color w:val="000000"/>
          <w:sz w:val="24"/>
        </w:rPr>
        <w:t>2.</w:t>
      </w:r>
      <w:r w:rsidRPr="00BF2E76">
        <w:rPr>
          <w:rFonts w:ascii="Times New Roman" w:hAnsi="Times New Roman"/>
          <w:color w:val="000000"/>
          <w:spacing w:val="-7"/>
          <w:sz w:val="24"/>
        </w:rPr>
        <w:t xml:space="preserve">daļai </w:t>
      </w:r>
      <w:r w:rsidR="00BF2E76" w:rsidRPr="00BF2E76">
        <w:rPr>
          <w:rFonts w:ascii="Times New Roman" w:hAnsi="Times New Roman"/>
          <w:color w:val="000000"/>
          <w:spacing w:val="-7"/>
          <w:sz w:val="24"/>
        </w:rPr>
        <w:t>– EUR 5 000,00 (bez PVN).</w:t>
      </w:r>
    </w:p>
    <w:p w:rsidR="00BB552C" w:rsidRPr="00BB552C" w:rsidRDefault="00BB552C" w:rsidP="00FA54F0">
      <w:pPr>
        <w:pStyle w:val="ListParagraph"/>
        <w:numPr>
          <w:ilvl w:val="1"/>
          <w:numId w:val="14"/>
        </w:numPr>
        <w:ind w:left="567" w:hanging="567"/>
        <w:jc w:val="both"/>
        <w:rPr>
          <w:rFonts w:ascii="Times New Roman" w:hAnsi="Times New Roman"/>
          <w:color w:val="000000"/>
          <w:spacing w:val="-7"/>
          <w:sz w:val="24"/>
        </w:rPr>
      </w:pPr>
      <w:r w:rsidRPr="00BB552C">
        <w:rPr>
          <w:rFonts w:ascii="Times New Roman" w:hAnsi="Times New Roman"/>
          <w:b/>
          <w:bCs/>
          <w:color w:val="000000"/>
          <w:sz w:val="24"/>
        </w:rPr>
        <w:t xml:space="preserve">Preces piegādes vieta: </w:t>
      </w:r>
      <w:r w:rsidR="00515556">
        <w:rPr>
          <w:rFonts w:ascii="Times New Roman" w:hAnsi="Times New Roman"/>
          <w:bCs/>
          <w:sz w:val="24"/>
        </w:rPr>
        <w:t xml:space="preserve">Rīga un </w:t>
      </w:r>
      <w:r w:rsidR="00515556" w:rsidRPr="00515556">
        <w:rPr>
          <w:rFonts w:ascii="Times New Roman" w:hAnsi="Times New Roman"/>
          <w:bCs/>
          <w:sz w:val="24"/>
        </w:rPr>
        <w:t>„Ronīši”, Engures pag. Tukuma novads</w:t>
      </w:r>
      <w:r w:rsidRPr="00BB552C">
        <w:rPr>
          <w:rFonts w:ascii="Times New Roman" w:hAnsi="Times New Roman"/>
          <w:bCs/>
          <w:sz w:val="24"/>
        </w:rPr>
        <w:t xml:space="preserve">. Precīzas preces piegādes adreses noteiktas tehniskajā specifikācijā (nolikuma </w:t>
      </w:r>
      <w:r w:rsidR="00235A98">
        <w:rPr>
          <w:rFonts w:ascii="Times New Roman" w:hAnsi="Times New Roman"/>
          <w:bCs/>
          <w:sz w:val="24"/>
        </w:rPr>
        <w:t>2.</w:t>
      </w:r>
      <w:r w:rsidRPr="00BB552C">
        <w:rPr>
          <w:rFonts w:ascii="Times New Roman" w:hAnsi="Times New Roman"/>
          <w:bCs/>
          <w:sz w:val="24"/>
        </w:rPr>
        <w:t>pielikums)</w:t>
      </w:r>
      <w:r w:rsidR="00D61AC5">
        <w:rPr>
          <w:rFonts w:ascii="Times New Roman" w:hAnsi="Times New Roman"/>
          <w:bCs/>
          <w:sz w:val="24"/>
        </w:rPr>
        <w:t>, iepirkuma 1., 2.daļai</w:t>
      </w:r>
      <w:r w:rsidRPr="00BB552C">
        <w:rPr>
          <w:rFonts w:ascii="Times New Roman" w:hAnsi="Times New Roman"/>
          <w:bCs/>
          <w:sz w:val="24"/>
        </w:rPr>
        <w:t>.</w:t>
      </w:r>
    </w:p>
    <w:p w:rsidR="00235A98" w:rsidRPr="00235A98" w:rsidRDefault="00D90B52" w:rsidP="00FA54F0">
      <w:pPr>
        <w:pStyle w:val="ListParagraph"/>
        <w:numPr>
          <w:ilvl w:val="1"/>
          <w:numId w:val="14"/>
        </w:numPr>
        <w:ind w:left="567" w:hanging="567"/>
        <w:jc w:val="both"/>
        <w:rPr>
          <w:rFonts w:ascii="Times New Roman" w:hAnsi="Times New Roman"/>
          <w:color w:val="000000"/>
          <w:spacing w:val="-7"/>
          <w:sz w:val="24"/>
        </w:rPr>
      </w:pPr>
      <w:r w:rsidRPr="00BB552C">
        <w:rPr>
          <w:rFonts w:ascii="Times New Roman" w:hAnsi="Times New Roman"/>
          <w:b/>
          <w:bCs/>
          <w:sz w:val="24"/>
        </w:rPr>
        <w:t>Piedāvājuma izvērtēšanas</w:t>
      </w:r>
      <w:r w:rsidR="00331E0B" w:rsidRPr="00BB552C">
        <w:rPr>
          <w:rFonts w:ascii="Times New Roman" w:hAnsi="Times New Roman"/>
          <w:b/>
          <w:bCs/>
          <w:sz w:val="24"/>
        </w:rPr>
        <w:t xml:space="preserve"> kritērijs</w:t>
      </w:r>
      <w:r w:rsidR="000A16BE" w:rsidRPr="00515556">
        <w:rPr>
          <w:rFonts w:ascii="Times New Roman" w:hAnsi="Times New Roman"/>
          <w:bCs/>
          <w:sz w:val="24"/>
        </w:rPr>
        <w:t xml:space="preserve"> </w:t>
      </w:r>
      <w:r w:rsidR="00245356" w:rsidRPr="00515556">
        <w:rPr>
          <w:rFonts w:ascii="Times New Roman" w:hAnsi="Times New Roman"/>
          <w:bCs/>
          <w:sz w:val="24"/>
        </w:rPr>
        <w:t xml:space="preserve">ir saimnieciski visizdevīgākais piedāvājums, kuru nosaka, ņemot vērā tikai </w:t>
      </w:r>
      <w:r w:rsidR="00331E0B" w:rsidRPr="00515556">
        <w:rPr>
          <w:rFonts w:ascii="Times New Roman" w:hAnsi="Times New Roman"/>
          <w:bCs/>
          <w:sz w:val="24"/>
        </w:rPr>
        <w:t xml:space="preserve">viszemāko </w:t>
      </w:r>
      <w:r w:rsidR="00BB552C" w:rsidRPr="00515556">
        <w:rPr>
          <w:rFonts w:ascii="Times New Roman" w:hAnsi="Times New Roman"/>
          <w:bCs/>
          <w:sz w:val="24"/>
        </w:rPr>
        <w:t xml:space="preserve">kopējo vienas vienības cenu </w:t>
      </w:r>
      <w:r w:rsidR="005A512A" w:rsidRPr="00515556">
        <w:rPr>
          <w:rFonts w:ascii="Times New Roman" w:hAnsi="Times New Roman"/>
          <w:bCs/>
          <w:sz w:val="24"/>
        </w:rPr>
        <w:t>(bez PVN)</w:t>
      </w:r>
      <w:r w:rsidR="00235A98" w:rsidRPr="00515556">
        <w:rPr>
          <w:rFonts w:ascii="Times New Roman" w:hAnsi="Times New Roman"/>
          <w:bCs/>
          <w:sz w:val="24"/>
        </w:rPr>
        <w:t xml:space="preserve"> </w:t>
      </w:r>
      <w:r w:rsidR="00BB552C" w:rsidRPr="00515556">
        <w:rPr>
          <w:rFonts w:ascii="Times New Roman" w:hAnsi="Times New Roman"/>
          <w:bCs/>
          <w:sz w:val="24"/>
        </w:rPr>
        <w:t xml:space="preserve">kopsummu </w:t>
      </w:r>
      <w:r w:rsidR="005A512A" w:rsidRPr="00515556">
        <w:rPr>
          <w:rFonts w:ascii="Times New Roman" w:hAnsi="Times New Roman"/>
          <w:bCs/>
          <w:sz w:val="24"/>
        </w:rPr>
        <w:t>(</w:t>
      </w:r>
      <w:r w:rsidR="005A512A" w:rsidRPr="00515556">
        <w:rPr>
          <w:rFonts w:ascii="Times New Roman" w:hAnsi="Times New Roman"/>
          <w:sz w:val="24"/>
        </w:rPr>
        <w:t>par visām preču pozīcijām)</w:t>
      </w:r>
      <w:r w:rsidR="0051609C" w:rsidRPr="00515556">
        <w:rPr>
          <w:rFonts w:ascii="Times New Roman" w:hAnsi="Times New Roman"/>
          <w:sz w:val="24"/>
        </w:rPr>
        <w:t xml:space="preserve"> katrai iepirkuma daļai atsevišķi</w:t>
      </w:r>
      <w:r w:rsidR="005A512A" w:rsidRPr="00515556">
        <w:rPr>
          <w:rFonts w:ascii="Times New Roman" w:hAnsi="Times New Roman"/>
          <w:sz w:val="24"/>
        </w:rPr>
        <w:t>.</w:t>
      </w:r>
      <w:r w:rsidR="00235A98" w:rsidRPr="00515556">
        <w:rPr>
          <w:rFonts w:ascii="Times New Roman" w:hAnsi="Times New Roman"/>
          <w:sz w:val="24"/>
        </w:rPr>
        <w:t xml:space="preserve"> </w:t>
      </w:r>
      <w:r w:rsidR="00BB552C" w:rsidRPr="00BB552C">
        <w:rPr>
          <w:rFonts w:ascii="Times New Roman" w:hAnsi="Times New Roman"/>
          <w:bCs/>
          <w:sz w:val="24"/>
        </w:rPr>
        <w:t xml:space="preserve">Kopējā preču vienas vienības cenu kopsumma tiek izmantota tikai kā piedāvājumu izvēles kritērijs. </w:t>
      </w:r>
      <w:r w:rsidR="00991FEB">
        <w:rPr>
          <w:rFonts w:ascii="Times New Roman" w:hAnsi="Times New Roman"/>
          <w:bCs/>
          <w:sz w:val="24"/>
        </w:rPr>
        <w:t>Vispārīgā vienošanās</w:t>
      </w:r>
      <w:r w:rsidR="00BB552C" w:rsidRPr="00BB552C">
        <w:rPr>
          <w:rFonts w:ascii="Times New Roman" w:hAnsi="Times New Roman"/>
          <w:bCs/>
          <w:sz w:val="24"/>
        </w:rPr>
        <w:t xml:space="preserve"> tiks slēgt</w:t>
      </w:r>
      <w:r w:rsidR="00991FEB">
        <w:rPr>
          <w:rFonts w:ascii="Times New Roman" w:hAnsi="Times New Roman"/>
          <w:bCs/>
          <w:sz w:val="24"/>
        </w:rPr>
        <w:t>a</w:t>
      </w:r>
      <w:r w:rsidR="00BB552C" w:rsidRPr="00BB552C">
        <w:rPr>
          <w:rFonts w:ascii="Times New Roman" w:hAnsi="Times New Roman"/>
          <w:bCs/>
          <w:sz w:val="24"/>
        </w:rPr>
        <w:t xml:space="preserve"> par paredzamo līgumcenu</w:t>
      </w:r>
      <w:r w:rsidR="00C214D3">
        <w:rPr>
          <w:rFonts w:ascii="Times New Roman" w:hAnsi="Times New Roman"/>
          <w:bCs/>
          <w:sz w:val="24"/>
        </w:rPr>
        <w:t xml:space="preserve"> </w:t>
      </w:r>
      <w:r w:rsidR="0051609C">
        <w:rPr>
          <w:rFonts w:ascii="Times New Roman" w:hAnsi="Times New Roman"/>
          <w:bCs/>
          <w:sz w:val="24"/>
        </w:rPr>
        <w:t xml:space="preserve">katrai iepirkuma daļai </w:t>
      </w:r>
      <w:r w:rsidR="00C214D3">
        <w:rPr>
          <w:rFonts w:ascii="Times New Roman" w:hAnsi="Times New Roman"/>
          <w:bCs/>
          <w:sz w:val="24"/>
        </w:rPr>
        <w:t>(nolikuma 1.9.punkts)</w:t>
      </w:r>
      <w:r w:rsidR="00BB552C" w:rsidRPr="00BB552C">
        <w:rPr>
          <w:rFonts w:ascii="Times New Roman" w:hAnsi="Times New Roman"/>
          <w:bCs/>
          <w:sz w:val="24"/>
        </w:rPr>
        <w:t>.</w:t>
      </w:r>
    </w:p>
    <w:p w:rsidR="00235A98" w:rsidRPr="00235A98" w:rsidRDefault="00235A98" w:rsidP="00235A98">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w:t>
      </w:r>
      <w:r w:rsidR="000A16BE">
        <w:rPr>
          <w:rFonts w:ascii="Times New Roman" w:hAnsi="Times New Roman" w:cs="Times New Roman"/>
          <w:sz w:val="24"/>
        </w:rPr>
        <w:t>vispārīgās vienošanās</w:t>
      </w:r>
      <w:r w:rsidRPr="009E559A">
        <w:rPr>
          <w:rFonts w:ascii="Times New Roman" w:hAnsi="Times New Roman" w:cs="Times New Roman"/>
          <w:sz w:val="24"/>
        </w:rPr>
        <w:t xml:space="preserve">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w:t>
      </w:r>
      <w:r w:rsidRPr="009E559A">
        <w:rPr>
          <w:rFonts w:ascii="Times New Roman" w:hAnsi="Times New Roman" w:cs="Times New Roman"/>
          <w:sz w:val="24"/>
        </w:rPr>
        <w:lastRenderedPageBreak/>
        <w:t xml:space="preserve">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rsidR="00991FEB" w:rsidRPr="00BB552C" w:rsidRDefault="00805F05" w:rsidP="00FA54F0">
      <w:pPr>
        <w:pStyle w:val="ListParagraph"/>
        <w:numPr>
          <w:ilvl w:val="1"/>
          <w:numId w:val="14"/>
        </w:numPr>
        <w:ind w:left="567" w:hanging="567"/>
        <w:jc w:val="both"/>
        <w:rPr>
          <w:rFonts w:ascii="Times New Roman" w:hAnsi="Times New Roman"/>
          <w:color w:val="000000"/>
          <w:spacing w:val="-7"/>
          <w:sz w:val="24"/>
        </w:rPr>
      </w:pPr>
      <w:r>
        <w:rPr>
          <w:rFonts w:ascii="Times New Roman" w:hAnsi="Times New Roman"/>
          <w:sz w:val="24"/>
        </w:rPr>
        <w:t>I</w:t>
      </w:r>
      <w:r w:rsidR="00991FEB">
        <w:rPr>
          <w:rFonts w:ascii="Times New Roman" w:hAnsi="Times New Roman"/>
          <w:sz w:val="24"/>
        </w:rPr>
        <w:t>epirkuma</w:t>
      </w:r>
      <w:r w:rsidR="00991FEB" w:rsidRPr="007A0288">
        <w:rPr>
          <w:rFonts w:ascii="Times New Roman" w:hAnsi="Times New Roman"/>
          <w:sz w:val="24"/>
        </w:rPr>
        <w:t xml:space="preserve"> rezultātā ar </w:t>
      </w:r>
      <w:r w:rsidR="00991FEB">
        <w:rPr>
          <w:rFonts w:ascii="Times New Roman" w:hAnsi="Times New Roman"/>
          <w:sz w:val="24"/>
        </w:rPr>
        <w:t xml:space="preserve">1 (vienu) </w:t>
      </w:r>
      <w:r w:rsidR="00991FEB" w:rsidRPr="007A0288">
        <w:rPr>
          <w:rFonts w:ascii="Times New Roman" w:hAnsi="Times New Roman"/>
          <w:sz w:val="24"/>
        </w:rPr>
        <w:t xml:space="preserve">uzvarējušo </w:t>
      </w:r>
      <w:r w:rsidR="00991FEB">
        <w:rPr>
          <w:rFonts w:ascii="Times New Roman" w:hAnsi="Times New Roman"/>
          <w:sz w:val="24"/>
        </w:rPr>
        <w:t>p</w:t>
      </w:r>
      <w:r w:rsidR="00991FEB" w:rsidRPr="007A0288">
        <w:rPr>
          <w:rFonts w:ascii="Times New Roman" w:hAnsi="Times New Roman"/>
          <w:sz w:val="24"/>
        </w:rPr>
        <w:t xml:space="preserve">retendentu </w:t>
      </w:r>
      <w:r w:rsidR="00991FEB">
        <w:rPr>
          <w:rFonts w:ascii="Times New Roman" w:hAnsi="Times New Roman"/>
          <w:sz w:val="24"/>
        </w:rPr>
        <w:t xml:space="preserve">tiks noslēgta </w:t>
      </w:r>
      <w:r w:rsidR="000A16BE">
        <w:rPr>
          <w:rFonts w:ascii="Times New Roman" w:hAnsi="Times New Roman"/>
          <w:sz w:val="24"/>
        </w:rPr>
        <w:t>v</w:t>
      </w:r>
      <w:r w:rsidR="00DF7788">
        <w:rPr>
          <w:rFonts w:ascii="Times New Roman" w:hAnsi="Times New Roman"/>
          <w:sz w:val="24"/>
        </w:rPr>
        <w:t>ispārīgā v</w:t>
      </w:r>
      <w:r w:rsidR="00991FEB">
        <w:rPr>
          <w:rFonts w:ascii="Times New Roman" w:hAnsi="Times New Roman"/>
          <w:sz w:val="24"/>
        </w:rPr>
        <w:t>ienošanās</w:t>
      </w:r>
      <w:r w:rsidR="00DF7788">
        <w:rPr>
          <w:rFonts w:ascii="Times New Roman" w:hAnsi="Times New Roman"/>
          <w:sz w:val="24"/>
        </w:rPr>
        <w:t xml:space="preserve"> (turpmāk arī </w:t>
      </w:r>
      <w:r w:rsidR="000A16BE">
        <w:rPr>
          <w:rFonts w:ascii="Times New Roman" w:hAnsi="Times New Roman"/>
          <w:sz w:val="24"/>
        </w:rPr>
        <w:t>- v</w:t>
      </w:r>
      <w:r w:rsidR="00DF7788">
        <w:rPr>
          <w:rFonts w:ascii="Times New Roman" w:hAnsi="Times New Roman"/>
          <w:sz w:val="24"/>
        </w:rPr>
        <w:t>ienošanās)</w:t>
      </w:r>
      <w:r w:rsidR="00D61AC5">
        <w:rPr>
          <w:rFonts w:ascii="Times New Roman" w:hAnsi="Times New Roman"/>
          <w:sz w:val="24"/>
        </w:rPr>
        <w:t xml:space="preserve"> iepirkuma 1., 2.daļai</w:t>
      </w:r>
      <w:r w:rsidR="00991FEB" w:rsidRPr="009547D5">
        <w:rPr>
          <w:rFonts w:ascii="Times New Roman" w:hAnsi="Times New Roman"/>
          <w:sz w:val="24"/>
        </w:rPr>
        <w:t>.</w:t>
      </w:r>
    </w:p>
    <w:p w:rsidR="00BB552C" w:rsidRPr="00C214D3" w:rsidRDefault="00991FEB" w:rsidP="00FA54F0">
      <w:pPr>
        <w:numPr>
          <w:ilvl w:val="1"/>
          <w:numId w:val="14"/>
        </w:numPr>
        <w:ind w:left="567" w:hanging="567"/>
        <w:jc w:val="both"/>
        <w:rPr>
          <w:rFonts w:ascii="Times New Roman" w:hAnsi="Times New Roman" w:cs="Times New Roman"/>
          <w:sz w:val="24"/>
        </w:rPr>
      </w:pPr>
      <w:r>
        <w:rPr>
          <w:rFonts w:ascii="Times New Roman" w:hAnsi="Times New Roman" w:cs="Times New Roman"/>
          <w:b/>
          <w:color w:val="000000"/>
          <w:sz w:val="24"/>
        </w:rPr>
        <w:t>Vienošanās darbības</w:t>
      </w:r>
      <w:r w:rsidR="00BB552C" w:rsidRPr="00123B3B">
        <w:rPr>
          <w:rFonts w:ascii="Times New Roman" w:hAnsi="Times New Roman" w:cs="Times New Roman"/>
          <w:b/>
          <w:color w:val="000000"/>
          <w:sz w:val="24"/>
        </w:rPr>
        <w:t xml:space="preserve"> termiņš:</w:t>
      </w:r>
      <w:r w:rsidR="00235A98">
        <w:rPr>
          <w:rFonts w:ascii="Times New Roman" w:hAnsi="Times New Roman" w:cs="Times New Roman"/>
          <w:b/>
          <w:color w:val="000000"/>
          <w:sz w:val="24"/>
        </w:rPr>
        <w:t xml:space="preserve"> </w:t>
      </w:r>
      <w:r w:rsidR="00745394">
        <w:rPr>
          <w:rFonts w:ascii="Times New Roman" w:hAnsi="Times New Roman" w:cs="Times New Roman"/>
          <w:color w:val="000000"/>
          <w:sz w:val="24"/>
        </w:rPr>
        <w:t>6</w:t>
      </w:r>
      <w:r w:rsidR="00BB552C">
        <w:rPr>
          <w:rFonts w:ascii="Times New Roman" w:hAnsi="Times New Roman" w:cs="Times New Roman"/>
          <w:color w:val="000000"/>
          <w:sz w:val="24"/>
        </w:rPr>
        <w:t xml:space="preserve"> (</w:t>
      </w:r>
      <w:r w:rsidR="00745394">
        <w:rPr>
          <w:rFonts w:ascii="Times New Roman" w:hAnsi="Times New Roman" w:cs="Times New Roman"/>
          <w:color w:val="000000"/>
          <w:sz w:val="24"/>
        </w:rPr>
        <w:t>seši</w:t>
      </w:r>
      <w:r w:rsidR="00BB552C" w:rsidRPr="00123B3B">
        <w:rPr>
          <w:rFonts w:ascii="Times New Roman" w:hAnsi="Times New Roman" w:cs="Times New Roman"/>
          <w:color w:val="000000"/>
          <w:sz w:val="24"/>
        </w:rPr>
        <w:t xml:space="preserve">) mēneši </w:t>
      </w:r>
      <w:r w:rsidR="00C214D3" w:rsidRPr="007B27EE">
        <w:rPr>
          <w:rFonts w:ascii="Times New Roman" w:eastAsia="Times New Roman" w:hAnsi="Times New Roman" w:cs="Times New Roman"/>
          <w:kern w:val="0"/>
          <w:sz w:val="24"/>
          <w:lang w:eastAsia="ar-SA"/>
        </w:rPr>
        <w:t xml:space="preserve">vai </w:t>
      </w:r>
      <w:r w:rsidR="00C214D3" w:rsidRPr="007B27EE">
        <w:rPr>
          <w:rStyle w:val="FontStyle42"/>
          <w:sz w:val="24"/>
        </w:rPr>
        <w:t>līdz kopējās līgumcenas sasniegšanai, atkarībā no tā</w:t>
      </w:r>
      <w:r w:rsidR="000A16BE">
        <w:rPr>
          <w:rStyle w:val="FontStyle42"/>
          <w:sz w:val="24"/>
        </w:rPr>
        <w:t>,</w:t>
      </w:r>
      <w:r w:rsidR="00C214D3" w:rsidRPr="007B27EE">
        <w:rPr>
          <w:rStyle w:val="FontStyle42"/>
          <w:sz w:val="24"/>
        </w:rPr>
        <w:t xml:space="preserve"> kurš no</w:t>
      </w:r>
      <w:r w:rsidR="00C214D3">
        <w:rPr>
          <w:rStyle w:val="FontStyle42"/>
          <w:sz w:val="24"/>
        </w:rPr>
        <w:t xml:space="preserve"> nosacījumiem iestāsies pirmais</w:t>
      </w:r>
      <w:r w:rsidR="0051609C">
        <w:rPr>
          <w:rStyle w:val="FontStyle42"/>
          <w:sz w:val="24"/>
        </w:rPr>
        <w:t xml:space="preserve"> (katrai iepirkuma daļai atsevišķi)</w:t>
      </w:r>
      <w:r w:rsidR="00BB552C" w:rsidRPr="008A23D0">
        <w:rPr>
          <w:rFonts w:ascii="Times New Roman" w:hAnsi="Times New Roman" w:cs="Times New Roman"/>
          <w:color w:val="000000"/>
          <w:sz w:val="24"/>
        </w:rPr>
        <w:t>.</w:t>
      </w:r>
    </w:p>
    <w:p w:rsidR="00331E0B" w:rsidRPr="000C7CD3" w:rsidRDefault="00BB552C" w:rsidP="00FA54F0">
      <w:pPr>
        <w:numPr>
          <w:ilvl w:val="1"/>
          <w:numId w:val="14"/>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235A98">
        <w:rPr>
          <w:rFonts w:ascii="Times New Roman" w:hAnsi="Times New Roman" w:cs="Times New Roman"/>
          <w:color w:val="000000"/>
          <w:sz w:val="24"/>
        </w:rPr>
        <w:t>3</w:t>
      </w:r>
      <w:r w:rsidRPr="005818A6">
        <w:rPr>
          <w:rFonts w:ascii="Times New Roman" w:hAnsi="Times New Roman" w:cs="Times New Roman"/>
          <w:color w:val="000000"/>
          <w:sz w:val="24"/>
        </w:rPr>
        <w:t xml:space="preserve"> (</w:t>
      </w:r>
      <w:r w:rsidR="00235A98">
        <w:rPr>
          <w:rFonts w:ascii="Times New Roman" w:hAnsi="Times New Roman" w:cs="Times New Roman"/>
          <w:color w:val="000000"/>
          <w:sz w:val="24"/>
        </w:rPr>
        <w:t>trīs</w:t>
      </w:r>
      <w:r w:rsidRPr="005818A6">
        <w:rPr>
          <w:rFonts w:ascii="Times New Roman" w:hAnsi="Times New Roman" w:cs="Times New Roman"/>
          <w:color w:val="000000"/>
          <w:sz w:val="24"/>
        </w:rPr>
        <w:t xml:space="preserve">) darba dienu laikā no pasūtījuma </w:t>
      </w:r>
      <w:r w:rsidR="004E65E1">
        <w:rPr>
          <w:rFonts w:ascii="Times New Roman" w:hAnsi="Times New Roman" w:cs="Times New Roman"/>
          <w:color w:val="000000"/>
          <w:sz w:val="24"/>
        </w:rPr>
        <w:t>apstiprināšanas</w:t>
      </w:r>
      <w:r>
        <w:rPr>
          <w:rFonts w:ascii="Times New Roman" w:hAnsi="Times New Roman" w:cs="Times New Roman"/>
          <w:color w:val="000000"/>
          <w:sz w:val="24"/>
        </w:rPr>
        <w:t xml:space="preserve"> dienas</w:t>
      </w:r>
      <w:r w:rsidRPr="005818A6">
        <w:rPr>
          <w:rFonts w:ascii="Times New Roman" w:hAnsi="Times New Roman" w:cs="Times New Roman"/>
          <w:color w:val="000000"/>
          <w:sz w:val="24"/>
        </w:rPr>
        <w:t xml:space="preserve">, saskaņā ar </w:t>
      </w:r>
      <w:r w:rsidR="000A16BE">
        <w:rPr>
          <w:rFonts w:ascii="Times New Roman" w:hAnsi="Times New Roman" w:cs="Times New Roman"/>
          <w:color w:val="000000"/>
          <w:sz w:val="24"/>
        </w:rPr>
        <w:t>v</w:t>
      </w:r>
      <w:r w:rsidR="00991FEB">
        <w:rPr>
          <w:rFonts w:ascii="Times New Roman" w:hAnsi="Times New Roman" w:cs="Times New Roman"/>
          <w:color w:val="000000"/>
          <w:sz w:val="24"/>
        </w:rPr>
        <w:t>ienošanās</w:t>
      </w:r>
      <w:r w:rsidR="0051609C">
        <w:rPr>
          <w:rFonts w:ascii="Times New Roman" w:hAnsi="Times New Roman" w:cs="Times New Roman"/>
          <w:color w:val="000000"/>
          <w:sz w:val="24"/>
        </w:rPr>
        <w:t xml:space="preserve"> (</w:t>
      </w:r>
      <w:r w:rsidR="0051609C">
        <w:rPr>
          <w:rStyle w:val="FontStyle42"/>
          <w:sz w:val="24"/>
        </w:rPr>
        <w:t>katrai iepirkuma daļai atsevišķi)</w:t>
      </w:r>
      <w:r w:rsidRPr="005818A6">
        <w:rPr>
          <w:rFonts w:ascii="Times New Roman" w:hAnsi="Times New Roman" w:cs="Times New Roman"/>
          <w:color w:val="000000"/>
          <w:sz w:val="24"/>
        </w:rPr>
        <w:t>.</w:t>
      </w:r>
    </w:p>
    <w:p w:rsidR="00E27555" w:rsidRPr="00125604" w:rsidRDefault="00E27555" w:rsidP="00FA54F0">
      <w:pPr>
        <w:numPr>
          <w:ilvl w:val="1"/>
          <w:numId w:val="14"/>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r w:rsidR="001B0E16" w:rsidRPr="001B0E16">
        <w:rPr>
          <w:rFonts w:ascii="Times New Roman" w:hAnsi="Times New Roman" w:cs="Times New Roman"/>
          <w:sz w:val="24"/>
        </w:rPr>
        <w:t>Piedāvājumu var iesniegt par vienu vai abām daļām.</w:t>
      </w:r>
    </w:p>
    <w:p w:rsidR="00331E0B" w:rsidRPr="00D43C95" w:rsidRDefault="00331E0B" w:rsidP="00FA54F0">
      <w:pPr>
        <w:numPr>
          <w:ilvl w:val="1"/>
          <w:numId w:val="14"/>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00C214D3">
        <w:rPr>
          <w:rFonts w:ascii="Times New Roman" w:hAnsi="Times New Roman" w:cs="Times New Roman"/>
          <w:sz w:val="24"/>
        </w:rPr>
        <w:t xml:space="preserve">ir noteikta </w:t>
      </w:r>
      <w:r w:rsidR="000A16BE">
        <w:rPr>
          <w:rFonts w:ascii="Times New Roman" w:hAnsi="Times New Roman" w:cs="Times New Roman"/>
          <w:sz w:val="24"/>
        </w:rPr>
        <w:t>v</w:t>
      </w:r>
      <w:r w:rsidR="00991FEB">
        <w:rPr>
          <w:rFonts w:ascii="Times New Roman" w:hAnsi="Times New Roman" w:cs="Times New Roman"/>
          <w:sz w:val="24"/>
        </w:rPr>
        <w:t>ispārīgās vienošanās</w:t>
      </w:r>
      <w:r w:rsidRPr="00D43C95">
        <w:rPr>
          <w:rFonts w:ascii="Times New Roman" w:hAnsi="Times New Roman" w:cs="Times New Roman"/>
          <w:sz w:val="24"/>
        </w:rPr>
        <w:t xml:space="preserve"> projektā (</w:t>
      </w:r>
      <w:r w:rsidR="00235A98">
        <w:rPr>
          <w:rFonts w:ascii="Times New Roman" w:hAnsi="Times New Roman" w:cs="Times New Roman"/>
          <w:sz w:val="24"/>
        </w:rPr>
        <w:t>3.</w:t>
      </w:r>
      <w:r w:rsidRPr="00D43C95">
        <w:rPr>
          <w:rFonts w:ascii="Times New Roman" w:hAnsi="Times New Roman" w:cs="Times New Roman"/>
          <w:sz w:val="24"/>
        </w:rPr>
        <w:t>pielikums</w:t>
      </w:r>
      <w:r w:rsidR="00235A98">
        <w:rPr>
          <w:rFonts w:ascii="Times New Roman" w:hAnsi="Times New Roman" w:cs="Times New Roman"/>
          <w:sz w:val="24"/>
        </w:rPr>
        <w:t>)</w:t>
      </w:r>
      <w:r w:rsidRPr="00D43C95">
        <w:rPr>
          <w:rFonts w:ascii="Times New Roman" w:hAnsi="Times New Roman" w:cs="Times New Roman"/>
          <w:sz w:val="24"/>
        </w:rPr>
        <w:t>.</w:t>
      </w:r>
    </w:p>
    <w:p w:rsidR="00B32C72" w:rsidRPr="00D43C95" w:rsidRDefault="00B32C72" w:rsidP="00FA54F0">
      <w:pPr>
        <w:numPr>
          <w:ilvl w:val="1"/>
          <w:numId w:val="14"/>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rsidR="007D008B" w:rsidRPr="00C0089F" w:rsidRDefault="000644C2" w:rsidP="00FA54F0">
      <w:pPr>
        <w:numPr>
          <w:ilvl w:val="2"/>
          <w:numId w:val="14"/>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235A98">
        <w:rPr>
          <w:rFonts w:ascii="Times New Roman" w:hAnsi="Times New Roman" w:cs="Times New Roman"/>
          <w:sz w:val="24"/>
        </w:rPr>
        <w:t xml:space="preserve"> </w:t>
      </w:r>
      <w:hyperlink r:id="rId10"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 xml:space="preserve">epirkumi” vai Rīgas Tehniskās </w:t>
      </w:r>
      <w:r w:rsidR="007D008B" w:rsidRPr="00C0089F">
        <w:rPr>
          <w:rFonts w:ascii="Times New Roman" w:hAnsi="Times New Roman" w:cs="Times New Roman"/>
          <w:sz w:val="24"/>
        </w:rPr>
        <w:t>universitātes Iepirkumu nodaļā, Kaļķu</w:t>
      </w:r>
      <w:r w:rsidR="000A46D4" w:rsidRPr="00C0089F">
        <w:rPr>
          <w:rFonts w:ascii="Times New Roman" w:hAnsi="Times New Roman" w:cs="Times New Roman"/>
          <w:sz w:val="24"/>
        </w:rPr>
        <w:t xml:space="preserve"> ielā 1 – 322.kab., Rīgā, darb</w:t>
      </w:r>
      <w:r w:rsidR="007D008B" w:rsidRPr="00C0089F">
        <w:rPr>
          <w:rFonts w:ascii="Times New Roman" w:hAnsi="Times New Roman" w:cs="Times New Roman"/>
          <w:sz w:val="24"/>
        </w:rPr>
        <w:t xml:space="preserve">dienās, līdz </w:t>
      </w:r>
      <w:r w:rsidR="007D008B" w:rsidRPr="00C0089F">
        <w:rPr>
          <w:rFonts w:ascii="Times New Roman" w:hAnsi="Times New Roman" w:cs="Times New Roman"/>
          <w:b/>
          <w:sz w:val="24"/>
        </w:rPr>
        <w:t>201</w:t>
      </w:r>
      <w:r w:rsidR="007F60A4" w:rsidRPr="00C0089F">
        <w:rPr>
          <w:rFonts w:ascii="Times New Roman" w:hAnsi="Times New Roman" w:cs="Times New Roman"/>
          <w:b/>
          <w:sz w:val="24"/>
        </w:rPr>
        <w:t>8</w:t>
      </w:r>
      <w:r w:rsidR="007D008B" w:rsidRPr="00C0089F">
        <w:rPr>
          <w:rFonts w:ascii="Times New Roman" w:hAnsi="Times New Roman" w:cs="Times New Roman"/>
          <w:b/>
          <w:sz w:val="24"/>
        </w:rPr>
        <w:t xml:space="preserve">.gada </w:t>
      </w:r>
      <w:r w:rsidR="00B86560" w:rsidRPr="00C0089F">
        <w:rPr>
          <w:rFonts w:ascii="Times New Roman" w:hAnsi="Times New Roman" w:cs="Times New Roman"/>
          <w:b/>
          <w:sz w:val="24"/>
        </w:rPr>
        <w:t>1</w:t>
      </w:r>
      <w:r w:rsidR="00C0089F" w:rsidRPr="00C0089F">
        <w:rPr>
          <w:rFonts w:ascii="Times New Roman" w:hAnsi="Times New Roman" w:cs="Times New Roman"/>
          <w:b/>
          <w:sz w:val="24"/>
        </w:rPr>
        <w:t>1</w:t>
      </w:r>
      <w:r w:rsidR="00235A98" w:rsidRPr="00C0089F">
        <w:rPr>
          <w:rFonts w:ascii="Times New Roman" w:hAnsi="Times New Roman" w:cs="Times New Roman"/>
          <w:b/>
          <w:sz w:val="24"/>
        </w:rPr>
        <w:t>.</w:t>
      </w:r>
      <w:r w:rsidR="005B13CE" w:rsidRPr="00C0089F">
        <w:rPr>
          <w:rFonts w:ascii="Times New Roman" w:hAnsi="Times New Roman" w:cs="Times New Roman"/>
          <w:b/>
          <w:sz w:val="24"/>
        </w:rPr>
        <w:t>septembra</w:t>
      </w:r>
      <w:r w:rsidR="007D008B" w:rsidRPr="00C0089F">
        <w:rPr>
          <w:rFonts w:ascii="Times New Roman" w:hAnsi="Times New Roman" w:cs="Times New Roman"/>
          <w:sz w:val="24"/>
        </w:rPr>
        <w:t>, plkst.1</w:t>
      </w:r>
      <w:r w:rsidR="006D26F5" w:rsidRPr="00C0089F">
        <w:rPr>
          <w:rFonts w:ascii="Times New Roman" w:hAnsi="Times New Roman" w:cs="Times New Roman"/>
          <w:sz w:val="24"/>
        </w:rPr>
        <w:t>0</w:t>
      </w:r>
      <w:r w:rsidR="007D008B" w:rsidRPr="00C0089F">
        <w:rPr>
          <w:rFonts w:ascii="Times New Roman" w:hAnsi="Times New Roman" w:cs="Times New Roman"/>
          <w:sz w:val="24"/>
          <w:u w:val="single"/>
          <w:vertAlign w:val="superscript"/>
        </w:rPr>
        <w:t>00</w:t>
      </w:r>
      <w:r w:rsidR="007D008B" w:rsidRPr="00C0089F">
        <w:rPr>
          <w:rFonts w:ascii="Times New Roman" w:hAnsi="Times New Roman" w:cs="Times New Roman"/>
          <w:sz w:val="24"/>
        </w:rPr>
        <w:t xml:space="preserve">. </w:t>
      </w:r>
    </w:p>
    <w:p w:rsidR="007D008B" w:rsidRPr="00D43C95" w:rsidRDefault="007D008B" w:rsidP="00FA54F0">
      <w:pPr>
        <w:numPr>
          <w:ilvl w:val="2"/>
          <w:numId w:val="14"/>
        </w:numPr>
        <w:ind w:left="1276" w:hanging="709"/>
        <w:jc w:val="both"/>
        <w:rPr>
          <w:rFonts w:ascii="Times New Roman" w:hAnsi="Times New Roman" w:cs="Times New Roman"/>
          <w:sz w:val="24"/>
        </w:rPr>
      </w:pPr>
      <w:r w:rsidRPr="00C0089F">
        <w:rPr>
          <w:rFonts w:ascii="Times New Roman" w:hAnsi="Times New Roman" w:cs="Times New Roman"/>
          <w:bCs/>
          <w:kern w:val="2"/>
          <w:sz w:val="24"/>
        </w:rPr>
        <w:t xml:space="preserve">Pasūtītāja kontaktpersona, </w:t>
      </w:r>
      <w:r w:rsidRPr="00C0089F">
        <w:rPr>
          <w:rFonts w:ascii="Times New Roman" w:hAnsi="Times New Roman" w:cs="Times New Roman"/>
          <w:kern w:val="2"/>
          <w:sz w:val="24"/>
        </w:rPr>
        <w:t>kura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1"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rsidR="001B495C" w:rsidRPr="00D43C95" w:rsidRDefault="007D008B" w:rsidP="00FA54F0">
      <w:pPr>
        <w:pStyle w:val="StyleStyle1Justified"/>
        <w:numPr>
          <w:ilvl w:val="1"/>
          <w:numId w:val="14"/>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rsidR="007D008B" w:rsidRPr="00D43C95" w:rsidRDefault="007D008B" w:rsidP="00FA54F0">
      <w:pPr>
        <w:widowControl w:val="0"/>
        <w:numPr>
          <w:ilvl w:val="1"/>
          <w:numId w:val="14"/>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D43C95" w:rsidRDefault="004B5B64"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2"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rsidR="004B5B64" w:rsidRPr="00D43C95" w:rsidRDefault="004B5B64" w:rsidP="00FA54F0">
      <w:pPr>
        <w:pStyle w:val="ListParagraph"/>
        <w:numPr>
          <w:ilvl w:val="2"/>
          <w:numId w:val="14"/>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009C048D">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A500F5">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00072CCD">
        <w:rPr>
          <w:rFonts w:ascii="Times New Roman" w:hAnsi="Times New Roman"/>
          <w:sz w:val="24"/>
        </w:rPr>
        <w:t>, kurā ir pieejams</w:t>
      </w:r>
      <w:r w:rsidRPr="00D43C95">
        <w:rPr>
          <w:rFonts w:ascii="Times New Roman" w:hAnsi="Times New Roman"/>
          <w:sz w:val="24"/>
        </w:rPr>
        <w:t xml:space="preserve">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rsidR="000644C2" w:rsidRPr="00D43C95" w:rsidRDefault="000644C2"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9C048D">
        <w:rPr>
          <w:rFonts w:ascii="Times New Roman" w:hAnsi="Times New Roman" w:cs="Times New Roman"/>
          <w:sz w:val="24"/>
        </w:rPr>
        <w:t xml:space="preserve"> </w:t>
      </w:r>
      <w:hyperlink r:id="rId13"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rsidR="000644C2" w:rsidRPr="00D43C95" w:rsidRDefault="000644C2"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4"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rsidR="004B5B64" w:rsidRPr="00D43C95" w:rsidRDefault="00734431"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Informācijas apmaiņai, kas neattiecas uz iepirkuma dokumentiem, piedāvājumiem, var izmantot mutvārdu saziņu. Mutvārdu saziņas saturs ir dokumentējams rakstveidā vai audioierakstos, ja tā var ietekmēt piedāvājumu saturu un piedāvājumu vērtēšanu.</w:t>
      </w:r>
    </w:p>
    <w:p w:rsidR="007D008B" w:rsidRPr="00D43C95" w:rsidRDefault="007D008B" w:rsidP="00FA54F0">
      <w:pPr>
        <w:numPr>
          <w:ilvl w:val="1"/>
          <w:numId w:val="14"/>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FA54F0">
      <w:pPr>
        <w:widowControl w:val="0"/>
        <w:numPr>
          <w:ilvl w:val="1"/>
          <w:numId w:val="14"/>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7D008B" w:rsidRPr="00D43C95" w:rsidRDefault="007D008B" w:rsidP="00FA54F0">
      <w:pPr>
        <w:widowControl w:val="0"/>
        <w:numPr>
          <w:ilvl w:val="1"/>
          <w:numId w:val="14"/>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96552C" w:rsidRPr="00D43C95" w:rsidRDefault="0096552C" w:rsidP="00061DBE">
      <w:pPr>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E471BD">
        <w:rPr>
          <w:rFonts w:ascii="Times New Roman" w:hAnsi="Times New Roman"/>
          <w:sz w:val="24"/>
          <w:szCs w:val="24"/>
        </w:rPr>
        <w:t xml:space="preserve">Piedāvājums jāiesniedz līdz </w:t>
      </w:r>
      <w:r w:rsidRPr="00E471BD">
        <w:rPr>
          <w:rFonts w:ascii="Times New Roman" w:hAnsi="Times New Roman"/>
          <w:b/>
          <w:sz w:val="24"/>
          <w:szCs w:val="24"/>
        </w:rPr>
        <w:t>201</w:t>
      </w:r>
      <w:r w:rsidR="007F60A4" w:rsidRPr="00E471BD">
        <w:rPr>
          <w:rFonts w:ascii="Times New Roman" w:hAnsi="Times New Roman"/>
          <w:b/>
          <w:sz w:val="24"/>
          <w:szCs w:val="24"/>
        </w:rPr>
        <w:t>8</w:t>
      </w:r>
      <w:r w:rsidRPr="00E471BD">
        <w:rPr>
          <w:rFonts w:ascii="Times New Roman" w:hAnsi="Times New Roman"/>
          <w:b/>
          <w:sz w:val="24"/>
          <w:szCs w:val="24"/>
        </w:rPr>
        <w:t>.</w:t>
      </w:r>
      <w:r w:rsidRPr="00F20933">
        <w:rPr>
          <w:rFonts w:ascii="Times New Roman" w:hAnsi="Times New Roman"/>
          <w:b/>
          <w:sz w:val="24"/>
          <w:szCs w:val="24"/>
        </w:rPr>
        <w:t xml:space="preserve">gada </w:t>
      </w:r>
      <w:r w:rsidR="00B86560" w:rsidRPr="00F20933">
        <w:rPr>
          <w:rFonts w:ascii="Times New Roman" w:hAnsi="Times New Roman"/>
          <w:b/>
          <w:sz w:val="24"/>
          <w:szCs w:val="24"/>
        </w:rPr>
        <w:t>1</w:t>
      </w:r>
      <w:r w:rsidR="00C0089F" w:rsidRPr="00F20933">
        <w:rPr>
          <w:rFonts w:ascii="Times New Roman" w:hAnsi="Times New Roman"/>
          <w:b/>
          <w:sz w:val="24"/>
          <w:szCs w:val="24"/>
        </w:rPr>
        <w:t>1</w:t>
      </w:r>
      <w:r w:rsidR="00235A98" w:rsidRPr="00F20933">
        <w:rPr>
          <w:rFonts w:ascii="Times New Roman" w:hAnsi="Times New Roman"/>
          <w:b/>
          <w:sz w:val="24"/>
          <w:szCs w:val="24"/>
        </w:rPr>
        <w:t>.</w:t>
      </w:r>
      <w:r w:rsidR="005B13CE" w:rsidRPr="00F20933">
        <w:rPr>
          <w:rFonts w:ascii="Times New Roman" w:hAnsi="Times New Roman"/>
          <w:b/>
          <w:sz w:val="24"/>
          <w:szCs w:val="24"/>
        </w:rPr>
        <w:t>septembra</w:t>
      </w:r>
      <w:r w:rsidRPr="00F20933">
        <w:rPr>
          <w:rFonts w:ascii="Times New Roman" w:hAnsi="Times New Roman"/>
          <w:b/>
          <w:sz w:val="24"/>
          <w:szCs w:val="24"/>
        </w:rPr>
        <w:t>, plkst.1</w:t>
      </w:r>
      <w:r w:rsidR="006D26F5" w:rsidRPr="00F20933">
        <w:rPr>
          <w:rFonts w:ascii="Times New Roman" w:hAnsi="Times New Roman"/>
          <w:b/>
          <w:sz w:val="24"/>
          <w:szCs w:val="24"/>
        </w:rPr>
        <w:t>0</w:t>
      </w:r>
      <w:r w:rsidRPr="00F20933">
        <w:rPr>
          <w:rFonts w:ascii="Times New Roman" w:hAnsi="Times New Roman"/>
          <w:b/>
          <w:sz w:val="24"/>
          <w:szCs w:val="24"/>
          <w:u w:val="single"/>
          <w:vertAlign w:val="superscript"/>
        </w:rPr>
        <w:t>00</w:t>
      </w:r>
      <w:r w:rsidRPr="00F20933">
        <w:rPr>
          <w:rFonts w:ascii="Times New Roman" w:hAnsi="Times New Roman"/>
          <w:b/>
          <w:sz w:val="24"/>
          <w:szCs w:val="24"/>
        </w:rPr>
        <w:t>,</w:t>
      </w:r>
      <w:r w:rsidRPr="00F20933">
        <w:rPr>
          <w:rFonts w:ascii="Times New Roman" w:hAnsi="Times New Roman"/>
          <w:sz w:val="24"/>
          <w:szCs w:val="24"/>
        </w:rPr>
        <w:t xml:space="preserve"> Rīgas Tehniskās universitātes Iepirkumu nodaļā, Kaļķu ielā 1 –</w:t>
      </w:r>
      <w:r w:rsidR="000A46D4" w:rsidRPr="00F20933">
        <w:rPr>
          <w:rFonts w:ascii="Times New Roman" w:hAnsi="Times New Roman"/>
          <w:sz w:val="24"/>
          <w:szCs w:val="24"/>
        </w:rPr>
        <w:t xml:space="preserve"> 322.kab., Rīgā, LV-1658, darb</w:t>
      </w:r>
      <w:r w:rsidRPr="00F20933">
        <w:rPr>
          <w:rFonts w:ascii="Times New Roman" w:hAnsi="Times New Roman"/>
          <w:sz w:val="24"/>
          <w:szCs w:val="24"/>
        </w:rPr>
        <w:t xml:space="preserve">dienās </w:t>
      </w:r>
      <w:r w:rsidRPr="00F20933">
        <w:rPr>
          <w:rFonts w:ascii="Times New Roman" w:hAnsi="Times New Roman"/>
          <w:sz w:val="24"/>
        </w:rPr>
        <w:t>laikā (no pirmdienas līdz piektdienai) no plkst. 8:30 - 17:00</w:t>
      </w:r>
      <w:r w:rsidRPr="00F20933">
        <w:rPr>
          <w:rFonts w:ascii="Times New Roman" w:hAnsi="Times New Roman"/>
          <w:sz w:val="24"/>
          <w:szCs w:val="24"/>
        </w:rPr>
        <w:t>. Saņemot piedāvājumu, Pasūtītāja pārstāvis to reģistrē uz aploksnes norādot piedāvājuma iesniegšanas</w:t>
      </w:r>
      <w:r w:rsidRPr="00D43C95">
        <w:rPr>
          <w:rFonts w:ascii="Times New Roman" w:hAnsi="Times New Roman"/>
          <w:sz w:val="24"/>
          <w:szCs w:val="24"/>
        </w:rPr>
        <w:t xml:space="preserve">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Pēc piedāvājumu 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Piedāvājumu vērtēšanu </w:t>
      </w:r>
      <w:r w:rsidR="00613C5F" w:rsidRPr="00D43C95">
        <w:rPr>
          <w:rFonts w:ascii="Times New Roman" w:hAnsi="Times New Roman"/>
          <w:sz w:val="24"/>
          <w:szCs w:val="24"/>
        </w:rPr>
        <w:t>Pasūtītājs</w:t>
      </w:r>
      <w:r w:rsidRPr="00D43C95">
        <w:rPr>
          <w:rFonts w:ascii="Times New Roman" w:hAnsi="Times New Roman"/>
          <w:sz w:val="24"/>
          <w:szCs w:val="24"/>
        </w:rPr>
        <w:t xml:space="preserve"> veic slēgtās sēdēs.</w:t>
      </w:r>
    </w:p>
    <w:p w:rsidR="00C214D3" w:rsidRPr="00D43C95" w:rsidRDefault="00C214D3" w:rsidP="00CB27A3">
      <w:pPr>
        <w:pStyle w:val="BodyText"/>
        <w:rPr>
          <w:rFonts w:ascii="Times New Roman" w:hAnsi="Times New Roman"/>
          <w:sz w:val="24"/>
          <w:szCs w:val="24"/>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rsidR="007D008B" w:rsidRPr="00D43C95" w:rsidRDefault="007D008B" w:rsidP="007D008B">
      <w:pPr>
        <w:pStyle w:val="BodyText"/>
        <w:numPr>
          <w:ilvl w:val="1"/>
          <w:numId w:val="7"/>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sastāv no viena sējuma. Piedāvājum</w:t>
      </w:r>
      <w:r w:rsidR="00B8620C">
        <w:rPr>
          <w:rFonts w:ascii="Times New Roman" w:hAnsi="Times New Roman"/>
          <w:sz w:val="24"/>
          <w:szCs w:val="24"/>
        </w:rPr>
        <w:t>ā</w:t>
      </w:r>
      <w:r w:rsidRPr="00D43C95">
        <w:rPr>
          <w:rFonts w:ascii="Times New Roman" w:hAnsi="Times New Roman"/>
          <w:sz w:val="24"/>
          <w:szCs w:val="24"/>
        </w:rPr>
        <w:t xml:space="preserve"> </w:t>
      </w:r>
      <w:r w:rsidR="00B8620C" w:rsidRPr="002E5B84">
        <w:rPr>
          <w:rFonts w:ascii="Times New Roman" w:hAnsi="Times New Roman"/>
          <w:sz w:val="24"/>
          <w:szCs w:val="24"/>
        </w:rPr>
        <w:t>jāietver šādi dokumenti:</w:t>
      </w:r>
    </w:p>
    <w:p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rPr>
      </w:pPr>
      <w:r w:rsidRPr="00D43C95">
        <w:rPr>
          <w:rFonts w:ascii="Times New Roman" w:hAnsi="Times New Roman"/>
          <w:sz w:val="24"/>
          <w:szCs w:val="24"/>
        </w:rPr>
        <w:t>Kvalifikācijas dokumenti, kuriem pievienots pieteikums ie</w:t>
      </w:r>
      <w:r w:rsidR="00235A98">
        <w:rPr>
          <w:rFonts w:ascii="Times New Roman" w:hAnsi="Times New Roman"/>
          <w:sz w:val="24"/>
          <w:szCs w:val="24"/>
        </w:rPr>
        <w:t>pirkumam (nolikuma 1.pielikumā</w:t>
      </w:r>
      <w:r w:rsidRPr="00D43C95">
        <w:rPr>
          <w:rFonts w:ascii="Times New Roman" w:hAnsi="Times New Roman"/>
          <w:sz w:val="24"/>
          <w:szCs w:val="24"/>
        </w:rPr>
        <w:t xml:space="preserve"> – Pieteikuma vēstules forma)</w:t>
      </w:r>
      <w:r w:rsidR="0051609C">
        <w:rPr>
          <w:rFonts w:ascii="Times New Roman" w:hAnsi="Times New Roman"/>
          <w:sz w:val="24"/>
          <w:szCs w:val="24"/>
        </w:rPr>
        <w:t>, (</w:t>
      </w:r>
      <w:r w:rsidR="0051609C">
        <w:rPr>
          <w:rStyle w:val="FontStyle42"/>
          <w:sz w:val="24"/>
        </w:rPr>
        <w:t>katrai iepirkuma daļai atsevišķi)</w:t>
      </w:r>
      <w:r w:rsidRPr="00D43C95">
        <w:rPr>
          <w:rFonts w:ascii="Times New Roman" w:hAnsi="Times New Roman"/>
          <w:sz w:val="24"/>
          <w:szCs w:val="24"/>
        </w:rPr>
        <w:t>;</w:t>
      </w:r>
    </w:p>
    <w:p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rPr>
      </w:pPr>
      <w:r w:rsidRPr="00D43C95">
        <w:rPr>
          <w:rFonts w:ascii="Times New Roman" w:hAnsi="Times New Roman"/>
          <w:sz w:val="24"/>
          <w:szCs w:val="24"/>
        </w:rPr>
        <w:t>Tehniskā specifikācija – Tehniskais, F</w:t>
      </w:r>
      <w:r w:rsidR="007D008B" w:rsidRPr="00D43C95">
        <w:rPr>
          <w:rFonts w:ascii="Times New Roman" w:hAnsi="Times New Roman"/>
          <w:sz w:val="24"/>
          <w:szCs w:val="24"/>
        </w:rPr>
        <w:t>inanšu piedāvājums</w:t>
      </w:r>
      <w:r w:rsidR="00235A98">
        <w:rPr>
          <w:rFonts w:ascii="Times New Roman" w:hAnsi="Times New Roman"/>
          <w:sz w:val="24"/>
          <w:szCs w:val="24"/>
        </w:rPr>
        <w:t xml:space="preserve"> </w:t>
      </w:r>
      <w:r w:rsidR="007D008B" w:rsidRPr="00D43C95">
        <w:rPr>
          <w:rFonts w:ascii="Times New Roman" w:hAnsi="Times New Roman"/>
          <w:sz w:val="24"/>
        </w:rPr>
        <w:t>(</w:t>
      </w:r>
      <w:r w:rsidR="00235A98">
        <w:rPr>
          <w:rFonts w:ascii="Times New Roman" w:hAnsi="Times New Roman"/>
          <w:sz w:val="24"/>
        </w:rPr>
        <w:t xml:space="preserve">2.pielikumā </w:t>
      </w:r>
      <w:r w:rsidR="007D008B" w:rsidRPr="00D43C95">
        <w:rPr>
          <w:rFonts w:ascii="Times New Roman" w:hAnsi="Times New Roman"/>
          <w:sz w:val="24"/>
        </w:rPr>
        <w:t>- Pas</w:t>
      </w:r>
      <w:r w:rsidRPr="00D43C95">
        <w:rPr>
          <w:rFonts w:ascii="Times New Roman" w:hAnsi="Times New Roman"/>
          <w:sz w:val="24"/>
        </w:rPr>
        <w:t>ūtītāja tehniskā specifikācija,</w:t>
      </w:r>
      <w:r w:rsidR="007D008B" w:rsidRPr="00D43C95">
        <w:rPr>
          <w:rFonts w:ascii="Times New Roman" w:hAnsi="Times New Roman"/>
          <w:sz w:val="24"/>
        </w:rPr>
        <w:t xml:space="preserve"> pretendenta </w:t>
      </w:r>
      <w:r w:rsidRPr="00D43C95">
        <w:rPr>
          <w:rFonts w:ascii="Times New Roman" w:hAnsi="Times New Roman"/>
          <w:sz w:val="24"/>
        </w:rPr>
        <w:t xml:space="preserve">- </w:t>
      </w:r>
      <w:r w:rsidR="007D008B" w:rsidRPr="00D43C95">
        <w:rPr>
          <w:rFonts w:ascii="Times New Roman" w:hAnsi="Times New Roman"/>
          <w:sz w:val="24"/>
        </w:rPr>
        <w:t>tehniskais, finanšu piedāvājums)</w:t>
      </w:r>
      <w:r w:rsidR="0051609C">
        <w:rPr>
          <w:rFonts w:ascii="Times New Roman" w:hAnsi="Times New Roman"/>
          <w:sz w:val="24"/>
        </w:rPr>
        <w:t>, (</w:t>
      </w:r>
      <w:r w:rsidR="0051609C">
        <w:rPr>
          <w:rStyle w:val="FontStyle42"/>
          <w:sz w:val="24"/>
        </w:rPr>
        <w:t>katrai iepirkuma daļai atsevišķi)</w:t>
      </w:r>
      <w:r w:rsidR="007D008B" w:rsidRPr="00D43C95">
        <w:rPr>
          <w:rFonts w:ascii="Times New Roman" w:hAnsi="Times New Roman"/>
          <w:sz w:val="24"/>
        </w:rPr>
        <w: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500F5" w:rsidRDefault="00A500F5" w:rsidP="00B7325F">
      <w:pPr>
        <w:pStyle w:val="Style1"/>
        <w:numPr>
          <w:ilvl w:val="1"/>
          <w:numId w:val="7"/>
        </w:numPr>
        <w:tabs>
          <w:tab w:val="clear" w:pos="1210"/>
          <w:tab w:val="num" w:pos="567"/>
        </w:tabs>
        <w:ind w:left="567" w:hanging="567"/>
      </w:pPr>
      <w:r w:rsidRPr="0037667B">
        <w:t>Pretendentam jāiesniedz viens piedāvājuma oriģināls</w:t>
      </w:r>
      <w:r w:rsidR="007D7B0C">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rsidR="00A500F5" w:rsidRPr="00A500F5" w:rsidRDefault="00A500F5" w:rsidP="00B7325F">
      <w:pPr>
        <w:pStyle w:val="Style1"/>
        <w:numPr>
          <w:ilvl w:val="1"/>
          <w:numId w:val="7"/>
        </w:numPr>
        <w:tabs>
          <w:tab w:val="clear" w:pos="1210"/>
          <w:tab w:val="num" w:pos="567"/>
        </w:tabs>
        <w:ind w:left="567" w:hanging="567"/>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rsidR="007D008B" w:rsidRPr="00A500F5" w:rsidRDefault="007D008B" w:rsidP="00B7325F">
      <w:pPr>
        <w:pStyle w:val="Style1"/>
        <w:numPr>
          <w:ilvl w:val="1"/>
          <w:numId w:val="7"/>
        </w:numPr>
        <w:ind w:left="567" w:hanging="567"/>
      </w:pPr>
      <w:r w:rsidRPr="00A500F5">
        <w:t>Pasūtītāja nosaukums un adrese;</w:t>
      </w:r>
    </w:p>
    <w:p w:rsidR="007D008B" w:rsidRPr="00F20933" w:rsidRDefault="00484615" w:rsidP="00B7325F">
      <w:pPr>
        <w:pStyle w:val="BodyText"/>
        <w:numPr>
          <w:ilvl w:val="2"/>
          <w:numId w:val="7"/>
        </w:numPr>
        <w:ind w:left="1134" w:hanging="579"/>
        <w:rPr>
          <w:rFonts w:ascii="Times New Roman" w:hAnsi="Times New Roman"/>
          <w:b/>
          <w:sz w:val="24"/>
          <w:szCs w:val="24"/>
        </w:rPr>
      </w:pPr>
      <w:r>
        <w:rPr>
          <w:rFonts w:ascii="Times New Roman" w:hAnsi="Times New Roman"/>
          <w:b/>
          <w:sz w:val="24"/>
          <w:szCs w:val="24"/>
        </w:rPr>
        <w:t>Iepirkuma</w:t>
      </w:r>
      <w:r w:rsidR="00B8620C">
        <w:rPr>
          <w:rFonts w:ascii="Times New Roman" w:hAnsi="Times New Roman"/>
          <w:b/>
          <w:sz w:val="24"/>
          <w:szCs w:val="24"/>
        </w:rPr>
        <w:t xml:space="preserve"> </w:t>
      </w:r>
      <w:r w:rsidR="007D008B" w:rsidRPr="00D43C95">
        <w:rPr>
          <w:rFonts w:ascii="Times New Roman" w:hAnsi="Times New Roman"/>
          <w:b/>
          <w:bCs/>
          <w:smallCaps/>
          <w:sz w:val="24"/>
        </w:rPr>
        <w:t>„</w:t>
      </w:r>
      <w:r w:rsidR="00B8620C" w:rsidRPr="00F20933">
        <w:rPr>
          <w:rFonts w:ascii="Times New Roman" w:eastAsia="Times New Roman" w:hAnsi="Times New Roman"/>
          <w:b/>
          <w:bCs/>
          <w:sz w:val="24"/>
          <w:lang w:eastAsia="lv-LV"/>
        </w:rPr>
        <w:t xml:space="preserve">Būvmateriālu </w:t>
      </w:r>
      <w:r w:rsidR="0051609C" w:rsidRPr="00F20933">
        <w:rPr>
          <w:rFonts w:ascii="Times New Roman" w:eastAsia="Times New Roman" w:hAnsi="Times New Roman"/>
          <w:b/>
          <w:bCs/>
          <w:sz w:val="24"/>
          <w:lang w:eastAsia="lv-LV"/>
        </w:rPr>
        <w:t xml:space="preserve">un instrumentu </w:t>
      </w:r>
      <w:r w:rsidR="00B8620C" w:rsidRPr="00F20933">
        <w:rPr>
          <w:rFonts w:ascii="Times New Roman" w:eastAsia="Times New Roman" w:hAnsi="Times New Roman"/>
          <w:b/>
          <w:bCs/>
          <w:sz w:val="24"/>
          <w:lang w:eastAsia="lv-LV"/>
        </w:rPr>
        <w:t>iegāde Rīgas Tehniskās universitātes vajadzībām</w:t>
      </w:r>
      <w:r w:rsidR="007D008B" w:rsidRPr="00F20933">
        <w:rPr>
          <w:rFonts w:ascii="Times New Roman" w:hAnsi="Times New Roman"/>
          <w:b/>
          <w:sz w:val="24"/>
          <w:szCs w:val="24"/>
        </w:rPr>
        <w:t>” (</w:t>
      </w:r>
      <w:r w:rsidR="0088719C" w:rsidRPr="00F20933">
        <w:rPr>
          <w:rFonts w:ascii="Times New Roman" w:hAnsi="Times New Roman"/>
          <w:b/>
          <w:sz w:val="24"/>
          <w:szCs w:val="24"/>
        </w:rPr>
        <w:t>iepirkuma ID Nr.: RTU</w:t>
      </w:r>
      <w:r w:rsidR="00B8620C" w:rsidRPr="00F20933">
        <w:rPr>
          <w:rFonts w:ascii="Times New Roman" w:hAnsi="Times New Roman"/>
          <w:b/>
          <w:sz w:val="24"/>
          <w:szCs w:val="24"/>
        </w:rPr>
        <w:t xml:space="preserve"> </w:t>
      </w:r>
      <w:r w:rsidR="0088719C" w:rsidRPr="00F20933">
        <w:rPr>
          <w:rFonts w:ascii="Times New Roman" w:hAnsi="Times New Roman"/>
          <w:b/>
          <w:sz w:val="24"/>
          <w:szCs w:val="24"/>
        </w:rPr>
        <w:t>201</w:t>
      </w:r>
      <w:r w:rsidR="008B3EAD" w:rsidRPr="00F20933">
        <w:rPr>
          <w:rFonts w:ascii="Times New Roman" w:hAnsi="Times New Roman"/>
          <w:b/>
          <w:sz w:val="24"/>
          <w:szCs w:val="24"/>
        </w:rPr>
        <w:t>8</w:t>
      </w:r>
      <w:r w:rsidR="007D008B" w:rsidRPr="00F20933">
        <w:rPr>
          <w:rFonts w:ascii="Times New Roman" w:hAnsi="Times New Roman"/>
          <w:b/>
          <w:sz w:val="24"/>
          <w:szCs w:val="24"/>
        </w:rPr>
        <w:t>/</w:t>
      </w:r>
      <w:r w:rsidR="00F6211D" w:rsidRPr="00F20933">
        <w:rPr>
          <w:rFonts w:ascii="Times New Roman" w:hAnsi="Times New Roman"/>
          <w:b/>
          <w:sz w:val="24"/>
          <w:szCs w:val="24"/>
        </w:rPr>
        <w:t>83</w:t>
      </w:r>
      <w:r w:rsidR="007D008B" w:rsidRPr="00F20933">
        <w:rPr>
          <w:rFonts w:ascii="Times New Roman" w:hAnsi="Times New Roman"/>
          <w:b/>
          <w:sz w:val="24"/>
          <w:szCs w:val="24"/>
        </w:rPr>
        <w:t>)</w:t>
      </w:r>
      <w:r w:rsidR="0051609C" w:rsidRPr="00F20933">
        <w:rPr>
          <w:rFonts w:ascii="Times New Roman" w:hAnsi="Times New Roman"/>
          <w:b/>
          <w:sz w:val="24"/>
          <w:szCs w:val="24"/>
        </w:rPr>
        <w:t xml:space="preserve"> ___.daļai</w:t>
      </w:r>
      <w:r w:rsidR="007D008B" w:rsidRPr="00F20933">
        <w:rPr>
          <w:rFonts w:ascii="Times New Roman" w:hAnsi="Times New Roman"/>
          <w:b/>
          <w:sz w:val="24"/>
          <w:szCs w:val="24"/>
        </w:rPr>
        <w:t>.</w:t>
      </w:r>
    </w:p>
    <w:p w:rsidR="007D008B" w:rsidRPr="00F20933" w:rsidRDefault="007D008B" w:rsidP="00B7325F">
      <w:pPr>
        <w:pStyle w:val="BodyText"/>
        <w:numPr>
          <w:ilvl w:val="2"/>
          <w:numId w:val="7"/>
        </w:numPr>
        <w:ind w:left="1134" w:hanging="579"/>
        <w:rPr>
          <w:rFonts w:ascii="Times New Roman" w:hAnsi="Times New Roman"/>
          <w:b/>
          <w:sz w:val="24"/>
          <w:szCs w:val="24"/>
        </w:rPr>
      </w:pPr>
      <w:r w:rsidRPr="00F20933">
        <w:rPr>
          <w:rFonts w:ascii="Times New Roman" w:hAnsi="Times New Roman"/>
          <w:b/>
          <w:sz w:val="24"/>
          <w:szCs w:val="24"/>
        </w:rPr>
        <w:t>„Neatvērt līdz 201</w:t>
      </w:r>
      <w:r w:rsidR="008B3EAD" w:rsidRPr="00F20933">
        <w:rPr>
          <w:rFonts w:ascii="Times New Roman" w:hAnsi="Times New Roman"/>
          <w:b/>
          <w:sz w:val="24"/>
          <w:szCs w:val="24"/>
        </w:rPr>
        <w:t>8</w:t>
      </w:r>
      <w:r w:rsidRPr="00F20933">
        <w:rPr>
          <w:rFonts w:ascii="Times New Roman" w:hAnsi="Times New Roman"/>
          <w:b/>
          <w:sz w:val="24"/>
          <w:szCs w:val="24"/>
        </w:rPr>
        <w:t xml:space="preserve">.gada </w:t>
      </w:r>
      <w:r w:rsidR="00B86560" w:rsidRPr="00F20933">
        <w:rPr>
          <w:rFonts w:ascii="Times New Roman" w:hAnsi="Times New Roman"/>
          <w:b/>
          <w:sz w:val="24"/>
          <w:szCs w:val="24"/>
        </w:rPr>
        <w:t>1</w:t>
      </w:r>
      <w:r w:rsidR="00C0089F" w:rsidRPr="00F20933">
        <w:rPr>
          <w:rFonts w:ascii="Times New Roman" w:hAnsi="Times New Roman"/>
          <w:b/>
          <w:sz w:val="24"/>
          <w:szCs w:val="24"/>
        </w:rPr>
        <w:t>1</w:t>
      </w:r>
      <w:r w:rsidR="00B8620C" w:rsidRPr="00F20933">
        <w:rPr>
          <w:rFonts w:ascii="Times New Roman" w:hAnsi="Times New Roman"/>
          <w:b/>
          <w:sz w:val="24"/>
          <w:szCs w:val="24"/>
        </w:rPr>
        <w:t>.</w:t>
      </w:r>
      <w:r w:rsidR="005B13CE" w:rsidRPr="00F20933">
        <w:rPr>
          <w:rFonts w:ascii="Times New Roman" w:hAnsi="Times New Roman"/>
          <w:b/>
          <w:sz w:val="24"/>
          <w:szCs w:val="24"/>
        </w:rPr>
        <w:t>septembra</w:t>
      </w:r>
      <w:r w:rsidRPr="00F20933">
        <w:rPr>
          <w:rFonts w:ascii="Times New Roman" w:hAnsi="Times New Roman"/>
          <w:b/>
          <w:sz w:val="24"/>
          <w:szCs w:val="24"/>
        </w:rPr>
        <w:t>, plkst. 1</w:t>
      </w:r>
      <w:r w:rsidR="00633A74" w:rsidRPr="00F20933">
        <w:rPr>
          <w:rFonts w:ascii="Times New Roman" w:hAnsi="Times New Roman"/>
          <w:b/>
          <w:sz w:val="24"/>
          <w:szCs w:val="24"/>
        </w:rPr>
        <w:t>0</w:t>
      </w:r>
      <w:r w:rsidRPr="00F20933">
        <w:rPr>
          <w:rFonts w:ascii="Times New Roman" w:hAnsi="Times New Roman"/>
          <w:b/>
          <w:sz w:val="24"/>
          <w:szCs w:val="24"/>
          <w:u w:val="single"/>
          <w:vertAlign w:val="superscript"/>
        </w:rPr>
        <w:t>00</w:t>
      </w:r>
      <w:r w:rsidRPr="00F20933">
        <w:rPr>
          <w:rFonts w:ascii="Times New Roman" w:hAnsi="Times New Roman"/>
          <w:b/>
          <w:sz w:val="24"/>
          <w:szCs w:val="24"/>
        </w:rPr>
        <w:t>”.</w:t>
      </w:r>
    </w:p>
    <w:p w:rsidR="007D008B" w:rsidRPr="00F20933" w:rsidRDefault="007D008B" w:rsidP="00B7325F">
      <w:pPr>
        <w:pStyle w:val="BodyText"/>
        <w:numPr>
          <w:ilvl w:val="2"/>
          <w:numId w:val="7"/>
        </w:numPr>
        <w:ind w:left="1134" w:hanging="579"/>
        <w:rPr>
          <w:rFonts w:ascii="Times New Roman" w:hAnsi="Times New Roman"/>
          <w:sz w:val="24"/>
          <w:szCs w:val="24"/>
        </w:rPr>
      </w:pPr>
      <w:r w:rsidRPr="00F20933">
        <w:rPr>
          <w:rFonts w:ascii="Times New Roman" w:hAnsi="Times New Roman"/>
          <w:sz w:val="24"/>
          <w:szCs w:val="24"/>
        </w:rPr>
        <w:t>Pretendenta nosaukums un adrese.</w:t>
      </w:r>
    </w:p>
    <w:p w:rsidR="007D008B" w:rsidRPr="00D43C95" w:rsidRDefault="007D008B" w:rsidP="00B7325F">
      <w:pPr>
        <w:pStyle w:val="Style1"/>
        <w:numPr>
          <w:ilvl w:val="1"/>
          <w:numId w:val="7"/>
        </w:numPr>
        <w:ind w:left="567" w:hanging="567"/>
      </w:pPr>
      <w:r w:rsidRPr="00E471BD">
        <w:t>Pretendents noformē dokumentu tulkojumus</w:t>
      </w:r>
      <w:r w:rsidRPr="00D43C95">
        <w:t xml:space="preserve">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7D008B" w:rsidRPr="00D43C95" w:rsidRDefault="007D008B" w:rsidP="00B7325F">
      <w:pPr>
        <w:pStyle w:val="Style1"/>
        <w:numPr>
          <w:ilvl w:val="1"/>
          <w:numId w:val="7"/>
        </w:numPr>
        <w:ind w:left="567" w:hanging="567"/>
      </w:pPr>
      <w:r w:rsidRPr="00D43C95">
        <w:t>Visi piedāvājuma pielikumi ir tā neatņemamas sastāvdaļas.</w:t>
      </w:r>
    </w:p>
    <w:p w:rsidR="007D008B" w:rsidRPr="00D43C95" w:rsidRDefault="00605CDA" w:rsidP="00B7325F">
      <w:pPr>
        <w:pStyle w:val="Style1"/>
        <w:numPr>
          <w:ilvl w:val="1"/>
          <w:numId w:val="7"/>
        </w:numPr>
        <w:ind w:left="567" w:hanging="567"/>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 xml:space="preserve">kura ir tiesīga apliecināt dokumentus amata nosaukumu, parakstu, paraksta atšifrējumu un apliecinājuma </w:t>
      </w:r>
      <w:r w:rsidR="007D008B" w:rsidRPr="00D43C95">
        <w:lastRenderedPageBreak/>
        <w:t>vietas nosaukumu un datumu, ja viss piedāvājums ir cauršūts vai caurauklots. Šādā gadījumā pretendents norāda pieteikuma vēstulē (</w:t>
      </w:r>
      <w:r w:rsidR="00B8620C">
        <w:t>1.</w:t>
      </w:r>
      <w:r w:rsidR="007D008B" w:rsidRPr="00D43C95">
        <w:t>pielikums) prasīto informāciju un uz attiecīgā dokumenta atvasinājuma vai tulkojuma norāda tā veidu (kopija, izraksts, noraksts vai tulkojums).</w:t>
      </w:r>
    </w:p>
    <w:p w:rsidR="00586F70" w:rsidRPr="00D43C95" w:rsidRDefault="007D008B" w:rsidP="00B7325F">
      <w:pPr>
        <w:pStyle w:val="Style1"/>
        <w:numPr>
          <w:ilvl w:val="1"/>
          <w:numId w:val="7"/>
        </w:numPr>
        <w:ind w:left="567" w:hanging="567"/>
      </w:pPr>
      <w:r w:rsidRPr="00D43C95">
        <w:t>Par jebkuru informāciju, kas ir konfidenciāla, jābūt īpašai norādei (konfidenciāla informācija nevar būt informācija, kas Publisko iepirkumu likumā ir noteikta par vispārpieejamu informāciju).</w:t>
      </w:r>
    </w:p>
    <w:p w:rsidR="00340D88" w:rsidRPr="00D43C95" w:rsidRDefault="00340D88" w:rsidP="00D90132">
      <w:pPr>
        <w:pStyle w:val="BodyText"/>
        <w:rPr>
          <w:rFonts w:ascii="Times New Roman" w:hAnsi="Times New Roman"/>
          <w:sz w:val="24"/>
          <w:szCs w:val="24"/>
        </w:rPr>
      </w:pPr>
    </w:p>
    <w:p w:rsidR="003D1865" w:rsidRPr="00D43C95" w:rsidRDefault="003D1865" w:rsidP="00B7325F">
      <w:pPr>
        <w:numPr>
          <w:ilvl w:val="0"/>
          <w:numId w:val="7"/>
        </w:numPr>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rsidR="00F6092F" w:rsidRPr="00D43C95" w:rsidRDefault="00F6092F" w:rsidP="00F6092F">
      <w:pPr>
        <w:ind w:left="360" w:right="38"/>
        <w:rPr>
          <w:rFonts w:ascii="Times New Roman" w:hAnsi="Times New Roman" w:cs="Times New Roman"/>
          <w:b/>
          <w:caps/>
          <w:sz w:val="24"/>
        </w:rPr>
      </w:pPr>
    </w:p>
    <w:p w:rsidR="00B8620C" w:rsidRDefault="00B8620C" w:rsidP="00B8620C">
      <w:pPr>
        <w:pStyle w:val="Style1"/>
        <w:numPr>
          <w:ilvl w:val="1"/>
          <w:numId w:val="7"/>
        </w:numPr>
        <w:tabs>
          <w:tab w:val="clear" w:pos="1210"/>
          <w:tab w:val="num" w:pos="567"/>
        </w:tabs>
        <w:suppressAutoHyphens/>
        <w:ind w:left="567" w:hanging="567"/>
      </w:pPr>
      <w:r w:rsidRPr="00E45CA1">
        <w:t>Pasūtītājs izslēdz pretenden</w:t>
      </w:r>
      <w:r>
        <w:t>tu no dalības iepirkum</w:t>
      </w:r>
      <w:r w:rsidRPr="00E45CA1">
        <w:t>ā, ja uz pretendentu attiecas kāds</w:t>
      </w:r>
      <w:r>
        <w:t xml:space="preserve"> no Publisko iepirkumu likuma 9</w:t>
      </w:r>
      <w:r w:rsidRPr="00E45CA1">
        <w:t xml:space="preserve">.panta </w:t>
      </w:r>
      <w:r>
        <w:t>astotās</w:t>
      </w:r>
      <w:r w:rsidRPr="00E45CA1">
        <w:t xml:space="preserve"> daļas izslēgšanas gadījumiem. </w:t>
      </w:r>
    </w:p>
    <w:p w:rsidR="00B8620C" w:rsidRPr="000869A5" w:rsidRDefault="00B8620C" w:rsidP="00B8620C">
      <w:pPr>
        <w:pStyle w:val="Style1"/>
        <w:numPr>
          <w:ilvl w:val="1"/>
          <w:numId w:val="7"/>
        </w:numPr>
        <w:tabs>
          <w:tab w:val="clear" w:pos="1210"/>
          <w:tab w:val="num" w:pos="567"/>
        </w:tabs>
        <w:suppressAutoHyphens/>
        <w:ind w:left="567" w:hanging="567"/>
      </w:pPr>
      <w:r>
        <w:t xml:space="preserve">Pasūtītājs pārbaudi par pretendentu izslēgšanas gadījumu esamību veic kārtībā, kāda ir noteikta Publisko iepirkumu likuma 9.panta devītajā, desmitajā, vienpadsmitajā un divpadsmitajā daļā. </w:t>
      </w:r>
    </w:p>
    <w:p w:rsidR="008F30E6" w:rsidRPr="00D43C95" w:rsidRDefault="008F30E6" w:rsidP="00061DBE">
      <w:pPr>
        <w:jc w:val="both"/>
        <w:rPr>
          <w:rFonts w:ascii="Times New Roman" w:hAnsi="Times New Roman" w:cs="Times New Roman"/>
          <w:sz w:val="24"/>
        </w:rPr>
      </w:pPr>
    </w:p>
    <w:p w:rsidR="006E6443" w:rsidRPr="00D43C95" w:rsidRDefault="006E6443" w:rsidP="00B7325F">
      <w:pPr>
        <w:numPr>
          <w:ilvl w:val="0"/>
          <w:numId w:val="7"/>
        </w:numPr>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7D008B" w:rsidRPr="00D43C95" w:rsidRDefault="007D008B" w:rsidP="00B7325F">
      <w:pPr>
        <w:numPr>
          <w:ilvl w:val="1"/>
          <w:numId w:val="7"/>
        </w:numPr>
        <w:ind w:left="567" w:right="38" w:hanging="567"/>
        <w:jc w:val="both"/>
        <w:rPr>
          <w:rFonts w:ascii="Times New Roman" w:hAnsi="Times New Roman" w:cs="Times New Roman"/>
          <w:b/>
          <w:caps/>
          <w:sz w:val="24"/>
        </w:rPr>
      </w:pPr>
      <w:r w:rsidRPr="00D43C95">
        <w:rPr>
          <w:rFonts w:ascii="Times New Roman" w:hAnsi="Times New Roman" w:cs="Times New Roman"/>
          <w:sz w:val="24"/>
        </w:rPr>
        <w:t xml:space="preserve">Pretendentu kvalifikācijas prasības ir obligātas visiem pretendentiem, kas vēlas iegūt </w:t>
      </w:r>
      <w:r w:rsidR="007D7B0C">
        <w:rPr>
          <w:rFonts w:ascii="Times New Roman" w:hAnsi="Times New Roman" w:cs="Times New Roman"/>
          <w:sz w:val="24"/>
        </w:rPr>
        <w:t>v</w:t>
      </w:r>
      <w:r w:rsidR="00991FEB">
        <w:rPr>
          <w:rFonts w:ascii="Times New Roman" w:hAnsi="Times New Roman" w:cs="Times New Roman"/>
          <w:sz w:val="24"/>
        </w:rPr>
        <w:t>ispārīgās vienošanās</w:t>
      </w:r>
      <w:r w:rsidRPr="00D43C95">
        <w:rPr>
          <w:rFonts w:ascii="Times New Roman" w:hAnsi="Times New Roman" w:cs="Times New Roman"/>
          <w:sz w:val="24"/>
        </w:rPr>
        <w:t xml:space="preserve"> slēgšanas tiesības.</w:t>
      </w:r>
    </w:p>
    <w:p w:rsidR="007D008B" w:rsidRPr="00D43C95" w:rsidRDefault="007D008B" w:rsidP="007D008B">
      <w:pPr>
        <w:ind w:left="567" w:right="38"/>
        <w:jc w:val="right"/>
        <w:rPr>
          <w:rFonts w:ascii="Times New Roman" w:hAnsi="Times New Roman" w:cs="Times New Roman"/>
          <w:sz w:val="24"/>
        </w:rPr>
      </w:pP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0"/>
      </w:tblGrid>
      <w:tr w:rsidR="00D43C95" w:rsidRPr="00B7325F"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B7325F" w:rsidRDefault="007D008B" w:rsidP="00F17DDB">
            <w:pPr>
              <w:pStyle w:val="Style1"/>
              <w:numPr>
                <w:ilvl w:val="0"/>
                <w:numId w:val="0"/>
              </w:numPr>
              <w:rPr>
                <w:sz w:val="20"/>
                <w:szCs w:val="20"/>
              </w:rPr>
            </w:pPr>
            <w:r w:rsidRPr="00B7325F">
              <w:rPr>
                <w:sz w:val="20"/>
                <w:szCs w:val="20"/>
              </w:rPr>
              <w:t xml:space="preserve">5.2.Pretendentam ir jāatbilst šādām </w:t>
            </w:r>
            <w:r w:rsidR="00F51A83" w:rsidRPr="00B7325F">
              <w:rPr>
                <w:sz w:val="20"/>
                <w:szCs w:val="20"/>
              </w:rPr>
              <w:t>p</w:t>
            </w:r>
            <w:r w:rsidRPr="00B7325F">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B7325F" w:rsidRDefault="007D008B" w:rsidP="00F17DDB">
            <w:pPr>
              <w:pStyle w:val="Style1"/>
              <w:numPr>
                <w:ilvl w:val="0"/>
                <w:numId w:val="0"/>
              </w:numPr>
              <w:rPr>
                <w:sz w:val="20"/>
                <w:szCs w:val="20"/>
              </w:rPr>
            </w:pPr>
            <w:r w:rsidRPr="00B7325F">
              <w:rPr>
                <w:sz w:val="20"/>
                <w:szCs w:val="20"/>
              </w:rPr>
              <w:t xml:space="preserve">5.3.Lai pierādītu atbilstību Pasūtītāja noteiktajām kvalifikācijas prasībām, pretendentam jāiesniedz šādi </w:t>
            </w:r>
            <w:r w:rsidR="00F51A83" w:rsidRPr="00B7325F">
              <w:rPr>
                <w:sz w:val="20"/>
                <w:szCs w:val="20"/>
              </w:rPr>
              <w:t>p</w:t>
            </w:r>
            <w:r w:rsidRPr="00B7325F">
              <w:rPr>
                <w:sz w:val="20"/>
                <w:szCs w:val="20"/>
              </w:rPr>
              <w:t xml:space="preserve">retendenta kvalifikāciju apliecinošie dokumenti: </w:t>
            </w:r>
          </w:p>
        </w:tc>
      </w:tr>
      <w:tr w:rsidR="00B8620C" w:rsidRPr="00B7325F" w:rsidTr="004642A0">
        <w:tc>
          <w:tcPr>
            <w:tcW w:w="3828" w:type="dxa"/>
            <w:tcBorders>
              <w:top w:val="single" w:sz="12" w:space="0" w:color="auto"/>
            </w:tcBorders>
            <w:shd w:val="clear" w:color="auto" w:fill="auto"/>
          </w:tcPr>
          <w:p w:rsidR="00B8620C" w:rsidRPr="00DA55CE" w:rsidRDefault="00B8620C" w:rsidP="00C2435A">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B8620C" w:rsidRPr="002E5B84" w:rsidRDefault="00B8620C" w:rsidP="00C2435A">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5.3.1.Pretendenta pieteikums par piedalīšanos iepirkumā, kas ir aizpildīts atbilstoši nolikuma 1.pielikumam</w:t>
            </w:r>
            <w:r>
              <w:rPr>
                <w:rFonts w:ascii="Times New Roman" w:hAnsi="Times New Roman"/>
                <w:sz w:val="20"/>
                <w:szCs w:val="20"/>
                <w:lang w:bidi="bo-CN"/>
              </w:rPr>
              <w:t xml:space="preserve"> </w:t>
            </w:r>
            <w:r w:rsidRPr="002E5B84">
              <w:rPr>
                <w:rFonts w:ascii="Times New Roman" w:hAnsi="Times New Roman"/>
                <w:sz w:val="20"/>
                <w:szCs w:val="20"/>
                <w:lang w:bidi="bo-CN"/>
              </w:rPr>
              <w:t xml:space="preserve">– Pieteikuma vēstules formai. </w:t>
            </w:r>
          </w:p>
          <w:p w:rsidR="00B8620C" w:rsidRPr="002E5B84" w:rsidRDefault="00B8620C" w:rsidP="00C2435A">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B8620C" w:rsidRPr="00B7325F" w:rsidTr="004642A0">
        <w:tc>
          <w:tcPr>
            <w:tcW w:w="3828" w:type="dxa"/>
            <w:shd w:val="clear" w:color="auto" w:fill="auto"/>
          </w:tcPr>
          <w:p w:rsidR="00B8620C" w:rsidRPr="00DA55CE" w:rsidRDefault="00B8620C" w:rsidP="00C2435A">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rsidR="00B8620C" w:rsidRPr="00DA55CE" w:rsidRDefault="00B8620C" w:rsidP="00C2435A">
            <w:pPr>
              <w:pStyle w:val="ListParagraph"/>
              <w:ind w:left="34"/>
              <w:rPr>
                <w:rFonts w:ascii="Times New Roman" w:hAnsi="Times New Roman"/>
                <w:sz w:val="20"/>
                <w:szCs w:val="20"/>
                <w:lang w:bidi="bo-CN"/>
              </w:rPr>
            </w:pPr>
          </w:p>
        </w:tc>
        <w:tc>
          <w:tcPr>
            <w:tcW w:w="5670" w:type="dxa"/>
            <w:shd w:val="clear" w:color="auto" w:fill="auto"/>
          </w:tcPr>
          <w:p w:rsidR="00B8620C" w:rsidRPr="002E5B84" w:rsidRDefault="00B8620C" w:rsidP="00C2435A">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5.3.2.Lai</w:t>
            </w:r>
            <w:r>
              <w:rPr>
                <w:rFonts w:ascii="Times New Roman" w:hAnsi="Times New Roman"/>
                <w:sz w:val="20"/>
                <w:szCs w:val="20"/>
                <w:lang w:bidi="bo-CN"/>
              </w:rPr>
              <w:t xml:space="preserve"> pārbaudītu nolikuma 5.2.2.</w:t>
            </w:r>
            <w:r w:rsidRPr="002E5B84">
              <w:rPr>
                <w:rFonts w:ascii="Times New Roman" w:hAnsi="Times New Roman"/>
                <w:sz w:val="20"/>
                <w:szCs w:val="20"/>
                <w:lang w:bidi="bo-CN"/>
              </w:rPr>
              <w:t xml:space="preserve">punkta izpildi, par Latvijas Republikā reģistrētu pretendentu reģistrāciju atbilstoši normatīvo aktu prasībām, Pasūtītājs pārbaudīs Uzņēmumu reģistra datubāzē. Pretendentam, kas nav reģistrēts Uzņēmumu reģistrā, jāiesniedz dokuments, kas apliecina tā reģistrāciju. </w:t>
            </w:r>
          </w:p>
          <w:p w:rsidR="00B8620C" w:rsidRPr="002E5B84" w:rsidRDefault="00B8620C" w:rsidP="00C2435A">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B8620C" w:rsidRPr="00B7325F" w:rsidTr="004642A0">
        <w:tc>
          <w:tcPr>
            <w:tcW w:w="3828" w:type="dxa"/>
            <w:shd w:val="clear" w:color="auto" w:fill="auto"/>
          </w:tcPr>
          <w:p w:rsidR="00B8620C" w:rsidRPr="00DA55CE" w:rsidRDefault="00B8620C" w:rsidP="00C2435A">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rsidR="00B8620C" w:rsidRPr="00DA55CE" w:rsidRDefault="00B8620C" w:rsidP="00C2435A">
            <w:pPr>
              <w:pStyle w:val="ListParagraph"/>
              <w:ind w:left="34"/>
              <w:rPr>
                <w:rFonts w:ascii="Times New Roman" w:hAnsi="Times New Roman"/>
                <w:sz w:val="20"/>
                <w:szCs w:val="20"/>
                <w:lang w:bidi="bo-CN"/>
              </w:rPr>
            </w:pPr>
          </w:p>
        </w:tc>
        <w:tc>
          <w:tcPr>
            <w:tcW w:w="5670" w:type="dxa"/>
            <w:shd w:val="clear" w:color="auto" w:fill="auto"/>
          </w:tcPr>
          <w:p w:rsidR="00B8620C" w:rsidRPr="00DA55CE" w:rsidRDefault="00B8620C" w:rsidP="00C2435A">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5.3.3.Lai apliecinātu nolikuma</w:t>
            </w:r>
            <w:r>
              <w:rPr>
                <w:rFonts w:ascii="Times New Roman" w:hAnsi="Times New Roman"/>
                <w:sz w:val="20"/>
                <w:szCs w:val="20"/>
                <w:lang w:bidi="bo-CN"/>
              </w:rPr>
              <w:t xml:space="preserve"> 5.2.3.</w:t>
            </w:r>
            <w:r w:rsidRPr="00DA55CE">
              <w:rPr>
                <w:rFonts w:ascii="Times New Roman" w:hAnsi="Times New Roman"/>
                <w:sz w:val="20"/>
                <w:szCs w:val="20"/>
                <w:lang w:bidi="bo-CN"/>
              </w:rPr>
              <w:t>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F17DDB">
      <w:pPr>
        <w:pStyle w:val="Style1"/>
        <w:numPr>
          <w:ilvl w:val="0"/>
          <w:numId w:val="0"/>
        </w:numPr>
        <w:ind w:left="567"/>
      </w:pPr>
    </w:p>
    <w:p w:rsidR="007D008B" w:rsidRPr="00D43C95" w:rsidRDefault="007D008B" w:rsidP="00B7325F">
      <w:pPr>
        <w:pStyle w:val="Style1"/>
        <w:numPr>
          <w:ilvl w:val="1"/>
          <w:numId w:val="10"/>
        </w:numPr>
        <w:ind w:left="567" w:hanging="567"/>
      </w:pPr>
      <w:r w:rsidRPr="00D43C95">
        <w:t>Ja piedāvājumu iesniedz personu apvienība vai personālsabiedrī</w:t>
      </w:r>
      <w:r w:rsidR="0072294E">
        <w:t>ba, nolikuma 5.3.2., 5.3.3.</w:t>
      </w:r>
      <w:r w:rsidRPr="00D43C95">
        <w:t xml:space="preserve">punktos minētos dokumentus jāiesniedz par katru no attiecīgās personu apvienības dalībniekiem. Papildus jāiesniedz visu (personu), kas iekļautas apvienībā parakstīts sabiedrības līgums </w:t>
      </w:r>
      <w:r w:rsidR="00B8620C" w:rsidRPr="002E5B84">
        <w:t>vai vienošanās</w:t>
      </w:r>
      <w:r w:rsidR="00B8620C" w:rsidRPr="00D43C95">
        <w:t xml:space="preserve"> </w:t>
      </w:r>
      <w:r w:rsidRPr="00D43C95">
        <w:t>(oriģināls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7D008B" w:rsidRPr="00D43C95" w:rsidRDefault="007D008B"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lastRenderedPageBreak/>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B8620C" w:rsidRPr="002E5B84" w:rsidRDefault="00B8620C" w:rsidP="00B8620C">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w:t>
      </w:r>
      <w:r w:rsidRPr="002E5B84">
        <w:rPr>
          <w:rFonts w:ascii="Times New Roman" w:hAnsi="Times New Roman"/>
          <w:sz w:val="24"/>
        </w:rPr>
        <w:t xml:space="preserve">informācija, ciktāl tā apakšuzņēmējam ir nepieciešama </w:t>
      </w:r>
      <w:r w:rsidR="00C2435A">
        <w:rPr>
          <w:rFonts w:ascii="Times New Roman" w:hAnsi="Times New Roman"/>
          <w:sz w:val="24"/>
        </w:rPr>
        <w:t xml:space="preserve">vispārīgās vienošanās </w:t>
      </w:r>
      <w:r w:rsidR="007F556A">
        <w:rPr>
          <w:rFonts w:ascii="Times New Roman" w:hAnsi="Times New Roman"/>
          <w:sz w:val="24"/>
        </w:rPr>
        <w:t>savlaicīgai un kvalitatīvai</w:t>
      </w:r>
      <w:r w:rsidRPr="002E5B84">
        <w:rPr>
          <w:rFonts w:ascii="Times New Roman" w:hAnsi="Times New Roman"/>
          <w:sz w:val="24"/>
        </w:rPr>
        <w:t xml:space="preserve"> izpildei. Pretendentam savā piedāvājumā ir jānorāda visus tos apakšuzņēmējus, kuru sniedzamo pakalpojumu vērtība ir 10 procenti no kopējās iepirkuma līguma vērtības vai lielāka, un katram šādam apakšuzņēmējam izpildei nododamo pakalpojuma līguma daļu. 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B8620C" w:rsidRPr="00E30A15" w:rsidRDefault="00B8620C" w:rsidP="00B8620C">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2E5B84">
        <w:rPr>
          <w:rFonts w:ascii="Times New Roman" w:hAnsi="Times New Roman"/>
          <w:sz w:val="24"/>
        </w:rPr>
        <w:t xml:space="preserve">Ja pretendents, ar kuru Pasūtītājs pieņēmis lēmumu slēgt </w:t>
      </w:r>
      <w:r w:rsidR="00C2435A">
        <w:rPr>
          <w:rFonts w:ascii="Times New Roman" w:hAnsi="Times New Roman"/>
          <w:sz w:val="24"/>
        </w:rPr>
        <w:t>v</w:t>
      </w:r>
      <w:r>
        <w:rPr>
          <w:rFonts w:ascii="Times New Roman" w:hAnsi="Times New Roman"/>
          <w:sz w:val="24"/>
        </w:rPr>
        <w:t>ispārīgo vienošanās</w:t>
      </w:r>
      <w:r w:rsidRPr="002E5B84">
        <w:rPr>
          <w:rFonts w:ascii="Times New Roman" w:hAnsi="Times New Roman"/>
          <w:sz w:val="24"/>
        </w:rPr>
        <w:t>, ir personu apvienība, pretendentam ir pienākums</w:t>
      </w:r>
      <w:r>
        <w:rPr>
          <w:rFonts w:ascii="Times New Roman" w:hAnsi="Times New Roman"/>
          <w:sz w:val="24"/>
        </w:rPr>
        <w:t xml:space="preserve"> </w:t>
      </w:r>
      <w:r w:rsidRPr="003753B2">
        <w:rPr>
          <w:rFonts w:ascii="Times New Roman" w:hAnsi="Times New Roman"/>
          <w:color w:val="000000"/>
          <w:sz w:val="24"/>
        </w:rPr>
        <w:t xml:space="preserve">10 (desmit) kalendāro </w:t>
      </w:r>
      <w:r w:rsidRPr="00167CA5">
        <w:rPr>
          <w:rFonts w:ascii="Times New Roman" w:hAnsi="Times New Roman"/>
          <w:color w:val="000000"/>
          <w:sz w:val="24"/>
        </w:rPr>
        <w:t xml:space="preserve">dienu laikā no dienas, kad atbilstoši Publisko iepirkumu likumam var slēgt </w:t>
      </w:r>
      <w:r w:rsidR="00C2435A">
        <w:rPr>
          <w:rFonts w:ascii="Times New Roman" w:hAnsi="Times New Roman"/>
          <w:color w:val="000000"/>
          <w:sz w:val="24"/>
        </w:rPr>
        <w:t>v</w:t>
      </w:r>
      <w:r>
        <w:rPr>
          <w:rFonts w:ascii="Times New Roman" w:hAnsi="Times New Roman"/>
          <w:color w:val="000000"/>
          <w:sz w:val="24"/>
        </w:rPr>
        <w:t>ispārīgo vienošanās</w:t>
      </w:r>
      <w:r w:rsidRPr="00167CA5">
        <w:rPr>
          <w:rFonts w:ascii="Times New Roman" w:hAnsi="Times New Roman"/>
          <w:color w:val="000000"/>
          <w:sz w:val="24"/>
        </w:rPr>
        <w:t xml:space="preserve"> </w:t>
      </w:r>
      <w:r w:rsidRPr="00167CA5">
        <w:rPr>
          <w:rFonts w:ascii="Times New Roman" w:hAnsi="Times New Roman"/>
          <w:sz w:val="24"/>
        </w:rPr>
        <w:t xml:space="preserve">pēc savas izvēles izveidoties atbilstoši noteiktam juridiskam statusam vai noslēgt sabiedrības līgumu, vienojoties par apvienības dalībnieku atbildības sadalījumu, ja tas nepieciešams </w:t>
      </w:r>
      <w:r w:rsidR="00C2435A">
        <w:rPr>
          <w:rFonts w:ascii="Times New Roman" w:hAnsi="Times New Roman"/>
          <w:sz w:val="24"/>
        </w:rPr>
        <w:t>v</w:t>
      </w:r>
      <w:r>
        <w:rPr>
          <w:rFonts w:ascii="Times New Roman" w:hAnsi="Times New Roman"/>
          <w:sz w:val="24"/>
        </w:rPr>
        <w:t>ispārīgās vienošanās</w:t>
      </w:r>
      <w:r w:rsidRPr="00167CA5">
        <w:rPr>
          <w:rFonts w:ascii="Times New Roman" w:hAnsi="Times New Roman"/>
          <w:sz w:val="24"/>
        </w:rPr>
        <w:t xml:space="preserve"> noteikumu sekmīgai izpildei</w:t>
      </w:r>
      <w:r w:rsidRPr="00167CA5">
        <w:rPr>
          <w:rFonts w:ascii="Times New Roman" w:hAnsi="Times New Roman"/>
          <w:color w:val="000000"/>
          <w:sz w:val="24"/>
        </w:rPr>
        <w:t>.</w:t>
      </w:r>
    </w:p>
    <w:p w:rsidR="00E852AC" w:rsidRPr="00D43C95" w:rsidRDefault="00E852AC" w:rsidP="00234F8C">
      <w:pPr>
        <w:pStyle w:val="Text1"/>
        <w:spacing w:before="0" w:line="240" w:lineRule="auto"/>
        <w:ind w:left="0"/>
        <w:rPr>
          <w:rFonts w:ascii="Times New Roman" w:hAnsi="Times New Roman" w:cs="Times New Roman"/>
          <w:szCs w:val="24"/>
          <w:lang w:val="lv-LV"/>
        </w:rPr>
      </w:pPr>
    </w:p>
    <w:p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E27555" w:rsidRPr="00D43C95" w:rsidRDefault="00E27555" w:rsidP="00FA54F0">
      <w:pPr>
        <w:pStyle w:val="Style1"/>
        <w:numPr>
          <w:ilvl w:val="1"/>
          <w:numId w:val="15"/>
        </w:numPr>
        <w:ind w:left="567" w:hanging="567"/>
      </w:pPr>
      <w:r w:rsidRPr="00D43C95">
        <w:t xml:space="preserve">Pretendents </w:t>
      </w:r>
      <w:r w:rsidR="00D65236" w:rsidRPr="00D43C95">
        <w:t>t</w:t>
      </w:r>
      <w:r w:rsidRPr="00D43C95">
        <w:t xml:space="preserve">ehnisko piedāvājumu sagatavo saskaņā ar nolikuma </w:t>
      </w:r>
      <w:r w:rsidR="00C2435A">
        <w:t xml:space="preserve">2.pielikumā </w:t>
      </w:r>
      <w:r w:rsidRPr="00D43C95">
        <w:t>„Tehni</w:t>
      </w:r>
      <w:r w:rsidR="00D65236" w:rsidRPr="00D43C95">
        <w:t>skā specifikācija – Tehniskais</w:t>
      </w:r>
      <w:r w:rsidR="00005DAA" w:rsidRPr="00D43C95">
        <w:t>, Finanšu</w:t>
      </w:r>
      <w:r w:rsidR="00C2435A">
        <w:t xml:space="preserve"> </w:t>
      </w:r>
      <w:r w:rsidRPr="00D43C95">
        <w:t>piedāvājums” noteikto formu</w:t>
      </w:r>
      <w:r w:rsidR="0051609C">
        <w:t xml:space="preserve"> (</w:t>
      </w:r>
      <w:r w:rsidR="0051609C">
        <w:rPr>
          <w:rStyle w:val="FontStyle42"/>
          <w:sz w:val="24"/>
        </w:rPr>
        <w:t>katrai iepirkuma daļai atsevišķi)</w:t>
      </w:r>
      <w:r w:rsidRPr="00D43C95">
        <w:t xml:space="preserve">. Tehniskajā piedāvājumā pretendentam jānorāda: </w:t>
      </w:r>
      <w:r w:rsidR="00F4600D" w:rsidRPr="00D43C95">
        <w:rPr>
          <w:bCs/>
        </w:rPr>
        <w:t>piedāvātās preces nosaukumu, ražotāju, modeli, kataloga numuru</w:t>
      </w:r>
      <w:r w:rsidR="00DF6BFA">
        <w:rPr>
          <w:bCs/>
        </w:rPr>
        <w:t xml:space="preserve"> (ja attiecināms)</w:t>
      </w:r>
      <w:r w:rsidR="00F4600D" w:rsidRPr="00D43C95">
        <w:rPr>
          <w:bCs/>
        </w:rPr>
        <w:t xml:space="preserve"> un preces aprakstu</w:t>
      </w:r>
      <w:r w:rsidRPr="00D43C95">
        <w:t>.</w:t>
      </w:r>
    </w:p>
    <w:p w:rsidR="001B495C" w:rsidRPr="00D43C95" w:rsidRDefault="007D008B" w:rsidP="00FA54F0">
      <w:pPr>
        <w:pStyle w:val="Style1"/>
        <w:numPr>
          <w:ilvl w:val="1"/>
          <w:numId w:val="15"/>
        </w:numPr>
        <w:ind w:left="567" w:hanging="567"/>
      </w:pPr>
      <w:r w:rsidRPr="00D43C95">
        <w:t>Pretendents tehnisko piedāvājumu sagatavo par visu iepirkuma apjomu.</w:t>
      </w:r>
    </w:p>
    <w:p w:rsidR="001B495C" w:rsidRPr="00993570" w:rsidRDefault="001B495C" w:rsidP="00FA54F0">
      <w:pPr>
        <w:pStyle w:val="Style1"/>
        <w:numPr>
          <w:ilvl w:val="1"/>
          <w:numId w:val="15"/>
        </w:numPr>
        <w:ind w:left="567" w:hanging="567"/>
      </w:pPr>
      <w:r w:rsidRPr="00993570">
        <w:t xml:space="preserve">Pretendentam </w:t>
      </w:r>
      <w:r w:rsidR="00C2435A">
        <w:t>2.pielikumā</w:t>
      </w:r>
      <w:r w:rsidRPr="00993570">
        <w:t xml:space="preserve"> jāietver norāde uz ražotāja tīmekļvietni vai jāpievieno ražotāja dokumenti no kuriem Pasūtītājs var gūt nepārprotamu pārliecību par preces (parametru) atbilstību tehniskajā specifikācijā noteiktajām prasībām. </w:t>
      </w:r>
    </w:p>
    <w:p w:rsidR="00DF6095" w:rsidRPr="00D43C95" w:rsidRDefault="00DF6095" w:rsidP="001D0538">
      <w:pPr>
        <w:jc w:val="both"/>
        <w:rPr>
          <w:rFonts w:ascii="Times New Roman" w:hAnsi="Times New Roman" w:cs="Times New Roman"/>
          <w:sz w:val="24"/>
        </w:rPr>
      </w:pPr>
    </w:p>
    <w:p w:rsidR="006E6443" w:rsidRPr="00D43C95" w:rsidRDefault="004C5B80" w:rsidP="00FA54F0">
      <w:pPr>
        <w:numPr>
          <w:ilvl w:val="0"/>
          <w:numId w:val="15"/>
        </w:numPr>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E27555" w:rsidP="00FA54F0">
      <w:pPr>
        <w:pStyle w:val="Style1"/>
        <w:numPr>
          <w:ilvl w:val="1"/>
          <w:numId w:val="15"/>
        </w:numPr>
        <w:ind w:left="567" w:hanging="567"/>
        <w:rPr>
          <w:spacing w:val="-4"/>
        </w:rPr>
      </w:pPr>
      <w:r w:rsidRPr="00D43C95">
        <w:t xml:space="preserve">Pretendents </w:t>
      </w:r>
      <w:r w:rsidR="002023B0">
        <w:t>f</w:t>
      </w:r>
      <w:r w:rsidRPr="00D43C95">
        <w:t xml:space="preserve">inanšu piedāvājumu sagatavo saskaņā ar nolikuma </w:t>
      </w:r>
      <w:r w:rsidR="00C2435A">
        <w:t xml:space="preserve">2.pielikumā </w:t>
      </w:r>
      <w:r w:rsidRPr="00D43C95">
        <w:t>„</w:t>
      </w:r>
      <w:r w:rsidR="00005DAA" w:rsidRPr="00D43C95">
        <w:t>Tehniskā specifikācija – Tehniskais, Finanšu piedāvājums</w:t>
      </w:r>
      <w:r w:rsidRPr="00D43C95">
        <w:t>”</w:t>
      </w:r>
      <w:r w:rsidR="00B8620C">
        <w:t xml:space="preserve"> </w:t>
      </w:r>
      <w:r w:rsidRPr="00D43C95">
        <w:t>noteikto formu</w:t>
      </w:r>
      <w:r w:rsidR="0051609C">
        <w:t xml:space="preserve"> (</w:t>
      </w:r>
      <w:r w:rsidR="0051609C">
        <w:rPr>
          <w:rStyle w:val="FontStyle42"/>
          <w:sz w:val="24"/>
        </w:rPr>
        <w:t>katrai iepirkuma daļai atsevišķi)</w:t>
      </w:r>
      <w:r w:rsidRPr="00D43C95">
        <w:t>.</w:t>
      </w:r>
    </w:p>
    <w:p w:rsidR="00E27555" w:rsidRPr="00D43C95" w:rsidRDefault="00E27555" w:rsidP="00FA54F0">
      <w:pPr>
        <w:pStyle w:val="Style1"/>
        <w:numPr>
          <w:ilvl w:val="1"/>
          <w:numId w:val="15"/>
        </w:numPr>
        <w:ind w:left="567" w:hanging="567"/>
      </w:pPr>
      <w:r w:rsidRPr="00D43C95">
        <w:t>Piedāvātajā līgum</w:t>
      </w:r>
      <w:r w:rsidR="00993570">
        <w:t xml:space="preserve">cenā </w:t>
      </w:r>
      <w:r w:rsidR="00804CBE" w:rsidRPr="00D43C95">
        <w:t>p</w:t>
      </w:r>
      <w:r w:rsidRPr="00D43C95">
        <w:t>retendents iekļauj:</w:t>
      </w:r>
    </w:p>
    <w:p w:rsidR="00E27555" w:rsidRPr="00D43C95" w:rsidRDefault="00E27555" w:rsidP="00FA54F0">
      <w:pPr>
        <w:numPr>
          <w:ilvl w:val="2"/>
          <w:numId w:val="15"/>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p>
    <w:p w:rsidR="00E27555" w:rsidRPr="00D43C95" w:rsidRDefault="00E27555" w:rsidP="00FA54F0">
      <w:pPr>
        <w:numPr>
          <w:ilvl w:val="2"/>
          <w:numId w:val="15"/>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rsidR="00E27555" w:rsidRPr="00D43C95" w:rsidRDefault="00E27555" w:rsidP="00FA54F0">
      <w:pPr>
        <w:numPr>
          <w:ilvl w:val="2"/>
          <w:numId w:val="15"/>
        </w:numPr>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E27555" w:rsidRPr="00D43C95" w:rsidRDefault="00E27555" w:rsidP="00FA54F0">
      <w:pPr>
        <w:pStyle w:val="Style1"/>
        <w:numPr>
          <w:ilvl w:val="1"/>
          <w:numId w:val="15"/>
        </w:numPr>
        <w:ind w:left="567" w:hanging="567"/>
      </w:pPr>
      <w:r w:rsidRPr="00D43C95">
        <w:t xml:space="preserve">Piedāvājuma </w:t>
      </w:r>
      <w:r w:rsidR="001018BF">
        <w:t>līgumcena</w:t>
      </w:r>
      <w:r w:rsidRPr="00D43C95">
        <w:t xml:space="preserve"> ir jāaprēķina un jānorāda ar precizitāti 2 (divas) zīmes aiz komata, </w:t>
      </w:r>
      <w:r w:rsidRPr="00D43C95">
        <w:rPr>
          <w:i/>
          <w:iCs/>
        </w:rPr>
        <w:t>euro</w:t>
      </w:r>
      <w:r w:rsidRPr="00D43C95">
        <w:t xml:space="preserve">. </w:t>
      </w:r>
    </w:p>
    <w:p w:rsidR="00993570" w:rsidRPr="00650D3A" w:rsidRDefault="00993570" w:rsidP="00FA54F0">
      <w:pPr>
        <w:pStyle w:val="Style1"/>
        <w:numPr>
          <w:ilvl w:val="1"/>
          <w:numId w:val="15"/>
        </w:numPr>
        <w:ind w:left="567" w:hanging="567"/>
      </w:pPr>
      <w:r w:rsidRPr="00650D3A">
        <w:t>Pretendents pievienotās vērtības nodokli (PVN) norāda atbilstoši Latvijas Republikas spēkā esošajos normatīvajos aktos noteiktajai kārtībai un noteiktajām likmēm.</w:t>
      </w:r>
    </w:p>
    <w:p w:rsidR="001018BF" w:rsidRPr="00840F45" w:rsidRDefault="00993570" w:rsidP="00FA54F0">
      <w:pPr>
        <w:pStyle w:val="Style1"/>
        <w:numPr>
          <w:ilvl w:val="1"/>
          <w:numId w:val="15"/>
        </w:numPr>
        <w:ind w:left="567" w:hanging="567"/>
      </w:pPr>
      <w:r>
        <w:t>Vienību c</w:t>
      </w:r>
      <w:r w:rsidRPr="00650D3A">
        <w:t>ena</w:t>
      </w:r>
      <w:r>
        <w:t>s</w:t>
      </w:r>
      <w:r w:rsidRPr="00650D3A">
        <w:t>, kur</w:t>
      </w:r>
      <w:r>
        <w:t>as</w:t>
      </w:r>
      <w:r w:rsidRPr="00650D3A">
        <w:t xml:space="preserve"> piedāvā </w:t>
      </w:r>
      <w:r>
        <w:t>p</w:t>
      </w:r>
      <w:r w:rsidRPr="00650D3A">
        <w:t>retendents, ir noteikta uz visu</w:t>
      </w:r>
      <w:r w:rsidR="00C2435A">
        <w:t xml:space="preserve"> v</w:t>
      </w:r>
      <w:r w:rsidR="001018BF">
        <w:t>ienošanās</w:t>
      </w:r>
      <w:r w:rsidRPr="00650D3A">
        <w:t xml:space="preserve"> izpildes laiku un </w:t>
      </w:r>
      <w:r w:rsidR="002023B0">
        <w:t>nevar tikt palielinātas</w:t>
      </w:r>
      <w:r w:rsidRPr="00650D3A">
        <w:t>.</w:t>
      </w:r>
    </w:p>
    <w:p w:rsidR="001018BF" w:rsidRPr="00D43C95" w:rsidRDefault="001018BF" w:rsidP="00061DBE">
      <w:pPr>
        <w:widowControl w:val="0"/>
        <w:jc w:val="both"/>
        <w:rPr>
          <w:rFonts w:ascii="Times New Roman" w:hAnsi="Times New Roman" w:cs="Times New Roman"/>
          <w:b/>
          <w:sz w:val="24"/>
        </w:rPr>
      </w:pPr>
    </w:p>
    <w:p w:rsidR="001C5EA6" w:rsidRPr="00D43C95" w:rsidRDefault="004C5B80" w:rsidP="00FA54F0">
      <w:pPr>
        <w:widowControl w:val="0"/>
        <w:numPr>
          <w:ilvl w:val="0"/>
          <w:numId w:val="15"/>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FA54F0">
      <w:pPr>
        <w:widowControl w:val="0"/>
        <w:numPr>
          <w:ilvl w:val="1"/>
          <w:numId w:val="15"/>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rsidR="007D008B" w:rsidRPr="00D43C95" w:rsidRDefault="00613C5F" w:rsidP="00FA54F0">
      <w:pPr>
        <w:widowControl w:val="0"/>
        <w:numPr>
          <w:ilvl w:val="1"/>
          <w:numId w:val="15"/>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rsidR="007D008B" w:rsidRPr="00D43C95" w:rsidRDefault="007D008B" w:rsidP="00FA54F0">
      <w:pPr>
        <w:widowControl w:val="0"/>
        <w:numPr>
          <w:ilvl w:val="1"/>
          <w:numId w:val="15"/>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217765" w:rsidRPr="00D43C95" w:rsidRDefault="00217765" w:rsidP="00217765">
      <w:pPr>
        <w:widowControl w:val="0"/>
        <w:jc w:val="both"/>
        <w:rPr>
          <w:rFonts w:ascii="Times New Roman" w:hAnsi="Times New Roman" w:cs="Times New Roman"/>
          <w:b/>
          <w:sz w:val="24"/>
        </w:rPr>
      </w:pPr>
    </w:p>
    <w:p w:rsidR="001C5EA6" w:rsidRPr="00D43C95" w:rsidRDefault="00AD16F0" w:rsidP="00FA54F0">
      <w:pPr>
        <w:pStyle w:val="ListParagraph"/>
        <w:widowControl w:val="0"/>
        <w:numPr>
          <w:ilvl w:val="0"/>
          <w:numId w:val="15"/>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6E6443" w:rsidP="001C5EA6">
      <w:pPr>
        <w:pStyle w:val="ListParagraph"/>
        <w:widowControl w:val="0"/>
        <w:ind w:left="360" w:right="-81"/>
        <w:contextualSpacing w:val="0"/>
        <w:jc w:val="both"/>
        <w:rPr>
          <w:rFonts w:ascii="Times New Roman" w:hAnsi="Times New Roman"/>
          <w:smallCaps/>
          <w:sz w:val="24"/>
        </w:rPr>
      </w:pPr>
    </w:p>
    <w:p w:rsidR="007D008B" w:rsidRPr="00D43C95" w:rsidRDefault="007D008B" w:rsidP="00FA54F0">
      <w:pPr>
        <w:widowControl w:val="0"/>
        <w:numPr>
          <w:ilvl w:val="1"/>
          <w:numId w:val="15"/>
        </w:numPr>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0051609C">
        <w:rPr>
          <w:rFonts w:ascii="Times New Roman" w:hAnsi="Times New Roman" w:cs="Times New Roman"/>
          <w:sz w:val="24"/>
        </w:rPr>
        <w:t xml:space="preserve"> (</w:t>
      </w:r>
      <w:r w:rsidR="0051609C">
        <w:rPr>
          <w:rStyle w:val="FontStyle42"/>
          <w:sz w:val="24"/>
        </w:rPr>
        <w:t>katrai iepirkuma daļai atsevišķi)</w:t>
      </w:r>
      <w:r w:rsidRPr="009A6849">
        <w:rPr>
          <w:rFonts w:ascii="Times New Roman" w:hAnsi="Times New Roman" w:cs="Times New Roman"/>
          <w:spacing w:val="-6"/>
          <w:sz w:val="24"/>
        </w:rPr>
        <w:t>.</w:t>
      </w:r>
    </w:p>
    <w:p w:rsidR="007D008B" w:rsidRPr="00D43C95" w:rsidRDefault="007D008B" w:rsidP="00FA54F0">
      <w:pPr>
        <w:widowControl w:val="0"/>
        <w:numPr>
          <w:ilvl w:val="1"/>
          <w:numId w:val="15"/>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rsidR="007D008B" w:rsidRPr="00D43C95" w:rsidRDefault="007D008B" w:rsidP="00FA54F0">
      <w:pPr>
        <w:widowControl w:val="0"/>
        <w:numPr>
          <w:ilvl w:val="2"/>
          <w:numId w:val="15"/>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FA54F0">
      <w:pPr>
        <w:widowControl w:val="0"/>
        <w:numPr>
          <w:ilvl w:val="2"/>
          <w:numId w:val="15"/>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FA54F0">
      <w:pPr>
        <w:widowControl w:val="0"/>
        <w:numPr>
          <w:ilvl w:val="1"/>
          <w:numId w:val="15"/>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rsidR="00A12EC1" w:rsidRPr="00D43C95" w:rsidRDefault="00A12EC1" w:rsidP="001874F2">
      <w:pPr>
        <w:widowControl w:val="0"/>
        <w:ind w:right="-81"/>
        <w:jc w:val="both"/>
        <w:rPr>
          <w:rFonts w:ascii="Times New Roman" w:hAnsi="Times New Roman" w:cs="Times New Roman"/>
          <w:sz w:val="24"/>
        </w:rPr>
      </w:pPr>
    </w:p>
    <w:p w:rsidR="006E6443" w:rsidRPr="00D43C95" w:rsidRDefault="00AD16F0" w:rsidP="00FA54F0">
      <w:pPr>
        <w:widowControl w:val="0"/>
        <w:numPr>
          <w:ilvl w:val="0"/>
          <w:numId w:val="15"/>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9A6849" w:rsidRDefault="001C5EA6" w:rsidP="00217765">
      <w:pPr>
        <w:widowControl w:val="0"/>
        <w:tabs>
          <w:tab w:val="left" w:pos="540"/>
        </w:tabs>
        <w:ind w:right="-79"/>
        <w:jc w:val="both"/>
        <w:rPr>
          <w:rFonts w:ascii="Times New Roman" w:hAnsi="Times New Roman" w:cs="Times New Roman"/>
          <w:smallCaps/>
          <w:sz w:val="24"/>
        </w:rPr>
      </w:pPr>
    </w:p>
    <w:p w:rsidR="00B34370" w:rsidRPr="00D43C95" w:rsidRDefault="00613C5F" w:rsidP="00FA54F0">
      <w:pPr>
        <w:pStyle w:val="BodyTextIndent3"/>
        <w:widowControl w:val="0"/>
        <w:numPr>
          <w:ilvl w:val="1"/>
          <w:numId w:val="15"/>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w:t>
      </w:r>
      <w:r w:rsidR="007D008B" w:rsidRPr="009A6849">
        <w:rPr>
          <w:rFonts w:ascii="Times New Roman" w:hAnsi="Times New Roman"/>
          <w:sz w:val="24"/>
          <w:szCs w:val="24"/>
        </w:rPr>
        <w:t xml:space="preserve"> veic aritmētisko kļūdu pārbaudi p</w:t>
      </w:r>
      <w:r w:rsidR="00D77001" w:rsidRPr="009A6849">
        <w:rPr>
          <w:rFonts w:ascii="Times New Roman" w:hAnsi="Times New Roman"/>
          <w:sz w:val="24"/>
          <w:szCs w:val="24"/>
        </w:rPr>
        <w:t>retendentu</w:t>
      </w:r>
      <w:r w:rsidR="007D008B" w:rsidRPr="009A6849">
        <w:rPr>
          <w:rFonts w:ascii="Times New Roman" w:hAnsi="Times New Roman"/>
          <w:sz w:val="24"/>
          <w:szCs w:val="24"/>
        </w:rPr>
        <w:t xml:space="preserve"> finanšu piedāvājumos</w:t>
      </w:r>
      <w:r w:rsidR="0051609C">
        <w:rPr>
          <w:rFonts w:ascii="Times New Roman" w:hAnsi="Times New Roman"/>
          <w:sz w:val="24"/>
          <w:szCs w:val="24"/>
        </w:rPr>
        <w:t xml:space="preserve"> (</w:t>
      </w:r>
      <w:r w:rsidR="0051609C">
        <w:rPr>
          <w:rStyle w:val="FontStyle42"/>
          <w:sz w:val="24"/>
        </w:rPr>
        <w:t>katrai iepirkuma daļai atsevišķi)</w:t>
      </w:r>
      <w:r w:rsidR="007D008B" w:rsidRPr="009A6849">
        <w:rPr>
          <w:rFonts w:ascii="Times New Roman" w:hAnsi="Times New Roman"/>
          <w:sz w:val="24"/>
          <w:szCs w:val="24"/>
        </w:rPr>
        <w:t xml:space="preserve">. Ja </w:t>
      </w:r>
      <w:r w:rsidRPr="009A6849">
        <w:rPr>
          <w:rFonts w:ascii="Times New Roman" w:hAnsi="Times New Roman"/>
          <w:sz w:val="24"/>
          <w:szCs w:val="24"/>
        </w:rPr>
        <w:t>Pasūtītājs</w:t>
      </w:r>
      <w:r w:rsidR="007D008B" w:rsidRPr="009A6849">
        <w:rPr>
          <w:rFonts w:ascii="Times New Roman" w:hAnsi="Times New Roman"/>
          <w:sz w:val="24"/>
          <w:szCs w:val="24"/>
        </w:rPr>
        <w:t xml:space="preserve"> konstatēs aritmētiskās kļūdas, </w:t>
      </w:r>
      <w:r w:rsidRPr="009A6849">
        <w:rPr>
          <w:rFonts w:ascii="Times New Roman" w:hAnsi="Times New Roman"/>
          <w:sz w:val="24"/>
          <w:szCs w:val="24"/>
        </w:rPr>
        <w:t xml:space="preserve">Pasūtītājs </w:t>
      </w:r>
      <w:r w:rsidR="007D008B" w:rsidRPr="009A6849">
        <w:rPr>
          <w:rFonts w:ascii="Times New Roman" w:hAnsi="Times New Roman"/>
          <w:sz w:val="24"/>
          <w:szCs w:val="24"/>
        </w:rPr>
        <w:t xml:space="preserve">šīs kļūdas izlabos. Par </w:t>
      </w:r>
      <w:r w:rsidR="00B34370" w:rsidRPr="009A6849">
        <w:rPr>
          <w:rFonts w:ascii="Times New Roman" w:hAnsi="Times New Roman"/>
          <w:sz w:val="24"/>
          <w:szCs w:val="24"/>
        </w:rPr>
        <w:t>kļūdu labojumu</w:t>
      </w:r>
      <w:r w:rsidR="007D008B" w:rsidRPr="009A6849">
        <w:rPr>
          <w:rFonts w:ascii="Times New Roman" w:hAnsi="Times New Roman"/>
          <w:sz w:val="24"/>
          <w:szCs w:val="24"/>
        </w:rPr>
        <w:t xml:space="preserve"> un laboto </w:t>
      </w:r>
      <w:r w:rsidR="00B34370" w:rsidRPr="009A6849">
        <w:rPr>
          <w:rFonts w:ascii="Times New Roman" w:hAnsi="Times New Roman"/>
          <w:sz w:val="24"/>
          <w:szCs w:val="24"/>
        </w:rPr>
        <w:t>piedāvājuma summu</w:t>
      </w:r>
      <w:r w:rsidR="007D008B" w:rsidRPr="009A6849">
        <w:rPr>
          <w:rFonts w:ascii="Times New Roman" w:hAnsi="Times New Roman"/>
          <w:sz w:val="24"/>
          <w:szCs w:val="24"/>
        </w:rPr>
        <w:t xml:space="preserve">, </w:t>
      </w:r>
      <w:r w:rsidR="00F93376" w:rsidRPr="009A6849">
        <w:rPr>
          <w:rFonts w:ascii="Times New Roman" w:hAnsi="Times New Roman"/>
          <w:sz w:val="24"/>
          <w:szCs w:val="24"/>
        </w:rPr>
        <w:t>Pasūtītājs</w:t>
      </w:r>
      <w:r w:rsidR="00C2435A">
        <w:rPr>
          <w:rFonts w:ascii="Times New Roman" w:hAnsi="Times New Roman"/>
          <w:sz w:val="24"/>
          <w:szCs w:val="24"/>
        </w:rPr>
        <w:t xml:space="preserve"> </w:t>
      </w:r>
      <w:r w:rsidR="00B34370" w:rsidRPr="009A6849">
        <w:rPr>
          <w:rFonts w:ascii="Times New Roman" w:hAnsi="Times New Roman"/>
          <w:sz w:val="24"/>
          <w:szCs w:val="24"/>
        </w:rPr>
        <w:t>paziņo pretendentam</w:t>
      </w:r>
      <w:r w:rsidR="007D008B" w:rsidRPr="009A6849">
        <w:rPr>
          <w:rFonts w:ascii="Times New Roman" w:hAnsi="Times New Roman"/>
          <w:sz w:val="24"/>
          <w:szCs w:val="24"/>
        </w:rPr>
        <w:t xml:space="preserve">, kura </w:t>
      </w:r>
      <w:r w:rsidR="00B34370" w:rsidRPr="009A6849">
        <w:rPr>
          <w:rFonts w:ascii="Times New Roman" w:hAnsi="Times New Roman"/>
          <w:sz w:val="24"/>
          <w:szCs w:val="24"/>
        </w:rPr>
        <w:t>pieļautās kļūdas</w:t>
      </w:r>
      <w:r w:rsidR="007D008B" w:rsidRPr="009A6849">
        <w:rPr>
          <w:rFonts w:ascii="Times New Roman" w:hAnsi="Times New Roman"/>
          <w:sz w:val="24"/>
          <w:szCs w:val="24"/>
        </w:rPr>
        <w:t xml:space="preserve"> labotas. Vērtējot </w:t>
      </w:r>
      <w:r w:rsidR="00B34370" w:rsidRPr="009A6849">
        <w:rPr>
          <w:rFonts w:ascii="Times New Roman" w:hAnsi="Times New Roman"/>
          <w:sz w:val="24"/>
          <w:szCs w:val="24"/>
        </w:rPr>
        <w:t xml:space="preserve">finanšu </w:t>
      </w:r>
      <w:r w:rsidR="007D008B" w:rsidRPr="009A6849">
        <w:rPr>
          <w:rFonts w:ascii="Times New Roman" w:hAnsi="Times New Roman"/>
          <w:sz w:val="24"/>
          <w:szCs w:val="24"/>
        </w:rPr>
        <w:t xml:space="preserve">piedāvājumu, </w:t>
      </w:r>
      <w:r w:rsidRPr="009A6849">
        <w:rPr>
          <w:rFonts w:ascii="Times New Roman" w:hAnsi="Times New Roman"/>
          <w:sz w:val="24"/>
          <w:szCs w:val="24"/>
        </w:rPr>
        <w:t>Pasūtītājs</w:t>
      </w:r>
      <w:r w:rsidR="007D008B" w:rsidRPr="009A6849">
        <w:rPr>
          <w:rFonts w:ascii="Times New Roman" w:hAnsi="Times New Roman"/>
          <w:sz w:val="24"/>
          <w:szCs w:val="24"/>
        </w:rPr>
        <w:t xml:space="preserve"> ņem </w:t>
      </w:r>
      <w:r w:rsidR="00B34370" w:rsidRPr="009A6849">
        <w:rPr>
          <w:rFonts w:ascii="Times New Roman" w:hAnsi="Times New Roman"/>
          <w:sz w:val="24"/>
          <w:szCs w:val="24"/>
        </w:rPr>
        <w:t>vērā</w:t>
      </w:r>
      <w:r w:rsidR="00C2435A">
        <w:rPr>
          <w:rFonts w:ascii="Times New Roman" w:hAnsi="Times New Roman"/>
          <w:sz w:val="24"/>
          <w:szCs w:val="24"/>
        </w:rPr>
        <w:t xml:space="preserve"> </w:t>
      </w:r>
      <w:r w:rsidR="007D008B" w:rsidRPr="00D43C95">
        <w:rPr>
          <w:rFonts w:ascii="Times New Roman" w:hAnsi="Times New Roman"/>
          <w:sz w:val="24"/>
          <w:szCs w:val="24"/>
        </w:rPr>
        <w:t>labojumus</w:t>
      </w:r>
      <w:r w:rsidR="007D008B" w:rsidRPr="00D43C95">
        <w:rPr>
          <w:rFonts w:ascii="Times New Roman" w:hAnsi="Times New Roman"/>
          <w:bCs/>
          <w:sz w:val="24"/>
          <w:szCs w:val="24"/>
        </w:rPr>
        <w:t>.</w:t>
      </w:r>
    </w:p>
    <w:p w:rsidR="007D008B" w:rsidRPr="00D43C95" w:rsidRDefault="007D008B" w:rsidP="00FA54F0">
      <w:pPr>
        <w:pStyle w:val="BodyTextIndent3"/>
        <w:widowControl w:val="0"/>
        <w:numPr>
          <w:ilvl w:val="1"/>
          <w:numId w:val="15"/>
        </w:numPr>
        <w:spacing w:after="0"/>
        <w:ind w:left="567" w:right="-79" w:hanging="540"/>
        <w:jc w:val="both"/>
        <w:rPr>
          <w:rFonts w:ascii="Times New Roman" w:hAnsi="Times New Roman"/>
          <w:bCs/>
          <w:sz w:val="24"/>
          <w:szCs w:val="24"/>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rPr>
        <w:t>Pasūtītājam</w:t>
      </w:r>
      <w:r w:rsidR="00FA2A7A">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rsidR="007D008B" w:rsidRPr="00D43C95" w:rsidRDefault="00613C5F" w:rsidP="00FA54F0">
      <w:pPr>
        <w:pStyle w:val="BodyTextIndent3"/>
        <w:widowControl w:val="0"/>
        <w:numPr>
          <w:ilvl w:val="1"/>
          <w:numId w:val="15"/>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rsidR="009C7BF9" w:rsidRPr="00D43C95" w:rsidRDefault="009C7BF9" w:rsidP="00061DBE">
      <w:pPr>
        <w:jc w:val="both"/>
        <w:rPr>
          <w:rFonts w:ascii="Times New Roman" w:hAnsi="Times New Roman" w:cs="Times New Roman"/>
          <w:sz w:val="24"/>
        </w:rPr>
      </w:pPr>
    </w:p>
    <w:p w:rsidR="006E6443" w:rsidRPr="00D43C95" w:rsidRDefault="007B7531" w:rsidP="00FA54F0">
      <w:pPr>
        <w:widowControl w:val="0"/>
        <w:numPr>
          <w:ilvl w:val="0"/>
          <w:numId w:val="15"/>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LĪGU</w:t>
      </w:r>
      <w:r w:rsidR="002023B0">
        <w:rPr>
          <w:rFonts w:ascii="Times New Roman" w:hAnsi="Times New Roman" w:cs="Times New Roman"/>
          <w:b/>
          <w:smallCaps/>
          <w:sz w:val="24"/>
        </w:rPr>
        <w:t xml:space="preserve">MSLĒGŠANAS TIESĪBU PIEŠĶIRŠANA, </w:t>
      </w:r>
      <w:r w:rsidR="00991FEB">
        <w:rPr>
          <w:rFonts w:ascii="Times New Roman" w:hAnsi="Times New Roman" w:cs="Times New Roman"/>
          <w:b/>
          <w:smallCaps/>
          <w:sz w:val="24"/>
        </w:rPr>
        <w:t>VISPĀRĪGĀS VIENOŠANĀS</w:t>
      </w:r>
      <w:r w:rsidRPr="00D43C95">
        <w:rPr>
          <w:rFonts w:ascii="Times New Roman" w:hAnsi="Times New Roman" w:cs="Times New Roman"/>
          <w:b/>
          <w:smallCaps/>
          <w:sz w:val="24"/>
        </w:rPr>
        <w:t xml:space="preserve"> NOSLĒGŠANA </w:t>
      </w:r>
    </w:p>
    <w:p w:rsidR="008E4AAB" w:rsidRPr="00D43C95" w:rsidRDefault="008E4AAB" w:rsidP="008E4AAB">
      <w:pPr>
        <w:widowControl w:val="0"/>
        <w:ind w:left="426" w:right="-81"/>
        <w:jc w:val="both"/>
        <w:rPr>
          <w:rFonts w:ascii="Times New Roman" w:hAnsi="Times New Roman" w:cs="Times New Roman"/>
          <w:smallCaps/>
          <w:sz w:val="24"/>
        </w:rPr>
      </w:pPr>
    </w:p>
    <w:p w:rsidR="002023B0" w:rsidRPr="002023B0" w:rsidRDefault="002023B0" w:rsidP="00FA54F0">
      <w:pPr>
        <w:pStyle w:val="ListParagraph"/>
        <w:widowControl w:val="0"/>
        <w:numPr>
          <w:ilvl w:val="1"/>
          <w:numId w:val="15"/>
        </w:numPr>
        <w:ind w:left="567" w:right="-81" w:hanging="567"/>
        <w:jc w:val="both"/>
        <w:rPr>
          <w:rFonts w:ascii="Times New Roman" w:hAnsi="Times New Roman"/>
          <w:caps/>
          <w:sz w:val="24"/>
        </w:rPr>
      </w:pPr>
      <w:r w:rsidRPr="002023B0">
        <w:rPr>
          <w:rFonts w:ascii="Times New Roman" w:hAnsi="Times New Roman"/>
          <w:sz w:val="24"/>
        </w:rPr>
        <w:t xml:space="preserve">Iepirkuma komisija par uzvarētāju iepirkumā atzīst pretendentu, kurš izraudzīts atbilstoši iepirkuma nolikumā noteiktajām prasībām un kritērijiem </w:t>
      </w:r>
      <w:r w:rsidR="00B8620C" w:rsidRPr="009A6849">
        <w:rPr>
          <w:rFonts w:ascii="Times New Roman" w:hAnsi="Times New Roman"/>
          <w:sz w:val="24"/>
        </w:rPr>
        <w:t xml:space="preserve">un nav izslēdzams no dalības iepirkumā saskaņā </w:t>
      </w:r>
      <w:r w:rsidR="00B8620C" w:rsidRPr="00486409">
        <w:rPr>
          <w:rFonts w:ascii="Times New Roman" w:hAnsi="Times New Roman"/>
          <w:color w:val="000000" w:themeColor="text1"/>
          <w:sz w:val="24"/>
        </w:rPr>
        <w:t>ar Publisko iepirkumu likuma 9.panta astoto daļu</w:t>
      </w:r>
      <w:r w:rsidR="0051609C">
        <w:rPr>
          <w:rFonts w:ascii="Times New Roman" w:hAnsi="Times New Roman"/>
          <w:color w:val="000000" w:themeColor="text1"/>
          <w:sz w:val="24"/>
        </w:rPr>
        <w:t xml:space="preserve"> (</w:t>
      </w:r>
      <w:r w:rsidR="0051609C">
        <w:rPr>
          <w:rStyle w:val="FontStyle42"/>
          <w:sz w:val="24"/>
        </w:rPr>
        <w:t>katrai iepirkuma daļai atsevišķi)</w:t>
      </w:r>
      <w:r w:rsidR="00B8620C" w:rsidRPr="00486409">
        <w:rPr>
          <w:rFonts w:ascii="Times New Roman" w:hAnsi="Times New Roman"/>
          <w:color w:val="000000" w:themeColor="text1"/>
          <w:sz w:val="24"/>
        </w:rPr>
        <w:t>.</w:t>
      </w:r>
    </w:p>
    <w:p w:rsidR="002023B0" w:rsidRPr="00D43C95" w:rsidRDefault="002023B0" w:rsidP="002023B0">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rsidR="002023B0" w:rsidRPr="00D43C95" w:rsidRDefault="002023B0" w:rsidP="002023B0">
      <w:pPr>
        <w:widowControl w:val="0"/>
        <w:ind w:left="567" w:right="-81"/>
        <w:jc w:val="both"/>
        <w:rPr>
          <w:rFonts w:ascii="Times New Roman" w:hAnsi="Times New Roman" w:cs="Times New Roman"/>
          <w:sz w:val="24"/>
        </w:rPr>
      </w:pPr>
      <w:r w:rsidRPr="00D43C95">
        <w:rPr>
          <w:rFonts w:ascii="Times New Roman" w:hAnsi="Times New Roman" w:cs="Times New Roman"/>
          <w:sz w:val="24"/>
        </w:rPr>
        <w:lastRenderedPageBreak/>
        <w:t>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rsidR="002023B0" w:rsidRPr="007023D9" w:rsidRDefault="002023B0" w:rsidP="00FA54F0">
      <w:pPr>
        <w:pStyle w:val="ListParagraph"/>
        <w:widowControl w:val="0"/>
        <w:numPr>
          <w:ilvl w:val="1"/>
          <w:numId w:val="15"/>
        </w:numPr>
        <w:ind w:left="567" w:right="-81" w:hanging="567"/>
        <w:jc w:val="both"/>
        <w:rPr>
          <w:rFonts w:ascii="Times New Roman" w:hAnsi="Times New Roman"/>
          <w:caps/>
          <w:sz w:val="24"/>
        </w:rPr>
      </w:pPr>
      <w:r w:rsidRPr="007023D9">
        <w:rPr>
          <w:rFonts w:ascii="Times New Roman" w:hAnsi="Times New Roman"/>
          <w:sz w:val="24"/>
        </w:rPr>
        <w:t xml:space="preserve">Pasūtītājs slēdz </w:t>
      </w:r>
      <w:r w:rsidR="006D61DE">
        <w:rPr>
          <w:rFonts w:ascii="Times New Roman" w:hAnsi="Times New Roman"/>
          <w:sz w:val="24"/>
        </w:rPr>
        <w:t>v</w:t>
      </w:r>
      <w:r w:rsidR="00991FEB">
        <w:rPr>
          <w:rFonts w:ascii="Times New Roman" w:hAnsi="Times New Roman"/>
          <w:sz w:val="24"/>
        </w:rPr>
        <w:t>ispārīgo vienošanās</w:t>
      </w:r>
      <w:r w:rsidRPr="007023D9">
        <w:rPr>
          <w:rFonts w:ascii="Times New Roman" w:hAnsi="Times New Roman"/>
          <w:sz w:val="24"/>
        </w:rPr>
        <w:t xml:space="preserve"> saskaņā ar Publisko iepirkumu likuma </w:t>
      </w:r>
      <w:hyperlink r:id="rId15" w:anchor="p60" w:tgtFrame="_blank" w:history="1">
        <w:r w:rsidRPr="007023D9">
          <w:rPr>
            <w:rFonts w:ascii="Times New Roman" w:hAnsi="Times New Roman"/>
            <w:sz w:val="24"/>
          </w:rPr>
          <w:t>60.panta</w:t>
        </w:r>
      </w:hyperlink>
      <w:r w:rsidR="006D61DE">
        <w:rPr>
          <w:rFonts w:ascii="Times New Roman" w:hAnsi="Times New Roman"/>
          <w:sz w:val="24"/>
        </w:rPr>
        <w:t xml:space="preserve"> </w:t>
      </w:r>
      <w:r w:rsidRPr="007023D9">
        <w:rPr>
          <w:rFonts w:ascii="Times New Roman" w:hAnsi="Times New Roman"/>
          <w:sz w:val="24"/>
        </w:rPr>
        <w:t>pirmās, otrās, trešās, ceturtās un piektās daļas prasībām ar Iepirkuma komisijas izraudzīto pretendentu.</w:t>
      </w:r>
      <w:r w:rsidR="006D61DE">
        <w:rPr>
          <w:rFonts w:ascii="Times New Roman" w:hAnsi="Times New Roman"/>
          <w:sz w:val="24"/>
        </w:rPr>
        <w:t xml:space="preserve"> </w:t>
      </w:r>
      <w:r w:rsidRPr="007023D9">
        <w:rPr>
          <w:rFonts w:ascii="Times New Roman" w:hAnsi="Times New Roman"/>
          <w:sz w:val="24"/>
        </w:rPr>
        <w:t xml:space="preserve">Pasūtītājs ir tiesīgs pārtraukt iepirkumu un neslēgt </w:t>
      </w:r>
      <w:r w:rsidR="006D61DE">
        <w:rPr>
          <w:rFonts w:ascii="Times New Roman" w:hAnsi="Times New Roman"/>
          <w:sz w:val="24"/>
        </w:rPr>
        <w:t>v</w:t>
      </w:r>
      <w:r w:rsidR="00991FEB">
        <w:rPr>
          <w:rFonts w:ascii="Times New Roman" w:hAnsi="Times New Roman"/>
          <w:sz w:val="24"/>
        </w:rPr>
        <w:t>ispārīgo vienošanās</w:t>
      </w:r>
      <w:r w:rsidRPr="007023D9">
        <w:rPr>
          <w:rFonts w:ascii="Times New Roman"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w:t>
      </w:r>
      <w:r w:rsidR="006D61DE">
        <w:rPr>
          <w:rFonts w:ascii="Times New Roman" w:hAnsi="Times New Roman" w:cs="Times New Roman"/>
          <w:sz w:val="24"/>
        </w:rPr>
        <w:t>ēgta v</w:t>
      </w:r>
      <w:r w:rsidR="00991FEB">
        <w:rPr>
          <w:rFonts w:ascii="Times New Roman" w:hAnsi="Times New Roman" w:cs="Times New Roman"/>
          <w:sz w:val="24"/>
        </w:rPr>
        <w:t>ienošanās</w:t>
      </w:r>
      <w:r w:rsidRPr="00D43C95">
        <w:rPr>
          <w:rFonts w:ascii="Times New Roman" w:hAnsi="Times New Roman" w:cs="Times New Roman"/>
          <w:sz w:val="24"/>
        </w:rPr>
        <w:t xml:space="preserve">, Pasūtītājs sagatavo un publikāciju vadības sistēmā publicē informatīvu paziņojumu par noslēgto </w:t>
      </w:r>
      <w:r w:rsidR="006D61DE">
        <w:rPr>
          <w:rFonts w:ascii="Times New Roman" w:hAnsi="Times New Roman" w:cs="Times New Roman"/>
          <w:sz w:val="24"/>
        </w:rPr>
        <w:t>v</w:t>
      </w:r>
      <w:r w:rsidR="00991FEB">
        <w:rPr>
          <w:rFonts w:ascii="Times New Roman" w:hAnsi="Times New Roman" w:cs="Times New Roman"/>
          <w:sz w:val="24"/>
        </w:rPr>
        <w:t>ienošanās</w:t>
      </w:r>
      <w:r w:rsidRPr="00D43C95">
        <w:rPr>
          <w:rFonts w:ascii="Times New Roman" w:hAnsi="Times New Roman" w:cs="Times New Roman"/>
          <w:sz w:val="24"/>
        </w:rPr>
        <w:t>.</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w:t>
      </w:r>
      <w:r w:rsidR="006D61DE">
        <w:rPr>
          <w:rFonts w:ascii="Times New Roman" w:hAnsi="Times New Roman" w:cs="Times New Roman"/>
          <w:sz w:val="24"/>
        </w:rPr>
        <w:t>v</w:t>
      </w:r>
      <w:r w:rsidR="00991FEB">
        <w:rPr>
          <w:rFonts w:ascii="Times New Roman" w:hAnsi="Times New Roman" w:cs="Times New Roman"/>
          <w:sz w:val="24"/>
        </w:rPr>
        <w:t>ienošanās</w:t>
      </w:r>
      <w:r w:rsidRPr="00D43C95">
        <w:rPr>
          <w:rFonts w:ascii="Times New Roman" w:hAnsi="Times New Roman" w:cs="Times New Roman"/>
          <w:sz w:val="24"/>
        </w:rPr>
        <w:t xml:space="preserve"> vai tā grozījumi, pasūtītājs savā pircēja profilā ievieto attiecīgi </w:t>
      </w:r>
      <w:r w:rsidR="006D61DE">
        <w:rPr>
          <w:rFonts w:ascii="Times New Roman" w:hAnsi="Times New Roman" w:cs="Times New Roman"/>
          <w:sz w:val="24"/>
        </w:rPr>
        <w:t>v</w:t>
      </w:r>
      <w:r w:rsidR="00991FEB">
        <w:rPr>
          <w:rFonts w:ascii="Times New Roman" w:hAnsi="Times New Roman" w:cs="Times New Roman"/>
          <w:sz w:val="24"/>
        </w:rPr>
        <w:t>ienošanās</w:t>
      </w:r>
      <w:r w:rsidRPr="00D43C95">
        <w:rPr>
          <w:rFonts w:ascii="Times New Roman" w:hAnsi="Times New Roman" w:cs="Times New Roman"/>
          <w:sz w:val="24"/>
        </w:rPr>
        <w:t xml:space="preserve"> vai tā grozījumu tekstu, atbilstoši normatīvajos aktos noteiktajai kārtībai ievērojot komercnoslēpuma aizsardzības prasības. </w:t>
      </w:r>
      <w:r w:rsidR="008036D3">
        <w:rPr>
          <w:rFonts w:ascii="Times New Roman" w:hAnsi="Times New Roman" w:cs="Times New Roman"/>
          <w:sz w:val="24"/>
        </w:rPr>
        <w:t>Vienošanās</w:t>
      </w:r>
      <w:r w:rsidRPr="00D43C95">
        <w:rPr>
          <w:rFonts w:ascii="Times New Roman" w:hAnsi="Times New Roman" w:cs="Times New Roman"/>
          <w:sz w:val="24"/>
        </w:rPr>
        <w:t xml:space="preserve"> un tā grozījumu teksts ir pieejams Pasūtītāja tīmekļvietnē vismaz visā </w:t>
      </w:r>
      <w:r w:rsidR="006D61DE">
        <w:rPr>
          <w:rFonts w:ascii="Times New Roman" w:hAnsi="Times New Roman" w:cs="Times New Roman"/>
          <w:sz w:val="24"/>
        </w:rPr>
        <w:t>v</w:t>
      </w:r>
      <w:r w:rsidR="008036D3">
        <w:rPr>
          <w:rFonts w:ascii="Times New Roman" w:hAnsi="Times New Roman" w:cs="Times New Roman"/>
          <w:sz w:val="24"/>
        </w:rPr>
        <w:t>ienošanās</w:t>
      </w:r>
      <w:r w:rsidRPr="00D43C95">
        <w:rPr>
          <w:rFonts w:ascii="Times New Roman" w:hAnsi="Times New Roman" w:cs="Times New Roman"/>
          <w:sz w:val="24"/>
        </w:rPr>
        <w:t xml:space="preserve"> darbības laikā, bet ne mazāk kā 36 mēnešus pēc </w:t>
      </w:r>
      <w:r w:rsidR="006D61DE">
        <w:rPr>
          <w:rFonts w:ascii="Times New Roman" w:hAnsi="Times New Roman" w:cs="Times New Roman"/>
          <w:sz w:val="24"/>
        </w:rPr>
        <w:t>v</w:t>
      </w:r>
      <w:r w:rsidR="008036D3">
        <w:rPr>
          <w:rFonts w:ascii="Times New Roman" w:hAnsi="Times New Roman" w:cs="Times New Roman"/>
          <w:sz w:val="24"/>
        </w:rPr>
        <w:t>ienošanās</w:t>
      </w:r>
      <w:r w:rsidRPr="00D43C95">
        <w:rPr>
          <w:rFonts w:ascii="Times New Roman" w:hAnsi="Times New Roman" w:cs="Times New Roman"/>
          <w:sz w:val="24"/>
        </w:rPr>
        <w:t xml:space="preserve"> spēkā stāšanās dienas.</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w:t>
      </w:r>
      <w:r w:rsidR="006D61DE">
        <w:rPr>
          <w:rFonts w:ascii="Times New Roman" w:hAnsi="Times New Roman" w:cs="Times New Roman"/>
          <w:sz w:val="24"/>
        </w:rPr>
        <w:t>v</w:t>
      </w:r>
      <w:r w:rsidR="001018BF">
        <w:rPr>
          <w:rFonts w:ascii="Times New Roman" w:hAnsi="Times New Roman" w:cs="Times New Roman"/>
          <w:sz w:val="24"/>
        </w:rPr>
        <w:t>ienošanās</w:t>
      </w:r>
      <w:r w:rsidRPr="00D43C95">
        <w:rPr>
          <w:rFonts w:ascii="Times New Roman" w:hAnsi="Times New Roman" w:cs="Times New Roman"/>
          <w:sz w:val="24"/>
        </w:rPr>
        <w:t xml:space="preserve">, kas noslēdzams Publisko iepirkumu likuma 9.pantā noteiktajā kārtībā, izdara, ievērojot Publisko iepirkumu likuma </w:t>
      </w:r>
      <w:hyperlink r:id="rId16"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rsidR="00217765" w:rsidRPr="00D43C95" w:rsidRDefault="00217765" w:rsidP="00061DBE">
      <w:pPr>
        <w:widowControl w:val="0"/>
        <w:ind w:left="567" w:right="-81"/>
        <w:jc w:val="both"/>
        <w:rPr>
          <w:rFonts w:ascii="Times New Roman" w:hAnsi="Times New Roman" w:cs="Times New Roman"/>
          <w:caps/>
          <w:sz w:val="24"/>
        </w:rPr>
      </w:pPr>
    </w:p>
    <w:p w:rsidR="009360F1" w:rsidRPr="00D43C95" w:rsidRDefault="007F3C76" w:rsidP="00FA54F0">
      <w:pPr>
        <w:numPr>
          <w:ilvl w:val="0"/>
          <w:numId w:val="15"/>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D43C95" w:rsidRDefault="00BE1F2E" w:rsidP="00BE1F2E">
      <w:pPr>
        <w:ind w:left="567"/>
        <w:rPr>
          <w:rFonts w:ascii="Times New Roman" w:hAnsi="Times New Roman" w:cs="Times New Roman"/>
          <w:b/>
          <w:bCs/>
          <w:sz w:val="24"/>
        </w:rPr>
      </w:pPr>
    </w:p>
    <w:p w:rsidR="009360F1" w:rsidRPr="00D43C95" w:rsidRDefault="009360F1" w:rsidP="00FA54F0">
      <w:pPr>
        <w:widowControl w:val="0"/>
        <w:numPr>
          <w:ilvl w:val="1"/>
          <w:numId w:val="15"/>
        </w:numPr>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rsidR="009360F1" w:rsidRPr="00D43C95" w:rsidRDefault="004371EB" w:rsidP="00FA54F0">
      <w:pPr>
        <w:widowControl w:val="0"/>
        <w:numPr>
          <w:ilvl w:val="2"/>
          <w:numId w:val="15"/>
        </w:numPr>
        <w:ind w:left="567"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6D61DE">
        <w:rPr>
          <w:rFonts w:ascii="Times New Roman" w:hAnsi="Times New Roman" w:cs="Times New Roman"/>
          <w:sz w:val="24"/>
        </w:rPr>
        <w:t>-</w:t>
      </w:r>
      <w:r w:rsidR="009360F1" w:rsidRPr="00D43C95">
        <w:rPr>
          <w:rFonts w:ascii="Times New Roman" w:hAnsi="Times New Roman" w:cs="Times New Roman"/>
          <w:sz w:val="24"/>
        </w:rPr>
        <w:t xml:space="preserve"> Pieteikuma vēstules forma</w:t>
      </w:r>
      <w:r w:rsidR="00F852D1">
        <w:rPr>
          <w:rFonts w:ascii="Times New Roman" w:hAnsi="Times New Roman" w:cs="Times New Roman"/>
          <w:sz w:val="24"/>
        </w:rPr>
        <w:t xml:space="preserve"> (iepirkuma 1., 2.daļai)</w:t>
      </w:r>
      <w:r w:rsidR="009360F1" w:rsidRPr="00D43C95">
        <w:rPr>
          <w:rFonts w:ascii="Times New Roman" w:hAnsi="Times New Roman" w:cs="Times New Roman"/>
          <w:sz w:val="24"/>
        </w:rPr>
        <w:t>;</w:t>
      </w:r>
    </w:p>
    <w:p w:rsidR="009360F1" w:rsidRPr="00D43C95" w:rsidRDefault="004371EB" w:rsidP="00FA54F0">
      <w:pPr>
        <w:widowControl w:val="0"/>
        <w:numPr>
          <w:ilvl w:val="2"/>
          <w:numId w:val="15"/>
        </w:numPr>
        <w:ind w:left="567"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ielikums</w:t>
      </w:r>
      <w:r>
        <w:rPr>
          <w:rFonts w:ascii="Times New Roman" w:hAnsi="Times New Roman" w:cs="Times New Roman"/>
          <w:sz w:val="24"/>
        </w:rPr>
        <w:t xml:space="preserve"> </w:t>
      </w:r>
      <w:r w:rsidR="009360F1" w:rsidRPr="00D43C95">
        <w:rPr>
          <w:rFonts w:ascii="Times New Roman" w:hAnsi="Times New Roman" w:cs="Times New Roman"/>
          <w:sz w:val="24"/>
        </w:rPr>
        <w:t xml:space="preserve">–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F852D1">
        <w:rPr>
          <w:rFonts w:ascii="Times New Roman" w:hAnsi="Times New Roman" w:cs="Times New Roman"/>
          <w:sz w:val="24"/>
        </w:rPr>
        <w:t xml:space="preserve"> (iepirkuma 1., 2.daļai)</w:t>
      </w:r>
      <w:r w:rsidR="00EA2BD2" w:rsidRPr="00D43C95">
        <w:rPr>
          <w:rFonts w:ascii="Times New Roman" w:hAnsi="Times New Roman" w:cs="Times New Roman"/>
          <w:sz w:val="24"/>
        </w:rPr>
        <w:t>;</w:t>
      </w:r>
    </w:p>
    <w:p w:rsidR="00037FE8" w:rsidRDefault="004371EB" w:rsidP="00FA54F0">
      <w:pPr>
        <w:widowControl w:val="0"/>
        <w:numPr>
          <w:ilvl w:val="2"/>
          <w:numId w:val="15"/>
        </w:numPr>
        <w:ind w:left="567" w:hanging="851"/>
        <w:jc w:val="both"/>
        <w:rPr>
          <w:rFonts w:ascii="Times New Roman" w:hAnsi="Times New Roman" w:cs="Times New Roman"/>
          <w:sz w:val="24"/>
        </w:rPr>
      </w:pPr>
      <w:r>
        <w:rPr>
          <w:rFonts w:ascii="Times New Roman" w:hAnsi="Times New Roman" w:cs="Times New Roman"/>
          <w:sz w:val="24"/>
        </w:rPr>
        <w:t>3.</w:t>
      </w:r>
      <w:r w:rsidR="009360F1" w:rsidRPr="00D43C95">
        <w:rPr>
          <w:rFonts w:ascii="Times New Roman" w:hAnsi="Times New Roman" w:cs="Times New Roman"/>
          <w:sz w:val="24"/>
        </w:rPr>
        <w:t>ielikums</w:t>
      </w:r>
      <w:r>
        <w:rPr>
          <w:rFonts w:ascii="Times New Roman" w:hAnsi="Times New Roman" w:cs="Times New Roman"/>
          <w:sz w:val="24"/>
        </w:rPr>
        <w:t xml:space="preserve"> </w:t>
      </w:r>
      <w:r w:rsidR="009360F1" w:rsidRPr="00D43C95">
        <w:rPr>
          <w:rFonts w:ascii="Times New Roman" w:hAnsi="Times New Roman" w:cs="Times New Roman"/>
          <w:sz w:val="24"/>
        </w:rPr>
        <w:t xml:space="preserve">– </w:t>
      </w:r>
      <w:r w:rsidR="008036D3">
        <w:rPr>
          <w:rFonts w:ascii="Times New Roman" w:hAnsi="Times New Roman" w:cs="Times New Roman"/>
          <w:sz w:val="24"/>
        </w:rPr>
        <w:t>Vispārīgās vienošanās</w:t>
      </w:r>
      <w:r w:rsidR="00F21463">
        <w:rPr>
          <w:rFonts w:ascii="Times New Roman" w:hAnsi="Times New Roman" w:cs="Times New Roman"/>
          <w:sz w:val="24"/>
        </w:rPr>
        <w:t xml:space="preserve"> projekts</w:t>
      </w:r>
      <w:r w:rsidR="00F852D1">
        <w:rPr>
          <w:rFonts w:ascii="Times New Roman" w:hAnsi="Times New Roman" w:cs="Times New Roman"/>
          <w:sz w:val="24"/>
        </w:rPr>
        <w:t xml:space="preserve"> (iepirkuma 1., 2.daļai)</w:t>
      </w:r>
      <w:r>
        <w:rPr>
          <w:rFonts w:ascii="Times New Roman" w:hAnsi="Times New Roman" w:cs="Times New Roman"/>
          <w:sz w:val="24"/>
        </w:rPr>
        <w:t>.</w:t>
      </w:r>
    </w:p>
    <w:p w:rsidR="00037FE8" w:rsidRPr="00D43C95" w:rsidRDefault="00037FE8" w:rsidP="00037FE8">
      <w:pPr>
        <w:widowControl w:val="0"/>
        <w:jc w:val="both"/>
        <w:rPr>
          <w:rFonts w:ascii="Times New Roman" w:hAnsi="Times New Roman" w:cs="Times New Roman"/>
          <w:sz w:val="24"/>
        </w:rPr>
      </w:pP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w:t>
      </w:r>
      <w:r w:rsidR="00750584">
        <w:rPr>
          <w:rFonts w:ascii="Times New Roman" w:hAnsi="Times New Roman" w:cs="Times New Roman"/>
          <w:sz w:val="20"/>
          <w:szCs w:val="20"/>
        </w:rPr>
        <w:t xml:space="preserve"> 1.p</w:t>
      </w:r>
      <w:r w:rsidR="009360F1" w:rsidRPr="00D43C95">
        <w:rPr>
          <w:rFonts w:ascii="Times New Roman" w:hAnsi="Times New Roman" w:cs="Times New Roman"/>
          <w:sz w:val="20"/>
          <w:szCs w:val="20"/>
        </w:rPr>
        <w:t>ielikums</w:t>
      </w:r>
    </w:p>
    <w:p w:rsidR="009360F1" w:rsidRPr="00D43C95" w:rsidRDefault="009360F1" w:rsidP="00061DBE">
      <w:pPr>
        <w:jc w:val="right"/>
        <w:rPr>
          <w:rFonts w:ascii="Times New Roman" w:hAnsi="Times New Roman" w:cs="Times New Roman"/>
          <w:vanish/>
          <w:sz w:val="20"/>
          <w:szCs w:val="20"/>
          <w:specVanish/>
        </w:rPr>
      </w:pPr>
    </w:p>
    <w:p w:rsidR="009360F1" w:rsidRPr="00D43C95" w:rsidRDefault="009360F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9A6849">
        <w:rPr>
          <w:rFonts w:ascii="Times New Roman" w:hAnsi="Times New Roman" w:cs="Times New Roman"/>
          <w:sz w:val="20"/>
          <w:szCs w:val="20"/>
        </w:rPr>
        <w:t>RTU</w:t>
      </w:r>
      <w:r w:rsidR="00B8620C">
        <w:rPr>
          <w:rFonts w:ascii="Times New Roman" w:hAnsi="Times New Roman" w:cs="Times New Roman"/>
          <w:sz w:val="20"/>
          <w:szCs w:val="20"/>
        </w:rPr>
        <w:t xml:space="preserve"> </w:t>
      </w:r>
      <w:r w:rsidRPr="009A6849">
        <w:rPr>
          <w:rFonts w:ascii="Times New Roman" w:hAnsi="Times New Roman" w:cs="Times New Roman"/>
          <w:sz w:val="20"/>
          <w:szCs w:val="20"/>
        </w:rPr>
        <w:t>201</w:t>
      </w:r>
      <w:r w:rsidR="008B3EAD" w:rsidRPr="009A6849">
        <w:rPr>
          <w:rFonts w:ascii="Times New Roman" w:hAnsi="Times New Roman" w:cs="Times New Roman"/>
          <w:sz w:val="20"/>
          <w:szCs w:val="20"/>
        </w:rPr>
        <w:t>8</w:t>
      </w:r>
      <w:r w:rsidR="007D008B" w:rsidRPr="009A6849">
        <w:rPr>
          <w:rFonts w:ascii="Times New Roman" w:hAnsi="Times New Roman" w:cs="Times New Roman"/>
          <w:sz w:val="20"/>
          <w:szCs w:val="20"/>
        </w:rPr>
        <w:t>/</w:t>
      </w:r>
      <w:r w:rsidR="00750584">
        <w:rPr>
          <w:rFonts w:ascii="Times New Roman" w:hAnsi="Times New Roman" w:cs="Times New Roman"/>
          <w:sz w:val="20"/>
          <w:szCs w:val="20"/>
        </w:rPr>
        <w:t>83</w:t>
      </w:r>
    </w:p>
    <w:p w:rsidR="008D74F9" w:rsidRPr="00D43C95" w:rsidRDefault="008D74F9" w:rsidP="00061DBE">
      <w:pPr>
        <w:ind w:left="4500" w:hanging="4500"/>
        <w:jc w:val="right"/>
        <w:rPr>
          <w:rFonts w:ascii="Times New Roman" w:hAnsi="Times New Roman" w:cs="Times New Roman"/>
          <w:sz w:val="24"/>
        </w:rPr>
      </w:pPr>
    </w:p>
    <w:p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rsidR="00EE6A73"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rsidR="00F852D1" w:rsidRPr="00D43C95" w:rsidRDefault="00F852D1" w:rsidP="00EE6A73">
      <w:pPr>
        <w:ind w:right="28"/>
        <w:jc w:val="both"/>
        <w:rPr>
          <w:rFonts w:ascii="Times New Roman" w:hAnsi="Times New Roman" w:cs="Times New Roman"/>
          <w:i/>
          <w:sz w:val="20"/>
          <w:szCs w:val="20"/>
        </w:rPr>
      </w:pPr>
      <w:r>
        <w:rPr>
          <w:rFonts w:ascii="Times New Roman" w:hAnsi="Times New Roman" w:cs="Times New Roman"/>
          <w:i/>
          <w:sz w:val="20"/>
          <w:szCs w:val="20"/>
        </w:rPr>
        <w:t xml:space="preserve">Jānorāda uz kuru </w:t>
      </w:r>
      <w:r w:rsidR="004F42E3">
        <w:rPr>
          <w:rFonts w:ascii="Times New Roman" w:hAnsi="Times New Roman" w:cs="Times New Roman"/>
          <w:i/>
          <w:sz w:val="20"/>
          <w:szCs w:val="20"/>
        </w:rPr>
        <w:t>iepirkuma daļu</w:t>
      </w:r>
      <w:r w:rsidR="00684A4A">
        <w:rPr>
          <w:rFonts w:ascii="Times New Roman" w:hAnsi="Times New Roman" w:cs="Times New Roman"/>
          <w:i/>
          <w:sz w:val="20"/>
          <w:szCs w:val="20"/>
        </w:rPr>
        <w:t xml:space="preserve"> pretendents</w:t>
      </w:r>
      <w:r w:rsidR="004F42E3">
        <w:rPr>
          <w:rFonts w:ascii="Times New Roman" w:hAnsi="Times New Roman" w:cs="Times New Roman"/>
          <w:i/>
          <w:sz w:val="20"/>
          <w:szCs w:val="20"/>
        </w:rPr>
        <w:t xml:space="preserve"> piesaka dalību.</w:t>
      </w:r>
    </w:p>
    <w:p w:rsidR="00EE6A73" w:rsidRPr="00D43C95" w:rsidRDefault="00EE6A73" w:rsidP="00EE6A73">
      <w:pPr>
        <w:jc w:val="both"/>
        <w:rPr>
          <w:rFonts w:ascii="Times New Roman" w:hAnsi="Times New Roman" w:cs="Times New Roman"/>
          <w:sz w:val="24"/>
        </w:rPr>
      </w:pPr>
    </w:p>
    <w:p w:rsidR="00EE6A73" w:rsidRPr="00CD1CB3" w:rsidRDefault="00FD6457" w:rsidP="00EE6A73">
      <w:pPr>
        <w:jc w:val="both"/>
        <w:rPr>
          <w:rFonts w:ascii="Times New Roman" w:hAnsi="Times New Roman" w:cs="Times New Roman"/>
          <w:sz w:val="24"/>
        </w:rPr>
      </w:pPr>
      <w:r w:rsidRPr="00CD1CB3">
        <w:rPr>
          <w:rFonts w:ascii="Times New Roman" w:hAnsi="Times New Roman" w:cs="Times New Roman"/>
          <w:sz w:val="24"/>
        </w:rPr>
        <w:t>Iepirkums</w:t>
      </w:r>
      <w:r w:rsidR="00EE6A73" w:rsidRPr="00CD1CB3">
        <w:rPr>
          <w:rFonts w:ascii="Times New Roman" w:hAnsi="Times New Roman" w:cs="Times New Roman"/>
          <w:sz w:val="24"/>
        </w:rPr>
        <w:t>: „</w:t>
      </w:r>
      <w:r w:rsidR="004371EB" w:rsidRPr="004371EB">
        <w:rPr>
          <w:rFonts w:ascii="Times New Roman" w:eastAsia="Times New Roman" w:hAnsi="Times New Roman" w:cs="Times New Roman"/>
          <w:bCs/>
          <w:sz w:val="24"/>
          <w:lang w:eastAsia="lv-LV"/>
        </w:rPr>
        <w:t xml:space="preserve">Būvmateriālu </w:t>
      </w:r>
      <w:r w:rsidR="0051609C">
        <w:rPr>
          <w:rFonts w:ascii="Times New Roman" w:eastAsia="Times New Roman" w:hAnsi="Times New Roman" w:cs="Times New Roman"/>
          <w:bCs/>
          <w:sz w:val="24"/>
          <w:lang w:eastAsia="lv-LV"/>
        </w:rPr>
        <w:t xml:space="preserve">un instrumentu </w:t>
      </w:r>
      <w:r w:rsidR="004371EB" w:rsidRPr="004371EB">
        <w:rPr>
          <w:rFonts w:ascii="Times New Roman" w:eastAsia="Times New Roman" w:hAnsi="Times New Roman" w:cs="Times New Roman"/>
          <w:bCs/>
          <w:sz w:val="24"/>
          <w:lang w:eastAsia="lv-LV"/>
        </w:rPr>
        <w:t>iegāde Rīgas Tehniskās universitātes vajadzībām</w:t>
      </w:r>
      <w:r w:rsidR="00EE6A73" w:rsidRPr="00CD1CB3">
        <w:rPr>
          <w:rFonts w:ascii="Times New Roman" w:hAnsi="Times New Roman" w:cs="Times New Roman"/>
          <w:sz w:val="24"/>
        </w:rPr>
        <w:t>”, iepirkuma ID Nr.: RTU</w:t>
      </w:r>
      <w:r w:rsidR="004371EB">
        <w:rPr>
          <w:rFonts w:ascii="Times New Roman" w:hAnsi="Times New Roman" w:cs="Times New Roman"/>
          <w:sz w:val="24"/>
        </w:rPr>
        <w:t xml:space="preserve"> </w:t>
      </w:r>
      <w:r w:rsidR="00EE6A73" w:rsidRPr="00CD1CB3">
        <w:rPr>
          <w:rFonts w:ascii="Times New Roman" w:hAnsi="Times New Roman" w:cs="Times New Roman"/>
          <w:sz w:val="24"/>
        </w:rPr>
        <w:t>201</w:t>
      </w:r>
      <w:r w:rsidR="008B3EAD" w:rsidRPr="00CD1CB3">
        <w:rPr>
          <w:rFonts w:ascii="Times New Roman" w:hAnsi="Times New Roman" w:cs="Times New Roman"/>
          <w:sz w:val="24"/>
        </w:rPr>
        <w:t>8</w:t>
      </w:r>
      <w:r w:rsidR="008E6C17" w:rsidRPr="00CD1CB3">
        <w:rPr>
          <w:rFonts w:ascii="Times New Roman" w:hAnsi="Times New Roman" w:cs="Times New Roman"/>
          <w:sz w:val="24"/>
        </w:rPr>
        <w:t>/</w:t>
      </w:r>
      <w:r w:rsidR="00750584">
        <w:rPr>
          <w:rFonts w:ascii="Times New Roman" w:hAnsi="Times New Roman" w:cs="Times New Roman"/>
          <w:sz w:val="24"/>
        </w:rPr>
        <w:t>83</w:t>
      </w:r>
      <w:r w:rsidR="008E6C17" w:rsidRPr="00CD1CB3">
        <w:rPr>
          <w:rFonts w:ascii="Times New Roman" w:hAnsi="Times New Roman" w:cs="Times New Roman"/>
          <w:sz w:val="24"/>
        </w:rPr>
        <w:t>.</w:t>
      </w:r>
    </w:p>
    <w:p w:rsidR="00EE6A73" w:rsidRPr="007F291B" w:rsidRDefault="00EE6A73" w:rsidP="00EE6A73">
      <w:pPr>
        <w:jc w:val="both"/>
        <w:rPr>
          <w:rFonts w:ascii="Times New Roman" w:hAnsi="Times New Roman" w:cs="Times New Roman"/>
          <w:sz w:val="24"/>
        </w:rPr>
      </w:pPr>
    </w:p>
    <w:p w:rsidR="00EE6A73" w:rsidRPr="007F291B" w:rsidRDefault="00EE6A73" w:rsidP="00EE6A73">
      <w:pPr>
        <w:ind w:right="29"/>
        <w:jc w:val="right"/>
        <w:rPr>
          <w:rFonts w:ascii="Times New Roman" w:hAnsi="Times New Roman" w:cs="Times New Roman"/>
          <w:sz w:val="24"/>
        </w:rPr>
      </w:pPr>
      <w:r w:rsidRPr="007F291B">
        <w:rPr>
          <w:rFonts w:ascii="Times New Roman" w:hAnsi="Times New Roman" w:cs="Times New Roman"/>
          <w:sz w:val="24"/>
        </w:rPr>
        <w:t>Kam:</w:t>
      </w:r>
      <w:r w:rsidRPr="007F291B">
        <w:rPr>
          <w:rFonts w:ascii="Times New Roman" w:hAnsi="Times New Roman" w:cs="Times New Roman"/>
          <w:sz w:val="24"/>
        </w:rPr>
        <w:tab/>
        <w:t>Rīgas Tehniskai universitātei</w:t>
      </w:r>
    </w:p>
    <w:p w:rsidR="00EE6A73" w:rsidRPr="007F291B" w:rsidRDefault="00EE6A73" w:rsidP="00EE6A73">
      <w:pPr>
        <w:ind w:right="29"/>
        <w:jc w:val="right"/>
        <w:rPr>
          <w:rFonts w:ascii="Times New Roman" w:hAnsi="Times New Roman" w:cs="Times New Roman"/>
          <w:sz w:val="24"/>
        </w:rPr>
      </w:pPr>
    </w:p>
    <w:p w:rsidR="00EE6A73" w:rsidRPr="007F291B" w:rsidRDefault="00EE6A73" w:rsidP="00EE6A73">
      <w:pPr>
        <w:pStyle w:val="Header"/>
        <w:jc w:val="both"/>
        <w:rPr>
          <w:rFonts w:ascii="Times New Roman" w:hAnsi="Times New Roman"/>
          <w:sz w:val="24"/>
        </w:rPr>
      </w:pPr>
      <w:r w:rsidRPr="007F291B">
        <w:rPr>
          <w:rFonts w:ascii="Times New Roman" w:hAnsi="Times New Roman"/>
          <w:sz w:val="24"/>
        </w:rPr>
        <w:t xml:space="preserve">Saskaņā ar </w:t>
      </w:r>
      <w:r w:rsidR="00F93376" w:rsidRPr="007F291B">
        <w:rPr>
          <w:rFonts w:ascii="Times New Roman" w:hAnsi="Times New Roman"/>
          <w:sz w:val="24"/>
        </w:rPr>
        <w:t>i</w:t>
      </w:r>
      <w:r w:rsidRPr="007F291B">
        <w:rPr>
          <w:rFonts w:ascii="Times New Roman" w:hAnsi="Times New Roman"/>
          <w:sz w:val="24"/>
        </w:rPr>
        <w:t xml:space="preserve">epirkuma nolikumu, </w:t>
      </w:r>
      <w:r w:rsidR="00C15D99" w:rsidRPr="007F291B">
        <w:rPr>
          <w:rFonts w:ascii="Times New Roman" w:hAnsi="Times New Roman"/>
          <w:sz w:val="24"/>
        </w:rPr>
        <w:t>es</w:t>
      </w:r>
      <w:r w:rsidR="00810B4E" w:rsidRPr="007F291B">
        <w:rPr>
          <w:rFonts w:ascii="Times New Roman" w:hAnsi="Times New Roman"/>
          <w:sz w:val="24"/>
        </w:rPr>
        <w:t>____________ /</w:t>
      </w:r>
      <w:r w:rsidR="00810B4E" w:rsidRPr="007F291B">
        <w:rPr>
          <w:rFonts w:ascii="Times New Roman" w:hAnsi="Times New Roman"/>
          <w:i/>
          <w:sz w:val="24"/>
        </w:rPr>
        <w:t>pretendenta nosaukums, pārstāvēttiesīgās personas amats, vārds, uzvārds</w:t>
      </w:r>
      <w:r w:rsidR="00810B4E" w:rsidRPr="007F291B">
        <w:rPr>
          <w:rFonts w:ascii="Times New Roman" w:hAnsi="Times New Roman"/>
          <w:sz w:val="24"/>
        </w:rPr>
        <w:t>/, apakšā parakstījies, apstiprinu, ka piekrītu</w:t>
      </w:r>
      <w:r w:rsidR="004371EB">
        <w:rPr>
          <w:rFonts w:ascii="Times New Roman" w:hAnsi="Times New Roman"/>
          <w:sz w:val="24"/>
        </w:rPr>
        <w:t xml:space="preserve"> </w:t>
      </w:r>
      <w:r w:rsidR="00810B4E" w:rsidRPr="007F291B">
        <w:rPr>
          <w:rFonts w:ascii="Times New Roman" w:hAnsi="Times New Roman"/>
          <w:sz w:val="24"/>
        </w:rPr>
        <w:t>iepirkuma noteikumiem. Piedāvāju</w:t>
      </w:r>
      <w:r w:rsidR="004371EB">
        <w:rPr>
          <w:rFonts w:ascii="Times New Roman" w:hAnsi="Times New Roman"/>
          <w:sz w:val="24"/>
        </w:rPr>
        <w:t xml:space="preserve"> </w:t>
      </w:r>
      <w:r w:rsidR="00810B4E" w:rsidRPr="007F291B">
        <w:rPr>
          <w:rFonts w:ascii="Times New Roman" w:hAnsi="Times New Roman"/>
          <w:bCs/>
          <w:sz w:val="24"/>
        </w:rPr>
        <w:t xml:space="preserve">nodrošināt </w:t>
      </w:r>
      <w:r w:rsidR="0051609C">
        <w:rPr>
          <w:rFonts w:ascii="Times New Roman" w:eastAsia="Times New Roman" w:hAnsi="Times New Roman"/>
          <w:bCs/>
          <w:sz w:val="24"/>
          <w:lang w:eastAsia="lv-LV"/>
        </w:rPr>
        <w:t>______________</w:t>
      </w:r>
      <w:r w:rsidR="00CD1CB3" w:rsidRPr="00CD1CB3">
        <w:rPr>
          <w:rFonts w:ascii="Times New Roman" w:eastAsia="Times New Roman" w:hAnsi="Times New Roman"/>
          <w:bCs/>
          <w:sz w:val="24"/>
          <w:lang w:eastAsia="lv-LV"/>
        </w:rPr>
        <w:t xml:space="preserve"> </w:t>
      </w:r>
      <w:r w:rsidR="00CD1CB3">
        <w:rPr>
          <w:rFonts w:ascii="Times New Roman" w:eastAsia="Times New Roman" w:hAnsi="Times New Roman"/>
          <w:bCs/>
          <w:sz w:val="24"/>
          <w:lang w:eastAsia="lv-LV"/>
        </w:rPr>
        <w:t>p</w:t>
      </w:r>
      <w:r w:rsidR="00CD1CB3" w:rsidRPr="00CD1CB3">
        <w:rPr>
          <w:rFonts w:ascii="Times New Roman" w:eastAsia="Times New Roman" w:hAnsi="Times New Roman"/>
          <w:bCs/>
          <w:sz w:val="24"/>
          <w:lang w:eastAsia="lv-LV"/>
        </w:rPr>
        <w:t>iegād</w:t>
      </w:r>
      <w:r w:rsidR="00CD1CB3">
        <w:rPr>
          <w:rFonts w:ascii="Times New Roman" w:eastAsia="Times New Roman" w:hAnsi="Times New Roman"/>
          <w:bCs/>
          <w:sz w:val="24"/>
          <w:lang w:eastAsia="lv-LV"/>
        </w:rPr>
        <w:t>i</w:t>
      </w:r>
      <w:r w:rsidR="0051609C">
        <w:rPr>
          <w:rFonts w:ascii="Times New Roman" w:eastAsia="Times New Roman" w:hAnsi="Times New Roman"/>
          <w:bCs/>
          <w:sz w:val="24"/>
          <w:lang w:eastAsia="lv-LV"/>
        </w:rPr>
        <w:t xml:space="preserve"> (iepirkuma ____.daļa)</w:t>
      </w:r>
      <w:r w:rsidRPr="007F291B">
        <w:rPr>
          <w:rFonts w:ascii="Times New Roman" w:hAnsi="Times New Roman"/>
          <w:sz w:val="24"/>
        </w:rPr>
        <w:t xml:space="preserve">, saskaņā ar nolikuma prasībām. </w:t>
      </w:r>
    </w:p>
    <w:p w:rsidR="00EE6A73" w:rsidRPr="007F291B" w:rsidRDefault="00EE6A73" w:rsidP="00EE6A73">
      <w:pPr>
        <w:ind w:left="567"/>
        <w:jc w:val="both"/>
        <w:rPr>
          <w:rFonts w:ascii="Times New Roman" w:hAnsi="Times New Roman" w:cs="Times New Roman"/>
          <w:sz w:val="24"/>
        </w:rPr>
      </w:pPr>
    </w:p>
    <w:p w:rsidR="00EE6A73" w:rsidRPr="007F291B" w:rsidRDefault="000A46D4" w:rsidP="00EE6A73">
      <w:pPr>
        <w:numPr>
          <w:ilvl w:val="0"/>
          <w:numId w:val="4"/>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A</w:t>
      </w:r>
      <w:r w:rsidR="00EE6A73" w:rsidRPr="007F291B">
        <w:rPr>
          <w:rFonts w:ascii="Times New Roman" w:hAnsi="Times New Roman" w:cs="Times New Roman"/>
          <w:sz w:val="24"/>
        </w:rPr>
        <w:t>pstiprin</w:t>
      </w:r>
      <w:r w:rsidR="002A1976" w:rsidRPr="007F291B">
        <w:rPr>
          <w:rFonts w:ascii="Times New Roman" w:hAnsi="Times New Roman" w:cs="Times New Roman"/>
          <w:sz w:val="24"/>
        </w:rPr>
        <w:t>u</w:t>
      </w:r>
      <w:r w:rsidR="00EE6A73" w:rsidRPr="007F291B">
        <w:rPr>
          <w:rFonts w:ascii="Times New Roman" w:hAnsi="Times New Roman" w:cs="Times New Roman"/>
          <w:sz w:val="24"/>
        </w:rPr>
        <w:t>, ka visi pievienotie dokumenti veido šo piedāvājumu.</w:t>
      </w:r>
    </w:p>
    <w:p w:rsidR="00EE6A73" w:rsidRPr="007F291B" w:rsidRDefault="000A46D4" w:rsidP="00EE6A73">
      <w:pPr>
        <w:numPr>
          <w:ilvl w:val="0"/>
          <w:numId w:val="4"/>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P</w:t>
      </w:r>
      <w:r w:rsidR="00EE6A73" w:rsidRPr="007F291B">
        <w:rPr>
          <w:rFonts w:ascii="Times New Roman" w:hAnsi="Times New Roman" w:cs="Times New Roman"/>
          <w:sz w:val="24"/>
        </w:rPr>
        <w:t>iekrīt</w:t>
      </w:r>
      <w:r w:rsidR="002A1976" w:rsidRPr="007F291B">
        <w:rPr>
          <w:rFonts w:ascii="Times New Roman" w:hAnsi="Times New Roman" w:cs="Times New Roman"/>
          <w:sz w:val="24"/>
        </w:rPr>
        <w:t>u</w:t>
      </w:r>
      <w:r w:rsidR="00EE6A73" w:rsidRPr="007F291B">
        <w:rPr>
          <w:rFonts w:ascii="Times New Roman" w:hAnsi="Times New Roman" w:cs="Times New Roman"/>
          <w:sz w:val="24"/>
        </w:rPr>
        <w:t xml:space="preserve">, ka </w:t>
      </w:r>
      <w:r w:rsidR="00570D2A">
        <w:rPr>
          <w:rFonts w:ascii="Times New Roman" w:hAnsi="Times New Roman" w:cs="Times New Roman"/>
          <w:sz w:val="24"/>
        </w:rPr>
        <w:t>v</w:t>
      </w:r>
      <w:r w:rsidR="008036D3">
        <w:rPr>
          <w:rFonts w:ascii="Times New Roman" w:hAnsi="Times New Roman" w:cs="Times New Roman"/>
          <w:sz w:val="24"/>
        </w:rPr>
        <w:t>ispārīgā vienošanās</w:t>
      </w:r>
      <w:r w:rsidR="00570D2A">
        <w:rPr>
          <w:rFonts w:ascii="Times New Roman" w:hAnsi="Times New Roman" w:cs="Times New Roman"/>
          <w:sz w:val="24"/>
        </w:rPr>
        <w:t xml:space="preserve"> </w:t>
      </w:r>
      <w:r w:rsidR="00EE6A73" w:rsidRPr="007F291B">
        <w:rPr>
          <w:rFonts w:ascii="Times New Roman" w:hAnsi="Times New Roman" w:cs="Times New Roman"/>
          <w:sz w:val="24"/>
        </w:rPr>
        <w:t>stājas spēkā pēc abpusējas parakstīšanas saskaņā ar Jūsu noteikumiem.</w:t>
      </w:r>
    </w:p>
    <w:p w:rsidR="00EE6A73" w:rsidRPr="00D43C95" w:rsidRDefault="000A46D4"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570D2A">
        <w:rPr>
          <w:rFonts w:ascii="Times New Roman" w:hAnsi="Times New Roman" w:cs="Times New Roman"/>
          <w:sz w:val="24"/>
        </w:rPr>
        <w:t>v</w:t>
      </w:r>
      <w:r w:rsidR="001018BF">
        <w:rPr>
          <w:rFonts w:ascii="Times New Roman" w:hAnsi="Times New Roman" w:cs="Times New Roman"/>
          <w:sz w:val="24"/>
        </w:rPr>
        <w:t>ienošanās</w:t>
      </w:r>
      <w:r w:rsidR="007D008B" w:rsidRPr="00D43C95">
        <w:rPr>
          <w:rFonts w:ascii="Times New Roman" w:hAnsi="Times New Roman" w:cs="Times New Roman"/>
          <w:sz w:val="24"/>
        </w:rPr>
        <w:t xml:space="preserve"> saistību izpildei</w:t>
      </w:r>
      <w:r w:rsidR="00037FE8">
        <w:rPr>
          <w:rFonts w:ascii="Times New Roman" w:hAnsi="Times New Roman" w:cs="Times New Roman"/>
          <w:sz w:val="24"/>
        </w:rPr>
        <w:t>.</w:t>
      </w:r>
    </w:p>
    <w:p w:rsidR="00EE6A73" w:rsidRPr="00D43C95" w:rsidRDefault="00EE6A73"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iepirkumā:</w:t>
      </w:r>
    </w:p>
    <w:p w:rsidR="00EE6A73" w:rsidRPr="00D43C95" w:rsidRDefault="00EE6A73" w:rsidP="00EE6A73">
      <w:pPr>
        <w:numPr>
          <w:ilvl w:val="1"/>
          <w:numId w:val="4"/>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rsidR="00EE6A73" w:rsidRPr="00D43C95" w:rsidRDefault="00EE6A73" w:rsidP="00EE6A73">
      <w:pPr>
        <w:keepNext/>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rsidR="00EE6A73" w:rsidRPr="00D43C95" w:rsidRDefault="00EE6A73" w:rsidP="00EE6A73">
      <w:pPr>
        <w:numPr>
          <w:ilvl w:val="1"/>
          <w:numId w:val="4"/>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rsidR="00EE6A73"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rsidR="00037FE8" w:rsidRPr="00334C36" w:rsidRDefault="00037FE8" w:rsidP="00037FE8">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119"/>
        <w:gridCol w:w="3969"/>
      </w:tblGrid>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r>
    </w:tbl>
    <w:p w:rsidR="00037FE8" w:rsidRPr="00D43C95" w:rsidRDefault="00037FE8" w:rsidP="00037FE8">
      <w:pPr>
        <w:ind w:left="1134" w:right="28"/>
        <w:jc w:val="both"/>
        <w:rPr>
          <w:rFonts w:ascii="Times New Roman" w:hAnsi="Times New Roman" w:cs="Times New Roman"/>
          <w:sz w:val="24"/>
        </w:rPr>
      </w:pPr>
    </w:p>
    <w:p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rPr>
        <w:t>p</w:t>
      </w:r>
      <w:r w:rsidRPr="00D43C95">
        <w:rPr>
          <w:rFonts w:ascii="Times New Roman" w:hAnsi="Times New Roman"/>
          <w:i/>
          <w:sz w:val="24"/>
        </w:rPr>
        <w:t>retendents ir personu apvienība (personu grupa) jānorāda:</w:t>
      </w:r>
    </w:p>
    <w:p w:rsidR="00EE6A73" w:rsidRPr="00D43C95" w:rsidRDefault="00EE6A73" w:rsidP="00EE6A73">
      <w:pPr>
        <w:numPr>
          <w:ilvl w:val="1"/>
          <w:numId w:val="8"/>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numPr>
          <w:ilvl w:val="1"/>
          <w:numId w:val="8"/>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pStyle w:val="BodyText"/>
        <w:ind w:right="28"/>
        <w:rPr>
          <w:rFonts w:ascii="Times New Roman" w:hAnsi="Times New Roman"/>
          <w:sz w:val="16"/>
          <w:szCs w:val="16"/>
        </w:rPr>
      </w:pPr>
    </w:p>
    <w:p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1) KOPIJA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2) NORAKSTS piedāvājuma ____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3) IZRAKSTS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rsidR="00EE6A73" w:rsidRPr="00D43C95" w:rsidRDefault="00EE6A73" w:rsidP="00EE6A73">
      <w:pPr>
        <w:pStyle w:val="BodyText"/>
        <w:ind w:right="28"/>
        <w:rPr>
          <w:rFonts w:ascii="Times New Roman" w:hAnsi="Times New Roman"/>
          <w:sz w:val="24"/>
          <w:szCs w:val="24"/>
        </w:rPr>
      </w:pPr>
    </w:p>
    <w:p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rsidR="00EE6A73" w:rsidRDefault="00EE6A73" w:rsidP="00EE6A73">
      <w:pPr>
        <w:ind w:right="28"/>
        <w:jc w:val="both"/>
        <w:rPr>
          <w:rFonts w:ascii="Times New Roman" w:hAnsi="Times New Roman" w:cs="Times New Roman"/>
          <w:sz w:val="24"/>
        </w:rPr>
      </w:pPr>
    </w:p>
    <w:p w:rsidR="00093BC4" w:rsidRDefault="00093BC4" w:rsidP="00EE6A73">
      <w:pPr>
        <w:ind w:right="28"/>
        <w:jc w:val="both"/>
        <w:rPr>
          <w:rFonts w:ascii="Times New Roman" w:hAnsi="Times New Roman" w:cs="Times New Roman"/>
          <w:sz w:val="24"/>
        </w:rPr>
      </w:pPr>
    </w:p>
    <w:p w:rsidR="00093BC4" w:rsidRPr="00D43C95" w:rsidRDefault="00093BC4" w:rsidP="00EE6A73">
      <w:pPr>
        <w:ind w:right="28"/>
        <w:jc w:val="both"/>
        <w:rPr>
          <w:rFonts w:ascii="Times New Roman" w:hAnsi="Times New Roman" w:cs="Times New Roman"/>
          <w:sz w:val="24"/>
        </w:rPr>
      </w:pPr>
    </w:p>
    <w:p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rsidR="00637359" w:rsidRPr="00D43C95" w:rsidRDefault="004371EB" w:rsidP="00637359">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00637359" w:rsidRPr="00D43C95">
        <w:rPr>
          <w:rFonts w:ascii="Times New Roman" w:hAnsi="Times New Roman" w:cs="Times New Roman"/>
          <w:sz w:val="20"/>
          <w:szCs w:val="20"/>
        </w:rPr>
        <w:t xml:space="preserve">ielikums </w:t>
      </w:r>
    </w:p>
    <w:p w:rsidR="00637359" w:rsidRPr="00D43C95" w:rsidRDefault="00637359" w:rsidP="00637359">
      <w:pPr>
        <w:jc w:val="right"/>
        <w:rPr>
          <w:rFonts w:ascii="Times New Roman" w:hAnsi="Times New Roman" w:cs="Times New Roman"/>
          <w:vanish/>
          <w:sz w:val="20"/>
          <w:szCs w:val="20"/>
          <w:specVanish/>
        </w:rPr>
      </w:pPr>
    </w:p>
    <w:p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sidR="004371EB">
        <w:rPr>
          <w:rFonts w:ascii="Times New Roman" w:hAnsi="Times New Roman" w:cs="Times New Roman"/>
          <w:sz w:val="20"/>
          <w:szCs w:val="20"/>
        </w:rPr>
        <w:t xml:space="preserve"> </w:t>
      </w:r>
      <w:r w:rsidRPr="00810B4E">
        <w:rPr>
          <w:rFonts w:ascii="Times New Roman" w:hAnsi="Times New Roman" w:cs="Times New Roman"/>
          <w:sz w:val="20"/>
          <w:szCs w:val="20"/>
        </w:rPr>
        <w:t>201</w:t>
      </w:r>
      <w:r w:rsidR="008B3EAD" w:rsidRPr="00810B4E">
        <w:rPr>
          <w:rFonts w:ascii="Times New Roman" w:hAnsi="Times New Roman" w:cs="Times New Roman"/>
          <w:sz w:val="20"/>
          <w:szCs w:val="20"/>
        </w:rPr>
        <w:t>8</w:t>
      </w:r>
      <w:r w:rsidR="002F402A" w:rsidRPr="00810B4E">
        <w:rPr>
          <w:rFonts w:ascii="Times New Roman" w:hAnsi="Times New Roman" w:cs="Times New Roman"/>
          <w:sz w:val="20"/>
          <w:szCs w:val="20"/>
        </w:rPr>
        <w:t>/</w:t>
      </w:r>
      <w:r w:rsidR="00750584">
        <w:rPr>
          <w:rFonts w:ascii="Times New Roman" w:hAnsi="Times New Roman" w:cs="Times New Roman"/>
          <w:sz w:val="20"/>
          <w:szCs w:val="20"/>
        </w:rPr>
        <w:t>83</w:t>
      </w:r>
    </w:p>
    <w:p w:rsidR="00CD1CB3" w:rsidRDefault="00CD1CB3" w:rsidP="00637359">
      <w:pPr>
        <w:jc w:val="right"/>
        <w:rPr>
          <w:rFonts w:ascii="Times New Roman" w:hAnsi="Times New Roman" w:cs="Times New Roman"/>
          <w:sz w:val="20"/>
          <w:szCs w:val="20"/>
        </w:rPr>
      </w:pPr>
    </w:p>
    <w:p w:rsidR="00CD1CB3" w:rsidRPr="008E281C" w:rsidRDefault="00CD1CB3" w:rsidP="00CD1CB3">
      <w:pPr>
        <w:jc w:val="center"/>
        <w:rPr>
          <w:rFonts w:ascii="Times New Roman" w:hAnsi="Times New Roman" w:cs="Times New Roman"/>
          <w:b/>
          <w:sz w:val="24"/>
        </w:rPr>
      </w:pPr>
      <w:r w:rsidRPr="008E281C">
        <w:rPr>
          <w:rFonts w:ascii="Times New Roman" w:hAnsi="Times New Roman" w:cs="Times New Roman"/>
          <w:b/>
          <w:sz w:val="24"/>
        </w:rPr>
        <w:t xml:space="preserve">TEHNISKĀ SPECIFIKĀCIJA – TEHNISKAIS, FINANŠU PIEDĀVĀJUMS </w:t>
      </w:r>
    </w:p>
    <w:p w:rsidR="00CD1CB3" w:rsidRPr="008E281C" w:rsidRDefault="00CD1CB3" w:rsidP="00CD1CB3">
      <w:pPr>
        <w:jc w:val="center"/>
        <w:rPr>
          <w:rFonts w:ascii="Times New Roman" w:hAnsi="Times New Roman" w:cs="Times New Roman"/>
          <w:bCs/>
          <w:sz w:val="24"/>
        </w:rPr>
      </w:pPr>
      <w:r w:rsidRPr="008E281C">
        <w:rPr>
          <w:rFonts w:ascii="Times New Roman" w:hAnsi="Times New Roman" w:cs="Times New Roman"/>
          <w:bCs/>
          <w:sz w:val="24"/>
        </w:rPr>
        <w:t>(Pasūtītāja Tehniskās specifikācija, Pretendenta Tehniskais piedāvājums)</w:t>
      </w:r>
    </w:p>
    <w:p w:rsidR="00CD1CB3" w:rsidRPr="008E281C" w:rsidRDefault="00CD1CB3" w:rsidP="00CD1CB3">
      <w:pPr>
        <w:tabs>
          <w:tab w:val="center" w:pos="4819"/>
        </w:tabs>
        <w:jc w:val="center"/>
        <w:rPr>
          <w:rFonts w:ascii="Times New Roman" w:hAnsi="Times New Roman" w:cs="Times New Roman"/>
          <w:b/>
          <w:sz w:val="24"/>
        </w:rPr>
      </w:pPr>
      <w:r w:rsidRPr="008E281C">
        <w:rPr>
          <w:rFonts w:ascii="Times New Roman" w:hAnsi="Times New Roman" w:cs="Times New Roman"/>
          <w:b/>
          <w:sz w:val="24"/>
          <w:lang w:eastAsia="lv-LV"/>
        </w:rPr>
        <w:t xml:space="preserve">Iepirkumam </w:t>
      </w:r>
      <w:r w:rsidRPr="008E281C">
        <w:rPr>
          <w:rFonts w:ascii="Times New Roman" w:hAnsi="Times New Roman" w:cs="Times New Roman"/>
          <w:b/>
          <w:sz w:val="24"/>
        </w:rPr>
        <w:t>„</w:t>
      </w:r>
      <w:r w:rsidR="004371EB">
        <w:rPr>
          <w:rFonts w:ascii="Times New Roman" w:eastAsia="Times New Roman" w:hAnsi="Times New Roman" w:cs="Times New Roman"/>
          <w:b/>
          <w:bCs/>
          <w:sz w:val="24"/>
          <w:lang w:eastAsia="lv-LV"/>
        </w:rPr>
        <w:t>Būvmateriālu</w:t>
      </w:r>
      <w:r w:rsidR="004371EB" w:rsidRPr="00BB552C">
        <w:rPr>
          <w:rFonts w:ascii="Times New Roman" w:eastAsia="Times New Roman" w:hAnsi="Times New Roman" w:cs="Times New Roman"/>
          <w:b/>
          <w:bCs/>
          <w:sz w:val="24"/>
          <w:lang w:eastAsia="lv-LV"/>
        </w:rPr>
        <w:t xml:space="preserve"> </w:t>
      </w:r>
      <w:r w:rsidR="0051609C">
        <w:rPr>
          <w:rFonts w:ascii="Times New Roman" w:eastAsia="Times New Roman" w:hAnsi="Times New Roman" w:cs="Times New Roman"/>
          <w:b/>
          <w:bCs/>
          <w:sz w:val="24"/>
          <w:lang w:eastAsia="lv-LV"/>
        </w:rPr>
        <w:t xml:space="preserve">un instrumentu </w:t>
      </w:r>
      <w:r w:rsidR="004371EB" w:rsidRPr="00BB552C">
        <w:rPr>
          <w:rFonts w:ascii="Times New Roman" w:eastAsia="Times New Roman" w:hAnsi="Times New Roman" w:cs="Times New Roman"/>
          <w:b/>
          <w:bCs/>
          <w:sz w:val="24"/>
          <w:lang w:eastAsia="lv-LV"/>
        </w:rPr>
        <w:t>iegād</w:t>
      </w:r>
      <w:r w:rsidR="004371EB">
        <w:rPr>
          <w:rFonts w:ascii="Times New Roman" w:eastAsia="Times New Roman" w:hAnsi="Times New Roman" w:cs="Times New Roman"/>
          <w:b/>
          <w:bCs/>
          <w:sz w:val="24"/>
          <w:lang w:eastAsia="lv-LV"/>
        </w:rPr>
        <w:t xml:space="preserve">e Rīgas Tehniskās universitātes </w:t>
      </w:r>
      <w:r w:rsidR="004371EB" w:rsidRPr="00BB552C">
        <w:rPr>
          <w:rFonts w:ascii="Times New Roman" w:eastAsia="Times New Roman" w:hAnsi="Times New Roman" w:cs="Times New Roman"/>
          <w:b/>
          <w:bCs/>
          <w:sz w:val="24"/>
          <w:lang w:eastAsia="lv-LV"/>
        </w:rPr>
        <w:t>vajadzībām</w:t>
      </w:r>
      <w:r w:rsidRPr="008E281C">
        <w:rPr>
          <w:rFonts w:ascii="Times New Roman" w:hAnsi="Times New Roman" w:cs="Times New Roman"/>
          <w:b/>
          <w:sz w:val="24"/>
        </w:rPr>
        <w:t xml:space="preserve">”, </w:t>
      </w:r>
    </w:p>
    <w:p w:rsidR="00CD1CB3" w:rsidRDefault="00CD1CB3" w:rsidP="00CD1CB3">
      <w:pPr>
        <w:tabs>
          <w:tab w:val="center" w:pos="4819"/>
        </w:tabs>
        <w:jc w:val="center"/>
        <w:rPr>
          <w:rFonts w:ascii="Times New Roman" w:hAnsi="Times New Roman" w:cs="Times New Roman"/>
          <w:b/>
          <w:sz w:val="24"/>
        </w:rPr>
      </w:pPr>
      <w:r>
        <w:rPr>
          <w:rFonts w:ascii="Times New Roman" w:hAnsi="Times New Roman" w:cs="Times New Roman"/>
          <w:b/>
          <w:sz w:val="24"/>
        </w:rPr>
        <w:t xml:space="preserve">ID Nr.: RTU </w:t>
      </w:r>
      <w:r w:rsidRPr="008E281C">
        <w:rPr>
          <w:rFonts w:ascii="Times New Roman" w:hAnsi="Times New Roman" w:cs="Times New Roman"/>
          <w:b/>
          <w:sz w:val="24"/>
        </w:rPr>
        <w:t>201</w:t>
      </w:r>
      <w:r>
        <w:rPr>
          <w:rFonts w:ascii="Times New Roman" w:hAnsi="Times New Roman" w:cs="Times New Roman"/>
          <w:b/>
          <w:sz w:val="24"/>
        </w:rPr>
        <w:t>8</w:t>
      </w:r>
      <w:r w:rsidRPr="008E281C">
        <w:rPr>
          <w:rFonts w:ascii="Times New Roman" w:hAnsi="Times New Roman" w:cs="Times New Roman"/>
          <w:b/>
          <w:sz w:val="24"/>
        </w:rPr>
        <w:t>/</w:t>
      </w:r>
      <w:r w:rsidR="00750584">
        <w:rPr>
          <w:rFonts w:ascii="Times New Roman" w:hAnsi="Times New Roman" w:cs="Times New Roman"/>
          <w:b/>
          <w:sz w:val="24"/>
        </w:rPr>
        <w:t>83</w:t>
      </w:r>
    </w:p>
    <w:p w:rsidR="00CD1CB3" w:rsidRDefault="00CD1CB3" w:rsidP="00CD1CB3">
      <w:pPr>
        <w:tabs>
          <w:tab w:val="center" w:pos="4819"/>
        </w:tabs>
        <w:jc w:val="center"/>
        <w:rPr>
          <w:rFonts w:ascii="Times New Roman" w:hAnsi="Times New Roman" w:cs="Times New Roman"/>
          <w:b/>
          <w:sz w:val="24"/>
        </w:rPr>
      </w:pPr>
    </w:p>
    <w:p w:rsidR="00CD1CB3" w:rsidRPr="00E24D4B" w:rsidRDefault="00CD1CB3" w:rsidP="00CD1CB3">
      <w:pPr>
        <w:tabs>
          <w:tab w:val="center" w:pos="4819"/>
        </w:tabs>
        <w:jc w:val="center"/>
        <w:rPr>
          <w:rFonts w:ascii="Times New Roman" w:hAnsi="Times New Roman" w:cs="Times New Roman"/>
          <w:sz w:val="24"/>
        </w:rPr>
      </w:pPr>
    </w:p>
    <w:p w:rsidR="00CD1CB3" w:rsidRPr="00E24D4B" w:rsidRDefault="00CD1CB3" w:rsidP="00CD1CB3">
      <w:pPr>
        <w:tabs>
          <w:tab w:val="center" w:pos="4819"/>
        </w:tabs>
        <w:rPr>
          <w:rFonts w:ascii="Times New Roman" w:hAnsi="Times New Roman" w:cs="Times New Roman"/>
          <w:sz w:val="24"/>
        </w:rPr>
      </w:pPr>
      <w:r w:rsidRPr="00E24D4B">
        <w:rPr>
          <w:rFonts w:ascii="Times New Roman" w:hAnsi="Times New Roman" w:cs="Times New Roman"/>
          <w:sz w:val="24"/>
        </w:rPr>
        <w:t xml:space="preserve">Tehniskā specifikācija – Tehniskais, Finanšu piedāvājums pievienots </w:t>
      </w:r>
      <w:r w:rsidRPr="00061DBE">
        <w:rPr>
          <w:rFonts w:ascii="Times New Roman" w:hAnsi="Times New Roman" w:cs="Times New Roman"/>
          <w:sz w:val="24"/>
        </w:rPr>
        <w:t>nolikumam Microsoft Excel formā</w:t>
      </w:r>
      <w:r w:rsidR="007F556A">
        <w:rPr>
          <w:rFonts w:ascii="Times New Roman" w:hAnsi="Times New Roman" w:cs="Times New Roman"/>
          <w:sz w:val="24"/>
        </w:rPr>
        <w:t xml:space="preserve"> (iepirkuma 1., 2.daļai)</w:t>
      </w:r>
      <w:r w:rsidRPr="00E24D4B">
        <w:rPr>
          <w:rFonts w:ascii="Times New Roman" w:hAnsi="Times New Roman" w:cs="Times New Roman"/>
          <w:sz w:val="24"/>
        </w:rPr>
        <w:t>.</w:t>
      </w:r>
    </w:p>
    <w:p w:rsidR="00CD1CB3" w:rsidRPr="00D43C95" w:rsidRDefault="00CD1CB3" w:rsidP="00637359">
      <w:pPr>
        <w:jc w:val="right"/>
        <w:rPr>
          <w:rFonts w:ascii="Times New Roman" w:hAnsi="Times New Roman" w:cs="Times New Roman"/>
          <w:sz w:val="20"/>
          <w:szCs w:val="20"/>
        </w:rPr>
      </w:pPr>
    </w:p>
    <w:p w:rsidR="00637359" w:rsidRPr="00D43C95" w:rsidRDefault="00637359" w:rsidP="00637359">
      <w:pPr>
        <w:tabs>
          <w:tab w:val="center" w:pos="4819"/>
        </w:tabs>
        <w:rPr>
          <w:rFonts w:ascii="Times New Roman" w:hAnsi="Times New Roman" w:cs="Times New Roman"/>
          <w:sz w:val="16"/>
          <w:szCs w:val="16"/>
          <w:lang w:eastAsia="lv-LV"/>
        </w:rPr>
      </w:pPr>
    </w:p>
    <w:p w:rsidR="005C7935" w:rsidRPr="00D43C95" w:rsidRDefault="005C7935" w:rsidP="00637359">
      <w:pPr>
        <w:tabs>
          <w:tab w:val="center" w:pos="4819"/>
        </w:tabs>
        <w:rPr>
          <w:rFonts w:ascii="Times New Roman" w:hAnsi="Times New Roman" w:cs="Times New Roman"/>
          <w:sz w:val="24"/>
          <w:lang w:eastAsia="lv-LV"/>
        </w:rPr>
        <w:sectPr w:rsidR="005C7935" w:rsidRPr="00D43C95" w:rsidSect="00CD1CB3">
          <w:pgSz w:w="11906" w:h="16838"/>
          <w:pgMar w:top="851" w:right="851" w:bottom="992" w:left="1418" w:header="709" w:footer="709" w:gutter="0"/>
          <w:cols w:space="708"/>
          <w:docGrid w:linePitch="360"/>
        </w:sectPr>
      </w:pPr>
    </w:p>
    <w:p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w:t>
      </w:r>
      <w:r w:rsidR="004371EB">
        <w:rPr>
          <w:rFonts w:ascii="Times New Roman" w:hAnsi="Times New Roman" w:cs="Times New Roman"/>
          <w:sz w:val="20"/>
          <w:szCs w:val="20"/>
        </w:rPr>
        <w:t>3.p</w:t>
      </w:r>
      <w:r w:rsidR="00E95688" w:rsidRPr="00D43C95">
        <w:rPr>
          <w:rFonts w:ascii="Times New Roman" w:hAnsi="Times New Roman" w:cs="Times New Roman"/>
          <w:sz w:val="20"/>
          <w:szCs w:val="20"/>
        </w:rPr>
        <w:t xml:space="preserve">ielikums </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w:t>
      </w:r>
      <w:r w:rsidR="004371EB">
        <w:rPr>
          <w:rFonts w:ascii="Times New Roman" w:hAnsi="Times New Roman" w:cs="Times New Roman"/>
          <w:sz w:val="20"/>
          <w:szCs w:val="20"/>
        </w:rPr>
        <w:t xml:space="preserve"> </w:t>
      </w:r>
      <w:r w:rsidRPr="00A643FF">
        <w:rPr>
          <w:rFonts w:ascii="Times New Roman" w:hAnsi="Times New Roman" w:cs="Times New Roman"/>
          <w:sz w:val="20"/>
          <w:szCs w:val="20"/>
        </w:rPr>
        <w:t>201</w:t>
      </w:r>
      <w:r w:rsidR="008B3EAD" w:rsidRPr="00A643FF">
        <w:rPr>
          <w:rFonts w:ascii="Times New Roman" w:hAnsi="Times New Roman" w:cs="Times New Roman"/>
          <w:sz w:val="20"/>
          <w:szCs w:val="20"/>
        </w:rPr>
        <w:t>8</w:t>
      </w:r>
      <w:r w:rsidRPr="00A643FF">
        <w:rPr>
          <w:rFonts w:ascii="Times New Roman" w:hAnsi="Times New Roman" w:cs="Times New Roman"/>
          <w:sz w:val="20"/>
          <w:szCs w:val="20"/>
        </w:rPr>
        <w:t>/</w:t>
      </w:r>
      <w:r w:rsidR="00750584">
        <w:rPr>
          <w:rFonts w:ascii="Times New Roman" w:hAnsi="Times New Roman" w:cs="Times New Roman"/>
          <w:sz w:val="20"/>
          <w:szCs w:val="20"/>
        </w:rPr>
        <w:t>83</w:t>
      </w:r>
    </w:p>
    <w:p w:rsidR="003E41E2" w:rsidRPr="006111E2" w:rsidRDefault="003E41E2" w:rsidP="003E41E2">
      <w:pPr>
        <w:jc w:val="right"/>
        <w:rPr>
          <w:rFonts w:ascii="Times New Roman" w:eastAsia="Times New Roman Bold" w:hAnsi="Times New Roman" w:cs="Times New Roman"/>
          <w:caps/>
          <w:sz w:val="20"/>
          <w:szCs w:val="20"/>
        </w:rPr>
      </w:pPr>
    </w:p>
    <w:p w:rsidR="00CD1CB3" w:rsidRDefault="003E41E2" w:rsidP="00C774F6">
      <w:pPr>
        <w:jc w:val="right"/>
        <w:rPr>
          <w:rFonts w:ascii="Times New Roman" w:hAnsi="Times New Roman" w:cs="Times New Roman"/>
          <w:bCs/>
          <w:kern w:val="28"/>
          <w:sz w:val="24"/>
        </w:rPr>
      </w:pPr>
      <w:r w:rsidRPr="00D43C95">
        <w:rPr>
          <w:rFonts w:ascii="Times New Roman" w:eastAsia="Times New Roman Bold" w:hAnsi="Times New Roman" w:cs="Times New Roman"/>
          <w:caps/>
          <w:sz w:val="24"/>
        </w:rPr>
        <w:t>projekts</w:t>
      </w:r>
    </w:p>
    <w:p w:rsidR="008036D3" w:rsidRDefault="00CD1CB3" w:rsidP="00C774F6">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 xml:space="preserve">VISPĀRĪGĀ VIENOŠANĀS Nr. </w:t>
      </w:r>
      <w:r>
        <w:rPr>
          <w:rFonts w:ascii="Times New Roman" w:eastAsia="Times New Roman" w:hAnsi="Times New Roman" w:cs="Times New Roman"/>
          <w:b/>
          <w:bCs/>
          <w:kern w:val="0"/>
          <w:sz w:val="24"/>
        </w:rPr>
        <w:t>_____________</w:t>
      </w:r>
    </w:p>
    <w:p w:rsidR="00C774F6" w:rsidRPr="008036D3" w:rsidRDefault="00C774F6" w:rsidP="00C774F6">
      <w:pPr>
        <w:jc w:val="center"/>
        <w:rPr>
          <w:rFonts w:ascii="Times New Roman" w:eastAsia="Times New Roman" w:hAnsi="Times New Roman" w:cs="Times New Roman"/>
          <w:b/>
          <w:bCs/>
          <w:kern w:val="0"/>
          <w:sz w:val="24"/>
        </w:rPr>
      </w:pPr>
    </w:p>
    <w:p w:rsidR="00CD1CB3" w:rsidRPr="00CB22D2" w:rsidRDefault="00CD1CB3" w:rsidP="00C774F6">
      <w:pPr>
        <w:jc w:val="both"/>
        <w:rPr>
          <w:rFonts w:ascii="Times New Roman" w:eastAsia="Calibri" w:hAnsi="Times New Roman" w:cs="Times New Roman"/>
          <w:kern w:val="0"/>
          <w:sz w:val="24"/>
        </w:rPr>
      </w:pPr>
      <w:r w:rsidRPr="00CB22D2">
        <w:rPr>
          <w:rFonts w:ascii="Times New Roman" w:eastAsia="Calibri" w:hAnsi="Times New Roman" w:cs="Times New Roman"/>
          <w:kern w:val="0"/>
          <w:sz w:val="24"/>
        </w:rPr>
        <w:t xml:space="preserve">Rīgā, </w:t>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t xml:space="preserve">   201</w:t>
      </w:r>
      <w:r w:rsidR="007023D9">
        <w:rPr>
          <w:rFonts w:ascii="Times New Roman" w:eastAsia="Calibri" w:hAnsi="Times New Roman" w:cs="Times New Roman"/>
          <w:kern w:val="0"/>
          <w:sz w:val="24"/>
        </w:rPr>
        <w:t>8</w:t>
      </w:r>
      <w:r w:rsidRPr="00CB22D2">
        <w:rPr>
          <w:rFonts w:ascii="Times New Roman" w:eastAsia="Calibri" w:hAnsi="Times New Roman" w:cs="Times New Roman"/>
          <w:kern w:val="0"/>
          <w:sz w:val="24"/>
        </w:rPr>
        <w:t>.gada ___. ____________</w:t>
      </w:r>
    </w:p>
    <w:p w:rsidR="00CD1CB3" w:rsidRPr="00C774F6" w:rsidRDefault="00CD1CB3" w:rsidP="00CD1CB3">
      <w:pPr>
        <w:spacing w:before="120"/>
        <w:ind w:firstLine="567"/>
        <w:jc w:val="both"/>
        <w:rPr>
          <w:rFonts w:ascii="Times New Roman" w:eastAsia="Calibri" w:hAnsi="Times New Roman" w:cs="Times New Roman"/>
          <w:b/>
          <w:kern w:val="0"/>
          <w:sz w:val="16"/>
          <w:szCs w:val="16"/>
        </w:rPr>
      </w:pPr>
    </w:p>
    <w:p w:rsidR="00CD1CB3" w:rsidRPr="00CB22D2" w:rsidRDefault="007023D9" w:rsidP="008036D3">
      <w:pPr>
        <w:suppressAutoHyphens/>
        <w:ind w:firstLine="567"/>
        <w:jc w:val="both"/>
        <w:rPr>
          <w:rFonts w:ascii="Times New Roman" w:eastAsia="Times New Roman" w:hAnsi="Times New Roman" w:cs="Times New Roman"/>
          <w:kern w:val="0"/>
          <w:sz w:val="24"/>
          <w:lang w:eastAsia="ar-SA"/>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Pr>
          <w:rFonts w:ascii="Times New Roman" w:hAnsi="Times New Roman" w:cs="Times New Roman"/>
          <w:b/>
          <w:sz w:val="24"/>
        </w:rPr>
        <w:t xml:space="preserve">, </w:t>
      </w:r>
      <w:r w:rsidR="00CD1CB3" w:rsidRPr="00CB22D2">
        <w:rPr>
          <w:rFonts w:ascii="Times New Roman" w:eastAsia="Times New Roman" w:hAnsi="Times New Roman" w:cs="Times New Roman"/>
          <w:kern w:val="0"/>
          <w:sz w:val="24"/>
          <w:lang w:eastAsia="ar-SA"/>
        </w:rPr>
        <w:t xml:space="preserve">turpmāk tekstā </w:t>
      </w:r>
      <w:r w:rsidR="00CD1CB3">
        <w:rPr>
          <w:rFonts w:ascii="Times New Roman" w:eastAsia="Times New Roman" w:hAnsi="Times New Roman" w:cs="Times New Roman"/>
          <w:kern w:val="0"/>
          <w:sz w:val="24"/>
          <w:lang w:eastAsia="ar-SA"/>
        </w:rPr>
        <w:t>– “</w:t>
      </w:r>
      <w:r w:rsidR="00CD1CB3" w:rsidRPr="00CB22D2">
        <w:rPr>
          <w:rFonts w:ascii="Times New Roman" w:eastAsia="Times New Roman" w:hAnsi="Times New Roman" w:cs="Times New Roman"/>
          <w:kern w:val="0"/>
          <w:sz w:val="24"/>
          <w:lang w:eastAsia="ar-SA"/>
        </w:rPr>
        <w:t>Pasūtītājs</w:t>
      </w:r>
      <w:r w:rsidR="00CD1CB3">
        <w:rPr>
          <w:rFonts w:ascii="Times New Roman" w:eastAsia="Times New Roman" w:hAnsi="Times New Roman" w:cs="Times New Roman"/>
          <w:kern w:val="0"/>
          <w:sz w:val="24"/>
          <w:lang w:eastAsia="ar-SA"/>
        </w:rPr>
        <w:t>”</w:t>
      </w:r>
      <w:r w:rsidR="00CD1CB3" w:rsidRPr="00CB22D2">
        <w:rPr>
          <w:rFonts w:ascii="Times New Roman" w:eastAsia="Times New Roman" w:hAnsi="Times New Roman" w:cs="Times New Roman"/>
          <w:kern w:val="0"/>
          <w:sz w:val="24"/>
          <w:lang w:eastAsia="ar-SA"/>
        </w:rPr>
        <w:t>, no vienas puses, un</w:t>
      </w:r>
    </w:p>
    <w:p w:rsidR="00CD1CB3" w:rsidRPr="00CB22D2" w:rsidRDefault="00CD1CB3" w:rsidP="008036D3">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kuras vārdā un interesēs, pamatojoties uz Statūtiem, </w:t>
      </w:r>
      <w:r>
        <w:rPr>
          <w:rFonts w:ascii="Times New Roman" w:eastAsia="Times New Roman" w:hAnsi="Times New Roman" w:cs="Times New Roman"/>
          <w:kern w:val="0"/>
          <w:sz w:val="24"/>
          <w:lang w:eastAsia="ar-SA"/>
        </w:rPr>
        <w:t>rīkojas</w:t>
      </w:r>
      <w:r w:rsidRPr="00CB22D2">
        <w:rPr>
          <w:rFonts w:ascii="Times New Roman" w:eastAsia="Times New Roman" w:hAnsi="Times New Roman" w:cs="Times New Roman"/>
          <w:kern w:val="0"/>
          <w:sz w:val="24"/>
          <w:lang w:eastAsia="ar-SA"/>
        </w:rPr>
        <w:t xml:space="preserve"> tās ________, turpmāk tekstā </w:t>
      </w:r>
      <w:r>
        <w:rPr>
          <w:rFonts w:ascii="Times New Roman" w:eastAsia="Times New Roman" w:hAnsi="Times New Roman" w:cs="Times New Roman"/>
          <w:kern w:val="0"/>
          <w:sz w:val="24"/>
          <w:lang w:eastAsia="ar-SA"/>
        </w:rPr>
        <w:t xml:space="preserve">– “Piegādātājs”, no otras puses, </w:t>
      </w:r>
      <w:r w:rsidRPr="00CB22D2">
        <w:rPr>
          <w:rFonts w:ascii="Times New Roman" w:eastAsia="Times New Roman" w:hAnsi="Times New Roman" w:cs="Times New Roman"/>
          <w:kern w:val="0"/>
          <w:sz w:val="24"/>
          <w:lang w:eastAsia="ar-SA"/>
        </w:rPr>
        <w:t xml:space="preserve">abi kopā saukti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Puses</w:t>
      </w:r>
      <w:r>
        <w:rPr>
          <w:rFonts w:ascii="Times New Roman" w:eastAsia="Times New Roman" w:hAnsi="Times New Roman" w:cs="Times New Roman"/>
          <w:kern w:val="0"/>
          <w:sz w:val="24"/>
          <w:lang w:eastAsia="ar-SA"/>
        </w:rPr>
        <w:t>”</w:t>
      </w:r>
      <w:r w:rsidR="004F4121">
        <w:rPr>
          <w:rFonts w:ascii="Times New Roman" w:eastAsia="Times New Roman" w:hAnsi="Times New Roman" w:cs="Times New Roman"/>
          <w:kern w:val="0"/>
          <w:sz w:val="24"/>
          <w:lang w:eastAsia="ar-SA"/>
        </w:rPr>
        <w:t>, bet katrs atsevišķi saukts</w:t>
      </w:r>
      <w:r w:rsidRPr="00CB22D2">
        <w:rPr>
          <w:rFonts w:ascii="Times New Roman" w:eastAsia="Times New Roman" w:hAnsi="Times New Roman" w:cs="Times New Roman"/>
          <w:kern w:val="0"/>
          <w:sz w:val="24"/>
          <w:lang w:eastAsia="ar-SA"/>
        </w:rPr>
        <w:t xml:space="preserve"> arī kā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w:t>
      </w:r>
    </w:p>
    <w:p w:rsidR="00CD1CB3" w:rsidRDefault="007023D9" w:rsidP="00C774F6">
      <w:pPr>
        <w:suppressAutoHyphens/>
        <w:ind w:firstLine="567"/>
        <w:jc w:val="both"/>
        <w:rPr>
          <w:rFonts w:ascii="Times New Roman" w:eastAsia="Times New Roman" w:hAnsi="Times New Roman" w:cs="Times New Roman"/>
          <w:kern w:val="0"/>
          <w:sz w:val="24"/>
          <w:lang w:eastAsia="ar-SA"/>
        </w:rPr>
      </w:pPr>
      <w:r w:rsidRPr="008E281C">
        <w:rPr>
          <w:rFonts w:ascii="Times New Roman" w:eastAsia="Times New Roman" w:hAnsi="Times New Roman" w:cs="Times New Roman"/>
          <w:kern w:val="0"/>
          <w:sz w:val="24"/>
        </w:rPr>
        <w:t xml:space="preserve">pamatojoties uz </w:t>
      </w:r>
      <w:r w:rsidRPr="008E281C">
        <w:rPr>
          <w:rFonts w:ascii="Times New Roman" w:hAnsi="Times New Roman" w:cs="Times New Roman"/>
          <w:color w:val="000000"/>
          <w:spacing w:val="-1"/>
          <w:sz w:val="24"/>
        </w:rPr>
        <w:t xml:space="preserve">Publisko iepirkumu likuma </w:t>
      </w:r>
      <w:r>
        <w:rPr>
          <w:rFonts w:ascii="Times New Roman" w:hAnsi="Times New Roman" w:cs="Times New Roman"/>
          <w:color w:val="000000"/>
          <w:spacing w:val="-1"/>
          <w:sz w:val="24"/>
        </w:rPr>
        <w:t>9.panta</w:t>
      </w:r>
      <w:r w:rsidRPr="008E281C">
        <w:rPr>
          <w:rFonts w:ascii="Times New Roman" w:hAnsi="Times New Roman" w:cs="Times New Roman"/>
          <w:color w:val="000000"/>
          <w:spacing w:val="-1"/>
          <w:sz w:val="24"/>
        </w:rPr>
        <w:t xml:space="preserve"> kārtībā</w:t>
      </w:r>
      <w:r w:rsidRPr="008E281C">
        <w:rPr>
          <w:rFonts w:ascii="Times New Roman" w:eastAsia="Times New Roman" w:hAnsi="Times New Roman" w:cs="Times New Roman"/>
          <w:kern w:val="0"/>
          <w:sz w:val="24"/>
        </w:rPr>
        <w:t xml:space="preserve"> organizētā </w:t>
      </w:r>
      <w:r w:rsidRPr="008E281C">
        <w:rPr>
          <w:rFonts w:ascii="Times New Roman" w:hAnsi="Times New Roman" w:cs="Times New Roman"/>
          <w:sz w:val="24"/>
        </w:rPr>
        <w:t>iepirkuma „</w:t>
      </w:r>
      <w:r w:rsidR="004371EB" w:rsidRPr="004371EB">
        <w:rPr>
          <w:rFonts w:ascii="Times New Roman" w:eastAsia="Times New Roman" w:hAnsi="Times New Roman" w:cs="Times New Roman"/>
          <w:bCs/>
          <w:sz w:val="24"/>
          <w:lang w:eastAsia="lv-LV"/>
        </w:rPr>
        <w:t xml:space="preserve">Būvmateriālu </w:t>
      </w:r>
      <w:r w:rsidR="0051609C">
        <w:rPr>
          <w:rFonts w:ascii="Times New Roman" w:eastAsia="Times New Roman" w:hAnsi="Times New Roman" w:cs="Times New Roman"/>
          <w:bCs/>
          <w:sz w:val="24"/>
          <w:lang w:eastAsia="lv-LV"/>
        </w:rPr>
        <w:t xml:space="preserve">un instrumentu </w:t>
      </w:r>
      <w:r w:rsidR="004371EB" w:rsidRPr="004371EB">
        <w:rPr>
          <w:rFonts w:ascii="Times New Roman" w:eastAsia="Times New Roman" w:hAnsi="Times New Roman" w:cs="Times New Roman"/>
          <w:bCs/>
          <w:sz w:val="24"/>
          <w:lang w:eastAsia="lv-LV"/>
        </w:rPr>
        <w:t>iegāde Rīgas Tehniskās universitātes vajadzībām</w:t>
      </w:r>
      <w:r w:rsidRPr="008E281C">
        <w:rPr>
          <w:rFonts w:ascii="Times New Roman" w:hAnsi="Times New Roman" w:cs="Times New Roman"/>
          <w:sz w:val="24"/>
        </w:rPr>
        <w:t>” (iepirkuma identifikācijas Nr. </w:t>
      </w:r>
      <w:r w:rsidRPr="00750584">
        <w:rPr>
          <w:rFonts w:ascii="Times New Roman" w:hAnsi="Times New Roman" w:cs="Times New Roman"/>
          <w:sz w:val="24"/>
        </w:rPr>
        <w:t>RTU</w:t>
      </w:r>
      <w:r w:rsidR="004371EB" w:rsidRPr="00750584">
        <w:rPr>
          <w:rFonts w:ascii="Times New Roman" w:hAnsi="Times New Roman" w:cs="Times New Roman"/>
          <w:sz w:val="24"/>
        </w:rPr>
        <w:t> 2018/</w:t>
      </w:r>
      <w:r w:rsidR="00750584" w:rsidRPr="00750584">
        <w:rPr>
          <w:rFonts w:ascii="Times New Roman" w:hAnsi="Times New Roman" w:cs="Times New Roman"/>
          <w:sz w:val="24"/>
        </w:rPr>
        <w:t>83</w:t>
      </w:r>
      <w:r w:rsidRPr="00750584">
        <w:rPr>
          <w:rFonts w:ascii="Times New Roman" w:hAnsi="Times New Roman" w:cs="Times New Roman"/>
          <w:sz w:val="24"/>
        </w:rPr>
        <w:t xml:space="preserve">) </w:t>
      </w:r>
      <w:r w:rsidR="0051609C">
        <w:rPr>
          <w:rFonts w:ascii="Times New Roman" w:hAnsi="Times New Roman" w:cs="Times New Roman"/>
          <w:sz w:val="24"/>
        </w:rPr>
        <w:t xml:space="preserve">___.daļas _________ </w:t>
      </w:r>
      <w:r w:rsidRPr="00750584">
        <w:rPr>
          <w:rFonts w:ascii="Times New Roman" w:hAnsi="Times New Roman" w:cs="Times New Roman"/>
          <w:sz w:val="24"/>
        </w:rPr>
        <w:t>rezultātiem</w:t>
      </w:r>
      <w:r w:rsidR="00CD1CB3" w:rsidRPr="008E281C">
        <w:rPr>
          <w:rFonts w:ascii="Times New Roman" w:eastAsia="Times New Roman" w:hAnsi="Times New Roman" w:cs="Times New Roman"/>
          <w:kern w:val="0"/>
          <w:sz w:val="24"/>
          <w:lang w:eastAsia="ar-SA"/>
        </w:rPr>
        <w:t xml:space="preserve">, bez maldības, viltus un spaidiem noslēdz </w:t>
      </w:r>
      <w:r w:rsidR="008036D3">
        <w:rPr>
          <w:rFonts w:ascii="Times New Roman" w:eastAsia="Times New Roman" w:hAnsi="Times New Roman" w:cs="Times New Roman"/>
          <w:kern w:val="0"/>
          <w:sz w:val="24"/>
          <w:lang w:eastAsia="ar-SA"/>
        </w:rPr>
        <w:t>vispārīgo vienošanās</w:t>
      </w:r>
      <w:r w:rsidR="00CD1CB3" w:rsidRPr="008E281C">
        <w:rPr>
          <w:rFonts w:ascii="Times New Roman" w:eastAsia="Times New Roman" w:hAnsi="Times New Roman" w:cs="Times New Roman"/>
          <w:kern w:val="0"/>
          <w:sz w:val="24"/>
          <w:lang w:eastAsia="ar-SA"/>
        </w:rPr>
        <w:t xml:space="preserve"> (turpmāk – “</w:t>
      </w:r>
      <w:r w:rsidR="008036D3">
        <w:rPr>
          <w:rFonts w:ascii="Times New Roman" w:eastAsia="Times New Roman" w:hAnsi="Times New Roman" w:cs="Times New Roman"/>
          <w:kern w:val="0"/>
          <w:sz w:val="24"/>
          <w:lang w:eastAsia="ar-SA"/>
        </w:rPr>
        <w:t>Vienošanās</w:t>
      </w:r>
      <w:r w:rsidR="00CD1CB3" w:rsidRPr="008E281C">
        <w:rPr>
          <w:rFonts w:ascii="Times New Roman" w:eastAsia="Times New Roman" w:hAnsi="Times New Roman" w:cs="Times New Roman"/>
          <w:kern w:val="0"/>
          <w:sz w:val="24"/>
          <w:lang w:eastAsia="ar-SA"/>
        </w:rPr>
        <w:t>”), par turpmāk minēto:</w:t>
      </w:r>
    </w:p>
    <w:p w:rsidR="00C774F6" w:rsidRPr="00D06CCB" w:rsidRDefault="00C774F6" w:rsidP="00C774F6">
      <w:pPr>
        <w:suppressAutoHyphens/>
        <w:ind w:firstLine="567"/>
        <w:jc w:val="both"/>
        <w:rPr>
          <w:rFonts w:ascii="Times New Roman" w:eastAsia="Times New Roman" w:hAnsi="Times New Roman" w:cs="Times New Roman"/>
          <w:kern w:val="0"/>
          <w:sz w:val="24"/>
          <w:lang w:eastAsia="ar-SA"/>
        </w:rPr>
      </w:pPr>
    </w:p>
    <w:p w:rsidR="00CD1CB3" w:rsidRPr="008E281C" w:rsidRDefault="00CD1CB3" w:rsidP="00CD1CB3">
      <w:pPr>
        <w:numPr>
          <w:ilvl w:val="0"/>
          <w:numId w:val="9"/>
        </w:numPr>
        <w:suppressAutoHyphens/>
        <w:contextualSpacing/>
        <w:jc w:val="center"/>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Definīcijas</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8E281C"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 xml:space="preserve">Akts - </w:t>
      </w:r>
      <w:r w:rsidRPr="008E281C">
        <w:rPr>
          <w:rFonts w:ascii="Times New Roman" w:eastAsia="Times New Roman" w:hAnsi="Times New Roman" w:cs="Times New Roman"/>
          <w:kern w:val="0"/>
          <w:sz w:val="24"/>
          <w:lang w:eastAsia="lv-LV"/>
        </w:rPr>
        <w:t>kas apliecina, ka Precei vai kādai tās daļai ir konstatēti Defekti.</w:t>
      </w:r>
    </w:p>
    <w:p w:rsidR="00CD1CB3" w:rsidRPr="008E281C" w:rsidRDefault="00CD1CB3" w:rsidP="00CD1CB3">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 xml:space="preserve">Defekti – </w:t>
      </w:r>
      <w:r w:rsidRPr="008E281C">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8E281C">
          <w:rPr>
            <w:rFonts w:ascii="Times New Roman" w:eastAsia="Times New Roman" w:hAnsi="Times New Roman" w:cs="Times New Roman"/>
            <w:bCs/>
            <w:kern w:val="0"/>
            <w:sz w:val="24"/>
            <w:lang w:eastAsia="lv-LV"/>
          </w:rPr>
          <w:t>aktiem</w:t>
        </w:r>
      </w:smartTag>
      <w:r>
        <w:rPr>
          <w:rFonts w:ascii="Times New Roman" w:eastAsia="Times New Roman" w:hAnsi="Times New Roman" w:cs="Times New Roman"/>
          <w:bCs/>
          <w:kern w:val="0"/>
          <w:sz w:val="24"/>
          <w:lang w:eastAsia="lv-LV"/>
        </w:rPr>
        <w:t>, t</w:t>
      </w:r>
      <w:r w:rsidRPr="008E281C">
        <w:rPr>
          <w:rFonts w:ascii="Times New Roman" w:eastAsia="Times New Roman" w:hAnsi="Times New Roman" w:cs="Times New Roman"/>
          <w:bCs/>
          <w:kern w:val="0"/>
          <w:sz w:val="24"/>
          <w:lang w:eastAsia="lv-LV"/>
        </w:rPr>
        <w:t xml:space="preserve">ehniskajam piedāvājumam vai </w:t>
      </w:r>
      <w:r w:rsidR="008036D3">
        <w:rPr>
          <w:rFonts w:ascii="Times New Roman" w:eastAsia="Times New Roman" w:hAnsi="Times New Roman" w:cs="Times New Roman"/>
          <w:bCs/>
          <w:kern w:val="0"/>
          <w:sz w:val="24"/>
          <w:lang w:eastAsia="lv-LV"/>
        </w:rPr>
        <w:t>Vienošanai</w:t>
      </w:r>
      <w:r w:rsidRPr="008E281C">
        <w:rPr>
          <w:rFonts w:ascii="Times New Roman" w:eastAsia="Times New Roman" w:hAnsi="Times New Roman" w:cs="Times New Roman"/>
          <w:kern w:val="0"/>
          <w:sz w:val="24"/>
          <w:lang w:eastAsia="lv-LV"/>
        </w:rPr>
        <w:t>.</w:t>
      </w:r>
    </w:p>
    <w:p w:rsidR="00CD1CB3" w:rsidRPr="008E281C" w:rsidRDefault="00CD1CB3" w:rsidP="00CD1CB3">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Iepirkums</w:t>
      </w:r>
      <w:r w:rsidRPr="008E281C">
        <w:rPr>
          <w:rFonts w:ascii="Times New Roman" w:eastAsia="Times New Roman" w:hAnsi="Times New Roman" w:cs="Times New Roman"/>
          <w:kern w:val="0"/>
          <w:sz w:val="24"/>
          <w:lang w:eastAsia="lv-LV"/>
        </w:rPr>
        <w:t xml:space="preserve"> – </w:t>
      </w:r>
      <w:r w:rsidRPr="008E281C">
        <w:rPr>
          <w:rFonts w:ascii="Times New Roman" w:eastAsia="Times New Roman" w:hAnsi="Times New Roman" w:cs="Times New Roman"/>
          <w:kern w:val="0"/>
          <w:sz w:val="24"/>
        </w:rPr>
        <w:t>Publisko iepirkumu likuma kārtībā organizēts iepirkums</w:t>
      </w:r>
      <w:r w:rsidRPr="008E281C">
        <w:rPr>
          <w:rFonts w:ascii="Times New Roman" w:eastAsia="Times New Roman" w:hAnsi="Times New Roman" w:cs="Times New Roman"/>
          <w:kern w:val="0"/>
          <w:sz w:val="24"/>
          <w:lang w:eastAsia="lv-LV"/>
        </w:rPr>
        <w:t xml:space="preserve"> „</w:t>
      </w:r>
      <w:r w:rsidR="004371EB" w:rsidRPr="004371EB">
        <w:rPr>
          <w:rFonts w:ascii="Times New Roman" w:eastAsia="Times New Roman" w:hAnsi="Times New Roman" w:cs="Times New Roman"/>
          <w:bCs/>
          <w:sz w:val="24"/>
          <w:lang w:eastAsia="lv-LV"/>
        </w:rPr>
        <w:t xml:space="preserve">Būvmateriālu </w:t>
      </w:r>
      <w:r w:rsidR="0051609C">
        <w:rPr>
          <w:rFonts w:ascii="Times New Roman" w:eastAsia="Times New Roman" w:hAnsi="Times New Roman" w:cs="Times New Roman"/>
          <w:bCs/>
          <w:sz w:val="24"/>
          <w:lang w:eastAsia="lv-LV"/>
        </w:rPr>
        <w:t xml:space="preserve">un instrumentu </w:t>
      </w:r>
      <w:r w:rsidR="004371EB" w:rsidRPr="004371EB">
        <w:rPr>
          <w:rFonts w:ascii="Times New Roman" w:eastAsia="Times New Roman" w:hAnsi="Times New Roman" w:cs="Times New Roman"/>
          <w:bCs/>
          <w:sz w:val="24"/>
          <w:lang w:eastAsia="lv-LV"/>
        </w:rPr>
        <w:t>iegāde Rīgas Tehniskās universitātes vajadzībām</w:t>
      </w:r>
      <w:r w:rsidRPr="008E281C">
        <w:rPr>
          <w:rFonts w:ascii="Times New Roman" w:eastAsia="Times New Roman" w:hAnsi="Times New Roman" w:cs="Times New Roman"/>
          <w:kern w:val="0"/>
          <w:sz w:val="24"/>
          <w:lang w:eastAsia="ar-SA"/>
        </w:rPr>
        <w:t>”</w:t>
      </w:r>
      <w:r w:rsidRPr="008E281C">
        <w:rPr>
          <w:rFonts w:ascii="Times New Roman" w:eastAsia="Times New Roman" w:hAnsi="Times New Roman" w:cs="Times New Roman"/>
          <w:kern w:val="0"/>
          <w:sz w:val="24"/>
          <w:lang w:eastAsia="lv-LV"/>
        </w:rPr>
        <w:t>, identifikācijas Nr. RTU </w:t>
      </w:r>
      <w:r w:rsidR="006E556F">
        <w:rPr>
          <w:rFonts w:ascii="Times New Roman" w:eastAsia="Times New Roman" w:hAnsi="Times New Roman" w:cs="Times New Roman"/>
          <w:kern w:val="0"/>
          <w:sz w:val="24"/>
          <w:lang w:eastAsia="lv-LV"/>
        </w:rPr>
        <w:t xml:space="preserve"> 2018/</w:t>
      </w:r>
      <w:r w:rsidR="006D427A">
        <w:rPr>
          <w:rFonts w:ascii="Times New Roman" w:eastAsia="Times New Roman" w:hAnsi="Times New Roman" w:cs="Times New Roman"/>
          <w:kern w:val="0"/>
          <w:sz w:val="24"/>
          <w:lang w:eastAsia="lv-LV"/>
        </w:rPr>
        <w:t>83</w:t>
      </w:r>
      <w:r w:rsidRPr="008E281C">
        <w:rPr>
          <w:rFonts w:ascii="Times New Roman" w:eastAsia="Times New Roman" w:hAnsi="Times New Roman" w:cs="Times New Roman"/>
          <w:kern w:val="0"/>
          <w:sz w:val="24"/>
          <w:lang w:eastAsia="lv-LV"/>
        </w:rPr>
        <w:t>.</w:t>
      </w:r>
    </w:p>
    <w:p w:rsidR="00CD1CB3" w:rsidRPr="00AB3B30" w:rsidRDefault="001018BF"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CD1CB3" w:rsidRPr="008E281C">
        <w:rPr>
          <w:rFonts w:ascii="Times New Roman" w:eastAsia="Times New Roman" w:hAnsi="Times New Roman" w:cs="Times New Roman"/>
          <w:b/>
          <w:kern w:val="0"/>
          <w:sz w:val="24"/>
          <w:lang w:eastAsia="lv-LV"/>
        </w:rPr>
        <w:t xml:space="preserve"> – </w:t>
      </w:r>
      <w:r w:rsidR="00CD1CB3" w:rsidRPr="008E281C">
        <w:rPr>
          <w:rFonts w:ascii="Times New Roman" w:eastAsia="Times New Roman" w:hAnsi="Times New Roman" w:cs="Times New Roman"/>
          <w:kern w:val="0"/>
          <w:sz w:val="24"/>
          <w:lang w:eastAsia="lv-LV"/>
        </w:rPr>
        <w:t>š</w:t>
      </w:r>
      <w:r>
        <w:rPr>
          <w:rFonts w:ascii="Times New Roman" w:eastAsia="Times New Roman" w:hAnsi="Times New Roman" w:cs="Times New Roman"/>
          <w:kern w:val="0"/>
          <w:sz w:val="24"/>
          <w:lang w:eastAsia="lv-LV"/>
        </w:rPr>
        <w:t xml:space="preserve">ī Vienošanās </w:t>
      </w:r>
      <w:r w:rsidR="00CD1CB3" w:rsidRPr="008E281C">
        <w:rPr>
          <w:rFonts w:ascii="Times New Roman" w:eastAsia="Times New Roman" w:hAnsi="Times New Roman" w:cs="Times New Roman"/>
          <w:kern w:val="0"/>
          <w:sz w:val="24"/>
          <w:lang w:eastAsia="lv-LV"/>
        </w:rPr>
        <w:t>ar</w:t>
      </w:r>
      <w:r w:rsidR="00F65B68">
        <w:rPr>
          <w:rFonts w:ascii="Times New Roman" w:eastAsia="Times New Roman" w:hAnsi="Times New Roman" w:cs="Times New Roman"/>
          <w:kern w:val="0"/>
          <w:sz w:val="24"/>
          <w:lang w:eastAsia="lv-LV"/>
        </w:rPr>
        <w:t xml:space="preserve"> visiem </w:t>
      </w:r>
      <w:r w:rsidR="00CD1CB3" w:rsidRPr="00485171">
        <w:rPr>
          <w:rFonts w:ascii="Times New Roman" w:eastAsia="Times New Roman" w:hAnsi="Times New Roman" w:cs="Times New Roman"/>
          <w:kern w:val="0"/>
          <w:sz w:val="24"/>
          <w:lang w:eastAsia="lv-LV"/>
        </w:rPr>
        <w:t>pielikumiem, iespējamajiem papildinājumiem</w:t>
      </w:r>
      <w:r w:rsidR="00CD1CB3" w:rsidRPr="00AB3B30">
        <w:rPr>
          <w:rFonts w:ascii="Times New Roman" w:eastAsia="Times New Roman" w:hAnsi="Times New Roman" w:cs="Times New Roman"/>
          <w:kern w:val="0"/>
          <w:sz w:val="24"/>
          <w:lang w:eastAsia="lv-LV"/>
        </w:rPr>
        <w:t xml:space="preserve"> un grozījumiem.</w:t>
      </w:r>
    </w:p>
    <w:p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w:t>
      </w:r>
      <w:r w:rsidR="00B712BB">
        <w:rPr>
          <w:rFonts w:ascii="Times New Roman" w:eastAsia="Times New Roman" w:hAnsi="Times New Roman" w:cs="Times New Roman"/>
          <w:b/>
          <w:kern w:val="0"/>
          <w:sz w:val="24"/>
          <w:lang w:eastAsia="lv-LV"/>
        </w:rPr>
        <w:t>cena</w:t>
      </w:r>
      <w:r w:rsidR="00685468">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bCs/>
          <w:kern w:val="0"/>
          <w:sz w:val="24"/>
          <w:lang w:eastAsia="lv-LV"/>
        </w:rPr>
        <w:t xml:space="preserve">maksimāli iespējamā maksa par Preču Piegādi </w:t>
      </w:r>
      <w:r w:rsidR="008036D3">
        <w:rPr>
          <w:rFonts w:ascii="Times New Roman" w:eastAsia="Times New Roman" w:hAnsi="Times New Roman" w:cs="Times New Roman"/>
          <w:bCs/>
          <w:kern w:val="0"/>
          <w:sz w:val="24"/>
          <w:lang w:eastAsia="lv-LV"/>
        </w:rPr>
        <w:t>Vienošanās</w:t>
      </w:r>
      <w:r w:rsidRPr="00AB3B30">
        <w:rPr>
          <w:rFonts w:ascii="Times New Roman" w:eastAsia="Times New Roman" w:hAnsi="Times New Roman" w:cs="Times New Roman"/>
          <w:bCs/>
          <w:kern w:val="0"/>
          <w:sz w:val="24"/>
          <w:lang w:eastAsia="lv-LV"/>
        </w:rPr>
        <w:t xml:space="preserve"> noteiktajā kārtībā un apmērā.</w:t>
      </w:r>
    </w:p>
    <w:p w:rsidR="00CD1CB3" w:rsidRPr="00D47FC2"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w:t>
      </w:r>
      <w:r w:rsidRPr="00D47FC2">
        <w:rPr>
          <w:rFonts w:ascii="Times New Roman" w:eastAsia="Times New Roman" w:hAnsi="Times New Roman" w:cs="Times New Roman"/>
          <w:kern w:val="0"/>
          <w:sz w:val="24"/>
          <w:lang w:eastAsia="lv-LV"/>
        </w:rPr>
        <w:t>.</w:t>
      </w:r>
    </w:p>
    <w:p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sidR="00B73B6E">
        <w:rPr>
          <w:rFonts w:ascii="Times New Roman" w:eastAsia="Times New Roman" w:hAnsi="Times New Roman" w:cs="Times New Roman"/>
          <w:b/>
          <w:kern w:val="0"/>
          <w:sz w:val="24"/>
          <w:lang w:eastAsia="lv-LV"/>
        </w:rPr>
        <w:t>asūtītāja p</w:t>
      </w:r>
      <w:r w:rsidRPr="00AB3B30">
        <w:rPr>
          <w:rFonts w:ascii="Times New Roman" w:eastAsia="Times New Roman" w:hAnsi="Times New Roman" w:cs="Times New Roman"/>
          <w:b/>
          <w:kern w:val="0"/>
          <w:sz w:val="24"/>
          <w:lang w:eastAsia="lv-LV"/>
        </w:rPr>
        <w:t xml:space="preserve">ārstāvis - </w:t>
      </w:r>
      <w:r w:rsidRPr="00AB3B30">
        <w:rPr>
          <w:rFonts w:ascii="Times New Roman" w:eastAsia="Times New Roman" w:hAnsi="Times New Roman" w:cs="Times New Roman"/>
          <w:kern w:val="0"/>
          <w:sz w:val="24"/>
          <w:lang w:eastAsia="lv-LV"/>
        </w:rPr>
        <w:t xml:space="preserve">Pasūtītāja pilnvarota persona, kas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ietvaros kontrolēs līgumsaistību izpildi, pieņems vai nodos Preci.</w:t>
      </w:r>
    </w:p>
    <w:p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sidR="0051609C">
        <w:rPr>
          <w:rFonts w:ascii="Times New Roman" w:hAnsi="Times New Roman" w:cs="Times New Roman"/>
          <w:sz w:val="24"/>
        </w:rPr>
        <w:t>_______</w:t>
      </w:r>
      <w:r w:rsidR="00B712BB">
        <w:rPr>
          <w:rFonts w:ascii="Times New Roman" w:eastAsia="Times New Roman" w:hAnsi="Times New Roman" w:cs="Times New Roman"/>
          <w:kern w:val="0"/>
          <w:sz w:val="24"/>
          <w:lang w:eastAsia="lv-LV"/>
        </w:rPr>
        <w:t xml:space="preserve">saskaņā ar nolikumu </w:t>
      </w:r>
      <w:r w:rsidRPr="00AB3B30">
        <w:rPr>
          <w:rFonts w:ascii="Times New Roman" w:eastAsia="Times New Roman" w:hAnsi="Times New Roman" w:cs="Times New Roman"/>
          <w:kern w:val="0"/>
          <w:sz w:val="24"/>
          <w:lang w:eastAsia="lv-LV"/>
        </w:rPr>
        <w:t>un Pi</w:t>
      </w:r>
      <w:r>
        <w:rPr>
          <w:rFonts w:ascii="Times New Roman" w:eastAsia="Times New Roman" w:hAnsi="Times New Roman" w:cs="Times New Roman"/>
          <w:kern w:val="0"/>
          <w:sz w:val="24"/>
          <w:lang w:eastAsia="lv-LV"/>
        </w:rPr>
        <w:t xml:space="preserve">egādātāja iesniegto piedāvājumu par kuru piegādi </w:t>
      </w:r>
      <w:r w:rsidRPr="00AB3B30">
        <w:rPr>
          <w:rFonts w:ascii="Times New Roman" w:eastAsia="Times New Roman" w:hAnsi="Times New Roman" w:cs="Times New Roman"/>
          <w:kern w:val="0"/>
          <w:sz w:val="24"/>
          <w:lang w:eastAsia="lv-LV"/>
        </w:rPr>
        <w:t>tiek slēgt</w:t>
      </w:r>
      <w:r w:rsidR="008036D3">
        <w:rPr>
          <w:rFonts w:ascii="Times New Roman" w:eastAsia="Times New Roman" w:hAnsi="Times New Roman" w:cs="Times New Roman"/>
          <w:kern w:val="0"/>
          <w:sz w:val="24"/>
          <w:lang w:eastAsia="lv-LV"/>
        </w:rPr>
        <w:t>a Vienošanās</w:t>
      </w:r>
      <w:r w:rsidRPr="00AB3B30">
        <w:rPr>
          <w:rFonts w:ascii="Times New Roman" w:eastAsia="Times New Roman" w:hAnsi="Times New Roman" w:cs="Times New Roman"/>
          <w:kern w:val="0"/>
          <w:sz w:val="24"/>
          <w:lang w:eastAsia="lv-LV"/>
        </w:rPr>
        <w:t>.</w:t>
      </w:r>
    </w:p>
    <w:p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Piegāde </w:t>
      </w:r>
      <w:r w:rsidRPr="00AB3B30">
        <w:rPr>
          <w:rFonts w:ascii="Times New Roman" w:eastAsia="Times New Roman" w:hAnsi="Times New Roman" w:cs="Times New Roman"/>
          <w:kern w:val="0"/>
          <w:sz w:val="24"/>
          <w:lang w:eastAsia="lv-LV"/>
        </w:rPr>
        <w:t xml:space="preserve">- Preces piegāde saskaņā ar </w:t>
      </w:r>
      <w:r w:rsidR="001018B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Pavadzīme - </w:t>
      </w:r>
      <w:r w:rsidRPr="00AB3B30">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w:t>
      </w:r>
      <w:r>
        <w:rPr>
          <w:rFonts w:ascii="Times New Roman" w:eastAsia="Times New Roman" w:hAnsi="Times New Roman" w:cs="Times New Roman"/>
          <w:kern w:val="0"/>
          <w:sz w:val="24"/>
          <w:lang w:eastAsia="lv-LV"/>
        </w:rPr>
        <w:t xml:space="preserve"> un, kas </w:t>
      </w:r>
      <w:r w:rsidRPr="00AB3B30">
        <w:rPr>
          <w:rFonts w:ascii="Times New Roman" w:eastAsia="Times New Roman" w:hAnsi="Times New Roman" w:cs="Times New Roman"/>
          <w:kern w:val="0"/>
          <w:sz w:val="24"/>
          <w:lang w:eastAsia="lv-LV"/>
        </w:rPr>
        <w:t xml:space="preserve">apliecina, ka Prece ir Piegādāta saskaņā ar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rsidR="00CD1CB3" w:rsidRPr="00AB3B30" w:rsidRDefault="00CD1CB3" w:rsidP="00CD1CB3">
      <w:pPr>
        <w:ind w:left="792"/>
        <w:contextualSpacing/>
        <w:jc w:val="both"/>
        <w:rPr>
          <w:rFonts w:ascii="Times New Roman" w:eastAsia="Times New Roman" w:hAnsi="Times New Roman" w:cs="Times New Roman"/>
          <w:kern w:val="0"/>
          <w:sz w:val="24"/>
          <w:lang w:eastAsia="lv-LV"/>
        </w:rPr>
      </w:pPr>
    </w:p>
    <w:p w:rsidR="00CD1CB3" w:rsidRDefault="008036D3" w:rsidP="00CD1CB3">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CD1CB3" w:rsidRPr="00AB3B30">
        <w:rPr>
          <w:rFonts w:ascii="Times New Roman" w:eastAsia="Times New Roman" w:hAnsi="Times New Roman" w:cs="Times New Roman"/>
          <w:b/>
          <w:kern w:val="0"/>
          <w:sz w:val="24"/>
          <w:lang w:eastAsia="lv-LV"/>
        </w:rPr>
        <w:t xml:space="preserve"> priekšmets</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pasūta, bet Piegādātājs par </w:t>
      </w:r>
      <w:r w:rsidR="008036D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minēto samaksu </w:t>
      </w:r>
      <w:r w:rsidR="009B143E">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 objektos, kuri noteikti </w:t>
      </w:r>
      <w:r w:rsidR="008036D3">
        <w:rPr>
          <w:rFonts w:ascii="Times New Roman" w:hAnsi="Times New Roman" w:cs="Times New Roman"/>
          <w:sz w:val="24"/>
        </w:rPr>
        <w:t>Vienošanās</w:t>
      </w:r>
      <w:r w:rsidR="004371EB">
        <w:rPr>
          <w:rFonts w:ascii="Times New Roman" w:hAnsi="Times New Roman" w:cs="Times New Roman"/>
          <w:sz w:val="24"/>
        </w:rPr>
        <w:t xml:space="preserve"> 1.</w:t>
      </w:r>
      <w:r>
        <w:rPr>
          <w:rFonts w:ascii="Times New Roman" w:hAnsi="Times New Roman" w:cs="Times New Roman"/>
          <w:sz w:val="24"/>
        </w:rPr>
        <w:t>p</w:t>
      </w:r>
      <w:r w:rsidRPr="00245737">
        <w:rPr>
          <w:rFonts w:ascii="Times New Roman" w:hAnsi="Times New Roman" w:cs="Times New Roman"/>
          <w:sz w:val="24"/>
        </w:rPr>
        <w:t>ielikum</w:t>
      </w:r>
      <w:r>
        <w:rPr>
          <w:rFonts w:ascii="Times New Roman" w:hAnsi="Times New Roman" w:cs="Times New Roman"/>
          <w:sz w:val="24"/>
        </w:rPr>
        <w:t>ā</w:t>
      </w:r>
      <w:r w:rsidRPr="00245737">
        <w:rPr>
          <w:rFonts w:ascii="Times New Roman" w:hAnsi="Times New Roman" w:cs="Times New Roman"/>
          <w:sz w:val="24"/>
        </w:rPr>
        <w:t xml:space="preserve"> „Tehniskā specifikācija</w:t>
      </w:r>
      <w:r>
        <w:rPr>
          <w:rFonts w:ascii="Times New Roman" w:hAnsi="Times New Roman" w:cs="Times New Roman"/>
          <w:sz w:val="24"/>
        </w:rPr>
        <w:t xml:space="preserve"> - Tehniskais, Finanšu </w:t>
      </w:r>
      <w:r w:rsidRPr="00245737">
        <w:rPr>
          <w:rFonts w:ascii="Times New Roman" w:hAnsi="Times New Roman" w:cs="Times New Roman"/>
          <w:sz w:val="24"/>
        </w:rPr>
        <w:t>piedāvājum</w:t>
      </w:r>
      <w:r>
        <w:rPr>
          <w:rFonts w:ascii="Times New Roman" w:hAnsi="Times New Roman" w:cs="Times New Roman"/>
          <w:sz w:val="24"/>
        </w:rPr>
        <w:t xml:space="preserve">s”. </w:t>
      </w:r>
      <w:r w:rsidRPr="00AB3B30">
        <w:rPr>
          <w:rFonts w:ascii="Times New Roman" w:eastAsia="Times New Roman" w:hAnsi="Times New Roman" w:cs="Times New Roman"/>
          <w:kern w:val="0"/>
          <w:sz w:val="24"/>
          <w:lang w:eastAsia="lv-LV"/>
        </w:rPr>
        <w:t xml:space="preserve">Pasūtītājs apņemas pirkt, saņemt, un apmaksāt Preci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kartībā un apmērā.</w:t>
      </w:r>
    </w:p>
    <w:p w:rsidR="00CD1CB3" w:rsidRPr="003B5C3C"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 xml:space="preserve">Prece tiek Piegādāta atbilstoši Piegādātāja iesniegtajam </w:t>
      </w:r>
      <w:r w:rsidR="00B712BB">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iedāvājumam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w:t>
      </w:r>
      <w:r w:rsidR="004371EB">
        <w:rPr>
          <w:rFonts w:ascii="Times New Roman" w:eastAsia="Times New Roman" w:hAnsi="Times New Roman" w:cs="Times New Roman"/>
          <w:kern w:val="0"/>
          <w:sz w:val="24"/>
          <w:lang w:eastAsia="lv-LV"/>
        </w:rPr>
        <w:t>1.p</w:t>
      </w:r>
      <w:r w:rsidRPr="00AB3B30">
        <w:rPr>
          <w:rFonts w:ascii="Times New Roman" w:eastAsia="Times New Roman" w:hAnsi="Times New Roman" w:cs="Times New Roman"/>
          <w:kern w:val="0"/>
          <w:sz w:val="24"/>
          <w:lang w:eastAsia="lv-LV"/>
        </w:rPr>
        <w:t xml:space="preserve">ielikums),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 un Latvijas Republikā spēkā esošajiem normatīvajiem aktiem.</w:t>
      </w:r>
    </w:p>
    <w:p w:rsidR="00CD1CB3" w:rsidRPr="003B5C3C"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rsidR="00CD1CB3" w:rsidRPr="005B72E5" w:rsidRDefault="00CD1CB3" w:rsidP="005B72E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5B72E5">
        <w:rPr>
          <w:rFonts w:ascii="Times New Roman" w:hAnsi="Times New Roman" w:cs="Times New Roman"/>
          <w:sz w:val="24"/>
        </w:rPr>
        <w:t>Piegādātājs veic Pre</w:t>
      </w:r>
      <w:r w:rsidR="009B143E" w:rsidRPr="005B72E5">
        <w:rPr>
          <w:rFonts w:ascii="Times New Roman" w:hAnsi="Times New Roman" w:cs="Times New Roman"/>
          <w:sz w:val="24"/>
        </w:rPr>
        <w:t>ces</w:t>
      </w:r>
      <w:r w:rsidRPr="005B72E5">
        <w:rPr>
          <w:rFonts w:ascii="Times New Roman" w:hAnsi="Times New Roman" w:cs="Times New Roman"/>
          <w:sz w:val="24"/>
        </w:rPr>
        <w:t xml:space="preserve"> piegādi atsevišķās </w:t>
      </w:r>
      <w:r w:rsidR="00071AA9" w:rsidRPr="005B72E5">
        <w:rPr>
          <w:rFonts w:ascii="Times New Roman" w:hAnsi="Times New Roman" w:cs="Times New Roman"/>
          <w:sz w:val="24"/>
        </w:rPr>
        <w:t>piegādēs</w:t>
      </w:r>
      <w:r w:rsidRPr="005B72E5">
        <w:rPr>
          <w:rFonts w:ascii="Times New Roman" w:hAnsi="Times New Roman" w:cs="Times New Roman"/>
          <w:sz w:val="24"/>
        </w:rPr>
        <w:t xml:space="preserve"> atbilstoši Pasūtītāja pārstāvja veiktajiem pasūtījumiem. </w:t>
      </w:r>
      <w:r w:rsidRPr="005B72E5">
        <w:rPr>
          <w:rFonts w:ascii="Times New Roman" w:hAnsi="Times New Roman" w:cs="Times New Roman"/>
          <w:bCs/>
          <w:sz w:val="24"/>
        </w:rPr>
        <w:t xml:space="preserve">Pasūtītājs </w:t>
      </w:r>
      <w:r w:rsidR="008036D3" w:rsidRPr="005B72E5">
        <w:rPr>
          <w:rFonts w:ascii="Times New Roman" w:eastAsia="Calibri" w:hAnsi="Times New Roman" w:cs="Times New Roman"/>
          <w:color w:val="000000"/>
          <w:kern w:val="0"/>
          <w:sz w:val="24"/>
          <w:lang w:eastAsia="lv-LV"/>
        </w:rPr>
        <w:t>Vienošanās</w:t>
      </w:r>
      <w:r w:rsidR="005B72E5" w:rsidRPr="005B72E5">
        <w:rPr>
          <w:rFonts w:ascii="Times New Roman" w:eastAsia="Calibri" w:hAnsi="Times New Roman" w:cs="Times New Roman"/>
          <w:color w:val="000000"/>
          <w:kern w:val="0"/>
          <w:sz w:val="24"/>
          <w:lang w:eastAsia="lv-LV"/>
        </w:rPr>
        <w:t xml:space="preserve"> </w:t>
      </w:r>
      <w:r w:rsidR="008036D3" w:rsidRPr="005B72E5">
        <w:rPr>
          <w:rFonts w:ascii="Times New Roman" w:hAnsi="Times New Roman" w:cs="Times New Roman"/>
          <w:bCs/>
          <w:sz w:val="24"/>
        </w:rPr>
        <w:t>darbības</w:t>
      </w:r>
      <w:r w:rsidRPr="005B72E5">
        <w:rPr>
          <w:rFonts w:ascii="Times New Roman" w:hAnsi="Times New Roman" w:cs="Times New Roman"/>
          <w:bCs/>
          <w:sz w:val="24"/>
        </w:rPr>
        <w:t xml:space="preserve"> laikā var iepirkt Preces pēc nepieciešamības tādā apjomā, kāds tam ir nepieciešams veicot pasūtījumus, saskaņā ar </w:t>
      </w:r>
      <w:r w:rsidR="008036D3" w:rsidRPr="005B72E5">
        <w:rPr>
          <w:rFonts w:ascii="Times New Roman" w:hAnsi="Times New Roman" w:cs="Times New Roman"/>
          <w:bCs/>
          <w:sz w:val="24"/>
        </w:rPr>
        <w:t>Vienošanās</w:t>
      </w:r>
      <w:r w:rsidRPr="005B72E5">
        <w:rPr>
          <w:rFonts w:ascii="Times New Roman" w:hAnsi="Times New Roman" w:cs="Times New Roman"/>
          <w:bCs/>
          <w:sz w:val="24"/>
        </w:rPr>
        <w:t xml:space="preserve"> nosacījumiem.</w:t>
      </w:r>
      <w:r w:rsidR="005B72E5" w:rsidRPr="005B72E5">
        <w:rPr>
          <w:rFonts w:ascii="Times New Roman" w:hAnsi="Times New Roman" w:cs="Times New Roman"/>
          <w:bCs/>
          <w:sz w:val="24"/>
        </w:rPr>
        <w:t xml:space="preserve"> </w:t>
      </w:r>
    </w:p>
    <w:p w:rsidR="005B72E5" w:rsidRPr="007A07A0" w:rsidRDefault="005B72E5" w:rsidP="005B72E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5B72E5">
        <w:rPr>
          <w:rFonts w:ascii="Times New Roman" w:eastAsia="Times New Roman" w:hAnsi="Times New Roman" w:cs="Times New Roman"/>
          <w:sz w:val="24"/>
        </w:rPr>
        <w:t>Atbilstoši</w:t>
      </w:r>
      <w:r w:rsidR="007A07A0">
        <w:rPr>
          <w:rFonts w:ascii="Times New Roman" w:eastAsia="Times New Roman" w:hAnsi="Times New Roman" w:cs="Times New Roman"/>
          <w:sz w:val="24"/>
        </w:rPr>
        <w:t xml:space="preserve"> Vienošanās</w:t>
      </w:r>
      <w:r w:rsidR="00FE0C9F">
        <w:rPr>
          <w:rFonts w:ascii="Times New Roman" w:eastAsia="Times New Roman" w:hAnsi="Times New Roman" w:cs="Times New Roman"/>
          <w:sz w:val="24"/>
        </w:rPr>
        <w:t xml:space="preserve"> </w:t>
      </w:r>
      <w:r w:rsidRPr="004F42E3">
        <w:rPr>
          <w:rFonts w:ascii="Times New Roman" w:eastAsia="Times New Roman" w:hAnsi="Times New Roman" w:cs="Times New Roman"/>
          <w:sz w:val="24"/>
        </w:rPr>
        <w:t>1.pielikuma „Tehniskā specifikācija – Tehniskais, Finanšu piedāvājums” Vispārīgo prasību 1.punktam, ja Pasūtītājam būs nepieciešamas Preces, kas nav iekļautas te</w:t>
      </w:r>
      <w:r w:rsidR="0056452D">
        <w:rPr>
          <w:rFonts w:ascii="Times New Roman" w:eastAsia="Times New Roman" w:hAnsi="Times New Roman" w:cs="Times New Roman"/>
          <w:sz w:val="24"/>
        </w:rPr>
        <w:t>hniskajā specifikācijā, bet ir P</w:t>
      </w:r>
      <w:r w:rsidRPr="004F42E3">
        <w:rPr>
          <w:rFonts w:ascii="Times New Roman" w:eastAsia="Times New Roman" w:hAnsi="Times New Roman" w:cs="Times New Roman"/>
          <w:sz w:val="24"/>
        </w:rPr>
        <w:t>iegādātāja</w:t>
      </w:r>
      <w:r w:rsidRPr="007A07A0">
        <w:rPr>
          <w:rFonts w:ascii="Times New Roman" w:eastAsia="Times New Roman" w:hAnsi="Times New Roman" w:cs="Times New Roman"/>
          <w:sz w:val="24"/>
        </w:rPr>
        <w:t xml:space="preserve">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Vienošanās izpildes laikā nevar pārsniegt 10% no Vienošanās 3.1.punktā norādītās Vienošanās kopējās līgumcenas.</w:t>
      </w:r>
      <w:r w:rsidRPr="007A07A0">
        <w:rPr>
          <w:rFonts w:ascii="Times New Roman" w:eastAsia="Times New Roman" w:hAnsi="Times New Roman" w:cs="Times New Roman"/>
          <w:b/>
          <w:kern w:val="0"/>
          <w:sz w:val="24"/>
          <w:lang w:eastAsia="lv-LV"/>
        </w:rPr>
        <w:t xml:space="preserve"> </w:t>
      </w:r>
    </w:p>
    <w:p w:rsidR="00CD1CB3" w:rsidRPr="00AB3B30" w:rsidRDefault="00CD1CB3" w:rsidP="00CD1CB3">
      <w:pPr>
        <w:tabs>
          <w:tab w:val="left" w:pos="1815"/>
        </w:tabs>
        <w:contextualSpacing/>
        <w:jc w:val="both"/>
        <w:rPr>
          <w:rFonts w:ascii="Times New Roman" w:eastAsia="Times New Roman" w:hAnsi="Times New Roman" w:cs="Times New Roman"/>
          <w:b/>
          <w:kern w:val="0"/>
          <w:sz w:val="24"/>
          <w:lang w:eastAsia="lv-LV"/>
        </w:rPr>
      </w:pPr>
    </w:p>
    <w:p w:rsidR="00CD1CB3" w:rsidRPr="005B72E5" w:rsidRDefault="008036D3" w:rsidP="005B72E5">
      <w:pPr>
        <w:pStyle w:val="ListParagraph"/>
        <w:numPr>
          <w:ilvl w:val="0"/>
          <w:numId w:val="9"/>
        </w:numPr>
        <w:suppressAutoHyphens/>
        <w:jc w:val="center"/>
        <w:rPr>
          <w:rFonts w:ascii="Times New Roman" w:hAnsi="Times New Roman"/>
          <w:b/>
          <w:kern w:val="0"/>
          <w:sz w:val="24"/>
          <w:lang w:eastAsia="lv-LV"/>
        </w:rPr>
      </w:pPr>
      <w:r w:rsidRPr="005B72E5">
        <w:rPr>
          <w:rFonts w:ascii="Times New Roman" w:hAnsi="Times New Roman"/>
          <w:b/>
          <w:kern w:val="0"/>
          <w:sz w:val="24"/>
          <w:lang w:eastAsia="lv-LV"/>
        </w:rPr>
        <w:t>Vienošanās līgumcen</w:t>
      </w:r>
      <w:r w:rsidR="00CD1CB3" w:rsidRPr="005B72E5">
        <w:rPr>
          <w:rFonts w:ascii="Times New Roman" w:hAnsi="Times New Roman"/>
          <w:b/>
          <w:kern w:val="0"/>
          <w:sz w:val="24"/>
          <w:lang w:eastAsia="lv-LV"/>
        </w:rPr>
        <w:t>a un norēķinu kārtība</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AB3B30" w:rsidRDefault="00B712BB" w:rsidP="005B72E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hAnsi="Times New Roman" w:cs="Times New Roman"/>
          <w:sz w:val="24"/>
        </w:rPr>
        <w:t xml:space="preserve">Līgumcena par Preces </w:t>
      </w:r>
      <w:r w:rsidR="009B143E">
        <w:rPr>
          <w:rFonts w:ascii="Times New Roman" w:hAnsi="Times New Roman" w:cs="Times New Roman"/>
          <w:sz w:val="24"/>
        </w:rPr>
        <w:t>p</w:t>
      </w:r>
      <w:r w:rsidRPr="007B27EE">
        <w:rPr>
          <w:rFonts w:ascii="Times New Roman" w:hAnsi="Times New Roman" w:cs="Times New Roman"/>
          <w:sz w:val="24"/>
        </w:rPr>
        <w:t xml:space="preserve">iegādi </w:t>
      </w:r>
      <w:r w:rsidR="008036D3">
        <w:rPr>
          <w:rFonts w:ascii="Times New Roman" w:eastAsia="Calibri" w:hAnsi="Times New Roman" w:cs="Times New Roman"/>
          <w:color w:val="000000"/>
          <w:kern w:val="0"/>
          <w:sz w:val="24"/>
          <w:lang w:eastAsia="lv-LV"/>
        </w:rPr>
        <w:t>Vienošanās</w:t>
      </w:r>
      <w:r w:rsidRPr="007B27EE">
        <w:rPr>
          <w:rFonts w:ascii="Times New Roman" w:hAnsi="Times New Roman" w:cs="Times New Roman"/>
          <w:sz w:val="24"/>
        </w:rPr>
        <w:t xml:space="preserve"> darbības laikā nevar pārsniegt – </w:t>
      </w:r>
      <w:r w:rsidRPr="007B27EE">
        <w:rPr>
          <w:rFonts w:ascii="Times New Roman" w:hAnsi="Times New Roman" w:cs="Times New Roman"/>
          <w:b/>
          <w:sz w:val="24"/>
        </w:rPr>
        <w:t>EUR</w:t>
      </w:r>
      <w:r w:rsidRPr="007B27EE">
        <w:rPr>
          <w:rFonts w:ascii="Times New Roman" w:hAnsi="Times New Roman" w:cs="Times New Roman"/>
          <w:sz w:val="24"/>
        </w:rPr>
        <w:t> </w:t>
      </w:r>
      <w:r w:rsidR="007A2376">
        <w:rPr>
          <w:rFonts w:ascii="Times New Roman" w:hAnsi="Times New Roman" w:cs="Times New Roman"/>
          <w:b/>
          <w:sz w:val="24"/>
        </w:rPr>
        <w:t>_________</w:t>
      </w:r>
      <w:r w:rsidRPr="007B27EE">
        <w:rPr>
          <w:rFonts w:ascii="Times New Roman" w:hAnsi="Times New Roman" w:cs="Times New Roman"/>
          <w:sz w:val="24"/>
        </w:rPr>
        <w:t xml:space="preserve"> (</w:t>
      </w:r>
      <w:r w:rsidR="007A2376">
        <w:rPr>
          <w:rFonts w:ascii="Times New Roman" w:hAnsi="Times New Roman" w:cs="Times New Roman"/>
          <w:sz w:val="24"/>
        </w:rPr>
        <w:t xml:space="preserve">____________ </w:t>
      </w:r>
      <w:r w:rsidRPr="001C5B90">
        <w:rPr>
          <w:rFonts w:ascii="Times New Roman" w:hAnsi="Times New Roman" w:cs="Times New Roman"/>
          <w:sz w:val="24"/>
        </w:rPr>
        <w:t xml:space="preserve"> </w:t>
      </w:r>
      <w:r w:rsidRPr="001C5B90">
        <w:rPr>
          <w:rFonts w:ascii="Times New Roman" w:hAnsi="Times New Roman" w:cs="Times New Roman"/>
          <w:i/>
          <w:iCs/>
          <w:sz w:val="24"/>
        </w:rPr>
        <w:t>euro</w:t>
      </w:r>
      <w:r w:rsidRPr="001C5B90">
        <w:rPr>
          <w:rFonts w:ascii="Times New Roman" w:hAnsi="Times New Roman" w:cs="Times New Roman"/>
          <w:sz w:val="24"/>
        </w:rPr>
        <w:t xml:space="preserve"> un </w:t>
      </w:r>
      <w:r w:rsidR="007A2376">
        <w:rPr>
          <w:rFonts w:ascii="Times New Roman" w:hAnsi="Times New Roman" w:cs="Times New Roman"/>
          <w:sz w:val="24"/>
        </w:rPr>
        <w:t xml:space="preserve">____ </w:t>
      </w:r>
      <w:r w:rsidRPr="001C5B90">
        <w:rPr>
          <w:rFonts w:ascii="Times New Roman" w:hAnsi="Times New Roman" w:cs="Times New Roman"/>
          <w:sz w:val="24"/>
        </w:rPr>
        <w:t>centi</w:t>
      </w:r>
      <w:r w:rsidRPr="007B27EE">
        <w:rPr>
          <w:rFonts w:ascii="Times New Roman" w:hAnsi="Times New Roman" w:cs="Times New Roman"/>
          <w:sz w:val="24"/>
        </w:rPr>
        <w:t>) bez pievienotās vērtības nodokļa (turpmāk – PVN)</w:t>
      </w:r>
      <w:r w:rsidR="00CD1CB3" w:rsidRPr="00AB3B30">
        <w:rPr>
          <w:rFonts w:ascii="Times New Roman" w:eastAsia="Times New Roman" w:hAnsi="Times New Roman" w:cs="Times New Roman"/>
          <w:kern w:val="0"/>
          <w:sz w:val="24"/>
          <w:lang w:eastAsia="lv-LV"/>
        </w:rPr>
        <w:t xml:space="preserve">. </w:t>
      </w:r>
    </w:p>
    <w:p w:rsidR="00CD1CB3" w:rsidRDefault="00CD1CB3" w:rsidP="005B72E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Papildus </w:t>
      </w:r>
      <w:r w:rsidR="00B712BB">
        <w:rPr>
          <w:rFonts w:ascii="Times New Roman" w:eastAsia="Times New Roman" w:hAnsi="Times New Roman" w:cs="Times New Roman"/>
          <w:kern w:val="0"/>
          <w:sz w:val="24"/>
          <w:lang w:eastAsia="lv-LV"/>
        </w:rPr>
        <w:t>l</w:t>
      </w:r>
      <w:r w:rsidRPr="00AB3B30">
        <w:rPr>
          <w:rFonts w:ascii="Times New Roman" w:eastAsia="Times New Roman" w:hAnsi="Times New Roman" w:cs="Times New Roman"/>
          <w:kern w:val="0"/>
          <w:sz w:val="24"/>
          <w:lang w:eastAsia="lv-LV"/>
        </w:rPr>
        <w:t>īgum</w:t>
      </w:r>
      <w:r w:rsidR="00B712BB">
        <w:rPr>
          <w:rFonts w:ascii="Times New Roman" w:eastAsia="Times New Roman" w:hAnsi="Times New Roman" w:cs="Times New Roman"/>
          <w:kern w:val="0"/>
          <w:sz w:val="24"/>
          <w:lang w:eastAsia="lv-LV"/>
        </w:rPr>
        <w:t xml:space="preserve">cenai </w:t>
      </w:r>
      <w:r w:rsidRPr="00AB3B30">
        <w:rPr>
          <w:rFonts w:ascii="Times New Roman" w:eastAsia="Times New Roman" w:hAnsi="Times New Roman" w:cs="Times New Roman"/>
          <w:kern w:val="0"/>
          <w:sz w:val="24"/>
          <w:lang w:eastAsia="lv-LV"/>
        </w:rPr>
        <w:t>Pasūtītājs maksā Piegādātājam PVN normatīvajos aktos noteiktajā kārtībā un apmērā.</w:t>
      </w:r>
    </w:p>
    <w:p w:rsidR="00CD1CB3" w:rsidRPr="00B712BB" w:rsidRDefault="008036D3" w:rsidP="005B72E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 xml:space="preserve"> 3.1.punktā minētajā </w:t>
      </w:r>
      <w:r w:rsidR="00B712BB">
        <w:rPr>
          <w:rFonts w:ascii="Times New Roman" w:hAnsi="Times New Roman" w:cs="Times New Roman"/>
          <w:sz w:val="24"/>
        </w:rPr>
        <w:t>līgumcenā</w:t>
      </w:r>
      <w:r w:rsidR="00CD1CB3" w:rsidRPr="00DC71C4">
        <w:rPr>
          <w:rFonts w:ascii="Times New Roman" w:hAnsi="Times New Roman" w:cs="Times New Roman"/>
          <w:sz w:val="24"/>
        </w:rPr>
        <w:t xml:space="preserve"> iekļauti visi Piegādātāja izdevumi un izmaksas, kas attiecināmi uz </w:t>
      </w: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 xml:space="preserve"> norādītās Preces piegādi,</w:t>
      </w:r>
      <w:r w:rsidR="005B72E5">
        <w:rPr>
          <w:rFonts w:ascii="Times New Roman" w:hAnsi="Times New Roman" w:cs="Times New Roman"/>
          <w:sz w:val="24"/>
        </w:rPr>
        <w:t xml:space="preserve"> </w:t>
      </w:r>
      <w:r w:rsidR="00B712BB" w:rsidRPr="007B27EE">
        <w:rPr>
          <w:rFonts w:ascii="Times New Roman" w:eastAsia="Calibri" w:hAnsi="Times New Roman" w:cs="Times New Roman"/>
          <w:color w:val="000000"/>
          <w:kern w:val="0"/>
          <w:sz w:val="24"/>
          <w:lang w:eastAsia="lv-LV"/>
        </w:rPr>
        <w:t xml:space="preserve">ieskaitot transporta izmaksas līdz Pasūtītāja norādītajām Preces piegādes vietām, Preces izkraušanas izmaksas, nodokļus, izņemot – PVN, nodevas, garantijas, nekvalitatīvas, bojātas un/vai </w:t>
      </w:r>
      <w:r>
        <w:rPr>
          <w:rFonts w:ascii="Times New Roman" w:eastAsia="Calibri" w:hAnsi="Times New Roman" w:cs="Times New Roman"/>
          <w:color w:val="000000"/>
          <w:kern w:val="0"/>
          <w:sz w:val="24"/>
          <w:lang w:eastAsia="lv-LV"/>
        </w:rPr>
        <w:t>Vienošanās</w:t>
      </w:r>
      <w:r w:rsidR="00B712BB" w:rsidRPr="007B27EE">
        <w:rPr>
          <w:rFonts w:ascii="Times New Roman" w:eastAsia="Calibri" w:hAnsi="Times New Roman" w:cs="Times New Roman"/>
          <w:color w:val="000000"/>
          <w:kern w:val="0"/>
          <w:sz w:val="24"/>
          <w:lang w:eastAsia="lv-LV"/>
        </w:rPr>
        <w:t xml:space="preserve"> un tā pielikumu prasībām neatbilstošas Preces apmaiņas (ja tāda būs nepieciešama) izmaksas, darbaspēka izmaksas un cit</w:t>
      </w:r>
      <w:r w:rsidR="00B712BB">
        <w:rPr>
          <w:rFonts w:ascii="Times New Roman" w:eastAsia="Calibri" w:hAnsi="Times New Roman" w:cs="Times New Roman"/>
          <w:color w:val="000000"/>
          <w:kern w:val="0"/>
          <w:sz w:val="24"/>
          <w:lang w:eastAsia="lv-LV"/>
        </w:rPr>
        <w:t xml:space="preserve">as </w:t>
      </w:r>
      <w:r w:rsidR="00CD1CB3" w:rsidRPr="00DC71C4">
        <w:rPr>
          <w:rFonts w:ascii="Times New Roman" w:hAnsi="Times New Roman" w:cs="Times New Roman"/>
          <w:sz w:val="24"/>
        </w:rPr>
        <w:t xml:space="preserve">izmaksas, kas Piegādātājam radīsies izpildot saistības saskaņā ar </w:t>
      </w: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w:t>
      </w:r>
    </w:p>
    <w:p w:rsidR="00B712BB" w:rsidRPr="00CA60CF" w:rsidRDefault="00B712BB" w:rsidP="005B72E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 xml:space="preserve">Pasūtītājs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var iegādāties Preci tādā apjomā, kād</w:t>
      </w:r>
      <w:r>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ta</w:t>
      </w:r>
      <w:r>
        <w:rPr>
          <w:rFonts w:ascii="Times New Roman" w:eastAsia="Calibri" w:hAnsi="Times New Roman" w:cs="Times New Roman"/>
          <w:color w:val="000000"/>
          <w:kern w:val="0"/>
          <w:sz w:val="24"/>
          <w:lang w:eastAsia="lv-LV"/>
        </w:rPr>
        <w:t>m</w:t>
      </w:r>
      <w:r w:rsidRPr="007B27EE">
        <w:rPr>
          <w:rFonts w:ascii="Times New Roman" w:eastAsia="Calibri" w:hAnsi="Times New Roman" w:cs="Times New Roman"/>
          <w:color w:val="000000"/>
          <w:kern w:val="0"/>
          <w:sz w:val="24"/>
          <w:lang w:eastAsia="lv-LV"/>
        </w:rPr>
        <w:t xml:space="preserve"> ir nepieciešamas, un Pasūtītājs negarantē Piegādātājam noteiktā apjoma vai visu pozīciju iegādi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Pasūtītājam nav pienākum</w:t>
      </w:r>
      <w:r w:rsidR="00CA60CF">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izlietot visu </w:t>
      </w:r>
      <w:r w:rsidR="008036D3">
        <w:rPr>
          <w:rFonts w:ascii="Times New Roman" w:eastAsia="Calibri" w:hAnsi="Times New Roman" w:cs="Times New Roman"/>
          <w:color w:val="000000"/>
          <w:kern w:val="0"/>
          <w:sz w:val="24"/>
          <w:lang w:eastAsia="lv-LV"/>
        </w:rPr>
        <w:t>Vienošanās</w:t>
      </w:r>
      <w:r w:rsidR="006C5C0B">
        <w:rPr>
          <w:rFonts w:ascii="Times New Roman" w:eastAsia="Calibri" w:hAnsi="Times New Roman" w:cs="Times New Roman"/>
          <w:color w:val="000000"/>
          <w:kern w:val="0"/>
          <w:sz w:val="24"/>
          <w:lang w:eastAsia="lv-LV"/>
        </w:rPr>
        <w:t xml:space="preserve"> </w:t>
      </w:r>
      <w:r w:rsidR="00CA60CF">
        <w:rPr>
          <w:rFonts w:ascii="Times New Roman" w:eastAsia="Calibri" w:hAnsi="Times New Roman" w:cs="Times New Roman"/>
          <w:color w:val="000000"/>
          <w:kern w:val="0"/>
          <w:sz w:val="24"/>
          <w:lang w:eastAsia="lv-LV"/>
        </w:rPr>
        <w:t>3</w:t>
      </w:r>
      <w:r w:rsidRPr="007B27EE">
        <w:rPr>
          <w:rFonts w:ascii="Times New Roman" w:eastAsia="Calibri" w:hAnsi="Times New Roman" w:cs="Times New Roman"/>
          <w:color w:val="000000"/>
          <w:kern w:val="0"/>
          <w:sz w:val="24"/>
          <w:lang w:eastAsia="lv-LV"/>
        </w:rPr>
        <w:t xml:space="preserve">.1.punktā norādīto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kopējo līgumcenu, pasūtot Preci </w:t>
      </w:r>
      <w:r w:rsidR="008036D3">
        <w:rPr>
          <w:rFonts w:ascii="Times New Roman" w:eastAsia="Calibri" w:hAnsi="Times New Roman" w:cs="Times New Roman"/>
          <w:color w:val="000000"/>
          <w:kern w:val="0"/>
          <w:sz w:val="24"/>
          <w:lang w:eastAsia="lv-LV"/>
        </w:rPr>
        <w:t>Vienošanās</w:t>
      </w:r>
      <w:r w:rsidR="005B72E5">
        <w:rPr>
          <w:rFonts w:ascii="Times New Roman" w:eastAsia="Calibri" w:hAnsi="Times New Roman" w:cs="Times New Roman"/>
          <w:color w:val="000000"/>
          <w:kern w:val="0"/>
          <w:sz w:val="24"/>
          <w:lang w:eastAsia="lv-LV"/>
        </w:rPr>
        <w:t xml:space="preserve"> </w:t>
      </w:r>
      <w:r w:rsidRPr="007B27EE">
        <w:rPr>
          <w:rFonts w:ascii="Times New Roman" w:eastAsia="Calibri" w:hAnsi="Times New Roman" w:cs="Times New Roman"/>
          <w:color w:val="000000"/>
          <w:kern w:val="0"/>
          <w:sz w:val="24"/>
          <w:lang w:eastAsia="lv-LV"/>
        </w:rPr>
        <w:t xml:space="preserve">noteiktajā kārtībā. </w:t>
      </w:r>
    </w:p>
    <w:p w:rsidR="00CD1CB3" w:rsidRPr="00C22E27" w:rsidRDefault="00CD1CB3" w:rsidP="005B72E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2E27">
        <w:rPr>
          <w:rFonts w:ascii="Times New Roman" w:eastAsia="Times New Roman" w:hAnsi="Times New Roman" w:cs="Times New Roman"/>
          <w:kern w:val="0"/>
          <w:sz w:val="24"/>
          <w:lang w:eastAsia="lv-LV"/>
        </w:rPr>
        <w:t xml:space="preserve">Piegādātāja iesniegtajā </w:t>
      </w:r>
      <w:r w:rsidR="00B712BB" w:rsidRPr="00C22E27">
        <w:rPr>
          <w:rFonts w:ascii="Times New Roman" w:eastAsia="Times New Roman" w:hAnsi="Times New Roman" w:cs="Times New Roman"/>
          <w:kern w:val="0"/>
          <w:sz w:val="24"/>
          <w:lang w:eastAsia="lv-LV"/>
        </w:rPr>
        <w:t xml:space="preserve">finanšu </w:t>
      </w:r>
      <w:r w:rsidRPr="00C22E27">
        <w:rPr>
          <w:rFonts w:ascii="Times New Roman" w:eastAsia="Times New Roman" w:hAnsi="Times New Roman" w:cs="Times New Roman"/>
          <w:kern w:val="0"/>
          <w:sz w:val="24"/>
          <w:lang w:eastAsia="lv-LV"/>
        </w:rPr>
        <w:t xml:space="preserve">piedāvājumā iekļautās </w:t>
      </w:r>
      <w:r w:rsidR="00CA60CF" w:rsidRPr="00C22E27">
        <w:rPr>
          <w:rFonts w:ascii="Times New Roman" w:eastAsia="Times New Roman" w:hAnsi="Times New Roman" w:cs="Times New Roman"/>
          <w:kern w:val="0"/>
          <w:sz w:val="24"/>
          <w:lang w:eastAsia="lv-LV"/>
        </w:rPr>
        <w:t xml:space="preserve">vienību </w:t>
      </w:r>
      <w:r w:rsidRPr="00C22E27">
        <w:rPr>
          <w:rFonts w:ascii="Times New Roman" w:eastAsia="Times New Roman" w:hAnsi="Times New Roman" w:cs="Times New Roman"/>
          <w:kern w:val="0"/>
          <w:sz w:val="24"/>
          <w:lang w:eastAsia="lv-LV"/>
        </w:rPr>
        <w:t>cenas</w:t>
      </w:r>
      <w:r w:rsidR="00C22E27" w:rsidRPr="00C22E27">
        <w:rPr>
          <w:rFonts w:ascii="Times New Roman" w:eastAsia="Times New Roman" w:hAnsi="Times New Roman" w:cs="Times New Roman"/>
          <w:kern w:val="0"/>
          <w:sz w:val="24"/>
          <w:lang w:eastAsia="lv-LV"/>
        </w:rPr>
        <w:t xml:space="preserve"> </w:t>
      </w:r>
      <w:r w:rsidR="00C22E27" w:rsidRPr="00C22E27">
        <w:rPr>
          <w:rFonts w:ascii="Times New Roman" w:hAnsi="Times New Roman" w:cs="Times New Roman"/>
          <w:sz w:val="24"/>
        </w:rPr>
        <w:t>nedrīkst tikt paaugstinātas visā Vienošanās darbības laikā. Piegādātājam ir tiesības piegādāt Preci par vienības cenu, kas ir mazāka, nekā norādītas Līguma 1.pielikumā „Tehniskā specifikācija – Tehniskais, Finanšu piedāvājums”.</w:t>
      </w:r>
    </w:p>
    <w:p w:rsidR="00B4248A" w:rsidRPr="00B4248A" w:rsidRDefault="00CA60CF" w:rsidP="00B4248A">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Preces piegādes a</w:t>
      </w:r>
      <w:r w:rsidRPr="007B27EE">
        <w:rPr>
          <w:rFonts w:ascii="Times New Roman" w:eastAsia="Calibri" w:hAnsi="Times New Roman" w:cs="Times New Roman"/>
          <w:color w:val="000000"/>
          <w:kern w:val="0"/>
          <w:sz w:val="24"/>
          <w:lang w:eastAsia="lv-LV"/>
        </w:rPr>
        <w:t xml:space="preserve">dreses, nepieciešamības gadījumā, var tikt mainītas vai papildinātas, un adrešu maiņa nevar būt par pamatu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w:t>
      </w:r>
      <w:r w:rsidR="006C5C0B">
        <w:rPr>
          <w:rFonts w:ascii="Times New Roman" w:eastAsia="Calibri" w:hAnsi="Times New Roman" w:cs="Times New Roman"/>
          <w:color w:val="000000"/>
          <w:kern w:val="0"/>
          <w:sz w:val="24"/>
          <w:lang w:eastAsia="lv-LV"/>
        </w:rPr>
        <w:t>1.</w:t>
      </w:r>
      <w:r w:rsidRPr="007B27EE">
        <w:rPr>
          <w:rFonts w:ascii="Times New Roman" w:eastAsia="Calibri" w:hAnsi="Times New Roman" w:cs="Times New Roman"/>
          <w:color w:val="000000"/>
          <w:kern w:val="0"/>
          <w:sz w:val="24"/>
          <w:lang w:eastAsia="lv-LV"/>
        </w:rPr>
        <w:t xml:space="preserve">pielikumā norādīto Preces </w:t>
      </w:r>
      <w:r w:rsidR="006347FE">
        <w:rPr>
          <w:rFonts w:ascii="Times New Roman" w:eastAsia="Calibri" w:hAnsi="Times New Roman" w:cs="Times New Roman"/>
          <w:color w:val="000000"/>
          <w:kern w:val="0"/>
          <w:sz w:val="24"/>
          <w:lang w:eastAsia="lv-LV"/>
        </w:rPr>
        <w:t xml:space="preserve">vienību </w:t>
      </w:r>
      <w:r w:rsidRPr="007B27EE">
        <w:rPr>
          <w:rFonts w:ascii="Times New Roman" w:eastAsia="Calibri" w:hAnsi="Times New Roman" w:cs="Times New Roman"/>
          <w:color w:val="000000"/>
          <w:kern w:val="0"/>
          <w:sz w:val="24"/>
          <w:lang w:eastAsia="lv-LV"/>
        </w:rPr>
        <w:t xml:space="preserve">cenu maiņai. </w:t>
      </w:r>
    </w:p>
    <w:p w:rsidR="00B4248A" w:rsidRPr="00B4248A" w:rsidRDefault="00CD1CB3" w:rsidP="00B4248A">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 xml:space="preserve">Par Piegādātāja </w:t>
      </w:r>
      <w:r w:rsidR="00DE53C7">
        <w:rPr>
          <w:rFonts w:ascii="Times New Roman" w:hAnsi="Times New Roman"/>
          <w:sz w:val="24"/>
          <w:szCs w:val="24"/>
        </w:rPr>
        <w:t xml:space="preserve">faktiski </w:t>
      </w:r>
      <w:r w:rsidR="00FE0C9F">
        <w:rPr>
          <w:rFonts w:ascii="Times New Roman" w:hAnsi="Times New Roman"/>
          <w:sz w:val="24"/>
          <w:szCs w:val="24"/>
        </w:rPr>
        <w:t>veiktajām p</w:t>
      </w:r>
      <w:r w:rsidRPr="00AB3B30">
        <w:rPr>
          <w:rFonts w:ascii="Times New Roman" w:hAnsi="Times New Roman"/>
          <w:sz w:val="24"/>
          <w:szCs w:val="24"/>
        </w:rPr>
        <w:t>iegādēm</w:t>
      </w:r>
      <w:r w:rsidR="00FE0C9F">
        <w:rPr>
          <w:rFonts w:ascii="Times New Roman" w:hAnsi="Times New Roman"/>
          <w:sz w:val="24"/>
          <w:szCs w:val="24"/>
        </w:rPr>
        <w:t>,</w:t>
      </w:r>
      <w:r w:rsidRPr="00AB3B30">
        <w:rPr>
          <w:rFonts w:ascii="Times New Roman" w:hAnsi="Times New Roman"/>
          <w:sz w:val="24"/>
          <w:szCs w:val="24"/>
        </w:rPr>
        <w:t xml:space="preserve"> Pasūtītājs apmaksu veic</w:t>
      </w:r>
      <w:r w:rsidR="004371EB">
        <w:rPr>
          <w:rFonts w:ascii="Times New Roman" w:hAnsi="Times New Roman"/>
          <w:sz w:val="24"/>
          <w:szCs w:val="24"/>
        </w:rPr>
        <w:t xml:space="preserve"> </w:t>
      </w:r>
      <w:r w:rsidRPr="00AB3B30">
        <w:rPr>
          <w:rFonts w:ascii="Times New Roman" w:hAnsi="Times New Roman"/>
          <w:color w:val="000000"/>
          <w:sz w:val="24"/>
          <w:szCs w:val="24"/>
        </w:rPr>
        <w:t>20 (divdesmit) dienu laikā pēc abpusēji parakstīta</w:t>
      </w:r>
      <w:r>
        <w:rPr>
          <w:rFonts w:ascii="Times New Roman" w:hAnsi="Times New Roman"/>
          <w:color w:val="000000"/>
          <w:sz w:val="24"/>
          <w:szCs w:val="24"/>
        </w:rPr>
        <w:t>s</w:t>
      </w:r>
      <w:r w:rsidR="006C5C0B">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r w:rsidR="0064719B">
        <w:rPr>
          <w:rFonts w:ascii="Times New Roman" w:hAnsi="Times New Roman"/>
          <w:color w:val="000000"/>
          <w:sz w:val="24"/>
          <w:szCs w:val="24"/>
        </w:rPr>
        <w:t>,</w:t>
      </w:r>
      <w:r w:rsidR="0064719B" w:rsidRPr="0064719B">
        <w:rPr>
          <w:rFonts w:ascii="Times New Roman" w:eastAsia="Times New Roman" w:hAnsi="Times New Roman"/>
          <w:sz w:val="24"/>
          <w:lang w:eastAsia="lv-LV"/>
        </w:rPr>
        <w:t xml:space="preserve"> </w:t>
      </w:r>
      <w:r w:rsidR="0064719B">
        <w:rPr>
          <w:rFonts w:ascii="Times New Roman" w:eastAsia="Times New Roman" w:hAnsi="Times New Roman"/>
          <w:sz w:val="24"/>
          <w:lang w:eastAsia="lv-LV"/>
        </w:rPr>
        <w:t xml:space="preserve">ņemot vērā Preces vienību cenas, bet kopumā nepārsniedzot </w:t>
      </w:r>
      <w:r w:rsidR="0064719B">
        <w:rPr>
          <w:rFonts w:ascii="Times New Roman" w:eastAsia="Calibri" w:hAnsi="Times New Roman"/>
          <w:color w:val="000000"/>
          <w:sz w:val="24"/>
          <w:lang w:eastAsia="lv-LV"/>
        </w:rPr>
        <w:t>Vienošanās</w:t>
      </w:r>
      <w:r w:rsidR="0064719B" w:rsidRPr="00AB3B30">
        <w:rPr>
          <w:rFonts w:ascii="Times New Roman" w:eastAsia="Times New Roman" w:hAnsi="Times New Roman"/>
          <w:sz w:val="24"/>
          <w:lang w:eastAsia="lv-LV"/>
        </w:rPr>
        <w:t xml:space="preserve"> 3.1.punktā noteikto</w:t>
      </w:r>
      <w:r w:rsidR="0064719B">
        <w:rPr>
          <w:rFonts w:ascii="Times New Roman" w:eastAsia="Times New Roman" w:hAnsi="Times New Roman"/>
          <w:sz w:val="24"/>
          <w:lang w:eastAsia="lv-LV"/>
        </w:rPr>
        <w:t xml:space="preserve"> kopējo līgumcenu</w:t>
      </w:r>
      <w:r w:rsidRPr="00AB3B30">
        <w:rPr>
          <w:rFonts w:ascii="Times New Roman" w:hAnsi="Times New Roman"/>
          <w:color w:val="000000"/>
          <w:sz w:val="24"/>
          <w:szCs w:val="24"/>
        </w:rPr>
        <w:t>.</w:t>
      </w:r>
    </w:p>
    <w:p w:rsidR="00B4248A" w:rsidRPr="00B4248A" w:rsidRDefault="00B4248A" w:rsidP="00B4248A">
      <w:pPr>
        <w:pStyle w:val="ListParagraph"/>
        <w:numPr>
          <w:ilvl w:val="1"/>
          <w:numId w:val="9"/>
        </w:numPr>
        <w:ind w:left="567" w:hanging="567"/>
        <w:jc w:val="both"/>
        <w:rPr>
          <w:rFonts w:ascii="Times New Roman" w:hAnsi="Times New Roman"/>
          <w:sz w:val="24"/>
        </w:rPr>
      </w:pPr>
      <w:r w:rsidRPr="00B4248A">
        <w:rPr>
          <w:rFonts w:ascii="Times New Roman" w:hAnsi="Times New Roman"/>
          <w:sz w:val="24"/>
        </w:rPr>
        <w:t>Ja Preces garantij</w:t>
      </w:r>
      <w:r>
        <w:rPr>
          <w:rFonts w:ascii="Times New Roman" w:hAnsi="Times New Roman"/>
          <w:sz w:val="24"/>
        </w:rPr>
        <w:t>as laikā tiek konstatēti Defekti līdz Vienošanās 3.7</w:t>
      </w:r>
      <w:r w:rsidRPr="00B4248A">
        <w:rPr>
          <w:rFonts w:ascii="Times New Roman" w:hAnsi="Times New Roman"/>
          <w:sz w:val="24"/>
        </w:rPr>
        <w:t xml:space="preserve">.punktā norādītajam Pavadzīmes apmaksas termiņam, Puses rīkojas atbilstoši Vienošanās </w:t>
      </w:r>
      <w:r>
        <w:rPr>
          <w:rFonts w:ascii="Times New Roman" w:hAnsi="Times New Roman"/>
          <w:sz w:val="24"/>
        </w:rPr>
        <w:t>8</w:t>
      </w:r>
      <w:r w:rsidRPr="00B4248A">
        <w:rPr>
          <w:rFonts w:ascii="Times New Roman" w:hAnsi="Times New Roman"/>
          <w:sz w:val="24"/>
        </w:rPr>
        <w:t xml:space="preserve">.nodaļā noteiktajam. </w:t>
      </w:r>
    </w:p>
    <w:p w:rsidR="00CD1CB3" w:rsidRPr="00AB3B30" w:rsidRDefault="00CD1CB3" w:rsidP="00B4248A">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rsidR="00DF3719" w:rsidRDefault="00CD1CB3" w:rsidP="00B4248A">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w:t>
      </w:r>
      <w:r w:rsidR="00B712BB">
        <w:rPr>
          <w:rFonts w:ascii="Times New Roman" w:eastAsia="Times New Roman" w:hAnsi="Times New Roman" w:cs="Times New Roman"/>
          <w:kern w:val="0"/>
          <w:sz w:val="24"/>
          <w:lang w:eastAsia="lv-LV"/>
        </w:rPr>
        <w:t>gādātājs, sagatavojot pavadzīmi</w:t>
      </w:r>
      <w:r w:rsidRPr="00AB3B30">
        <w:rPr>
          <w:rFonts w:ascii="Times New Roman" w:eastAsia="Times New Roman" w:hAnsi="Times New Roman" w:cs="Times New Roman"/>
          <w:kern w:val="0"/>
          <w:sz w:val="24"/>
          <w:lang w:eastAsia="lv-LV"/>
        </w:rPr>
        <w:t xml:space="preserve">, tajā iekļauj informāciju </w:t>
      </w:r>
      <w:r>
        <w:rPr>
          <w:rFonts w:ascii="Times New Roman" w:eastAsia="Times New Roman" w:hAnsi="Times New Roman" w:cs="Times New Roman"/>
          <w:kern w:val="0"/>
          <w:sz w:val="24"/>
          <w:lang w:eastAsia="lv-LV"/>
        </w:rPr>
        <w:t>par prec</w:t>
      </w:r>
      <w:r w:rsidR="00B76E26">
        <w:rPr>
          <w:rFonts w:ascii="Times New Roman" w:eastAsia="Times New Roman" w:hAnsi="Times New Roman" w:cs="Times New Roman"/>
          <w:kern w:val="0"/>
          <w:sz w:val="24"/>
          <w:lang w:eastAsia="lv-LV"/>
        </w:rPr>
        <w:t>i</w:t>
      </w:r>
      <w:r>
        <w:rPr>
          <w:rFonts w:ascii="Times New Roman" w:eastAsia="Times New Roman" w:hAnsi="Times New Roman" w:cs="Times New Roman"/>
          <w:kern w:val="0"/>
          <w:sz w:val="24"/>
          <w:lang w:eastAsia="lv-LV"/>
        </w:rPr>
        <w:t>, to apjomu, vienību cen</w:t>
      </w:r>
      <w:r w:rsidR="00B76E26">
        <w:rPr>
          <w:rFonts w:ascii="Times New Roman" w:eastAsia="Times New Roman" w:hAnsi="Times New Roman" w:cs="Times New Roman"/>
          <w:kern w:val="0"/>
          <w:sz w:val="24"/>
          <w:lang w:eastAsia="lv-LV"/>
        </w:rPr>
        <w:t>u</w:t>
      </w:r>
      <w:r>
        <w:rPr>
          <w:rFonts w:ascii="Times New Roman" w:eastAsia="Times New Roman" w:hAnsi="Times New Roman" w:cs="Times New Roman"/>
          <w:kern w:val="0"/>
          <w:sz w:val="24"/>
          <w:lang w:eastAsia="lv-LV"/>
        </w:rPr>
        <w:t>, kopējo cenu,</w:t>
      </w:r>
      <w:r w:rsidR="006C5C0B">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 xml:space="preserve">pilnu iepirkuma nosaukumu un identifikācijas numuru, </w:t>
      </w:r>
      <w:r w:rsidR="00743B84" w:rsidRPr="00743B84">
        <w:rPr>
          <w:rFonts w:ascii="Times New Roman" w:eastAsia="Calibri" w:hAnsi="Times New Roman" w:cs="Times New Roman"/>
          <w:b/>
          <w:color w:val="000000"/>
          <w:kern w:val="0"/>
          <w:sz w:val="24"/>
          <w:lang w:eastAsia="lv-LV"/>
        </w:rPr>
        <w:t>Vienošanās</w:t>
      </w:r>
      <w:r w:rsidRPr="00AB3B30">
        <w:rPr>
          <w:rFonts w:ascii="Times New Roman" w:eastAsia="Times New Roman" w:hAnsi="Times New Roman" w:cs="Times New Roman"/>
          <w:b/>
          <w:kern w:val="0"/>
          <w:sz w:val="24"/>
          <w:lang w:eastAsia="lv-LV"/>
        </w:rPr>
        <w:t xml:space="preserve"> datumu, numuru un Piegādes adreses</w:t>
      </w:r>
      <w:r w:rsidRPr="00AB3B30">
        <w:rPr>
          <w:rFonts w:ascii="Times New Roman" w:eastAsia="Times New Roman" w:hAnsi="Times New Roman" w:cs="Times New Roman"/>
          <w:kern w:val="0"/>
          <w:sz w:val="24"/>
          <w:lang w:eastAsia="lv-LV"/>
        </w:rPr>
        <w:t xml:space="preserve">. Ja Piegādātājs nav iekļāvis šajā </w:t>
      </w:r>
      <w:r w:rsidR="00743B84">
        <w:rPr>
          <w:rFonts w:ascii="Times New Roman" w:eastAsia="Calibri" w:hAnsi="Times New Roman" w:cs="Times New Roman"/>
          <w:color w:val="000000"/>
          <w:kern w:val="0"/>
          <w:sz w:val="24"/>
          <w:lang w:eastAsia="lv-LV"/>
        </w:rPr>
        <w:t>Vienošanās</w:t>
      </w:r>
      <w:r w:rsidR="006C5C0B">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lv-LV"/>
        </w:rPr>
        <w:t xml:space="preserve">punktā </w:t>
      </w:r>
      <w:r w:rsidR="00B712BB">
        <w:rPr>
          <w:rFonts w:ascii="Times New Roman" w:eastAsia="Times New Roman" w:hAnsi="Times New Roman" w:cs="Times New Roman"/>
          <w:kern w:val="0"/>
          <w:sz w:val="24"/>
          <w:lang w:eastAsia="lv-LV"/>
        </w:rPr>
        <w:lastRenderedPageBreak/>
        <w:t>noteikto informāciju pavadzīmē</w:t>
      </w:r>
      <w:r w:rsidRPr="00AB3B30">
        <w:rPr>
          <w:rFonts w:ascii="Times New Roman" w:eastAsia="Times New Roman" w:hAnsi="Times New Roman" w:cs="Times New Roman"/>
          <w:kern w:val="0"/>
          <w:sz w:val="24"/>
          <w:lang w:eastAsia="lv-LV"/>
        </w:rPr>
        <w:t xml:space="preserve">, Pasūtītājam ir tiesības prasīt Piegādātājam veikt atbilstošas korekcijas pavadzīmē un līdz brīdim, kamēr Piegādātājs nav novērsis nepilnības, – neapmaksāt Piegādātājam pienākošo summu. </w:t>
      </w:r>
    </w:p>
    <w:p w:rsidR="00C22E27" w:rsidRPr="00C22E27" w:rsidRDefault="00DF3719" w:rsidP="00C22E2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F3719">
        <w:rPr>
          <w:rFonts w:ascii="Times New Roman" w:eastAsia="Times New Roman" w:hAnsi="Times New Roman" w:cs="Times New Roman"/>
          <w:sz w:val="24"/>
          <w:lang w:eastAsia="lv-LV"/>
        </w:rPr>
        <w:t xml:space="preserve">Piegādātājam ir pienākums informēt Vienošanās </w:t>
      </w:r>
      <w:r>
        <w:rPr>
          <w:rFonts w:ascii="Times New Roman" w:eastAsia="Times New Roman" w:hAnsi="Times New Roman" w:cs="Times New Roman"/>
          <w:sz w:val="24"/>
          <w:lang w:eastAsia="lv-LV"/>
        </w:rPr>
        <w:t>1</w:t>
      </w:r>
      <w:r w:rsidR="00B4248A">
        <w:rPr>
          <w:rFonts w:ascii="Times New Roman" w:eastAsia="Times New Roman" w:hAnsi="Times New Roman" w:cs="Times New Roman"/>
          <w:sz w:val="24"/>
          <w:lang w:eastAsia="lv-LV"/>
        </w:rPr>
        <w:t>2</w:t>
      </w:r>
      <w:r>
        <w:rPr>
          <w:rFonts w:ascii="Times New Roman" w:eastAsia="Times New Roman" w:hAnsi="Times New Roman" w:cs="Times New Roman"/>
          <w:sz w:val="24"/>
          <w:lang w:eastAsia="lv-LV"/>
        </w:rPr>
        <w:t>.1</w:t>
      </w:r>
      <w:r w:rsidRPr="00DF3719">
        <w:rPr>
          <w:rFonts w:ascii="Times New Roman" w:eastAsia="Times New Roman" w:hAnsi="Times New Roman" w:cs="Times New Roman"/>
          <w:sz w:val="24"/>
          <w:lang w:eastAsia="lv-LV"/>
        </w:rPr>
        <w:t xml:space="preserve">.punktā norādīto personu, tiklīdz Piegādātāja apstiprinātās izmaksas sasniedz 80% no Vienošanās 3.1.punktā noteiktās </w:t>
      </w:r>
      <w:r>
        <w:rPr>
          <w:rFonts w:ascii="Times New Roman" w:eastAsia="Times New Roman" w:hAnsi="Times New Roman" w:cs="Times New Roman"/>
          <w:sz w:val="24"/>
          <w:lang w:eastAsia="lv-LV"/>
        </w:rPr>
        <w:t>līgumcenas</w:t>
      </w:r>
      <w:r w:rsidRPr="00DF3719">
        <w:rPr>
          <w:rFonts w:ascii="Times New Roman" w:eastAsia="Times New Roman" w:hAnsi="Times New Roman" w:cs="Times New Roman"/>
          <w:sz w:val="24"/>
          <w:lang w:eastAsia="lv-LV"/>
        </w:rPr>
        <w:t xml:space="preserve">, kā arī pēc 100% summas sasniegšanas apturēt turpmākas Piegādes. </w:t>
      </w:r>
    </w:p>
    <w:p w:rsidR="004371EB" w:rsidRPr="00C22E27" w:rsidRDefault="004371EB" w:rsidP="00C22E27">
      <w:pPr>
        <w:suppressAutoHyphens/>
        <w:ind w:left="567"/>
        <w:contextualSpacing/>
        <w:jc w:val="both"/>
        <w:rPr>
          <w:rFonts w:ascii="Times New Roman" w:eastAsia="Times New Roman" w:hAnsi="Times New Roman" w:cs="Times New Roman"/>
          <w:b/>
          <w:kern w:val="0"/>
          <w:sz w:val="24"/>
          <w:lang w:eastAsia="lv-LV"/>
        </w:rPr>
      </w:pPr>
    </w:p>
    <w:p w:rsidR="00CD1CB3" w:rsidRPr="00C22E27" w:rsidRDefault="00CD1CB3" w:rsidP="00C22E27">
      <w:pPr>
        <w:pStyle w:val="ListParagraph"/>
        <w:numPr>
          <w:ilvl w:val="0"/>
          <w:numId w:val="9"/>
        </w:numPr>
        <w:suppressAutoHyphens/>
        <w:jc w:val="center"/>
        <w:rPr>
          <w:rFonts w:ascii="Times New Roman" w:hAnsi="Times New Roman"/>
          <w:b/>
          <w:kern w:val="0"/>
          <w:sz w:val="24"/>
          <w:lang w:eastAsia="lv-LV"/>
        </w:rPr>
      </w:pPr>
      <w:r w:rsidRPr="00C22E27">
        <w:rPr>
          <w:rFonts w:ascii="Times New Roman" w:hAnsi="Times New Roman"/>
          <w:b/>
          <w:kern w:val="0"/>
          <w:sz w:val="24"/>
          <w:lang w:eastAsia="lv-LV"/>
        </w:rPr>
        <w:t xml:space="preserve">Preces piegādes noteikumi un piegādes termiņi </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A60CF" w:rsidRPr="00CA60CF" w:rsidRDefault="00CA60CF" w:rsidP="00C22E27">
      <w:pPr>
        <w:pStyle w:val="Sarakstarindkopa1"/>
        <w:numPr>
          <w:ilvl w:val="1"/>
          <w:numId w:val="9"/>
        </w:numPr>
        <w:ind w:left="567" w:hanging="567"/>
        <w:jc w:val="both"/>
        <w:rPr>
          <w:rFonts w:ascii="Times New Roman" w:hAnsi="Times New Roman" w:cs="Times New Roman"/>
          <w:sz w:val="24"/>
        </w:rPr>
      </w:pPr>
      <w:r w:rsidRPr="000D48BC">
        <w:rPr>
          <w:rFonts w:ascii="Times New Roman" w:eastAsia="Calibri" w:hAnsi="Times New Roman" w:cs="Times New Roman"/>
          <w:color w:val="000000"/>
          <w:kern w:val="0"/>
          <w:sz w:val="24"/>
          <w:lang w:eastAsia="lv-LV"/>
        </w:rPr>
        <w:t>Piegādātājs par saviem līdzekļiem nodrošina savlaicīgu</w:t>
      </w:r>
      <w:r>
        <w:rPr>
          <w:rFonts w:ascii="Times New Roman" w:eastAsia="Calibri" w:hAnsi="Times New Roman" w:cs="Times New Roman"/>
          <w:color w:val="000000"/>
          <w:kern w:val="0"/>
          <w:sz w:val="24"/>
          <w:lang w:eastAsia="lv-LV"/>
        </w:rPr>
        <w:t>,</w:t>
      </w:r>
      <w:r w:rsidR="006C5C0B">
        <w:rPr>
          <w:rFonts w:ascii="Times New Roman" w:eastAsia="Calibri" w:hAnsi="Times New Roman" w:cs="Times New Roman"/>
          <w:color w:val="000000"/>
          <w:kern w:val="0"/>
          <w:sz w:val="24"/>
          <w:lang w:eastAsia="lv-LV"/>
        </w:rPr>
        <w:t xml:space="preserve"> </w:t>
      </w:r>
      <w:r w:rsidR="00743B84">
        <w:rPr>
          <w:rFonts w:ascii="Times New Roman" w:eastAsia="Calibri" w:hAnsi="Times New Roman" w:cs="Times New Roman"/>
          <w:color w:val="000000"/>
          <w:kern w:val="0"/>
          <w:sz w:val="24"/>
          <w:lang w:eastAsia="lv-LV"/>
        </w:rPr>
        <w:t>Vienošanās</w:t>
      </w:r>
      <w:r w:rsidRPr="000D48BC">
        <w:rPr>
          <w:rFonts w:ascii="Times New Roman" w:eastAsia="Calibri" w:hAnsi="Times New Roman" w:cs="Times New Roman"/>
          <w:color w:val="000000"/>
          <w:kern w:val="0"/>
          <w:sz w:val="24"/>
          <w:lang w:eastAsia="lv-LV"/>
        </w:rPr>
        <w:t xml:space="preserve"> nosacījumiem atbilstoš</w:t>
      </w:r>
      <w:r>
        <w:rPr>
          <w:rFonts w:ascii="Times New Roman" w:eastAsia="Calibri" w:hAnsi="Times New Roman" w:cs="Times New Roman"/>
          <w:color w:val="000000"/>
          <w:kern w:val="0"/>
          <w:sz w:val="24"/>
          <w:lang w:eastAsia="lv-LV"/>
        </w:rPr>
        <w:t>u</w:t>
      </w:r>
      <w:r w:rsidRPr="000D48BC">
        <w:rPr>
          <w:rFonts w:ascii="Times New Roman" w:eastAsia="Calibri" w:hAnsi="Times New Roman" w:cs="Times New Roman"/>
          <w:color w:val="000000"/>
          <w:kern w:val="0"/>
          <w:sz w:val="24"/>
          <w:lang w:eastAsia="lv-LV"/>
        </w:rPr>
        <w:t xml:space="preserve"> Preces piegādi atse</w:t>
      </w:r>
      <w:r w:rsidR="00AD4E4C">
        <w:rPr>
          <w:rFonts w:ascii="Times New Roman" w:eastAsia="Calibri" w:hAnsi="Times New Roman" w:cs="Times New Roman"/>
          <w:color w:val="000000"/>
          <w:kern w:val="0"/>
          <w:sz w:val="24"/>
          <w:lang w:eastAsia="lv-LV"/>
        </w:rPr>
        <w:t xml:space="preserve">višķu piegāžu veidā, saskaņā ar </w:t>
      </w:r>
      <w:r w:rsidRPr="000D48BC">
        <w:rPr>
          <w:rFonts w:ascii="Times New Roman" w:eastAsia="Calibri" w:hAnsi="Times New Roman" w:cs="Times New Roman"/>
          <w:color w:val="000000"/>
          <w:kern w:val="0"/>
          <w:sz w:val="24"/>
          <w:lang w:eastAsia="lv-LV"/>
        </w:rPr>
        <w:t xml:space="preserve">Pasūtītāja </w:t>
      </w:r>
      <w:r>
        <w:rPr>
          <w:rFonts w:ascii="Times New Roman" w:eastAsia="Calibri" w:hAnsi="Times New Roman" w:cs="Times New Roman"/>
          <w:color w:val="000000"/>
          <w:kern w:val="0"/>
          <w:sz w:val="24"/>
          <w:lang w:eastAsia="lv-LV"/>
        </w:rPr>
        <w:t>pārstāvja</w:t>
      </w:r>
      <w:r w:rsidR="00AD4E4C">
        <w:rPr>
          <w:rFonts w:ascii="Times New Roman" w:eastAsia="Calibri" w:hAnsi="Times New Roman" w:cs="Times New Roman"/>
          <w:color w:val="000000"/>
          <w:kern w:val="0"/>
          <w:sz w:val="24"/>
          <w:lang w:eastAsia="lv-LV"/>
        </w:rPr>
        <w:t xml:space="preserve"> vai </w:t>
      </w:r>
      <w:r w:rsidR="00AD4E4C" w:rsidRPr="00AD4E4C">
        <w:rPr>
          <w:rFonts w:ascii="Times New Roman" w:hAnsi="Times New Roman"/>
          <w:sz w:val="24"/>
        </w:rPr>
        <w:t>citas Pasūtītāja pilnvarotas personas</w:t>
      </w:r>
      <w:r w:rsidR="001C616F">
        <w:rPr>
          <w:rFonts w:ascii="Times New Roman" w:hAnsi="Times New Roman"/>
          <w:sz w:val="24"/>
        </w:rPr>
        <w:t xml:space="preserve"> </w:t>
      </w:r>
      <w:r>
        <w:rPr>
          <w:rFonts w:ascii="Times New Roman" w:eastAsia="Calibri" w:hAnsi="Times New Roman" w:cs="Times New Roman"/>
          <w:color w:val="000000"/>
          <w:kern w:val="0"/>
          <w:sz w:val="24"/>
          <w:lang w:eastAsia="lv-LV"/>
        </w:rPr>
        <w:t>veikta</w:t>
      </w:r>
      <w:r w:rsidR="00AD4E4C">
        <w:rPr>
          <w:rFonts w:ascii="Times New Roman" w:eastAsia="Calibri" w:hAnsi="Times New Roman" w:cs="Times New Roman"/>
          <w:color w:val="000000"/>
          <w:kern w:val="0"/>
          <w:sz w:val="24"/>
          <w:lang w:eastAsia="lv-LV"/>
        </w:rPr>
        <w:t>ja</w:t>
      </w:r>
      <w:r>
        <w:rPr>
          <w:rFonts w:ascii="Times New Roman" w:eastAsia="Calibri" w:hAnsi="Times New Roman" w:cs="Times New Roman"/>
          <w:color w:val="000000"/>
          <w:kern w:val="0"/>
          <w:sz w:val="24"/>
          <w:lang w:eastAsia="lv-LV"/>
        </w:rPr>
        <w:t>m</w:t>
      </w:r>
      <w:r w:rsidRPr="000D48BC">
        <w:rPr>
          <w:rFonts w:ascii="Times New Roman" w:eastAsia="Calibri" w:hAnsi="Times New Roman" w:cs="Times New Roman"/>
          <w:color w:val="000000"/>
          <w:kern w:val="0"/>
          <w:sz w:val="24"/>
          <w:lang w:eastAsia="lv-LV"/>
        </w:rPr>
        <w:t xml:space="preserve"> Preces pasūtījumam</w:t>
      </w:r>
      <w:r>
        <w:rPr>
          <w:rFonts w:ascii="Times New Roman" w:eastAsia="Calibri" w:hAnsi="Times New Roman" w:cs="Times New Roman"/>
          <w:color w:val="000000"/>
          <w:kern w:val="0"/>
          <w:sz w:val="24"/>
          <w:lang w:eastAsia="lv-LV"/>
        </w:rPr>
        <w:t>.</w:t>
      </w:r>
    </w:p>
    <w:p w:rsidR="00CD1CB3" w:rsidRPr="00245737" w:rsidRDefault="00CD1CB3" w:rsidP="00C22E27">
      <w:pPr>
        <w:pStyle w:val="Sarakstarindkopa1"/>
        <w:numPr>
          <w:ilvl w:val="1"/>
          <w:numId w:val="9"/>
        </w:numPr>
        <w:ind w:left="567" w:hanging="567"/>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sidR="004371EB">
        <w:rPr>
          <w:rFonts w:ascii="Times New Roman" w:hAnsi="Times New Roman" w:cs="Times New Roman"/>
          <w:sz w:val="24"/>
        </w:rPr>
        <w:t>3</w:t>
      </w:r>
      <w:r w:rsidR="00B712BB">
        <w:rPr>
          <w:rFonts w:ascii="Times New Roman" w:hAnsi="Times New Roman" w:cs="Times New Roman"/>
          <w:sz w:val="24"/>
        </w:rPr>
        <w:t xml:space="preserve"> (</w:t>
      </w:r>
      <w:r w:rsidR="004371EB">
        <w:rPr>
          <w:rFonts w:ascii="Times New Roman" w:hAnsi="Times New Roman" w:cs="Times New Roman"/>
          <w:sz w:val="24"/>
        </w:rPr>
        <w:t>trīs</w:t>
      </w:r>
      <w:r w:rsidR="00B712BB">
        <w:rPr>
          <w:rFonts w:ascii="Times New Roman" w:hAnsi="Times New Roman" w:cs="Times New Roman"/>
          <w:sz w:val="24"/>
        </w:rPr>
        <w:t xml:space="preserve">) darba </w:t>
      </w:r>
      <w:r w:rsidRPr="00245737">
        <w:rPr>
          <w:rFonts w:ascii="Times New Roman" w:hAnsi="Times New Roman" w:cs="Times New Roman"/>
          <w:sz w:val="24"/>
        </w:rPr>
        <w:t xml:space="preserve">dienu laikā no </w:t>
      </w:r>
      <w:r w:rsidR="00AA1D26" w:rsidRPr="009F615E">
        <w:rPr>
          <w:rFonts w:ascii="Times New Roman" w:hAnsi="Times New Roman" w:cs="Times New Roman"/>
          <w:sz w:val="24"/>
          <w:lang w:eastAsia="lv-LV"/>
        </w:rPr>
        <w:t>pasūtījuma apstiprinājuma dienas</w:t>
      </w:r>
      <w:r w:rsidRPr="00245737">
        <w:rPr>
          <w:rFonts w:ascii="Times New Roman" w:hAnsi="Times New Roman" w:cs="Times New Roman"/>
          <w:sz w:val="24"/>
        </w:rPr>
        <w:t>.</w:t>
      </w:r>
    </w:p>
    <w:p w:rsidR="001C616F" w:rsidRDefault="00CD1CB3" w:rsidP="00C22E27">
      <w:pPr>
        <w:pStyle w:val="Apakpunkts"/>
        <w:numPr>
          <w:ilvl w:val="1"/>
          <w:numId w:val="9"/>
        </w:numPr>
        <w:suppressAutoHyphens/>
        <w:ind w:left="567" w:hanging="567"/>
        <w:jc w:val="both"/>
        <w:rPr>
          <w:rFonts w:ascii="Times New Roman" w:hAnsi="Times New Roman"/>
          <w:b w:val="0"/>
          <w:sz w:val="24"/>
        </w:rPr>
      </w:pPr>
      <w:r w:rsidRPr="00D3185C">
        <w:rPr>
          <w:rFonts w:ascii="Times New Roman" w:hAnsi="Times New Roman"/>
          <w:b w:val="0"/>
          <w:sz w:val="24"/>
        </w:rPr>
        <w:t xml:space="preserve">Pasūtītāja pārstāvis vai cita Pasūtītāja pilnvarota persona Preces pasūta sagatavojot rakstveida </w:t>
      </w:r>
      <w:r w:rsidR="00071AA9" w:rsidRPr="00D3185C">
        <w:rPr>
          <w:rFonts w:ascii="Times New Roman" w:hAnsi="Times New Roman"/>
          <w:b w:val="0"/>
          <w:sz w:val="24"/>
        </w:rPr>
        <w:t>p</w:t>
      </w:r>
      <w:r w:rsidRPr="00D3185C">
        <w:rPr>
          <w:rFonts w:ascii="Times New Roman" w:hAnsi="Times New Roman"/>
          <w:b w:val="0"/>
          <w:sz w:val="24"/>
        </w:rPr>
        <w:t xml:space="preserve">asūtījumu un nosūta uz </w:t>
      </w:r>
      <w:r w:rsidR="00743B84" w:rsidRPr="00D3185C">
        <w:rPr>
          <w:rFonts w:ascii="Times New Roman" w:eastAsia="Calibri" w:hAnsi="Times New Roman"/>
          <w:b w:val="0"/>
          <w:color w:val="000000"/>
          <w:sz w:val="24"/>
          <w:lang w:eastAsia="lv-LV"/>
        </w:rPr>
        <w:t>Vienošanās</w:t>
      </w:r>
      <w:r w:rsidRPr="00D3185C">
        <w:rPr>
          <w:rFonts w:ascii="Times New Roman" w:hAnsi="Times New Roman"/>
          <w:b w:val="0"/>
          <w:sz w:val="24"/>
        </w:rPr>
        <w:t xml:space="preserve"> minēto Piegādātāja faksu</w:t>
      </w:r>
      <w:r w:rsidR="001C616F">
        <w:rPr>
          <w:rFonts w:ascii="Times New Roman" w:hAnsi="Times New Roman"/>
          <w:b w:val="0"/>
          <w:sz w:val="24"/>
        </w:rPr>
        <w:t xml:space="preserve"> ____________,</w:t>
      </w:r>
      <w:r w:rsidRPr="00D3185C">
        <w:rPr>
          <w:rFonts w:ascii="Times New Roman" w:hAnsi="Times New Roman"/>
          <w:b w:val="0"/>
          <w:sz w:val="24"/>
        </w:rPr>
        <w:t xml:space="preserve"> e-pastu</w:t>
      </w:r>
      <w:r w:rsidR="00071AA9" w:rsidRPr="00D3185C">
        <w:rPr>
          <w:rFonts w:ascii="Times New Roman" w:hAnsi="Times New Roman"/>
          <w:b w:val="0"/>
          <w:sz w:val="24"/>
        </w:rPr>
        <w:t xml:space="preserve"> _______</w:t>
      </w:r>
      <w:r w:rsidR="001C616F">
        <w:rPr>
          <w:rFonts w:ascii="Times New Roman" w:hAnsi="Times New Roman"/>
          <w:b w:val="0"/>
          <w:sz w:val="24"/>
        </w:rPr>
        <w:t>, Piegādātāja tīmekļvietnē _________ vai Piegādātāja tirdzniecības vie</w:t>
      </w:r>
      <w:r w:rsidR="003B7965">
        <w:rPr>
          <w:rFonts w:ascii="Times New Roman" w:hAnsi="Times New Roman"/>
          <w:b w:val="0"/>
          <w:sz w:val="24"/>
        </w:rPr>
        <w:t>tnē</w:t>
      </w:r>
      <w:r w:rsidRPr="00D3185C">
        <w:rPr>
          <w:rFonts w:ascii="Times New Roman" w:hAnsi="Times New Roman"/>
          <w:b w:val="0"/>
          <w:sz w:val="24"/>
        </w:rPr>
        <w:t>.</w:t>
      </w:r>
    </w:p>
    <w:p w:rsidR="001C616F" w:rsidRPr="001C616F" w:rsidRDefault="001C616F" w:rsidP="00C22E27">
      <w:pPr>
        <w:pStyle w:val="Apakpunkts"/>
        <w:numPr>
          <w:ilvl w:val="1"/>
          <w:numId w:val="9"/>
        </w:numPr>
        <w:suppressAutoHyphens/>
        <w:ind w:left="567" w:hanging="567"/>
        <w:jc w:val="both"/>
        <w:rPr>
          <w:rFonts w:ascii="Times New Roman" w:hAnsi="Times New Roman"/>
          <w:b w:val="0"/>
          <w:sz w:val="24"/>
        </w:rPr>
      </w:pPr>
      <w:r w:rsidRPr="001C616F">
        <w:rPr>
          <w:rFonts w:ascii="Times New Roman" w:hAnsi="Times New Roman"/>
          <w:b w:val="0"/>
          <w:sz w:val="24"/>
        </w:rPr>
        <w:t>Pasūtījumi veicami darba dienās no plkst.</w:t>
      </w:r>
      <w:r w:rsidR="00FD7A40">
        <w:rPr>
          <w:rFonts w:ascii="Times New Roman" w:hAnsi="Times New Roman"/>
          <w:b w:val="0"/>
          <w:sz w:val="24"/>
        </w:rPr>
        <w:t xml:space="preserve"> </w:t>
      </w:r>
      <w:r w:rsidR="007A07A0">
        <w:rPr>
          <w:rFonts w:ascii="Times New Roman" w:hAnsi="Times New Roman"/>
          <w:b w:val="0"/>
          <w:sz w:val="24"/>
        </w:rPr>
        <w:t>8</w:t>
      </w:r>
      <w:r w:rsidRPr="001C616F">
        <w:rPr>
          <w:rFonts w:ascii="Times New Roman" w:hAnsi="Times New Roman"/>
          <w:b w:val="0"/>
          <w:sz w:val="24"/>
        </w:rPr>
        <w:t>:</w:t>
      </w:r>
      <w:r w:rsidR="007A07A0">
        <w:rPr>
          <w:rFonts w:ascii="Times New Roman" w:hAnsi="Times New Roman"/>
          <w:b w:val="0"/>
          <w:sz w:val="24"/>
        </w:rPr>
        <w:t>3</w:t>
      </w:r>
      <w:r w:rsidRPr="001C616F">
        <w:rPr>
          <w:rFonts w:ascii="Times New Roman" w:hAnsi="Times New Roman"/>
          <w:b w:val="0"/>
          <w:sz w:val="24"/>
        </w:rPr>
        <w:t xml:space="preserve">0 līdz 17:00. Ja pasūtījums veikts pēc norādītā darba laika, tas uzskatāms par saņemtu nākamās darba dienas plkst. </w:t>
      </w:r>
      <w:r w:rsidR="007A07A0">
        <w:rPr>
          <w:rFonts w:ascii="Times New Roman" w:hAnsi="Times New Roman"/>
          <w:b w:val="0"/>
          <w:sz w:val="24"/>
        </w:rPr>
        <w:t>8</w:t>
      </w:r>
      <w:r w:rsidRPr="001C616F">
        <w:rPr>
          <w:rFonts w:ascii="Times New Roman" w:hAnsi="Times New Roman"/>
          <w:b w:val="0"/>
          <w:sz w:val="24"/>
        </w:rPr>
        <w:t>:</w:t>
      </w:r>
      <w:r w:rsidR="007A07A0">
        <w:rPr>
          <w:rFonts w:ascii="Times New Roman" w:hAnsi="Times New Roman"/>
          <w:b w:val="0"/>
          <w:sz w:val="24"/>
        </w:rPr>
        <w:t>3</w:t>
      </w:r>
      <w:r w:rsidRPr="001C616F">
        <w:rPr>
          <w:rFonts w:ascii="Times New Roman" w:hAnsi="Times New Roman"/>
          <w:b w:val="0"/>
          <w:sz w:val="24"/>
        </w:rPr>
        <w:t xml:space="preserve">0. </w:t>
      </w:r>
    </w:p>
    <w:p w:rsidR="00F617D9" w:rsidRDefault="00CD1CB3" w:rsidP="00C22E27">
      <w:pPr>
        <w:pStyle w:val="Apakpunkts"/>
        <w:numPr>
          <w:ilvl w:val="1"/>
          <w:numId w:val="9"/>
        </w:numPr>
        <w:suppressAutoHyphens/>
        <w:ind w:left="567" w:hanging="567"/>
        <w:jc w:val="both"/>
        <w:rPr>
          <w:rFonts w:ascii="Times New Roman" w:hAnsi="Times New Roman"/>
          <w:b w:val="0"/>
          <w:sz w:val="24"/>
        </w:rPr>
      </w:pPr>
      <w:r w:rsidRPr="00D3185C">
        <w:rPr>
          <w:rFonts w:ascii="Times New Roman" w:hAnsi="Times New Roman"/>
          <w:b w:val="0"/>
          <w:sz w:val="24"/>
        </w:rPr>
        <w:t>Pasūtītājs pasūtījumā</w:t>
      </w:r>
      <w:r w:rsidRPr="00245737">
        <w:rPr>
          <w:rFonts w:ascii="Times New Roman" w:hAnsi="Times New Roman"/>
          <w:b w:val="0"/>
          <w:sz w:val="24"/>
        </w:rPr>
        <w:t xml:space="preserve"> norāda </w:t>
      </w:r>
      <w:r w:rsidR="007A07A0">
        <w:rPr>
          <w:rFonts w:ascii="Times New Roman" w:hAnsi="Times New Roman"/>
          <w:b w:val="0"/>
          <w:sz w:val="24"/>
        </w:rPr>
        <w:t xml:space="preserve">vismaz šādu informāciju: </w:t>
      </w:r>
      <w:r w:rsidRPr="00245737">
        <w:rPr>
          <w:rFonts w:ascii="Times New Roman" w:hAnsi="Times New Roman"/>
          <w:b w:val="0"/>
          <w:sz w:val="24"/>
        </w:rPr>
        <w:t>Pre</w:t>
      </w:r>
      <w:r w:rsidR="00AD4E4C">
        <w:rPr>
          <w:rFonts w:ascii="Times New Roman" w:hAnsi="Times New Roman"/>
          <w:b w:val="0"/>
          <w:sz w:val="24"/>
        </w:rPr>
        <w:t>ces nosaukumu</w:t>
      </w:r>
      <w:r w:rsidR="001C616F">
        <w:rPr>
          <w:rFonts w:ascii="Times New Roman" w:hAnsi="Times New Roman"/>
          <w:b w:val="0"/>
          <w:sz w:val="24"/>
        </w:rPr>
        <w:t xml:space="preserve"> </w:t>
      </w:r>
      <w:r w:rsidR="001C616F" w:rsidRPr="00133F68">
        <w:rPr>
          <w:rFonts w:ascii="Times New Roman" w:eastAsia="Times New Roman" w:hAnsi="Times New Roman"/>
          <w:sz w:val="24"/>
        </w:rPr>
        <w:t>(</w:t>
      </w:r>
      <w:r w:rsidR="001C616F" w:rsidRPr="001C616F">
        <w:rPr>
          <w:rFonts w:ascii="Times New Roman" w:eastAsia="Times New Roman" w:hAnsi="Times New Roman"/>
          <w:b w:val="0"/>
          <w:sz w:val="24"/>
        </w:rPr>
        <w:t>pozīcijas numurs un nosaukums)</w:t>
      </w:r>
      <w:r w:rsidR="00AD4E4C">
        <w:rPr>
          <w:rFonts w:ascii="Times New Roman" w:hAnsi="Times New Roman"/>
          <w:b w:val="0"/>
          <w:sz w:val="24"/>
        </w:rPr>
        <w:t>, Preces vienību skaitu (t.sk. mērvienību), Preces vienību cenu</w:t>
      </w:r>
      <w:r w:rsidRPr="00245737">
        <w:rPr>
          <w:rFonts w:ascii="Times New Roman" w:hAnsi="Times New Roman"/>
          <w:b w:val="0"/>
          <w:sz w:val="24"/>
        </w:rPr>
        <w:t xml:space="preserve">, piegādes adresi, </w:t>
      </w:r>
      <w:r w:rsidR="001C616F">
        <w:rPr>
          <w:rFonts w:ascii="Times New Roman" w:hAnsi="Times New Roman"/>
          <w:b w:val="0"/>
          <w:sz w:val="24"/>
        </w:rPr>
        <w:t xml:space="preserve">vēlamo piegādes termiņu, </w:t>
      </w:r>
      <w:r w:rsidRPr="00245737">
        <w:rPr>
          <w:rFonts w:ascii="Times New Roman" w:hAnsi="Times New Roman"/>
          <w:b w:val="0"/>
          <w:sz w:val="24"/>
        </w:rPr>
        <w:t>Pasūtījuma kontaktpersonas</w:t>
      </w:r>
      <w:r w:rsidR="001C616F">
        <w:rPr>
          <w:rFonts w:ascii="Times New Roman" w:hAnsi="Times New Roman"/>
          <w:b w:val="0"/>
          <w:sz w:val="24"/>
        </w:rPr>
        <w:t xml:space="preserve"> vārdu, uzvārdu,</w:t>
      </w:r>
      <w:r w:rsidRPr="00245737">
        <w:rPr>
          <w:rFonts w:ascii="Times New Roman" w:hAnsi="Times New Roman"/>
          <w:b w:val="0"/>
          <w:sz w:val="24"/>
        </w:rPr>
        <w:t xml:space="preserve"> t</w:t>
      </w:r>
      <w:r w:rsidR="006347FE">
        <w:rPr>
          <w:rFonts w:ascii="Times New Roman" w:hAnsi="Times New Roman"/>
          <w:b w:val="0"/>
          <w:sz w:val="24"/>
        </w:rPr>
        <w:t>ālruņa</w:t>
      </w:r>
      <w:r w:rsidRPr="00245737">
        <w:rPr>
          <w:rFonts w:ascii="Times New Roman" w:hAnsi="Times New Roman"/>
          <w:b w:val="0"/>
          <w:sz w:val="24"/>
        </w:rPr>
        <w:t xml:space="preserve"> numuru un e-pasta adresi.</w:t>
      </w:r>
    </w:p>
    <w:p w:rsidR="00F617D9" w:rsidRPr="00F617D9" w:rsidRDefault="00F617D9" w:rsidP="00C22E27">
      <w:pPr>
        <w:pStyle w:val="Apakpunkts"/>
        <w:numPr>
          <w:ilvl w:val="1"/>
          <w:numId w:val="9"/>
        </w:numPr>
        <w:suppressAutoHyphens/>
        <w:ind w:left="567" w:hanging="567"/>
        <w:jc w:val="both"/>
        <w:rPr>
          <w:rFonts w:ascii="Times New Roman" w:hAnsi="Times New Roman"/>
          <w:b w:val="0"/>
          <w:sz w:val="24"/>
        </w:rPr>
      </w:pPr>
      <w:r w:rsidRPr="00F617D9">
        <w:rPr>
          <w:rFonts w:ascii="Times New Roman" w:eastAsia="Times New Roman" w:hAnsi="Times New Roman"/>
          <w:b w:val="0"/>
          <w:sz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F617D9" w:rsidRPr="00CB142D" w:rsidRDefault="00F617D9" w:rsidP="00C22E27">
      <w:pPr>
        <w:pStyle w:val="ListParagraph"/>
        <w:numPr>
          <w:ilvl w:val="2"/>
          <w:numId w:val="9"/>
        </w:numPr>
        <w:shd w:val="clear" w:color="auto" w:fill="FFFFFF" w:themeFill="background1"/>
        <w:ind w:left="1134" w:hanging="567"/>
        <w:jc w:val="both"/>
        <w:rPr>
          <w:sz w:val="24"/>
        </w:rPr>
      </w:pPr>
      <w:r w:rsidRPr="00F617D9">
        <w:rPr>
          <w:rFonts w:ascii="Times New Roman" w:hAnsi="Times New Roman"/>
          <w:sz w:val="24"/>
        </w:rPr>
        <w:t xml:space="preserve">apstiprināt pasūtījuma </w:t>
      </w:r>
      <w:r w:rsidRPr="00CB142D">
        <w:rPr>
          <w:rFonts w:ascii="Times New Roman" w:hAnsi="Times New Roman"/>
          <w:sz w:val="24"/>
        </w:rPr>
        <w:t xml:space="preserve">saņemšanu un iespēju izpildīt pasūtījumu (pasūtījuma apstiprinājums), ietverot </w:t>
      </w:r>
      <w:r w:rsidRPr="00CB142D">
        <w:rPr>
          <w:rFonts w:ascii="Times New Roman" w:hAnsi="Times New Roman"/>
          <w:sz w:val="24"/>
          <w:shd w:val="clear" w:color="auto" w:fill="FFFFFF" w:themeFill="background1"/>
        </w:rPr>
        <w:t>Vienošanās 4.</w:t>
      </w:r>
      <w:r w:rsidR="00CB142D" w:rsidRPr="00CB142D">
        <w:rPr>
          <w:rFonts w:ascii="Times New Roman" w:hAnsi="Times New Roman"/>
          <w:sz w:val="24"/>
          <w:shd w:val="clear" w:color="auto" w:fill="FFFFFF" w:themeFill="background1"/>
        </w:rPr>
        <w:t>10.</w:t>
      </w:r>
      <w:r w:rsidRPr="00CB142D">
        <w:rPr>
          <w:rFonts w:ascii="Times New Roman" w:hAnsi="Times New Roman"/>
          <w:sz w:val="24"/>
        </w:rPr>
        <w:t>punktā norādīto informāciju;</w:t>
      </w:r>
    </w:p>
    <w:p w:rsidR="00F617D9" w:rsidRPr="00CB142D" w:rsidRDefault="00F617D9" w:rsidP="00C22E27">
      <w:pPr>
        <w:numPr>
          <w:ilvl w:val="2"/>
          <w:numId w:val="9"/>
        </w:numPr>
        <w:shd w:val="clear" w:color="auto" w:fill="FFFFFF" w:themeFill="background1"/>
        <w:ind w:left="1134" w:hanging="567"/>
        <w:contextualSpacing/>
        <w:jc w:val="both"/>
        <w:rPr>
          <w:rFonts w:ascii="Times New Roman" w:eastAsia="Times New Roman" w:hAnsi="Times New Roman" w:cs="Times New Roman"/>
          <w:sz w:val="24"/>
        </w:rPr>
      </w:pPr>
      <w:r w:rsidRPr="00CB142D">
        <w:rPr>
          <w:rFonts w:ascii="Times New Roman" w:eastAsia="Times New Roman" w:hAnsi="Times New Roman" w:cs="Times New Roman"/>
          <w:sz w:val="24"/>
        </w:rPr>
        <w:t>informēt par trūkstošo informāciju, kas nav iesniegta saskaņā ar Vienošanās 4.5.punktu;</w:t>
      </w:r>
    </w:p>
    <w:p w:rsidR="00F617D9" w:rsidRDefault="00F617D9" w:rsidP="00C22E27">
      <w:pPr>
        <w:numPr>
          <w:ilvl w:val="2"/>
          <w:numId w:val="9"/>
        </w:numPr>
        <w:shd w:val="clear" w:color="auto" w:fill="FFFFFF" w:themeFill="background1"/>
        <w:ind w:left="1134" w:hanging="567"/>
        <w:contextualSpacing/>
        <w:jc w:val="both"/>
        <w:rPr>
          <w:rFonts w:ascii="Times New Roman" w:eastAsia="Times New Roman" w:hAnsi="Times New Roman" w:cs="Times New Roman"/>
          <w:sz w:val="24"/>
        </w:rPr>
      </w:pPr>
      <w:r w:rsidRPr="00CB142D">
        <w:rPr>
          <w:rFonts w:ascii="Times New Roman" w:eastAsia="Times New Roman" w:hAnsi="Times New Roman" w:cs="Times New Roman"/>
          <w:sz w:val="24"/>
        </w:rPr>
        <w:t>informēt par to, ka Piegādātājs Vienošanās tekstā</w:t>
      </w:r>
      <w:r w:rsidRPr="009F615E">
        <w:rPr>
          <w:rFonts w:ascii="Times New Roman" w:eastAsia="Times New Roman" w:hAnsi="Times New Roman" w:cs="Times New Roman"/>
          <w:sz w:val="24"/>
        </w:rPr>
        <w:t xml:space="preserve"> norādītajā termiņā nevar piegādāt kādu Preci vai nevar izpildīt citas Vienošanās tekstā pielīgtās saistības, norādot, kuru pasūtīto Preci Piegādātājs nespēj piegādāt (Preces nosaukumu, pozīcijas numuru </w:t>
      </w:r>
      <w:r w:rsidR="002F343B">
        <w:rPr>
          <w:rFonts w:ascii="Times New Roman" w:eastAsia="Times New Roman" w:hAnsi="Times New Roman" w:cs="Times New Roman"/>
          <w:sz w:val="24"/>
        </w:rPr>
        <w:t>Vienošanās 1.pielikumā</w:t>
      </w:r>
      <w:r w:rsidRPr="009F615E">
        <w:rPr>
          <w:rFonts w:ascii="Times New Roman" w:eastAsia="Times New Roman" w:hAnsi="Times New Roman" w:cs="Times New Roman"/>
          <w:sz w:val="24"/>
        </w:rPr>
        <w:t xml:space="preserve"> vai pasūtījumā, Preces daudzumu un cenu) u</w:t>
      </w:r>
      <w:r>
        <w:rPr>
          <w:rFonts w:ascii="Times New Roman" w:eastAsia="Times New Roman" w:hAnsi="Times New Roman" w:cs="Times New Roman"/>
          <w:sz w:val="24"/>
        </w:rPr>
        <w:t xml:space="preserve">n </w:t>
      </w:r>
      <w:r w:rsidRPr="009F615E">
        <w:rPr>
          <w:rFonts w:ascii="Times New Roman" w:eastAsia="Times New Roman" w:hAnsi="Times New Roman" w:cs="Times New Roman"/>
          <w:sz w:val="24"/>
        </w:rPr>
        <w:t xml:space="preserve">termiņu, kādā to varēs piegādāt, vai norādi, ka Preci nevarēs piegādāt visā turpmākajā Vienošanās darbības laikā. Ja Preces piegāde nebūs iespējama visā Vienošanās darbības laikā, par to informējama arī Vienošanās </w:t>
      </w:r>
      <w:r w:rsidR="00B4248A">
        <w:rPr>
          <w:rFonts w:ascii="Times New Roman" w:eastAsia="Times New Roman" w:hAnsi="Times New Roman" w:cs="Times New Roman"/>
          <w:sz w:val="24"/>
        </w:rPr>
        <w:t>12</w:t>
      </w:r>
      <w:r w:rsidRPr="009F615E">
        <w:rPr>
          <w:rFonts w:ascii="Times New Roman" w:eastAsia="Times New Roman" w:hAnsi="Times New Roman" w:cs="Times New Roman"/>
          <w:sz w:val="24"/>
        </w:rPr>
        <w:t>.</w:t>
      </w:r>
      <w:r>
        <w:rPr>
          <w:rFonts w:ascii="Times New Roman" w:eastAsia="Times New Roman" w:hAnsi="Times New Roman" w:cs="Times New Roman"/>
          <w:sz w:val="24"/>
        </w:rPr>
        <w:t>1</w:t>
      </w:r>
      <w:r w:rsidRPr="009F615E">
        <w:rPr>
          <w:rFonts w:ascii="Times New Roman" w:eastAsia="Times New Roman" w:hAnsi="Times New Roman" w:cs="Times New Roman"/>
          <w:sz w:val="24"/>
        </w:rPr>
        <w:t>.punktā norādītā persona, norādot arī piegādes neiespējamības iemeslus.</w:t>
      </w:r>
    </w:p>
    <w:p w:rsidR="00DF3719" w:rsidRDefault="00DF3719" w:rsidP="00C22E27">
      <w:pPr>
        <w:keepNext/>
        <w:keepLines/>
        <w:numPr>
          <w:ilvl w:val="1"/>
          <w:numId w:val="9"/>
        </w:numPr>
        <w:ind w:left="567" w:hanging="567"/>
        <w:contextualSpacing/>
        <w:jc w:val="both"/>
        <w:rPr>
          <w:rFonts w:ascii="Times New Roman" w:eastAsia="Times New Roman" w:hAnsi="Times New Roman" w:cs="Times New Roman"/>
          <w:sz w:val="24"/>
        </w:rPr>
      </w:pPr>
      <w:r w:rsidRPr="009F615E">
        <w:rPr>
          <w:rFonts w:ascii="Times New Roman" w:eastAsia="Times New Roman" w:hAnsi="Times New Roman" w:cs="Times New Roman"/>
          <w:sz w:val="24"/>
        </w:rPr>
        <w:t xml:space="preserve">Ja Piegādātājs objektīvu iemeslu dēļ nevar piegādāt Preci </w:t>
      </w:r>
      <w:r>
        <w:rPr>
          <w:rFonts w:ascii="Times New Roman" w:eastAsia="Times New Roman" w:hAnsi="Times New Roman" w:cs="Times New Roman"/>
          <w:sz w:val="24"/>
        </w:rPr>
        <w:t>Vienošanās 1.pielikumā</w:t>
      </w:r>
      <w:r w:rsidRPr="009F615E">
        <w:rPr>
          <w:rFonts w:ascii="Times New Roman" w:eastAsia="Times New Roman" w:hAnsi="Times New Roman" w:cs="Times New Roman"/>
          <w:sz w:val="24"/>
        </w:rPr>
        <w:t xml:space="preserve"> norādītajā termiņā un Pasūtītāja pārstāvis piekrīt Preces piegādei ilgākā termiņā, Piegādātājs ir tiesīgs Preci piegādāt termiņā, par kuru Puses ir vienojušās, ja vien piegādes termiņš nepārsniedz Vienošanās termiņu.</w:t>
      </w:r>
    </w:p>
    <w:p w:rsidR="00DF3719" w:rsidRDefault="00DF3719" w:rsidP="00C22E27">
      <w:pPr>
        <w:keepNext/>
        <w:keepLines/>
        <w:numPr>
          <w:ilvl w:val="1"/>
          <w:numId w:val="9"/>
        </w:numPr>
        <w:ind w:left="567" w:hanging="567"/>
        <w:contextualSpacing/>
        <w:jc w:val="both"/>
        <w:rPr>
          <w:rFonts w:ascii="Times New Roman" w:eastAsia="Times New Roman" w:hAnsi="Times New Roman" w:cs="Times New Roman"/>
          <w:sz w:val="24"/>
        </w:rPr>
      </w:pPr>
      <w:r w:rsidRPr="00AA1D26">
        <w:rPr>
          <w:rFonts w:ascii="Times New Roman" w:eastAsia="Times New Roman" w:hAnsi="Times New Roman" w:cs="Times New Roman"/>
          <w:sz w:val="24"/>
        </w:rPr>
        <w:t xml:space="preserve">Ja Piegādātājs nevar Preci piegādāt Vienošanās 1.pielikumā norādītajā termiņā un Pasūtītāja pārstāvis nepiekrīt Piegādei ilgākā termiņā, Piegādātājam tiks piemērotas Vienošanās </w:t>
      </w:r>
      <w:r w:rsidR="002F343B">
        <w:rPr>
          <w:rFonts w:ascii="Times New Roman" w:eastAsia="Times New Roman" w:hAnsi="Times New Roman" w:cs="Times New Roman"/>
          <w:sz w:val="24"/>
        </w:rPr>
        <w:t>10</w:t>
      </w:r>
      <w:r w:rsidRPr="00AA1D26">
        <w:rPr>
          <w:rFonts w:ascii="Times New Roman" w:eastAsia="Times New Roman" w:hAnsi="Times New Roman" w:cs="Times New Roman"/>
          <w:sz w:val="24"/>
        </w:rPr>
        <w:t xml:space="preserve">.1.punktā noteiktais līgumsods. </w:t>
      </w:r>
    </w:p>
    <w:p w:rsidR="0064719B" w:rsidRPr="00AA1D26" w:rsidRDefault="0064719B" w:rsidP="00C22E27">
      <w:pPr>
        <w:keepNext/>
        <w:keepLines/>
        <w:numPr>
          <w:ilvl w:val="1"/>
          <w:numId w:val="9"/>
        </w:numPr>
        <w:ind w:left="567" w:hanging="567"/>
        <w:contextualSpacing/>
        <w:jc w:val="both"/>
        <w:rPr>
          <w:rFonts w:ascii="Times New Roman" w:eastAsia="Times New Roman" w:hAnsi="Times New Roman" w:cs="Times New Roman"/>
          <w:sz w:val="24"/>
        </w:rPr>
      </w:pPr>
      <w:r w:rsidRPr="00AA1D26">
        <w:rPr>
          <w:rFonts w:ascii="Times New Roman" w:eastAsia="Times New Roman" w:hAnsi="Times New Roman" w:cs="Times New Roman"/>
          <w:sz w:val="24"/>
        </w:rPr>
        <w:t xml:space="preserve">Ja Piegādātājs konstatē, ka tas nevar un Vienošanās spēkā esamības laikā nevarēs piegādāt kādu no Precēm, tas, tiklīdz to konstatē, bet ne vēlāk kā Vienošanās 4.6.punktā noteiktajā termiņā vai, ja šī informācija kļuvusi zināma nesaistīti ar pasūtījumu, 3 (trīs) darba dienu laikā no informācijas iegūšanas rakstveidā informē par to Pasūtītāja pārstāvi, kas pasūtījis Preci, un Vienošanās </w:t>
      </w:r>
      <w:r>
        <w:rPr>
          <w:rFonts w:ascii="Times New Roman" w:eastAsia="Times New Roman" w:hAnsi="Times New Roman" w:cs="Times New Roman"/>
          <w:sz w:val="24"/>
        </w:rPr>
        <w:t>12</w:t>
      </w:r>
      <w:r w:rsidRPr="00AA1D26">
        <w:rPr>
          <w:rFonts w:ascii="Times New Roman" w:eastAsia="Times New Roman" w:hAnsi="Times New Roman" w:cs="Times New Roman"/>
          <w:sz w:val="24"/>
        </w:rPr>
        <w:t>.1.punktā norādīto personu.</w:t>
      </w:r>
    </w:p>
    <w:p w:rsidR="00DF3719" w:rsidRDefault="00DF3719" w:rsidP="00DF3719">
      <w:pPr>
        <w:ind w:left="1134"/>
        <w:contextualSpacing/>
        <w:jc w:val="both"/>
        <w:rPr>
          <w:rFonts w:ascii="Times New Roman" w:eastAsia="Times New Roman" w:hAnsi="Times New Roman" w:cs="Times New Roman"/>
          <w:sz w:val="24"/>
        </w:rPr>
      </w:pPr>
    </w:p>
    <w:p w:rsidR="00AA1D26" w:rsidRPr="002D6CC1" w:rsidRDefault="00AA1D26" w:rsidP="00C22E27">
      <w:pPr>
        <w:keepNext/>
        <w:keepLines/>
        <w:numPr>
          <w:ilvl w:val="1"/>
          <w:numId w:val="9"/>
        </w:numPr>
        <w:ind w:left="567" w:hanging="567"/>
        <w:contextualSpacing/>
        <w:jc w:val="both"/>
        <w:rPr>
          <w:rFonts w:ascii="Times New Roman" w:eastAsia="Times New Roman" w:hAnsi="Times New Roman" w:cs="Times New Roman"/>
          <w:sz w:val="24"/>
        </w:rPr>
      </w:pPr>
      <w:r w:rsidRPr="00AA1D26">
        <w:rPr>
          <w:rFonts w:ascii="Times New Roman" w:eastAsia="Times New Roman" w:hAnsi="Times New Roman" w:cs="Times New Roman"/>
          <w:sz w:val="24"/>
        </w:rPr>
        <w:lastRenderedPageBreak/>
        <w:t xml:space="preserve">Pasūtījums uzskatāms par apstiprinātu no Piegādātāja puses ar brīdi, kad Piegādātāja pārstāvis nosūtījis apstiprinājumu, kas satur informāciju par galīgo Preces veidu (pozīcijām), daudzumu, Preces cenu un Piegādes vietu un laiku, uz Pasūtītāja pārstāvja elektronisko pastu, vai apstiprinājis minēto informāciju Vienošanās 4.3.punktā norādītajā Piegādātāja </w:t>
      </w:r>
      <w:r w:rsidRPr="002D6CC1">
        <w:rPr>
          <w:rFonts w:ascii="Times New Roman" w:eastAsia="Times New Roman" w:hAnsi="Times New Roman" w:cs="Times New Roman"/>
          <w:sz w:val="24"/>
        </w:rPr>
        <w:t>tirdzniecības vietā, izsniedzot Preci un Pavadzīmi.</w:t>
      </w:r>
    </w:p>
    <w:p w:rsidR="00AA1D26" w:rsidRPr="002D6CC1" w:rsidRDefault="00CD1CB3" w:rsidP="00C22E27">
      <w:pPr>
        <w:pStyle w:val="ListParagraph"/>
        <w:keepNext/>
        <w:keepLines/>
        <w:numPr>
          <w:ilvl w:val="1"/>
          <w:numId w:val="9"/>
        </w:numPr>
        <w:ind w:left="567" w:hanging="567"/>
        <w:jc w:val="both"/>
        <w:rPr>
          <w:rFonts w:ascii="Times New Roman" w:hAnsi="Times New Roman"/>
          <w:sz w:val="24"/>
        </w:rPr>
      </w:pPr>
      <w:r w:rsidRPr="002D6CC1">
        <w:rPr>
          <w:rFonts w:ascii="Times New Roman" w:hAnsi="Times New Roman"/>
          <w:sz w:val="24"/>
        </w:rPr>
        <w:t>Piegādātājs Preces piegādi veic </w:t>
      </w:r>
      <w:r w:rsidR="00743B84" w:rsidRPr="002D6CC1">
        <w:rPr>
          <w:rFonts w:ascii="Times New Roman" w:hAnsi="Times New Roman"/>
          <w:sz w:val="24"/>
        </w:rPr>
        <w:t>uz</w:t>
      </w:r>
      <w:r w:rsidRPr="002D6CC1">
        <w:rPr>
          <w:rFonts w:ascii="Times New Roman" w:hAnsi="Times New Roman"/>
          <w:sz w:val="24"/>
        </w:rPr>
        <w:t xml:space="preserve"> vien</w:t>
      </w:r>
      <w:r w:rsidR="00743B84" w:rsidRPr="002D6CC1">
        <w:rPr>
          <w:rFonts w:ascii="Times New Roman" w:hAnsi="Times New Roman"/>
          <w:sz w:val="24"/>
        </w:rPr>
        <w:t>u</w:t>
      </w:r>
      <w:r w:rsidRPr="002D6CC1">
        <w:rPr>
          <w:rFonts w:ascii="Times New Roman" w:hAnsi="Times New Roman"/>
          <w:sz w:val="24"/>
        </w:rPr>
        <w:t xml:space="preserve"> vai dažā</w:t>
      </w:r>
      <w:r w:rsidR="00743B84" w:rsidRPr="002D6CC1">
        <w:rPr>
          <w:rFonts w:ascii="Times New Roman" w:hAnsi="Times New Roman"/>
          <w:sz w:val="24"/>
        </w:rPr>
        <w:t>m</w:t>
      </w:r>
      <w:r w:rsidRPr="002D6CC1">
        <w:rPr>
          <w:rFonts w:ascii="Times New Roman" w:hAnsi="Times New Roman"/>
          <w:sz w:val="24"/>
        </w:rPr>
        <w:t xml:space="preserve"> no </w:t>
      </w:r>
      <w:r w:rsidR="00743B84" w:rsidRPr="002D6CC1">
        <w:rPr>
          <w:rFonts w:ascii="Times New Roman" w:eastAsia="Calibri" w:hAnsi="Times New Roman"/>
          <w:color w:val="000000"/>
          <w:sz w:val="24"/>
          <w:lang w:eastAsia="lv-LV"/>
        </w:rPr>
        <w:t>Vienošanās</w:t>
      </w:r>
      <w:r w:rsidR="00EA139D" w:rsidRPr="002D6CC1">
        <w:rPr>
          <w:rFonts w:ascii="Times New Roman" w:eastAsia="Calibri" w:hAnsi="Times New Roman"/>
          <w:color w:val="000000"/>
          <w:sz w:val="24"/>
          <w:lang w:eastAsia="lv-LV"/>
        </w:rPr>
        <w:t xml:space="preserve"> 1.</w:t>
      </w:r>
      <w:r w:rsidRPr="002D6CC1">
        <w:rPr>
          <w:rFonts w:ascii="Times New Roman" w:hAnsi="Times New Roman"/>
          <w:sz w:val="24"/>
        </w:rPr>
        <w:t>pielikumā norādītājā</w:t>
      </w:r>
      <w:r w:rsidR="00743B84" w:rsidRPr="002D6CC1">
        <w:rPr>
          <w:rFonts w:ascii="Times New Roman" w:hAnsi="Times New Roman"/>
          <w:sz w:val="24"/>
        </w:rPr>
        <w:t>m</w:t>
      </w:r>
      <w:r w:rsidRPr="002D6CC1">
        <w:rPr>
          <w:rFonts w:ascii="Times New Roman" w:hAnsi="Times New Roman"/>
          <w:sz w:val="24"/>
        </w:rPr>
        <w:t xml:space="preserve"> adresē</w:t>
      </w:r>
      <w:r w:rsidR="00743B84" w:rsidRPr="002D6CC1">
        <w:rPr>
          <w:rFonts w:ascii="Times New Roman" w:hAnsi="Times New Roman"/>
          <w:sz w:val="24"/>
        </w:rPr>
        <w:t>m</w:t>
      </w:r>
      <w:r w:rsidRPr="002D6CC1">
        <w:rPr>
          <w:rFonts w:ascii="Times New Roman" w:hAnsi="Times New Roman"/>
          <w:sz w:val="24"/>
        </w:rPr>
        <w:t>. Piegādātājs apņemas piegādāt Preces Pasūtītājam ar savu transportu.</w:t>
      </w:r>
    </w:p>
    <w:p w:rsidR="00AB1324" w:rsidRPr="002D6CC1" w:rsidRDefault="00CD1CB3" w:rsidP="00C22E27">
      <w:pPr>
        <w:keepNext/>
        <w:keepLines/>
        <w:numPr>
          <w:ilvl w:val="1"/>
          <w:numId w:val="9"/>
        </w:numPr>
        <w:ind w:left="567" w:hanging="567"/>
        <w:contextualSpacing/>
        <w:jc w:val="both"/>
        <w:rPr>
          <w:rFonts w:ascii="Times New Roman" w:eastAsia="Times New Roman" w:hAnsi="Times New Roman" w:cs="Times New Roman"/>
          <w:sz w:val="24"/>
        </w:rPr>
      </w:pPr>
      <w:r w:rsidRPr="002D6CC1">
        <w:rPr>
          <w:rFonts w:ascii="Times New Roman" w:hAnsi="Times New Roman"/>
          <w:sz w:val="24"/>
        </w:rPr>
        <w:t>Piegādātājs apņemas segt visas ar Preces piegādi saistītas izmaksas uz visām Preces piegādes adresēm. Pasūtītājs nodrošina Preču bezmaksas piegādi, ja pasūtījuma kopējā s</w:t>
      </w:r>
      <w:r w:rsidR="000E76EE" w:rsidRPr="002D6CC1">
        <w:rPr>
          <w:rFonts w:ascii="Times New Roman" w:hAnsi="Times New Roman"/>
          <w:sz w:val="24"/>
        </w:rPr>
        <w:t>umma vienāda vai pārsniedz EUR 7</w:t>
      </w:r>
      <w:r w:rsidRPr="002D6CC1">
        <w:rPr>
          <w:rFonts w:ascii="Times New Roman" w:hAnsi="Times New Roman"/>
          <w:sz w:val="24"/>
        </w:rPr>
        <w:t>0,00</w:t>
      </w:r>
      <w:r w:rsidR="002D6CC1" w:rsidRPr="002D6CC1">
        <w:rPr>
          <w:rFonts w:ascii="Times New Roman" w:hAnsi="Times New Roman"/>
          <w:sz w:val="24"/>
        </w:rPr>
        <w:t xml:space="preserve"> (bez PVN)</w:t>
      </w:r>
      <w:r w:rsidRPr="002D6CC1">
        <w:rPr>
          <w:rFonts w:ascii="Times New Roman" w:hAnsi="Times New Roman"/>
          <w:sz w:val="24"/>
        </w:rPr>
        <w:t>.</w:t>
      </w:r>
    </w:p>
    <w:p w:rsidR="00AB1324" w:rsidRDefault="00AB1324" w:rsidP="00C22E27">
      <w:pPr>
        <w:keepNext/>
        <w:keepLines/>
        <w:numPr>
          <w:ilvl w:val="1"/>
          <w:numId w:val="9"/>
        </w:numPr>
        <w:ind w:left="567" w:hanging="567"/>
        <w:contextualSpacing/>
        <w:jc w:val="both"/>
        <w:rPr>
          <w:rFonts w:ascii="Times New Roman" w:eastAsia="Times New Roman" w:hAnsi="Times New Roman" w:cs="Times New Roman"/>
          <w:sz w:val="24"/>
        </w:rPr>
      </w:pPr>
      <w:r w:rsidRPr="002D6CC1">
        <w:rPr>
          <w:rFonts w:ascii="Times New Roman" w:eastAsia="Times New Roman" w:hAnsi="Times New Roman" w:cs="Times New Roman"/>
          <w:sz w:val="24"/>
          <w:lang w:eastAsia="lv-LV"/>
        </w:rPr>
        <w:t>Piegādātājam ir pienākums piegādāt Preci apstiprinājumā norādītajā termiņā un vietā, kā arī par apstiprinājumā norādīto</w:t>
      </w:r>
      <w:r w:rsidRPr="00AB1324">
        <w:rPr>
          <w:rFonts w:ascii="Times New Roman" w:eastAsia="Times New Roman" w:hAnsi="Times New Roman" w:cs="Times New Roman"/>
          <w:sz w:val="24"/>
          <w:lang w:eastAsia="lv-LV"/>
        </w:rPr>
        <w:t xml:space="preserve"> cenu, kas nav lielāka par Vienošanās 1.pielikumā norādīto Preces vienības cenu. Piegādes termiņš sākas nākamajā dienā pēc Vienošanās 4.10.punktā norādītā Pasūtījuma apstiprinājuma dienas. </w:t>
      </w:r>
    </w:p>
    <w:p w:rsidR="00AB1324" w:rsidRDefault="00AB1324" w:rsidP="00C22E2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eastAsia="Times New Roman" w:hAnsi="Times New Roman" w:cs="Times New Roman"/>
          <w:sz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atbilstoši Vienošanās noteikumiem apstiprinātajā termiņā. </w:t>
      </w:r>
    </w:p>
    <w:p w:rsidR="00AB1324" w:rsidRDefault="00AB1324" w:rsidP="00C22E2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eastAsia="Times New Roman" w:hAnsi="Times New Roman" w:cs="Times New Roman"/>
          <w:sz w:val="24"/>
          <w:lang w:eastAsia="lv-LV"/>
        </w:rPr>
        <w:t xml:space="preserve">Preču piegādes adreses maiņas gadījumā Pasūtītājs Piegādātāju informē 1 (vienu) darba dienu pirms saskaņotā Piegādes termiņa. </w:t>
      </w:r>
    </w:p>
    <w:p w:rsidR="00AB1324" w:rsidRDefault="00CD1CB3" w:rsidP="00C22E2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hAnsi="Times New Roman" w:cs="Times New Roman"/>
          <w:bCs/>
          <w:sz w:val="24"/>
        </w:rPr>
        <w:t>Piegādātājs savlaicīgi informē Pasūtītāju par iespējamo Preču piegāžu aizkavēšanos pēc tam, kad par to ir saņemta informācija, un saskaņo ar Pasūtītāja pilnvaroto pārstāvi citu piegādes laiku.</w:t>
      </w:r>
    </w:p>
    <w:p w:rsidR="00AB1324" w:rsidRDefault="00CD1CB3" w:rsidP="00C22E2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hAnsi="Times New Roman"/>
          <w:sz w:val="24"/>
        </w:rPr>
        <w:t>Par Preču piegādes brīdi uzskatāms datums, kurā Pasūtītāja un Piegādātāja pārstāvji ir p</w:t>
      </w:r>
      <w:r w:rsidR="00AA1D26" w:rsidRPr="00AB1324">
        <w:rPr>
          <w:rFonts w:ascii="Times New Roman" w:hAnsi="Times New Roman"/>
          <w:sz w:val="24"/>
        </w:rPr>
        <w:t>arakstījuši Pavadzīmi par Preču</w:t>
      </w:r>
      <w:r w:rsidRPr="00AB1324">
        <w:rPr>
          <w:rFonts w:ascii="Times New Roman" w:hAnsi="Times New Roman"/>
          <w:sz w:val="24"/>
        </w:rPr>
        <w:t xml:space="preserve"> saņemšanu un Pasūtītājs faktiski saņēmis Preci.</w:t>
      </w:r>
    </w:p>
    <w:p w:rsidR="00CD1CB3" w:rsidRPr="00AB1324" w:rsidRDefault="00CD1CB3" w:rsidP="00C22E2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hAnsi="Times New Roman"/>
          <w:sz w:val="24"/>
        </w:rPr>
        <w:t>Īpašuma tiesības uz piegādātajām Precēm pāriet Pasūtītājam pēc atbilstošās pavadzīmes nomaksas brīža. Preču nejauša bojājuma vai bojāejas risks pāriet Pasūtītāj</w:t>
      </w:r>
      <w:r w:rsidR="00D22498" w:rsidRPr="00AB1324">
        <w:rPr>
          <w:rFonts w:ascii="Times New Roman" w:hAnsi="Times New Roman"/>
          <w:sz w:val="24"/>
        </w:rPr>
        <w:t>am</w:t>
      </w:r>
      <w:r w:rsidRPr="00AB1324">
        <w:rPr>
          <w:rFonts w:ascii="Times New Roman" w:hAnsi="Times New Roman"/>
          <w:sz w:val="24"/>
        </w:rPr>
        <w:t xml:space="preserve"> no Pavadzīmes parakstīšanas un Preces faktiskās saņemšanas brīža.</w:t>
      </w:r>
    </w:p>
    <w:p w:rsidR="00CD1CB3" w:rsidRPr="00AB3B30" w:rsidRDefault="00CD1CB3" w:rsidP="00CD1CB3">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rsidR="00CD1CB3" w:rsidRPr="007066D5" w:rsidRDefault="00CD1CB3" w:rsidP="00C22E27">
      <w:pPr>
        <w:pStyle w:val="ListParagraph"/>
        <w:numPr>
          <w:ilvl w:val="0"/>
          <w:numId w:val="9"/>
        </w:numPr>
        <w:suppressAutoHyphens/>
        <w:jc w:val="center"/>
        <w:rPr>
          <w:rFonts w:ascii="Times New Roman" w:hAnsi="Times New Roman"/>
          <w:b/>
          <w:kern w:val="0"/>
          <w:sz w:val="24"/>
          <w:lang w:eastAsia="lv-LV"/>
        </w:rPr>
      </w:pPr>
      <w:r w:rsidRPr="007066D5">
        <w:rPr>
          <w:rFonts w:ascii="Times New Roman" w:hAnsi="Times New Roman"/>
          <w:b/>
          <w:kern w:val="0"/>
          <w:sz w:val="24"/>
          <w:lang w:eastAsia="lv-LV"/>
        </w:rPr>
        <w:t>Preces pieņemšanas kārtība</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4709D1" w:rsidRDefault="00CD1CB3" w:rsidP="00C22E27">
      <w:pPr>
        <w:numPr>
          <w:ilvl w:val="1"/>
          <w:numId w:val="9"/>
        </w:numPr>
        <w:ind w:left="567" w:hanging="567"/>
        <w:contextualSpacing/>
        <w:jc w:val="both"/>
        <w:rPr>
          <w:rFonts w:ascii="Times New Roman" w:eastAsia="Times New Roman" w:hAnsi="Times New Roman" w:cs="Times New Roman"/>
          <w:b/>
          <w:sz w:val="24"/>
        </w:rPr>
      </w:pPr>
      <w:r w:rsidRPr="004709D1">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1D1EAE">
        <w:rPr>
          <w:rFonts w:ascii="Times New Roman" w:eastAsia="Times New Roman" w:hAnsi="Times New Roman" w:cs="Times New Roman"/>
          <w:sz w:val="24"/>
        </w:rPr>
        <w:t xml:space="preserve">īpašības </w:t>
      </w:r>
      <w:r>
        <w:rPr>
          <w:rFonts w:ascii="Times New Roman" w:eastAsia="Times New Roman" w:hAnsi="Times New Roman" w:cs="Times New Roman"/>
          <w:sz w:val="24"/>
        </w:rPr>
        <w:t>un lietošanas noteikumus/</w:t>
      </w:r>
      <w:r w:rsidRPr="004709D1">
        <w:rPr>
          <w:rFonts w:ascii="Times New Roman" w:eastAsia="Times New Roman" w:hAnsi="Times New Roman" w:cs="Times New Roman"/>
          <w:kern w:val="0"/>
          <w:sz w:val="24"/>
          <w:lang w:eastAsia="lv-LV"/>
        </w:rPr>
        <w:t xml:space="preserve">instrukciju (ja pieejama). </w:t>
      </w:r>
      <w:r w:rsidRPr="001D1EAE">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rsidR="0054580E" w:rsidRDefault="00CD1CB3" w:rsidP="00C22E27">
      <w:pPr>
        <w:numPr>
          <w:ilvl w:val="1"/>
          <w:numId w:val="9"/>
        </w:numPr>
        <w:ind w:left="567" w:hanging="567"/>
        <w:contextualSpacing/>
        <w:jc w:val="both"/>
        <w:rPr>
          <w:rFonts w:ascii="Times New Roman" w:eastAsia="Times New Roman" w:hAnsi="Times New Roman" w:cs="Times New Roman"/>
          <w:b/>
          <w:sz w:val="24"/>
        </w:rPr>
      </w:pPr>
      <w:r w:rsidRPr="001D1EAE">
        <w:rPr>
          <w:rFonts w:ascii="Times New Roman" w:eastAsia="Times New Roman" w:hAnsi="Times New Roman" w:cs="Times New Roman"/>
          <w:sz w:val="24"/>
        </w:rPr>
        <w:t xml:space="preserve">Pasūtītājs Preces atbilstību </w:t>
      </w:r>
      <w:r w:rsidR="001018BF">
        <w:rPr>
          <w:rFonts w:ascii="Times New Roman" w:eastAsia="Calibri" w:hAnsi="Times New Roman" w:cs="Times New Roman"/>
          <w:color w:val="000000"/>
          <w:kern w:val="0"/>
          <w:sz w:val="24"/>
          <w:lang w:eastAsia="lv-LV"/>
        </w:rPr>
        <w:t>Vienošanās</w:t>
      </w:r>
      <w:r>
        <w:rPr>
          <w:rFonts w:ascii="Times New Roman" w:eastAsia="Times New Roman" w:hAnsi="Times New Roman" w:cs="Times New Roman"/>
          <w:sz w:val="24"/>
        </w:rPr>
        <w:t>, tehniskās specifikācijas nosacījumiem</w:t>
      </w:r>
      <w:r w:rsidRPr="001D1EAE">
        <w:rPr>
          <w:rFonts w:ascii="Times New Roman" w:eastAsia="Times New Roman" w:hAnsi="Times New Roman" w:cs="Times New Roman"/>
          <w:sz w:val="24"/>
        </w:rPr>
        <w:t xml:space="preserve"> pārbauda 1</w:t>
      </w:r>
      <w:r w:rsidR="00DF3719">
        <w:rPr>
          <w:rFonts w:ascii="Times New Roman" w:eastAsia="Times New Roman" w:hAnsi="Times New Roman" w:cs="Times New Roman"/>
          <w:sz w:val="24"/>
        </w:rPr>
        <w:t>0</w:t>
      </w:r>
      <w:r w:rsidRPr="001D1EAE">
        <w:rPr>
          <w:rFonts w:ascii="Times New Roman" w:eastAsia="Times New Roman" w:hAnsi="Times New Roman" w:cs="Times New Roman"/>
          <w:sz w:val="24"/>
        </w:rPr>
        <w:t xml:space="preserve"> (</w:t>
      </w:r>
      <w:r w:rsidR="00DF3719">
        <w:rPr>
          <w:rFonts w:ascii="Times New Roman" w:eastAsia="Times New Roman" w:hAnsi="Times New Roman" w:cs="Times New Roman"/>
          <w:sz w:val="24"/>
        </w:rPr>
        <w:t>desmit</w:t>
      </w:r>
      <w:r w:rsidRPr="001D1EAE">
        <w:rPr>
          <w:rFonts w:ascii="Times New Roman" w:eastAsia="Times New Roman" w:hAnsi="Times New Roman" w:cs="Times New Roman"/>
          <w:sz w:val="24"/>
        </w:rPr>
        <w:t xml:space="preserve">) dienu laikā no abpusējas </w:t>
      </w:r>
      <w:r>
        <w:rPr>
          <w:rFonts w:ascii="Times New Roman" w:eastAsia="Times New Roman" w:hAnsi="Times New Roman" w:cs="Times New Roman"/>
          <w:sz w:val="24"/>
        </w:rPr>
        <w:t xml:space="preserve">Pavadzīmes parakstīšanas dienas. Šajā punktā noteiktajā </w:t>
      </w:r>
      <w:r w:rsidRPr="001D1EAE">
        <w:rPr>
          <w:rFonts w:ascii="Times New Roman" w:eastAsia="Times New Roman" w:hAnsi="Times New Roman" w:cs="Times New Roman"/>
          <w:sz w:val="24"/>
        </w:rPr>
        <w:t xml:space="preserve">termiņā Pasūtītājam ir tiesības izteikt pretenzijas par Preces kvalitātes neatbilstību </w:t>
      </w:r>
      <w:r w:rsidR="001018BF">
        <w:rPr>
          <w:rFonts w:ascii="Times New Roman" w:eastAsia="Calibri" w:hAnsi="Times New Roman" w:cs="Times New Roman"/>
          <w:color w:val="000000"/>
          <w:kern w:val="0"/>
          <w:sz w:val="24"/>
          <w:lang w:eastAsia="lv-LV"/>
        </w:rPr>
        <w:t>Vienošanās</w:t>
      </w:r>
      <w:r>
        <w:rPr>
          <w:rFonts w:ascii="Times New Roman" w:eastAsia="Times New Roman" w:hAnsi="Times New Roman" w:cs="Times New Roman"/>
          <w:sz w:val="24"/>
        </w:rPr>
        <w:t>, tehniskās specifikācijas</w:t>
      </w:r>
      <w:r w:rsidRPr="001D1EAE">
        <w:rPr>
          <w:rFonts w:ascii="Times New Roman" w:eastAsia="Times New Roman" w:hAnsi="Times New Roman" w:cs="Times New Roman"/>
          <w:sz w:val="24"/>
        </w:rPr>
        <w:t xml:space="preserve"> noteikumiem un Latvijas Republikā spēkā esošo normatīvo aktu prasībām. </w:t>
      </w:r>
    </w:p>
    <w:p w:rsidR="0054580E" w:rsidRPr="0054580E" w:rsidRDefault="00E85A16" w:rsidP="00C22E27">
      <w:pPr>
        <w:numPr>
          <w:ilvl w:val="1"/>
          <w:numId w:val="9"/>
        </w:numPr>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kern w:val="0"/>
          <w:sz w:val="24"/>
        </w:rPr>
        <w:t>Pasūtītājs nepieņem</w:t>
      </w:r>
      <w:r w:rsidR="00CD1CB3" w:rsidRPr="0054580E">
        <w:rPr>
          <w:rFonts w:ascii="Times New Roman" w:eastAsia="Times New Roman" w:hAnsi="Times New Roman" w:cs="Times New Roman"/>
          <w:kern w:val="0"/>
          <w:sz w:val="24"/>
        </w:rPr>
        <w:t xml:space="preserve"> neatbilstošas kvalitātes Preces.</w:t>
      </w:r>
      <w:r w:rsidR="0054580E" w:rsidRPr="0054580E">
        <w:rPr>
          <w:rFonts w:ascii="Times New Roman" w:eastAsia="Times New Roman" w:hAnsi="Times New Roman" w:cs="Times New Roman"/>
          <w:kern w:val="0"/>
          <w:sz w:val="24"/>
        </w:rPr>
        <w:t xml:space="preserve"> </w:t>
      </w:r>
      <w:r w:rsidR="0054580E" w:rsidRPr="0054580E">
        <w:rPr>
          <w:rFonts w:ascii="Times New Roman" w:hAnsi="Times New Roman" w:cs="Times New Roman"/>
          <w:sz w:val="24"/>
        </w:rPr>
        <w:t>Informāciju par neatbilstībām</w:t>
      </w:r>
      <w:r>
        <w:rPr>
          <w:rFonts w:ascii="Times New Roman" w:hAnsi="Times New Roman" w:cs="Times New Roman"/>
          <w:sz w:val="24"/>
        </w:rPr>
        <w:t xml:space="preserve"> (Defektu būtību)</w:t>
      </w:r>
      <w:r w:rsidR="0054580E" w:rsidRPr="0054580E">
        <w:rPr>
          <w:rFonts w:ascii="Times New Roman" w:hAnsi="Times New Roman" w:cs="Times New Roman"/>
          <w:sz w:val="24"/>
        </w:rPr>
        <w:t xml:space="preserve"> Pasūtītājs nor</w:t>
      </w:r>
      <w:r w:rsidR="0054580E" w:rsidRPr="0054580E">
        <w:rPr>
          <w:rFonts w:ascii="Times New Roman" w:hAnsi="Times New Roman" w:cs="Times New Roman"/>
          <w:color w:val="000000" w:themeColor="text1"/>
          <w:sz w:val="24"/>
        </w:rPr>
        <w:t xml:space="preserve">āda Pavadzīmē vai aktā un nepieņem Preci, kurai konstatēti Defekti. </w:t>
      </w:r>
    </w:p>
    <w:p w:rsidR="00CD1CB3" w:rsidRPr="0054580E" w:rsidRDefault="0054580E" w:rsidP="00C22E27">
      <w:pPr>
        <w:numPr>
          <w:ilvl w:val="1"/>
          <w:numId w:val="9"/>
        </w:numPr>
        <w:ind w:left="567" w:hanging="567"/>
        <w:jc w:val="both"/>
        <w:rPr>
          <w:rFonts w:ascii="Times New Roman" w:eastAsia="Times New Roman" w:hAnsi="Times New Roman" w:cs="Times New Roman"/>
          <w:b/>
          <w:color w:val="000000" w:themeColor="text1"/>
          <w:kern w:val="0"/>
          <w:sz w:val="24"/>
        </w:rPr>
      </w:pPr>
      <w:r w:rsidRPr="0054580E">
        <w:rPr>
          <w:rFonts w:ascii="Times New Roman" w:hAnsi="Times New Roman" w:cs="Times New Roman"/>
          <w:color w:val="000000" w:themeColor="text1"/>
          <w:sz w:val="24"/>
        </w:rPr>
        <w:t>Ja Preču pieņemšanas laikā tiek konstatēts, ka Piegādātāja Pavadzīmē norādītais</w:t>
      </w:r>
      <w:r w:rsidR="009A236A">
        <w:rPr>
          <w:rFonts w:ascii="Times New Roman" w:hAnsi="Times New Roman" w:cs="Times New Roman"/>
          <w:color w:val="000000" w:themeColor="text1"/>
          <w:sz w:val="24"/>
        </w:rPr>
        <w:t xml:space="preserve"> un piegādātājs</w:t>
      </w:r>
      <w:r w:rsidRPr="0054580E">
        <w:rPr>
          <w:rFonts w:ascii="Times New Roman" w:hAnsi="Times New Roman" w:cs="Times New Roman"/>
          <w:color w:val="000000" w:themeColor="text1"/>
          <w:sz w:val="24"/>
        </w:rPr>
        <w:t xml:space="preserve"> Preču daudzums ir mazāks nekā </w:t>
      </w:r>
      <w:r w:rsidR="009A236A">
        <w:rPr>
          <w:rFonts w:ascii="Times New Roman" w:hAnsi="Times New Roman" w:cs="Times New Roman"/>
          <w:color w:val="000000" w:themeColor="text1"/>
          <w:sz w:val="24"/>
        </w:rPr>
        <w:t>Pasūtītāja pasūtītājs</w:t>
      </w:r>
      <w:r w:rsidRPr="0054580E">
        <w:rPr>
          <w:rFonts w:ascii="Times New Roman" w:hAnsi="Times New Roman" w:cs="Times New Roman"/>
          <w:color w:val="000000" w:themeColor="text1"/>
          <w:sz w:val="24"/>
        </w:rPr>
        <w:t xml:space="preserve"> apjoms, Pasūtītāja</w:t>
      </w:r>
      <w:r w:rsidR="009A236A">
        <w:rPr>
          <w:rFonts w:ascii="Times New Roman" w:hAnsi="Times New Roman" w:cs="Times New Roman"/>
          <w:color w:val="000000" w:themeColor="text1"/>
          <w:sz w:val="24"/>
        </w:rPr>
        <w:t xml:space="preserve"> p</w:t>
      </w:r>
      <w:r w:rsidRPr="0054580E">
        <w:rPr>
          <w:rFonts w:ascii="Times New Roman" w:hAnsi="Times New Roman" w:cs="Times New Roman"/>
          <w:color w:val="000000" w:themeColor="text1"/>
          <w:sz w:val="24"/>
        </w:rPr>
        <w:t>ārstāvis pieņem Preci piegādātajā apjomā un Piegādātājs ne vēlāk kā nākamajā darba dienā veic attiecīgas korekcijas – sagatavo iztrūkstošo Preces apjomu un Pavadzīmi, un iztrūkstošo Preci piegādā Pasūtītājam.  Ja piegādāts lielāks Preču daudzums nekā noteikts pasūtījumā un Pavadzīmē, Pasūtītāja pārstāvis pieņem tikai pasūtīto Preču skaitu. </w:t>
      </w:r>
    </w:p>
    <w:p w:rsidR="00CD1CB3" w:rsidRPr="00AB3B30" w:rsidRDefault="00CD1CB3" w:rsidP="00C22E2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rsidR="009F59D4" w:rsidRDefault="009F59D4" w:rsidP="001018BF">
      <w:pPr>
        <w:suppressAutoHyphens/>
        <w:ind w:left="539"/>
        <w:contextualSpacing/>
        <w:jc w:val="both"/>
        <w:rPr>
          <w:rFonts w:ascii="Times New Roman" w:eastAsia="Times New Roman" w:hAnsi="Times New Roman" w:cs="Times New Roman"/>
          <w:b/>
          <w:kern w:val="0"/>
          <w:sz w:val="24"/>
          <w:lang w:eastAsia="lv-LV"/>
        </w:rPr>
      </w:pPr>
    </w:p>
    <w:p w:rsidR="00D56103" w:rsidRPr="009F59D4" w:rsidRDefault="00D56103" w:rsidP="001018BF">
      <w:pPr>
        <w:suppressAutoHyphens/>
        <w:ind w:left="539"/>
        <w:contextualSpacing/>
        <w:jc w:val="both"/>
        <w:rPr>
          <w:rFonts w:ascii="Times New Roman" w:eastAsia="Times New Roman" w:hAnsi="Times New Roman" w:cs="Times New Roman"/>
          <w:b/>
          <w:kern w:val="0"/>
          <w:sz w:val="24"/>
          <w:lang w:eastAsia="lv-LV"/>
        </w:rPr>
      </w:pPr>
    </w:p>
    <w:p w:rsidR="00CD1CB3" w:rsidRDefault="00CD1CB3" w:rsidP="00C22E27">
      <w:pPr>
        <w:numPr>
          <w:ilvl w:val="0"/>
          <w:numId w:val="9"/>
        </w:numPr>
        <w:suppressAutoHyphens/>
        <w:ind w:left="539"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lastRenderedPageBreak/>
        <w:t>Pasūtītāja tiesības un pienākumi</w:t>
      </w:r>
    </w:p>
    <w:p w:rsidR="00CD1CB3" w:rsidRPr="00D06CCB" w:rsidRDefault="00CD1CB3" w:rsidP="001018BF">
      <w:pPr>
        <w:suppressAutoHyphens/>
        <w:ind w:left="539"/>
        <w:contextualSpacing/>
        <w:rPr>
          <w:rFonts w:ascii="Times New Roman" w:eastAsia="Times New Roman" w:hAnsi="Times New Roman" w:cs="Times New Roman"/>
          <w:b/>
          <w:kern w:val="0"/>
          <w:sz w:val="16"/>
          <w:szCs w:val="16"/>
          <w:lang w:eastAsia="lv-LV"/>
        </w:rPr>
      </w:pPr>
    </w:p>
    <w:p w:rsidR="00CD1CB3" w:rsidRPr="00AB3B30" w:rsidRDefault="00CD1CB3" w:rsidP="00C22E27">
      <w:pPr>
        <w:numPr>
          <w:ilvl w:val="1"/>
          <w:numId w:val="9"/>
        </w:numPr>
        <w:suppressAutoHyphens/>
        <w:ind w:left="539"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un apmērā. </w:t>
      </w:r>
    </w:p>
    <w:p w:rsidR="00CD1CB3" w:rsidRPr="00AB3B30" w:rsidRDefault="00CD1CB3" w:rsidP="00C22E2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tiesības pieprasīt un ne vēlāk kā 3 (trīs) darba dienu laikā no Piegādātāja saņemt informāciju par </w:t>
      </w:r>
      <w:r w:rsidR="00743B84">
        <w:rPr>
          <w:rFonts w:ascii="Times New Roman" w:eastAsia="Calibri" w:hAnsi="Times New Roman" w:cs="Times New Roman"/>
          <w:color w:val="000000"/>
          <w:kern w:val="0"/>
          <w:sz w:val="24"/>
          <w:lang w:eastAsia="lv-LV"/>
        </w:rPr>
        <w:t>Vienošanās</w:t>
      </w:r>
      <w:r w:rsidR="00DE53C7">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lv-LV"/>
        </w:rPr>
        <w:t>izpildes gaitu, Piegādes laiku vai apstākļiem, kas varētu kavēt Piegādi.</w:t>
      </w:r>
    </w:p>
    <w:p w:rsidR="00CD1CB3" w:rsidRPr="00AB3B30" w:rsidRDefault="00CD1CB3" w:rsidP="00C22E2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ja Prece ir Piegādāta saskaņā ar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rsidR="00CD1CB3" w:rsidRPr="00AB3B30" w:rsidRDefault="00CD1CB3" w:rsidP="00CD1CB3">
      <w:pPr>
        <w:contextualSpacing/>
        <w:jc w:val="both"/>
        <w:rPr>
          <w:rFonts w:ascii="Times New Roman" w:eastAsia="Times New Roman" w:hAnsi="Times New Roman" w:cs="Times New Roman"/>
          <w:b/>
          <w:kern w:val="0"/>
          <w:sz w:val="24"/>
          <w:lang w:eastAsia="lv-LV"/>
        </w:rPr>
      </w:pPr>
    </w:p>
    <w:p w:rsidR="00CD1CB3" w:rsidRDefault="00CD1CB3" w:rsidP="00C22E27">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w:t>
      </w:r>
      <w:r w:rsidR="00561C8A">
        <w:rPr>
          <w:rFonts w:ascii="Times New Roman" w:eastAsia="Times New Roman" w:hAnsi="Times New Roman" w:cs="Times New Roman"/>
          <w:b/>
          <w:kern w:val="0"/>
          <w:sz w:val="24"/>
          <w:lang w:eastAsia="lv-LV"/>
        </w:rPr>
        <w:t xml:space="preserve"> un</w:t>
      </w:r>
      <w:r w:rsidRPr="00AB3B30">
        <w:rPr>
          <w:rFonts w:ascii="Times New Roman" w:eastAsia="Times New Roman" w:hAnsi="Times New Roman" w:cs="Times New Roman"/>
          <w:b/>
          <w:kern w:val="0"/>
          <w:sz w:val="24"/>
          <w:lang w:eastAsia="lv-LV"/>
        </w:rPr>
        <w:t xml:space="preserve"> pienākumi </w:t>
      </w:r>
    </w:p>
    <w:p w:rsidR="00CD1CB3" w:rsidRPr="00D06CCB" w:rsidRDefault="00CD1CB3" w:rsidP="00CD1CB3">
      <w:pPr>
        <w:suppressAutoHyphens/>
        <w:ind w:left="540"/>
        <w:contextualSpacing/>
        <w:rPr>
          <w:rFonts w:ascii="Times New Roman" w:eastAsia="Times New Roman" w:hAnsi="Times New Roman" w:cs="Times New Roman"/>
          <w:b/>
          <w:kern w:val="0"/>
          <w:sz w:val="16"/>
          <w:szCs w:val="16"/>
          <w:lang w:eastAsia="lv-LV"/>
        </w:rPr>
      </w:pPr>
    </w:p>
    <w:p w:rsidR="00561C8A" w:rsidRPr="00561C8A" w:rsidRDefault="00561C8A" w:rsidP="00C22E27">
      <w:pPr>
        <w:pStyle w:val="ListParagraph"/>
        <w:numPr>
          <w:ilvl w:val="1"/>
          <w:numId w:val="9"/>
        </w:numPr>
        <w:ind w:left="567" w:hanging="567"/>
        <w:jc w:val="both"/>
        <w:rPr>
          <w:rFonts w:ascii="Times New Roman" w:hAnsi="Times New Roman"/>
          <w:b/>
          <w:color w:val="000000" w:themeColor="text1"/>
          <w:kern w:val="0"/>
          <w:sz w:val="24"/>
          <w:lang w:eastAsia="lv-LV"/>
        </w:rPr>
      </w:pPr>
      <w:r w:rsidRPr="00561C8A">
        <w:rPr>
          <w:rFonts w:ascii="Times New Roman" w:hAnsi="Times New Roman"/>
          <w:sz w:val="24"/>
        </w:rPr>
        <w:t xml:space="preserve">Piegādātājam Preču Piegāde jāveic patstāvīgi. </w:t>
      </w:r>
      <w:r w:rsidRPr="00561C8A">
        <w:rPr>
          <w:rFonts w:ascii="Times New Roman" w:hAnsi="Times New Roman"/>
          <w:color w:val="000000" w:themeColor="text1"/>
          <w:kern w:val="0"/>
          <w:sz w:val="24"/>
          <w:lang w:eastAsia="lv-LV"/>
        </w:rPr>
        <w:t xml:space="preserve">Piegādātājs ir tiesīgs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izpild</w:t>
      </w:r>
      <w:r w:rsidR="00743B84">
        <w:rPr>
          <w:rFonts w:ascii="Times New Roman" w:hAnsi="Times New Roman"/>
          <w:color w:val="000000" w:themeColor="text1"/>
          <w:kern w:val="0"/>
          <w:sz w:val="24"/>
          <w:lang w:eastAsia="lv-LV"/>
        </w:rPr>
        <w:t xml:space="preserve">ei </w:t>
      </w:r>
      <w:r w:rsidRPr="00561C8A">
        <w:rPr>
          <w:rFonts w:ascii="Times New Roman" w:hAnsi="Times New Roman"/>
          <w:color w:val="000000" w:themeColor="text1"/>
          <w:kern w:val="0"/>
          <w:sz w:val="24"/>
          <w:lang w:eastAsia="lv-LV"/>
        </w:rPr>
        <w:t xml:space="preserve">piesaistīt apakšuzņēmējus tikai Publisko iepirkumu likumā noteiktajā kārtībā un apmērā. Gadījumā, ja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izpildē tiek piesaistīti apakšuzņēmēji, Piegādātājs atbild Pasūtītājam par to saistību pienācīgu izpildi tā, it kā pats būtu pildījis attiecīgo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daļu.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sz w:val="24"/>
        </w:rPr>
        <w:t xml:space="preserve"> izpildē iesaistīto apakšuzņēmēju nomaiņa un jauna apakšuzņēmēja piesaiste jānodrošina atbilstoši Publisko iepirkumu likuma 62.pantam.</w:t>
      </w:r>
    </w:p>
    <w:p w:rsidR="00CD1CB3" w:rsidRPr="00AB3B30" w:rsidRDefault="00CD1CB3" w:rsidP="00C22E27">
      <w:pPr>
        <w:numPr>
          <w:ilvl w:val="1"/>
          <w:numId w:val="9"/>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Piegādātājam ir pienākums 3 (trīs) darba dienu laikā pēc Pasūtītāja pieprasījuma, rakstveidā sniegt informāciju par</w:t>
      </w:r>
      <w:r w:rsidR="004371EB">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izpildes gaitu, Piegādes laiku vai apstākļiem, kas varētu kavēt Piegādi.</w:t>
      </w:r>
    </w:p>
    <w:p w:rsidR="00CD1CB3" w:rsidRPr="00EA139D" w:rsidRDefault="00CD1CB3" w:rsidP="00C22E27">
      <w:pPr>
        <w:numPr>
          <w:ilvl w:val="1"/>
          <w:numId w:val="9"/>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garantē Preces </w:t>
      </w:r>
      <w:r>
        <w:rPr>
          <w:rFonts w:ascii="Times New Roman" w:hAnsi="Times New Roman" w:cs="Times New Roman"/>
          <w:color w:val="000000"/>
          <w:sz w:val="24"/>
        </w:rPr>
        <w:t>k</w:t>
      </w:r>
      <w:r w:rsidRPr="00AB3B30">
        <w:rPr>
          <w:rFonts w:ascii="Times New Roman" w:hAnsi="Times New Roman" w:cs="Times New Roman"/>
          <w:color w:val="000000"/>
          <w:sz w:val="24"/>
        </w:rPr>
        <w:t xml:space="preserve">valitāti un </w:t>
      </w:r>
      <w:r>
        <w:rPr>
          <w:rFonts w:ascii="Times New Roman" w:hAnsi="Times New Roman" w:cs="Times New Roman"/>
          <w:color w:val="000000"/>
          <w:sz w:val="24"/>
        </w:rPr>
        <w:t>garantijas nodrošināšanu</w:t>
      </w:r>
      <w:r w:rsidRPr="00AB3B30">
        <w:rPr>
          <w:rFonts w:ascii="Times New Roman" w:hAnsi="Times New Roman" w:cs="Times New Roman"/>
          <w:color w:val="000000"/>
          <w:sz w:val="24"/>
        </w:rPr>
        <w:t xml:space="preserve"> no Preces pieņemšanas brīža.</w:t>
      </w:r>
    </w:p>
    <w:p w:rsidR="00CD1CB3" w:rsidRDefault="00CD1CB3" w:rsidP="00DF3719">
      <w:pPr>
        <w:rPr>
          <w:rFonts w:ascii="Times New Roman" w:eastAsia="Times New Roman" w:hAnsi="Times New Roman" w:cs="Times New Roman"/>
          <w:kern w:val="0"/>
          <w:sz w:val="24"/>
          <w:lang w:eastAsia="lv-LV"/>
        </w:rPr>
      </w:pPr>
    </w:p>
    <w:p w:rsidR="00CD1CB3" w:rsidRPr="00245737" w:rsidRDefault="00CD1CB3" w:rsidP="00C22E27">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rsidR="00CD1CB3" w:rsidRPr="00D06CCB" w:rsidRDefault="00CD1CB3" w:rsidP="00CD1CB3">
      <w:pPr>
        <w:pStyle w:val="Sarakstarindkopa1"/>
        <w:ind w:left="360"/>
        <w:rPr>
          <w:rFonts w:ascii="Times New Roman" w:hAnsi="Times New Roman" w:cs="Times New Roman"/>
          <w:b/>
          <w:sz w:val="16"/>
          <w:szCs w:val="16"/>
        </w:rPr>
      </w:pPr>
    </w:p>
    <w:p w:rsidR="00CD1CB3" w:rsidRPr="00A26138" w:rsidRDefault="00CD1CB3" w:rsidP="00C22E27">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sidR="00743B84">
        <w:rPr>
          <w:rFonts w:ascii="Times New Roman" w:eastAsia="Calibri" w:hAnsi="Times New Roman" w:cs="Times New Roman"/>
          <w:color w:val="000000"/>
          <w:kern w:val="0"/>
          <w:sz w:val="24"/>
          <w:lang w:eastAsia="lv-LV"/>
        </w:rPr>
        <w:t>Vienošanās</w:t>
      </w:r>
      <w:r w:rsidRPr="00A26138">
        <w:rPr>
          <w:rFonts w:ascii="Times New Roman" w:hAnsi="Times New Roman" w:cs="Times New Roman"/>
          <w:sz w:val="24"/>
        </w:rPr>
        <w:t xml:space="preserve"> izpildē tam ir saistoši nolikumā minētie nosacījumi attiecībā uz Preces Piegādi un garantijas apkalpošanu Preces garantijas laikā.</w:t>
      </w:r>
    </w:p>
    <w:p w:rsidR="00CD1CB3" w:rsidRPr="00F909D5" w:rsidRDefault="00CD1CB3" w:rsidP="00C22E27">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w:t>
      </w:r>
      <w:r>
        <w:rPr>
          <w:rFonts w:ascii="Times New Roman" w:hAnsi="Times New Roman" w:cs="Times New Roman"/>
          <w:sz w:val="24"/>
        </w:rPr>
        <w:t>ā garantijas laiks ir noteikts t</w:t>
      </w:r>
      <w:r w:rsidRPr="00A26138">
        <w:rPr>
          <w:rFonts w:ascii="Times New Roman" w:hAnsi="Times New Roman" w:cs="Times New Roman"/>
          <w:sz w:val="24"/>
        </w:rPr>
        <w:t xml:space="preserve">ehniskajā specifikācijā no Preces </w:t>
      </w:r>
      <w:r w:rsidRPr="00F909D5">
        <w:rPr>
          <w:rFonts w:ascii="Times New Roman" w:hAnsi="Times New Roman" w:cs="Times New Roman"/>
          <w:sz w:val="24"/>
        </w:rPr>
        <w:t>Pavadzīmes abpusējas parakstīšanas dienas.</w:t>
      </w:r>
      <w:r w:rsidR="00A36A2B">
        <w:rPr>
          <w:rFonts w:ascii="Times New Roman" w:hAnsi="Times New Roman" w:cs="Times New Roman"/>
          <w:sz w:val="24"/>
        </w:rPr>
        <w:t xml:space="preserve"> </w:t>
      </w:r>
      <w:r w:rsidR="00A36A2B" w:rsidRPr="009F615E">
        <w:rPr>
          <w:rFonts w:ascii="Times New Roman" w:hAnsi="Times New Roman" w:cs="Times New Roman"/>
          <w:sz w:val="24"/>
        </w:rPr>
        <w:t xml:space="preserve">Šajā termiņā Piegādātājs nodrošina, ka Prece saglabā savas īpašības un tai netiks konstatēti </w:t>
      </w:r>
      <w:r w:rsidR="00A36A2B">
        <w:rPr>
          <w:rFonts w:ascii="Times New Roman" w:hAnsi="Times New Roman" w:cs="Times New Roman"/>
          <w:sz w:val="24"/>
        </w:rPr>
        <w:t>Defekti</w:t>
      </w:r>
      <w:r w:rsidR="00A36A2B" w:rsidRPr="009F615E">
        <w:rPr>
          <w:rFonts w:ascii="Times New Roman" w:hAnsi="Times New Roman" w:cs="Times New Roman"/>
          <w:sz w:val="24"/>
        </w:rPr>
        <w:t xml:space="preserve">, kurus neietekmē dabiskais nolietojums.  </w:t>
      </w:r>
    </w:p>
    <w:p w:rsidR="00A36A2B" w:rsidRPr="00A36A2B" w:rsidRDefault="00A36A2B" w:rsidP="00C22E27">
      <w:pPr>
        <w:pStyle w:val="ListParagraph"/>
        <w:numPr>
          <w:ilvl w:val="1"/>
          <w:numId w:val="9"/>
        </w:numPr>
        <w:ind w:left="567" w:hanging="567"/>
        <w:jc w:val="both"/>
        <w:rPr>
          <w:rFonts w:ascii="Times New Roman" w:hAnsi="Times New Roman"/>
          <w:sz w:val="24"/>
        </w:rPr>
      </w:pPr>
      <w:r w:rsidRPr="00A36A2B">
        <w:rPr>
          <w:rFonts w:ascii="Times New Roman" w:hAnsi="Times New Roman"/>
          <w:sz w:val="24"/>
        </w:rPr>
        <w:t xml:space="preserve">Par Preces redzamajiem </w:t>
      </w:r>
      <w:r>
        <w:rPr>
          <w:rFonts w:ascii="Times New Roman" w:hAnsi="Times New Roman"/>
          <w:sz w:val="24"/>
        </w:rPr>
        <w:t>Defektiem</w:t>
      </w:r>
      <w:r w:rsidRPr="00A36A2B">
        <w:rPr>
          <w:rFonts w:ascii="Times New Roman" w:hAnsi="Times New Roman"/>
          <w:sz w:val="24"/>
        </w:rPr>
        <w:t xml:space="preserve"> Pasūtītājam ir jāpaziņo</w:t>
      </w:r>
      <w:r>
        <w:rPr>
          <w:rFonts w:ascii="Times New Roman" w:hAnsi="Times New Roman"/>
          <w:sz w:val="24"/>
        </w:rPr>
        <w:t xml:space="preserve"> Piegādātājam 10 (desmit) darb</w:t>
      </w:r>
      <w:r w:rsidRPr="00A36A2B">
        <w:rPr>
          <w:rFonts w:ascii="Times New Roman" w:hAnsi="Times New Roman"/>
          <w:sz w:val="24"/>
        </w:rPr>
        <w:t xml:space="preserve">dienu laikā no Preču pieņemšanas dienas. Par Preču slēptajiem </w:t>
      </w:r>
      <w:r>
        <w:rPr>
          <w:rFonts w:ascii="Times New Roman" w:hAnsi="Times New Roman"/>
          <w:sz w:val="24"/>
        </w:rPr>
        <w:t>Defektiem</w:t>
      </w:r>
      <w:r w:rsidRPr="00A36A2B">
        <w:rPr>
          <w:rFonts w:ascii="Times New Roman" w:hAnsi="Times New Roman"/>
          <w:sz w:val="24"/>
        </w:rPr>
        <w:t xml:space="preserve">, kā arī Preces garantijas laikā konstatētajiem </w:t>
      </w:r>
      <w:r>
        <w:rPr>
          <w:rFonts w:ascii="Times New Roman" w:hAnsi="Times New Roman"/>
          <w:sz w:val="24"/>
        </w:rPr>
        <w:t>Defektiem</w:t>
      </w:r>
      <w:r w:rsidRPr="00A36A2B">
        <w:rPr>
          <w:rFonts w:ascii="Times New Roman" w:hAnsi="Times New Roman"/>
          <w:sz w:val="24"/>
        </w:rPr>
        <w:t xml:space="preserve"> Pasūtītājam ir jāpaziņo Piegādātājam 5 (piecu) darba dienu laikā no šo </w:t>
      </w:r>
      <w:r>
        <w:rPr>
          <w:rFonts w:ascii="Times New Roman" w:hAnsi="Times New Roman"/>
          <w:sz w:val="24"/>
        </w:rPr>
        <w:t>Defektu</w:t>
      </w:r>
      <w:r w:rsidRPr="00A36A2B">
        <w:rPr>
          <w:rFonts w:ascii="Times New Roman" w:hAnsi="Times New Roman"/>
          <w:sz w:val="24"/>
        </w:rPr>
        <w:t xml:space="preserve"> atklāšanas dienas. </w:t>
      </w:r>
      <w:r>
        <w:rPr>
          <w:rFonts w:ascii="Times New Roman" w:hAnsi="Times New Roman"/>
          <w:sz w:val="24"/>
        </w:rPr>
        <w:t>Defektu</w:t>
      </w:r>
      <w:r w:rsidRPr="00A36A2B">
        <w:rPr>
          <w:rFonts w:ascii="Times New Roman" w:hAnsi="Times New Roman"/>
          <w:sz w:val="24"/>
        </w:rPr>
        <w:t xml:space="preserve"> gadījumā Pasūtītājs nosūta Piegādātājam rakstveida pretenziju, norādot konstatētos </w:t>
      </w:r>
      <w:r>
        <w:rPr>
          <w:rFonts w:ascii="Times New Roman" w:hAnsi="Times New Roman"/>
          <w:sz w:val="24"/>
        </w:rPr>
        <w:t>Defektus</w:t>
      </w:r>
      <w:r w:rsidRPr="00A36A2B">
        <w:rPr>
          <w:rFonts w:ascii="Times New Roman" w:hAnsi="Times New Roman"/>
          <w:sz w:val="24"/>
        </w:rPr>
        <w:t xml:space="preserve">, un uzaicina Piegādātāju Pasūtītāja norādītajā adresē un termiņā ierasties parakstīt aktu par Preces konstatētajiem </w:t>
      </w:r>
      <w:r>
        <w:rPr>
          <w:rFonts w:ascii="Times New Roman" w:hAnsi="Times New Roman"/>
          <w:sz w:val="24"/>
        </w:rPr>
        <w:t>Defektiem</w:t>
      </w:r>
      <w:r w:rsidRPr="00A36A2B">
        <w:rPr>
          <w:rFonts w:ascii="Times New Roman" w:hAnsi="Times New Roman"/>
          <w:sz w:val="24"/>
        </w:rPr>
        <w:t xml:space="preserve">. Piegādātāja neierašanās gadījumā Pasūtītāja norādītajā adresē un termiņā, Pasūtītājs ir tiesīgs vienpusēji sagatavot aktu un nosūtīt sagatavoto aktu Piegādātājam. </w:t>
      </w:r>
    </w:p>
    <w:p w:rsidR="00A36A2B" w:rsidRPr="009F615E" w:rsidRDefault="00A36A2B" w:rsidP="00C22E27">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Visas Vienošanās nosacījumiem neatbilstošās Preces Piegādātājs par saviem līdzekļiem nomaina pret Vienošanās nosacījumiem atbilstošām Precēm un piegādā Pasūtītā</w:t>
      </w:r>
      <w:r>
        <w:rPr>
          <w:rFonts w:ascii="Times New Roman" w:hAnsi="Times New Roman" w:cs="Times New Roman"/>
          <w:sz w:val="24"/>
        </w:rPr>
        <w:t>jam ne vēlāk kā 5 (piecu) darb</w:t>
      </w:r>
      <w:r w:rsidRPr="009F615E">
        <w:rPr>
          <w:rFonts w:ascii="Times New Roman" w:hAnsi="Times New Roman" w:cs="Times New Roman"/>
          <w:sz w:val="24"/>
        </w:rPr>
        <w:t xml:space="preserve">dienu laikā pēc Pasūtītāja paziņojuma par atklātajiem </w:t>
      </w:r>
      <w:r>
        <w:rPr>
          <w:rFonts w:ascii="Times New Roman" w:hAnsi="Times New Roman" w:cs="Times New Roman"/>
          <w:sz w:val="24"/>
        </w:rPr>
        <w:t xml:space="preserve">Defektiem </w:t>
      </w:r>
      <w:r w:rsidRPr="009F615E">
        <w:rPr>
          <w:rFonts w:ascii="Times New Roman" w:hAnsi="Times New Roman" w:cs="Times New Roman"/>
          <w:sz w:val="24"/>
        </w:rPr>
        <w:t>saņemšanas dienas, vai, ja objektīvu iemeslu dēļ tas nav iespējams un Pasūtītājs piekrīt, ar Pasūtītāju saskaņotā termiņā. Ja nomaiņa nav iespējama un Pasūtītājs ir veicis apmaksu, Piegādātājs atmaksā attiecīgo summu ne ilgāk kā 30 (trīsdesmit) dienu laikā pēc pavadzīmes saņemšanas no Pasūtītāja.</w:t>
      </w:r>
    </w:p>
    <w:p w:rsidR="00A36A2B" w:rsidRPr="009F615E" w:rsidRDefault="00A36A2B" w:rsidP="00C22E27">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 xml:space="preserve">Ja </w:t>
      </w:r>
      <w:r>
        <w:rPr>
          <w:rFonts w:ascii="Times New Roman" w:hAnsi="Times New Roman" w:cs="Times New Roman"/>
          <w:sz w:val="24"/>
        </w:rPr>
        <w:t>Defekti</w:t>
      </w:r>
      <w:r w:rsidRPr="009F615E">
        <w:rPr>
          <w:rFonts w:ascii="Times New Roman" w:hAnsi="Times New Roman" w:cs="Times New Roman"/>
          <w:sz w:val="24"/>
        </w:rPr>
        <w:t xml:space="preserve"> konstatēti līdz Preču samaksas dienai, Pasūtītājs nodod Preci Piegādātājam atpakaļ to saņemšanas vietā un tiek noformēta jauna pavadzīme, kurā tiek norādīta tikai Prece, kas atbilst Vienošanās noteikumiem. Šādas Pavadzīmes apmaksas termiņš tiek skaitīts no Pavadzīmes parakstīšanas dienas. </w:t>
      </w:r>
    </w:p>
    <w:p w:rsidR="00A36A2B" w:rsidRPr="00CB142D" w:rsidRDefault="00A36A2B" w:rsidP="00C22E27">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 xml:space="preserve">Ja Piegādātājs neievēro </w:t>
      </w:r>
      <w:r w:rsidRPr="00CB142D">
        <w:rPr>
          <w:rFonts w:ascii="Times New Roman" w:hAnsi="Times New Roman" w:cs="Times New Roman"/>
          <w:sz w:val="24"/>
        </w:rPr>
        <w:t>Vienošanās 8.4. punktā noteikto atmaksas termiņu, Pasūtītājam ir tiesības rīkoties atbilstoši Vienošanās 1</w:t>
      </w:r>
      <w:r w:rsidR="00CB142D" w:rsidRPr="00CB142D">
        <w:rPr>
          <w:rFonts w:ascii="Times New Roman" w:hAnsi="Times New Roman" w:cs="Times New Roman"/>
          <w:sz w:val="24"/>
        </w:rPr>
        <w:t>0</w:t>
      </w:r>
      <w:r w:rsidRPr="00CB142D">
        <w:rPr>
          <w:rFonts w:ascii="Times New Roman" w:hAnsi="Times New Roman" w:cs="Times New Roman"/>
          <w:sz w:val="24"/>
        </w:rPr>
        <w:t>.</w:t>
      </w:r>
      <w:r w:rsidR="00CB142D" w:rsidRPr="00CB142D">
        <w:rPr>
          <w:rFonts w:ascii="Times New Roman" w:hAnsi="Times New Roman" w:cs="Times New Roman"/>
          <w:sz w:val="24"/>
        </w:rPr>
        <w:t>5</w:t>
      </w:r>
      <w:r w:rsidRPr="00CB142D">
        <w:rPr>
          <w:rFonts w:ascii="Times New Roman" w:hAnsi="Times New Roman" w:cs="Times New Roman"/>
          <w:sz w:val="24"/>
        </w:rPr>
        <w:t>.punktā noteiktajam.</w:t>
      </w:r>
    </w:p>
    <w:p w:rsidR="00A36A2B" w:rsidRDefault="00DF3719" w:rsidP="00C22E27">
      <w:pPr>
        <w:numPr>
          <w:ilvl w:val="1"/>
          <w:numId w:val="9"/>
        </w:numPr>
        <w:ind w:left="567" w:hanging="567"/>
        <w:jc w:val="both"/>
        <w:rPr>
          <w:rFonts w:ascii="Times New Roman" w:hAnsi="Times New Roman" w:cs="Times New Roman"/>
          <w:sz w:val="24"/>
        </w:rPr>
      </w:pPr>
      <w:r w:rsidRPr="00CB142D">
        <w:rPr>
          <w:rFonts w:ascii="Times New Roman" w:hAnsi="Times New Roman" w:cs="Times New Roman"/>
          <w:sz w:val="24"/>
        </w:rPr>
        <w:t>Piegādātājam nav pienākums apmainīt Preci</w:t>
      </w:r>
      <w:r w:rsidRPr="00DF3719">
        <w:rPr>
          <w:rFonts w:ascii="Times New Roman" w:hAnsi="Times New Roman" w:cs="Times New Roman"/>
          <w:sz w:val="24"/>
        </w:rPr>
        <w:t xml:space="preserve">, kurai konstatēti </w:t>
      </w:r>
      <w:r>
        <w:rPr>
          <w:rFonts w:ascii="Times New Roman" w:hAnsi="Times New Roman" w:cs="Times New Roman"/>
          <w:sz w:val="24"/>
        </w:rPr>
        <w:t>Defekti</w:t>
      </w:r>
      <w:r w:rsidRPr="00DF3719">
        <w:rPr>
          <w:rFonts w:ascii="Times New Roman" w:hAnsi="Times New Roman" w:cs="Times New Roman"/>
          <w:sz w:val="24"/>
        </w:rPr>
        <w:t xml:space="preserve">, kas radušies tāpēc, ka Pasūtītājs nav ievērojis Piegādātāja iesniegto Preces lietošanas instrukciju un uzglabāšanas noteikumus. </w:t>
      </w:r>
    </w:p>
    <w:p w:rsidR="00100468" w:rsidRPr="00AB3B30" w:rsidRDefault="00100468" w:rsidP="00C22E2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 xml:space="preserve">Ja Aktā minētie Defekti radušies Piegādātāja darbības vai bezdarbības rezultātā, izdevumi šo neatbilstību novēršanai pilnībā ir jāapmaksā Piegādātājam. </w:t>
      </w:r>
    </w:p>
    <w:p w:rsidR="00DF3719" w:rsidRPr="00A36A2B" w:rsidRDefault="00DF3719" w:rsidP="00C22E27">
      <w:pPr>
        <w:numPr>
          <w:ilvl w:val="1"/>
          <w:numId w:val="9"/>
        </w:numPr>
        <w:ind w:left="567" w:hanging="567"/>
        <w:jc w:val="both"/>
        <w:rPr>
          <w:rFonts w:ascii="Times New Roman" w:hAnsi="Times New Roman" w:cs="Times New Roman"/>
          <w:sz w:val="24"/>
        </w:rPr>
      </w:pPr>
      <w:r w:rsidRPr="00A36A2B">
        <w:rPr>
          <w:rFonts w:ascii="Times New Roman" w:hAnsi="Times New Roman" w:cs="Times New Roman"/>
          <w:sz w:val="24"/>
        </w:rPr>
        <w:t>Transporta, kā arī citus izdevumus Preču garantijas nodrošināšanai sedz Piegādātājs.</w:t>
      </w:r>
    </w:p>
    <w:p w:rsidR="00100468" w:rsidRPr="00AB3B30" w:rsidRDefault="00100468" w:rsidP="00C22E2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Pr="00AB3B30">
        <w:rPr>
          <w:rFonts w:ascii="Times New Roman" w:eastAsia="Times New Roman" w:hAnsi="Times New Roman" w:cs="Times New Roman"/>
          <w:kern w:val="0"/>
          <w:sz w:val="24"/>
          <w:lang w:eastAsia="ar-SA"/>
        </w:rPr>
        <w:t xml:space="preserve"> darba dienās no </w:t>
      </w:r>
      <w:r w:rsidRPr="00A26138">
        <w:rPr>
          <w:rFonts w:ascii="Times New Roman" w:hAnsi="Times New Roman" w:cs="Times New Roman"/>
          <w:sz w:val="24"/>
        </w:rPr>
        <w:t>plkst.</w:t>
      </w:r>
      <w:r w:rsidRPr="00AB3B30">
        <w:rPr>
          <w:rFonts w:ascii="Times New Roman" w:eastAsia="Times New Roman" w:hAnsi="Times New Roman" w:cs="Times New Roman"/>
          <w:kern w:val="0"/>
          <w:sz w:val="24"/>
          <w:lang w:eastAsia="ar-SA"/>
        </w:rPr>
        <w:t>9:00 – 1</w:t>
      </w:r>
      <w:r>
        <w:rPr>
          <w:rFonts w:ascii="Times New Roman" w:eastAsia="Times New Roman" w:hAnsi="Times New Roman" w:cs="Times New Roman"/>
          <w:kern w:val="0"/>
          <w:sz w:val="24"/>
          <w:lang w:eastAsia="ar-SA"/>
        </w:rPr>
        <w:t>7</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Pr>
          <w:rFonts w:ascii="Times New Roman" w:eastAsia="Times New Roman" w:hAnsi="Times New Roman" w:cs="Times New Roman"/>
          <w:kern w:val="0"/>
          <w:sz w:val="24"/>
          <w:lang w:eastAsia="ar-SA"/>
        </w:rPr>
        <w:t>7</w:t>
      </w:r>
      <w:r w:rsidRPr="00AB3B30">
        <w:rPr>
          <w:rFonts w:ascii="Times New Roman" w:eastAsia="Times New Roman" w:hAnsi="Times New Roman" w:cs="Times New Roman"/>
          <w:kern w:val="0"/>
          <w:sz w:val="24"/>
          <w:lang w:eastAsia="ar-SA"/>
        </w:rPr>
        <w:t xml:space="preserve">:00, uzskatāmi par iesniegtiem nākamajā </w:t>
      </w:r>
      <w:r>
        <w:rPr>
          <w:rFonts w:ascii="Times New Roman" w:eastAsia="Times New Roman" w:hAnsi="Times New Roman" w:cs="Times New Roman"/>
          <w:kern w:val="0"/>
          <w:sz w:val="24"/>
          <w:lang w:eastAsia="ar-SA"/>
        </w:rPr>
        <w:t xml:space="preserve">darba </w:t>
      </w:r>
      <w:r w:rsidRPr="00AB3B30">
        <w:rPr>
          <w:rFonts w:ascii="Times New Roman" w:eastAsia="Times New Roman" w:hAnsi="Times New Roman" w:cs="Times New Roman"/>
          <w:kern w:val="0"/>
          <w:sz w:val="24"/>
          <w:lang w:eastAsia="ar-SA"/>
        </w:rPr>
        <w:t>dienā plkst.9:00</w:t>
      </w:r>
      <w:r>
        <w:rPr>
          <w:rFonts w:ascii="Times New Roman" w:eastAsia="Times New Roman" w:hAnsi="Times New Roman" w:cs="Times New Roman"/>
          <w:kern w:val="0"/>
          <w:sz w:val="24"/>
          <w:lang w:eastAsia="ar-SA"/>
        </w:rPr>
        <w:t>.</w:t>
      </w:r>
    </w:p>
    <w:p w:rsidR="00CD1CB3" w:rsidRPr="00AB3B30" w:rsidRDefault="00CD1CB3" w:rsidP="00CD1CB3">
      <w:pPr>
        <w:ind w:left="720" w:hanging="720"/>
        <w:jc w:val="center"/>
        <w:rPr>
          <w:rFonts w:ascii="Times New Roman" w:eastAsia="Times New Roman" w:hAnsi="Times New Roman" w:cs="Times New Roman"/>
          <w:kern w:val="0"/>
          <w:sz w:val="24"/>
          <w:lang w:eastAsia="lv-LV"/>
        </w:rPr>
      </w:pPr>
    </w:p>
    <w:p w:rsidR="00CD1CB3" w:rsidRPr="00A36A2B" w:rsidRDefault="00CD1CB3" w:rsidP="00C22E27">
      <w:pPr>
        <w:pStyle w:val="ListParagraph"/>
        <w:numPr>
          <w:ilvl w:val="0"/>
          <w:numId w:val="9"/>
        </w:numPr>
        <w:suppressAutoHyphens/>
        <w:jc w:val="center"/>
        <w:rPr>
          <w:rFonts w:ascii="Times New Roman" w:hAnsi="Times New Roman"/>
          <w:b/>
          <w:kern w:val="0"/>
          <w:sz w:val="24"/>
          <w:lang w:eastAsia="ar-SA"/>
        </w:rPr>
      </w:pPr>
      <w:r w:rsidRPr="00A36A2B">
        <w:rPr>
          <w:rFonts w:ascii="Times New Roman" w:hAnsi="Times New Roman"/>
          <w:b/>
          <w:kern w:val="0"/>
          <w:sz w:val="24"/>
          <w:lang w:eastAsia="ar-SA"/>
        </w:rPr>
        <w:t>Nepārvarama vara</w:t>
      </w:r>
      <w:r w:rsidR="00FC35D2" w:rsidRPr="00A36A2B">
        <w:rPr>
          <w:rFonts w:ascii="Times New Roman" w:hAnsi="Times New Roman"/>
          <w:b/>
          <w:kern w:val="0"/>
          <w:sz w:val="24"/>
          <w:lang w:eastAsia="ar-SA"/>
        </w:rPr>
        <w:t xml:space="preserve">s apstākļi </w:t>
      </w:r>
      <w:r w:rsidR="00FC35D2" w:rsidRPr="00A36A2B">
        <w:rPr>
          <w:rFonts w:ascii="Times New Roman" w:hAnsi="Times New Roman"/>
          <w:bCs/>
          <w:kern w:val="28"/>
          <w:sz w:val="24"/>
        </w:rPr>
        <w:t>(</w:t>
      </w:r>
      <w:r w:rsidR="00FC35D2" w:rsidRPr="00A36A2B">
        <w:rPr>
          <w:rFonts w:ascii="Times New Roman" w:hAnsi="Times New Roman"/>
          <w:bCs/>
          <w:i/>
          <w:kern w:val="28"/>
          <w:sz w:val="24"/>
        </w:rPr>
        <w:t>ForceMajeure</w:t>
      </w:r>
      <w:r w:rsidR="00FC35D2" w:rsidRPr="00A36A2B">
        <w:rPr>
          <w:rFonts w:ascii="Times New Roman" w:hAnsi="Times New Roman"/>
          <w:bCs/>
          <w:kern w:val="28"/>
          <w:sz w:val="24"/>
        </w:rPr>
        <w:t>)</w:t>
      </w:r>
    </w:p>
    <w:p w:rsidR="00FC35D2" w:rsidRPr="00D06CCB" w:rsidRDefault="00FC35D2" w:rsidP="00595AC5">
      <w:pPr>
        <w:shd w:val="clear" w:color="auto" w:fill="FFFFFF"/>
        <w:autoSpaceDE w:val="0"/>
        <w:autoSpaceDN w:val="0"/>
        <w:adjustRightInd w:val="0"/>
        <w:rPr>
          <w:rFonts w:ascii="Times New Roman" w:hAnsi="Times New Roman" w:cs="Times New Roman"/>
          <w:b/>
          <w:sz w:val="16"/>
          <w:szCs w:val="16"/>
        </w:rPr>
      </w:pPr>
    </w:p>
    <w:p w:rsidR="00FC35D2" w:rsidRPr="002C5C7A" w:rsidRDefault="00FC35D2" w:rsidP="00C22E27">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Pr>
          <w:rFonts w:ascii="Times New Roman" w:hAnsi="Times New Roman" w:cs="Times New Roman"/>
          <w:kern w:val="28"/>
          <w:sz w:val="24"/>
        </w:rPr>
        <w:t>Puses</w:t>
      </w:r>
      <w:r w:rsidRPr="002C5C7A">
        <w:rPr>
          <w:rFonts w:ascii="Times New Roman" w:hAnsi="Times New Roman" w:cs="Times New Roman"/>
          <w:kern w:val="28"/>
          <w:sz w:val="24"/>
        </w:rPr>
        <w:t xml:space="preserve"> tiek atbrīvot</w:t>
      </w:r>
      <w:r>
        <w:rPr>
          <w:rFonts w:ascii="Times New Roman" w:hAnsi="Times New Roman" w:cs="Times New Roman"/>
          <w:kern w:val="28"/>
          <w:sz w:val="24"/>
        </w:rPr>
        <w:t>as</w:t>
      </w:r>
      <w:r w:rsidRPr="002C5C7A">
        <w:rPr>
          <w:rFonts w:ascii="Times New Roman" w:hAnsi="Times New Roman" w:cs="Times New Roman"/>
          <w:kern w:val="28"/>
          <w:sz w:val="24"/>
        </w:rPr>
        <w:t xml:space="preserve"> no atbildības par daļēju vai pilnīgu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kern w:val="28"/>
          <w:sz w:val="24"/>
        </w:rPr>
        <w:t xml:space="preserve"> paredzēto saistību neizpildi, ja šāda saistību neizpilde ir radusies nepārvaramas varas </w:t>
      </w:r>
      <w:r w:rsidRPr="002C5C7A">
        <w:rPr>
          <w:rFonts w:ascii="Times New Roman" w:hAnsi="Times New Roman" w:cs="Times New Roman"/>
          <w:bCs/>
          <w:kern w:val="28"/>
          <w:sz w:val="24"/>
        </w:rPr>
        <w:t>(</w:t>
      </w:r>
      <w:r w:rsidRPr="002C5C7A">
        <w:rPr>
          <w:rFonts w:ascii="Times New Roman" w:hAnsi="Times New Roman" w:cs="Times New Roman"/>
          <w:bCs/>
          <w:i/>
          <w:kern w:val="28"/>
          <w:sz w:val="24"/>
        </w:rPr>
        <w:t>ForceMajeure</w:t>
      </w:r>
      <w:r w:rsidRPr="002C5C7A">
        <w:rPr>
          <w:rFonts w:ascii="Times New Roman" w:hAnsi="Times New Roman" w:cs="Times New Roman"/>
          <w:bCs/>
          <w:kern w:val="28"/>
          <w:sz w:val="24"/>
        </w:rPr>
        <w:t xml:space="preserve">) iestāšanās rezultātā pēc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bCs/>
          <w:kern w:val="28"/>
          <w:sz w:val="24"/>
        </w:rPr>
        <w:t xml:space="preserve"> parakstīšanas dienas kā ārkārtēji apstākļi, kurus </w:t>
      </w:r>
      <w:r>
        <w:rPr>
          <w:rFonts w:ascii="Times New Roman" w:hAnsi="Times New Roman" w:cs="Times New Roman"/>
          <w:bCs/>
          <w:kern w:val="28"/>
          <w:sz w:val="24"/>
        </w:rPr>
        <w:t>Pusēm</w:t>
      </w:r>
      <w:r w:rsidRPr="002C5C7A">
        <w:rPr>
          <w:rFonts w:ascii="Times New Roman" w:hAnsi="Times New Roman" w:cs="Times New Roman"/>
          <w:bCs/>
          <w:kern w:val="28"/>
          <w:sz w:val="24"/>
        </w:rPr>
        <w:t xml:space="preserve"> nebija iespējams ne paredzēt, ne novērst. </w:t>
      </w:r>
    </w:p>
    <w:p w:rsidR="00FC35D2" w:rsidRPr="002C5C7A" w:rsidRDefault="00FC35D2" w:rsidP="00C22E27">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r w:rsidRPr="002C5C7A">
        <w:rPr>
          <w:rFonts w:ascii="Times New Roman" w:hAnsi="Times New Roman" w:cs="Times New Roman"/>
          <w:i/>
          <w:kern w:val="28"/>
          <w:sz w:val="24"/>
        </w:rPr>
        <w:t>ForceMajeure</w:t>
      </w:r>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rsidR="00FC35D2" w:rsidRPr="002C5C7A" w:rsidRDefault="00FC35D2" w:rsidP="00C22E27">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Par nepārvaramas v</w:t>
      </w:r>
      <w:r>
        <w:rPr>
          <w:rFonts w:ascii="Times New Roman" w:hAnsi="Times New Roman" w:cs="Times New Roman"/>
          <w:kern w:val="28"/>
          <w:sz w:val="24"/>
        </w:rPr>
        <w:t xml:space="preserve">aras apstākli nevar tikt atzīta Piegādātāja </w:t>
      </w:r>
      <w:r w:rsidRPr="002C5C7A">
        <w:rPr>
          <w:rFonts w:ascii="Times New Roman" w:hAnsi="Times New Roman" w:cs="Times New Roman"/>
          <w:kern w:val="28"/>
          <w:sz w:val="24"/>
        </w:rPr>
        <w:t>saistību neizpilde, vai nesavlaicīga izpilde.</w:t>
      </w:r>
    </w:p>
    <w:p w:rsidR="00FC35D2" w:rsidRPr="002C5C7A" w:rsidRDefault="00FC35D2" w:rsidP="00C22E27">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r w:rsidRPr="002C5C7A">
        <w:rPr>
          <w:rFonts w:ascii="Times New Roman" w:hAnsi="Times New Roman" w:cs="Times New Roman"/>
          <w:i/>
          <w:iCs/>
          <w:sz w:val="24"/>
        </w:rPr>
        <w:t>ForceMajeure</w:t>
      </w:r>
      <w:r w:rsidRPr="002C5C7A">
        <w:rPr>
          <w:rFonts w:ascii="Times New Roman" w:hAnsi="Times New Roman" w:cs="Times New Roman"/>
          <w:iCs/>
          <w:sz w:val="24"/>
        </w:rPr>
        <w:t xml:space="preserve"> apstākļos, bez kavēšanās, iespējami īsākā laikā </w:t>
      </w:r>
      <w:r w:rsidR="00595AC5" w:rsidRPr="00AB3B30">
        <w:rPr>
          <w:rFonts w:ascii="Times New Roman" w:eastAsia="Times New Roman" w:hAnsi="Times New Roman" w:cs="Times New Roman"/>
          <w:kern w:val="0"/>
          <w:sz w:val="24"/>
          <w:lang w:eastAsia="ar-SA"/>
        </w:rPr>
        <w:t>(</w:t>
      </w:r>
      <w:r w:rsidR="00595AC5">
        <w:rPr>
          <w:rFonts w:ascii="Times New Roman" w:eastAsia="Times New Roman" w:hAnsi="Times New Roman" w:cs="Times New Roman"/>
          <w:kern w:val="0"/>
          <w:sz w:val="24"/>
          <w:lang w:eastAsia="ar-SA"/>
        </w:rPr>
        <w:t xml:space="preserve">bet </w:t>
      </w:r>
      <w:r w:rsidR="00595AC5" w:rsidRPr="00AB3B30">
        <w:rPr>
          <w:rFonts w:ascii="Times New Roman" w:eastAsia="Times New Roman" w:hAnsi="Times New Roman" w:cs="Times New Roman"/>
          <w:kern w:val="0"/>
          <w:sz w:val="24"/>
          <w:lang w:eastAsia="ar-SA"/>
        </w:rPr>
        <w:t xml:space="preserve">ne vēlāk kā 5 (piecu) darba dienu laikā no attiecīgo apstākļu </w:t>
      </w:r>
      <w:r w:rsidR="00595AC5">
        <w:rPr>
          <w:rFonts w:ascii="Times New Roman" w:eastAsia="Times New Roman" w:hAnsi="Times New Roman" w:cs="Times New Roman"/>
          <w:kern w:val="0"/>
          <w:sz w:val="24"/>
          <w:lang w:eastAsia="ar-SA"/>
        </w:rPr>
        <w:t>uz</w:t>
      </w:r>
      <w:r w:rsidR="00595AC5" w:rsidRPr="00AB3B30">
        <w:rPr>
          <w:rFonts w:ascii="Times New Roman" w:eastAsia="Times New Roman" w:hAnsi="Times New Roman" w:cs="Times New Roman"/>
          <w:kern w:val="0"/>
          <w:sz w:val="24"/>
          <w:lang w:eastAsia="ar-SA"/>
        </w:rPr>
        <w:t>zināšanas</w:t>
      </w:r>
      <w:r w:rsidR="00595AC5">
        <w:rPr>
          <w:rFonts w:ascii="Times New Roman" w:eastAsia="Times New Roman" w:hAnsi="Times New Roman" w:cs="Times New Roman"/>
          <w:kern w:val="0"/>
          <w:sz w:val="24"/>
          <w:lang w:eastAsia="ar-SA"/>
        </w:rPr>
        <w:t>)</w:t>
      </w:r>
      <w:r w:rsidR="00A670A1">
        <w:rPr>
          <w:rFonts w:ascii="Times New Roman" w:eastAsia="Times New Roman" w:hAnsi="Times New Roman" w:cs="Times New Roman"/>
          <w:kern w:val="0"/>
          <w:sz w:val="24"/>
          <w:lang w:eastAsia="ar-SA"/>
        </w:rPr>
        <w:t xml:space="preserve"> </w:t>
      </w:r>
      <w:r w:rsidRPr="002C5C7A">
        <w:rPr>
          <w:rFonts w:ascii="Times New Roman" w:hAnsi="Times New Roman" w:cs="Times New Roman"/>
          <w:iCs/>
          <w:sz w:val="24"/>
        </w:rPr>
        <w:t>par šādiem apstākļiem rakstiski jāziņo otra</w:t>
      </w:r>
      <w:r>
        <w:rPr>
          <w:rFonts w:ascii="Times New Roman" w:hAnsi="Times New Roman" w:cs="Times New Roman"/>
          <w:iCs/>
          <w:sz w:val="24"/>
        </w:rPr>
        <w:t>i</w:t>
      </w:r>
      <w:r w:rsidR="00CB142D">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rsidR="00FC35D2" w:rsidRPr="002C5C7A" w:rsidRDefault="00FC35D2" w:rsidP="00C22E27">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r w:rsidRPr="002C5C7A">
        <w:rPr>
          <w:rFonts w:ascii="Times New Roman" w:hAnsi="Times New Roman" w:cs="Times New Roman"/>
          <w:i/>
          <w:iCs/>
          <w:sz w:val="24"/>
        </w:rPr>
        <w:t>ForceMajeure</w:t>
      </w:r>
      <w:r w:rsidR="004371EB">
        <w:rPr>
          <w:rFonts w:ascii="Times New Roman" w:hAnsi="Times New Roman" w:cs="Times New Roman"/>
          <w:i/>
          <w:iCs/>
          <w:sz w:val="24"/>
        </w:rPr>
        <w:t xml:space="preserve"> </w:t>
      </w:r>
      <w:r w:rsidRPr="002C5C7A">
        <w:rPr>
          <w:rFonts w:ascii="Times New Roman" w:hAnsi="Times New Roman" w:cs="Times New Roman"/>
          <w:iCs/>
          <w:sz w:val="24"/>
        </w:rPr>
        <w:t xml:space="preserve">apstākļi traucē vai padara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iCs/>
          <w:sz w:val="24"/>
        </w:rPr>
        <w:t xml:space="preserve"> saistību izpildi par neiespējamu, kā arī izlems līgumsaistību turpināšanas (vai izbeigšanas) būtiskos jautājumus, un pievienos </w:t>
      </w:r>
      <w:r w:rsidR="00743B84">
        <w:rPr>
          <w:rFonts w:ascii="Times New Roman" w:eastAsia="Calibri" w:hAnsi="Times New Roman" w:cs="Times New Roman"/>
          <w:color w:val="000000"/>
          <w:kern w:val="0"/>
          <w:sz w:val="24"/>
          <w:lang w:eastAsia="lv-LV"/>
        </w:rPr>
        <w:t>Vienošanai</w:t>
      </w:r>
      <w:r w:rsidRPr="002C5C7A">
        <w:rPr>
          <w:rFonts w:ascii="Times New Roman" w:hAnsi="Times New Roman" w:cs="Times New Roman"/>
          <w:iCs/>
          <w:sz w:val="24"/>
        </w:rPr>
        <w:t xml:space="preserve">. Līgumsaistību turpināšanas gadījumā </w:t>
      </w:r>
      <w:r>
        <w:rPr>
          <w:rFonts w:ascii="Times New Roman" w:hAnsi="Times New Roman" w:cs="Times New Roman"/>
          <w:bCs/>
          <w:iCs/>
          <w:sz w:val="24"/>
        </w:rPr>
        <w:t>Puses</w:t>
      </w:r>
      <w:r w:rsidR="00CB142D">
        <w:rPr>
          <w:rFonts w:ascii="Times New Roman" w:hAnsi="Times New Roman" w:cs="Times New Roman"/>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rsidR="00FC35D2" w:rsidRPr="002C5C7A" w:rsidRDefault="00595AC5" w:rsidP="00C22E27">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Pr>
          <w:rFonts w:ascii="Times New Roman" w:hAnsi="Times New Roman" w:cs="Times New Roman"/>
          <w:iCs/>
          <w:sz w:val="24"/>
        </w:rPr>
        <w:t xml:space="preserve">Ja </w:t>
      </w:r>
      <w:r w:rsidR="00743B84">
        <w:rPr>
          <w:rFonts w:ascii="Times New Roman" w:eastAsia="Calibri" w:hAnsi="Times New Roman" w:cs="Times New Roman"/>
          <w:color w:val="000000"/>
          <w:kern w:val="0"/>
          <w:sz w:val="24"/>
          <w:lang w:eastAsia="lv-LV"/>
        </w:rPr>
        <w:t>Vienošanās</w:t>
      </w:r>
      <w:r w:rsidR="004371EB">
        <w:rPr>
          <w:rFonts w:ascii="Times New Roman" w:eastAsia="Calibri" w:hAnsi="Times New Roman" w:cs="Times New Roman"/>
          <w:color w:val="000000"/>
          <w:kern w:val="0"/>
          <w:sz w:val="24"/>
          <w:lang w:eastAsia="lv-LV"/>
        </w:rPr>
        <w:t xml:space="preserve"> </w:t>
      </w:r>
      <w:r>
        <w:rPr>
          <w:rFonts w:ascii="Times New Roman" w:hAnsi="Times New Roman" w:cs="Times New Roman"/>
          <w:iCs/>
          <w:sz w:val="24"/>
        </w:rPr>
        <w:t>9</w:t>
      </w:r>
      <w:r w:rsidR="00FC35D2" w:rsidRPr="002C5C7A">
        <w:rPr>
          <w:rFonts w:ascii="Times New Roman" w:hAnsi="Times New Roman" w:cs="Times New Roman"/>
          <w:iCs/>
          <w:sz w:val="24"/>
        </w:rPr>
        <w:t xml:space="preserve">.2.punktā minēto apstākļu dēļ saistības nav iespējams izpildīt ilgāk par 30 (trīsdesmit) kalendārajām dienām, tad </w:t>
      </w:r>
      <w:r w:rsidR="00FC35D2">
        <w:rPr>
          <w:rFonts w:ascii="Times New Roman" w:hAnsi="Times New Roman" w:cs="Times New Roman"/>
          <w:iCs/>
          <w:sz w:val="24"/>
        </w:rPr>
        <w:t>Pusēm</w:t>
      </w:r>
      <w:r w:rsidR="00FC35D2" w:rsidRPr="002C5C7A">
        <w:rPr>
          <w:rFonts w:ascii="Times New Roman" w:hAnsi="Times New Roman" w:cs="Times New Roman"/>
          <w:iCs/>
          <w:sz w:val="24"/>
        </w:rPr>
        <w:t xml:space="preserve"> ir tiesības atteikties no </w:t>
      </w:r>
      <w:r w:rsidR="00743B84">
        <w:rPr>
          <w:rFonts w:ascii="Times New Roman" w:eastAsia="Calibri" w:hAnsi="Times New Roman" w:cs="Times New Roman"/>
          <w:color w:val="000000"/>
          <w:kern w:val="0"/>
          <w:sz w:val="24"/>
          <w:lang w:eastAsia="lv-LV"/>
        </w:rPr>
        <w:t>Vienošanās</w:t>
      </w:r>
      <w:r w:rsidR="00FC35D2" w:rsidRPr="002C5C7A">
        <w:rPr>
          <w:rFonts w:ascii="Times New Roman" w:hAnsi="Times New Roman" w:cs="Times New Roman"/>
          <w:iCs/>
          <w:sz w:val="24"/>
        </w:rPr>
        <w:t xml:space="preserve"> izpildes. </w:t>
      </w:r>
      <w:r w:rsidRPr="00AB3B30">
        <w:rPr>
          <w:rFonts w:ascii="Times New Roman" w:eastAsia="Times New Roman" w:hAnsi="Times New Roman" w:cs="Times New Roman"/>
          <w:kern w:val="0"/>
          <w:sz w:val="24"/>
          <w:lang w:eastAsia="ar-SA"/>
        </w:rPr>
        <w:t>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r w:rsidR="00CB142D">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sidR="00CB142D">
        <w:rPr>
          <w:rFonts w:ascii="Times New Roman" w:eastAsia="Calibri" w:hAnsi="Times New Roman" w:cs="Times New Roman"/>
          <w:color w:val="000000"/>
          <w:kern w:val="0"/>
          <w:sz w:val="24"/>
          <w:lang w:eastAsia="lv-LV"/>
        </w:rPr>
        <w:t xml:space="preserve"> </w:t>
      </w:r>
      <w:r w:rsidR="00FC35D2" w:rsidRPr="002C5C7A">
        <w:rPr>
          <w:rFonts w:ascii="Times New Roman" w:hAnsi="Times New Roman" w:cs="Times New Roman"/>
          <w:iCs/>
          <w:sz w:val="24"/>
        </w:rPr>
        <w:t>izbeigšanas gadījumā katra</w:t>
      </w:r>
      <w:r w:rsidR="00FC35D2">
        <w:rPr>
          <w:rFonts w:ascii="Times New Roman" w:hAnsi="Times New Roman" w:cs="Times New Roman"/>
          <w:iCs/>
          <w:sz w:val="24"/>
        </w:rPr>
        <w:t xml:space="preserve">i Pusei </w:t>
      </w:r>
      <w:r>
        <w:rPr>
          <w:rFonts w:ascii="Times New Roman" w:hAnsi="Times New Roman" w:cs="Times New Roman"/>
          <w:iCs/>
          <w:sz w:val="24"/>
        </w:rPr>
        <w:t>ir jāatdod otrai</w:t>
      </w:r>
      <w:r w:rsidR="00FC35D2" w:rsidRPr="002C5C7A">
        <w:rPr>
          <w:rFonts w:ascii="Times New Roman" w:hAnsi="Times New Roman" w:cs="Times New Roman"/>
          <w:iCs/>
          <w:sz w:val="24"/>
        </w:rPr>
        <w:t xml:space="preserve"> tas, ko t</w:t>
      </w:r>
      <w:r>
        <w:rPr>
          <w:rFonts w:ascii="Times New Roman" w:hAnsi="Times New Roman" w:cs="Times New Roman"/>
          <w:iCs/>
          <w:sz w:val="24"/>
        </w:rPr>
        <w:t>ā ir izpildījusi</w:t>
      </w:r>
      <w:r w:rsidR="00FC35D2" w:rsidRPr="002C5C7A">
        <w:rPr>
          <w:rFonts w:ascii="Times New Roman" w:hAnsi="Times New Roman" w:cs="Times New Roman"/>
          <w:iCs/>
          <w:sz w:val="24"/>
        </w:rPr>
        <w:t xml:space="preserve"> vai par izpildīto jāatlīdzina.</w:t>
      </w:r>
    </w:p>
    <w:p w:rsidR="00FC35D2" w:rsidRPr="002C5C7A" w:rsidRDefault="00FC35D2" w:rsidP="00C22E27">
      <w:pPr>
        <w:numPr>
          <w:ilvl w:val="1"/>
          <w:numId w:val="9"/>
        </w:numPr>
        <w:ind w:left="567" w:hanging="567"/>
        <w:jc w:val="both"/>
        <w:rPr>
          <w:rFonts w:ascii="Times New Roman" w:hAnsi="Times New Roman" w:cs="Times New Roman"/>
          <w:sz w:val="24"/>
        </w:rPr>
      </w:pPr>
      <w:r>
        <w:rPr>
          <w:rFonts w:ascii="Times New Roman" w:hAnsi="Times New Roman" w:cs="Times New Roman"/>
          <w:bCs/>
          <w:kern w:val="28"/>
          <w:sz w:val="24"/>
        </w:rPr>
        <w:t>Puses</w:t>
      </w:r>
      <w:r w:rsidRPr="002C5C7A">
        <w:rPr>
          <w:rFonts w:ascii="Times New Roman" w:hAnsi="Times New Roman" w:cs="Times New Roman"/>
          <w:bCs/>
          <w:kern w:val="28"/>
          <w:sz w:val="24"/>
        </w:rPr>
        <w:t xml:space="preserve"> ir atbrīvoti no atbildības par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bCs/>
          <w:kern w:val="28"/>
          <w:sz w:val="24"/>
        </w:rPr>
        <w:t xml:space="preserve"> noteikto pienākumu pilnīgu vai daļēju neizpildi, ja šāda neizpilde radusies nepārvarama, ārkārtē</w:t>
      </w:r>
      <w:r>
        <w:rPr>
          <w:rFonts w:ascii="Times New Roman" w:hAnsi="Times New Roman" w:cs="Times New Roman"/>
          <w:bCs/>
          <w:kern w:val="28"/>
          <w:sz w:val="24"/>
        </w:rPr>
        <w:t xml:space="preserve">ja gadījuma dēļ, ko attiecīgā Puse </w:t>
      </w:r>
      <w:r w:rsidRPr="002C5C7A">
        <w:rPr>
          <w:rFonts w:ascii="Times New Roman" w:hAnsi="Times New Roman" w:cs="Times New Roman"/>
          <w:bCs/>
          <w:kern w:val="28"/>
          <w:sz w:val="24"/>
        </w:rPr>
        <w:t xml:space="preserve">nevarēja paredzēt un novērst. </w:t>
      </w:r>
    </w:p>
    <w:p w:rsidR="00CB142D" w:rsidRPr="00AB3B30" w:rsidRDefault="00CB142D" w:rsidP="00CD1CB3">
      <w:pPr>
        <w:suppressAutoHyphens/>
        <w:rPr>
          <w:rFonts w:ascii="Times New Roman" w:eastAsia="Times New Roman" w:hAnsi="Times New Roman" w:cs="Times New Roman"/>
          <w:kern w:val="0"/>
          <w:sz w:val="24"/>
          <w:lang w:eastAsia="ar-SA"/>
        </w:rPr>
      </w:pPr>
    </w:p>
    <w:p w:rsidR="00CD1CB3" w:rsidRDefault="00CD1CB3" w:rsidP="00C22E27">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rsidR="00CD1CB3" w:rsidRPr="00D06CCB" w:rsidRDefault="00CD1CB3" w:rsidP="00CD1CB3">
      <w:pPr>
        <w:suppressAutoHyphens/>
        <w:ind w:left="360"/>
        <w:rPr>
          <w:rFonts w:ascii="Times New Roman" w:eastAsia="Times New Roman" w:hAnsi="Times New Roman" w:cs="Times New Roman"/>
          <w:b/>
          <w:kern w:val="0"/>
          <w:sz w:val="16"/>
          <w:szCs w:val="16"/>
          <w:lang w:eastAsia="ar-SA"/>
        </w:rPr>
      </w:pPr>
    </w:p>
    <w:p w:rsidR="00CD1CB3" w:rsidRPr="00AB3B30" w:rsidRDefault="00CD1CB3" w:rsidP="00C22E27">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w:t>
      </w:r>
      <w:r w:rsidRPr="00AB3B30">
        <w:rPr>
          <w:rFonts w:ascii="Times New Roman" w:eastAsia="Times New Roman" w:hAnsi="Times New Roman" w:cs="Times New Roman"/>
          <w:kern w:val="0"/>
          <w:sz w:val="24"/>
          <w:lang w:eastAsia="ar-SA"/>
        </w:rPr>
        <w:t xml:space="preserve">, Defektu novēršanas dienu, </w:t>
      </w:r>
      <w:r>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Piegādātājs m</w:t>
      </w:r>
      <w:r>
        <w:rPr>
          <w:rFonts w:ascii="Times New Roman" w:eastAsia="Times New Roman" w:hAnsi="Times New Roman" w:cs="Times New Roman"/>
          <w:kern w:val="0"/>
          <w:sz w:val="24"/>
          <w:lang w:eastAsia="ar-SA"/>
        </w:rPr>
        <w:t>aksā Pasūtītājam līgumsodu 0,</w:t>
      </w:r>
      <w:r w:rsidR="00A36A2B">
        <w:rPr>
          <w:rFonts w:ascii="Times New Roman" w:eastAsia="Times New Roman" w:hAnsi="Times New Roman" w:cs="Times New Roman"/>
          <w:kern w:val="0"/>
          <w:sz w:val="24"/>
          <w:lang w:eastAsia="ar-SA"/>
        </w:rPr>
        <w:t>5</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apmērā no </w:t>
      </w:r>
      <w:r w:rsidR="00A36A2B" w:rsidRPr="009F615E">
        <w:rPr>
          <w:rFonts w:ascii="Times New Roman" w:hAnsi="Times New Roman" w:cs="Times New Roman"/>
          <w:sz w:val="24"/>
        </w:rPr>
        <w:t>apstiprinātā pasūtījuma summa</w:t>
      </w:r>
      <w:r w:rsidR="00B04481">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bet ne vairāk par 10% </w:t>
      </w:r>
      <w:r>
        <w:rPr>
          <w:rFonts w:ascii="Times New Roman" w:eastAsia="Times New Roman" w:hAnsi="Times New Roman" w:cs="Times New Roman"/>
          <w:kern w:val="0"/>
          <w:sz w:val="24"/>
          <w:lang w:eastAsia="ar-SA"/>
        </w:rPr>
        <w:t>no</w:t>
      </w:r>
      <w:r w:rsidR="0022350F">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sidR="00A36A2B">
        <w:rPr>
          <w:rFonts w:ascii="Times New Roman" w:eastAsia="Calibri" w:hAnsi="Times New Roman" w:cs="Times New Roman"/>
          <w:color w:val="000000"/>
          <w:kern w:val="0"/>
          <w:sz w:val="24"/>
          <w:lang w:eastAsia="lv-LV"/>
        </w:rPr>
        <w:t xml:space="preserve"> </w:t>
      </w:r>
      <w:r>
        <w:rPr>
          <w:rFonts w:ascii="Times New Roman" w:eastAsia="Times New Roman" w:hAnsi="Times New Roman" w:cs="Times New Roman"/>
          <w:kern w:val="0"/>
          <w:sz w:val="24"/>
          <w:lang w:eastAsia="ar-SA"/>
        </w:rPr>
        <w:t xml:space="preserve">kopējās </w:t>
      </w:r>
      <w:r w:rsidR="00B04481">
        <w:rPr>
          <w:rFonts w:ascii="Times New Roman" w:eastAsia="Times New Roman" w:hAnsi="Times New Roman" w:cs="Times New Roman"/>
          <w:kern w:val="0"/>
          <w:sz w:val="24"/>
          <w:lang w:eastAsia="ar-SA"/>
        </w:rPr>
        <w:t>līgumcenas</w:t>
      </w:r>
      <w:r w:rsidRPr="00AB3B30">
        <w:rPr>
          <w:rFonts w:ascii="Times New Roman" w:eastAsia="Times New Roman" w:hAnsi="Times New Roman" w:cs="Times New Roman"/>
          <w:kern w:val="0"/>
          <w:sz w:val="24"/>
          <w:lang w:eastAsia="ar-SA"/>
        </w:rPr>
        <w:t>.</w:t>
      </w:r>
    </w:p>
    <w:p w:rsidR="00CD1CB3" w:rsidRDefault="00CD1CB3" w:rsidP="00C22E27">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w:t>
      </w:r>
      <w:r w:rsidR="0022350F">
        <w:rPr>
          <w:rFonts w:ascii="Times New Roman" w:eastAsia="Times New Roman" w:hAnsi="Times New Roman" w:cs="Times New Roman"/>
          <w:kern w:val="0"/>
          <w:sz w:val="24"/>
          <w:lang w:eastAsia="ar-SA"/>
        </w:rPr>
        <w:t>5</w:t>
      </w:r>
      <w:r w:rsidRPr="00AB3B30">
        <w:rPr>
          <w:rFonts w:ascii="Times New Roman" w:eastAsia="Times New Roman" w:hAnsi="Times New Roman" w:cs="Times New Roman"/>
          <w:kern w:val="0"/>
          <w:sz w:val="24"/>
          <w:lang w:eastAsia="ar-SA"/>
        </w:rPr>
        <w:t>% apmērā no laikā nesamaksātās summas par katru nokavēto maksājuma dienu, bet ne vairāk par 10% no laikā nesamaksātās summas.</w:t>
      </w:r>
    </w:p>
    <w:p w:rsidR="00EA139D" w:rsidRPr="0022350F" w:rsidRDefault="00EA139D" w:rsidP="00C22E27">
      <w:pPr>
        <w:numPr>
          <w:ilvl w:val="1"/>
          <w:numId w:val="9"/>
        </w:numPr>
        <w:ind w:left="567" w:hanging="567"/>
        <w:jc w:val="both"/>
        <w:rPr>
          <w:rFonts w:ascii="Times New Roman" w:hAnsi="Times New Roman" w:cs="Times New Roman"/>
          <w:sz w:val="24"/>
        </w:rPr>
      </w:pPr>
      <w:r w:rsidRPr="0022350F">
        <w:rPr>
          <w:rFonts w:ascii="Times New Roman" w:hAnsi="Times New Roman" w:cs="Times New Roman"/>
          <w:sz w:val="24"/>
        </w:rPr>
        <w:t>Ja Piegādātājs vispār nevar piegādāt kādu Preci un par to nav inform</w:t>
      </w:r>
      <w:r w:rsidR="00D56103">
        <w:rPr>
          <w:rFonts w:ascii="Times New Roman" w:hAnsi="Times New Roman" w:cs="Times New Roman"/>
          <w:sz w:val="24"/>
        </w:rPr>
        <w:t>ējis P</w:t>
      </w:r>
      <w:r w:rsidRPr="0022350F">
        <w:rPr>
          <w:rFonts w:ascii="Times New Roman" w:hAnsi="Times New Roman" w:cs="Times New Roman"/>
          <w:sz w:val="24"/>
        </w:rPr>
        <w:t xml:space="preserve">asūtītāju atbilstoši Vienošanās </w:t>
      </w:r>
      <w:r w:rsidR="0022350F" w:rsidRPr="0022350F">
        <w:rPr>
          <w:rFonts w:ascii="Times New Roman" w:hAnsi="Times New Roman" w:cs="Times New Roman"/>
          <w:sz w:val="24"/>
        </w:rPr>
        <w:t>4</w:t>
      </w:r>
      <w:r w:rsidRPr="0022350F">
        <w:rPr>
          <w:rFonts w:ascii="Times New Roman" w:hAnsi="Times New Roman" w:cs="Times New Roman"/>
          <w:sz w:val="24"/>
        </w:rPr>
        <w:t>.</w:t>
      </w:r>
      <w:r w:rsidR="0022350F" w:rsidRPr="0022350F">
        <w:rPr>
          <w:rFonts w:ascii="Times New Roman" w:hAnsi="Times New Roman" w:cs="Times New Roman"/>
          <w:sz w:val="24"/>
        </w:rPr>
        <w:t>9</w:t>
      </w:r>
      <w:r w:rsidRPr="0022350F">
        <w:rPr>
          <w:rFonts w:ascii="Times New Roman" w:hAnsi="Times New Roman" w:cs="Times New Roman"/>
          <w:sz w:val="24"/>
        </w:rPr>
        <w:t xml:space="preserve">.punktam vai ir </w:t>
      </w:r>
      <w:r w:rsidRPr="00CB142D">
        <w:rPr>
          <w:rFonts w:ascii="Times New Roman" w:hAnsi="Times New Roman" w:cs="Times New Roman"/>
          <w:sz w:val="24"/>
          <w:shd w:val="clear" w:color="auto" w:fill="FFFFFF" w:themeFill="background1"/>
        </w:rPr>
        <w:t xml:space="preserve">informējis par to Pasūtītāju atbilstoši Vienošanās </w:t>
      </w:r>
      <w:r w:rsidR="0022350F" w:rsidRPr="00CB142D">
        <w:rPr>
          <w:rFonts w:ascii="Times New Roman" w:hAnsi="Times New Roman" w:cs="Times New Roman"/>
          <w:sz w:val="24"/>
          <w:shd w:val="clear" w:color="auto" w:fill="FFFFFF" w:themeFill="background1"/>
        </w:rPr>
        <w:t>4</w:t>
      </w:r>
      <w:r w:rsidRPr="00CB142D">
        <w:rPr>
          <w:rFonts w:ascii="Times New Roman" w:hAnsi="Times New Roman" w:cs="Times New Roman"/>
          <w:sz w:val="24"/>
          <w:shd w:val="clear" w:color="auto" w:fill="FFFFFF" w:themeFill="background1"/>
        </w:rPr>
        <w:t>.</w:t>
      </w:r>
      <w:r w:rsidR="0022350F" w:rsidRPr="00CB142D">
        <w:rPr>
          <w:rFonts w:ascii="Times New Roman" w:hAnsi="Times New Roman" w:cs="Times New Roman"/>
          <w:sz w:val="24"/>
          <w:shd w:val="clear" w:color="auto" w:fill="FFFFFF" w:themeFill="background1"/>
        </w:rPr>
        <w:t>9</w:t>
      </w:r>
      <w:r w:rsidRPr="00CB142D">
        <w:rPr>
          <w:rFonts w:ascii="Times New Roman" w:hAnsi="Times New Roman" w:cs="Times New Roman"/>
          <w:sz w:val="24"/>
          <w:shd w:val="clear" w:color="auto" w:fill="FFFFFF" w:themeFill="background1"/>
        </w:rPr>
        <w:t>.punktam, bet situācija neatbilst Vienošanās 1</w:t>
      </w:r>
      <w:r w:rsidR="00CB142D" w:rsidRPr="00CB142D">
        <w:rPr>
          <w:rFonts w:ascii="Times New Roman" w:hAnsi="Times New Roman" w:cs="Times New Roman"/>
          <w:sz w:val="24"/>
          <w:shd w:val="clear" w:color="auto" w:fill="FFFFFF" w:themeFill="background1"/>
        </w:rPr>
        <w:t>3</w:t>
      </w:r>
      <w:r w:rsidRPr="00CB142D">
        <w:rPr>
          <w:rFonts w:ascii="Times New Roman" w:hAnsi="Times New Roman" w:cs="Times New Roman"/>
          <w:sz w:val="24"/>
          <w:shd w:val="clear" w:color="auto" w:fill="FFFFFF" w:themeFill="background1"/>
        </w:rPr>
        <w:t>.2.punktā norādītajiem gadījumiem, Pasūtītājam ir tiesības pieprasīt Piegādātājam maksāt līgumsodu</w:t>
      </w:r>
      <w:r w:rsidRPr="0022350F">
        <w:rPr>
          <w:rFonts w:ascii="Times New Roman" w:hAnsi="Times New Roman" w:cs="Times New Roman"/>
          <w:sz w:val="24"/>
        </w:rPr>
        <w:t xml:space="preserve"> 5</w:t>
      </w:r>
      <w:r w:rsidR="00C22E27">
        <w:rPr>
          <w:rFonts w:ascii="Times New Roman" w:hAnsi="Times New Roman" w:cs="Times New Roman"/>
          <w:sz w:val="24"/>
        </w:rPr>
        <w:t xml:space="preserve">,00 </w:t>
      </w:r>
      <w:r w:rsidR="0022350F" w:rsidRPr="0022350F">
        <w:rPr>
          <w:rFonts w:ascii="Times New Roman" w:hAnsi="Times New Roman" w:cs="Times New Roman"/>
          <w:i/>
          <w:sz w:val="24"/>
        </w:rPr>
        <w:t>euro</w:t>
      </w:r>
      <w:r w:rsidR="0022350F" w:rsidRPr="0022350F">
        <w:rPr>
          <w:rFonts w:ascii="Times New Roman" w:hAnsi="Times New Roman" w:cs="Times New Roman"/>
          <w:sz w:val="24"/>
        </w:rPr>
        <w:t xml:space="preserve"> </w:t>
      </w:r>
      <w:r w:rsidRPr="0022350F">
        <w:rPr>
          <w:rFonts w:ascii="Times New Roman" w:hAnsi="Times New Roman" w:cs="Times New Roman"/>
          <w:sz w:val="24"/>
        </w:rPr>
        <w:t>apmērā par katru šādu pozīciju</w:t>
      </w:r>
      <w:r w:rsidR="0022350F" w:rsidRPr="0022350F">
        <w:rPr>
          <w:rFonts w:ascii="Times New Roman" w:hAnsi="Times New Roman" w:cs="Times New Roman"/>
          <w:sz w:val="24"/>
        </w:rPr>
        <w:t>, bet ne vairāk kā 10% no kopējā līgumcenas</w:t>
      </w:r>
      <w:r w:rsidRPr="0022350F">
        <w:rPr>
          <w:rFonts w:ascii="Times New Roman" w:hAnsi="Times New Roman" w:cs="Times New Roman"/>
          <w:sz w:val="24"/>
        </w:rPr>
        <w:t>.</w:t>
      </w:r>
    </w:p>
    <w:p w:rsidR="00CD1CB3" w:rsidRPr="00AB3B30" w:rsidRDefault="00CD1CB3" w:rsidP="00C22E27">
      <w:pPr>
        <w:numPr>
          <w:ilvl w:val="1"/>
          <w:numId w:val="9"/>
        </w:numPr>
        <w:suppressAutoHyphens/>
        <w:ind w:left="567"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rsidR="00CD1CB3" w:rsidRPr="00AB3B30" w:rsidRDefault="00CD1CB3" w:rsidP="00C22E27">
      <w:pPr>
        <w:numPr>
          <w:ilvl w:val="1"/>
          <w:numId w:val="9"/>
        </w:numPr>
        <w:suppressAutoHyphens/>
        <w:ind w:left="567"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Gadījumā, ja Pasūtītājam rodas tiesības uz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pamata pieprasīt no Piegādātāja līgumsodu vai jebkuru citu maksājumu, Pasūtītājam, iepriekš rakstveidā brīdinot Piegādātāju, </w:t>
      </w:r>
      <w:r w:rsidRPr="00AB3B30">
        <w:rPr>
          <w:rFonts w:ascii="Times New Roman" w:eastAsia="Times New Roman" w:hAnsi="Times New Roman" w:cs="Times New Roman"/>
          <w:kern w:val="0"/>
          <w:sz w:val="24"/>
          <w:lang w:eastAsia="ar-SA"/>
        </w:rPr>
        <w:lastRenderedPageBreak/>
        <w:t xml:space="preserve">ir tiesības ieturēt līgumsodu vai jebkuru citu maksājumu no Piegādātājam izmaksājamajām summām. </w:t>
      </w:r>
    </w:p>
    <w:p w:rsidR="00CD1CB3" w:rsidRPr="00AB3B30" w:rsidRDefault="00CD1CB3" w:rsidP="00C22E27">
      <w:pPr>
        <w:numPr>
          <w:ilvl w:val="1"/>
          <w:numId w:val="9"/>
        </w:numPr>
        <w:suppressAutoHyphens/>
        <w:ind w:left="567"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rsidR="00CD1CB3" w:rsidRPr="00AB3B30" w:rsidRDefault="00CD1CB3" w:rsidP="00CD1CB3">
      <w:pPr>
        <w:rPr>
          <w:rFonts w:ascii="Times New Roman" w:eastAsia="Times New Roman" w:hAnsi="Times New Roman" w:cs="Times New Roman"/>
          <w:kern w:val="0"/>
          <w:sz w:val="24"/>
          <w:lang w:eastAsia="lv-LV"/>
        </w:rPr>
      </w:pPr>
    </w:p>
    <w:p w:rsidR="00CD1CB3" w:rsidRDefault="00CD1CB3" w:rsidP="00C22E27">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rsidR="00CD1CB3" w:rsidRPr="00D06CCB" w:rsidRDefault="00CD1CB3" w:rsidP="00CD1CB3">
      <w:pPr>
        <w:suppressAutoHyphens/>
        <w:ind w:left="360"/>
        <w:rPr>
          <w:rFonts w:ascii="Times New Roman" w:eastAsia="Times New Roman" w:hAnsi="Times New Roman" w:cs="Times New Roman"/>
          <w:b/>
          <w:kern w:val="0"/>
          <w:sz w:val="16"/>
          <w:szCs w:val="16"/>
          <w:lang w:eastAsia="ar-SA"/>
        </w:rPr>
      </w:pP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rsidR="00CD1CB3" w:rsidRPr="00AB3B30" w:rsidRDefault="00CD1CB3"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minētās informācijas neizpaušanu no trešo personu puses, kas piedalās </w:t>
      </w:r>
      <w:r w:rsidR="00A36D5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rsidR="00CD1CB3" w:rsidRPr="00AB3B30" w:rsidRDefault="00CD1CB3"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743B84">
        <w:rPr>
          <w:rFonts w:ascii="Times New Roman" w:eastAsia="Calibri" w:hAnsi="Times New Roman" w:cs="Times New Roman"/>
          <w:color w:val="000000"/>
          <w:kern w:val="0"/>
          <w:sz w:val="24"/>
          <w:lang w:eastAsia="lv-LV"/>
        </w:rPr>
        <w:t>Vienošanos</w:t>
      </w:r>
      <w:r w:rsidRPr="00AB3B30">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CD1CB3" w:rsidRPr="00AB3B30" w:rsidRDefault="00CD1CB3"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743B84">
        <w:rPr>
          <w:rFonts w:ascii="Times New Roman" w:eastAsia="Calibri" w:hAnsi="Times New Roman" w:cs="Times New Roman"/>
          <w:color w:val="000000"/>
          <w:kern w:val="0"/>
          <w:sz w:val="24"/>
          <w:lang w:eastAsia="lv-LV"/>
        </w:rPr>
        <w:t>Vienošanās</w:t>
      </w:r>
      <w:r w:rsidR="004371EB">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ar-SA"/>
        </w:rPr>
        <w:t>noteikumiem ir paredzēts darīt zināmu trešajām personām.</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pārkāpums, kas cietušajai Pusei dod tiesības prasīt no vainīgās Puses konfidencialitātes noteikumu neievērošanas rezultātā radušos zaudējumu atlīdzināšanu.</w:t>
      </w:r>
    </w:p>
    <w:p w:rsidR="00CD1CB3"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w:t>
      </w:r>
      <w:r w:rsidR="00743B84">
        <w:rPr>
          <w:rFonts w:ascii="Times New Roman" w:eastAsia="Times New Roman" w:hAnsi="Times New Roman" w:cs="Times New Roman"/>
          <w:kern w:val="0"/>
          <w:sz w:val="24"/>
          <w:lang w:eastAsia="ar-SA"/>
        </w:rPr>
        <w:t xml:space="preserve">is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nodaļas noteikumiem nav laika ierobežojuma un uz to neattiecas </w:t>
      </w:r>
      <w:r w:rsidR="00743B84">
        <w:rPr>
          <w:rFonts w:ascii="Times New Roman" w:eastAsia="Calibri" w:hAnsi="Times New Roman" w:cs="Times New Roman"/>
          <w:color w:val="000000"/>
          <w:kern w:val="0"/>
          <w:sz w:val="24"/>
          <w:lang w:eastAsia="lv-LV"/>
        </w:rPr>
        <w:t>Vienošanās</w:t>
      </w:r>
      <w:r w:rsidR="0022350F">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ar-SA"/>
        </w:rPr>
        <w:t>darbības termiņš.</w:t>
      </w:r>
    </w:p>
    <w:p w:rsidR="00C774F6" w:rsidRPr="00C774F6" w:rsidRDefault="00C774F6" w:rsidP="00C774F6">
      <w:pPr>
        <w:suppressAutoHyphens/>
        <w:ind w:left="567"/>
        <w:jc w:val="both"/>
        <w:rPr>
          <w:rFonts w:ascii="Times New Roman" w:eastAsia="Times New Roman" w:hAnsi="Times New Roman" w:cs="Times New Roman"/>
          <w:kern w:val="0"/>
          <w:sz w:val="16"/>
          <w:szCs w:val="16"/>
          <w:lang w:eastAsia="ar-SA"/>
        </w:rPr>
      </w:pPr>
    </w:p>
    <w:p w:rsidR="00CD1CB3" w:rsidRPr="00AB3B30" w:rsidRDefault="00CD1CB3" w:rsidP="00C22E27">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rsidR="00CD1CB3" w:rsidRPr="00AB3B30" w:rsidRDefault="00CD1CB3" w:rsidP="00CD1CB3">
      <w:pPr>
        <w:suppressAutoHyphens/>
        <w:jc w:val="center"/>
        <w:rPr>
          <w:rFonts w:ascii="Times New Roman" w:eastAsia="Times New Roman" w:hAnsi="Times New Roman" w:cs="Times New Roman"/>
          <w:kern w:val="0"/>
          <w:sz w:val="24"/>
          <w:lang w:eastAsia="ar-SA"/>
        </w:rPr>
      </w:pP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saistību izpildes kontroli atbildīgā persona</w:t>
      </w:r>
      <w:r w:rsidR="00C774F6">
        <w:rPr>
          <w:rFonts w:ascii="Times New Roman" w:eastAsia="Times New Roman" w:hAnsi="Times New Roman" w:cs="Times New Roman"/>
          <w:kern w:val="0"/>
          <w:sz w:val="24"/>
          <w:lang w:eastAsia="ar-SA"/>
        </w:rPr>
        <w:t xml:space="preserve"> _______________</w:t>
      </w:r>
      <w:r w:rsidR="005B72E5">
        <w:rPr>
          <w:rFonts w:ascii="Times New Roman" w:eastAsia="Times New Roman" w:hAnsi="Times New Roman" w:cs="Times New Roman"/>
          <w:kern w:val="0"/>
          <w:sz w:val="24"/>
          <w:lang w:eastAsia="ar-SA"/>
        </w:rPr>
        <w:t xml:space="preserve"> </w:t>
      </w:r>
      <w:r w:rsidR="00C774F6">
        <w:rPr>
          <w:rFonts w:ascii="Times New Roman" w:eastAsia="Times New Roman" w:hAnsi="Times New Roman" w:cs="Times New Roman"/>
          <w:kern w:val="0"/>
          <w:sz w:val="24"/>
          <w:lang w:eastAsia="ar-SA"/>
        </w:rPr>
        <w:t>un Vienošanās 2.pielikums noteiktās personas</w:t>
      </w:r>
      <w:r w:rsidR="005B72E5">
        <w:rPr>
          <w:rFonts w:ascii="Times New Roman" w:eastAsia="Times New Roman" w:hAnsi="Times New Roman" w:cs="Times New Roman"/>
          <w:kern w:val="0"/>
          <w:sz w:val="24"/>
          <w:lang w:eastAsia="ar-SA"/>
        </w:rPr>
        <w:t xml:space="preserve">, </w:t>
      </w:r>
      <w:r w:rsidRPr="005B72E5">
        <w:rPr>
          <w:rFonts w:ascii="Times New Roman" w:eastAsia="Times New Roman" w:hAnsi="Times New Roman" w:cs="Times New Roman"/>
          <w:kern w:val="0"/>
          <w:sz w:val="24"/>
          <w:lang w:eastAsia="ar-SA"/>
        </w:rPr>
        <w:t>(turpmāk – “Pasūtītāja pārstāvis”),</w:t>
      </w:r>
      <w:r w:rsidRPr="00AB3B30">
        <w:rPr>
          <w:rFonts w:ascii="Times New Roman" w:eastAsia="Times New Roman" w:hAnsi="Times New Roman" w:cs="Times New Roman"/>
          <w:kern w:val="0"/>
          <w:sz w:val="24"/>
          <w:lang w:eastAsia="ar-SA"/>
        </w:rPr>
        <w:t xml:space="preserve"> kur</w:t>
      </w:r>
      <w:r w:rsidR="005B72E5">
        <w:rPr>
          <w:rFonts w:ascii="Times New Roman" w:eastAsia="Times New Roman" w:hAnsi="Times New Roman" w:cs="Times New Roman"/>
          <w:kern w:val="0"/>
          <w:sz w:val="24"/>
          <w:lang w:eastAsia="ar-SA"/>
        </w:rPr>
        <w:t>ie</w:t>
      </w:r>
      <w:r w:rsidRPr="00AB3B30">
        <w:rPr>
          <w:rFonts w:ascii="Times New Roman" w:eastAsia="Times New Roman" w:hAnsi="Times New Roman" w:cs="Times New Roman"/>
          <w:kern w:val="0"/>
          <w:sz w:val="24"/>
          <w:lang w:eastAsia="ar-SA"/>
        </w:rPr>
        <w:t>m ir noteikti šādi pienākumi:</w:t>
      </w:r>
    </w:p>
    <w:p w:rsidR="009F59D4" w:rsidRDefault="00CD1CB3"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rsidR="009F59D4" w:rsidRDefault="009F59D4"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saskaņot Preces piegādes laiku</w:t>
      </w:r>
      <w:r>
        <w:rPr>
          <w:rFonts w:ascii="Times New Roman" w:eastAsia="Times New Roman" w:hAnsi="Times New Roman" w:cs="Times New Roman"/>
          <w:kern w:val="0"/>
          <w:sz w:val="24"/>
          <w:lang w:eastAsia="ar-SA"/>
        </w:rPr>
        <w:t>;</w:t>
      </w:r>
    </w:p>
    <w:p w:rsidR="009F59D4" w:rsidRDefault="00CD1CB3"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kontrolēt </w:t>
      </w:r>
      <w:r w:rsidR="00743B84">
        <w:rPr>
          <w:rFonts w:ascii="Times New Roman" w:eastAsia="Calibri" w:hAnsi="Times New Roman" w:cs="Times New Roman"/>
          <w:color w:val="000000"/>
          <w:kern w:val="0"/>
          <w:sz w:val="24"/>
          <w:lang w:eastAsia="lv-LV"/>
        </w:rPr>
        <w:t>Vienošanās</w:t>
      </w:r>
      <w:r w:rsidR="0022350F">
        <w:rPr>
          <w:rFonts w:ascii="Times New Roman" w:eastAsia="Calibri" w:hAnsi="Times New Roman" w:cs="Times New Roman"/>
          <w:color w:val="000000"/>
          <w:kern w:val="0"/>
          <w:sz w:val="24"/>
          <w:lang w:eastAsia="lv-LV"/>
        </w:rPr>
        <w:t xml:space="preserve"> </w:t>
      </w:r>
      <w:r w:rsidR="003E3D87">
        <w:rPr>
          <w:rFonts w:ascii="Times New Roman" w:eastAsia="Times New Roman" w:hAnsi="Times New Roman" w:cs="Times New Roman"/>
          <w:kern w:val="0"/>
          <w:sz w:val="24"/>
          <w:lang w:eastAsia="ar-SA"/>
        </w:rPr>
        <w:t>saistību izpildi</w:t>
      </w:r>
      <w:r w:rsidRPr="009F59D4">
        <w:rPr>
          <w:rFonts w:ascii="Times New Roman" w:eastAsia="Times New Roman" w:hAnsi="Times New Roman" w:cs="Times New Roman"/>
          <w:kern w:val="0"/>
          <w:sz w:val="24"/>
          <w:lang w:eastAsia="ar-SA"/>
        </w:rPr>
        <w:t>;</w:t>
      </w:r>
    </w:p>
    <w:p w:rsidR="00743B84" w:rsidRDefault="00CD1CB3"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pārbaudīt piegādātās Preces un </w:t>
      </w:r>
      <w:r w:rsidR="009F59D4" w:rsidRPr="009F59D4">
        <w:rPr>
          <w:rFonts w:ascii="Times New Roman" w:eastAsia="Times New Roman" w:hAnsi="Times New Roman" w:cs="Times New Roman"/>
          <w:kern w:val="0"/>
          <w:sz w:val="24"/>
          <w:lang w:eastAsia="ar-SA"/>
        </w:rPr>
        <w:t>p</w:t>
      </w:r>
      <w:r w:rsidRPr="009F59D4">
        <w:rPr>
          <w:rFonts w:ascii="Times New Roman" w:eastAsia="Times New Roman" w:hAnsi="Times New Roman" w:cs="Times New Roman"/>
          <w:kern w:val="0"/>
          <w:sz w:val="24"/>
          <w:lang w:eastAsia="ar-SA"/>
        </w:rPr>
        <w:t xml:space="preserve">iegādes atbilstību </w:t>
      </w:r>
      <w:r w:rsidR="00743B84">
        <w:rPr>
          <w:rFonts w:ascii="Times New Roman" w:eastAsia="Calibri" w:hAnsi="Times New Roman" w:cs="Times New Roman"/>
          <w:color w:val="000000"/>
          <w:kern w:val="0"/>
          <w:sz w:val="24"/>
          <w:lang w:eastAsia="lv-LV"/>
        </w:rPr>
        <w:t>Vienošanai</w:t>
      </w:r>
      <w:r w:rsidR="0022350F">
        <w:rPr>
          <w:rFonts w:ascii="Times New Roman" w:eastAsia="Calibri" w:hAnsi="Times New Roman" w:cs="Times New Roman"/>
          <w:color w:val="000000"/>
          <w:kern w:val="0"/>
          <w:sz w:val="24"/>
          <w:lang w:eastAsia="lv-LV"/>
        </w:rPr>
        <w:t xml:space="preserve"> </w:t>
      </w:r>
      <w:r w:rsidR="009F59D4" w:rsidRPr="009F59D4">
        <w:rPr>
          <w:rFonts w:ascii="Times New Roman" w:eastAsia="Times New Roman" w:hAnsi="Times New Roman" w:cs="Times New Roman"/>
          <w:kern w:val="0"/>
          <w:sz w:val="24"/>
          <w:lang w:eastAsia="ar-SA"/>
        </w:rPr>
        <w:t xml:space="preserve">(t.sk. </w:t>
      </w:r>
      <w:r w:rsidR="009F59D4" w:rsidRPr="009F59D4">
        <w:rPr>
          <w:rFonts w:ascii="Times New Roman" w:hAnsi="Times New Roman" w:cs="Times New Roman"/>
          <w:sz w:val="24"/>
        </w:rPr>
        <w:t>kvantitatīvo un kvalitatīvo atbilstību)</w:t>
      </w:r>
      <w:r w:rsidRPr="009F59D4">
        <w:rPr>
          <w:rFonts w:ascii="Times New Roman" w:eastAsia="Times New Roman" w:hAnsi="Times New Roman" w:cs="Times New Roman"/>
          <w:kern w:val="0"/>
          <w:sz w:val="24"/>
          <w:lang w:eastAsia="ar-SA"/>
        </w:rPr>
        <w:t>;</w:t>
      </w:r>
    </w:p>
    <w:p w:rsidR="00743B84" w:rsidRDefault="009F59D4"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 xml:space="preserve">pārbaudīt un </w:t>
      </w:r>
      <w:r w:rsidR="00CD1CB3" w:rsidRPr="00743B84">
        <w:rPr>
          <w:rFonts w:ascii="Times New Roman" w:eastAsia="Times New Roman" w:hAnsi="Times New Roman" w:cs="Times New Roman"/>
          <w:kern w:val="0"/>
          <w:sz w:val="24"/>
          <w:lang w:eastAsia="ar-SA"/>
        </w:rPr>
        <w:t>parakstīt Piegādātāja iesniegto Pavadzīmi;</w:t>
      </w:r>
    </w:p>
    <w:p w:rsidR="00743B84" w:rsidRDefault="009F59D4"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pieteikt nekvalitatīvas Preces Defektu novēršanu;</w:t>
      </w:r>
    </w:p>
    <w:p w:rsidR="00743B84" w:rsidRDefault="009F59D4"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parakstīt Defektu aktu;</w:t>
      </w:r>
    </w:p>
    <w:p w:rsidR="009F59D4" w:rsidRPr="00743B84" w:rsidRDefault="009F59D4" w:rsidP="00C22E27">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risināt citus organizatoriskos jautājumus</w:t>
      </w:r>
      <w:r w:rsidR="00302817">
        <w:rPr>
          <w:rFonts w:ascii="Times New Roman" w:eastAsia="Times New Roman" w:hAnsi="Times New Roman" w:cs="Times New Roman"/>
          <w:kern w:val="0"/>
          <w:sz w:val="24"/>
          <w:lang w:eastAsia="ar-SA"/>
        </w:rPr>
        <w:t>.</w:t>
      </w:r>
    </w:p>
    <w:p w:rsidR="005B72E5" w:rsidRPr="005B72E5" w:rsidRDefault="005B72E5" w:rsidP="00C22E27">
      <w:pPr>
        <w:pStyle w:val="ListParagraph"/>
        <w:numPr>
          <w:ilvl w:val="1"/>
          <w:numId w:val="9"/>
        </w:numPr>
        <w:ind w:left="567" w:hanging="567"/>
        <w:jc w:val="both"/>
        <w:rPr>
          <w:rFonts w:ascii="Times New Roman" w:hAnsi="Times New Roman"/>
          <w:sz w:val="24"/>
        </w:rPr>
      </w:pPr>
      <w:r w:rsidRPr="005B72E5">
        <w:rPr>
          <w:rFonts w:ascii="Times New Roman" w:hAnsi="Times New Roman"/>
          <w:sz w:val="24"/>
        </w:rPr>
        <w:t>Pasūtītāja darbinieks</w:t>
      </w:r>
      <w:r w:rsidR="001C616F">
        <w:rPr>
          <w:rFonts w:ascii="Times New Roman" w:hAnsi="Times New Roman"/>
          <w:sz w:val="24"/>
        </w:rPr>
        <w:t xml:space="preserve"> (Pasūtītāja pārstāvis)</w:t>
      </w:r>
      <w:r w:rsidRPr="005B72E5">
        <w:rPr>
          <w:rFonts w:ascii="Times New Roman" w:hAnsi="Times New Roman"/>
          <w:sz w:val="24"/>
        </w:rPr>
        <w:t xml:space="preserve">, kas nav minēts Vienošanās </w:t>
      </w:r>
      <w:r>
        <w:rPr>
          <w:rFonts w:ascii="Times New Roman" w:hAnsi="Times New Roman"/>
          <w:sz w:val="24"/>
        </w:rPr>
        <w:t>2</w:t>
      </w:r>
      <w:r w:rsidR="00100468">
        <w:rPr>
          <w:rFonts w:ascii="Times New Roman" w:hAnsi="Times New Roman"/>
          <w:sz w:val="24"/>
        </w:rPr>
        <w:t>.pielikumā, ir tiesīgs veikt Vienošanās 12</w:t>
      </w:r>
      <w:r w:rsidRPr="005B72E5">
        <w:rPr>
          <w:rFonts w:ascii="Times New Roman" w:hAnsi="Times New Roman"/>
          <w:sz w:val="24"/>
        </w:rPr>
        <w:t xml:space="preserve">.1.punktā minētās darbības uz atsevišķa Pasūtītāja pilnvarojuma pamata. </w:t>
      </w:r>
    </w:p>
    <w:p w:rsidR="00CD1CB3" w:rsidRPr="00743B84" w:rsidRDefault="00CD1CB3" w:rsidP="00C22E27">
      <w:pPr>
        <w:pStyle w:val="ListParagraph"/>
        <w:numPr>
          <w:ilvl w:val="1"/>
          <w:numId w:val="9"/>
        </w:numPr>
        <w:suppressAutoHyphens/>
        <w:ind w:left="567" w:hanging="567"/>
        <w:jc w:val="both"/>
        <w:rPr>
          <w:rFonts w:ascii="Times New Roman" w:hAnsi="Times New Roman"/>
          <w:kern w:val="0"/>
          <w:sz w:val="24"/>
          <w:lang w:eastAsia="ar-SA"/>
        </w:rPr>
      </w:pPr>
      <w:r w:rsidRPr="00743B84">
        <w:rPr>
          <w:rFonts w:ascii="Times New Roman" w:hAnsi="Times New Roman"/>
          <w:kern w:val="0"/>
          <w:sz w:val="24"/>
          <w:lang w:eastAsia="ar-SA"/>
        </w:rPr>
        <w:t xml:space="preserve">Piegādātāja atbildīgā persona par </w:t>
      </w:r>
      <w:r w:rsidR="00743B84" w:rsidRPr="00743B84">
        <w:rPr>
          <w:rFonts w:ascii="Times New Roman" w:eastAsia="Calibri" w:hAnsi="Times New Roman"/>
          <w:color w:val="000000"/>
          <w:kern w:val="0"/>
          <w:sz w:val="24"/>
          <w:lang w:eastAsia="lv-LV"/>
        </w:rPr>
        <w:t>Vienošanās</w:t>
      </w:r>
      <w:r w:rsidRPr="00743B84">
        <w:rPr>
          <w:rFonts w:ascii="Times New Roman" w:hAnsi="Times New Roman"/>
          <w:kern w:val="0"/>
          <w:sz w:val="24"/>
          <w:lang w:eastAsia="ar-SA"/>
        </w:rPr>
        <w:t xml:space="preserve"> izpildi: </w:t>
      </w:r>
      <w:r w:rsidRPr="00743B84">
        <w:rPr>
          <w:rFonts w:ascii="Times New Roman" w:hAnsi="Times New Roman"/>
          <w:kern w:val="0"/>
          <w:sz w:val="24"/>
          <w:shd w:val="clear" w:color="auto" w:fill="BFBFBF"/>
          <w:lang w:eastAsia="ar-SA"/>
        </w:rPr>
        <w:t>&lt;&gt;</w:t>
      </w:r>
      <w:r w:rsidRPr="00743B84">
        <w:rPr>
          <w:rFonts w:ascii="Times New Roman" w:hAnsi="Times New Roman"/>
          <w:kern w:val="0"/>
          <w:sz w:val="24"/>
          <w:lang w:eastAsia="ar-SA"/>
        </w:rPr>
        <w:t>.</w:t>
      </w:r>
    </w:p>
    <w:p w:rsidR="00CD1CB3" w:rsidRDefault="00CD1CB3" w:rsidP="00CD1CB3">
      <w:pPr>
        <w:ind w:left="720"/>
        <w:rPr>
          <w:rFonts w:ascii="Times New Roman" w:eastAsia="Times New Roman" w:hAnsi="Times New Roman" w:cs="Times New Roman"/>
          <w:kern w:val="0"/>
          <w:sz w:val="24"/>
          <w:lang w:eastAsia="lv-LV"/>
        </w:rPr>
      </w:pPr>
    </w:p>
    <w:p w:rsidR="0022350F" w:rsidRPr="009F615E" w:rsidRDefault="0022350F" w:rsidP="00C22E27">
      <w:pPr>
        <w:numPr>
          <w:ilvl w:val="0"/>
          <w:numId w:val="9"/>
        </w:numPr>
        <w:jc w:val="center"/>
        <w:rPr>
          <w:rFonts w:ascii="Times New Roman" w:hAnsi="Times New Roman" w:cs="Times New Roman"/>
          <w:b/>
          <w:sz w:val="24"/>
        </w:rPr>
      </w:pPr>
      <w:r>
        <w:rPr>
          <w:rFonts w:ascii="Times New Roman" w:hAnsi="Times New Roman" w:cs="Times New Roman"/>
          <w:b/>
          <w:sz w:val="24"/>
        </w:rPr>
        <w:t>Vienošanās grozīšanas</w:t>
      </w:r>
      <w:r w:rsidRPr="009F615E">
        <w:rPr>
          <w:rFonts w:ascii="Times New Roman" w:hAnsi="Times New Roman" w:cs="Times New Roman"/>
          <w:b/>
          <w:sz w:val="24"/>
        </w:rPr>
        <w:t xml:space="preserve"> kārtība</w:t>
      </w:r>
    </w:p>
    <w:p w:rsidR="0022350F" w:rsidRPr="009F615E" w:rsidRDefault="0022350F" w:rsidP="0022350F">
      <w:pPr>
        <w:ind w:left="360"/>
        <w:rPr>
          <w:rFonts w:ascii="Times New Roman" w:hAnsi="Times New Roman" w:cs="Times New Roman"/>
          <w:b/>
          <w:sz w:val="24"/>
        </w:rPr>
      </w:pPr>
    </w:p>
    <w:p w:rsidR="001B4307" w:rsidRDefault="001B4307" w:rsidP="00C22E27">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 xml:space="preserve">Visi </w:t>
      </w:r>
      <w:r>
        <w:rPr>
          <w:rFonts w:ascii="Times New Roman" w:eastAsia="Calibri" w:hAnsi="Times New Roman" w:cs="Times New Roman"/>
          <w:color w:val="000000"/>
          <w:kern w:val="0"/>
          <w:sz w:val="24"/>
          <w:lang w:eastAsia="lv-LV"/>
        </w:rPr>
        <w:t xml:space="preserve">Vienošanās </w:t>
      </w:r>
      <w:r w:rsidRPr="00BC274F">
        <w:rPr>
          <w:rFonts w:ascii="Times New Roman" w:eastAsia="Times New Roman" w:hAnsi="Times New Roman" w:cs="Times New Roman"/>
          <w:sz w:val="24"/>
          <w:lang w:eastAsia="ar-SA"/>
        </w:rPr>
        <w:t>grozījumi un papildinājumi ir spēkā tikai tādā gadījumā, ja tie ir rakstiski un abu Pušu pilnvaroto pārstāvju parakstīti un tie ir veikti ievērojot Publisko iepirkumu likuma 61.pantu.</w:t>
      </w:r>
    </w:p>
    <w:p w:rsidR="0022350F" w:rsidRPr="009F615E" w:rsidRDefault="0022350F" w:rsidP="00C22E27">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 xml:space="preserve">Piegādātājs tikai ar iepriekšēju rakstisku Pasūtītāja piekrišanu ir tiesīgs aizvietot kopumā ne vairāk kā 30% pozīcijas no </w:t>
      </w:r>
      <w:r w:rsidR="001B4307">
        <w:rPr>
          <w:rFonts w:ascii="Times New Roman" w:hAnsi="Times New Roman" w:cs="Times New Roman"/>
          <w:sz w:val="24"/>
        </w:rPr>
        <w:t>Vienošanās 1.pielikumā</w:t>
      </w:r>
      <w:r w:rsidRPr="009F615E">
        <w:rPr>
          <w:rFonts w:ascii="Times New Roman" w:hAnsi="Times New Roman" w:cs="Times New Roman"/>
          <w:sz w:val="24"/>
        </w:rPr>
        <w:t xml:space="preserve">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rsidR="0022350F" w:rsidRPr="009F615E" w:rsidRDefault="0022350F" w:rsidP="00C22E27">
      <w:pPr>
        <w:numPr>
          <w:ilvl w:val="2"/>
          <w:numId w:val="9"/>
        </w:numPr>
        <w:ind w:left="1276" w:hanging="709"/>
        <w:jc w:val="both"/>
        <w:rPr>
          <w:rFonts w:ascii="Times New Roman" w:hAnsi="Times New Roman" w:cs="Times New Roman"/>
          <w:sz w:val="24"/>
        </w:rPr>
      </w:pPr>
      <w:r w:rsidRPr="009F615E">
        <w:rPr>
          <w:rFonts w:ascii="Times New Roman" w:hAnsi="Times New Roman" w:cs="Times New Roman"/>
          <w:sz w:val="24"/>
        </w:rPr>
        <w:lastRenderedPageBreak/>
        <w:t xml:space="preserve">tie vairs netiek ražoti un to tehniskie un kvalitātes rādītāji funkcionāli ir tādi paši vai labāki kā Vienošanās 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rsidR="0022350F" w:rsidRPr="009F615E" w:rsidRDefault="0022350F" w:rsidP="00C22E27">
      <w:pPr>
        <w:numPr>
          <w:ilvl w:val="2"/>
          <w:numId w:val="9"/>
        </w:numPr>
        <w:ind w:left="1276" w:hanging="709"/>
        <w:jc w:val="both"/>
        <w:rPr>
          <w:rFonts w:ascii="Times New Roman" w:hAnsi="Times New Roman" w:cs="Times New Roman"/>
          <w:sz w:val="24"/>
        </w:rPr>
      </w:pPr>
      <w:r w:rsidRPr="009F615E">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w:t>
      </w:r>
      <w:r w:rsidR="00100468">
        <w:rPr>
          <w:rFonts w:ascii="Times New Roman" w:hAnsi="Times New Roman" w:cs="Times New Roman"/>
          <w:sz w:val="24"/>
        </w:rPr>
        <w:t>o piedāvāšana nebija iespējama i</w:t>
      </w:r>
      <w:r w:rsidRPr="009F615E">
        <w:rPr>
          <w:rFonts w:ascii="Times New Roman" w:hAnsi="Times New Roman" w:cs="Times New Roman"/>
          <w:sz w:val="24"/>
        </w:rPr>
        <w:t>epirkuma norises laikā (tiek piedāvāts attiecīgās Preces jaunāks modelis), un Piegādātājs to ir gatavs piegādāt par ne lielāku cenu, kā tā piedāvājumā norādīto;</w:t>
      </w:r>
    </w:p>
    <w:p w:rsidR="0022350F" w:rsidRPr="009F615E" w:rsidRDefault="0022350F" w:rsidP="00C22E27">
      <w:pPr>
        <w:numPr>
          <w:ilvl w:val="2"/>
          <w:numId w:val="9"/>
        </w:numPr>
        <w:ind w:left="1276" w:hanging="709"/>
        <w:jc w:val="both"/>
        <w:rPr>
          <w:rFonts w:ascii="Times New Roman" w:hAnsi="Times New Roman" w:cs="Times New Roman"/>
          <w:sz w:val="24"/>
        </w:rPr>
      </w:pPr>
      <w:r w:rsidRPr="009F615E">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22350F" w:rsidRPr="009F615E" w:rsidRDefault="0022350F" w:rsidP="00C22E27">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Lai izmantotu Vienošanās 1</w:t>
      </w:r>
      <w:r>
        <w:rPr>
          <w:rFonts w:ascii="Times New Roman" w:hAnsi="Times New Roman" w:cs="Times New Roman"/>
          <w:sz w:val="24"/>
        </w:rPr>
        <w:t>3</w:t>
      </w:r>
      <w:r w:rsidRPr="009F615E">
        <w:rPr>
          <w:rFonts w:ascii="Times New Roman" w:hAnsi="Times New Roman" w:cs="Times New Roman"/>
          <w:sz w:val="24"/>
        </w:rPr>
        <w:t xml:space="preserve">.2.punktā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rsidR="0022350F" w:rsidRPr="009F615E" w:rsidRDefault="0022350F" w:rsidP="00C22E27">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 xml:space="preserve">Pēc </w:t>
      </w:r>
      <w:r w:rsidR="001B4307">
        <w:rPr>
          <w:rFonts w:ascii="Times New Roman" w:hAnsi="Times New Roman" w:cs="Times New Roman"/>
          <w:sz w:val="24"/>
        </w:rPr>
        <w:t xml:space="preserve">Vienošanās </w:t>
      </w:r>
      <w:r w:rsidRPr="009F615E">
        <w:rPr>
          <w:rFonts w:ascii="Times New Roman" w:hAnsi="Times New Roman" w:cs="Times New Roman"/>
          <w:sz w:val="24"/>
        </w:rPr>
        <w:t>1</w:t>
      </w:r>
      <w:r>
        <w:rPr>
          <w:rFonts w:ascii="Times New Roman" w:hAnsi="Times New Roman" w:cs="Times New Roman"/>
          <w:sz w:val="24"/>
        </w:rPr>
        <w:t>3</w:t>
      </w:r>
      <w:r w:rsidRPr="009F615E">
        <w:rPr>
          <w:rFonts w:ascii="Times New Roman" w:hAnsi="Times New Roman" w:cs="Times New Roman"/>
          <w:sz w:val="24"/>
        </w:rPr>
        <w:t>.3.punktā norādītās informācijas saņemšanas Pasūtītājs i</w:t>
      </w:r>
      <w:r w:rsidR="001B4307">
        <w:rPr>
          <w:rFonts w:ascii="Times New Roman" w:hAnsi="Times New Roman" w:cs="Times New Roman"/>
          <w:sz w:val="24"/>
        </w:rPr>
        <w:t xml:space="preserve">zvērtē informācijas atbilstību Vienošanās </w:t>
      </w:r>
      <w:r w:rsidRPr="009F615E">
        <w:rPr>
          <w:rFonts w:ascii="Times New Roman" w:hAnsi="Times New Roman" w:cs="Times New Roman"/>
          <w:sz w:val="24"/>
        </w:rPr>
        <w:t>1</w:t>
      </w:r>
      <w:r>
        <w:rPr>
          <w:rFonts w:ascii="Times New Roman" w:hAnsi="Times New Roman" w:cs="Times New Roman"/>
          <w:sz w:val="24"/>
        </w:rPr>
        <w:t>3</w:t>
      </w:r>
      <w:r w:rsidRPr="009F615E">
        <w:rPr>
          <w:rFonts w:ascii="Times New Roman" w:hAnsi="Times New Roman" w:cs="Times New Roman"/>
          <w:sz w:val="24"/>
        </w:rPr>
        <w:t xml:space="preserve">.2.punkta nosacījumiem. Ja Pasūtītājs piekrīt grozījumu veikšanai, uz minēto dokumentu pamata tiek sagatavots </w:t>
      </w:r>
      <w:r w:rsidR="001B4307">
        <w:rPr>
          <w:rFonts w:ascii="Times New Roman" w:hAnsi="Times New Roman" w:cs="Times New Roman"/>
          <w:sz w:val="24"/>
        </w:rPr>
        <w:t>Vienošanās grozījumu protokols,</w:t>
      </w:r>
      <w:r w:rsidRPr="009F615E">
        <w:rPr>
          <w:rFonts w:ascii="Times New Roman" w:hAnsi="Times New Roman" w:cs="Times New Roman"/>
          <w:sz w:val="24"/>
        </w:rPr>
        <w:t xml:space="preserve"> un tie tiek pievienoti Vienošanās tekstam kā Vienošanās pielikumi, </w:t>
      </w:r>
      <w:r w:rsidRPr="001B4307">
        <w:rPr>
          <w:rFonts w:ascii="Times New Roman" w:hAnsi="Times New Roman" w:cs="Times New Roman"/>
          <w:sz w:val="24"/>
        </w:rPr>
        <w:t>kas kļūst par neatņemamu Vienošanās sastāvdaļu. Šādā gadījumā Piegādātājam Vienošanās 1</w:t>
      </w:r>
      <w:r w:rsidR="001B4307" w:rsidRPr="001B4307">
        <w:rPr>
          <w:rFonts w:ascii="Times New Roman" w:hAnsi="Times New Roman" w:cs="Times New Roman"/>
          <w:sz w:val="24"/>
        </w:rPr>
        <w:t>0</w:t>
      </w:r>
      <w:r w:rsidRPr="001B4307">
        <w:rPr>
          <w:rFonts w:ascii="Times New Roman" w:hAnsi="Times New Roman" w:cs="Times New Roman"/>
          <w:sz w:val="24"/>
        </w:rPr>
        <w:t>.1.punktā</w:t>
      </w:r>
      <w:r w:rsidRPr="009F615E">
        <w:rPr>
          <w:rFonts w:ascii="Times New Roman" w:hAnsi="Times New Roman" w:cs="Times New Roman"/>
          <w:sz w:val="24"/>
        </w:rPr>
        <w:t xml:space="preserve">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22350F" w:rsidRPr="009F615E" w:rsidRDefault="0022350F" w:rsidP="00C22E27">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Vienošanās 1</w:t>
      </w:r>
      <w:r w:rsidR="001B4307">
        <w:rPr>
          <w:rFonts w:ascii="Times New Roman" w:hAnsi="Times New Roman" w:cs="Times New Roman"/>
          <w:sz w:val="24"/>
        </w:rPr>
        <w:t>3</w:t>
      </w:r>
      <w:r w:rsidRPr="009F615E">
        <w:rPr>
          <w:rFonts w:ascii="Times New Roman" w:hAnsi="Times New Roman" w:cs="Times New Roman"/>
          <w:sz w:val="24"/>
        </w:rPr>
        <w:t>.2.punktā pielīgto tiesību Puses apņemas izmantot ar mērķi Pasūtītājam iegūt iespēju ilgtermiņā gūt labumu no Preces attīstības un tā nevar tikt izmantota ar mērķi ierobežot patiesas un godīgas konkurences principus.</w:t>
      </w:r>
    </w:p>
    <w:p w:rsidR="0022350F" w:rsidRPr="00D06CCB" w:rsidRDefault="0022350F" w:rsidP="00CD1CB3">
      <w:pPr>
        <w:ind w:left="720"/>
        <w:rPr>
          <w:rFonts w:ascii="Times New Roman" w:eastAsia="Times New Roman" w:hAnsi="Times New Roman" w:cs="Times New Roman"/>
          <w:kern w:val="0"/>
          <w:sz w:val="16"/>
          <w:szCs w:val="16"/>
          <w:lang w:eastAsia="lv-LV"/>
        </w:rPr>
      </w:pPr>
    </w:p>
    <w:p w:rsidR="00CD1CB3" w:rsidRDefault="00743B84" w:rsidP="00C22E27">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ar-SA"/>
        </w:rPr>
        <w:t>Vienošanās</w:t>
      </w:r>
      <w:r w:rsidR="00CD1CB3" w:rsidRPr="00AB3B30">
        <w:rPr>
          <w:rFonts w:ascii="Times New Roman" w:eastAsia="Times New Roman" w:hAnsi="Times New Roman" w:cs="Times New Roman"/>
          <w:b/>
          <w:kern w:val="0"/>
          <w:sz w:val="24"/>
          <w:lang w:eastAsia="ar-SA"/>
        </w:rPr>
        <w:t xml:space="preserve"> darbības termiņš un tā papildināšanas un izbeigšanas kārtība</w:t>
      </w:r>
    </w:p>
    <w:p w:rsidR="00CD1CB3" w:rsidRPr="00C774F6" w:rsidRDefault="00CD1CB3" w:rsidP="00CD1CB3">
      <w:pPr>
        <w:suppressAutoHyphens/>
        <w:ind w:left="360"/>
        <w:rPr>
          <w:rFonts w:ascii="Times New Roman" w:eastAsia="Times New Roman" w:hAnsi="Times New Roman" w:cs="Times New Roman"/>
          <w:b/>
          <w:kern w:val="0"/>
          <w:sz w:val="16"/>
          <w:szCs w:val="16"/>
          <w:lang w:eastAsia="ar-SA"/>
        </w:rPr>
      </w:pPr>
    </w:p>
    <w:p w:rsidR="00EA139D" w:rsidRPr="001B4307" w:rsidRDefault="00743B84" w:rsidP="00C22E27">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stājas spēkā no tā parakstīšanas </w:t>
      </w:r>
      <w:r w:rsidR="00CD1CB3">
        <w:rPr>
          <w:rFonts w:ascii="Times New Roman" w:eastAsia="Times New Roman" w:hAnsi="Times New Roman" w:cs="Times New Roman"/>
          <w:kern w:val="0"/>
          <w:sz w:val="24"/>
          <w:lang w:eastAsia="ar-SA"/>
        </w:rPr>
        <w:t>dienā</w:t>
      </w:r>
      <w:r w:rsidR="00CD1CB3" w:rsidRPr="00AB3B30">
        <w:rPr>
          <w:rFonts w:ascii="Times New Roman" w:eastAsia="Times New Roman" w:hAnsi="Times New Roman" w:cs="Times New Roman"/>
          <w:kern w:val="0"/>
          <w:sz w:val="24"/>
          <w:lang w:eastAsia="ar-SA"/>
        </w:rPr>
        <w:t xml:space="preserve"> un ir spēkā </w:t>
      </w:r>
      <w:r w:rsidR="00D56103">
        <w:rPr>
          <w:rFonts w:ascii="Times New Roman" w:hAnsi="Times New Roman" w:cs="Times New Roman"/>
          <w:sz w:val="24"/>
        </w:rPr>
        <w:t>6</w:t>
      </w:r>
      <w:r w:rsidR="00B04481">
        <w:rPr>
          <w:rFonts w:ascii="Times New Roman" w:hAnsi="Times New Roman" w:cs="Times New Roman"/>
          <w:sz w:val="24"/>
        </w:rPr>
        <w:t xml:space="preserve"> </w:t>
      </w:r>
      <w:r w:rsidR="00CD1CB3" w:rsidRPr="00764498">
        <w:rPr>
          <w:rFonts w:ascii="Times New Roman" w:hAnsi="Times New Roman" w:cs="Times New Roman"/>
          <w:sz w:val="24"/>
        </w:rPr>
        <w:t>mēnešus</w:t>
      </w:r>
      <w:r w:rsidR="001B4307">
        <w:rPr>
          <w:rFonts w:ascii="Times New Roman" w:hAnsi="Times New Roman" w:cs="Times New Roman"/>
          <w:sz w:val="24"/>
        </w:rPr>
        <w:t xml:space="preserve"> </w:t>
      </w:r>
      <w:r w:rsidR="00CD1CB3" w:rsidRPr="00F83275">
        <w:rPr>
          <w:rFonts w:ascii="Times New Roman" w:hAnsi="Times New Roman" w:cs="Times New Roman"/>
          <w:sz w:val="24"/>
        </w:rPr>
        <w:t xml:space="preserve">vai līdz </w:t>
      </w:r>
      <w:r w:rsidR="00CD1CB3">
        <w:rPr>
          <w:rFonts w:ascii="Times New Roman" w:hAnsi="Times New Roman" w:cs="Times New Roman"/>
          <w:sz w:val="24"/>
        </w:rPr>
        <w:t>kopējās līgumcenas sasniegšanai</w:t>
      </w:r>
      <w:r w:rsidR="00CD1CB3" w:rsidRPr="00764498">
        <w:rPr>
          <w:rFonts w:ascii="Times New Roman" w:hAnsi="Times New Roman" w:cs="Times New Roman"/>
          <w:sz w:val="24"/>
        </w:rPr>
        <w:t>,</w:t>
      </w:r>
      <w:r w:rsidR="001B4307">
        <w:rPr>
          <w:rFonts w:ascii="Times New Roman" w:hAnsi="Times New Roman" w:cs="Times New Roman"/>
          <w:sz w:val="24"/>
        </w:rPr>
        <w:t xml:space="preserve"> </w:t>
      </w:r>
      <w:r w:rsidR="00B04481" w:rsidRPr="007B27EE">
        <w:rPr>
          <w:rStyle w:val="FontStyle42"/>
          <w:sz w:val="24"/>
        </w:rPr>
        <w:t>atkarībā no tā</w:t>
      </w:r>
      <w:r w:rsidR="001B4307">
        <w:rPr>
          <w:rStyle w:val="FontStyle42"/>
          <w:sz w:val="24"/>
        </w:rPr>
        <w:t>,</w:t>
      </w:r>
      <w:r w:rsidR="00B04481" w:rsidRPr="007B27EE">
        <w:rPr>
          <w:rStyle w:val="FontStyle42"/>
          <w:sz w:val="24"/>
        </w:rPr>
        <w:t xml:space="preserve"> kurš no</w:t>
      </w:r>
      <w:r w:rsidR="00B04481">
        <w:rPr>
          <w:rStyle w:val="FontStyle42"/>
          <w:sz w:val="24"/>
        </w:rPr>
        <w:t xml:space="preserve"> nosacījumiem iestāsies pirmais,</w:t>
      </w:r>
      <w:r w:rsidR="00CD1CB3" w:rsidRPr="00764498">
        <w:rPr>
          <w:rFonts w:ascii="Times New Roman" w:hAnsi="Times New Roman" w:cs="Times New Roman"/>
          <w:sz w:val="24"/>
        </w:rPr>
        <w:t xml:space="preserve"> izņemot gadījumus, kad </w:t>
      </w:r>
      <w:r>
        <w:rPr>
          <w:rFonts w:ascii="Times New Roman" w:eastAsia="Calibri" w:hAnsi="Times New Roman" w:cs="Times New Roman"/>
          <w:color w:val="000000"/>
          <w:kern w:val="0"/>
          <w:sz w:val="24"/>
          <w:lang w:eastAsia="lv-LV"/>
        </w:rPr>
        <w:t>Vienošanā</w:t>
      </w:r>
      <w:r w:rsidR="00CD1CB3" w:rsidRPr="00764498">
        <w:rPr>
          <w:rFonts w:ascii="Times New Roman" w:hAnsi="Times New Roman" w:cs="Times New Roman"/>
          <w:sz w:val="24"/>
        </w:rPr>
        <w:t xml:space="preserve"> tiek izbeigt</w:t>
      </w:r>
      <w:r>
        <w:rPr>
          <w:rFonts w:ascii="Times New Roman" w:hAnsi="Times New Roman" w:cs="Times New Roman"/>
          <w:sz w:val="24"/>
        </w:rPr>
        <w:t>a</w:t>
      </w:r>
      <w:r w:rsidR="00B04481">
        <w:rPr>
          <w:rFonts w:ascii="Times New Roman" w:hAnsi="Times New Roman" w:cs="Times New Roman"/>
          <w:sz w:val="24"/>
        </w:rPr>
        <w:t>,</w:t>
      </w:r>
      <w:r w:rsidR="00CD1CB3" w:rsidRPr="00764498">
        <w:rPr>
          <w:rFonts w:ascii="Times New Roman" w:hAnsi="Times New Roman" w:cs="Times New Roman"/>
          <w:sz w:val="24"/>
        </w:rPr>
        <w:t xml:space="preserve"> saskaņā ar </w:t>
      </w:r>
      <w:r>
        <w:rPr>
          <w:rFonts w:ascii="Times New Roman" w:eastAsia="Calibri" w:hAnsi="Times New Roman" w:cs="Times New Roman"/>
          <w:color w:val="000000"/>
          <w:kern w:val="0"/>
          <w:sz w:val="24"/>
          <w:lang w:eastAsia="lv-LV"/>
        </w:rPr>
        <w:t>Vienošanās</w:t>
      </w:r>
      <w:r w:rsidR="001B4307">
        <w:rPr>
          <w:rFonts w:ascii="Times New Roman" w:eastAsia="Calibri" w:hAnsi="Times New Roman" w:cs="Times New Roman"/>
          <w:color w:val="000000"/>
          <w:kern w:val="0"/>
          <w:sz w:val="24"/>
          <w:lang w:eastAsia="lv-LV"/>
        </w:rPr>
        <w:t xml:space="preserve"> </w:t>
      </w:r>
      <w:r w:rsidR="00CD1CB3" w:rsidRPr="00764498">
        <w:rPr>
          <w:rFonts w:ascii="Times New Roman" w:hAnsi="Times New Roman" w:cs="Times New Roman"/>
          <w:sz w:val="24"/>
        </w:rPr>
        <w:t>nosacījumiem</w:t>
      </w:r>
      <w:r w:rsidR="00CD1CB3" w:rsidRPr="00764498">
        <w:rPr>
          <w:rFonts w:ascii="Times New Roman" w:eastAsia="Times New Roman" w:hAnsi="Times New Roman" w:cs="Times New Roman"/>
          <w:kern w:val="0"/>
          <w:sz w:val="24"/>
          <w:lang w:eastAsia="ar-SA"/>
        </w:rPr>
        <w:t>.</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Pr="00AB3B30">
        <w:rPr>
          <w:rFonts w:ascii="Times New Roman" w:eastAsia="Times New Roman" w:hAnsi="Times New Roman" w:cs="Times New Roman"/>
          <w:kern w:val="0"/>
          <w:sz w:val="24"/>
          <w:lang w:eastAsia="ar-SA"/>
        </w:rPr>
        <w:t xml:space="preserve"> var izbeigt </w:t>
      </w:r>
      <w:r w:rsidR="001018BF">
        <w:rPr>
          <w:rFonts w:ascii="Times New Roman" w:eastAsia="Times New Roman" w:hAnsi="Times New Roman" w:cs="Times New Roman"/>
          <w:kern w:val="0"/>
          <w:sz w:val="24"/>
          <w:lang w:eastAsia="ar-SA"/>
        </w:rPr>
        <w:t xml:space="preserve">Vienošanos </w:t>
      </w:r>
      <w:r w:rsidRPr="00AB3B30">
        <w:rPr>
          <w:rFonts w:ascii="Times New Roman" w:eastAsia="Times New Roman" w:hAnsi="Times New Roman" w:cs="Times New Roman"/>
          <w:kern w:val="0"/>
          <w:sz w:val="24"/>
          <w:lang w:eastAsia="ar-SA"/>
        </w:rPr>
        <w:t>pirms termiņa, tikai savstarpēji rakstiski vienojoties.</w:t>
      </w:r>
    </w:p>
    <w:p w:rsidR="00CD1CB3"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Pasūtītājam ir tiesības vienpusēji izbeigt </w:t>
      </w:r>
      <w:r w:rsidR="001018BF">
        <w:rPr>
          <w:rFonts w:ascii="Times New Roman" w:eastAsia="Times New Roman" w:hAnsi="Times New Roman" w:cs="Times New Roman"/>
          <w:kern w:val="0"/>
          <w:sz w:val="24"/>
          <w:lang w:eastAsia="ar-SA"/>
        </w:rPr>
        <w:t>Vienošanos</w:t>
      </w:r>
      <w:r w:rsidRPr="00AB3B30">
        <w:rPr>
          <w:rFonts w:ascii="Times New Roman" w:eastAsia="Times New Roman" w:hAnsi="Times New Roman" w:cs="Times New Roman"/>
          <w:kern w:val="0"/>
          <w:sz w:val="24"/>
          <w:lang w:eastAsia="ar-SA"/>
        </w:rPr>
        <w:t xml:space="preserve"> pirms termiņa, brīdinot par to Pie</w:t>
      </w:r>
      <w:r w:rsidR="001B4307">
        <w:rPr>
          <w:rFonts w:ascii="Times New Roman" w:eastAsia="Times New Roman" w:hAnsi="Times New Roman" w:cs="Times New Roman"/>
          <w:kern w:val="0"/>
          <w:sz w:val="24"/>
          <w:lang w:eastAsia="ar-SA"/>
        </w:rPr>
        <w:t>gādātāju 15 (piecpadsmit) darb</w:t>
      </w:r>
      <w:r w:rsidRPr="00AB3B30">
        <w:rPr>
          <w:rFonts w:ascii="Times New Roman" w:eastAsia="Times New Roman" w:hAnsi="Times New Roman" w:cs="Times New Roman"/>
          <w:kern w:val="0"/>
          <w:sz w:val="24"/>
          <w:lang w:eastAsia="ar-SA"/>
        </w:rPr>
        <w:t>dienas pirms izbeigšanas.</w:t>
      </w:r>
    </w:p>
    <w:p w:rsidR="00CD1CB3" w:rsidRPr="00C15FA5"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sidR="001018BF">
        <w:rPr>
          <w:rFonts w:ascii="Times New Roman" w:eastAsia="Calibri" w:hAnsi="Times New Roman" w:cs="Times New Roman"/>
          <w:color w:val="000000"/>
          <w:kern w:val="0"/>
          <w:sz w:val="24"/>
          <w:lang w:eastAsia="lv-LV"/>
        </w:rPr>
        <w:t>Vienošanās</w:t>
      </w:r>
      <w:r w:rsidRPr="00C15FA5">
        <w:rPr>
          <w:rFonts w:ascii="Times New Roman" w:hAnsi="Times New Roman" w:cs="Times New Roman"/>
          <w:color w:val="000000"/>
          <w:sz w:val="24"/>
          <w:lang w:eastAsia="lv-LV"/>
        </w:rPr>
        <w:t xml:space="preserve">, ja: </w:t>
      </w:r>
    </w:p>
    <w:p w:rsidR="007E5AB5" w:rsidRPr="00BC274F" w:rsidRDefault="007E5AB5" w:rsidP="00C22E27">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rsidR="007E5AB5" w:rsidRPr="00BC274F" w:rsidRDefault="007E5AB5" w:rsidP="00C22E27">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pret Piegādātāju tikušas vērstas tiesiskas darbības, kas saistītas ar aresta uzlikšanu vairāk kā 50% no Piegādātāja bilances aktīviem; </w:t>
      </w:r>
    </w:p>
    <w:p w:rsidR="00EA139D" w:rsidRPr="00700044" w:rsidRDefault="00700044" w:rsidP="00C22E27">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t xml:space="preserve">vismaz 5 </w:t>
      </w:r>
      <w:r w:rsidR="00EA139D" w:rsidRPr="00700044">
        <w:rPr>
          <w:rFonts w:ascii="Times New Roman" w:hAnsi="Times New Roman" w:cs="Times New Roman"/>
          <w:sz w:val="24"/>
        </w:rPr>
        <w:t xml:space="preserve">(piecas) reizes piegādā nekvalitatīvu vai Vienošanās noteikumiem neatbilstošu Preci; </w:t>
      </w:r>
    </w:p>
    <w:p w:rsidR="00EA139D" w:rsidRPr="00700044" w:rsidRDefault="00EA139D" w:rsidP="00C22E27">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t>vismaz 2 (divas) reizes kavē Preces vai kādas tās daļas piegādi ilgāk par 30 (trīsdesmit) dienām;</w:t>
      </w:r>
    </w:p>
    <w:p w:rsidR="00EA139D" w:rsidRPr="00700044" w:rsidRDefault="00EA139D" w:rsidP="00C22E27">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t>n</w:t>
      </w:r>
      <w:r w:rsidR="00700044" w:rsidRPr="00700044">
        <w:rPr>
          <w:rFonts w:ascii="Times New Roman" w:hAnsi="Times New Roman" w:cs="Times New Roman"/>
          <w:sz w:val="24"/>
        </w:rPr>
        <w:t>av varējis piegādāt vairāk kā 5</w:t>
      </w:r>
      <w:r w:rsidRPr="00700044">
        <w:rPr>
          <w:rFonts w:ascii="Times New Roman" w:hAnsi="Times New Roman" w:cs="Times New Roman"/>
          <w:sz w:val="24"/>
        </w:rPr>
        <w:t xml:space="preserve">% Preču pozīciju un par to nav informējis Pasūtītāju Vienošanās </w:t>
      </w:r>
      <w:r w:rsidR="00700044" w:rsidRPr="00700044">
        <w:rPr>
          <w:rFonts w:ascii="Times New Roman" w:hAnsi="Times New Roman" w:cs="Times New Roman"/>
          <w:sz w:val="24"/>
        </w:rPr>
        <w:t>4.9</w:t>
      </w:r>
      <w:r w:rsidRPr="00700044">
        <w:rPr>
          <w:rFonts w:ascii="Times New Roman" w:hAnsi="Times New Roman" w:cs="Times New Roman"/>
          <w:sz w:val="24"/>
        </w:rPr>
        <w:t>.punktā minētajā kārtībā;</w:t>
      </w:r>
    </w:p>
    <w:p w:rsidR="00700044" w:rsidRDefault="00EA139D" w:rsidP="00C22E27">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lastRenderedPageBreak/>
        <w:t xml:space="preserve"> n</w:t>
      </w:r>
      <w:r w:rsidR="00700044" w:rsidRPr="00700044">
        <w:rPr>
          <w:rFonts w:ascii="Times New Roman" w:hAnsi="Times New Roman" w:cs="Times New Roman"/>
          <w:sz w:val="24"/>
        </w:rPr>
        <w:t>av varējis piegādāt vairāk kā 5</w:t>
      </w:r>
      <w:r w:rsidRPr="00700044">
        <w:rPr>
          <w:rFonts w:ascii="Times New Roman" w:hAnsi="Times New Roman" w:cs="Times New Roman"/>
          <w:sz w:val="24"/>
        </w:rPr>
        <w:t>% Preču poz</w:t>
      </w:r>
      <w:r w:rsidR="00700044" w:rsidRPr="00700044">
        <w:rPr>
          <w:rFonts w:ascii="Times New Roman" w:hAnsi="Times New Roman" w:cs="Times New Roman"/>
          <w:sz w:val="24"/>
        </w:rPr>
        <w:t xml:space="preserve">īciju un </w:t>
      </w:r>
      <w:r w:rsidRPr="00700044">
        <w:rPr>
          <w:rFonts w:ascii="Times New Roman" w:hAnsi="Times New Roman" w:cs="Times New Roman"/>
          <w:sz w:val="24"/>
        </w:rPr>
        <w:t xml:space="preserve">ir informējis Pasūtītāju Vienošanās </w:t>
      </w:r>
      <w:r w:rsidR="00700044" w:rsidRPr="00700044">
        <w:rPr>
          <w:rFonts w:ascii="Times New Roman" w:hAnsi="Times New Roman" w:cs="Times New Roman"/>
          <w:sz w:val="24"/>
        </w:rPr>
        <w:t>4.9</w:t>
      </w:r>
      <w:r w:rsidRPr="00700044">
        <w:rPr>
          <w:rFonts w:ascii="Times New Roman" w:hAnsi="Times New Roman" w:cs="Times New Roman"/>
          <w:sz w:val="24"/>
        </w:rPr>
        <w:t>.punktā minētajā kārtībā, bet Pasūtītājs nav piekritis šādiem grozījumiem, jo apstākļi neatbilst Vienošanās 1</w:t>
      </w:r>
      <w:r w:rsidR="00700044" w:rsidRPr="00700044">
        <w:rPr>
          <w:rFonts w:ascii="Times New Roman" w:hAnsi="Times New Roman" w:cs="Times New Roman"/>
          <w:sz w:val="24"/>
        </w:rPr>
        <w:t>3</w:t>
      </w:r>
      <w:r w:rsidR="00700044">
        <w:rPr>
          <w:rFonts w:ascii="Times New Roman" w:hAnsi="Times New Roman" w:cs="Times New Roman"/>
          <w:sz w:val="24"/>
        </w:rPr>
        <w:t>.2.punktam;</w:t>
      </w:r>
      <w:r w:rsidRPr="00700044">
        <w:rPr>
          <w:rFonts w:ascii="Times New Roman" w:hAnsi="Times New Roman" w:cs="Times New Roman"/>
          <w:sz w:val="24"/>
        </w:rPr>
        <w:t xml:space="preserve"> </w:t>
      </w:r>
    </w:p>
    <w:p w:rsidR="00CD1CB3" w:rsidRPr="00700044" w:rsidRDefault="00CD1CB3" w:rsidP="00C22E27">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color w:val="000000"/>
          <w:sz w:val="24"/>
          <w:lang w:eastAsia="lv-LV"/>
        </w:rPr>
        <w:t xml:space="preserve">pēc </w:t>
      </w:r>
      <w:r w:rsidR="001018BF" w:rsidRPr="00700044">
        <w:rPr>
          <w:rFonts w:ascii="Times New Roman" w:hAnsi="Times New Roman" w:cs="Times New Roman"/>
          <w:color w:val="000000"/>
          <w:sz w:val="24"/>
          <w:lang w:eastAsia="lv-LV"/>
        </w:rPr>
        <w:t>Vienošanās</w:t>
      </w:r>
      <w:r w:rsidR="00595AC5" w:rsidRPr="00700044">
        <w:rPr>
          <w:rFonts w:ascii="Times New Roman" w:hAnsi="Times New Roman" w:cs="Times New Roman"/>
          <w:color w:val="000000"/>
          <w:sz w:val="24"/>
          <w:lang w:eastAsia="lv-LV"/>
        </w:rPr>
        <w:t xml:space="preserve"> noslēgšanas atklājas, ka</w:t>
      </w:r>
      <w:r w:rsidRPr="00700044">
        <w:rPr>
          <w:rFonts w:ascii="Times New Roman" w:hAnsi="Times New Roman" w:cs="Times New Roman"/>
          <w:color w:val="000000"/>
          <w:sz w:val="24"/>
          <w:lang w:eastAsia="lv-LV"/>
        </w:rPr>
        <w:t xml:space="preserve"> iesniedzot piedāvājumu, Piegādātājs ir apzināti sniedzis nepatiesu informāciju vai nepatiess izrādās jebkurš tā sniegtais apliecinājums vai informācija tehniskajā piedāvājumā</w:t>
      </w:r>
      <w:r w:rsidR="00595AC5" w:rsidRPr="00700044">
        <w:rPr>
          <w:rFonts w:ascii="Times New Roman" w:hAnsi="Times New Roman" w:cs="Times New Roman"/>
          <w:color w:val="000000"/>
          <w:sz w:val="24"/>
          <w:lang w:eastAsia="lv-LV"/>
        </w:rPr>
        <w:t>;</w:t>
      </w:r>
    </w:p>
    <w:p w:rsidR="007E5AB5" w:rsidRPr="00086CC1" w:rsidRDefault="007E5AB5" w:rsidP="00C22E27">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Pr>
          <w:rFonts w:ascii="Times New Roman" w:hAnsi="Times New Roman"/>
          <w:color w:val="000000"/>
          <w:sz w:val="24"/>
        </w:rPr>
        <w:t xml:space="preserve">Piegādātājs </w:t>
      </w:r>
      <w:r w:rsidRPr="006D1A4F">
        <w:rPr>
          <w:rFonts w:ascii="Times New Roman" w:hAnsi="Times New Roman"/>
          <w:color w:val="000000"/>
          <w:sz w:val="24"/>
        </w:rPr>
        <w:t>P</w:t>
      </w:r>
      <w:r>
        <w:rPr>
          <w:rFonts w:ascii="Times New Roman" w:hAnsi="Times New Roman"/>
          <w:color w:val="000000"/>
          <w:sz w:val="24"/>
        </w:rPr>
        <w:t>asūtītājam nodarījis zaudējumus</w:t>
      </w:r>
      <w:r w:rsidR="00595AC5">
        <w:rPr>
          <w:rFonts w:ascii="Times New Roman" w:hAnsi="Times New Roman"/>
          <w:color w:val="000000"/>
          <w:sz w:val="24"/>
        </w:rPr>
        <w:t>;</w:t>
      </w:r>
    </w:p>
    <w:p w:rsidR="00CD1CB3" w:rsidRPr="00086CC1" w:rsidRDefault="00CD1CB3" w:rsidP="00C22E27">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 xml:space="preserve">Piegādātājs </w:t>
      </w:r>
      <w:r w:rsidRPr="00086CC1">
        <w:rPr>
          <w:rFonts w:ascii="Times New Roman" w:hAnsi="Times New Roman" w:cs="Times New Roman"/>
          <w:color w:val="000000"/>
          <w:sz w:val="24"/>
          <w:lang w:eastAsia="lv-LV"/>
        </w:rPr>
        <w:t xml:space="preserve">nepilda saistības atbilstoši </w:t>
      </w:r>
      <w:r w:rsidR="001018BF">
        <w:rPr>
          <w:rFonts w:ascii="Times New Roman" w:hAnsi="Times New Roman" w:cs="Times New Roman"/>
          <w:color w:val="000000"/>
          <w:sz w:val="24"/>
          <w:lang w:eastAsia="lv-LV"/>
        </w:rPr>
        <w:t>Vienošanās</w:t>
      </w:r>
      <w:r w:rsidRPr="00086CC1">
        <w:rPr>
          <w:rFonts w:ascii="Times New Roman" w:hAnsi="Times New Roman" w:cs="Times New Roman"/>
          <w:color w:val="000000"/>
          <w:sz w:val="24"/>
          <w:lang w:eastAsia="lv-LV"/>
        </w:rPr>
        <w:t xml:space="preserve"> nosacījumiem. </w:t>
      </w:r>
    </w:p>
    <w:p w:rsidR="00CD1CB3" w:rsidRPr="00C15FA5" w:rsidRDefault="00A36D53" w:rsidP="00C22E27">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hAnsi="Times New Roman" w:cs="Times New Roman"/>
          <w:sz w:val="24"/>
          <w:lang w:eastAsia="lv-LV"/>
        </w:rPr>
        <w:t xml:space="preserve">Vienošanās </w:t>
      </w:r>
      <w:r w:rsidR="00CD1CB3">
        <w:rPr>
          <w:rFonts w:ascii="Times New Roman" w:hAnsi="Times New Roman" w:cs="Times New Roman"/>
          <w:sz w:val="24"/>
          <w:lang w:eastAsia="lv-LV"/>
        </w:rPr>
        <w:t>1</w:t>
      </w:r>
      <w:r w:rsidR="00CB142D">
        <w:rPr>
          <w:rFonts w:ascii="Times New Roman" w:hAnsi="Times New Roman" w:cs="Times New Roman"/>
          <w:sz w:val="24"/>
          <w:lang w:eastAsia="lv-LV"/>
        </w:rPr>
        <w:t>4</w:t>
      </w:r>
      <w:r w:rsidR="00CD1CB3" w:rsidRPr="00086CC1">
        <w:rPr>
          <w:rFonts w:ascii="Times New Roman" w:hAnsi="Times New Roman" w:cs="Times New Roman"/>
          <w:sz w:val="24"/>
          <w:lang w:eastAsia="lv-LV"/>
        </w:rPr>
        <w:t>.</w:t>
      </w:r>
      <w:r w:rsidR="00CB142D">
        <w:rPr>
          <w:rFonts w:ascii="Times New Roman" w:hAnsi="Times New Roman" w:cs="Times New Roman"/>
          <w:sz w:val="24"/>
          <w:lang w:eastAsia="lv-LV"/>
        </w:rPr>
        <w:t>4</w:t>
      </w:r>
      <w:r w:rsidR="00CD1CB3" w:rsidRPr="00086CC1">
        <w:rPr>
          <w:rFonts w:ascii="Times New Roman" w:hAnsi="Times New Roman" w:cs="Times New Roman"/>
          <w:sz w:val="24"/>
          <w:lang w:eastAsia="lv-LV"/>
        </w:rPr>
        <w:t xml:space="preserve">.punktā noteiktajos gadījumos </w:t>
      </w:r>
      <w:r w:rsidR="001018BF">
        <w:rPr>
          <w:rFonts w:ascii="Times New Roman" w:hAnsi="Times New Roman" w:cs="Times New Roman"/>
          <w:sz w:val="24"/>
          <w:lang w:eastAsia="lv-LV"/>
        </w:rPr>
        <w:t>Vienošana</w:t>
      </w:r>
      <w:r w:rsidR="00CD1CB3" w:rsidRPr="00086CC1">
        <w:rPr>
          <w:rFonts w:ascii="Times New Roman" w:hAnsi="Times New Roman" w:cs="Times New Roman"/>
          <w:sz w:val="24"/>
          <w:lang w:eastAsia="lv-LV"/>
        </w:rPr>
        <w:t xml:space="preserve"> ir uzskatām</w:t>
      </w:r>
      <w:r w:rsidR="001018BF">
        <w:rPr>
          <w:rFonts w:ascii="Times New Roman" w:hAnsi="Times New Roman" w:cs="Times New Roman"/>
          <w:sz w:val="24"/>
          <w:lang w:eastAsia="lv-LV"/>
        </w:rPr>
        <w:t>a</w:t>
      </w:r>
      <w:r w:rsidR="00CD1CB3" w:rsidRPr="00086CC1">
        <w:rPr>
          <w:rFonts w:ascii="Times New Roman" w:hAnsi="Times New Roman" w:cs="Times New Roman"/>
          <w:sz w:val="24"/>
          <w:lang w:eastAsia="lv-LV"/>
        </w:rPr>
        <w:t xml:space="preserve"> par izbeigtu 7. dienā pēc attiecīga </w:t>
      </w:r>
      <w:r w:rsidR="00CD1CB3">
        <w:rPr>
          <w:rFonts w:ascii="Times New Roman" w:hAnsi="Times New Roman" w:cs="Times New Roman"/>
          <w:sz w:val="24"/>
          <w:lang w:eastAsia="lv-LV"/>
        </w:rPr>
        <w:t xml:space="preserve">Pasūtītāja </w:t>
      </w:r>
      <w:r w:rsidR="00CD1CB3" w:rsidRPr="00086CC1">
        <w:rPr>
          <w:rFonts w:ascii="Times New Roman" w:hAnsi="Times New Roman" w:cs="Times New Roman"/>
          <w:sz w:val="24"/>
          <w:lang w:eastAsia="lv-LV"/>
        </w:rPr>
        <w:t xml:space="preserve">rakstveida paziņojuma nosūtīšanas </w:t>
      </w:r>
      <w:r w:rsidR="00CD1CB3">
        <w:rPr>
          <w:rFonts w:ascii="Times New Roman" w:hAnsi="Times New Roman" w:cs="Times New Roman"/>
          <w:sz w:val="24"/>
          <w:lang w:eastAsia="lv-LV"/>
        </w:rPr>
        <w:t>Piegādātājam.</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sidR="001018BF">
        <w:rPr>
          <w:rFonts w:ascii="Times New Roman" w:eastAsia="Times New Roman" w:hAnsi="Times New Roman" w:cs="Times New Roman"/>
          <w:kern w:val="0"/>
          <w:sz w:val="24"/>
          <w:lang w:eastAsia="ar-SA"/>
        </w:rPr>
        <w:t>Vienošanos</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visus saņemto un neapmaksāto Preci vai veikt pilnīgu samaksu par faktiski piegādāto un pieņemto Preci, kā arī nokārtot visas citas saistības pret Piegādātāju.</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Piegādātājs apņemas izpildīt vis</w:t>
      </w:r>
      <w:r w:rsidR="001018BF">
        <w:rPr>
          <w:rFonts w:ascii="Times New Roman" w:eastAsia="Times New Roman" w:hAnsi="Times New Roman" w:cs="Times New Roman"/>
          <w:kern w:val="0"/>
          <w:sz w:val="24"/>
          <w:lang w:eastAsia="ar-SA"/>
        </w:rPr>
        <w:t xml:space="preserve">as saistības, kas radušās līdz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izbeigšanas brīdim.</w:t>
      </w:r>
    </w:p>
    <w:p w:rsidR="00CD1CB3" w:rsidRPr="00C774F6" w:rsidRDefault="00CD1CB3" w:rsidP="00CD1CB3">
      <w:pPr>
        <w:ind w:left="851"/>
        <w:jc w:val="both"/>
        <w:rPr>
          <w:rFonts w:ascii="Times New Roman" w:eastAsia="Times New Roman" w:hAnsi="Times New Roman" w:cs="Times New Roman"/>
          <w:kern w:val="0"/>
          <w:sz w:val="16"/>
          <w:szCs w:val="16"/>
          <w:lang w:eastAsia="ar-SA"/>
        </w:rPr>
      </w:pPr>
    </w:p>
    <w:p w:rsidR="00CD1CB3" w:rsidRPr="00AB3B30" w:rsidRDefault="00CD1CB3" w:rsidP="00C22E27">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rsidR="00CD1CB3" w:rsidRPr="00C774F6" w:rsidRDefault="00CD1CB3" w:rsidP="00CD1CB3">
      <w:pPr>
        <w:suppressAutoHyphens/>
        <w:ind w:left="360"/>
        <w:rPr>
          <w:rFonts w:ascii="Times New Roman" w:eastAsia="Times New Roman" w:hAnsi="Times New Roman" w:cs="Times New Roman"/>
          <w:kern w:val="0"/>
          <w:sz w:val="16"/>
          <w:szCs w:val="16"/>
          <w:lang w:eastAsia="ar-SA"/>
        </w:rPr>
      </w:pPr>
    </w:p>
    <w:p w:rsidR="00CD1CB3" w:rsidRPr="00AB3B30" w:rsidRDefault="001018BF" w:rsidP="00C22E27">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nodaļu virsraksti ir lietoti vienīgi ērtībai un nevar tikt izmantoti </w:t>
      </w:r>
      <w:r w:rsidR="00A36D53">
        <w:rPr>
          <w:rFonts w:ascii="Times New Roman" w:eastAsia="Calibri" w:hAnsi="Times New Roman" w:cs="Times New Roman"/>
          <w:color w:val="000000"/>
          <w:kern w:val="0"/>
          <w:sz w:val="24"/>
          <w:lang w:eastAsia="lv-LV"/>
        </w:rPr>
        <w:t>Vienošanās</w:t>
      </w:r>
      <w:r w:rsidR="00CB142D">
        <w:rPr>
          <w:rFonts w:ascii="Times New Roman" w:eastAsia="Calibri" w:hAnsi="Times New Roman" w:cs="Times New Roman"/>
          <w:color w:val="000000"/>
          <w:kern w:val="0"/>
          <w:sz w:val="24"/>
          <w:lang w:eastAsia="lv-LV"/>
        </w:rPr>
        <w:t xml:space="preserve"> </w:t>
      </w:r>
      <w:r w:rsidR="00CD1CB3" w:rsidRPr="00AB3B30">
        <w:rPr>
          <w:rFonts w:ascii="Times New Roman" w:eastAsia="Times New Roman" w:hAnsi="Times New Roman" w:cs="Times New Roman"/>
          <w:kern w:val="0"/>
          <w:sz w:val="24"/>
          <w:lang w:eastAsia="ar-SA"/>
        </w:rPr>
        <w:t>noteikumu interpretācijai.</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w:t>
      </w:r>
      <w:r w:rsidR="00CB142D">
        <w:rPr>
          <w:rFonts w:ascii="Times New Roman" w:eastAsia="Times New Roman" w:hAnsi="Times New Roman" w:cs="Times New Roman"/>
          <w:kern w:val="0"/>
          <w:sz w:val="24"/>
          <w:lang w:eastAsia="ar-SA"/>
        </w:rPr>
        <w:t>rmē vienai otra 5 (piecu) darb</w:t>
      </w:r>
      <w:r w:rsidRPr="00AB3B30">
        <w:rPr>
          <w:rFonts w:ascii="Times New Roman" w:eastAsia="Times New Roman" w:hAnsi="Times New Roman" w:cs="Times New Roman"/>
          <w:kern w:val="0"/>
          <w:sz w:val="24"/>
          <w:lang w:eastAsia="ar-SA"/>
        </w:rPr>
        <w:t>dienu laikā par savu rekvizītu (nosaukuma, adreses, norēķinu rekvizītu un tml.) maiņu rakstiski, apstiprinot ar parakstu.</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rsidR="00CD1CB3" w:rsidRPr="00AB3B30" w:rsidRDefault="001018BF" w:rsidP="00C22E27">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a</w:t>
      </w:r>
      <w:r w:rsidR="00CD1CB3" w:rsidRPr="00AB3B30">
        <w:rPr>
          <w:rFonts w:ascii="Times New Roman" w:eastAsia="Times New Roman" w:hAnsi="Times New Roman" w:cs="Times New Roman"/>
          <w:kern w:val="0"/>
          <w:sz w:val="24"/>
          <w:lang w:eastAsia="ar-SA"/>
        </w:rPr>
        <w:t xml:space="preserve"> lat</w:t>
      </w:r>
      <w:r w:rsidR="00CD1CB3">
        <w:rPr>
          <w:rFonts w:ascii="Times New Roman" w:eastAsia="Times New Roman" w:hAnsi="Times New Roman" w:cs="Times New Roman"/>
          <w:kern w:val="0"/>
          <w:sz w:val="24"/>
          <w:lang w:eastAsia="ar-SA"/>
        </w:rPr>
        <w:t>viešu valodā, divos eksemplāros</w:t>
      </w:r>
      <w:r w:rsidR="00CD1CB3" w:rsidRPr="00AB3B30">
        <w:rPr>
          <w:rFonts w:ascii="Times New Roman" w:eastAsia="Times New Roman" w:hAnsi="Times New Roman" w:cs="Times New Roman"/>
          <w:kern w:val="0"/>
          <w:sz w:val="24"/>
          <w:lang w:eastAsia="ar-SA"/>
        </w:rPr>
        <w:t xml:space="preserve">. Abiem </w:t>
      </w: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Visos citos jautājumos, ko neregulē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noteikumi, Puses ievēro spēkā esošajos Latvijas Republikas normatīvajos aktos noteikto kārtību.</w:t>
      </w:r>
    </w:p>
    <w:p w:rsidR="00CD1CB3" w:rsidRPr="00AB3B30" w:rsidRDefault="00CD1CB3" w:rsidP="00C22E27">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saturs, nozīme un sekas, tie atzīst </w:t>
      </w:r>
      <w:r w:rsidR="001018BF">
        <w:rPr>
          <w:rFonts w:ascii="Times New Roman" w:eastAsia="Calibri" w:hAnsi="Times New Roman" w:cs="Times New Roman"/>
          <w:color w:val="000000"/>
          <w:kern w:val="0"/>
          <w:sz w:val="24"/>
          <w:lang w:eastAsia="lv-LV"/>
        </w:rPr>
        <w:t>Vienošanos</w:t>
      </w:r>
      <w:r w:rsidRPr="00AB3B30">
        <w:rPr>
          <w:rFonts w:ascii="Times New Roman" w:eastAsia="Times New Roman" w:hAnsi="Times New Roman" w:cs="Times New Roman"/>
          <w:kern w:val="0"/>
          <w:sz w:val="24"/>
          <w:lang w:eastAsia="ar-SA"/>
        </w:rPr>
        <w:t xml:space="preserve"> par pareizu, savstarpēji izdevīgu un labprātīgi vēlas to pildīt.</w:t>
      </w:r>
    </w:p>
    <w:p w:rsidR="00100468" w:rsidRPr="00D56103" w:rsidRDefault="001018BF" w:rsidP="00C22E27">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Vienošanai</w:t>
      </w:r>
      <w:r w:rsidR="00CD1CB3" w:rsidRPr="00AB3B30">
        <w:rPr>
          <w:rFonts w:ascii="Times New Roman" w:eastAsia="Times New Roman" w:hAnsi="Times New Roman" w:cs="Times New Roman"/>
          <w:kern w:val="0"/>
          <w:sz w:val="24"/>
          <w:lang w:eastAsia="ar-SA"/>
        </w:rPr>
        <w:t xml:space="preserve"> pievienot</w:t>
      </w:r>
      <w:r w:rsidR="00515556">
        <w:rPr>
          <w:rFonts w:ascii="Times New Roman" w:eastAsia="Times New Roman" w:hAnsi="Times New Roman" w:cs="Times New Roman"/>
          <w:kern w:val="0"/>
          <w:sz w:val="24"/>
          <w:lang w:eastAsia="ar-SA"/>
        </w:rPr>
        <w:t>i</w:t>
      </w:r>
      <w:r w:rsidR="00CD1CB3" w:rsidRPr="00AB3B30">
        <w:rPr>
          <w:rFonts w:ascii="Times New Roman" w:eastAsia="Times New Roman" w:hAnsi="Times New Roman" w:cs="Times New Roman"/>
          <w:kern w:val="0"/>
          <w:sz w:val="24"/>
          <w:lang w:eastAsia="ar-SA"/>
        </w:rPr>
        <w:t xml:space="preserve"> šād</w:t>
      </w:r>
      <w:r w:rsidR="00515556">
        <w:rPr>
          <w:rFonts w:ascii="Times New Roman" w:eastAsia="Times New Roman" w:hAnsi="Times New Roman" w:cs="Times New Roman"/>
          <w:kern w:val="0"/>
          <w:sz w:val="24"/>
          <w:lang w:eastAsia="ar-SA"/>
        </w:rPr>
        <w:t>i pielikumi:</w:t>
      </w:r>
      <w:r w:rsidR="00CD1CB3" w:rsidRPr="00AB3B30">
        <w:rPr>
          <w:rFonts w:ascii="Times New Roman" w:eastAsia="Times New Roman" w:hAnsi="Times New Roman" w:cs="Times New Roman"/>
          <w:kern w:val="0"/>
          <w:sz w:val="24"/>
          <w:lang w:eastAsia="ar-SA"/>
        </w:rPr>
        <w:t xml:space="preserve"> </w:t>
      </w:r>
      <w:r w:rsidR="004371EB">
        <w:rPr>
          <w:rFonts w:ascii="Times New Roman" w:eastAsia="Times New Roman" w:hAnsi="Times New Roman" w:cs="Times New Roman"/>
          <w:kern w:val="0"/>
          <w:sz w:val="24"/>
          <w:lang w:eastAsia="ar-SA"/>
        </w:rPr>
        <w:t>1.</w:t>
      </w:r>
      <w:r w:rsidR="00CD1CB3" w:rsidRPr="00AB3B30">
        <w:rPr>
          <w:rFonts w:ascii="Times New Roman" w:eastAsia="Times New Roman" w:hAnsi="Times New Roman" w:cs="Times New Roman"/>
          <w:kern w:val="0"/>
          <w:sz w:val="24"/>
          <w:lang w:eastAsia="ar-SA"/>
        </w:rPr>
        <w:t>pielikum</w:t>
      </w:r>
      <w:r w:rsidR="00B04481">
        <w:rPr>
          <w:rFonts w:ascii="Times New Roman" w:eastAsia="Times New Roman" w:hAnsi="Times New Roman" w:cs="Times New Roman"/>
          <w:kern w:val="0"/>
          <w:sz w:val="24"/>
          <w:lang w:eastAsia="ar-SA"/>
        </w:rPr>
        <w:t>s – “</w:t>
      </w:r>
      <w:r w:rsidR="00CD1CB3" w:rsidRPr="00B04481">
        <w:rPr>
          <w:rFonts w:ascii="Times New Roman" w:eastAsia="Times New Roman" w:hAnsi="Times New Roman" w:cs="Times New Roman"/>
          <w:kern w:val="0"/>
          <w:sz w:val="24"/>
          <w:lang w:eastAsia="ar-SA"/>
        </w:rPr>
        <w:t>Tehniskā specifikācija</w:t>
      </w:r>
      <w:r w:rsidR="00B04481" w:rsidRPr="00B04481">
        <w:rPr>
          <w:rFonts w:ascii="Times New Roman" w:eastAsia="Times New Roman" w:hAnsi="Times New Roman" w:cs="Times New Roman"/>
          <w:kern w:val="0"/>
          <w:sz w:val="24"/>
          <w:lang w:eastAsia="ar-SA"/>
        </w:rPr>
        <w:t xml:space="preserve"> – Tehniskais, Finanšu piedāvājums</w:t>
      </w:r>
      <w:r w:rsidR="00B04481">
        <w:rPr>
          <w:rFonts w:ascii="Times New Roman" w:eastAsia="Times New Roman" w:hAnsi="Times New Roman" w:cs="Times New Roman"/>
          <w:kern w:val="0"/>
          <w:sz w:val="24"/>
          <w:lang w:eastAsia="ar-SA"/>
        </w:rPr>
        <w:t xml:space="preserve">” </w:t>
      </w:r>
      <w:r w:rsidR="00B04481" w:rsidRPr="002C5C7A">
        <w:rPr>
          <w:rFonts w:ascii="Times New Roman" w:hAnsi="Times New Roman" w:cs="Times New Roman"/>
          <w:bCs/>
          <w:sz w:val="24"/>
        </w:rPr>
        <w:t xml:space="preserve">(Pasūtītāja Tehniskā specifikācija, </w:t>
      </w:r>
      <w:r w:rsidR="00B04481">
        <w:rPr>
          <w:rFonts w:ascii="Times New Roman" w:hAnsi="Times New Roman" w:cs="Times New Roman"/>
          <w:bCs/>
          <w:sz w:val="24"/>
        </w:rPr>
        <w:t>Piegādātāja</w:t>
      </w:r>
      <w:r w:rsidR="00B04481" w:rsidRPr="002C5C7A">
        <w:rPr>
          <w:rFonts w:ascii="Times New Roman" w:hAnsi="Times New Roman" w:cs="Times New Roman"/>
          <w:bCs/>
          <w:sz w:val="24"/>
        </w:rPr>
        <w:t xml:space="preserve"> Tehniskais,</w:t>
      </w:r>
      <w:r w:rsidR="00B04481">
        <w:rPr>
          <w:rFonts w:ascii="Times New Roman" w:hAnsi="Times New Roman" w:cs="Times New Roman"/>
          <w:bCs/>
          <w:sz w:val="24"/>
        </w:rPr>
        <w:t xml:space="preserve"> Finanšu piedāvājums)</w:t>
      </w:r>
      <w:r w:rsidR="00515556">
        <w:rPr>
          <w:rFonts w:ascii="Times New Roman" w:hAnsi="Times New Roman" w:cs="Times New Roman"/>
          <w:bCs/>
          <w:sz w:val="24"/>
        </w:rPr>
        <w:t xml:space="preserve">, </w:t>
      </w:r>
      <w:r w:rsidR="00515556">
        <w:rPr>
          <w:rFonts w:ascii="Times New Roman" w:eastAsia="Times New Roman" w:hAnsi="Times New Roman" w:cs="Times New Roman"/>
          <w:kern w:val="0"/>
          <w:sz w:val="24"/>
          <w:lang w:eastAsia="ar-SA"/>
        </w:rPr>
        <w:t>2.</w:t>
      </w:r>
      <w:r w:rsidR="00515556" w:rsidRPr="00AB3B30">
        <w:rPr>
          <w:rFonts w:ascii="Times New Roman" w:eastAsia="Times New Roman" w:hAnsi="Times New Roman" w:cs="Times New Roman"/>
          <w:kern w:val="0"/>
          <w:sz w:val="24"/>
          <w:lang w:eastAsia="ar-SA"/>
        </w:rPr>
        <w:t>pielikum</w:t>
      </w:r>
      <w:r w:rsidR="00515556">
        <w:rPr>
          <w:rFonts w:ascii="Times New Roman" w:eastAsia="Times New Roman" w:hAnsi="Times New Roman" w:cs="Times New Roman"/>
          <w:kern w:val="0"/>
          <w:sz w:val="24"/>
          <w:lang w:eastAsia="ar-SA"/>
        </w:rPr>
        <w:t>s – „Pilnvaroto personu saraksts”</w:t>
      </w:r>
      <w:r w:rsidR="00B04481">
        <w:rPr>
          <w:rFonts w:ascii="Times New Roman" w:eastAsia="Times New Roman" w:hAnsi="Times New Roman" w:cs="Times New Roman"/>
          <w:kern w:val="0"/>
          <w:sz w:val="24"/>
          <w:lang w:eastAsia="ar-SA"/>
        </w:rPr>
        <w:t>.</w:t>
      </w:r>
    </w:p>
    <w:p w:rsidR="00037FE8" w:rsidRPr="001018BF" w:rsidRDefault="00CD1CB3" w:rsidP="00C22E27">
      <w:pPr>
        <w:numPr>
          <w:ilvl w:val="0"/>
          <w:numId w:val="9"/>
        </w:numPr>
        <w:suppressAutoHyphens/>
        <w:contextualSpacing/>
        <w:jc w:val="center"/>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gridCol w:w="5269"/>
      </w:tblGrid>
      <w:tr w:rsidR="00B04481" w:rsidRPr="003C7E12" w:rsidTr="00D703BE">
        <w:trPr>
          <w:trHeight w:val="80"/>
        </w:trPr>
        <w:tc>
          <w:tcPr>
            <w:tcW w:w="2326" w:type="pct"/>
            <w:tcBorders>
              <w:top w:val="nil"/>
              <w:left w:val="nil"/>
              <w:bottom w:val="nil"/>
              <w:right w:val="nil"/>
            </w:tcBorders>
          </w:tcPr>
          <w:p w:rsidR="00B04481" w:rsidRPr="003C7E12" w:rsidRDefault="00B04481" w:rsidP="00C774F6">
            <w:pPr>
              <w:ind w:left="-109"/>
              <w:rPr>
                <w:rFonts w:ascii="Times New Roman" w:hAnsi="Times New Roman" w:cs="Times New Roman"/>
                <w:b/>
                <w:sz w:val="24"/>
              </w:rPr>
            </w:pPr>
            <w:r w:rsidRPr="003C7E12">
              <w:rPr>
                <w:rFonts w:ascii="Times New Roman" w:hAnsi="Times New Roman" w:cs="Times New Roman"/>
                <w:b/>
                <w:sz w:val="24"/>
              </w:rPr>
              <w:t>Pasūtītājs:</w:t>
            </w:r>
          </w:p>
        </w:tc>
        <w:tc>
          <w:tcPr>
            <w:tcW w:w="2674" w:type="pct"/>
            <w:tcBorders>
              <w:top w:val="nil"/>
              <w:left w:val="nil"/>
              <w:bottom w:val="nil"/>
              <w:right w:val="nil"/>
            </w:tcBorders>
          </w:tcPr>
          <w:p w:rsidR="00B04481" w:rsidRPr="003C7E12" w:rsidRDefault="00B04481" w:rsidP="00C774F6">
            <w:pPr>
              <w:rPr>
                <w:rFonts w:ascii="Times New Roman" w:hAnsi="Times New Roman" w:cs="Times New Roman"/>
                <w:b/>
                <w:sz w:val="24"/>
              </w:rPr>
            </w:pPr>
            <w:r w:rsidRPr="003C7E12">
              <w:rPr>
                <w:rFonts w:ascii="Times New Roman" w:hAnsi="Times New Roman" w:cs="Times New Roman"/>
                <w:b/>
                <w:sz w:val="24"/>
              </w:rPr>
              <w:t>Piegādātājs:</w:t>
            </w:r>
          </w:p>
        </w:tc>
      </w:tr>
    </w:tbl>
    <w:tbl>
      <w:tblPr>
        <w:tblStyle w:val="TableGrid"/>
        <w:tblW w:w="89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0"/>
        <w:gridCol w:w="4511"/>
      </w:tblGrid>
      <w:tr w:rsidR="00B04481" w:rsidRPr="003C7E12" w:rsidTr="00D703BE">
        <w:tc>
          <w:tcPr>
            <w:tcW w:w="4400" w:type="dxa"/>
          </w:tcPr>
          <w:p w:rsidR="00B04481" w:rsidRPr="003C7E12" w:rsidRDefault="00B04481" w:rsidP="00D703BE">
            <w:pPr>
              <w:jc w:val="both"/>
              <w:rPr>
                <w:rFonts w:ascii="Times New Roman" w:hAnsi="Times New Roman" w:cs="Times New Roman"/>
                <w:b/>
                <w:bCs/>
                <w:color w:val="000000" w:themeColor="text1"/>
                <w:sz w:val="24"/>
              </w:rPr>
            </w:pPr>
            <w:r w:rsidRPr="003C7E12">
              <w:rPr>
                <w:rFonts w:ascii="Times New Roman" w:hAnsi="Times New Roman" w:cs="Times New Roman"/>
                <w:b/>
                <w:bCs/>
                <w:color w:val="000000" w:themeColor="text1"/>
                <w:sz w:val="24"/>
              </w:rPr>
              <w:t>Rīgas Tehniskā universitāte</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Kaļķu iela 1, Rīga, LV-1658</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Izgl. iestādes reģ.Nr.3341000709</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PVN reģ.Nr.LV90000068977</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Valsts kase, BIC – TRELLV22</w:t>
            </w:r>
          </w:p>
          <w:p w:rsidR="00B04481" w:rsidRDefault="00B04481" w:rsidP="00D56103">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LV46TREL915101S000000</w:t>
            </w:r>
          </w:p>
          <w:p w:rsidR="006267D0" w:rsidRPr="003C7E12" w:rsidRDefault="006267D0" w:rsidP="00D56103">
            <w:pPr>
              <w:ind w:left="386" w:hanging="386"/>
              <w:jc w:val="both"/>
              <w:rPr>
                <w:rFonts w:ascii="Times New Roman" w:hAnsi="Times New Roman" w:cs="Times New Roman"/>
                <w:color w:val="000000" w:themeColor="text1"/>
                <w:sz w:val="24"/>
              </w:rPr>
            </w:pPr>
          </w:p>
          <w:p w:rsidR="00B04481" w:rsidRPr="003C7E12" w:rsidRDefault="00B04481" w:rsidP="00D703BE">
            <w:pPr>
              <w:ind w:left="386" w:hanging="386"/>
              <w:rPr>
                <w:rFonts w:ascii="Times New Roman" w:hAnsi="Times New Roman" w:cs="Times New Roman"/>
                <w:b/>
                <w:color w:val="000000" w:themeColor="text1"/>
                <w:sz w:val="24"/>
              </w:rPr>
            </w:pPr>
            <w:r w:rsidRPr="003C7E12">
              <w:rPr>
                <w:rFonts w:ascii="Times New Roman" w:hAnsi="Times New Roman" w:cs="Times New Roman"/>
                <w:b/>
                <w:color w:val="000000" w:themeColor="text1"/>
                <w:sz w:val="24"/>
              </w:rPr>
              <w:t xml:space="preserve">__________________________ </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Finanšu prorektors I. Eriņš</w:t>
            </w:r>
          </w:p>
        </w:tc>
        <w:tc>
          <w:tcPr>
            <w:tcW w:w="4511" w:type="dxa"/>
          </w:tcPr>
          <w:p w:rsidR="00B04481" w:rsidRDefault="00B04481" w:rsidP="00D703BE">
            <w:pPr>
              <w:ind w:firstLine="323"/>
              <w:rPr>
                <w:rFonts w:ascii="Times New Roman" w:hAnsi="Times New Roman" w:cs="Times New Roman"/>
                <w:color w:val="000000" w:themeColor="text1"/>
                <w:sz w:val="24"/>
              </w:rPr>
            </w:pPr>
          </w:p>
          <w:p w:rsidR="00B04481" w:rsidRDefault="00B04481" w:rsidP="00D703BE">
            <w:pPr>
              <w:ind w:firstLine="323"/>
              <w:rPr>
                <w:rFonts w:ascii="Times New Roman" w:hAnsi="Times New Roman" w:cs="Times New Roman"/>
                <w:color w:val="000000" w:themeColor="text1"/>
                <w:sz w:val="24"/>
              </w:rPr>
            </w:pPr>
          </w:p>
          <w:p w:rsidR="00B04481" w:rsidRDefault="00B04481" w:rsidP="00D703BE">
            <w:pPr>
              <w:ind w:firstLine="323"/>
              <w:rPr>
                <w:rFonts w:ascii="Times New Roman" w:hAnsi="Times New Roman" w:cs="Times New Roman"/>
                <w:color w:val="000000" w:themeColor="text1"/>
                <w:sz w:val="24"/>
              </w:rPr>
            </w:pPr>
          </w:p>
          <w:p w:rsidR="00B04481" w:rsidRDefault="00B04481" w:rsidP="00D703BE">
            <w:pPr>
              <w:ind w:firstLine="323"/>
              <w:rPr>
                <w:rFonts w:ascii="Times New Roman" w:hAnsi="Times New Roman" w:cs="Times New Roman"/>
                <w:color w:val="000000" w:themeColor="text1"/>
                <w:sz w:val="24"/>
              </w:rPr>
            </w:pPr>
          </w:p>
          <w:p w:rsidR="00B04481" w:rsidRDefault="00B04481" w:rsidP="00D56103">
            <w:pPr>
              <w:rPr>
                <w:rFonts w:ascii="Times New Roman" w:hAnsi="Times New Roman" w:cs="Times New Roman"/>
                <w:color w:val="000000" w:themeColor="text1"/>
                <w:sz w:val="24"/>
              </w:rPr>
            </w:pPr>
          </w:p>
          <w:p w:rsidR="00B04481" w:rsidRDefault="00B04481" w:rsidP="00D703BE">
            <w:pPr>
              <w:tabs>
                <w:tab w:val="left" w:pos="915"/>
              </w:tabs>
              <w:rPr>
                <w:rFonts w:ascii="Times New Roman" w:hAnsi="Times New Roman" w:cs="Times New Roman"/>
                <w:color w:val="000000" w:themeColor="text1"/>
                <w:sz w:val="24"/>
              </w:rPr>
            </w:pPr>
          </w:p>
          <w:p w:rsidR="006267D0" w:rsidRPr="003C7E12" w:rsidRDefault="006267D0" w:rsidP="00D703BE">
            <w:pPr>
              <w:tabs>
                <w:tab w:val="left" w:pos="915"/>
              </w:tabs>
              <w:rPr>
                <w:rFonts w:ascii="Times New Roman" w:hAnsi="Times New Roman" w:cs="Times New Roman"/>
                <w:color w:val="000000" w:themeColor="text1"/>
                <w:sz w:val="24"/>
              </w:rPr>
            </w:pPr>
          </w:p>
          <w:p w:rsidR="00B04481" w:rsidRPr="003C7E12" w:rsidRDefault="00B04481" w:rsidP="00D703BE">
            <w:pPr>
              <w:ind w:firstLine="323"/>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_____________________________</w:t>
            </w:r>
          </w:p>
          <w:p w:rsidR="00B04481" w:rsidRPr="003C7E12" w:rsidRDefault="00B04481" w:rsidP="00D703BE">
            <w:pPr>
              <w:ind w:firstLine="323"/>
              <w:jc w:val="both"/>
              <w:rPr>
                <w:rFonts w:ascii="Times New Roman" w:hAnsi="Times New Roman" w:cs="Times New Roman"/>
                <w:color w:val="000000" w:themeColor="text1"/>
                <w:sz w:val="24"/>
              </w:rPr>
            </w:pPr>
          </w:p>
        </w:tc>
      </w:tr>
    </w:tbl>
    <w:p w:rsidR="004C7225" w:rsidRPr="001018BF" w:rsidRDefault="004C7225" w:rsidP="001018BF">
      <w:pPr>
        <w:tabs>
          <w:tab w:val="left" w:pos="3375"/>
        </w:tabs>
        <w:rPr>
          <w:rFonts w:ascii="Times New Roman" w:hAnsi="Times New Roman" w:cs="Times New Roman"/>
          <w:sz w:val="24"/>
        </w:rPr>
      </w:pPr>
    </w:p>
    <w:sectPr w:rsidR="004C7225" w:rsidRPr="001018BF" w:rsidSect="00CD1CB3">
      <w:pgSz w:w="11906" w:h="16838"/>
      <w:pgMar w:top="851"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BE5" w:rsidRDefault="00747BE5">
      <w:r>
        <w:separator/>
      </w:r>
    </w:p>
  </w:endnote>
  <w:endnote w:type="continuationSeparator" w:id="1">
    <w:p w:rsidR="00747BE5" w:rsidRDefault="00747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4A" w:rsidRDefault="008C7406">
    <w:pPr>
      <w:pStyle w:val="Footer"/>
      <w:framePr w:wrap="around" w:vAnchor="text" w:hAnchor="margin" w:xAlign="right" w:y="1"/>
      <w:rPr>
        <w:rStyle w:val="PageNumber"/>
      </w:rPr>
    </w:pPr>
    <w:r>
      <w:rPr>
        <w:rStyle w:val="PageNumber"/>
      </w:rPr>
      <w:fldChar w:fldCharType="begin"/>
    </w:r>
    <w:r w:rsidR="00684A4A">
      <w:rPr>
        <w:rStyle w:val="PageNumber"/>
      </w:rPr>
      <w:instrText xml:space="preserve">PAGE  </w:instrText>
    </w:r>
    <w:r>
      <w:rPr>
        <w:rStyle w:val="PageNumber"/>
      </w:rPr>
      <w:fldChar w:fldCharType="separate"/>
    </w:r>
    <w:r w:rsidR="00684A4A">
      <w:rPr>
        <w:rStyle w:val="PageNumber"/>
        <w:noProof/>
      </w:rPr>
      <w:t>1</w:t>
    </w:r>
    <w:r>
      <w:rPr>
        <w:rStyle w:val="PageNumber"/>
      </w:rPr>
      <w:fldChar w:fldCharType="end"/>
    </w:r>
  </w:p>
  <w:p w:rsidR="00684A4A" w:rsidRDefault="00684A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4A" w:rsidRPr="00DB5290" w:rsidRDefault="008C7406"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00684A4A"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172AA6">
      <w:rPr>
        <w:rStyle w:val="PageNumber"/>
        <w:rFonts w:ascii="Times New Roman" w:hAnsi="Times New Roman"/>
        <w:noProof/>
      </w:rPr>
      <w:t>1</w:t>
    </w:r>
    <w:r w:rsidRPr="00DB5290">
      <w:rPr>
        <w:rStyle w:val="PageNumber"/>
        <w:rFonts w:ascii="Times New Roman" w:hAnsi="Times New Roman"/>
      </w:rPr>
      <w:fldChar w:fldCharType="end"/>
    </w:r>
  </w:p>
  <w:p w:rsidR="00684A4A" w:rsidRPr="004532DF" w:rsidRDefault="00684A4A" w:rsidP="00857F08">
    <w:pPr>
      <w:pStyle w:val="Footer"/>
      <w:pBdr>
        <w:top w:val="single" w:sz="4" w:space="0" w:color="auto"/>
      </w:pBd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BE5" w:rsidRDefault="00747BE5">
      <w:r>
        <w:separator/>
      </w:r>
    </w:p>
  </w:footnote>
  <w:footnote w:type="continuationSeparator" w:id="1">
    <w:p w:rsidR="00747BE5" w:rsidRDefault="00747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4A" w:rsidRDefault="008C7406">
    <w:pPr>
      <w:pStyle w:val="Header"/>
      <w:framePr w:wrap="around" w:vAnchor="text" w:hAnchor="margin" w:xAlign="right" w:y="1"/>
      <w:rPr>
        <w:rStyle w:val="PageNumber"/>
      </w:rPr>
    </w:pPr>
    <w:r>
      <w:rPr>
        <w:rStyle w:val="PageNumber"/>
      </w:rPr>
      <w:fldChar w:fldCharType="begin"/>
    </w:r>
    <w:r w:rsidR="00684A4A">
      <w:rPr>
        <w:rStyle w:val="PageNumber"/>
      </w:rPr>
      <w:instrText xml:space="preserve">PAGE  </w:instrText>
    </w:r>
    <w:r>
      <w:rPr>
        <w:rStyle w:val="PageNumber"/>
      </w:rPr>
      <w:fldChar w:fldCharType="separate"/>
    </w:r>
    <w:r w:rsidR="00684A4A">
      <w:rPr>
        <w:rStyle w:val="PageNumber"/>
        <w:noProof/>
      </w:rPr>
      <w:t>27</w:t>
    </w:r>
    <w:r>
      <w:rPr>
        <w:rStyle w:val="PageNumber"/>
      </w:rPr>
      <w:fldChar w:fldCharType="end"/>
    </w:r>
  </w:p>
  <w:p w:rsidR="00684A4A" w:rsidRDefault="00684A4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4A" w:rsidRDefault="00684A4A">
    <w:pPr>
      <w:pStyle w:val="Header"/>
      <w:framePr w:wrap="around" w:vAnchor="text" w:hAnchor="margin" w:xAlign="right" w:y="1"/>
      <w:rPr>
        <w:rStyle w:val="PageNumber"/>
      </w:rPr>
    </w:pPr>
  </w:p>
  <w:p w:rsidR="00684A4A" w:rsidRDefault="00684A4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5">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nsid w:val="2361692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4324D90"/>
    <w:multiLevelType w:val="multilevel"/>
    <w:tmpl w:val="39E8D872"/>
    <w:lvl w:ilvl="0">
      <w:start w:val="6"/>
      <w:numFmt w:val="decimal"/>
      <w:lvlText w:val="%1."/>
      <w:lvlJc w:val="left"/>
      <w:pPr>
        <w:ind w:left="360" w:hanging="360"/>
      </w:pPr>
      <w:rPr>
        <w:rFonts w:hint="default"/>
      </w:rPr>
    </w:lvl>
    <w:lvl w:ilvl="1">
      <w:start w:val="1"/>
      <w:numFmt w:val="decimal"/>
      <w:pStyle w:val="Style1"/>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9">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6A60DF2"/>
    <w:multiLevelType w:val="multilevel"/>
    <w:tmpl w:val="A6D02B3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nsid w:val="48FF275E"/>
    <w:multiLevelType w:val="hybridMultilevel"/>
    <w:tmpl w:val="DDEA1E64"/>
    <w:lvl w:ilvl="0" w:tplc="CC08C3F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nsid w:val="66EF24C2"/>
    <w:multiLevelType w:val="hybridMultilevel"/>
    <w:tmpl w:val="D0584E1A"/>
    <w:lvl w:ilvl="0" w:tplc="CC08C3F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9"/>
  </w:num>
  <w:num w:numId="3">
    <w:abstractNumId w:val="18"/>
  </w:num>
  <w:num w:numId="4">
    <w:abstractNumId w:val="12"/>
  </w:num>
  <w:num w:numId="5">
    <w:abstractNumId w:val="11"/>
  </w:num>
  <w:num w:numId="6">
    <w:abstractNumId w:val="14"/>
  </w:num>
  <w:num w:numId="7">
    <w:abstractNumId w:val="15"/>
  </w:num>
  <w:num w:numId="8">
    <w:abstractNumId w:val="20"/>
  </w:num>
  <w:num w:numId="9">
    <w:abstractNumId w:val="25"/>
  </w:num>
  <w:num w:numId="10">
    <w:abstractNumId w:val="26"/>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21"/>
  </w:num>
  <w:num w:numId="17">
    <w:abstractNumId w:val="23"/>
  </w:num>
  <w:num w:numId="18">
    <w:abstractNumId w:val="24"/>
  </w:num>
  <w:num w:numId="1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74F9"/>
    <w:rsid w:val="00000C1E"/>
    <w:rsid w:val="000012D6"/>
    <w:rsid w:val="0000265D"/>
    <w:rsid w:val="00003122"/>
    <w:rsid w:val="000048F1"/>
    <w:rsid w:val="00005DAA"/>
    <w:rsid w:val="000066A5"/>
    <w:rsid w:val="00011379"/>
    <w:rsid w:val="00011FA7"/>
    <w:rsid w:val="00016A2D"/>
    <w:rsid w:val="00025E8E"/>
    <w:rsid w:val="0002679C"/>
    <w:rsid w:val="00027AAE"/>
    <w:rsid w:val="00030058"/>
    <w:rsid w:val="00034197"/>
    <w:rsid w:val="000346F3"/>
    <w:rsid w:val="00037FE8"/>
    <w:rsid w:val="00042029"/>
    <w:rsid w:val="0004237C"/>
    <w:rsid w:val="000468A4"/>
    <w:rsid w:val="00053463"/>
    <w:rsid w:val="0005464E"/>
    <w:rsid w:val="00057C9B"/>
    <w:rsid w:val="0006126E"/>
    <w:rsid w:val="00061BF5"/>
    <w:rsid w:val="00061DBE"/>
    <w:rsid w:val="00062D18"/>
    <w:rsid w:val="000644C2"/>
    <w:rsid w:val="00067AC5"/>
    <w:rsid w:val="00071AA9"/>
    <w:rsid w:val="00072872"/>
    <w:rsid w:val="00072CCD"/>
    <w:rsid w:val="000739ED"/>
    <w:rsid w:val="00080F32"/>
    <w:rsid w:val="000812B8"/>
    <w:rsid w:val="000816D9"/>
    <w:rsid w:val="00081A92"/>
    <w:rsid w:val="000825FF"/>
    <w:rsid w:val="00082822"/>
    <w:rsid w:val="000857C9"/>
    <w:rsid w:val="00090B18"/>
    <w:rsid w:val="000923F9"/>
    <w:rsid w:val="000928E8"/>
    <w:rsid w:val="00093BC4"/>
    <w:rsid w:val="00094D6D"/>
    <w:rsid w:val="00096E6E"/>
    <w:rsid w:val="00097755"/>
    <w:rsid w:val="000978B2"/>
    <w:rsid w:val="000A005C"/>
    <w:rsid w:val="000A16BE"/>
    <w:rsid w:val="000A3EC8"/>
    <w:rsid w:val="000A4427"/>
    <w:rsid w:val="000A46D4"/>
    <w:rsid w:val="000A4AFE"/>
    <w:rsid w:val="000A6316"/>
    <w:rsid w:val="000B7008"/>
    <w:rsid w:val="000C3736"/>
    <w:rsid w:val="000C5020"/>
    <w:rsid w:val="000C606B"/>
    <w:rsid w:val="000C7CD3"/>
    <w:rsid w:val="000D5282"/>
    <w:rsid w:val="000D53C8"/>
    <w:rsid w:val="000D5816"/>
    <w:rsid w:val="000D64AD"/>
    <w:rsid w:val="000D6549"/>
    <w:rsid w:val="000D71B9"/>
    <w:rsid w:val="000E22BA"/>
    <w:rsid w:val="000E2D84"/>
    <w:rsid w:val="000E4D14"/>
    <w:rsid w:val="000E7351"/>
    <w:rsid w:val="000E76EE"/>
    <w:rsid w:val="000F4F83"/>
    <w:rsid w:val="000F67B5"/>
    <w:rsid w:val="00100468"/>
    <w:rsid w:val="001018BF"/>
    <w:rsid w:val="00104901"/>
    <w:rsid w:val="00104F55"/>
    <w:rsid w:val="001110CC"/>
    <w:rsid w:val="0011382D"/>
    <w:rsid w:val="001144DA"/>
    <w:rsid w:val="00115BDD"/>
    <w:rsid w:val="00117FDD"/>
    <w:rsid w:val="001229B7"/>
    <w:rsid w:val="00125604"/>
    <w:rsid w:val="001315D8"/>
    <w:rsid w:val="00140B7C"/>
    <w:rsid w:val="00141405"/>
    <w:rsid w:val="00141C87"/>
    <w:rsid w:val="00143186"/>
    <w:rsid w:val="00143E34"/>
    <w:rsid w:val="001442A2"/>
    <w:rsid w:val="001540DA"/>
    <w:rsid w:val="00156426"/>
    <w:rsid w:val="001609BA"/>
    <w:rsid w:val="00161803"/>
    <w:rsid w:val="00162201"/>
    <w:rsid w:val="0016232B"/>
    <w:rsid w:val="00162EC6"/>
    <w:rsid w:val="0016461B"/>
    <w:rsid w:val="001674BE"/>
    <w:rsid w:val="00172AA6"/>
    <w:rsid w:val="00172ACA"/>
    <w:rsid w:val="0017306E"/>
    <w:rsid w:val="00174022"/>
    <w:rsid w:val="00174CF9"/>
    <w:rsid w:val="00175C11"/>
    <w:rsid w:val="00176D91"/>
    <w:rsid w:val="00177326"/>
    <w:rsid w:val="00180E1D"/>
    <w:rsid w:val="00180F2D"/>
    <w:rsid w:val="001834A4"/>
    <w:rsid w:val="00184B2F"/>
    <w:rsid w:val="001874F2"/>
    <w:rsid w:val="0019530F"/>
    <w:rsid w:val="001961EA"/>
    <w:rsid w:val="001A2E87"/>
    <w:rsid w:val="001A3276"/>
    <w:rsid w:val="001A6570"/>
    <w:rsid w:val="001A6C95"/>
    <w:rsid w:val="001A6EA8"/>
    <w:rsid w:val="001B01E6"/>
    <w:rsid w:val="001B0E16"/>
    <w:rsid w:val="001B12B0"/>
    <w:rsid w:val="001B20AA"/>
    <w:rsid w:val="001B4307"/>
    <w:rsid w:val="001B495C"/>
    <w:rsid w:val="001C14DF"/>
    <w:rsid w:val="001C3277"/>
    <w:rsid w:val="001C366C"/>
    <w:rsid w:val="001C4D08"/>
    <w:rsid w:val="001C555E"/>
    <w:rsid w:val="001C598A"/>
    <w:rsid w:val="001C5EA6"/>
    <w:rsid w:val="001C616F"/>
    <w:rsid w:val="001C695E"/>
    <w:rsid w:val="001C6B9B"/>
    <w:rsid w:val="001C6EA9"/>
    <w:rsid w:val="001D0538"/>
    <w:rsid w:val="001D2F76"/>
    <w:rsid w:val="001D6255"/>
    <w:rsid w:val="001D6BD5"/>
    <w:rsid w:val="001D79D9"/>
    <w:rsid w:val="001E05F0"/>
    <w:rsid w:val="001E06AB"/>
    <w:rsid w:val="001E0D64"/>
    <w:rsid w:val="001E244B"/>
    <w:rsid w:val="001E702B"/>
    <w:rsid w:val="001E723C"/>
    <w:rsid w:val="001F0935"/>
    <w:rsid w:val="001F0D12"/>
    <w:rsid w:val="001F2A26"/>
    <w:rsid w:val="001F5967"/>
    <w:rsid w:val="00200429"/>
    <w:rsid w:val="00201505"/>
    <w:rsid w:val="002017BE"/>
    <w:rsid w:val="00201CE8"/>
    <w:rsid w:val="002023B0"/>
    <w:rsid w:val="00202901"/>
    <w:rsid w:val="00202BE3"/>
    <w:rsid w:val="002146A6"/>
    <w:rsid w:val="00217765"/>
    <w:rsid w:val="0022350F"/>
    <w:rsid w:val="00223AD6"/>
    <w:rsid w:val="002272B6"/>
    <w:rsid w:val="00233BBA"/>
    <w:rsid w:val="00234F8C"/>
    <w:rsid w:val="00235329"/>
    <w:rsid w:val="0023584F"/>
    <w:rsid w:val="00235878"/>
    <w:rsid w:val="00235A98"/>
    <w:rsid w:val="002373DD"/>
    <w:rsid w:val="002378B8"/>
    <w:rsid w:val="00240728"/>
    <w:rsid w:val="00245356"/>
    <w:rsid w:val="002453D9"/>
    <w:rsid w:val="002462C9"/>
    <w:rsid w:val="00246A05"/>
    <w:rsid w:val="002470D5"/>
    <w:rsid w:val="002508A7"/>
    <w:rsid w:val="002519DA"/>
    <w:rsid w:val="00260E45"/>
    <w:rsid w:val="00263EA5"/>
    <w:rsid w:val="002663F1"/>
    <w:rsid w:val="0027034B"/>
    <w:rsid w:val="0027047F"/>
    <w:rsid w:val="00270961"/>
    <w:rsid w:val="002725F0"/>
    <w:rsid w:val="00275AAC"/>
    <w:rsid w:val="00277602"/>
    <w:rsid w:val="00280125"/>
    <w:rsid w:val="00280FB8"/>
    <w:rsid w:val="0028143E"/>
    <w:rsid w:val="002922B0"/>
    <w:rsid w:val="00294E7D"/>
    <w:rsid w:val="002A0DFE"/>
    <w:rsid w:val="002A1976"/>
    <w:rsid w:val="002A2F22"/>
    <w:rsid w:val="002A36C6"/>
    <w:rsid w:val="002A65BC"/>
    <w:rsid w:val="002B22F2"/>
    <w:rsid w:val="002B54E5"/>
    <w:rsid w:val="002B55E2"/>
    <w:rsid w:val="002B7868"/>
    <w:rsid w:val="002D4549"/>
    <w:rsid w:val="002D4BCE"/>
    <w:rsid w:val="002D6CC1"/>
    <w:rsid w:val="002D6F99"/>
    <w:rsid w:val="002D78D1"/>
    <w:rsid w:val="002E359B"/>
    <w:rsid w:val="002E38FB"/>
    <w:rsid w:val="002E3B4B"/>
    <w:rsid w:val="002E4108"/>
    <w:rsid w:val="002E5A9B"/>
    <w:rsid w:val="002F2D04"/>
    <w:rsid w:val="002F343B"/>
    <w:rsid w:val="002F402A"/>
    <w:rsid w:val="002F4131"/>
    <w:rsid w:val="002F4386"/>
    <w:rsid w:val="002F4718"/>
    <w:rsid w:val="002F7189"/>
    <w:rsid w:val="002F7778"/>
    <w:rsid w:val="00302817"/>
    <w:rsid w:val="003035F0"/>
    <w:rsid w:val="0031106E"/>
    <w:rsid w:val="00311BA0"/>
    <w:rsid w:val="00312632"/>
    <w:rsid w:val="003131C3"/>
    <w:rsid w:val="00317DFD"/>
    <w:rsid w:val="003236F0"/>
    <w:rsid w:val="003241C8"/>
    <w:rsid w:val="00331E0B"/>
    <w:rsid w:val="00333254"/>
    <w:rsid w:val="00335D58"/>
    <w:rsid w:val="0033745E"/>
    <w:rsid w:val="00340312"/>
    <w:rsid w:val="00340A33"/>
    <w:rsid w:val="00340D88"/>
    <w:rsid w:val="00340F2A"/>
    <w:rsid w:val="003411B6"/>
    <w:rsid w:val="00342F71"/>
    <w:rsid w:val="003462CE"/>
    <w:rsid w:val="00347EFC"/>
    <w:rsid w:val="00351413"/>
    <w:rsid w:val="003536FF"/>
    <w:rsid w:val="00353F9B"/>
    <w:rsid w:val="003544E5"/>
    <w:rsid w:val="00354D76"/>
    <w:rsid w:val="003550BA"/>
    <w:rsid w:val="0035529E"/>
    <w:rsid w:val="00357962"/>
    <w:rsid w:val="003606B2"/>
    <w:rsid w:val="0036242F"/>
    <w:rsid w:val="00365692"/>
    <w:rsid w:val="003729C3"/>
    <w:rsid w:val="0037482A"/>
    <w:rsid w:val="00376927"/>
    <w:rsid w:val="00376B59"/>
    <w:rsid w:val="003817CC"/>
    <w:rsid w:val="00382EFA"/>
    <w:rsid w:val="00383A7B"/>
    <w:rsid w:val="00385E92"/>
    <w:rsid w:val="00386618"/>
    <w:rsid w:val="003905BC"/>
    <w:rsid w:val="00391F38"/>
    <w:rsid w:val="00392C1A"/>
    <w:rsid w:val="0039319F"/>
    <w:rsid w:val="003A4589"/>
    <w:rsid w:val="003A7807"/>
    <w:rsid w:val="003B21C7"/>
    <w:rsid w:val="003B21E8"/>
    <w:rsid w:val="003B3CCD"/>
    <w:rsid w:val="003B3DE6"/>
    <w:rsid w:val="003B5AAC"/>
    <w:rsid w:val="003B5CC7"/>
    <w:rsid w:val="003B7965"/>
    <w:rsid w:val="003C001C"/>
    <w:rsid w:val="003C0C69"/>
    <w:rsid w:val="003C1F47"/>
    <w:rsid w:val="003C2A88"/>
    <w:rsid w:val="003C48BE"/>
    <w:rsid w:val="003C6796"/>
    <w:rsid w:val="003C7CD9"/>
    <w:rsid w:val="003D0C0B"/>
    <w:rsid w:val="003D1865"/>
    <w:rsid w:val="003D4418"/>
    <w:rsid w:val="003D68D2"/>
    <w:rsid w:val="003E3D87"/>
    <w:rsid w:val="003E41E2"/>
    <w:rsid w:val="003E671B"/>
    <w:rsid w:val="003E6825"/>
    <w:rsid w:val="003F293B"/>
    <w:rsid w:val="003F38BE"/>
    <w:rsid w:val="00400030"/>
    <w:rsid w:val="0040240B"/>
    <w:rsid w:val="00403755"/>
    <w:rsid w:val="00410481"/>
    <w:rsid w:val="00414182"/>
    <w:rsid w:val="004160E7"/>
    <w:rsid w:val="00416E8C"/>
    <w:rsid w:val="00417CD8"/>
    <w:rsid w:val="004203AD"/>
    <w:rsid w:val="00422B38"/>
    <w:rsid w:val="00430B68"/>
    <w:rsid w:val="00430EBF"/>
    <w:rsid w:val="00431F26"/>
    <w:rsid w:val="00432364"/>
    <w:rsid w:val="004324A3"/>
    <w:rsid w:val="00432E7D"/>
    <w:rsid w:val="004334ED"/>
    <w:rsid w:val="00433D6C"/>
    <w:rsid w:val="00433DAC"/>
    <w:rsid w:val="004371EB"/>
    <w:rsid w:val="00440D04"/>
    <w:rsid w:val="0044173C"/>
    <w:rsid w:val="00444474"/>
    <w:rsid w:val="00445FF9"/>
    <w:rsid w:val="004470E5"/>
    <w:rsid w:val="00447F42"/>
    <w:rsid w:val="0045247B"/>
    <w:rsid w:val="00452D64"/>
    <w:rsid w:val="00454CA8"/>
    <w:rsid w:val="00454DC2"/>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80D76"/>
    <w:rsid w:val="00480EDD"/>
    <w:rsid w:val="00481D3E"/>
    <w:rsid w:val="004824B5"/>
    <w:rsid w:val="0048362D"/>
    <w:rsid w:val="00483637"/>
    <w:rsid w:val="00484349"/>
    <w:rsid w:val="00484615"/>
    <w:rsid w:val="00485F34"/>
    <w:rsid w:val="0048600C"/>
    <w:rsid w:val="00487464"/>
    <w:rsid w:val="00487DFC"/>
    <w:rsid w:val="0049095C"/>
    <w:rsid w:val="004930C1"/>
    <w:rsid w:val="00497AA0"/>
    <w:rsid w:val="004A0A4C"/>
    <w:rsid w:val="004A236D"/>
    <w:rsid w:val="004B0CAC"/>
    <w:rsid w:val="004B268C"/>
    <w:rsid w:val="004B385E"/>
    <w:rsid w:val="004B562D"/>
    <w:rsid w:val="004B5B64"/>
    <w:rsid w:val="004B7F39"/>
    <w:rsid w:val="004C0D70"/>
    <w:rsid w:val="004C23BB"/>
    <w:rsid w:val="004C2E81"/>
    <w:rsid w:val="004C300A"/>
    <w:rsid w:val="004C4DE9"/>
    <w:rsid w:val="004C5392"/>
    <w:rsid w:val="004C5B80"/>
    <w:rsid w:val="004C707B"/>
    <w:rsid w:val="004C7225"/>
    <w:rsid w:val="004D45AB"/>
    <w:rsid w:val="004D491D"/>
    <w:rsid w:val="004D572F"/>
    <w:rsid w:val="004D626C"/>
    <w:rsid w:val="004D7424"/>
    <w:rsid w:val="004D7C4F"/>
    <w:rsid w:val="004E02CB"/>
    <w:rsid w:val="004E07BD"/>
    <w:rsid w:val="004E4EF1"/>
    <w:rsid w:val="004E5E50"/>
    <w:rsid w:val="004E65E1"/>
    <w:rsid w:val="004E6DF5"/>
    <w:rsid w:val="004F1415"/>
    <w:rsid w:val="004F1B73"/>
    <w:rsid w:val="004F26C7"/>
    <w:rsid w:val="004F3456"/>
    <w:rsid w:val="004F4121"/>
    <w:rsid w:val="004F42E3"/>
    <w:rsid w:val="004F594F"/>
    <w:rsid w:val="00500DA8"/>
    <w:rsid w:val="005016C8"/>
    <w:rsid w:val="0050707A"/>
    <w:rsid w:val="00513D35"/>
    <w:rsid w:val="00514C16"/>
    <w:rsid w:val="00515556"/>
    <w:rsid w:val="00515B3C"/>
    <w:rsid w:val="0051609C"/>
    <w:rsid w:val="00521ED9"/>
    <w:rsid w:val="0052240E"/>
    <w:rsid w:val="00523E26"/>
    <w:rsid w:val="00524CF5"/>
    <w:rsid w:val="00524FFA"/>
    <w:rsid w:val="00534A20"/>
    <w:rsid w:val="00534DB9"/>
    <w:rsid w:val="00540501"/>
    <w:rsid w:val="00541530"/>
    <w:rsid w:val="00542704"/>
    <w:rsid w:val="00543EAC"/>
    <w:rsid w:val="0054580E"/>
    <w:rsid w:val="00546FBE"/>
    <w:rsid w:val="005473B3"/>
    <w:rsid w:val="00547834"/>
    <w:rsid w:val="005507F0"/>
    <w:rsid w:val="00552F13"/>
    <w:rsid w:val="005535BD"/>
    <w:rsid w:val="00553AF1"/>
    <w:rsid w:val="00557312"/>
    <w:rsid w:val="00561C8A"/>
    <w:rsid w:val="00563165"/>
    <w:rsid w:val="0056452D"/>
    <w:rsid w:val="00564582"/>
    <w:rsid w:val="00570D2A"/>
    <w:rsid w:val="00574405"/>
    <w:rsid w:val="00574B06"/>
    <w:rsid w:val="00574C97"/>
    <w:rsid w:val="00576FB4"/>
    <w:rsid w:val="00577CE1"/>
    <w:rsid w:val="005829E9"/>
    <w:rsid w:val="00584B09"/>
    <w:rsid w:val="00584E5D"/>
    <w:rsid w:val="00586F70"/>
    <w:rsid w:val="0059494D"/>
    <w:rsid w:val="005958F7"/>
    <w:rsid w:val="00595AC5"/>
    <w:rsid w:val="005976C2"/>
    <w:rsid w:val="005A3FD1"/>
    <w:rsid w:val="005A44C9"/>
    <w:rsid w:val="005A512A"/>
    <w:rsid w:val="005A59E7"/>
    <w:rsid w:val="005A6258"/>
    <w:rsid w:val="005A79D8"/>
    <w:rsid w:val="005B13CE"/>
    <w:rsid w:val="005B656B"/>
    <w:rsid w:val="005B7141"/>
    <w:rsid w:val="005B72E5"/>
    <w:rsid w:val="005B7D9F"/>
    <w:rsid w:val="005C05D2"/>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E7B8A"/>
    <w:rsid w:val="005F2CCF"/>
    <w:rsid w:val="005F39F4"/>
    <w:rsid w:val="005F709B"/>
    <w:rsid w:val="005F73C4"/>
    <w:rsid w:val="00603084"/>
    <w:rsid w:val="00604255"/>
    <w:rsid w:val="00605BD4"/>
    <w:rsid w:val="00605CDA"/>
    <w:rsid w:val="00606624"/>
    <w:rsid w:val="0060734E"/>
    <w:rsid w:val="00607381"/>
    <w:rsid w:val="006111E2"/>
    <w:rsid w:val="00611F55"/>
    <w:rsid w:val="00613C5F"/>
    <w:rsid w:val="00616BBA"/>
    <w:rsid w:val="00621174"/>
    <w:rsid w:val="00623384"/>
    <w:rsid w:val="00625C07"/>
    <w:rsid w:val="00625C94"/>
    <w:rsid w:val="006267D0"/>
    <w:rsid w:val="0063093E"/>
    <w:rsid w:val="00630DCA"/>
    <w:rsid w:val="00631ABE"/>
    <w:rsid w:val="00632AA2"/>
    <w:rsid w:val="00633312"/>
    <w:rsid w:val="00633A74"/>
    <w:rsid w:val="006347FE"/>
    <w:rsid w:val="006356D5"/>
    <w:rsid w:val="00637359"/>
    <w:rsid w:val="0063789D"/>
    <w:rsid w:val="00637A97"/>
    <w:rsid w:val="0064172A"/>
    <w:rsid w:val="00642111"/>
    <w:rsid w:val="0064440C"/>
    <w:rsid w:val="0064719B"/>
    <w:rsid w:val="006502F8"/>
    <w:rsid w:val="00655566"/>
    <w:rsid w:val="006570DF"/>
    <w:rsid w:val="00662131"/>
    <w:rsid w:val="0066270C"/>
    <w:rsid w:val="00665573"/>
    <w:rsid w:val="00666B5E"/>
    <w:rsid w:val="00667AF8"/>
    <w:rsid w:val="00673680"/>
    <w:rsid w:val="00674E47"/>
    <w:rsid w:val="00677332"/>
    <w:rsid w:val="00681DE1"/>
    <w:rsid w:val="006826A3"/>
    <w:rsid w:val="0068353B"/>
    <w:rsid w:val="00684A4A"/>
    <w:rsid w:val="00685468"/>
    <w:rsid w:val="00685521"/>
    <w:rsid w:val="00694BD6"/>
    <w:rsid w:val="00695F91"/>
    <w:rsid w:val="00696BC9"/>
    <w:rsid w:val="006A450A"/>
    <w:rsid w:val="006A5633"/>
    <w:rsid w:val="006A5C7F"/>
    <w:rsid w:val="006A7D15"/>
    <w:rsid w:val="006B4C82"/>
    <w:rsid w:val="006C3514"/>
    <w:rsid w:val="006C4605"/>
    <w:rsid w:val="006C5C0B"/>
    <w:rsid w:val="006D23E5"/>
    <w:rsid w:val="006D26F5"/>
    <w:rsid w:val="006D28AF"/>
    <w:rsid w:val="006D427A"/>
    <w:rsid w:val="006D61DE"/>
    <w:rsid w:val="006E556F"/>
    <w:rsid w:val="006E6443"/>
    <w:rsid w:val="006E7063"/>
    <w:rsid w:val="006E70E1"/>
    <w:rsid w:val="006E75A4"/>
    <w:rsid w:val="006F0C74"/>
    <w:rsid w:val="006F0D23"/>
    <w:rsid w:val="006F0F5D"/>
    <w:rsid w:val="006F14E4"/>
    <w:rsid w:val="006F19FE"/>
    <w:rsid w:val="006F3B03"/>
    <w:rsid w:val="00700044"/>
    <w:rsid w:val="007023D9"/>
    <w:rsid w:val="00702CB5"/>
    <w:rsid w:val="00703F71"/>
    <w:rsid w:val="007066D5"/>
    <w:rsid w:val="00707C48"/>
    <w:rsid w:val="007100B6"/>
    <w:rsid w:val="00714E38"/>
    <w:rsid w:val="00715AF9"/>
    <w:rsid w:val="00716536"/>
    <w:rsid w:val="00720DAA"/>
    <w:rsid w:val="0072294E"/>
    <w:rsid w:val="00724576"/>
    <w:rsid w:val="00726FB2"/>
    <w:rsid w:val="00727C6C"/>
    <w:rsid w:val="007310C1"/>
    <w:rsid w:val="00734431"/>
    <w:rsid w:val="00735629"/>
    <w:rsid w:val="00736D14"/>
    <w:rsid w:val="007421C1"/>
    <w:rsid w:val="00743799"/>
    <w:rsid w:val="00743B84"/>
    <w:rsid w:val="0074483C"/>
    <w:rsid w:val="00745394"/>
    <w:rsid w:val="00746E5C"/>
    <w:rsid w:val="00747597"/>
    <w:rsid w:val="00747BE5"/>
    <w:rsid w:val="00750584"/>
    <w:rsid w:val="00751D0A"/>
    <w:rsid w:val="00751D23"/>
    <w:rsid w:val="00751EAD"/>
    <w:rsid w:val="007538F5"/>
    <w:rsid w:val="00754733"/>
    <w:rsid w:val="007630BF"/>
    <w:rsid w:val="007646E1"/>
    <w:rsid w:val="00772CE0"/>
    <w:rsid w:val="00774163"/>
    <w:rsid w:val="00776EAB"/>
    <w:rsid w:val="00780E32"/>
    <w:rsid w:val="0078198B"/>
    <w:rsid w:val="00784F57"/>
    <w:rsid w:val="00785148"/>
    <w:rsid w:val="00785236"/>
    <w:rsid w:val="007856BC"/>
    <w:rsid w:val="00787D4C"/>
    <w:rsid w:val="00791A40"/>
    <w:rsid w:val="007947A9"/>
    <w:rsid w:val="007A07A0"/>
    <w:rsid w:val="007A2376"/>
    <w:rsid w:val="007A2F87"/>
    <w:rsid w:val="007A5477"/>
    <w:rsid w:val="007A69DF"/>
    <w:rsid w:val="007A76BF"/>
    <w:rsid w:val="007A7ECC"/>
    <w:rsid w:val="007B1A9D"/>
    <w:rsid w:val="007B6B36"/>
    <w:rsid w:val="007B7433"/>
    <w:rsid w:val="007B7531"/>
    <w:rsid w:val="007C2A6C"/>
    <w:rsid w:val="007D008B"/>
    <w:rsid w:val="007D130D"/>
    <w:rsid w:val="007D358C"/>
    <w:rsid w:val="007D4EFA"/>
    <w:rsid w:val="007D7935"/>
    <w:rsid w:val="007D7B0C"/>
    <w:rsid w:val="007E0ABF"/>
    <w:rsid w:val="007E5AB5"/>
    <w:rsid w:val="007E7B22"/>
    <w:rsid w:val="007F0832"/>
    <w:rsid w:val="007F12A3"/>
    <w:rsid w:val="007F1BDE"/>
    <w:rsid w:val="007F291B"/>
    <w:rsid w:val="007F3C76"/>
    <w:rsid w:val="007F556A"/>
    <w:rsid w:val="007F609F"/>
    <w:rsid w:val="007F60A4"/>
    <w:rsid w:val="007F65CF"/>
    <w:rsid w:val="007F79E8"/>
    <w:rsid w:val="007F7A02"/>
    <w:rsid w:val="00802F2B"/>
    <w:rsid w:val="00803663"/>
    <w:rsid w:val="008036D3"/>
    <w:rsid w:val="00804CBE"/>
    <w:rsid w:val="00805F05"/>
    <w:rsid w:val="00810B4E"/>
    <w:rsid w:val="00811C36"/>
    <w:rsid w:val="00812218"/>
    <w:rsid w:val="0081232E"/>
    <w:rsid w:val="00812D81"/>
    <w:rsid w:val="00813993"/>
    <w:rsid w:val="00815537"/>
    <w:rsid w:val="00821CB6"/>
    <w:rsid w:val="0082203B"/>
    <w:rsid w:val="0082393D"/>
    <w:rsid w:val="00827173"/>
    <w:rsid w:val="008275B1"/>
    <w:rsid w:val="00832879"/>
    <w:rsid w:val="00832B8D"/>
    <w:rsid w:val="00834CDE"/>
    <w:rsid w:val="008351CA"/>
    <w:rsid w:val="00836725"/>
    <w:rsid w:val="00837C19"/>
    <w:rsid w:val="0084047B"/>
    <w:rsid w:val="00840F45"/>
    <w:rsid w:val="00841043"/>
    <w:rsid w:val="0084157E"/>
    <w:rsid w:val="00842B44"/>
    <w:rsid w:val="00842D4B"/>
    <w:rsid w:val="00842F81"/>
    <w:rsid w:val="008453D3"/>
    <w:rsid w:val="00845B8A"/>
    <w:rsid w:val="00846DE6"/>
    <w:rsid w:val="0085060F"/>
    <w:rsid w:val="00851C67"/>
    <w:rsid w:val="0085479E"/>
    <w:rsid w:val="00856698"/>
    <w:rsid w:val="0085733D"/>
    <w:rsid w:val="00857F08"/>
    <w:rsid w:val="008638F2"/>
    <w:rsid w:val="00874218"/>
    <w:rsid w:val="00874B92"/>
    <w:rsid w:val="00874E49"/>
    <w:rsid w:val="00875A77"/>
    <w:rsid w:val="008764D4"/>
    <w:rsid w:val="008839F0"/>
    <w:rsid w:val="00884565"/>
    <w:rsid w:val="00884DE2"/>
    <w:rsid w:val="008866DB"/>
    <w:rsid w:val="0088719C"/>
    <w:rsid w:val="00887CCD"/>
    <w:rsid w:val="008943CD"/>
    <w:rsid w:val="00895009"/>
    <w:rsid w:val="00895BE5"/>
    <w:rsid w:val="00895D1C"/>
    <w:rsid w:val="0089687B"/>
    <w:rsid w:val="008A0DD5"/>
    <w:rsid w:val="008A198B"/>
    <w:rsid w:val="008A38F9"/>
    <w:rsid w:val="008B0056"/>
    <w:rsid w:val="008B2A26"/>
    <w:rsid w:val="008B3A24"/>
    <w:rsid w:val="008B3EAD"/>
    <w:rsid w:val="008B3F2D"/>
    <w:rsid w:val="008B4715"/>
    <w:rsid w:val="008C6E7F"/>
    <w:rsid w:val="008C71D0"/>
    <w:rsid w:val="008C7406"/>
    <w:rsid w:val="008D08E0"/>
    <w:rsid w:val="008D2391"/>
    <w:rsid w:val="008D390D"/>
    <w:rsid w:val="008D391F"/>
    <w:rsid w:val="008D5FF9"/>
    <w:rsid w:val="008D74F9"/>
    <w:rsid w:val="008E031F"/>
    <w:rsid w:val="008E1DA8"/>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9"/>
    <w:rsid w:val="009163DB"/>
    <w:rsid w:val="00920255"/>
    <w:rsid w:val="00920648"/>
    <w:rsid w:val="00923C3D"/>
    <w:rsid w:val="00925556"/>
    <w:rsid w:val="00925E56"/>
    <w:rsid w:val="0092605E"/>
    <w:rsid w:val="00927980"/>
    <w:rsid w:val="00927C4C"/>
    <w:rsid w:val="0093175E"/>
    <w:rsid w:val="0093184A"/>
    <w:rsid w:val="00935597"/>
    <w:rsid w:val="009360F1"/>
    <w:rsid w:val="0093659A"/>
    <w:rsid w:val="009403D7"/>
    <w:rsid w:val="009420CA"/>
    <w:rsid w:val="00942C6D"/>
    <w:rsid w:val="0094456D"/>
    <w:rsid w:val="00946C2B"/>
    <w:rsid w:val="009510AE"/>
    <w:rsid w:val="009519C8"/>
    <w:rsid w:val="00952B38"/>
    <w:rsid w:val="00954677"/>
    <w:rsid w:val="00957B09"/>
    <w:rsid w:val="00962C93"/>
    <w:rsid w:val="0096458C"/>
    <w:rsid w:val="00965440"/>
    <w:rsid w:val="0096552C"/>
    <w:rsid w:val="00967452"/>
    <w:rsid w:val="00972394"/>
    <w:rsid w:val="00972C6F"/>
    <w:rsid w:val="0097698E"/>
    <w:rsid w:val="00976E30"/>
    <w:rsid w:val="009774B4"/>
    <w:rsid w:val="00981403"/>
    <w:rsid w:val="0098284D"/>
    <w:rsid w:val="009848B1"/>
    <w:rsid w:val="0098542F"/>
    <w:rsid w:val="00990553"/>
    <w:rsid w:val="00991FEB"/>
    <w:rsid w:val="00993570"/>
    <w:rsid w:val="00995D17"/>
    <w:rsid w:val="00997438"/>
    <w:rsid w:val="00997EDD"/>
    <w:rsid w:val="009A08D5"/>
    <w:rsid w:val="009A0DB0"/>
    <w:rsid w:val="009A236A"/>
    <w:rsid w:val="009A2FD6"/>
    <w:rsid w:val="009A6849"/>
    <w:rsid w:val="009A6FE2"/>
    <w:rsid w:val="009A7FEC"/>
    <w:rsid w:val="009B0508"/>
    <w:rsid w:val="009B143E"/>
    <w:rsid w:val="009B331E"/>
    <w:rsid w:val="009B4D08"/>
    <w:rsid w:val="009B5304"/>
    <w:rsid w:val="009B56DB"/>
    <w:rsid w:val="009B70F7"/>
    <w:rsid w:val="009C048D"/>
    <w:rsid w:val="009C077D"/>
    <w:rsid w:val="009C0ECB"/>
    <w:rsid w:val="009C4F74"/>
    <w:rsid w:val="009C65C2"/>
    <w:rsid w:val="009C7BF9"/>
    <w:rsid w:val="009D00BA"/>
    <w:rsid w:val="009D1CD0"/>
    <w:rsid w:val="009D3B61"/>
    <w:rsid w:val="009F0808"/>
    <w:rsid w:val="009F34F5"/>
    <w:rsid w:val="009F55D0"/>
    <w:rsid w:val="009F59D4"/>
    <w:rsid w:val="00A0096E"/>
    <w:rsid w:val="00A00DA6"/>
    <w:rsid w:val="00A02F37"/>
    <w:rsid w:val="00A10405"/>
    <w:rsid w:val="00A106D0"/>
    <w:rsid w:val="00A12EC1"/>
    <w:rsid w:val="00A16925"/>
    <w:rsid w:val="00A20284"/>
    <w:rsid w:val="00A218A9"/>
    <w:rsid w:val="00A23806"/>
    <w:rsid w:val="00A249EE"/>
    <w:rsid w:val="00A25E3A"/>
    <w:rsid w:val="00A2728F"/>
    <w:rsid w:val="00A309B7"/>
    <w:rsid w:val="00A30CDC"/>
    <w:rsid w:val="00A310D3"/>
    <w:rsid w:val="00A327DF"/>
    <w:rsid w:val="00A32F68"/>
    <w:rsid w:val="00A34DEA"/>
    <w:rsid w:val="00A36A2B"/>
    <w:rsid w:val="00A36D53"/>
    <w:rsid w:val="00A36E37"/>
    <w:rsid w:val="00A41252"/>
    <w:rsid w:val="00A417EB"/>
    <w:rsid w:val="00A42C35"/>
    <w:rsid w:val="00A43D0B"/>
    <w:rsid w:val="00A45807"/>
    <w:rsid w:val="00A46133"/>
    <w:rsid w:val="00A500F5"/>
    <w:rsid w:val="00A50C83"/>
    <w:rsid w:val="00A52877"/>
    <w:rsid w:val="00A5437E"/>
    <w:rsid w:val="00A57F52"/>
    <w:rsid w:val="00A60C0D"/>
    <w:rsid w:val="00A63138"/>
    <w:rsid w:val="00A643FF"/>
    <w:rsid w:val="00A6697F"/>
    <w:rsid w:val="00A670A1"/>
    <w:rsid w:val="00A7387B"/>
    <w:rsid w:val="00A74630"/>
    <w:rsid w:val="00A74711"/>
    <w:rsid w:val="00A7562E"/>
    <w:rsid w:val="00A75953"/>
    <w:rsid w:val="00A77D20"/>
    <w:rsid w:val="00A77D71"/>
    <w:rsid w:val="00A80422"/>
    <w:rsid w:val="00A80D07"/>
    <w:rsid w:val="00A853F6"/>
    <w:rsid w:val="00A85760"/>
    <w:rsid w:val="00A86D07"/>
    <w:rsid w:val="00A90F12"/>
    <w:rsid w:val="00A92113"/>
    <w:rsid w:val="00A93EAF"/>
    <w:rsid w:val="00A9600F"/>
    <w:rsid w:val="00A966F4"/>
    <w:rsid w:val="00A96EAD"/>
    <w:rsid w:val="00A9733A"/>
    <w:rsid w:val="00A977AC"/>
    <w:rsid w:val="00AA09B9"/>
    <w:rsid w:val="00AA1372"/>
    <w:rsid w:val="00AA1D26"/>
    <w:rsid w:val="00AA44EF"/>
    <w:rsid w:val="00AA491E"/>
    <w:rsid w:val="00AA4D2E"/>
    <w:rsid w:val="00AA5E93"/>
    <w:rsid w:val="00AA632A"/>
    <w:rsid w:val="00AB1324"/>
    <w:rsid w:val="00AB17A8"/>
    <w:rsid w:val="00AB2046"/>
    <w:rsid w:val="00AB313C"/>
    <w:rsid w:val="00AB7E4C"/>
    <w:rsid w:val="00AC1419"/>
    <w:rsid w:val="00AC1DE9"/>
    <w:rsid w:val="00AC2F2F"/>
    <w:rsid w:val="00AC3B7B"/>
    <w:rsid w:val="00AD16F0"/>
    <w:rsid w:val="00AD204B"/>
    <w:rsid w:val="00AD2A04"/>
    <w:rsid w:val="00AD428B"/>
    <w:rsid w:val="00AD4E4C"/>
    <w:rsid w:val="00AD5AE9"/>
    <w:rsid w:val="00AD5EB9"/>
    <w:rsid w:val="00AE5912"/>
    <w:rsid w:val="00AE5AA1"/>
    <w:rsid w:val="00AE5DE1"/>
    <w:rsid w:val="00AE7394"/>
    <w:rsid w:val="00AF15E7"/>
    <w:rsid w:val="00AF506B"/>
    <w:rsid w:val="00AF64D5"/>
    <w:rsid w:val="00B004C2"/>
    <w:rsid w:val="00B031D8"/>
    <w:rsid w:val="00B041B2"/>
    <w:rsid w:val="00B04481"/>
    <w:rsid w:val="00B1041E"/>
    <w:rsid w:val="00B112AC"/>
    <w:rsid w:val="00B1216D"/>
    <w:rsid w:val="00B13915"/>
    <w:rsid w:val="00B15E47"/>
    <w:rsid w:val="00B169BA"/>
    <w:rsid w:val="00B2059C"/>
    <w:rsid w:val="00B211B4"/>
    <w:rsid w:val="00B32792"/>
    <w:rsid w:val="00B327B4"/>
    <w:rsid w:val="00B32C72"/>
    <w:rsid w:val="00B34370"/>
    <w:rsid w:val="00B367D4"/>
    <w:rsid w:val="00B37518"/>
    <w:rsid w:val="00B4248A"/>
    <w:rsid w:val="00B425F0"/>
    <w:rsid w:val="00B46E29"/>
    <w:rsid w:val="00B51877"/>
    <w:rsid w:val="00B51D17"/>
    <w:rsid w:val="00B5613D"/>
    <w:rsid w:val="00B577F8"/>
    <w:rsid w:val="00B63ECA"/>
    <w:rsid w:val="00B64C45"/>
    <w:rsid w:val="00B67690"/>
    <w:rsid w:val="00B705EF"/>
    <w:rsid w:val="00B70F47"/>
    <w:rsid w:val="00B712B1"/>
    <w:rsid w:val="00B712BB"/>
    <w:rsid w:val="00B7325F"/>
    <w:rsid w:val="00B735DD"/>
    <w:rsid w:val="00B73B6E"/>
    <w:rsid w:val="00B740F9"/>
    <w:rsid w:val="00B74DD7"/>
    <w:rsid w:val="00B75834"/>
    <w:rsid w:val="00B76E26"/>
    <w:rsid w:val="00B776D6"/>
    <w:rsid w:val="00B77FA7"/>
    <w:rsid w:val="00B81D70"/>
    <w:rsid w:val="00B825AB"/>
    <w:rsid w:val="00B8620C"/>
    <w:rsid w:val="00B86560"/>
    <w:rsid w:val="00B90250"/>
    <w:rsid w:val="00B920C9"/>
    <w:rsid w:val="00B9285E"/>
    <w:rsid w:val="00B931F9"/>
    <w:rsid w:val="00B9487B"/>
    <w:rsid w:val="00B96EAF"/>
    <w:rsid w:val="00B97379"/>
    <w:rsid w:val="00B977D2"/>
    <w:rsid w:val="00BA0DD8"/>
    <w:rsid w:val="00BA3395"/>
    <w:rsid w:val="00BA3FC1"/>
    <w:rsid w:val="00BA4DDB"/>
    <w:rsid w:val="00BA679F"/>
    <w:rsid w:val="00BA6DEA"/>
    <w:rsid w:val="00BB0E21"/>
    <w:rsid w:val="00BB1C7C"/>
    <w:rsid w:val="00BB2FD1"/>
    <w:rsid w:val="00BB552C"/>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36EF"/>
    <w:rsid w:val="00BE7023"/>
    <w:rsid w:val="00BE7683"/>
    <w:rsid w:val="00BF1528"/>
    <w:rsid w:val="00BF2C3E"/>
    <w:rsid w:val="00BF2E76"/>
    <w:rsid w:val="00BF31B5"/>
    <w:rsid w:val="00BF4B61"/>
    <w:rsid w:val="00C00274"/>
    <w:rsid w:val="00C0089F"/>
    <w:rsid w:val="00C015A5"/>
    <w:rsid w:val="00C01731"/>
    <w:rsid w:val="00C02669"/>
    <w:rsid w:val="00C02A46"/>
    <w:rsid w:val="00C03BF3"/>
    <w:rsid w:val="00C04406"/>
    <w:rsid w:val="00C04EC6"/>
    <w:rsid w:val="00C0552A"/>
    <w:rsid w:val="00C059FA"/>
    <w:rsid w:val="00C06B2C"/>
    <w:rsid w:val="00C1182D"/>
    <w:rsid w:val="00C15D99"/>
    <w:rsid w:val="00C17DF1"/>
    <w:rsid w:val="00C214D3"/>
    <w:rsid w:val="00C22E27"/>
    <w:rsid w:val="00C2435A"/>
    <w:rsid w:val="00C25FEB"/>
    <w:rsid w:val="00C26823"/>
    <w:rsid w:val="00C30E9F"/>
    <w:rsid w:val="00C32FFC"/>
    <w:rsid w:val="00C341CA"/>
    <w:rsid w:val="00C347F3"/>
    <w:rsid w:val="00C4269A"/>
    <w:rsid w:val="00C42998"/>
    <w:rsid w:val="00C44424"/>
    <w:rsid w:val="00C4480C"/>
    <w:rsid w:val="00C45B9F"/>
    <w:rsid w:val="00C504DB"/>
    <w:rsid w:val="00C601B0"/>
    <w:rsid w:val="00C632E0"/>
    <w:rsid w:val="00C641B1"/>
    <w:rsid w:val="00C64653"/>
    <w:rsid w:val="00C66AC0"/>
    <w:rsid w:val="00C7032D"/>
    <w:rsid w:val="00C732D5"/>
    <w:rsid w:val="00C75293"/>
    <w:rsid w:val="00C76047"/>
    <w:rsid w:val="00C774F6"/>
    <w:rsid w:val="00C77A48"/>
    <w:rsid w:val="00C82ACE"/>
    <w:rsid w:val="00C85FF4"/>
    <w:rsid w:val="00C8724B"/>
    <w:rsid w:val="00C87591"/>
    <w:rsid w:val="00C87D12"/>
    <w:rsid w:val="00C939D6"/>
    <w:rsid w:val="00C93FB4"/>
    <w:rsid w:val="00C94F3F"/>
    <w:rsid w:val="00C96C5B"/>
    <w:rsid w:val="00CA0C83"/>
    <w:rsid w:val="00CA60CF"/>
    <w:rsid w:val="00CA6C8F"/>
    <w:rsid w:val="00CB0C59"/>
    <w:rsid w:val="00CB11AA"/>
    <w:rsid w:val="00CB142D"/>
    <w:rsid w:val="00CB27A3"/>
    <w:rsid w:val="00CB2BE6"/>
    <w:rsid w:val="00CB316C"/>
    <w:rsid w:val="00CB4C49"/>
    <w:rsid w:val="00CB68EA"/>
    <w:rsid w:val="00CC18BC"/>
    <w:rsid w:val="00CC2DE2"/>
    <w:rsid w:val="00CC37FF"/>
    <w:rsid w:val="00CC4F98"/>
    <w:rsid w:val="00CC53D2"/>
    <w:rsid w:val="00CC6FAA"/>
    <w:rsid w:val="00CD1CB3"/>
    <w:rsid w:val="00CD2984"/>
    <w:rsid w:val="00CD484D"/>
    <w:rsid w:val="00CD7606"/>
    <w:rsid w:val="00CE12C5"/>
    <w:rsid w:val="00CE45AD"/>
    <w:rsid w:val="00CE4A54"/>
    <w:rsid w:val="00CE6598"/>
    <w:rsid w:val="00CE754E"/>
    <w:rsid w:val="00CE76EF"/>
    <w:rsid w:val="00CF05F3"/>
    <w:rsid w:val="00CF1BF8"/>
    <w:rsid w:val="00CF618C"/>
    <w:rsid w:val="00CF7229"/>
    <w:rsid w:val="00D0033A"/>
    <w:rsid w:val="00D0191C"/>
    <w:rsid w:val="00D059FD"/>
    <w:rsid w:val="00D06CCB"/>
    <w:rsid w:val="00D13937"/>
    <w:rsid w:val="00D145F9"/>
    <w:rsid w:val="00D14CC1"/>
    <w:rsid w:val="00D2156A"/>
    <w:rsid w:val="00D2207F"/>
    <w:rsid w:val="00D22498"/>
    <w:rsid w:val="00D2373E"/>
    <w:rsid w:val="00D252F8"/>
    <w:rsid w:val="00D263C5"/>
    <w:rsid w:val="00D3185C"/>
    <w:rsid w:val="00D31F6C"/>
    <w:rsid w:val="00D32499"/>
    <w:rsid w:val="00D32D71"/>
    <w:rsid w:val="00D34542"/>
    <w:rsid w:val="00D367BA"/>
    <w:rsid w:val="00D3767F"/>
    <w:rsid w:val="00D37B24"/>
    <w:rsid w:val="00D411DF"/>
    <w:rsid w:val="00D41376"/>
    <w:rsid w:val="00D438DB"/>
    <w:rsid w:val="00D43C95"/>
    <w:rsid w:val="00D47E27"/>
    <w:rsid w:val="00D518D4"/>
    <w:rsid w:val="00D51C11"/>
    <w:rsid w:val="00D5239B"/>
    <w:rsid w:val="00D53B87"/>
    <w:rsid w:val="00D5461C"/>
    <w:rsid w:val="00D54D88"/>
    <w:rsid w:val="00D556E2"/>
    <w:rsid w:val="00D56103"/>
    <w:rsid w:val="00D570D5"/>
    <w:rsid w:val="00D603F0"/>
    <w:rsid w:val="00D61AC5"/>
    <w:rsid w:val="00D6364D"/>
    <w:rsid w:val="00D6372D"/>
    <w:rsid w:val="00D64026"/>
    <w:rsid w:val="00D642B8"/>
    <w:rsid w:val="00D65236"/>
    <w:rsid w:val="00D703BE"/>
    <w:rsid w:val="00D7315E"/>
    <w:rsid w:val="00D74977"/>
    <w:rsid w:val="00D77001"/>
    <w:rsid w:val="00D81B27"/>
    <w:rsid w:val="00D8224F"/>
    <w:rsid w:val="00D85367"/>
    <w:rsid w:val="00D85C97"/>
    <w:rsid w:val="00D861E7"/>
    <w:rsid w:val="00D862FE"/>
    <w:rsid w:val="00D87A59"/>
    <w:rsid w:val="00D90132"/>
    <w:rsid w:val="00D90B52"/>
    <w:rsid w:val="00D91474"/>
    <w:rsid w:val="00D96C33"/>
    <w:rsid w:val="00DA6322"/>
    <w:rsid w:val="00DB0FEC"/>
    <w:rsid w:val="00DB1D54"/>
    <w:rsid w:val="00DB5290"/>
    <w:rsid w:val="00DB5A9D"/>
    <w:rsid w:val="00DC1A49"/>
    <w:rsid w:val="00DC310B"/>
    <w:rsid w:val="00DC36C9"/>
    <w:rsid w:val="00DC43BA"/>
    <w:rsid w:val="00DC520A"/>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53C7"/>
    <w:rsid w:val="00DE5436"/>
    <w:rsid w:val="00DF0197"/>
    <w:rsid w:val="00DF3719"/>
    <w:rsid w:val="00DF4DF0"/>
    <w:rsid w:val="00DF5AA0"/>
    <w:rsid w:val="00DF6095"/>
    <w:rsid w:val="00DF6BFA"/>
    <w:rsid w:val="00DF7788"/>
    <w:rsid w:val="00E0393C"/>
    <w:rsid w:val="00E03A62"/>
    <w:rsid w:val="00E049CA"/>
    <w:rsid w:val="00E07538"/>
    <w:rsid w:val="00E16072"/>
    <w:rsid w:val="00E243F1"/>
    <w:rsid w:val="00E27555"/>
    <w:rsid w:val="00E27FF6"/>
    <w:rsid w:val="00E309F2"/>
    <w:rsid w:val="00E31327"/>
    <w:rsid w:val="00E33E98"/>
    <w:rsid w:val="00E3772D"/>
    <w:rsid w:val="00E40CDC"/>
    <w:rsid w:val="00E42899"/>
    <w:rsid w:val="00E471BD"/>
    <w:rsid w:val="00E47C35"/>
    <w:rsid w:val="00E5086F"/>
    <w:rsid w:val="00E52AEF"/>
    <w:rsid w:val="00E5304B"/>
    <w:rsid w:val="00E56388"/>
    <w:rsid w:val="00E57A98"/>
    <w:rsid w:val="00E57D36"/>
    <w:rsid w:val="00E57E54"/>
    <w:rsid w:val="00E61300"/>
    <w:rsid w:val="00E62257"/>
    <w:rsid w:val="00E62B16"/>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A16"/>
    <w:rsid w:val="00E85C71"/>
    <w:rsid w:val="00E94AAD"/>
    <w:rsid w:val="00E95325"/>
    <w:rsid w:val="00E95688"/>
    <w:rsid w:val="00EA1363"/>
    <w:rsid w:val="00EA139D"/>
    <w:rsid w:val="00EA1786"/>
    <w:rsid w:val="00EA21C5"/>
    <w:rsid w:val="00EA2BD2"/>
    <w:rsid w:val="00EA42F5"/>
    <w:rsid w:val="00EA5E25"/>
    <w:rsid w:val="00EA5F27"/>
    <w:rsid w:val="00EA60B7"/>
    <w:rsid w:val="00EA7AA6"/>
    <w:rsid w:val="00EB015A"/>
    <w:rsid w:val="00EB4734"/>
    <w:rsid w:val="00EB5B66"/>
    <w:rsid w:val="00EB7ECB"/>
    <w:rsid w:val="00EC3BCA"/>
    <w:rsid w:val="00EC4888"/>
    <w:rsid w:val="00EC7BF3"/>
    <w:rsid w:val="00ED246F"/>
    <w:rsid w:val="00ED47F3"/>
    <w:rsid w:val="00ED4E6E"/>
    <w:rsid w:val="00EE01D3"/>
    <w:rsid w:val="00EE1070"/>
    <w:rsid w:val="00EE1C56"/>
    <w:rsid w:val="00EE267B"/>
    <w:rsid w:val="00EE4B6E"/>
    <w:rsid w:val="00EE648B"/>
    <w:rsid w:val="00EE6A73"/>
    <w:rsid w:val="00EF0A7E"/>
    <w:rsid w:val="00EF7C34"/>
    <w:rsid w:val="00F00F09"/>
    <w:rsid w:val="00F01472"/>
    <w:rsid w:val="00F03C12"/>
    <w:rsid w:val="00F0463D"/>
    <w:rsid w:val="00F04807"/>
    <w:rsid w:val="00F0480F"/>
    <w:rsid w:val="00F068B8"/>
    <w:rsid w:val="00F105C8"/>
    <w:rsid w:val="00F137A4"/>
    <w:rsid w:val="00F145E7"/>
    <w:rsid w:val="00F1620C"/>
    <w:rsid w:val="00F16B03"/>
    <w:rsid w:val="00F17DDB"/>
    <w:rsid w:val="00F20265"/>
    <w:rsid w:val="00F20933"/>
    <w:rsid w:val="00F210A7"/>
    <w:rsid w:val="00F21463"/>
    <w:rsid w:val="00F24918"/>
    <w:rsid w:val="00F30067"/>
    <w:rsid w:val="00F3373E"/>
    <w:rsid w:val="00F341F3"/>
    <w:rsid w:val="00F35AA7"/>
    <w:rsid w:val="00F36DBC"/>
    <w:rsid w:val="00F370F1"/>
    <w:rsid w:val="00F3720F"/>
    <w:rsid w:val="00F37B60"/>
    <w:rsid w:val="00F41BD3"/>
    <w:rsid w:val="00F41CB0"/>
    <w:rsid w:val="00F4600D"/>
    <w:rsid w:val="00F46CB6"/>
    <w:rsid w:val="00F46CB8"/>
    <w:rsid w:val="00F50FDC"/>
    <w:rsid w:val="00F51A83"/>
    <w:rsid w:val="00F52FB4"/>
    <w:rsid w:val="00F608F2"/>
    <w:rsid w:val="00F6092F"/>
    <w:rsid w:val="00F61708"/>
    <w:rsid w:val="00F617D9"/>
    <w:rsid w:val="00F618AA"/>
    <w:rsid w:val="00F6211D"/>
    <w:rsid w:val="00F6515C"/>
    <w:rsid w:val="00F65B68"/>
    <w:rsid w:val="00F65C03"/>
    <w:rsid w:val="00F65E4D"/>
    <w:rsid w:val="00F67DBD"/>
    <w:rsid w:val="00F75F79"/>
    <w:rsid w:val="00F761E8"/>
    <w:rsid w:val="00F80083"/>
    <w:rsid w:val="00F807AD"/>
    <w:rsid w:val="00F80F2F"/>
    <w:rsid w:val="00F82091"/>
    <w:rsid w:val="00F83272"/>
    <w:rsid w:val="00F842D3"/>
    <w:rsid w:val="00F852D1"/>
    <w:rsid w:val="00F85CF8"/>
    <w:rsid w:val="00F85EFF"/>
    <w:rsid w:val="00F86D4B"/>
    <w:rsid w:val="00F90388"/>
    <w:rsid w:val="00F93376"/>
    <w:rsid w:val="00F94107"/>
    <w:rsid w:val="00F9511B"/>
    <w:rsid w:val="00F97787"/>
    <w:rsid w:val="00FA00E8"/>
    <w:rsid w:val="00FA2A7A"/>
    <w:rsid w:val="00FA34DE"/>
    <w:rsid w:val="00FA4B37"/>
    <w:rsid w:val="00FA54F0"/>
    <w:rsid w:val="00FB1B09"/>
    <w:rsid w:val="00FB20FF"/>
    <w:rsid w:val="00FB31AE"/>
    <w:rsid w:val="00FB6300"/>
    <w:rsid w:val="00FC00A1"/>
    <w:rsid w:val="00FC01B7"/>
    <w:rsid w:val="00FC0A07"/>
    <w:rsid w:val="00FC1159"/>
    <w:rsid w:val="00FC2817"/>
    <w:rsid w:val="00FC2932"/>
    <w:rsid w:val="00FC3004"/>
    <w:rsid w:val="00FC35D2"/>
    <w:rsid w:val="00FC5676"/>
    <w:rsid w:val="00FC6BDC"/>
    <w:rsid w:val="00FD04D6"/>
    <w:rsid w:val="00FD0A97"/>
    <w:rsid w:val="00FD126F"/>
    <w:rsid w:val="00FD19C1"/>
    <w:rsid w:val="00FD1B13"/>
    <w:rsid w:val="00FD3165"/>
    <w:rsid w:val="00FD5571"/>
    <w:rsid w:val="00FD609B"/>
    <w:rsid w:val="00FD63F7"/>
    <w:rsid w:val="00FD6457"/>
    <w:rsid w:val="00FD76CE"/>
    <w:rsid w:val="00FD7A40"/>
    <w:rsid w:val="00FE014B"/>
    <w:rsid w:val="00FE0C9F"/>
    <w:rsid w:val="00FE21F3"/>
    <w:rsid w:val="00FE3067"/>
    <w:rsid w:val="00FE30A2"/>
    <w:rsid w:val="00FE3460"/>
    <w:rsid w:val="00FE3D56"/>
    <w:rsid w:val="00FE3FF3"/>
    <w:rsid w:val="00FE58F4"/>
    <w:rsid w:val="00FF1924"/>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rsid w:val="00BA3FC1"/>
    <w:rPr>
      <w:rFonts w:eastAsia="Times New Roman"/>
      <w:b/>
      <w:sz w:val="28"/>
    </w:rPr>
  </w:style>
  <w:style w:type="paragraph" w:styleId="Subtitle">
    <w:name w:val="Subtitle"/>
    <w:basedOn w:val="Normal"/>
    <w:link w:val="SubtitleChar"/>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uiPriority w:val="34"/>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F17DDB"/>
    <w:pPr>
      <w:numPr>
        <w:ilvl w:val="1"/>
        <w:numId w:val="11"/>
      </w:numPr>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8D74F9"/>
    <w:pPr>
      <w:spacing w:after="120" w:line="480" w:lineRule="auto"/>
      <w:ind w:left="283"/>
    </w:pPr>
    <w:rPr>
      <w:rFonts w:cs="Times New Roman"/>
    </w:rPr>
  </w:style>
  <w:style w:type="character" w:customStyle="1" w:styleId="BodyTextIndent2Char">
    <w:name w:val="Body Text Indent 2 Char"/>
    <w:link w:val="BodyTextIndent2"/>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iPriority w:val="99"/>
    <w:unhideWhenUsed/>
    <w:rsid w:val="00A30CDC"/>
    <w:rPr>
      <w:b/>
      <w:bCs/>
    </w:rPr>
  </w:style>
  <w:style w:type="character" w:customStyle="1" w:styleId="CommentSubjectChar">
    <w:name w:val="Comment Subject Char"/>
    <w:link w:val="CommentSubject"/>
    <w:uiPriority w:val="99"/>
    <w:rsid w:val="00A30CDC"/>
    <w:rPr>
      <w:rFonts w:ascii="Cambria" w:eastAsia="Cambria" w:hAnsi="Cambria" w:cs="Cambria"/>
      <w:b/>
      <w:bCs/>
      <w:kern w:val="56"/>
      <w:lang w:eastAsia="en-US"/>
    </w:rPr>
  </w:style>
  <w:style w:type="paragraph" w:styleId="BalloonText">
    <w:name w:val="Balloon Text"/>
    <w:basedOn w:val="Normal"/>
    <w:link w:val="BalloonTextChar"/>
    <w:uiPriority w:val="99"/>
    <w:unhideWhenUsed/>
    <w:rsid w:val="00A30CDC"/>
    <w:rPr>
      <w:rFonts w:ascii="Tahoma" w:hAnsi="Tahoma" w:cs="Times New Roman"/>
      <w:sz w:val="16"/>
      <w:szCs w:val="16"/>
    </w:rPr>
  </w:style>
  <w:style w:type="character" w:customStyle="1" w:styleId="BalloonTextChar">
    <w:name w:val="Balloon Text Char"/>
    <w:link w:val="BalloonText"/>
    <w:uiPriority w:val="99"/>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uiPriority w:val="99"/>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uiPriority w:val="22"/>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uiPriority w:val="99"/>
    <w:qFormat/>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2"/>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3"/>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paragraph" w:customStyle="1" w:styleId="DOCHeading2">
    <w:name w:val="DOC Heading 2"/>
    <w:basedOn w:val="Normal"/>
    <w:uiPriority w:val="99"/>
    <w:rsid w:val="00CD1CB3"/>
    <w:pPr>
      <w:numPr>
        <w:ilvl w:val="1"/>
        <w:numId w:val="16"/>
      </w:numPr>
      <w:spacing w:after="200" w:line="276" w:lineRule="auto"/>
    </w:pPr>
    <w:rPr>
      <w:rFonts w:ascii="Calibri" w:eastAsia="Times New Roman" w:hAnsi="Calibri" w:cs="Times New Roman"/>
      <w:kern w:val="0"/>
      <w:sz w:val="22"/>
      <w:szCs w:val="22"/>
    </w:rPr>
  </w:style>
</w:styles>
</file>

<file path=word/webSettings.xml><?xml version="1.0" encoding="utf-8"?>
<w:webSettings xmlns:r="http://schemas.openxmlformats.org/officeDocument/2006/relationships" xmlns:w="http://schemas.openxmlformats.org/wordprocessingml/2006/main">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ub.gov.lv/lv/iubcpv/parent/5572/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4038-670C-40CB-A766-B819B3B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37332</Words>
  <Characters>21280</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58496</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user</cp:lastModifiedBy>
  <cp:revision>5</cp:revision>
  <cp:lastPrinted>2018-04-16T08:10:00Z</cp:lastPrinted>
  <dcterms:created xsi:type="dcterms:W3CDTF">2018-08-30T11:20:00Z</dcterms:created>
  <dcterms:modified xsi:type="dcterms:W3CDTF">2018-08-31T08:20:00Z</dcterms:modified>
</cp:coreProperties>
</file>