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Pielikums Nr.2.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2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vanish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</w:t>
      </w:r>
    </w:p>
    <w:p w:rsidR="00405CC4" w:rsidRPr="00577C37" w:rsidRDefault="00405CC4" w:rsidP="00405CC4">
      <w:pPr>
        <w:suppressAutoHyphens/>
        <w:spacing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</w:pPr>
      <w:r w:rsidRPr="00577C37"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 xml:space="preserve"> iepirkuma nolikumam ID Nr. RTU-2018/</w:t>
      </w:r>
      <w:r>
        <w:rPr>
          <w:rFonts w:ascii="Times New Roman" w:eastAsia="Cambria" w:hAnsi="Times New Roman" w:cs="Times New Roman"/>
          <w:kern w:val="56"/>
          <w:sz w:val="20"/>
          <w:szCs w:val="20"/>
          <w:lang w:val="en-GB" w:eastAsia="ar-SA"/>
        </w:rPr>
        <w:t>78</w:t>
      </w:r>
    </w:p>
    <w:p w:rsidR="00405CC4" w:rsidRPr="00577C37" w:rsidRDefault="00405CC4" w:rsidP="00405CC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77C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Tehniskā specifikācija – Tehniskā piedāvājuma forma</w:t>
      </w:r>
    </w:p>
    <w:p w:rsidR="00405CC4" w:rsidRPr="00577C37" w:rsidRDefault="00405CC4" w:rsidP="00405CC4">
      <w:pPr>
        <w:autoSpaceDE w:val="0"/>
        <w:autoSpaceDN w:val="0"/>
        <w:adjustRightInd w:val="0"/>
        <w:spacing w:line="240" w:lineRule="auto"/>
        <w:jc w:val="left"/>
        <w:rPr>
          <w:rFonts w:ascii="Verdana" w:eastAsia="Calibri" w:hAnsi="Verdana" w:cs="Verdana"/>
          <w:color w:val="000000"/>
          <w:sz w:val="24"/>
          <w:szCs w:val="24"/>
        </w:rPr>
      </w:pPr>
    </w:p>
    <w:p w:rsidR="00405CC4" w:rsidRPr="00577C37" w:rsidRDefault="00405CC4" w:rsidP="00405C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77C3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IEPIRKUMA DAĻA Nr.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2</w:t>
      </w:r>
    </w:p>
    <w:p w:rsidR="00405CC4" w:rsidRDefault="00405CC4" w:rsidP="00405CC4">
      <w:pPr>
        <w:pStyle w:val="MediumGrid21"/>
        <w:jc w:val="center"/>
        <w:rPr>
          <w:b/>
          <w:sz w:val="28"/>
          <w:szCs w:val="28"/>
          <w:lang w:eastAsia="lv-LV"/>
        </w:rPr>
      </w:pPr>
    </w:p>
    <w:p w:rsidR="00E227B6" w:rsidRDefault="00405CC4" w:rsidP="00405C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405CC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Rotācijas viskozimetrs</w:t>
      </w:r>
    </w:p>
    <w:p w:rsidR="00405CC4" w:rsidRDefault="00405CC4" w:rsidP="00405CC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13855" w:type="dxa"/>
        <w:tblLook w:val="04A0" w:firstRow="1" w:lastRow="0" w:firstColumn="1" w:lastColumn="0" w:noHBand="0" w:noVBand="1"/>
      </w:tblPr>
      <w:tblGrid>
        <w:gridCol w:w="108"/>
        <w:gridCol w:w="903"/>
        <w:gridCol w:w="3034"/>
        <w:gridCol w:w="2053"/>
        <w:gridCol w:w="2447"/>
        <w:gridCol w:w="3893"/>
        <w:gridCol w:w="1417"/>
      </w:tblGrid>
      <w:tr w:rsidR="00405CC4" w:rsidRPr="00405CC4" w:rsidTr="00405CC4">
        <w:trPr>
          <w:trHeight w:val="313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Aprīkojuma nosaukums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lv-LV"/>
              </w:rPr>
              <w:t>Pretendenta piedāvājums. Norādīt:</w:t>
            </w:r>
          </w:p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 preces ražotāju, modeļa nosaukumu un numuru. (ja ir);</w:t>
            </w:r>
          </w:p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 tehnisko informāciju, kas apliecina katras prasības (parametra) izpildi;</w:t>
            </w:r>
          </w:p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 sastāvdaļas ražotāju un modeļa nosaukumu, numuru (ja ir);</w:t>
            </w:r>
          </w:p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- ražotāja izdota dokumenta, kas pievienots piedāvājumam, lpp. un pozīciju, pēc kuras var spriest par piedāvātās preces parametra atbilstību prasībām.</w:t>
            </w:r>
          </w:p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405C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Pretendenta aizpildīta aile, kurā būs rakstīts tikai "atbilst", tiks uzskatīta par nepietiekošu informāciju.</w:t>
            </w:r>
          </w:p>
        </w:tc>
      </w:tr>
      <w:tr w:rsidR="00405CC4" w:rsidRPr="00405CC4" w:rsidTr="00405CC4">
        <w:trPr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Skaits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1 gab.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405CC4" w:rsidRPr="00405CC4" w:rsidTr="00405CC4">
        <w:trPr>
          <w:trHeight w:val="327"/>
        </w:trPr>
        <w:tc>
          <w:tcPr>
            <w:tcW w:w="40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Sastāvdaļas vai tehniskie parametri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Prasības</w:t>
            </w:r>
          </w:p>
        </w:tc>
        <w:tc>
          <w:tcPr>
            <w:tcW w:w="53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405CC4" w:rsidRPr="00405CC4" w:rsidTr="00405CC4">
        <w:trPr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Viskozitātes diapazons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 – 10 miljoni cP vai plašāks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05CC4" w:rsidRPr="00405CC4" w:rsidTr="00405CC4">
        <w:trPr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Rotācijas ātrums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no 0,3 – 100 apgr./min.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05CC4" w:rsidRPr="00405CC4" w:rsidTr="00405CC4">
        <w:trPr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Ieprogrammēto ātrumu skaits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18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05CC4" w:rsidRPr="00405CC4" w:rsidTr="00405CC4">
        <w:trPr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Viskozitātes noteikšanas precizitāte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 sliktāka par ± 1% visā diapazonā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05CC4" w:rsidRPr="00405CC4" w:rsidTr="00405CC4">
        <w:trPr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Viskozitātes izšķirtspēja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0,01 – 1 cP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05CC4" w:rsidRPr="00405CC4" w:rsidTr="00405CC4">
        <w:trPr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Displejā attēlojamie dati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Vismaz: ātrums, viskozitāte, parauga temperatūra, vārpstiņas tips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05CC4" w:rsidRPr="00405CC4" w:rsidTr="00405CC4">
        <w:trPr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Attēlojamās viskozitātes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Absolūtā, škietamā, kinemātiskā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05CC4" w:rsidRPr="00405CC4" w:rsidTr="00405CC4">
        <w:trPr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Savienojums ar datoru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Caur USB, datora programmatūrai jābūt iekļautai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05CC4" w:rsidRPr="00405CC4" w:rsidTr="00405CC4">
        <w:trPr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Temperatūras sensors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Iebūvēts pT100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05CC4" w:rsidRPr="00405CC4" w:rsidTr="00405CC4">
        <w:trPr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Temperatūras mērījumu izšķirtspēja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± 0,1˚ vai augstāka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05CC4" w:rsidRPr="00405CC4" w:rsidTr="00405CC4">
        <w:trPr>
          <w:trHeight w:val="626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Iespēja displejā attēlot bīdes ātrumu, bīdes spriegumu un blīvumu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Jābūt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05CC4" w:rsidRPr="00405CC4" w:rsidTr="00405CC4">
        <w:trPr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Programmu atmiņa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10 gab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05CC4" w:rsidRPr="00405CC4" w:rsidTr="00405CC4">
        <w:trPr>
          <w:trHeight w:val="313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Vārpstiņu skaits komplektācijā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Vismaz 6 dažādas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405CC4" w:rsidRPr="00405CC4" w:rsidTr="00405CC4">
        <w:trPr>
          <w:trHeight w:val="313"/>
        </w:trPr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5CC4" w:rsidRPr="00405CC4" w:rsidRDefault="00405CC4" w:rsidP="00405CC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05CC4" w:rsidRPr="00405CC4" w:rsidTr="00405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Nr. p.k.</w:t>
            </w: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Vispārīgās prasības: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5C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Pretendenta apstiprinājums/piedāvājums</w:t>
            </w:r>
          </w:p>
        </w:tc>
      </w:tr>
      <w:tr w:rsidR="00405CC4" w:rsidRPr="00405CC4" w:rsidTr="00405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ind w:left="45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Preču piegādi un izkraušanu pretendents veic Pasūtītāja telpās Pasūtītāja atbildīgās personas klātbūtnē. 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C4" w:rsidRPr="00405CC4" w:rsidTr="00405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Preces iepakojumam jābūt tādam, lai tiktu maksimāli samazināta iespēja sabojāt preci tās transportēšanas laikā. 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C4" w:rsidRPr="00405CC4" w:rsidTr="00405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>Precei jābūt jaunai un iepriekš nelietotai, kā arī nepārveidotai.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C4" w:rsidRPr="00405CC4" w:rsidTr="00405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Piegādes izmaksas sedz pretendents. 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C4" w:rsidRPr="00405CC4" w:rsidTr="00405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Piegādes adrese: </w:t>
            </w: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>P.Valdena ielā 3/7, Rīga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05CC4" w:rsidRPr="00405CC4" w:rsidTr="00405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tabs>
                <w:tab w:val="left" w:pos="90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Piegāde: 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05CC4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405C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norādāms konkrēts piedāvātais piegādes laiks</w:t>
            </w:r>
            <w:r w:rsidRPr="00405CC4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405CC4" w:rsidRPr="00405CC4" w:rsidTr="00405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 xml:space="preserve">Ja netiek pievienots piedāvājumam, piegādes brīdī jāiesniedz lietošanas instrukcija angļu vai latviešu valodā. 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CC4" w:rsidRPr="00405CC4" w:rsidTr="00405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1417" w:type="dxa"/>
        </w:trPr>
        <w:tc>
          <w:tcPr>
            <w:tcW w:w="903" w:type="dxa"/>
            <w:shd w:val="clear" w:color="auto" w:fill="auto"/>
          </w:tcPr>
          <w:p w:rsidR="00405CC4" w:rsidRPr="00405CC4" w:rsidRDefault="00405CC4" w:rsidP="00405CC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hAnsi="Times New Roman" w:cs="Times New Roman"/>
                <w:sz w:val="24"/>
                <w:szCs w:val="24"/>
              </w:rPr>
              <w:t>Garantijas laiks: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405CC4" w:rsidRPr="00405CC4" w:rsidRDefault="00405CC4" w:rsidP="00405CC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CC4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405C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norādāms konkrēts piedāvātais garantijas laiks</w:t>
            </w:r>
            <w:r w:rsidRPr="00405CC4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</w:tc>
      </w:tr>
    </w:tbl>
    <w:p w:rsidR="00405CC4" w:rsidRDefault="00405CC4" w:rsidP="00405CC4">
      <w:pPr>
        <w:jc w:val="center"/>
      </w:pPr>
    </w:p>
    <w:p w:rsidR="00405CC4" w:rsidRPr="00405CC4" w:rsidRDefault="00405CC4" w:rsidP="00405CC4">
      <w:pPr>
        <w:jc w:val="left"/>
        <w:rPr>
          <w:rFonts w:ascii="Times New Roman" w:hAnsi="Times New Roman" w:cs="Times New Roman"/>
        </w:rPr>
      </w:pPr>
      <w:r w:rsidRPr="00405CC4">
        <w:rPr>
          <w:rFonts w:ascii="Times New Roman" w:hAnsi="Times New Roman" w:cs="Times New Roman"/>
        </w:rPr>
        <w:t>Pretendenta nosaukums: _______________________________</w:t>
      </w:r>
      <w:bookmarkStart w:id="0" w:name="_GoBack"/>
      <w:bookmarkEnd w:id="0"/>
    </w:p>
    <w:sectPr w:rsidR="00405CC4" w:rsidRPr="00405CC4" w:rsidSect="00405CC4"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CC4" w:rsidRDefault="00405CC4" w:rsidP="00405CC4">
      <w:pPr>
        <w:spacing w:line="240" w:lineRule="auto"/>
      </w:pPr>
      <w:r>
        <w:separator/>
      </w:r>
    </w:p>
  </w:endnote>
  <w:endnote w:type="continuationSeparator" w:id="0">
    <w:p w:rsidR="00405CC4" w:rsidRDefault="00405CC4" w:rsidP="00405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937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CC4" w:rsidRDefault="00405C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CC4" w:rsidRDefault="00405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CC4" w:rsidRDefault="00405CC4" w:rsidP="00405CC4">
      <w:pPr>
        <w:spacing w:line="240" w:lineRule="auto"/>
      </w:pPr>
      <w:r>
        <w:separator/>
      </w:r>
    </w:p>
  </w:footnote>
  <w:footnote w:type="continuationSeparator" w:id="0">
    <w:p w:rsidR="00405CC4" w:rsidRDefault="00405CC4" w:rsidP="00405C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E6C"/>
    <w:multiLevelType w:val="hybridMultilevel"/>
    <w:tmpl w:val="772EA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C4"/>
    <w:rsid w:val="00086FD8"/>
    <w:rsid w:val="00405CC4"/>
    <w:rsid w:val="00A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BB5D5"/>
  <w15:chartTrackingRefBased/>
  <w15:docId w15:val="{67914EA2-3305-41D9-A29E-B61B89B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CC4"/>
    <w:pPr>
      <w:spacing w:after="0" w:line="290" w:lineRule="atLeast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link w:val="MediumGrid2Char"/>
    <w:uiPriority w:val="1"/>
    <w:qFormat/>
    <w:rsid w:val="004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diumGrid2Char">
    <w:name w:val="Medium Grid 2 Char"/>
    <w:link w:val="MediumGrid21"/>
    <w:uiPriority w:val="1"/>
    <w:rsid w:val="00405CC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CC4"/>
  </w:style>
  <w:style w:type="paragraph" w:styleId="Footer">
    <w:name w:val="footer"/>
    <w:basedOn w:val="Normal"/>
    <w:link w:val="FooterChar"/>
    <w:uiPriority w:val="99"/>
    <w:unhideWhenUsed/>
    <w:rsid w:val="00405CC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100EF-FFC4-4B87-B441-9D37170B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1421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1</cp:revision>
  <dcterms:created xsi:type="dcterms:W3CDTF">2018-09-11T10:53:00Z</dcterms:created>
  <dcterms:modified xsi:type="dcterms:W3CDTF">2018-09-11T10:58:00Z</dcterms:modified>
</cp:coreProperties>
</file>