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AEAC53" w14:textId="77777777" w:rsidR="00D06B97" w:rsidRPr="00D06B97" w:rsidRDefault="00D06B97" w:rsidP="00D06B97">
      <w:pPr>
        <w:spacing w:after="0" w:line="240" w:lineRule="auto"/>
        <w:jc w:val="right"/>
        <w:rPr>
          <w:rFonts w:ascii="Times New Roman" w:eastAsia="Cambria" w:hAnsi="Times New Roman" w:cs="Times New Roman"/>
          <w:bCs/>
          <w:kern w:val="56"/>
          <w:sz w:val="20"/>
          <w:szCs w:val="20"/>
        </w:rPr>
      </w:pPr>
      <w:r w:rsidRPr="00D06B97">
        <w:rPr>
          <w:rFonts w:ascii="Times New Roman" w:eastAsia="Cambria" w:hAnsi="Times New Roman" w:cs="Times New Roman"/>
          <w:bCs/>
          <w:kern w:val="56"/>
          <w:sz w:val="20"/>
          <w:szCs w:val="20"/>
        </w:rPr>
        <w:t>Pielikums Nr.</w:t>
      </w:r>
      <w:r>
        <w:rPr>
          <w:rFonts w:ascii="Times New Roman" w:eastAsia="Cambria" w:hAnsi="Times New Roman" w:cs="Times New Roman"/>
          <w:bCs/>
          <w:kern w:val="56"/>
          <w:sz w:val="20"/>
          <w:szCs w:val="20"/>
        </w:rPr>
        <w:t>4</w:t>
      </w:r>
    </w:p>
    <w:p w14:paraId="2F159EE1" w14:textId="26A3CA76" w:rsidR="00D06B97" w:rsidRPr="00D06B97" w:rsidRDefault="00D06B97" w:rsidP="00D06B97">
      <w:pPr>
        <w:spacing w:after="0" w:line="240" w:lineRule="auto"/>
        <w:jc w:val="right"/>
        <w:rPr>
          <w:rFonts w:ascii="Times New Roman" w:eastAsia="Cambria" w:hAnsi="Times New Roman" w:cs="Times New Roman"/>
          <w:bCs/>
          <w:kern w:val="56"/>
          <w:sz w:val="20"/>
          <w:szCs w:val="20"/>
        </w:rPr>
      </w:pPr>
      <w:r w:rsidRPr="00D06B97">
        <w:rPr>
          <w:rFonts w:ascii="Times New Roman" w:eastAsia="Cambria" w:hAnsi="Times New Roman" w:cs="Times New Roman"/>
          <w:bCs/>
          <w:kern w:val="56"/>
          <w:sz w:val="20"/>
          <w:szCs w:val="20"/>
        </w:rPr>
        <w:t>iepirk</w:t>
      </w:r>
      <w:r w:rsidR="00327A8F">
        <w:rPr>
          <w:rFonts w:ascii="Times New Roman" w:eastAsia="Cambria" w:hAnsi="Times New Roman" w:cs="Times New Roman"/>
          <w:bCs/>
          <w:kern w:val="56"/>
          <w:sz w:val="20"/>
          <w:szCs w:val="20"/>
        </w:rPr>
        <w:t>uma nolikumam ar ID Nr. RTU-2018</w:t>
      </w:r>
      <w:r w:rsidRPr="00D06B97">
        <w:rPr>
          <w:rFonts w:ascii="Times New Roman" w:eastAsia="Cambria" w:hAnsi="Times New Roman" w:cs="Times New Roman"/>
          <w:bCs/>
          <w:kern w:val="56"/>
          <w:sz w:val="20"/>
          <w:szCs w:val="20"/>
        </w:rPr>
        <w:t>/</w:t>
      </w:r>
      <w:r w:rsidR="001A1325">
        <w:rPr>
          <w:rFonts w:ascii="Times New Roman" w:eastAsia="Cambria" w:hAnsi="Times New Roman" w:cs="Times New Roman"/>
          <w:bCs/>
          <w:kern w:val="56"/>
          <w:sz w:val="20"/>
          <w:szCs w:val="20"/>
        </w:rPr>
        <w:t>23</w:t>
      </w:r>
    </w:p>
    <w:p w14:paraId="6B7CF673" w14:textId="77777777" w:rsidR="00D312E8" w:rsidRPr="00D312E8" w:rsidRDefault="00D312E8" w:rsidP="008B6764">
      <w:pPr>
        <w:spacing w:after="0" w:line="240" w:lineRule="auto"/>
        <w:rPr>
          <w:rFonts w:ascii="Times New Roman" w:eastAsia="Cambria" w:hAnsi="Times New Roman" w:cs="Times New Roman"/>
          <w:i/>
          <w:kern w:val="56"/>
        </w:rPr>
      </w:pPr>
      <w:r w:rsidRPr="00D312E8">
        <w:rPr>
          <w:rFonts w:ascii="Times New Roman" w:eastAsia="Cambria" w:hAnsi="Times New Roman" w:cs="Times New Roman"/>
          <w:i/>
          <w:kern w:val="56"/>
        </w:rPr>
        <w:t xml:space="preserve"> </w:t>
      </w:r>
    </w:p>
    <w:p w14:paraId="34079C61" w14:textId="77777777" w:rsidR="00D312E8" w:rsidRPr="00D312E8" w:rsidRDefault="00D312E8" w:rsidP="00D312E8">
      <w:pPr>
        <w:spacing w:after="0" w:line="240" w:lineRule="auto"/>
        <w:ind w:firstLine="720"/>
        <w:jc w:val="right"/>
        <w:rPr>
          <w:rFonts w:ascii="Times New Roman" w:eastAsia="Cambria" w:hAnsi="Times New Roman" w:cs="Times New Roman"/>
          <w:kern w:val="56"/>
        </w:rPr>
      </w:pPr>
    </w:p>
    <w:p w14:paraId="2306FFCB" w14:textId="77777777" w:rsidR="00D312E8" w:rsidRPr="00D312E8" w:rsidRDefault="00D312E8" w:rsidP="00D312E8">
      <w:pPr>
        <w:spacing w:after="0" w:line="240" w:lineRule="auto"/>
        <w:ind w:firstLine="720"/>
        <w:jc w:val="right"/>
        <w:rPr>
          <w:rFonts w:ascii="Times New Roman" w:eastAsia="Cambria" w:hAnsi="Times New Roman" w:cs="Times New Roman"/>
          <w:kern w:val="56"/>
        </w:rPr>
      </w:pPr>
      <w:r w:rsidRPr="00D312E8">
        <w:rPr>
          <w:rFonts w:ascii="Times New Roman" w:eastAsia="Cambria" w:hAnsi="Times New Roman" w:cs="Times New Roman"/>
          <w:kern w:val="56"/>
        </w:rPr>
        <w:t>PROJEKTS</w:t>
      </w:r>
    </w:p>
    <w:tbl>
      <w:tblPr>
        <w:tblStyle w:val="TableGrid1"/>
        <w:tblW w:w="10632"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632"/>
      </w:tblGrid>
      <w:tr w:rsidR="00327A8F" w:rsidRPr="00D312E8" w14:paraId="0CCE4C1A" w14:textId="77777777" w:rsidTr="00327A8F">
        <w:tc>
          <w:tcPr>
            <w:tcW w:w="10632" w:type="dxa"/>
          </w:tcPr>
          <w:p w14:paraId="5E8FDE52" w14:textId="77777777" w:rsidR="00327A8F" w:rsidRPr="00D312E8" w:rsidRDefault="00327A8F" w:rsidP="00D312E8">
            <w:pPr>
              <w:tabs>
                <w:tab w:val="right" w:pos="8505"/>
              </w:tabs>
              <w:rPr>
                <w:rFonts w:ascii="Times New Roman" w:eastAsia="Cambria" w:hAnsi="Times New Roman" w:cs="Times New Roman"/>
                <w:bCs/>
                <w:color w:val="000000"/>
                <w:kern w:val="28"/>
                <w:sz w:val="24"/>
                <w:szCs w:val="24"/>
              </w:rPr>
            </w:pPr>
          </w:p>
          <w:p w14:paraId="5050C5E2" w14:textId="77777777" w:rsidR="00327A8F" w:rsidRPr="00D312E8" w:rsidRDefault="00327A8F" w:rsidP="00D312E8">
            <w:pPr>
              <w:tabs>
                <w:tab w:val="right" w:pos="8505"/>
              </w:tabs>
              <w:jc w:val="center"/>
              <w:rPr>
                <w:rFonts w:ascii="Times New Roman" w:eastAsia="Cambria" w:hAnsi="Times New Roman" w:cs="Times New Roman"/>
                <w:b/>
                <w:bCs/>
                <w:color w:val="000000"/>
                <w:kern w:val="28"/>
                <w:sz w:val="24"/>
                <w:szCs w:val="24"/>
              </w:rPr>
            </w:pPr>
            <w:r w:rsidRPr="00D312E8">
              <w:rPr>
                <w:rFonts w:ascii="Times New Roman" w:eastAsia="Cambria" w:hAnsi="Times New Roman" w:cs="Times New Roman"/>
                <w:b/>
                <w:bCs/>
                <w:color w:val="000000"/>
                <w:kern w:val="28"/>
                <w:sz w:val="24"/>
                <w:szCs w:val="24"/>
              </w:rPr>
              <w:t>Iepirkuma līgums Nr 01J02-1/______</w:t>
            </w:r>
          </w:p>
          <w:p w14:paraId="45C43DA0" w14:textId="77777777" w:rsidR="00327A8F" w:rsidRPr="00D312E8" w:rsidRDefault="00327A8F" w:rsidP="00D312E8">
            <w:pPr>
              <w:tabs>
                <w:tab w:val="right" w:pos="8505"/>
              </w:tabs>
              <w:rPr>
                <w:rFonts w:ascii="Times New Roman" w:eastAsia="Cambria" w:hAnsi="Times New Roman" w:cs="Times New Roman"/>
                <w:bCs/>
                <w:color w:val="000000"/>
                <w:kern w:val="28"/>
                <w:sz w:val="24"/>
                <w:szCs w:val="24"/>
              </w:rPr>
            </w:pPr>
          </w:p>
          <w:p w14:paraId="147D0AC1" w14:textId="3E054F64" w:rsidR="00327A8F" w:rsidRPr="00D312E8" w:rsidRDefault="0028795B" w:rsidP="00D312E8">
            <w:pPr>
              <w:tabs>
                <w:tab w:val="right" w:pos="8505"/>
              </w:tabs>
              <w:rPr>
                <w:rFonts w:ascii="Times New Roman" w:eastAsia="Cambria" w:hAnsi="Times New Roman" w:cs="Times New Roman"/>
                <w:bCs/>
                <w:color w:val="000000"/>
                <w:kern w:val="28"/>
                <w:sz w:val="24"/>
                <w:szCs w:val="24"/>
              </w:rPr>
            </w:pPr>
            <w:r>
              <w:rPr>
                <w:rFonts w:ascii="Times New Roman" w:eastAsia="Cambria" w:hAnsi="Times New Roman" w:cs="Times New Roman"/>
                <w:bCs/>
                <w:color w:val="000000"/>
                <w:kern w:val="28"/>
                <w:sz w:val="24"/>
                <w:szCs w:val="24"/>
              </w:rPr>
              <w:t>Rīgā, 2018</w:t>
            </w:r>
            <w:r w:rsidR="00327A8F" w:rsidRPr="00D312E8">
              <w:rPr>
                <w:rFonts w:ascii="Times New Roman" w:eastAsia="Cambria" w:hAnsi="Times New Roman" w:cs="Times New Roman"/>
                <w:bCs/>
                <w:color w:val="000000"/>
                <w:kern w:val="28"/>
                <w:sz w:val="24"/>
                <w:szCs w:val="24"/>
              </w:rPr>
              <w:t>.gada ____.______________</w:t>
            </w:r>
            <w:r w:rsidR="00327A8F" w:rsidRPr="00D312E8">
              <w:rPr>
                <w:rFonts w:ascii="Times New Roman" w:eastAsia="Cambria" w:hAnsi="Times New Roman" w:cs="Times New Roman"/>
                <w:bCs/>
                <w:color w:val="000000"/>
                <w:kern w:val="28"/>
                <w:sz w:val="24"/>
                <w:szCs w:val="24"/>
              </w:rPr>
              <w:tab/>
            </w:r>
          </w:p>
          <w:p w14:paraId="1C12499C" w14:textId="77777777" w:rsidR="00327A8F" w:rsidRPr="00D312E8" w:rsidRDefault="00327A8F" w:rsidP="00D312E8">
            <w:pPr>
              <w:rPr>
                <w:rFonts w:ascii="Times New Roman" w:eastAsia="Cambria" w:hAnsi="Times New Roman" w:cs="Times New Roman"/>
                <w:b/>
                <w:bCs/>
                <w:color w:val="000000"/>
                <w:kern w:val="56"/>
                <w:sz w:val="24"/>
                <w:szCs w:val="24"/>
              </w:rPr>
            </w:pPr>
          </w:p>
          <w:p w14:paraId="049EA1B2" w14:textId="77777777" w:rsidR="00327A8F" w:rsidRPr="00D312E8" w:rsidRDefault="00327A8F" w:rsidP="00D312E8">
            <w:pPr>
              <w:rPr>
                <w:rFonts w:ascii="Times New Roman" w:eastAsia="Cambria" w:hAnsi="Times New Roman" w:cs="Times New Roman"/>
                <w:b/>
                <w:bCs/>
                <w:color w:val="000000"/>
                <w:kern w:val="56"/>
                <w:sz w:val="24"/>
                <w:szCs w:val="24"/>
              </w:rPr>
            </w:pPr>
          </w:p>
          <w:p w14:paraId="54ADC9BC" w14:textId="77777777" w:rsidR="00327A8F" w:rsidRPr="00D312E8" w:rsidRDefault="00327A8F" w:rsidP="00D312E8">
            <w:pPr>
              <w:spacing w:after="240"/>
              <w:rPr>
                <w:rFonts w:ascii="Times New Roman" w:eastAsia="Cambria" w:hAnsi="Times New Roman" w:cs="Times New Roman"/>
                <w:color w:val="000000"/>
                <w:kern w:val="56"/>
                <w:sz w:val="24"/>
                <w:szCs w:val="24"/>
              </w:rPr>
            </w:pPr>
            <w:r w:rsidRPr="00D312E8">
              <w:rPr>
                <w:rFonts w:ascii="Times New Roman" w:eastAsia="Cambria" w:hAnsi="Times New Roman" w:cs="Times New Roman"/>
                <w:b/>
                <w:bCs/>
                <w:color w:val="000000"/>
                <w:kern w:val="56"/>
                <w:sz w:val="24"/>
                <w:szCs w:val="24"/>
              </w:rPr>
              <w:t xml:space="preserve">Rīgas Tehniskā universitāte, </w:t>
            </w:r>
            <w:r w:rsidRPr="00D312E8">
              <w:rPr>
                <w:rFonts w:ascii="Times New Roman" w:eastAsia="Cambria" w:hAnsi="Times New Roman" w:cs="Times New Roman"/>
                <w:bCs/>
                <w:color w:val="000000"/>
                <w:kern w:val="56"/>
                <w:sz w:val="24"/>
                <w:szCs w:val="24"/>
              </w:rPr>
              <w:t xml:space="preserve">izglītības iestādes reģistrācijas Nr.3341000709, </w:t>
            </w:r>
            <w:r w:rsidRPr="00D312E8">
              <w:rPr>
                <w:rFonts w:ascii="Times New Roman" w:eastAsia="Cambria" w:hAnsi="Times New Roman" w:cs="Times New Roman"/>
                <w:color w:val="000000"/>
                <w:kern w:val="56"/>
                <w:sz w:val="24"/>
                <w:szCs w:val="24"/>
              </w:rPr>
              <w:t xml:space="preserve">kuras vārdā un interesēs, pamatojoties uz Rīgas Tehniskās universitātes Satversmi (apstiprināta ar 2014.gada 23.oktobra likumu “Par Rīgas Tehniskās universitātes Satversmi”) un rektora 2015.gada 3.februāra rīkojuma Nr.01000-1.1/34 “Par paraksta tiesībām uz publisko iepirkumu līgumiem un ar publisko iepirkumu procedūrām saistītajiem dokumentiem” pamata rīkojas finanšu prorektors </w:t>
            </w:r>
            <w:r w:rsidRPr="00D312E8">
              <w:rPr>
                <w:rFonts w:ascii="Times New Roman" w:eastAsia="Cambria" w:hAnsi="Times New Roman" w:cs="Times New Roman"/>
                <w:b/>
                <w:color w:val="000000"/>
                <w:kern w:val="56"/>
                <w:sz w:val="24"/>
                <w:szCs w:val="24"/>
              </w:rPr>
              <w:t>Ingars Eriņš</w:t>
            </w:r>
            <w:r w:rsidR="00C3283F">
              <w:rPr>
                <w:rFonts w:ascii="Times New Roman" w:eastAsia="Cambria" w:hAnsi="Times New Roman" w:cs="Times New Roman"/>
                <w:bCs/>
                <w:color w:val="000000"/>
                <w:kern w:val="56"/>
                <w:sz w:val="24"/>
                <w:szCs w:val="24"/>
              </w:rPr>
              <w:t>,  turpmāk – Pasūtītājs</w:t>
            </w:r>
            <w:r w:rsidRPr="00D312E8">
              <w:rPr>
                <w:rFonts w:ascii="Times New Roman" w:eastAsia="Cambria" w:hAnsi="Times New Roman" w:cs="Times New Roman"/>
                <w:bCs/>
                <w:color w:val="000000"/>
                <w:kern w:val="56"/>
                <w:sz w:val="24"/>
                <w:szCs w:val="24"/>
              </w:rPr>
              <w:t>, un</w:t>
            </w:r>
          </w:p>
          <w:p w14:paraId="2A21013F" w14:textId="77777777" w:rsidR="00327A8F" w:rsidRPr="00D312E8" w:rsidRDefault="00327A8F" w:rsidP="00D312E8">
            <w:pPr>
              <w:rPr>
                <w:rFonts w:ascii="Times New Roman" w:eastAsia="Cambria" w:hAnsi="Times New Roman" w:cs="Times New Roman"/>
                <w:color w:val="000000"/>
                <w:kern w:val="56"/>
                <w:sz w:val="24"/>
                <w:szCs w:val="24"/>
              </w:rPr>
            </w:pPr>
            <w:r w:rsidRPr="00D312E8">
              <w:rPr>
                <w:rFonts w:ascii="Times New Roman" w:eastAsia="Cambria" w:hAnsi="Times New Roman" w:cs="Times New Roman"/>
                <w:b/>
                <w:color w:val="000000"/>
                <w:kern w:val="56"/>
                <w:sz w:val="24"/>
                <w:szCs w:val="24"/>
              </w:rPr>
              <w:t>________________</w:t>
            </w:r>
            <w:r w:rsidRPr="00D312E8">
              <w:rPr>
                <w:rFonts w:ascii="Times New Roman" w:eastAsia="Cambria" w:hAnsi="Times New Roman" w:cs="Times New Roman"/>
                <w:color w:val="000000"/>
                <w:kern w:val="56"/>
                <w:sz w:val="24"/>
                <w:szCs w:val="24"/>
              </w:rPr>
              <w:t xml:space="preserve">, tās _____ ___________ personā, kurš rīkojas, pamatojoties uz statūtiem, turpmāk – Piegādātājs, </w:t>
            </w:r>
          </w:p>
          <w:p w14:paraId="4F39A075" w14:textId="77777777" w:rsidR="00327A8F" w:rsidRPr="00D312E8" w:rsidRDefault="00327A8F" w:rsidP="00D312E8">
            <w:pPr>
              <w:rPr>
                <w:rFonts w:ascii="Times New Roman" w:eastAsia="Cambria" w:hAnsi="Times New Roman" w:cs="Times New Roman"/>
                <w:color w:val="000000"/>
                <w:kern w:val="56"/>
                <w:sz w:val="24"/>
                <w:szCs w:val="24"/>
              </w:rPr>
            </w:pPr>
          </w:p>
          <w:p w14:paraId="70CD88C9" w14:textId="2D2ADF50" w:rsidR="00327A8F" w:rsidRPr="005E3E04" w:rsidRDefault="00327A8F" w:rsidP="00D312E8">
            <w:pPr>
              <w:rPr>
                <w:rFonts w:ascii="Times New Roman" w:eastAsia="Cambria" w:hAnsi="Times New Roman" w:cs="Times New Roman"/>
                <w:color w:val="000000"/>
                <w:kern w:val="56"/>
                <w:sz w:val="24"/>
                <w:szCs w:val="24"/>
              </w:rPr>
            </w:pPr>
            <w:r w:rsidRPr="00D312E8">
              <w:rPr>
                <w:rFonts w:ascii="Times New Roman" w:eastAsia="Cambria" w:hAnsi="Times New Roman" w:cs="Times New Roman"/>
                <w:color w:val="000000"/>
                <w:kern w:val="56"/>
                <w:sz w:val="24"/>
                <w:szCs w:val="24"/>
              </w:rPr>
              <w:t xml:space="preserve">abi kopā saukti Puses, bet katrs atsevišķi arī  - Puse, saskaņā ar </w:t>
            </w:r>
            <w:r w:rsidRPr="005E3E04">
              <w:rPr>
                <w:rFonts w:ascii="Times New Roman" w:eastAsia="Cambria" w:hAnsi="Times New Roman" w:cs="Times New Roman"/>
                <w:color w:val="000000"/>
                <w:kern w:val="56"/>
                <w:sz w:val="24"/>
                <w:szCs w:val="24"/>
              </w:rPr>
              <w:t xml:space="preserve">iepirkuma </w:t>
            </w:r>
            <w:r w:rsidR="001A1325">
              <w:rPr>
                <w:rFonts w:ascii="Times New Roman" w:eastAsia="Cambria" w:hAnsi="Times New Roman" w:cs="Times New Roman"/>
                <w:color w:val="000000"/>
                <w:kern w:val="56"/>
                <w:sz w:val="24"/>
                <w:szCs w:val="24"/>
              </w:rPr>
              <w:t>“</w:t>
            </w:r>
            <w:r w:rsidR="001A1325" w:rsidRPr="001A1325">
              <w:rPr>
                <w:rFonts w:ascii="Times New Roman" w:eastAsia="Cambria" w:hAnsi="Times New Roman" w:cs="Times New Roman"/>
                <w:color w:val="000000"/>
                <w:kern w:val="56"/>
                <w:sz w:val="24"/>
                <w:szCs w:val="24"/>
              </w:rPr>
              <w:t xml:space="preserve">Aprīkojuma iegāde RTU Elektronikas un telekomunikāciju fakultātes </w:t>
            </w:r>
            <w:r w:rsidR="0028795B">
              <w:rPr>
                <w:rFonts w:ascii="Times New Roman" w:eastAsia="Cambria" w:hAnsi="Times New Roman" w:cs="Times New Roman"/>
                <w:color w:val="000000"/>
                <w:kern w:val="56"/>
                <w:sz w:val="24"/>
                <w:szCs w:val="24"/>
              </w:rPr>
              <w:t>T</w:t>
            </w:r>
            <w:r w:rsidR="001A1325" w:rsidRPr="001A1325">
              <w:rPr>
                <w:rFonts w:ascii="Times New Roman" w:eastAsia="Cambria" w:hAnsi="Times New Roman" w:cs="Times New Roman"/>
                <w:color w:val="000000"/>
                <w:kern w:val="56"/>
                <w:sz w:val="24"/>
                <w:szCs w:val="24"/>
              </w:rPr>
              <w:t>elemātikas</w:t>
            </w:r>
            <w:r w:rsidR="0028795B">
              <w:rPr>
                <w:rFonts w:ascii="Times New Roman" w:eastAsia="Cambria" w:hAnsi="Times New Roman" w:cs="Times New Roman"/>
                <w:color w:val="000000"/>
                <w:kern w:val="56"/>
                <w:sz w:val="24"/>
                <w:szCs w:val="24"/>
              </w:rPr>
              <w:t xml:space="preserve"> un transporta </w:t>
            </w:r>
            <w:r w:rsidR="001A1325" w:rsidRPr="001A1325">
              <w:rPr>
                <w:rFonts w:ascii="Times New Roman" w:eastAsia="Cambria" w:hAnsi="Times New Roman" w:cs="Times New Roman"/>
                <w:color w:val="000000"/>
                <w:kern w:val="56"/>
                <w:sz w:val="24"/>
                <w:szCs w:val="24"/>
              </w:rPr>
              <w:t xml:space="preserve"> katedrai STEM studiju programmu modernizēšanai</w:t>
            </w:r>
            <w:r w:rsidR="005E3E04" w:rsidRPr="001A1325">
              <w:rPr>
                <w:rFonts w:ascii="Times New Roman" w:eastAsia="Cambria" w:hAnsi="Times New Roman" w:cs="Times New Roman"/>
                <w:color w:val="000000"/>
                <w:kern w:val="56"/>
                <w:sz w:val="24"/>
                <w:szCs w:val="24"/>
              </w:rPr>
              <w:t>”</w:t>
            </w:r>
            <w:r w:rsidRPr="001A1325">
              <w:rPr>
                <w:rFonts w:ascii="Times New Roman" w:eastAsia="Cambria" w:hAnsi="Times New Roman" w:cs="Times New Roman"/>
                <w:color w:val="000000"/>
                <w:kern w:val="56"/>
                <w:sz w:val="24"/>
                <w:szCs w:val="24"/>
              </w:rPr>
              <w:t xml:space="preserve"> </w:t>
            </w:r>
            <w:r w:rsidRPr="005E3E04">
              <w:rPr>
                <w:rFonts w:ascii="Times New Roman" w:eastAsia="Cambria" w:hAnsi="Times New Roman" w:cs="Times New Roman"/>
                <w:color w:val="000000"/>
                <w:kern w:val="56"/>
                <w:sz w:val="24"/>
                <w:szCs w:val="24"/>
              </w:rPr>
              <w:t>(iepirkuma ID: RTU-2018/</w:t>
            </w:r>
            <w:r w:rsidR="001A1325">
              <w:rPr>
                <w:rFonts w:ascii="Times New Roman" w:eastAsia="Cambria" w:hAnsi="Times New Roman" w:cs="Times New Roman"/>
                <w:color w:val="000000"/>
                <w:kern w:val="56"/>
                <w:sz w:val="24"/>
                <w:szCs w:val="24"/>
              </w:rPr>
              <w:t>23</w:t>
            </w:r>
            <w:r w:rsidRPr="005E3E04">
              <w:rPr>
                <w:rFonts w:ascii="Times New Roman" w:eastAsia="Cambria" w:hAnsi="Times New Roman" w:cs="Times New Roman"/>
                <w:color w:val="000000"/>
                <w:kern w:val="56"/>
                <w:sz w:val="24"/>
                <w:szCs w:val="24"/>
              </w:rPr>
              <w:t>) rezultātiem</w:t>
            </w:r>
            <w:r w:rsidR="0028795B">
              <w:rPr>
                <w:rFonts w:ascii="Times New Roman" w:eastAsia="Cambria" w:hAnsi="Times New Roman" w:cs="Times New Roman"/>
                <w:color w:val="000000"/>
                <w:kern w:val="56"/>
                <w:sz w:val="24"/>
                <w:szCs w:val="24"/>
              </w:rPr>
              <w:t xml:space="preserve"> iepirkuma __.daļā,</w:t>
            </w:r>
            <w:r w:rsidRPr="005E3E04">
              <w:rPr>
                <w:rFonts w:ascii="Times New Roman" w:eastAsia="Cambria" w:hAnsi="Times New Roman" w:cs="Times New Roman"/>
                <w:color w:val="000000"/>
                <w:kern w:val="56"/>
                <w:sz w:val="24"/>
                <w:szCs w:val="24"/>
              </w:rPr>
              <w:t xml:space="preserve"> noslēdz šādu līg</w:t>
            </w:r>
            <w:r w:rsidR="00C3283F" w:rsidRPr="005E3E04">
              <w:rPr>
                <w:rFonts w:ascii="Times New Roman" w:eastAsia="Cambria" w:hAnsi="Times New Roman" w:cs="Times New Roman"/>
                <w:color w:val="000000"/>
                <w:kern w:val="56"/>
                <w:sz w:val="24"/>
                <w:szCs w:val="24"/>
              </w:rPr>
              <w:t xml:space="preserve">umu, </w:t>
            </w:r>
            <w:r w:rsidR="008B6764" w:rsidRPr="005E3E04">
              <w:rPr>
                <w:rFonts w:ascii="Times New Roman" w:eastAsia="Cambria" w:hAnsi="Times New Roman" w:cs="Times New Roman"/>
                <w:color w:val="000000"/>
                <w:kern w:val="56"/>
                <w:sz w:val="24"/>
                <w:szCs w:val="24"/>
              </w:rPr>
              <w:t xml:space="preserve">turpmāk </w:t>
            </w:r>
            <w:r w:rsidR="00C3283F" w:rsidRPr="005E3E04">
              <w:rPr>
                <w:rFonts w:ascii="Times New Roman" w:eastAsia="Cambria" w:hAnsi="Times New Roman" w:cs="Times New Roman"/>
                <w:color w:val="000000"/>
                <w:kern w:val="56"/>
                <w:sz w:val="24"/>
                <w:szCs w:val="24"/>
              </w:rPr>
              <w:t xml:space="preserve"> – Līgums</w:t>
            </w:r>
            <w:r w:rsidRPr="005E3E04">
              <w:rPr>
                <w:rFonts w:ascii="Times New Roman" w:eastAsia="Cambria" w:hAnsi="Times New Roman" w:cs="Times New Roman"/>
                <w:color w:val="000000"/>
                <w:kern w:val="56"/>
                <w:sz w:val="24"/>
                <w:szCs w:val="24"/>
              </w:rPr>
              <w:t>:</w:t>
            </w:r>
          </w:p>
          <w:p w14:paraId="18057085" w14:textId="77777777" w:rsidR="00327A8F" w:rsidRPr="00D312E8" w:rsidRDefault="00327A8F" w:rsidP="00D312E8">
            <w:pPr>
              <w:suppressAutoHyphens/>
              <w:rPr>
                <w:rFonts w:ascii="Times New Roman" w:eastAsia="Times New Roman" w:hAnsi="Times New Roman" w:cs="Times New Roman"/>
                <w:color w:val="000000"/>
                <w:sz w:val="24"/>
                <w:szCs w:val="24"/>
                <w:lang w:eastAsia="ar-SA"/>
              </w:rPr>
            </w:pPr>
          </w:p>
          <w:p w14:paraId="23BA6E91" w14:textId="77777777" w:rsidR="00327A8F" w:rsidRPr="00D312E8" w:rsidRDefault="00327A8F" w:rsidP="00D312E8">
            <w:pPr>
              <w:numPr>
                <w:ilvl w:val="0"/>
                <w:numId w:val="22"/>
              </w:numPr>
              <w:contextualSpacing/>
              <w:jc w:val="center"/>
              <w:rPr>
                <w:rFonts w:ascii="Times New Roman" w:eastAsia="Times New Roman" w:hAnsi="Times New Roman" w:cs="Times New Roman"/>
                <w:b/>
                <w:color w:val="000000"/>
                <w:sz w:val="24"/>
                <w:szCs w:val="24"/>
                <w:lang w:eastAsia="lv-LV"/>
              </w:rPr>
            </w:pPr>
            <w:r w:rsidRPr="00D312E8">
              <w:rPr>
                <w:rFonts w:ascii="Times New Roman" w:eastAsia="Times New Roman" w:hAnsi="Times New Roman" w:cs="Times New Roman"/>
                <w:b/>
                <w:color w:val="000000"/>
                <w:sz w:val="24"/>
                <w:szCs w:val="24"/>
                <w:lang w:eastAsia="lv-LV"/>
              </w:rPr>
              <w:t>Definīcijas</w:t>
            </w:r>
          </w:p>
          <w:p w14:paraId="423078C2" w14:textId="77777777" w:rsidR="00327A8F" w:rsidRPr="00D312E8" w:rsidRDefault="00327A8F" w:rsidP="00D312E8">
            <w:pPr>
              <w:numPr>
                <w:ilvl w:val="0"/>
                <w:numId w:val="8"/>
              </w:numPr>
              <w:tabs>
                <w:tab w:val="left" w:pos="611"/>
              </w:tabs>
              <w:ind w:left="611" w:hanging="611"/>
              <w:contextualSpacing/>
              <w:rPr>
                <w:rFonts w:ascii="Times New Roman" w:eastAsia="Times New Roman" w:hAnsi="Times New Roman" w:cs="Times New Roman"/>
                <w:b/>
                <w:color w:val="000000"/>
                <w:sz w:val="24"/>
                <w:szCs w:val="24"/>
                <w:lang w:eastAsia="lv-LV"/>
              </w:rPr>
            </w:pPr>
            <w:r w:rsidRPr="00D312E8">
              <w:rPr>
                <w:rFonts w:ascii="Times New Roman" w:eastAsia="Times New Roman" w:hAnsi="Times New Roman" w:cs="Times New Roman"/>
                <w:b/>
                <w:color w:val="000000"/>
                <w:sz w:val="24"/>
                <w:szCs w:val="24"/>
                <w:lang w:eastAsia="lv-LV"/>
              </w:rPr>
              <w:t xml:space="preserve">Akts – </w:t>
            </w:r>
            <w:r w:rsidRPr="00D312E8">
              <w:rPr>
                <w:rFonts w:ascii="Times New Roman" w:eastAsia="Times New Roman" w:hAnsi="Times New Roman" w:cs="Times New Roman"/>
                <w:color w:val="000000"/>
                <w:sz w:val="24"/>
                <w:szCs w:val="24"/>
                <w:lang w:eastAsia="lv-LV"/>
              </w:rPr>
              <w:t xml:space="preserve">pieņemšanas-nodošanas akts, kas apliecina, ka </w:t>
            </w:r>
            <w:r w:rsidR="008B6764">
              <w:rPr>
                <w:rFonts w:ascii="Times New Roman" w:eastAsia="Times New Roman" w:hAnsi="Times New Roman" w:cs="Times New Roman"/>
                <w:color w:val="000000"/>
                <w:sz w:val="24"/>
                <w:szCs w:val="24"/>
                <w:lang w:eastAsia="lv-LV"/>
              </w:rPr>
              <w:t>Prece ir piegādāta</w:t>
            </w:r>
            <w:r w:rsidRPr="00D312E8">
              <w:rPr>
                <w:rFonts w:ascii="Times New Roman" w:eastAsia="Times New Roman" w:hAnsi="Times New Roman" w:cs="Times New Roman"/>
                <w:color w:val="000000"/>
                <w:sz w:val="24"/>
                <w:szCs w:val="24"/>
                <w:lang w:eastAsia="lv-LV"/>
              </w:rPr>
              <w:t>, saskaņā ar Līguma noteikumiem vai, ka tiek konstatēti Defekti.</w:t>
            </w:r>
          </w:p>
          <w:p w14:paraId="58957A46" w14:textId="2E918E3A" w:rsidR="00327A8F" w:rsidRPr="00D312E8" w:rsidRDefault="00327A8F" w:rsidP="00D312E8">
            <w:pPr>
              <w:numPr>
                <w:ilvl w:val="0"/>
                <w:numId w:val="8"/>
              </w:numPr>
              <w:tabs>
                <w:tab w:val="left" w:pos="611"/>
              </w:tabs>
              <w:ind w:left="611" w:hanging="611"/>
              <w:contextualSpacing/>
              <w:rPr>
                <w:rFonts w:ascii="Times New Roman" w:eastAsia="Times New Roman" w:hAnsi="Times New Roman" w:cs="Times New Roman"/>
                <w:color w:val="000000"/>
                <w:sz w:val="24"/>
                <w:szCs w:val="24"/>
                <w:lang w:eastAsia="lv-LV"/>
              </w:rPr>
            </w:pPr>
            <w:r w:rsidRPr="00D312E8">
              <w:rPr>
                <w:rFonts w:ascii="Times New Roman" w:eastAsia="Times New Roman" w:hAnsi="Times New Roman" w:cs="Times New Roman"/>
                <w:b/>
                <w:color w:val="000000"/>
                <w:sz w:val="24"/>
                <w:szCs w:val="24"/>
                <w:lang w:eastAsia="lv-LV"/>
              </w:rPr>
              <w:t xml:space="preserve">Defekti – </w:t>
            </w:r>
            <w:r w:rsidR="00632A41">
              <w:rPr>
                <w:rFonts w:ascii="Times New Roman" w:eastAsia="Times New Roman" w:hAnsi="Times New Roman" w:cs="Times New Roman"/>
                <w:bCs/>
                <w:color w:val="000000"/>
                <w:sz w:val="24"/>
                <w:szCs w:val="24"/>
                <w:lang w:eastAsia="lv-LV"/>
              </w:rPr>
              <w:t>Preces piegādes</w:t>
            </w:r>
            <w:r w:rsidRPr="00D312E8">
              <w:rPr>
                <w:rFonts w:ascii="Times New Roman" w:eastAsia="Times New Roman" w:hAnsi="Times New Roman" w:cs="Times New Roman"/>
                <w:bCs/>
                <w:color w:val="000000"/>
                <w:sz w:val="24"/>
                <w:szCs w:val="24"/>
                <w:lang w:eastAsia="lv-LV"/>
              </w:rPr>
              <w:t xml:space="preserve"> vai kvalitātes neatbilstība Latvijas Republikā spēkā esošajiem normatīvajiem </w:t>
            </w:r>
            <w:smartTag w:uri="schemas-tilde-lv/tildestengine" w:element="veidnes">
              <w:smartTagPr>
                <w:attr w:name="text" w:val="aktiem"/>
                <w:attr w:name="id" w:val="-1"/>
                <w:attr w:name="baseform" w:val="akt|s"/>
              </w:smartTagPr>
              <w:r w:rsidRPr="00D312E8">
                <w:rPr>
                  <w:rFonts w:ascii="Times New Roman" w:eastAsia="Times New Roman" w:hAnsi="Times New Roman" w:cs="Times New Roman"/>
                  <w:bCs/>
                  <w:color w:val="000000"/>
                  <w:sz w:val="24"/>
                  <w:szCs w:val="24"/>
                  <w:lang w:eastAsia="lv-LV"/>
                </w:rPr>
                <w:t>aktiem</w:t>
              </w:r>
            </w:smartTag>
            <w:r w:rsidRPr="00D312E8">
              <w:rPr>
                <w:rFonts w:ascii="Times New Roman" w:eastAsia="Times New Roman" w:hAnsi="Times New Roman" w:cs="Times New Roman"/>
                <w:bCs/>
                <w:color w:val="000000"/>
                <w:sz w:val="24"/>
                <w:szCs w:val="24"/>
                <w:lang w:eastAsia="lv-LV"/>
              </w:rPr>
              <w:t>, tehniskajai specifikācijai, tehniskajam piedāvājumam vai Līgumam</w:t>
            </w:r>
            <w:r w:rsidRPr="00D312E8">
              <w:rPr>
                <w:rFonts w:ascii="Times New Roman" w:eastAsia="Times New Roman" w:hAnsi="Times New Roman" w:cs="Times New Roman"/>
                <w:color w:val="000000"/>
                <w:sz w:val="24"/>
                <w:szCs w:val="24"/>
                <w:lang w:eastAsia="lv-LV"/>
              </w:rPr>
              <w:t>.</w:t>
            </w:r>
          </w:p>
          <w:p w14:paraId="7980BA6D" w14:textId="071D36FC" w:rsidR="00327A8F" w:rsidRPr="00D312E8" w:rsidRDefault="00327A8F" w:rsidP="00D312E8">
            <w:pPr>
              <w:numPr>
                <w:ilvl w:val="0"/>
                <w:numId w:val="8"/>
              </w:numPr>
              <w:tabs>
                <w:tab w:val="left" w:pos="611"/>
              </w:tabs>
              <w:ind w:left="611" w:hanging="568"/>
              <w:contextualSpacing/>
              <w:rPr>
                <w:rFonts w:ascii="Times New Roman" w:eastAsia="Times New Roman" w:hAnsi="Times New Roman" w:cs="Times New Roman"/>
                <w:color w:val="000000"/>
                <w:sz w:val="24"/>
                <w:szCs w:val="24"/>
                <w:lang w:eastAsia="lv-LV"/>
              </w:rPr>
            </w:pPr>
            <w:r w:rsidRPr="00D312E8">
              <w:rPr>
                <w:rFonts w:ascii="Times New Roman" w:eastAsia="Times New Roman" w:hAnsi="Times New Roman" w:cs="Times New Roman"/>
                <w:b/>
                <w:color w:val="000000"/>
                <w:sz w:val="24"/>
                <w:szCs w:val="24"/>
                <w:lang w:eastAsia="lv-LV"/>
              </w:rPr>
              <w:t xml:space="preserve">Iepirkuma procedūra </w:t>
            </w:r>
            <w:r w:rsidR="0028795B">
              <w:rPr>
                <w:rFonts w:ascii="Times New Roman" w:eastAsia="Times New Roman" w:hAnsi="Times New Roman" w:cs="Times New Roman"/>
                <w:b/>
                <w:color w:val="000000"/>
                <w:sz w:val="24"/>
                <w:szCs w:val="24"/>
                <w:lang w:eastAsia="lv-LV"/>
              </w:rPr>
              <w:t>–</w:t>
            </w:r>
            <w:r w:rsidRPr="00D312E8">
              <w:rPr>
                <w:rFonts w:ascii="Times New Roman" w:eastAsia="Times New Roman" w:hAnsi="Times New Roman" w:cs="Times New Roman"/>
                <w:color w:val="000000"/>
                <w:sz w:val="24"/>
                <w:szCs w:val="24"/>
                <w:lang w:eastAsia="lv-LV"/>
              </w:rPr>
              <w:t xml:space="preserve"> </w:t>
            </w:r>
            <w:r w:rsidR="0028795B">
              <w:rPr>
                <w:rFonts w:ascii="Times New Roman" w:eastAsia="Times New Roman" w:hAnsi="Times New Roman" w:cs="Times New Roman"/>
                <w:color w:val="000000"/>
                <w:sz w:val="24"/>
                <w:szCs w:val="24"/>
                <w:lang w:eastAsia="lv-LV"/>
              </w:rPr>
              <w:t xml:space="preserve">atklāts konkurss </w:t>
            </w:r>
            <w:r w:rsidR="0028795B">
              <w:rPr>
                <w:rFonts w:ascii="Times New Roman" w:eastAsia="Cambria" w:hAnsi="Times New Roman" w:cs="Times New Roman"/>
                <w:color w:val="000000"/>
                <w:kern w:val="56"/>
                <w:sz w:val="24"/>
                <w:szCs w:val="24"/>
              </w:rPr>
              <w:t>“</w:t>
            </w:r>
            <w:r w:rsidR="0028795B" w:rsidRPr="001A1325">
              <w:rPr>
                <w:rFonts w:ascii="Times New Roman" w:eastAsia="Cambria" w:hAnsi="Times New Roman" w:cs="Times New Roman"/>
                <w:color w:val="000000"/>
                <w:kern w:val="56"/>
                <w:sz w:val="24"/>
                <w:szCs w:val="24"/>
              </w:rPr>
              <w:t xml:space="preserve">Aprīkojuma iegāde RTU Elektronikas un telekomunikāciju fakultātes </w:t>
            </w:r>
            <w:r w:rsidR="0028795B">
              <w:rPr>
                <w:rFonts w:ascii="Times New Roman" w:eastAsia="Cambria" w:hAnsi="Times New Roman" w:cs="Times New Roman"/>
                <w:color w:val="000000"/>
                <w:kern w:val="56"/>
                <w:sz w:val="24"/>
                <w:szCs w:val="24"/>
              </w:rPr>
              <w:t>T</w:t>
            </w:r>
            <w:r w:rsidR="0028795B" w:rsidRPr="001A1325">
              <w:rPr>
                <w:rFonts w:ascii="Times New Roman" w:eastAsia="Cambria" w:hAnsi="Times New Roman" w:cs="Times New Roman"/>
                <w:color w:val="000000"/>
                <w:kern w:val="56"/>
                <w:sz w:val="24"/>
                <w:szCs w:val="24"/>
              </w:rPr>
              <w:t>elemātikas</w:t>
            </w:r>
            <w:r w:rsidR="0028795B">
              <w:rPr>
                <w:rFonts w:ascii="Times New Roman" w:eastAsia="Cambria" w:hAnsi="Times New Roman" w:cs="Times New Roman"/>
                <w:color w:val="000000"/>
                <w:kern w:val="56"/>
                <w:sz w:val="24"/>
                <w:szCs w:val="24"/>
              </w:rPr>
              <w:t xml:space="preserve"> un transporta </w:t>
            </w:r>
            <w:r w:rsidR="0028795B" w:rsidRPr="001A1325">
              <w:rPr>
                <w:rFonts w:ascii="Times New Roman" w:eastAsia="Cambria" w:hAnsi="Times New Roman" w:cs="Times New Roman"/>
                <w:color w:val="000000"/>
                <w:kern w:val="56"/>
                <w:sz w:val="24"/>
                <w:szCs w:val="24"/>
              </w:rPr>
              <w:t xml:space="preserve"> katedrai STEM studiju programmu modernizēšanai”</w:t>
            </w:r>
            <w:r w:rsidR="002757BB">
              <w:rPr>
                <w:rFonts w:ascii="Times New Roman" w:eastAsia="Times New Roman" w:hAnsi="Times New Roman" w:cs="Times New Roman"/>
                <w:color w:val="000000"/>
                <w:sz w:val="24"/>
                <w:szCs w:val="24"/>
                <w:lang w:eastAsia="lv-LV"/>
              </w:rPr>
              <w:t>, iepirkuma ID Nr. RTU-2018/</w:t>
            </w:r>
            <w:r w:rsidR="001A1325">
              <w:rPr>
                <w:rFonts w:ascii="Times New Roman" w:eastAsia="Times New Roman" w:hAnsi="Times New Roman" w:cs="Times New Roman"/>
                <w:color w:val="000000"/>
                <w:sz w:val="24"/>
                <w:szCs w:val="24"/>
                <w:lang w:eastAsia="lv-LV"/>
              </w:rPr>
              <w:t>23</w:t>
            </w:r>
            <w:r>
              <w:rPr>
                <w:rFonts w:ascii="Times New Roman" w:eastAsia="Times New Roman" w:hAnsi="Times New Roman" w:cs="Times New Roman"/>
                <w:color w:val="000000"/>
                <w:sz w:val="24"/>
                <w:szCs w:val="24"/>
                <w:lang w:eastAsia="lv-LV"/>
              </w:rPr>
              <w:t>.</w:t>
            </w:r>
          </w:p>
          <w:p w14:paraId="5A7CD01F" w14:textId="1BBB0797" w:rsidR="00327A8F" w:rsidRPr="00D312E8" w:rsidRDefault="00327A8F" w:rsidP="00D312E8">
            <w:pPr>
              <w:numPr>
                <w:ilvl w:val="0"/>
                <w:numId w:val="8"/>
              </w:numPr>
              <w:tabs>
                <w:tab w:val="left" w:pos="611"/>
              </w:tabs>
              <w:ind w:left="611" w:hanging="568"/>
              <w:contextualSpacing/>
              <w:rPr>
                <w:rFonts w:ascii="Times New Roman" w:eastAsia="Times New Roman" w:hAnsi="Times New Roman" w:cs="Times New Roman"/>
                <w:b/>
                <w:color w:val="000000"/>
                <w:sz w:val="24"/>
                <w:szCs w:val="24"/>
                <w:lang w:eastAsia="lv-LV"/>
              </w:rPr>
            </w:pPr>
            <w:r w:rsidRPr="00D312E8">
              <w:rPr>
                <w:rFonts w:ascii="Times New Roman" w:eastAsia="Times New Roman" w:hAnsi="Times New Roman" w:cs="Times New Roman"/>
                <w:b/>
                <w:color w:val="000000"/>
                <w:sz w:val="24"/>
                <w:szCs w:val="24"/>
                <w:lang w:eastAsia="lv-LV"/>
              </w:rPr>
              <w:t xml:space="preserve">Līgumcena – </w:t>
            </w:r>
            <w:r w:rsidRPr="00D312E8">
              <w:rPr>
                <w:rFonts w:ascii="Times New Roman" w:eastAsia="Times New Roman" w:hAnsi="Times New Roman" w:cs="Times New Roman"/>
                <w:bCs/>
                <w:color w:val="000000"/>
                <w:sz w:val="24"/>
                <w:szCs w:val="24"/>
                <w:lang w:eastAsia="lv-LV"/>
              </w:rPr>
              <w:t xml:space="preserve">maksimāli iespējamā maksa par Preces </w:t>
            </w:r>
            <w:r w:rsidR="00632A41">
              <w:rPr>
                <w:rFonts w:ascii="Times New Roman" w:eastAsia="Times New Roman" w:hAnsi="Times New Roman" w:cs="Times New Roman"/>
                <w:bCs/>
                <w:color w:val="000000"/>
                <w:sz w:val="24"/>
                <w:szCs w:val="24"/>
                <w:lang w:eastAsia="lv-LV"/>
              </w:rPr>
              <w:t xml:space="preserve">Piegādi </w:t>
            </w:r>
            <w:r w:rsidRPr="00D312E8">
              <w:rPr>
                <w:rFonts w:ascii="Times New Roman" w:eastAsia="Times New Roman" w:hAnsi="Times New Roman" w:cs="Times New Roman"/>
                <w:bCs/>
                <w:color w:val="000000"/>
                <w:sz w:val="24"/>
                <w:szCs w:val="24"/>
                <w:lang w:eastAsia="lv-LV"/>
              </w:rPr>
              <w:t>Līgumā noteiktajā kārtībā.</w:t>
            </w:r>
          </w:p>
          <w:p w14:paraId="01491E17" w14:textId="77777777" w:rsidR="00327A8F" w:rsidRPr="00D312E8" w:rsidRDefault="00327A8F" w:rsidP="00D312E8">
            <w:pPr>
              <w:numPr>
                <w:ilvl w:val="0"/>
                <w:numId w:val="8"/>
              </w:numPr>
              <w:tabs>
                <w:tab w:val="left" w:pos="611"/>
              </w:tabs>
              <w:ind w:left="611" w:hanging="568"/>
              <w:contextualSpacing/>
              <w:rPr>
                <w:rFonts w:ascii="Times New Roman" w:eastAsia="Times New Roman" w:hAnsi="Times New Roman" w:cs="Times New Roman"/>
                <w:b/>
                <w:color w:val="000000"/>
                <w:sz w:val="24"/>
                <w:szCs w:val="24"/>
                <w:lang w:eastAsia="lv-LV"/>
              </w:rPr>
            </w:pPr>
            <w:r w:rsidRPr="00D312E8">
              <w:rPr>
                <w:rFonts w:ascii="Times New Roman" w:eastAsia="Times New Roman" w:hAnsi="Times New Roman" w:cs="Times New Roman"/>
                <w:b/>
                <w:color w:val="000000"/>
                <w:sz w:val="24"/>
                <w:szCs w:val="24"/>
                <w:lang w:eastAsia="lv-LV"/>
              </w:rPr>
              <w:t xml:space="preserve">Nolikums – </w:t>
            </w:r>
            <w:r w:rsidRPr="00D312E8">
              <w:rPr>
                <w:rFonts w:ascii="Times New Roman" w:eastAsia="Times New Roman" w:hAnsi="Times New Roman" w:cs="Times New Roman"/>
                <w:color w:val="000000"/>
                <w:sz w:val="24"/>
                <w:szCs w:val="24"/>
                <w:lang w:eastAsia="lv-LV"/>
              </w:rPr>
              <w:t>Iepirkuma procedūras nolikums ar visiem tā pielikumiem.</w:t>
            </w:r>
          </w:p>
          <w:p w14:paraId="6D141040" w14:textId="788574DF" w:rsidR="00327A8F" w:rsidRPr="00D312E8" w:rsidRDefault="00327A8F" w:rsidP="00D312E8">
            <w:pPr>
              <w:numPr>
                <w:ilvl w:val="0"/>
                <w:numId w:val="8"/>
              </w:numPr>
              <w:tabs>
                <w:tab w:val="left" w:pos="611"/>
              </w:tabs>
              <w:ind w:left="611" w:hanging="568"/>
              <w:contextualSpacing/>
              <w:rPr>
                <w:rFonts w:ascii="Times New Roman" w:eastAsia="Times New Roman" w:hAnsi="Times New Roman" w:cs="Times New Roman"/>
                <w:b/>
                <w:color w:val="000000"/>
                <w:sz w:val="24"/>
                <w:szCs w:val="24"/>
                <w:lang w:eastAsia="lv-LV"/>
              </w:rPr>
            </w:pPr>
            <w:r w:rsidRPr="00D312E8">
              <w:rPr>
                <w:rFonts w:ascii="Times New Roman" w:eastAsia="Times New Roman" w:hAnsi="Times New Roman" w:cs="Times New Roman"/>
                <w:b/>
                <w:color w:val="000000"/>
                <w:sz w:val="24"/>
                <w:szCs w:val="24"/>
                <w:lang w:eastAsia="lv-LV"/>
              </w:rPr>
              <w:t xml:space="preserve">Pavadzīme - </w:t>
            </w:r>
            <w:r w:rsidRPr="00D312E8">
              <w:rPr>
                <w:rFonts w:ascii="Times New Roman" w:eastAsia="Times New Roman" w:hAnsi="Times New Roman" w:cs="Times New Roman"/>
                <w:color w:val="000000"/>
                <w:sz w:val="24"/>
                <w:szCs w:val="24"/>
                <w:lang w:eastAsia="lv-LV"/>
              </w:rPr>
              <w:t xml:space="preserve">spēkā esošajiem normatīvajiem aktiem atbilstoša pavadzīme, ko Piegādātājs iesniedz Pasūtītājam par Preces </w:t>
            </w:r>
            <w:r w:rsidR="00632A41">
              <w:rPr>
                <w:rFonts w:ascii="Times New Roman" w:eastAsia="Times New Roman" w:hAnsi="Times New Roman" w:cs="Times New Roman"/>
                <w:color w:val="000000"/>
                <w:sz w:val="24"/>
                <w:szCs w:val="24"/>
                <w:lang w:eastAsia="lv-LV"/>
              </w:rPr>
              <w:t xml:space="preserve">Piegādi </w:t>
            </w:r>
            <w:r w:rsidRPr="00D312E8">
              <w:rPr>
                <w:rFonts w:ascii="Times New Roman" w:eastAsia="Times New Roman" w:hAnsi="Times New Roman" w:cs="Times New Roman"/>
                <w:color w:val="000000"/>
                <w:sz w:val="24"/>
                <w:szCs w:val="24"/>
                <w:lang w:eastAsia="lv-LV"/>
              </w:rPr>
              <w:t>Līgumā noteiktajā kārtībā.</w:t>
            </w:r>
          </w:p>
          <w:p w14:paraId="35C0546C" w14:textId="77777777" w:rsidR="00327A8F" w:rsidRPr="00D312E8" w:rsidRDefault="00327A8F" w:rsidP="00D312E8">
            <w:pPr>
              <w:numPr>
                <w:ilvl w:val="0"/>
                <w:numId w:val="8"/>
              </w:numPr>
              <w:tabs>
                <w:tab w:val="left" w:pos="611"/>
              </w:tabs>
              <w:ind w:left="611" w:hanging="568"/>
              <w:contextualSpacing/>
              <w:rPr>
                <w:rFonts w:ascii="Times New Roman" w:eastAsia="Times New Roman" w:hAnsi="Times New Roman" w:cs="Times New Roman"/>
                <w:b/>
                <w:color w:val="000000"/>
                <w:sz w:val="24"/>
                <w:szCs w:val="24"/>
                <w:lang w:eastAsia="lv-LV"/>
              </w:rPr>
            </w:pPr>
            <w:r w:rsidRPr="00D312E8">
              <w:rPr>
                <w:rFonts w:ascii="Times New Roman" w:eastAsia="Times New Roman" w:hAnsi="Times New Roman" w:cs="Times New Roman"/>
                <w:b/>
                <w:color w:val="000000"/>
                <w:sz w:val="24"/>
                <w:szCs w:val="24"/>
                <w:lang w:eastAsia="lv-LV"/>
              </w:rPr>
              <w:t xml:space="preserve">Pārstāvis - </w:t>
            </w:r>
            <w:r w:rsidRPr="00D312E8">
              <w:rPr>
                <w:rFonts w:ascii="Times New Roman" w:eastAsia="Times New Roman" w:hAnsi="Times New Roman" w:cs="Times New Roman"/>
                <w:color w:val="000000"/>
                <w:sz w:val="24"/>
                <w:szCs w:val="24"/>
                <w:lang w:eastAsia="lv-LV"/>
              </w:rPr>
              <w:t>Pasūtītāja pilnvarota persona, kas Līguma ietvaros kontrolē līgumsaistību izpildi, pieņem vai nodod Preci.</w:t>
            </w:r>
          </w:p>
          <w:p w14:paraId="42834E9D" w14:textId="77777777" w:rsidR="001A1325" w:rsidRDefault="00327A8F" w:rsidP="001A1325">
            <w:pPr>
              <w:numPr>
                <w:ilvl w:val="0"/>
                <w:numId w:val="8"/>
              </w:numPr>
              <w:tabs>
                <w:tab w:val="left" w:pos="611"/>
              </w:tabs>
              <w:ind w:left="611" w:hanging="568"/>
              <w:contextualSpacing/>
              <w:rPr>
                <w:rFonts w:ascii="Times New Roman" w:eastAsia="Times New Roman" w:hAnsi="Times New Roman" w:cs="Times New Roman"/>
                <w:color w:val="000000"/>
                <w:sz w:val="24"/>
                <w:szCs w:val="24"/>
                <w:lang w:eastAsia="lv-LV"/>
              </w:rPr>
            </w:pPr>
            <w:r w:rsidRPr="00D312E8">
              <w:rPr>
                <w:rFonts w:ascii="Times New Roman" w:eastAsia="Times New Roman" w:hAnsi="Times New Roman" w:cs="Times New Roman"/>
                <w:b/>
                <w:color w:val="000000"/>
                <w:sz w:val="24"/>
                <w:szCs w:val="24"/>
                <w:lang w:eastAsia="lv-LV"/>
              </w:rPr>
              <w:t xml:space="preserve">Prece </w:t>
            </w:r>
            <w:r w:rsidRPr="00D312E8">
              <w:rPr>
                <w:rFonts w:ascii="Times New Roman" w:eastAsia="Times New Roman" w:hAnsi="Times New Roman" w:cs="Times New Roman"/>
                <w:color w:val="000000"/>
                <w:sz w:val="24"/>
                <w:szCs w:val="24"/>
                <w:lang w:eastAsia="lv-LV"/>
              </w:rPr>
              <w:t xml:space="preserve">– __________ (Līguma  pielikums Nr.1), par kuru saskaņā </w:t>
            </w:r>
            <w:r>
              <w:rPr>
                <w:rFonts w:ascii="Times New Roman" w:eastAsia="Times New Roman" w:hAnsi="Times New Roman" w:cs="Times New Roman"/>
                <w:color w:val="000000"/>
                <w:sz w:val="24"/>
                <w:szCs w:val="24"/>
                <w:lang w:eastAsia="lv-LV"/>
              </w:rPr>
              <w:t>ar nolikumu, T</w:t>
            </w:r>
            <w:r w:rsidRPr="00D312E8">
              <w:rPr>
                <w:rFonts w:ascii="Times New Roman" w:eastAsia="Times New Roman" w:hAnsi="Times New Roman" w:cs="Times New Roman"/>
                <w:color w:val="000000"/>
                <w:sz w:val="24"/>
                <w:szCs w:val="24"/>
                <w:lang w:eastAsia="lv-LV"/>
              </w:rPr>
              <w:t>ehnisko specifikāciju un Piegādātāja iesniegto piedāvājumu tiek slēgts Līgums.</w:t>
            </w:r>
          </w:p>
          <w:p w14:paraId="21B2E6AE" w14:textId="3193B9D7" w:rsidR="00327A8F" w:rsidRPr="001A1325" w:rsidRDefault="00327A8F" w:rsidP="001A1325">
            <w:pPr>
              <w:numPr>
                <w:ilvl w:val="0"/>
                <w:numId w:val="8"/>
              </w:numPr>
              <w:tabs>
                <w:tab w:val="left" w:pos="611"/>
              </w:tabs>
              <w:ind w:left="611" w:hanging="568"/>
              <w:contextualSpacing/>
              <w:rPr>
                <w:rFonts w:ascii="Times New Roman" w:eastAsia="Times New Roman" w:hAnsi="Times New Roman" w:cs="Times New Roman"/>
                <w:color w:val="000000"/>
                <w:sz w:val="24"/>
                <w:szCs w:val="24"/>
                <w:lang w:eastAsia="lv-LV"/>
              </w:rPr>
            </w:pPr>
            <w:r w:rsidRPr="001A1325">
              <w:rPr>
                <w:rFonts w:ascii="Times New Roman" w:eastAsia="Times New Roman" w:hAnsi="Times New Roman" w:cs="Times New Roman"/>
                <w:b/>
                <w:color w:val="000000"/>
                <w:sz w:val="24"/>
                <w:szCs w:val="24"/>
                <w:lang w:eastAsia="lv-LV"/>
              </w:rPr>
              <w:t xml:space="preserve">Projekts - </w:t>
            </w:r>
            <w:r w:rsidRPr="001A1325">
              <w:rPr>
                <w:rFonts w:ascii="Times New Roman" w:eastAsia="Cambria" w:hAnsi="Times New Roman" w:cs="Times New Roman"/>
                <w:bCs/>
                <w:color w:val="000000"/>
                <w:kern w:val="56"/>
                <w:sz w:val="24"/>
                <w:szCs w:val="24"/>
              </w:rPr>
              <w:t>Eiropas Savienības fonda</w:t>
            </w:r>
            <w:r w:rsidR="001A1325" w:rsidRPr="001A1325">
              <w:rPr>
                <w:rFonts w:ascii="Times New Roman" w:eastAsia="Cambria" w:hAnsi="Times New Roman" w:cs="Times New Roman"/>
                <w:bCs/>
                <w:color w:val="000000"/>
                <w:kern w:val="56"/>
                <w:sz w:val="24"/>
                <w:szCs w:val="24"/>
              </w:rPr>
              <w:t xml:space="preserve"> projekts</w:t>
            </w:r>
            <w:r w:rsidR="001A1325" w:rsidRPr="001A1325">
              <w:rPr>
                <w:rFonts w:ascii="Times New Roman" w:hAnsi="Times New Roman" w:cs="Times New Roman"/>
                <w:sz w:val="24"/>
                <w:szCs w:val="24"/>
              </w:rPr>
              <w:t xml:space="preserve"> “Rīgas Tehniskās universitātes infrastruktūras attīstība STEM studiju programmas modernizēšanai</w:t>
            </w:r>
            <w:r w:rsidR="001A1325">
              <w:rPr>
                <w:rFonts w:ascii="Times New Roman" w:hAnsi="Times New Roman" w:cs="Times New Roman"/>
                <w:sz w:val="24"/>
                <w:szCs w:val="24"/>
              </w:rPr>
              <w:t>” (</w:t>
            </w:r>
            <w:r w:rsidR="001A1325" w:rsidRPr="001A1325">
              <w:rPr>
                <w:rFonts w:ascii="Times New Roman" w:hAnsi="Times New Roman" w:cs="Times New Roman"/>
                <w:sz w:val="24"/>
                <w:szCs w:val="24"/>
              </w:rPr>
              <w:t>Vienošanās Nr.8.1.1.0/17/I/002</w:t>
            </w:r>
            <w:r w:rsidR="001A1325">
              <w:rPr>
                <w:rFonts w:ascii="Times New Roman" w:hAnsi="Times New Roman" w:cs="Times New Roman"/>
                <w:sz w:val="24"/>
                <w:szCs w:val="24"/>
              </w:rPr>
              <w:t xml:space="preserve">), </w:t>
            </w:r>
            <w:r w:rsidR="001A1325" w:rsidRPr="001A1325">
              <w:rPr>
                <w:rFonts w:ascii="Times New Roman" w:hAnsi="Times New Roman" w:cs="Times New Roman"/>
                <w:sz w:val="24"/>
                <w:szCs w:val="24"/>
              </w:rPr>
              <w:t xml:space="preserve"> (</w:t>
            </w:r>
            <w:r w:rsidR="001A1325">
              <w:rPr>
                <w:rFonts w:ascii="Times New Roman" w:hAnsi="Times New Roman" w:cs="Times New Roman"/>
                <w:sz w:val="24"/>
                <w:szCs w:val="24"/>
              </w:rPr>
              <w:t xml:space="preserve">RTU </w:t>
            </w:r>
            <w:r w:rsidR="001A1325" w:rsidRPr="001A1325">
              <w:rPr>
                <w:rFonts w:ascii="Times New Roman" w:hAnsi="Times New Roman" w:cs="Times New Roman"/>
                <w:sz w:val="24"/>
                <w:szCs w:val="24"/>
              </w:rPr>
              <w:t>PVS ID 3169)</w:t>
            </w:r>
            <w:r w:rsidRPr="001A1325">
              <w:rPr>
                <w:rFonts w:ascii="Times New Roman" w:eastAsia="Times New Roman" w:hAnsi="Times New Roman" w:cs="Times New Roman"/>
                <w:color w:val="000000"/>
                <w:kern w:val="56"/>
                <w:sz w:val="24"/>
                <w:szCs w:val="24"/>
              </w:rPr>
              <w:t>.</w:t>
            </w:r>
          </w:p>
          <w:p w14:paraId="67486A6A" w14:textId="77777777" w:rsidR="00327A8F" w:rsidRPr="001A1325" w:rsidRDefault="00327A8F" w:rsidP="00D312E8">
            <w:pPr>
              <w:numPr>
                <w:ilvl w:val="0"/>
                <w:numId w:val="8"/>
              </w:numPr>
              <w:tabs>
                <w:tab w:val="left" w:pos="611"/>
              </w:tabs>
              <w:ind w:left="611" w:hanging="568"/>
              <w:contextualSpacing/>
              <w:rPr>
                <w:rFonts w:ascii="Times New Roman" w:eastAsia="Times New Roman" w:hAnsi="Times New Roman" w:cs="Times New Roman"/>
                <w:b/>
                <w:color w:val="000000"/>
                <w:sz w:val="24"/>
                <w:szCs w:val="24"/>
                <w:lang w:eastAsia="lv-LV"/>
              </w:rPr>
            </w:pPr>
            <w:r w:rsidRPr="001A1325">
              <w:rPr>
                <w:rFonts w:ascii="Times New Roman" w:eastAsia="Cambria" w:hAnsi="Times New Roman" w:cs="Times New Roman"/>
                <w:color w:val="000000"/>
                <w:kern w:val="56"/>
                <w:sz w:val="24"/>
                <w:szCs w:val="24"/>
              </w:rPr>
              <w:t>vienskaitlis (pēc nepieciešamības) ietvers arī daudzskaitli un otrādi; lietvārds, lietots sieviešu dzimtē, (pēc nepieciešamības) ietvers arī vīriešu dzimti un otrādi.</w:t>
            </w:r>
          </w:p>
          <w:p w14:paraId="6027501A" w14:textId="77777777" w:rsidR="00327A8F" w:rsidRPr="00D312E8" w:rsidRDefault="00327A8F" w:rsidP="00D312E8">
            <w:pPr>
              <w:contextualSpacing/>
              <w:rPr>
                <w:rFonts w:ascii="Times New Roman" w:eastAsia="Times New Roman" w:hAnsi="Times New Roman" w:cs="Times New Roman"/>
                <w:color w:val="000000"/>
                <w:sz w:val="24"/>
                <w:szCs w:val="24"/>
                <w:lang w:eastAsia="lv-LV"/>
              </w:rPr>
            </w:pPr>
          </w:p>
          <w:p w14:paraId="5F38EF5A" w14:textId="77777777" w:rsidR="00327A8F" w:rsidRPr="00D312E8" w:rsidRDefault="00327A8F" w:rsidP="00D312E8">
            <w:pPr>
              <w:numPr>
                <w:ilvl w:val="0"/>
                <w:numId w:val="22"/>
              </w:numPr>
              <w:contextualSpacing/>
              <w:jc w:val="center"/>
              <w:rPr>
                <w:rFonts w:ascii="Times New Roman" w:eastAsia="Times New Roman" w:hAnsi="Times New Roman" w:cs="Times New Roman"/>
                <w:b/>
                <w:color w:val="000000"/>
                <w:sz w:val="24"/>
                <w:szCs w:val="24"/>
                <w:lang w:eastAsia="lv-LV"/>
              </w:rPr>
            </w:pPr>
            <w:r w:rsidRPr="00D312E8">
              <w:rPr>
                <w:rFonts w:ascii="Times New Roman" w:eastAsia="Times New Roman" w:hAnsi="Times New Roman" w:cs="Times New Roman"/>
                <w:b/>
                <w:color w:val="000000"/>
                <w:sz w:val="24"/>
                <w:szCs w:val="24"/>
                <w:lang w:eastAsia="lv-LV"/>
              </w:rPr>
              <w:t>Līguma priekšmets</w:t>
            </w:r>
          </w:p>
          <w:p w14:paraId="26433DD7" w14:textId="77777777" w:rsidR="00327A8F" w:rsidRPr="00D312E8" w:rsidRDefault="00327A8F" w:rsidP="00D312E8">
            <w:pPr>
              <w:numPr>
                <w:ilvl w:val="1"/>
                <w:numId w:val="9"/>
              </w:numPr>
              <w:ind w:left="611" w:hanging="611"/>
              <w:contextualSpacing/>
              <w:rPr>
                <w:rFonts w:ascii="Times New Roman" w:eastAsia="Times New Roman" w:hAnsi="Times New Roman" w:cs="Times New Roman"/>
                <w:b/>
                <w:color w:val="000000"/>
                <w:sz w:val="24"/>
                <w:szCs w:val="24"/>
                <w:lang w:eastAsia="lv-LV"/>
              </w:rPr>
            </w:pPr>
            <w:r w:rsidRPr="00D312E8">
              <w:rPr>
                <w:rFonts w:ascii="Times New Roman" w:eastAsia="Times New Roman" w:hAnsi="Times New Roman" w:cs="Times New Roman"/>
                <w:color w:val="000000"/>
                <w:sz w:val="24"/>
                <w:szCs w:val="24"/>
                <w:lang w:eastAsia="lv-LV"/>
              </w:rPr>
              <w:t>Piegādātājs pa</w:t>
            </w:r>
            <w:r>
              <w:rPr>
                <w:rFonts w:ascii="Times New Roman" w:eastAsia="Times New Roman" w:hAnsi="Times New Roman" w:cs="Times New Roman"/>
                <w:color w:val="000000"/>
                <w:sz w:val="24"/>
                <w:szCs w:val="24"/>
                <w:lang w:eastAsia="lv-LV"/>
              </w:rPr>
              <w:t xml:space="preserve">r Līgumā minēto samaksu piegādā Preci </w:t>
            </w:r>
            <w:r w:rsidRPr="00D312E8">
              <w:rPr>
                <w:rFonts w:ascii="Times New Roman" w:eastAsia="Times New Roman" w:hAnsi="Times New Roman" w:cs="Times New Roman"/>
                <w:color w:val="000000"/>
                <w:sz w:val="24"/>
                <w:szCs w:val="24"/>
                <w:lang w:eastAsia="lv-LV"/>
              </w:rPr>
              <w:t>un Pasūtītājs pērk, pieņem un apmaksā Preci Līgumā noteiktajā termiņā, kārtībā un apmērā.</w:t>
            </w:r>
          </w:p>
          <w:p w14:paraId="7CA83B64" w14:textId="77777777" w:rsidR="00327A8F" w:rsidRPr="00D312E8" w:rsidRDefault="00327A8F" w:rsidP="00D312E8">
            <w:pPr>
              <w:numPr>
                <w:ilvl w:val="1"/>
                <w:numId w:val="10"/>
              </w:numPr>
              <w:ind w:left="611" w:hanging="611"/>
              <w:contextualSpacing/>
              <w:rPr>
                <w:rFonts w:ascii="Times New Roman" w:eastAsia="Times New Roman" w:hAnsi="Times New Roman" w:cs="Times New Roman"/>
                <w:color w:val="000000"/>
                <w:sz w:val="24"/>
                <w:szCs w:val="24"/>
                <w:lang w:eastAsia="lv-LV"/>
              </w:rPr>
            </w:pPr>
            <w:r w:rsidRPr="00D312E8">
              <w:rPr>
                <w:rFonts w:ascii="Times New Roman" w:eastAsia="Cambria" w:hAnsi="Times New Roman" w:cs="Times New Roman"/>
                <w:color w:val="000000"/>
                <w:kern w:val="56"/>
                <w:sz w:val="24"/>
                <w:szCs w:val="24"/>
              </w:rPr>
              <w:t>Prece tiek p</w:t>
            </w:r>
            <w:r>
              <w:rPr>
                <w:rFonts w:ascii="Times New Roman" w:eastAsia="Cambria" w:hAnsi="Times New Roman" w:cs="Times New Roman"/>
                <w:color w:val="000000"/>
                <w:kern w:val="56"/>
                <w:sz w:val="24"/>
                <w:szCs w:val="24"/>
              </w:rPr>
              <w:t>iegādāta atbilstoši Pasūtītāja T</w:t>
            </w:r>
            <w:r w:rsidRPr="00D312E8">
              <w:rPr>
                <w:rFonts w:ascii="Times New Roman" w:eastAsia="Cambria" w:hAnsi="Times New Roman" w:cs="Times New Roman"/>
                <w:color w:val="000000"/>
                <w:kern w:val="56"/>
                <w:sz w:val="24"/>
                <w:szCs w:val="24"/>
              </w:rPr>
              <w:t>ehniskajai specifikācijai un Piegādātāja iesniegtam Tehniskajam piedāvājumam (Pielikums Nr.1 “Tehniskā specifikācija – Tehniskais piedāvājums”)</w:t>
            </w:r>
            <w:r>
              <w:rPr>
                <w:rFonts w:ascii="Times New Roman" w:eastAsia="Cambria" w:hAnsi="Times New Roman" w:cs="Times New Roman"/>
                <w:color w:val="000000"/>
                <w:kern w:val="56"/>
                <w:sz w:val="24"/>
                <w:szCs w:val="24"/>
              </w:rPr>
              <w:t xml:space="preserve">, Finanšu piedāvājumam (Pielikums Nr.2 “Finanšu piedāvājums”) </w:t>
            </w:r>
            <w:r w:rsidRPr="00D312E8">
              <w:rPr>
                <w:rFonts w:ascii="Times New Roman" w:eastAsia="Cambria" w:hAnsi="Times New Roman" w:cs="Times New Roman"/>
                <w:color w:val="000000"/>
                <w:kern w:val="56"/>
                <w:sz w:val="24"/>
                <w:szCs w:val="24"/>
              </w:rPr>
              <w:t>, Līguma noteikumiem un Latvijas Republikas spēkā esošajiem normatīvajiem aktiem.</w:t>
            </w:r>
          </w:p>
          <w:p w14:paraId="5CFB66CF" w14:textId="77777777" w:rsidR="00327A8F" w:rsidRPr="00D312E8" w:rsidRDefault="00327A8F" w:rsidP="00D312E8">
            <w:pPr>
              <w:numPr>
                <w:ilvl w:val="1"/>
                <w:numId w:val="10"/>
              </w:numPr>
              <w:ind w:left="611" w:hanging="611"/>
              <w:contextualSpacing/>
              <w:rPr>
                <w:rFonts w:ascii="Times New Roman" w:eastAsia="Times New Roman" w:hAnsi="Times New Roman" w:cs="Times New Roman"/>
                <w:color w:val="000000"/>
                <w:sz w:val="24"/>
                <w:szCs w:val="24"/>
                <w:lang w:eastAsia="lv-LV"/>
              </w:rPr>
            </w:pPr>
            <w:r w:rsidRPr="00D312E8">
              <w:rPr>
                <w:rFonts w:ascii="Times New Roman" w:eastAsia="Times New Roman" w:hAnsi="Times New Roman" w:cs="Times New Roman"/>
                <w:color w:val="000000"/>
                <w:sz w:val="24"/>
                <w:szCs w:val="24"/>
                <w:lang w:eastAsia="lv-LV"/>
              </w:rPr>
              <w:t xml:space="preserve">Piegādātājs garantē, ka Prece atbilst spēkā esošajiem Eiropas Savienības standartiem, Latvijas Republikas standartiem vai citos normatīvajos aktos noteiktajām Preces kvalitātes un atbilstības prasībām, kā arī Preces izgatavotāja sniegtajai informācijai (Preces marķējums, pievienotā instrukcija, </w:t>
            </w:r>
            <w:r w:rsidRPr="00D312E8">
              <w:rPr>
                <w:rFonts w:ascii="Times New Roman" w:eastAsia="Times New Roman" w:hAnsi="Times New Roman" w:cs="Times New Roman"/>
                <w:color w:val="000000"/>
                <w:sz w:val="24"/>
                <w:szCs w:val="24"/>
                <w:lang w:eastAsia="lv-LV"/>
              </w:rPr>
              <w:lastRenderedPageBreak/>
              <w:t>uzglabāšanas noteikumi u.tml.), kā arī garantē, ka tiks piegādāta jauna, nelietota Prece oriģināliepakojumā.</w:t>
            </w:r>
          </w:p>
          <w:p w14:paraId="33A3FA3A" w14:textId="77777777" w:rsidR="00327A8F" w:rsidRPr="00D312E8" w:rsidRDefault="00327A8F" w:rsidP="00D312E8">
            <w:pPr>
              <w:contextualSpacing/>
              <w:rPr>
                <w:rFonts w:ascii="Times New Roman" w:eastAsia="Times New Roman" w:hAnsi="Times New Roman" w:cs="Times New Roman"/>
                <w:b/>
                <w:color w:val="000000"/>
                <w:sz w:val="24"/>
                <w:szCs w:val="24"/>
                <w:lang w:eastAsia="lv-LV"/>
              </w:rPr>
            </w:pPr>
          </w:p>
          <w:p w14:paraId="34C3538B" w14:textId="77777777" w:rsidR="00327A8F" w:rsidRPr="00D312E8" w:rsidRDefault="00327A8F" w:rsidP="00D312E8">
            <w:pPr>
              <w:contextualSpacing/>
              <w:jc w:val="center"/>
              <w:rPr>
                <w:rFonts w:ascii="Times New Roman" w:eastAsia="Times New Roman" w:hAnsi="Times New Roman" w:cs="Times New Roman"/>
                <w:b/>
                <w:color w:val="000000"/>
                <w:sz w:val="24"/>
                <w:szCs w:val="24"/>
                <w:lang w:eastAsia="lv-LV"/>
              </w:rPr>
            </w:pPr>
            <w:r w:rsidRPr="00D312E8">
              <w:rPr>
                <w:rFonts w:ascii="Times New Roman" w:eastAsia="Times New Roman" w:hAnsi="Times New Roman" w:cs="Times New Roman"/>
                <w:b/>
                <w:color w:val="000000"/>
                <w:sz w:val="24"/>
                <w:szCs w:val="24"/>
                <w:lang w:eastAsia="lv-LV"/>
              </w:rPr>
              <w:t>3. Līgumcena un norēķinu kārtība</w:t>
            </w:r>
          </w:p>
          <w:p w14:paraId="4468D87B" w14:textId="4B8CCE6F" w:rsidR="00327A8F" w:rsidRPr="00D312E8" w:rsidRDefault="00632A41" w:rsidP="000526DF">
            <w:pPr>
              <w:numPr>
                <w:ilvl w:val="1"/>
                <w:numId w:val="12"/>
              </w:numPr>
              <w:ind w:left="611" w:hanging="611"/>
              <w:contextualSpacing/>
              <w:rPr>
                <w:rFonts w:ascii="Times New Roman" w:eastAsia="Times New Roman" w:hAnsi="Times New Roman" w:cs="Times New Roman"/>
                <w:b/>
                <w:color w:val="000000"/>
                <w:sz w:val="24"/>
                <w:szCs w:val="24"/>
                <w:lang w:eastAsia="lv-LV"/>
              </w:rPr>
            </w:pPr>
            <w:r>
              <w:rPr>
                <w:rFonts w:ascii="Times New Roman" w:eastAsia="Times New Roman" w:hAnsi="Times New Roman" w:cs="Times New Roman"/>
                <w:color w:val="000000"/>
                <w:sz w:val="24"/>
                <w:szCs w:val="24"/>
                <w:lang w:eastAsia="lv-LV"/>
              </w:rPr>
              <w:t>Līgumcena par Preces Piegādi</w:t>
            </w:r>
            <w:r w:rsidR="00327A8F" w:rsidRPr="00D312E8">
              <w:rPr>
                <w:rFonts w:ascii="Times New Roman" w:eastAsia="Times New Roman" w:hAnsi="Times New Roman" w:cs="Times New Roman"/>
                <w:color w:val="000000"/>
                <w:sz w:val="24"/>
                <w:szCs w:val="24"/>
                <w:lang w:eastAsia="lv-LV"/>
              </w:rPr>
              <w:t xml:space="preserve"> bez PVN ir </w:t>
            </w:r>
            <w:r w:rsidR="00327A8F" w:rsidRPr="00D312E8">
              <w:rPr>
                <w:rFonts w:ascii="Times New Roman" w:eastAsia="Times New Roman" w:hAnsi="Times New Roman" w:cs="Times New Roman"/>
                <w:b/>
                <w:color w:val="000000"/>
                <w:sz w:val="24"/>
                <w:szCs w:val="24"/>
                <w:shd w:val="clear" w:color="auto" w:fill="F2F2F2"/>
                <w:lang w:eastAsia="lv-LV"/>
              </w:rPr>
              <w:t>EUR ____________(_____________)</w:t>
            </w:r>
            <w:r w:rsidR="00327A8F" w:rsidRPr="001A1325">
              <w:rPr>
                <w:rFonts w:ascii="Times New Roman" w:eastAsia="Times New Roman" w:hAnsi="Times New Roman" w:cs="Times New Roman"/>
                <w:color w:val="000000"/>
                <w:sz w:val="24"/>
                <w:szCs w:val="24"/>
                <w:shd w:val="clear" w:color="auto" w:fill="F2F2F2"/>
                <w:lang w:eastAsia="lv-LV"/>
              </w:rPr>
              <w:t>.</w:t>
            </w:r>
            <w:r w:rsidR="00327A8F" w:rsidRPr="00D312E8">
              <w:rPr>
                <w:rFonts w:ascii="Times New Roman" w:eastAsia="Times New Roman" w:hAnsi="Times New Roman" w:cs="Times New Roman"/>
                <w:color w:val="000000"/>
                <w:sz w:val="24"/>
                <w:szCs w:val="24"/>
                <w:lang w:eastAsia="lv-LV"/>
              </w:rPr>
              <w:t xml:space="preserve"> </w:t>
            </w:r>
            <w:r w:rsidR="00327A8F">
              <w:rPr>
                <w:rFonts w:ascii="Times New Roman" w:eastAsia="Times New Roman" w:hAnsi="Times New Roman" w:cs="Times New Roman"/>
                <w:color w:val="000000"/>
                <w:sz w:val="24"/>
                <w:szCs w:val="24"/>
                <w:lang w:eastAsia="lv-LV"/>
              </w:rPr>
              <w:t>Līgumcena</w:t>
            </w:r>
            <w:r w:rsidR="00327A8F" w:rsidRPr="00D312E8">
              <w:rPr>
                <w:rFonts w:ascii="Times New Roman" w:eastAsia="Times New Roman" w:hAnsi="Times New Roman" w:cs="Times New Roman"/>
                <w:color w:val="000000"/>
                <w:sz w:val="24"/>
                <w:szCs w:val="24"/>
                <w:lang w:eastAsia="lv-LV"/>
              </w:rPr>
              <w:t xml:space="preserve"> visā Līguma darbības laikā nevar tikt pārsniegta.</w:t>
            </w:r>
            <w:r w:rsidR="00327A8F" w:rsidRPr="002272D3">
              <w:rPr>
                <w:rFonts w:ascii="Times New Roman" w:eastAsia="Times New Roman" w:hAnsi="Times New Roman" w:cs="Times New Roman"/>
                <w:color w:val="000000"/>
                <w:sz w:val="24"/>
                <w:szCs w:val="24"/>
                <w:lang w:eastAsia="lv-LV"/>
              </w:rPr>
              <w:t xml:space="preserve"> Līgumcenas finansēšanas avots ir </w:t>
            </w:r>
            <w:r w:rsidR="00327A8F">
              <w:rPr>
                <w:rFonts w:ascii="Times New Roman" w:eastAsia="Times New Roman" w:hAnsi="Times New Roman" w:cs="Times New Roman"/>
                <w:color w:val="000000"/>
                <w:sz w:val="24"/>
                <w:szCs w:val="24"/>
                <w:lang w:eastAsia="lv-LV"/>
              </w:rPr>
              <w:t>Projekts.</w:t>
            </w:r>
          </w:p>
          <w:p w14:paraId="0545D07C" w14:textId="22FDE30B" w:rsidR="00327A8F" w:rsidRPr="00D312E8" w:rsidRDefault="00327A8F" w:rsidP="00D312E8">
            <w:pPr>
              <w:numPr>
                <w:ilvl w:val="1"/>
                <w:numId w:val="12"/>
              </w:numPr>
              <w:ind w:left="611" w:hanging="611"/>
              <w:contextualSpacing/>
              <w:rPr>
                <w:rFonts w:ascii="Times New Roman" w:eastAsia="Cambria" w:hAnsi="Times New Roman" w:cs="Times New Roman"/>
                <w:b/>
                <w:color w:val="000000"/>
                <w:kern w:val="56"/>
                <w:sz w:val="24"/>
                <w:szCs w:val="24"/>
              </w:rPr>
            </w:pPr>
            <w:r w:rsidRPr="00D312E8">
              <w:rPr>
                <w:rFonts w:ascii="Times New Roman" w:eastAsia="Cambria" w:hAnsi="Times New Roman" w:cs="Times New Roman"/>
                <w:color w:val="000000"/>
                <w:kern w:val="56"/>
                <w:sz w:val="24"/>
                <w:szCs w:val="24"/>
              </w:rPr>
              <w:t xml:space="preserve">Līguma 3.1.punktā minētajā līgumcenā iekļauti visi Piegādātāja izdevumi un izmaksas, kas attiecināmi uz Līguma norādītās </w:t>
            </w:r>
            <w:r w:rsidR="00632A41">
              <w:rPr>
                <w:rFonts w:ascii="Times New Roman" w:eastAsia="Cambria" w:hAnsi="Times New Roman" w:cs="Times New Roman"/>
                <w:color w:val="000000"/>
                <w:kern w:val="56"/>
                <w:sz w:val="24"/>
                <w:szCs w:val="24"/>
              </w:rPr>
              <w:t>Preces piegādi</w:t>
            </w:r>
            <w:r w:rsidRPr="00D312E8">
              <w:rPr>
                <w:rFonts w:ascii="Times New Roman" w:eastAsia="Cambria" w:hAnsi="Times New Roman" w:cs="Times New Roman"/>
                <w:color w:val="000000"/>
                <w:kern w:val="56"/>
                <w:sz w:val="24"/>
                <w:szCs w:val="24"/>
              </w:rPr>
              <w:t>, kā arī visi izdevumi un izmaksas, kas Piegādātājam radīsies izpildot saistības saskaņā ar Līgumu.</w:t>
            </w:r>
          </w:p>
          <w:p w14:paraId="625BEACE" w14:textId="77777777" w:rsidR="00327A8F" w:rsidRPr="00D312E8" w:rsidRDefault="00327A8F" w:rsidP="00D312E8">
            <w:pPr>
              <w:numPr>
                <w:ilvl w:val="1"/>
                <w:numId w:val="12"/>
              </w:numPr>
              <w:ind w:left="611" w:hanging="611"/>
              <w:contextualSpacing/>
              <w:rPr>
                <w:rFonts w:ascii="Times New Roman" w:eastAsia="Times New Roman" w:hAnsi="Times New Roman" w:cs="Times New Roman"/>
                <w:b/>
                <w:color w:val="000000"/>
                <w:sz w:val="24"/>
                <w:szCs w:val="24"/>
                <w:lang w:eastAsia="lv-LV"/>
              </w:rPr>
            </w:pPr>
            <w:r w:rsidRPr="00D312E8">
              <w:rPr>
                <w:rFonts w:ascii="Times New Roman" w:eastAsia="Times New Roman" w:hAnsi="Times New Roman" w:cs="Times New Roman"/>
                <w:color w:val="000000"/>
                <w:sz w:val="24"/>
                <w:szCs w:val="24"/>
                <w:lang w:eastAsia="lv-LV"/>
              </w:rPr>
              <w:t xml:space="preserve">Piegādātāja </w:t>
            </w:r>
            <w:r>
              <w:rPr>
                <w:rFonts w:ascii="Times New Roman" w:eastAsia="Times New Roman" w:hAnsi="Times New Roman" w:cs="Times New Roman"/>
                <w:color w:val="000000"/>
                <w:sz w:val="24"/>
                <w:szCs w:val="24"/>
                <w:lang w:eastAsia="lv-LV"/>
              </w:rPr>
              <w:t>T</w:t>
            </w:r>
            <w:r w:rsidRPr="00D312E8">
              <w:rPr>
                <w:rFonts w:ascii="Times New Roman" w:eastAsia="Times New Roman" w:hAnsi="Times New Roman" w:cs="Times New Roman"/>
                <w:color w:val="000000"/>
                <w:sz w:val="24"/>
                <w:szCs w:val="24"/>
                <w:lang w:eastAsia="lv-LV"/>
              </w:rPr>
              <w:t xml:space="preserve">ehniskajā un </w:t>
            </w:r>
            <w:r>
              <w:rPr>
                <w:rFonts w:ascii="Times New Roman" w:eastAsia="Times New Roman" w:hAnsi="Times New Roman" w:cs="Times New Roman"/>
                <w:color w:val="000000"/>
                <w:sz w:val="24"/>
                <w:szCs w:val="24"/>
                <w:lang w:eastAsia="lv-LV"/>
              </w:rPr>
              <w:t>F</w:t>
            </w:r>
            <w:r w:rsidRPr="00D312E8">
              <w:rPr>
                <w:rFonts w:ascii="Times New Roman" w:eastAsia="Times New Roman" w:hAnsi="Times New Roman" w:cs="Times New Roman"/>
                <w:color w:val="000000"/>
                <w:sz w:val="24"/>
                <w:szCs w:val="24"/>
                <w:lang w:eastAsia="lv-LV"/>
              </w:rPr>
              <w:t xml:space="preserve">inanšu piedāvājumā iekļautā cena ir nemainīga visā Līguma darbības laikā. </w:t>
            </w:r>
          </w:p>
          <w:p w14:paraId="7B4BBECB" w14:textId="6D6E4C47" w:rsidR="00327A8F" w:rsidRPr="00D312E8" w:rsidRDefault="00327A8F" w:rsidP="00D312E8">
            <w:pPr>
              <w:numPr>
                <w:ilvl w:val="1"/>
                <w:numId w:val="12"/>
              </w:numPr>
              <w:ind w:left="611" w:hanging="611"/>
              <w:contextualSpacing/>
              <w:rPr>
                <w:rFonts w:ascii="Times New Roman" w:eastAsia="Times New Roman" w:hAnsi="Times New Roman" w:cs="Times New Roman"/>
                <w:b/>
                <w:color w:val="000000"/>
                <w:sz w:val="24"/>
                <w:szCs w:val="24"/>
                <w:lang w:eastAsia="lv-LV"/>
              </w:rPr>
            </w:pPr>
            <w:r w:rsidRPr="00D312E8">
              <w:rPr>
                <w:rFonts w:ascii="Times New Roman" w:eastAsia="Cambria" w:hAnsi="Times New Roman" w:cs="Times New Roman"/>
                <w:color w:val="000000"/>
                <w:kern w:val="56"/>
                <w:sz w:val="24"/>
                <w:szCs w:val="24"/>
              </w:rPr>
              <w:t>Piegādātājam pēc Līguma spēkā stāšanās ir i</w:t>
            </w:r>
            <w:r>
              <w:rPr>
                <w:rFonts w:ascii="Times New Roman" w:eastAsia="Cambria" w:hAnsi="Times New Roman" w:cs="Times New Roman"/>
                <w:color w:val="000000"/>
                <w:kern w:val="56"/>
                <w:sz w:val="24"/>
                <w:szCs w:val="24"/>
              </w:rPr>
              <w:t>espēja saņemt avansa maksājumu</w:t>
            </w:r>
            <w:r w:rsidR="003031AA">
              <w:rPr>
                <w:rFonts w:ascii="Times New Roman" w:eastAsia="Cambria" w:hAnsi="Times New Roman" w:cs="Times New Roman"/>
                <w:color w:val="000000"/>
                <w:kern w:val="56"/>
                <w:sz w:val="24"/>
                <w:szCs w:val="24"/>
              </w:rPr>
              <w:t xml:space="preserve"> līdz</w:t>
            </w:r>
            <w:r>
              <w:rPr>
                <w:rFonts w:ascii="Times New Roman" w:eastAsia="Cambria" w:hAnsi="Times New Roman" w:cs="Times New Roman"/>
                <w:color w:val="000000"/>
                <w:kern w:val="56"/>
                <w:sz w:val="24"/>
                <w:szCs w:val="24"/>
              </w:rPr>
              <w:t xml:space="preserve"> 3</w:t>
            </w:r>
            <w:r w:rsidRPr="00D312E8">
              <w:rPr>
                <w:rFonts w:ascii="Times New Roman" w:eastAsia="Cambria" w:hAnsi="Times New Roman" w:cs="Times New Roman"/>
                <w:color w:val="000000"/>
                <w:kern w:val="56"/>
                <w:sz w:val="24"/>
                <w:szCs w:val="24"/>
              </w:rPr>
              <w:t xml:space="preserve">0% apmērā no līgumcenas, t.i., EUR _____ neskaitot PVN. Avanss tiek izmaksāts 20 (divdesmit) dienu laikā. </w:t>
            </w:r>
            <w:r w:rsidRPr="00D312E8">
              <w:rPr>
                <w:rFonts w:ascii="Times New Roman" w:eastAsia="Cambria" w:hAnsi="Times New Roman" w:cs="Times New Roman"/>
                <w:color w:val="000000"/>
                <w:kern w:val="56"/>
                <w:sz w:val="24"/>
                <w:szCs w:val="24"/>
                <w:shd w:val="clear" w:color="auto" w:fill="FFFFFF"/>
              </w:rPr>
              <w:t>Lai saņemtu avansa maksājumu, Piegādātājs Pasūtītājam iesniedz Eiropas Savienībā reģistrētas kredītiestādes vai apdrošināšanas sabiedrības izsniegtu pirmā pieprasījuma avansa atmaksāšanas garantiju, kas ir vienāda ar avansa summu un ir spēkā līdz pilnīgai avansa summas atmaksai.</w:t>
            </w:r>
          </w:p>
          <w:p w14:paraId="23E36969" w14:textId="77777777" w:rsidR="00327A8F" w:rsidRPr="00D312E8" w:rsidRDefault="00327A8F" w:rsidP="00D312E8">
            <w:pPr>
              <w:numPr>
                <w:ilvl w:val="1"/>
                <w:numId w:val="12"/>
              </w:numPr>
              <w:ind w:left="611" w:hanging="611"/>
              <w:contextualSpacing/>
              <w:rPr>
                <w:rFonts w:ascii="Times New Roman" w:eastAsia="Times New Roman" w:hAnsi="Times New Roman" w:cs="Times New Roman"/>
                <w:color w:val="000000"/>
                <w:sz w:val="24"/>
                <w:szCs w:val="24"/>
                <w:lang w:eastAsia="lv-LV"/>
              </w:rPr>
            </w:pPr>
            <w:r w:rsidRPr="00D312E8">
              <w:rPr>
                <w:rFonts w:ascii="Times New Roman" w:eastAsia="Times New Roman" w:hAnsi="Times New Roman" w:cs="Times New Roman"/>
                <w:color w:val="000000"/>
                <w:sz w:val="24"/>
                <w:szCs w:val="24"/>
                <w:lang w:eastAsia="lv-LV"/>
              </w:rPr>
              <w:t xml:space="preserve">Pasūtītājs apmaksu par pieņemto Preci (atlikušo summu) veic </w:t>
            </w:r>
            <w:r w:rsidRPr="00D312E8">
              <w:rPr>
                <w:rFonts w:ascii="Times New Roman" w:eastAsia="Cambria" w:hAnsi="Times New Roman" w:cs="Times New Roman"/>
                <w:color w:val="000000"/>
                <w:kern w:val="56"/>
                <w:sz w:val="24"/>
                <w:szCs w:val="24"/>
              </w:rPr>
              <w:t xml:space="preserve">30 (trīsdesmit) dienu laikā </w:t>
            </w:r>
            <w:r w:rsidRPr="0028795B">
              <w:rPr>
                <w:rFonts w:ascii="Times New Roman" w:eastAsia="Cambria" w:hAnsi="Times New Roman" w:cs="Times New Roman"/>
                <w:color w:val="000000"/>
                <w:kern w:val="56"/>
                <w:sz w:val="24"/>
                <w:szCs w:val="24"/>
              </w:rPr>
              <w:t>pēc abpusēji parakstītas pavadzīmes un pieņemšanas – nodošanas akta saņemšanas, pārskaitot naudas</w:t>
            </w:r>
            <w:r w:rsidRPr="00D312E8">
              <w:rPr>
                <w:rFonts w:ascii="Times New Roman" w:eastAsia="Cambria" w:hAnsi="Times New Roman" w:cs="Times New Roman"/>
                <w:color w:val="000000"/>
                <w:kern w:val="56"/>
                <w:sz w:val="24"/>
                <w:szCs w:val="24"/>
              </w:rPr>
              <w:t xml:space="preserve"> summu uz Piegādātāja norādīto norēķinu kontu.</w:t>
            </w:r>
          </w:p>
          <w:p w14:paraId="664F97C4" w14:textId="77777777" w:rsidR="00327A8F" w:rsidRPr="00D312E8" w:rsidRDefault="00327A8F" w:rsidP="00D312E8">
            <w:pPr>
              <w:numPr>
                <w:ilvl w:val="1"/>
                <w:numId w:val="12"/>
              </w:numPr>
              <w:ind w:left="611" w:hanging="611"/>
              <w:contextualSpacing/>
              <w:rPr>
                <w:rFonts w:ascii="Times New Roman" w:eastAsia="Times New Roman" w:hAnsi="Times New Roman" w:cs="Times New Roman"/>
                <w:color w:val="000000"/>
                <w:sz w:val="24"/>
                <w:szCs w:val="24"/>
                <w:lang w:eastAsia="lv-LV"/>
              </w:rPr>
            </w:pPr>
            <w:r w:rsidRPr="00D312E8">
              <w:rPr>
                <w:rFonts w:ascii="Times New Roman" w:eastAsia="Times New Roman" w:hAnsi="Times New Roman" w:cs="Times New Roman"/>
                <w:color w:val="000000"/>
                <w:sz w:val="24"/>
                <w:szCs w:val="24"/>
                <w:lang w:eastAsia="lv-LV"/>
              </w:rPr>
              <w:t xml:space="preserve">Piegādātājs, sagatavojot Pavadzīmi un Aktu, tajā iekļauj šādu informāciju: </w:t>
            </w:r>
            <w:r w:rsidRPr="00D312E8">
              <w:rPr>
                <w:rFonts w:ascii="Times New Roman" w:eastAsia="Times New Roman" w:hAnsi="Times New Roman" w:cs="Times New Roman"/>
                <w:b/>
                <w:color w:val="000000"/>
                <w:sz w:val="24"/>
                <w:szCs w:val="24"/>
                <w:lang w:eastAsia="lv-LV"/>
              </w:rPr>
              <w:t xml:space="preserve">projekta vienošanās numurs, iepirkuma nosaukums un identifikācijas numurs, kā arī Līguma datums un numurs. </w:t>
            </w:r>
            <w:r w:rsidRPr="00D312E8">
              <w:rPr>
                <w:rFonts w:ascii="Times New Roman" w:eastAsia="Times New Roman" w:hAnsi="Times New Roman" w:cs="Times New Roman"/>
                <w:color w:val="000000"/>
                <w:sz w:val="24"/>
                <w:szCs w:val="24"/>
                <w:lang w:eastAsia="lv-LV"/>
              </w:rPr>
              <w:t>Ja Piegādātājs nav iekļāvis šajā Līguma punktā noteikto informāciju Pavadzīmē, Pasūtītājam ir tiesības prasīt Piegādātājam veikt atbilstošas korekcijas un līdz brīdim, kamēr Piegādātājs nav novērsis nepilnības – neapmaksāt Piegādātājam pienākošos summu.</w:t>
            </w:r>
          </w:p>
          <w:p w14:paraId="167E2401" w14:textId="77777777" w:rsidR="00327A8F" w:rsidRPr="00D312E8" w:rsidRDefault="00327A8F" w:rsidP="00D312E8">
            <w:pPr>
              <w:contextualSpacing/>
              <w:rPr>
                <w:rFonts w:ascii="Times New Roman" w:eastAsia="Times New Roman" w:hAnsi="Times New Roman" w:cs="Times New Roman"/>
                <w:b/>
                <w:color w:val="000000"/>
                <w:sz w:val="24"/>
                <w:szCs w:val="24"/>
                <w:lang w:eastAsia="lv-LV"/>
              </w:rPr>
            </w:pPr>
          </w:p>
          <w:p w14:paraId="00380020" w14:textId="77777777" w:rsidR="00327A8F" w:rsidRPr="00D312E8" w:rsidRDefault="00327A8F" w:rsidP="00D312E8">
            <w:pPr>
              <w:numPr>
                <w:ilvl w:val="0"/>
                <w:numId w:val="13"/>
              </w:numPr>
              <w:ind w:left="611" w:hanging="568"/>
              <w:contextualSpacing/>
              <w:jc w:val="center"/>
              <w:rPr>
                <w:rFonts w:ascii="Times New Roman" w:eastAsia="Times New Roman" w:hAnsi="Times New Roman" w:cs="Times New Roman"/>
                <w:b/>
                <w:color w:val="000000"/>
                <w:sz w:val="24"/>
                <w:szCs w:val="24"/>
                <w:lang w:eastAsia="lv-LV"/>
              </w:rPr>
            </w:pPr>
            <w:r w:rsidRPr="00D312E8">
              <w:rPr>
                <w:rFonts w:ascii="Times New Roman" w:eastAsia="Times New Roman" w:hAnsi="Times New Roman" w:cs="Times New Roman"/>
                <w:b/>
                <w:color w:val="000000"/>
                <w:sz w:val="24"/>
                <w:szCs w:val="24"/>
                <w:lang w:eastAsia="lv-LV"/>
              </w:rPr>
              <w:t>Preces piegādes noteikumi un termiņi</w:t>
            </w:r>
          </w:p>
          <w:p w14:paraId="7F698338" w14:textId="0BDCA6BD" w:rsidR="00327A8F" w:rsidRPr="0028795B" w:rsidRDefault="00C3283F" w:rsidP="00D312E8">
            <w:pPr>
              <w:numPr>
                <w:ilvl w:val="1"/>
                <w:numId w:val="13"/>
              </w:numPr>
              <w:ind w:left="611" w:hanging="611"/>
              <w:contextualSpacing/>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Piegādātājs Preces piegādi </w:t>
            </w:r>
            <w:r w:rsidR="00327A8F" w:rsidRPr="00D312E8">
              <w:rPr>
                <w:rFonts w:ascii="Times New Roman" w:eastAsia="Times New Roman" w:hAnsi="Times New Roman" w:cs="Times New Roman"/>
                <w:color w:val="000000"/>
                <w:sz w:val="24"/>
                <w:szCs w:val="24"/>
                <w:lang w:eastAsia="lv-LV"/>
              </w:rPr>
              <w:t xml:space="preserve">veic </w:t>
            </w:r>
            <w:r w:rsidR="00632A41">
              <w:rPr>
                <w:rFonts w:ascii="Times New Roman" w:eastAsia="Times New Roman" w:hAnsi="Times New Roman" w:cs="Times New Roman"/>
                <w:color w:val="000000"/>
                <w:sz w:val="24"/>
                <w:szCs w:val="24"/>
                <w:lang w:eastAsia="lv-LV"/>
              </w:rPr>
              <w:t xml:space="preserve"> ne ilgāk kā </w:t>
            </w:r>
            <w:r w:rsidR="001A1325" w:rsidRPr="0028795B">
              <w:rPr>
                <w:rFonts w:ascii="Times New Roman" w:eastAsia="Times New Roman" w:hAnsi="Times New Roman" w:cs="Times New Roman"/>
                <w:color w:val="000000"/>
                <w:sz w:val="24"/>
                <w:szCs w:val="24"/>
                <w:lang w:eastAsia="lv-LV"/>
              </w:rPr>
              <w:t xml:space="preserve">4 </w:t>
            </w:r>
            <w:r w:rsidR="00327A8F" w:rsidRPr="0028795B">
              <w:rPr>
                <w:rFonts w:ascii="Times New Roman" w:eastAsia="Times New Roman" w:hAnsi="Times New Roman" w:cs="Times New Roman"/>
                <w:color w:val="000000"/>
                <w:sz w:val="24"/>
                <w:szCs w:val="24"/>
                <w:lang w:eastAsia="lv-LV"/>
              </w:rPr>
              <w:t xml:space="preserve"> (</w:t>
            </w:r>
            <w:r w:rsidR="001A1325" w:rsidRPr="0028795B">
              <w:rPr>
                <w:rFonts w:ascii="Times New Roman" w:eastAsia="Times New Roman" w:hAnsi="Times New Roman" w:cs="Times New Roman"/>
                <w:color w:val="000000"/>
                <w:sz w:val="24"/>
                <w:szCs w:val="24"/>
                <w:lang w:eastAsia="lv-LV"/>
              </w:rPr>
              <w:t>četru</w:t>
            </w:r>
            <w:r w:rsidR="00327A8F" w:rsidRPr="0028795B">
              <w:rPr>
                <w:rFonts w:ascii="Times New Roman" w:eastAsia="Times New Roman" w:hAnsi="Times New Roman" w:cs="Times New Roman"/>
                <w:color w:val="000000"/>
                <w:sz w:val="24"/>
                <w:szCs w:val="24"/>
                <w:lang w:eastAsia="lv-LV"/>
              </w:rPr>
              <w:t>) mēnešu laikā no Līguma spēkā stāšanās dienas.</w:t>
            </w:r>
          </w:p>
          <w:p w14:paraId="0DDBF302" w14:textId="49FA1AB6" w:rsidR="00327A8F" w:rsidRPr="0028795B" w:rsidRDefault="008B6764" w:rsidP="00D312E8">
            <w:pPr>
              <w:numPr>
                <w:ilvl w:val="1"/>
                <w:numId w:val="13"/>
              </w:numPr>
              <w:ind w:left="611" w:hanging="611"/>
              <w:contextualSpacing/>
              <w:rPr>
                <w:rFonts w:ascii="Times New Roman" w:eastAsia="Times New Roman" w:hAnsi="Times New Roman" w:cs="Times New Roman"/>
                <w:color w:val="000000"/>
                <w:sz w:val="24"/>
                <w:szCs w:val="24"/>
                <w:lang w:eastAsia="lv-LV"/>
              </w:rPr>
            </w:pPr>
            <w:r w:rsidRPr="0028795B">
              <w:rPr>
                <w:rFonts w:ascii="Times New Roman" w:eastAsia="Times New Roman" w:hAnsi="Times New Roman" w:cs="Times New Roman"/>
                <w:color w:val="000000"/>
                <w:sz w:val="24"/>
                <w:szCs w:val="24"/>
                <w:lang w:eastAsia="lv-LV"/>
              </w:rPr>
              <w:t>Piegādes</w:t>
            </w:r>
            <w:r w:rsidR="00327A8F" w:rsidRPr="0028795B">
              <w:rPr>
                <w:rFonts w:ascii="Times New Roman" w:eastAsia="Times New Roman" w:hAnsi="Times New Roman" w:cs="Times New Roman"/>
                <w:color w:val="000000"/>
                <w:sz w:val="24"/>
                <w:szCs w:val="24"/>
                <w:lang w:eastAsia="lv-LV"/>
              </w:rPr>
              <w:t xml:space="preserve"> adrese: </w:t>
            </w:r>
            <w:r w:rsidR="001A1325" w:rsidRPr="0028795B">
              <w:rPr>
                <w:rFonts w:ascii="Times New Roman" w:eastAsia="Times New Roman" w:hAnsi="Times New Roman" w:cs="Times New Roman"/>
                <w:color w:val="000000"/>
                <w:sz w:val="24"/>
                <w:szCs w:val="24"/>
                <w:lang w:eastAsia="lv-LV"/>
              </w:rPr>
              <w:t>Rīga</w:t>
            </w:r>
            <w:r w:rsidR="00632A41">
              <w:rPr>
                <w:rFonts w:ascii="Times New Roman" w:eastAsia="Times New Roman" w:hAnsi="Times New Roman" w:cs="Times New Roman"/>
                <w:color w:val="000000"/>
                <w:sz w:val="24"/>
                <w:szCs w:val="24"/>
                <w:lang w:eastAsia="lv-LV"/>
              </w:rPr>
              <w:t xml:space="preserve">, Āzenes iela 12-318 kabinets. </w:t>
            </w:r>
          </w:p>
          <w:p w14:paraId="4A0658BC" w14:textId="7F8DC872" w:rsidR="00327A8F" w:rsidRPr="00D312E8" w:rsidRDefault="00327A8F" w:rsidP="00D312E8">
            <w:pPr>
              <w:numPr>
                <w:ilvl w:val="1"/>
                <w:numId w:val="13"/>
              </w:numPr>
              <w:ind w:left="611" w:hanging="611"/>
              <w:contextualSpacing/>
              <w:rPr>
                <w:rFonts w:ascii="Times New Roman" w:eastAsia="Times New Roman" w:hAnsi="Times New Roman" w:cs="Times New Roman"/>
                <w:color w:val="000000"/>
                <w:sz w:val="24"/>
                <w:szCs w:val="24"/>
                <w:lang w:eastAsia="lv-LV"/>
              </w:rPr>
            </w:pPr>
            <w:r w:rsidRPr="00D312E8">
              <w:rPr>
                <w:rFonts w:ascii="Times New Roman" w:eastAsia="Cambria" w:hAnsi="Times New Roman" w:cs="Times New Roman"/>
                <w:color w:val="000000"/>
                <w:kern w:val="56"/>
                <w:sz w:val="24"/>
                <w:szCs w:val="24"/>
              </w:rPr>
              <w:t>Preces apjoms, kurš Pie</w:t>
            </w:r>
            <w:r w:rsidR="00632A41">
              <w:rPr>
                <w:rFonts w:ascii="Times New Roman" w:eastAsia="Cambria" w:hAnsi="Times New Roman" w:cs="Times New Roman"/>
                <w:color w:val="000000"/>
                <w:kern w:val="56"/>
                <w:sz w:val="24"/>
                <w:szCs w:val="24"/>
              </w:rPr>
              <w:t>gādātājam jāpiegādā</w:t>
            </w:r>
            <w:r w:rsidRPr="00D312E8">
              <w:rPr>
                <w:rFonts w:ascii="Times New Roman" w:eastAsia="Cambria" w:hAnsi="Times New Roman" w:cs="Times New Roman"/>
                <w:color w:val="000000"/>
                <w:kern w:val="56"/>
                <w:sz w:val="24"/>
                <w:szCs w:val="24"/>
              </w:rPr>
              <w:t xml:space="preserve"> Līguma ietvaros ir noteikts Līguma pielikumā Nr.1.</w:t>
            </w:r>
          </w:p>
          <w:p w14:paraId="7087094C" w14:textId="698C587B" w:rsidR="00327A8F" w:rsidRPr="00D312E8" w:rsidRDefault="00327A8F" w:rsidP="00D312E8">
            <w:pPr>
              <w:numPr>
                <w:ilvl w:val="1"/>
                <w:numId w:val="13"/>
              </w:numPr>
              <w:ind w:left="611" w:hanging="611"/>
              <w:contextualSpacing/>
              <w:rPr>
                <w:rFonts w:ascii="Times New Roman" w:eastAsia="Times New Roman" w:hAnsi="Times New Roman" w:cs="Times New Roman"/>
                <w:color w:val="000000"/>
                <w:sz w:val="24"/>
                <w:szCs w:val="24"/>
                <w:lang w:eastAsia="lv-LV"/>
              </w:rPr>
            </w:pPr>
            <w:r w:rsidRPr="00D312E8">
              <w:rPr>
                <w:rFonts w:ascii="Times New Roman" w:eastAsia="Cambria" w:hAnsi="Times New Roman" w:cs="Cambria"/>
                <w:color w:val="000000"/>
                <w:kern w:val="56"/>
                <w:sz w:val="24"/>
                <w:szCs w:val="24"/>
              </w:rPr>
              <w:t>Piegādātājs apņema</w:t>
            </w:r>
            <w:r w:rsidR="00632A41">
              <w:rPr>
                <w:rFonts w:ascii="Times New Roman" w:eastAsia="Cambria" w:hAnsi="Times New Roman" w:cs="Cambria"/>
                <w:color w:val="000000"/>
                <w:kern w:val="56"/>
                <w:sz w:val="24"/>
                <w:szCs w:val="24"/>
              </w:rPr>
              <w:t xml:space="preserve">s segt visas ar Preces piegādi </w:t>
            </w:r>
            <w:r w:rsidRPr="00D312E8">
              <w:rPr>
                <w:rFonts w:ascii="Times New Roman" w:eastAsia="Cambria" w:hAnsi="Times New Roman" w:cs="Cambria"/>
                <w:color w:val="000000"/>
                <w:kern w:val="56"/>
                <w:sz w:val="24"/>
                <w:szCs w:val="24"/>
              </w:rPr>
              <w:t>saistītas izmaksas.</w:t>
            </w:r>
          </w:p>
          <w:p w14:paraId="077CA31F" w14:textId="73F99F56" w:rsidR="00327A8F" w:rsidRPr="00D312E8" w:rsidRDefault="00327A8F" w:rsidP="00D312E8">
            <w:pPr>
              <w:numPr>
                <w:ilvl w:val="1"/>
                <w:numId w:val="13"/>
              </w:numPr>
              <w:ind w:left="611" w:hanging="611"/>
              <w:contextualSpacing/>
              <w:rPr>
                <w:rFonts w:ascii="Times New Roman" w:eastAsia="Times New Roman" w:hAnsi="Times New Roman" w:cs="Times New Roman"/>
                <w:color w:val="000000"/>
                <w:sz w:val="24"/>
                <w:szCs w:val="24"/>
                <w:lang w:eastAsia="lv-LV"/>
              </w:rPr>
            </w:pPr>
            <w:r w:rsidRPr="00D312E8">
              <w:rPr>
                <w:rFonts w:ascii="Times New Roman" w:eastAsia="Cambria" w:hAnsi="Times New Roman" w:cs="Times New Roman"/>
                <w:color w:val="000000"/>
                <w:kern w:val="56"/>
                <w:sz w:val="24"/>
                <w:szCs w:val="24"/>
              </w:rPr>
              <w:t>Piegādātājam ir pienākums saskaņot ar Pasūt</w:t>
            </w:r>
            <w:r w:rsidR="00632A41">
              <w:rPr>
                <w:rFonts w:ascii="Times New Roman" w:eastAsia="Cambria" w:hAnsi="Times New Roman" w:cs="Times New Roman"/>
                <w:color w:val="000000"/>
                <w:kern w:val="56"/>
                <w:sz w:val="24"/>
                <w:szCs w:val="24"/>
              </w:rPr>
              <w:t>ītāju Preces piegādes</w:t>
            </w:r>
            <w:r w:rsidRPr="00D312E8">
              <w:rPr>
                <w:rFonts w:ascii="Times New Roman" w:eastAsia="Cambria" w:hAnsi="Times New Roman" w:cs="Times New Roman"/>
                <w:color w:val="000000"/>
                <w:kern w:val="56"/>
                <w:sz w:val="24"/>
                <w:szCs w:val="24"/>
              </w:rPr>
              <w:t xml:space="preserve"> laiku.</w:t>
            </w:r>
          </w:p>
          <w:p w14:paraId="538A8F23" w14:textId="77777777" w:rsidR="00327A8F" w:rsidRPr="00D312E8" w:rsidRDefault="00327A8F" w:rsidP="00D312E8">
            <w:pPr>
              <w:numPr>
                <w:ilvl w:val="1"/>
                <w:numId w:val="13"/>
              </w:numPr>
              <w:ind w:left="611" w:hanging="611"/>
              <w:contextualSpacing/>
              <w:rPr>
                <w:rFonts w:ascii="Times New Roman" w:eastAsia="Times New Roman" w:hAnsi="Times New Roman" w:cs="Times New Roman"/>
                <w:color w:val="000000"/>
                <w:sz w:val="24"/>
                <w:szCs w:val="24"/>
                <w:lang w:eastAsia="lv-LV"/>
              </w:rPr>
            </w:pPr>
            <w:r w:rsidRPr="00D312E8">
              <w:rPr>
                <w:rFonts w:ascii="Times New Roman" w:eastAsia="Cambria" w:hAnsi="Times New Roman" w:cs="Times New Roman"/>
                <w:bCs/>
                <w:color w:val="000000"/>
                <w:kern w:val="56"/>
                <w:sz w:val="24"/>
                <w:szCs w:val="24"/>
              </w:rPr>
              <w:t>Piegādātājs savlaicīgi informē Pasūtītāju par iespējamo Preces piegādes aizkavēšanos pēc tam, kad par to ir saņemta informācija, un saskaņo ar Pasūtītāja pilnvaroto pārstāvi citu piegādes laiku.</w:t>
            </w:r>
          </w:p>
          <w:p w14:paraId="05A2185F" w14:textId="77777777" w:rsidR="00327A8F" w:rsidRPr="00C3283F" w:rsidRDefault="00327A8F" w:rsidP="00D312E8">
            <w:pPr>
              <w:numPr>
                <w:ilvl w:val="1"/>
                <w:numId w:val="13"/>
              </w:numPr>
              <w:ind w:left="611" w:hanging="611"/>
              <w:contextualSpacing/>
              <w:rPr>
                <w:rFonts w:ascii="Times New Roman" w:eastAsia="Times New Roman" w:hAnsi="Times New Roman" w:cs="Times New Roman"/>
                <w:color w:val="000000"/>
                <w:sz w:val="24"/>
                <w:szCs w:val="24"/>
                <w:lang w:eastAsia="lv-LV"/>
              </w:rPr>
            </w:pPr>
            <w:r w:rsidRPr="00D312E8">
              <w:rPr>
                <w:rFonts w:ascii="Times New Roman" w:eastAsia="Cambria" w:hAnsi="Times New Roman" w:cs="Cambria"/>
                <w:color w:val="000000"/>
                <w:kern w:val="56"/>
                <w:sz w:val="24"/>
                <w:szCs w:val="24"/>
              </w:rPr>
              <w:t>Par Preces piegādes brīdi uzskatāms datums, kurā Pasūtītāja un Piegādātāja pārstāvji ir parakstījuši pavadzīmi par Preces  saņemšanu un Pasūtītājs faktiski saņēmis Preci.</w:t>
            </w:r>
          </w:p>
          <w:p w14:paraId="368DA225" w14:textId="77777777" w:rsidR="00327A8F" w:rsidRPr="00D312E8" w:rsidRDefault="00327A8F" w:rsidP="00D312E8">
            <w:pPr>
              <w:contextualSpacing/>
              <w:rPr>
                <w:rFonts w:ascii="Times New Roman" w:eastAsia="Times New Roman" w:hAnsi="Times New Roman" w:cs="Times New Roman"/>
                <w:b/>
                <w:color w:val="000000"/>
                <w:sz w:val="24"/>
                <w:szCs w:val="24"/>
                <w:lang w:eastAsia="lv-LV"/>
              </w:rPr>
            </w:pPr>
          </w:p>
          <w:p w14:paraId="729230AB" w14:textId="77777777" w:rsidR="00327A8F" w:rsidRPr="00D312E8" w:rsidRDefault="00327A8F" w:rsidP="00D312E8">
            <w:pPr>
              <w:numPr>
                <w:ilvl w:val="0"/>
                <w:numId w:val="13"/>
              </w:numPr>
              <w:contextualSpacing/>
              <w:jc w:val="center"/>
              <w:rPr>
                <w:rFonts w:ascii="Times New Roman" w:eastAsia="Times New Roman" w:hAnsi="Times New Roman" w:cs="Times New Roman"/>
                <w:b/>
                <w:color w:val="000000"/>
                <w:sz w:val="24"/>
                <w:szCs w:val="24"/>
                <w:lang w:eastAsia="lv-LV"/>
              </w:rPr>
            </w:pPr>
            <w:r w:rsidRPr="00D312E8">
              <w:rPr>
                <w:rFonts w:ascii="Times New Roman" w:eastAsia="Times New Roman" w:hAnsi="Times New Roman" w:cs="Times New Roman"/>
                <w:b/>
                <w:color w:val="000000"/>
                <w:sz w:val="24"/>
                <w:szCs w:val="24"/>
                <w:lang w:eastAsia="lv-LV"/>
              </w:rPr>
              <w:t>Preces pieņemšanas kārtība</w:t>
            </w:r>
          </w:p>
          <w:p w14:paraId="6D61F80B" w14:textId="77777777" w:rsidR="00327A8F" w:rsidRPr="00C3283F" w:rsidRDefault="00327A8F" w:rsidP="00C3283F">
            <w:pPr>
              <w:numPr>
                <w:ilvl w:val="0"/>
                <w:numId w:val="15"/>
              </w:numPr>
              <w:ind w:left="611" w:hanging="611"/>
              <w:contextualSpacing/>
              <w:rPr>
                <w:rFonts w:ascii="Times New Roman" w:eastAsia="Times New Roman" w:hAnsi="Times New Roman" w:cs="Times New Roman"/>
                <w:color w:val="000000"/>
                <w:sz w:val="24"/>
                <w:szCs w:val="24"/>
                <w:lang w:eastAsia="lv-LV"/>
              </w:rPr>
            </w:pPr>
            <w:r w:rsidRPr="00D312E8">
              <w:rPr>
                <w:rFonts w:ascii="Times New Roman" w:eastAsia="Times New Roman" w:hAnsi="Times New Roman" w:cs="Times New Roman"/>
                <w:color w:val="000000"/>
                <w:sz w:val="24"/>
                <w:szCs w:val="24"/>
                <w:lang w:eastAsia="lv-LV"/>
              </w:rPr>
              <w:t>Piegādātājs Preci Pasūtītājam nodod kopā ar dokumentāciju, kas satur Preces un tā īpašību raksturojumu, uzglabāšanas un lietošanas noteikumus un uzstādīšanas pamācību, ja tāda pieejama (angļu un/vai latviešu valodā). Preces nodošana Pasūtītājam tiek fiksēta ar Pavadzīmi, kuru paraksta abu Pušu pārstāvji. Preces atbilstību Pavadzīmē norādītajam Pasūtītājs apstiprina ar savu parakstu uz Pavadzīmes.  Kopā ar Pavadzīmi Piegādātājs iesniedz Pasūtītājam no savas puses parakstītu Ak</w:t>
            </w:r>
            <w:r w:rsidR="00C3283F">
              <w:rPr>
                <w:rFonts w:ascii="Times New Roman" w:eastAsia="Times New Roman" w:hAnsi="Times New Roman" w:cs="Times New Roman"/>
                <w:color w:val="000000"/>
                <w:sz w:val="24"/>
                <w:szCs w:val="24"/>
                <w:lang w:eastAsia="lv-LV"/>
              </w:rPr>
              <w:t>tu par Preces piegādi</w:t>
            </w:r>
            <w:r w:rsidRPr="00D312E8">
              <w:rPr>
                <w:rFonts w:ascii="Times New Roman" w:eastAsia="Times New Roman" w:hAnsi="Times New Roman" w:cs="Times New Roman"/>
                <w:color w:val="000000"/>
                <w:sz w:val="24"/>
                <w:szCs w:val="24"/>
                <w:lang w:eastAsia="lv-LV"/>
              </w:rPr>
              <w:t xml:space="preserve">. </w:t>
            </w:r>
          </w:p>
          <w:p w14:paraId="6275BBCD" w14:textId="30A3752B" w:rsidR="00327A8F" w:rsidRPr="00D312E8" w:rsidRDefault="00C3283F" w:rsidP="00D312E8">
            <w:pPr>
              <w:numPr>
                <w:ilvl w:val="0"/>
                <w:numId w:val="15"/>
              </w:numPr>
              <w:ind w:left="611" w:hanging="611"/>
              <w:contextualSpacing/>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Pasūtītājs Preces un Piegādes </w:t>
            </w:r>
            <w:r w:rsidR="00327A8F" w:rsidRPr="00D312E8">
              <w:rPr>
                <w:rFonts w:ascii="Times New Roman" w:eastAsia="Times New Roman" w:hAnsi="Times New Roman" w:cs="Times New Roman"/>
                <w:color w:val="000000"/>
                <w:sz w:val="24"/>
                <w:szCs w:val="24"/>
                <w:lang w:eastAsia="lv-LV"/>
              </w:rPr>
              <w:t>atbilstību Līgumam pārbauda 14 (četrpadsmit) dienu laikā pēc Preces nodošanas un attiecīga Akta no Piegādātāja saņemšanas dienas. Minētajā termiņā Pasūtītājam ir tiesības izteikt pretenzijas par Prec</w:t>
            </w:r>
            <w:r w:rsidR="00632A41">
              <w:rPr>
                <w:rFonts w:ascii="Times New Roman" w:eastAsia="Times New Roman" w:hAnsi="Times New Roman" w:cs="Times New Roman"/>
                <w:color w:val="000000"/>
                <w:sz w:val="24"/>
                <w:szCs w:val="24"/>
                <w:lang w:eastAsia="lv-LV"/>
              </w:rPr>
              <w:t>es vai Piegādes</w:t>
            </w:r>
            <w:r w:rsidR="00327A8F" w:rsidRPr="00D312E8">
              <w:rPr>
                <w:rFonts w:ascii="Times New Roman" w:eastAsia="Times New Roman" w:hAnsi="Times New Roman" w:cs="Times New Roman"/>
                <w:color w:val="000000"/>
                <w:sz w:val="24"/>
                <w:szCs w:val="24"/>
                <w:lang w:eastAsia="lv-LV"/>
              </w:rPr>
              <w:t xml:space="preserve"> kvalitātes neatbilstību Līgumam vai Latvijas Republikā spēkā esošo normatīvo aktu prasībām. Ja šajā termiņā Defekti netiek konstatēti, Pasūtītājs paraksta Aktu. </w:t>
            </w:r>
          </w:p>
          <w:p w14:paraId="59B28069" w14:textId="77777777" w:rsidR="00327A8F" w:rsidRPr="00D312E8" w:rsidRDefault="00327A8F" w:rsidP="00D312E8">
            <w:pPr>
              <w:numPr>
                <w:ilvl w:val="0"/>
                <w:numId w:val="15"/>
              </w:numPr>
              <w:ind w:left="611" w:hanging="611"/>
              <w:contextualSpacing/>
              <w:rPr>
                <w:rFonts w:ascii="Times New Roman" w:eastAsia="Times New Roman" w:hAnsi="Times New Roman" w:cs="Times New Roman"/>
                <w:color w:val="000000"/>
                <w:sz w:val="24"/>
                <w:szCs w:val="24"/>
                <w:lang w:eastAsia="lv-LV"/>
              </w:rPr>
            </w:pPr>
            <w:r w:rsidRPr="00D312E8">
              <w:rPr>
                <w:rFonts w:ascii="Times New Roman" w:eastAsia="Times New Roman" w:hAnsi="Times New Roman" w:cs="Times New Roman"/>
                <w:color w:val="000000"/>
                <w:sz w:val="24"/>
                <w:szCs w:val="24"/>
                <w:lang w:eastAsia="lv-LV"/>
              </w:rPr>
              <w:t>Pasūtītājs, parakstot Aktu, atzīst</w:t>
            </w:r>
            <w:r w:rsidR="00C3283F">
              <w:rPr>
                <w:rFonts w:ascii="Times New Roman" w:eastAsia="Times New Roman" w:hAnsi="Times New Roman" w:cs="Times New Roman"/>
                <w:color w:val="000000"/>
                <w:sz w:val="24"/>
                <w:szCs w:val="24"/>
                <w:lang w:eastAsia="lv-LV"/>
              </w:rPr>
              <w:t xml:space="preserve">, ka Prece ir piegādāta </w:t>
            </w:r>
            <w:r w:rsidRPr="00D312E8">
              <w:rPr>
                <w:rFonts w:ascii="Times New Roman" w:eastAsia="Times New Roman" w:hAnsi="Times New Roman" w:cs="Times New Roman"/>
                <w:color w:val="000000"/>
                <w:sz w:val="24"/>
                <w:szCs w:val="24"/>
                <w:lang w:eastAsia="lv-LV"/>
              </w:rPr>
              <w:t>atbilstoši Līguma noteikumiem.</w:t>
            </w:r>
          </w:p>
          <w:p w14:paraId="2FF52D4A" w14:textId="77777777" w:rsidR="00327A8F" w:rsidRPr="00D312E8" w:rsidRDefault="00327A8F" w:rsidP="00D312E8">
            <w:pPr>
              <w:numPr>
                <w:ilvl w:val="0"/>
                <w:numId w:val="15"/>
              </w:numPr>
              <w:ind w:left="611" w:hanging="611"/>
              <w:contextualSpacing/>
              <w:rPr>
                <w:rFonts w:ascii="Times New Roman" w:eastAsia="Times New Roman" w:hAnsi="Times New Roman" w:cs="Times New Roman"/>
                <w:color w:val="000000"/>
                <w:sz w:val="24"/>
                <w:szCs w:val="24"/>
                <w:lang w:eastAsia="lv-LV"/>
              </w:rPr>
            </w:pPr>
            <w:r w:rsidRPr="00D312E8">
              <w:rPr>
                <w:rFonts w:ascii="Times New Roman" w:eastAsia="Times New Roman" w:hAnsi="Times New Roman" w:cs="Times New Roman"/>
                <w:color w:val="000000"/>
                <w:sz w:val="24"/>
                <w:szCs w:val="24"/>
                <w:lang w:eastAsia="lv-LV"/>
              </w:rPr>
              <w:t>Ja Pasūtītājs Līguma 5.2.punktā noteiktajā termiņā konstatē Defektus, Pasūtītājs noformē attiecīgu Aktu un nosūta Piegādātājam attiecīgu pretenziju, norādot Defektu būtību. Pasūtītājs nepieņem Līguma noteikumiem neatbilstošu Preci.</w:t>
            </w:r>
          </w:p>
          <w:p w14:paraId="6BD72DFF" w14:textId="77777777" w:rsidR="00327A8F" w:rsidRPr="00D312E8" w:rsidRDefault="00327A8F" w:rsidP="00D312E8">
            <w:pPr>
              <w:numPr>
                <w:ilvl w:val="0"/>
                <w:numId w:val="15"/>
              </w:numPr>
              <w:ind w:left="611" w:hanging="611"/>
              <w:contextualSpacing/>
              <w:rPr>
                <w:rFonts w:ascii="Times New Roman" w:eastAsia="Times New Roman" w:hAnsi="Times New Roman" w:cs="Times New Roman"/>
                <w:color w:val="000000"/>
                <w:sz w:val="24"/>
                <w:szCs w:val="24"/>
                <w:lang w:eastAsia="lv-LV"/>
              </w:rPr>
            </w:pPr>
            <w:r w:rsidRPr="00D312E8">
              <w:rPr>
                <w:rFonts w:ascii="Times New Roman" w:eastAsia="Times New Roman" w:hAnsi="Times New Roman" w:cs="Times New Roman"/>
                <w:color w:val="000000"/>
                <w:sz w:val="24"/>
                <w:szCs w:val="24"/>
                <w:lang w:eastAsia="lv-LV"/>
              </w:rPr>
              <w:t>Piegādātājs uz sava rēķina novērš konstatētos Defektus Pušu saskaņotā termiņā, bet ja Puses nespēj vienoties, ne vēlāk kā 15 (piecpadsmit) darba dienu laikā pēc Pasūtītāja rakstveida iebildumu saņemšanas dienas. Pēc Defektu novēršanas izdarāma atkārtota Preces pieņemšana Līgumā noteiktajā kārtībā.</w:t>
            </w:r>
          </w:p>
          <w:p w14:paraId="390C7FBB" w14:textId="77777777" w:rsidR="00327A8F" w:rsidRPr="00D312E8" w:rsidRDefault="00327A8F" w:rsidP="00D312E8">
            <w:pPr>
              <w:numPr>
                <w:ilvl w:val="0"/>
                <w:numId w:val="15"/>
              </w:numPr>
              <w:ind w:left="611" w:hanging="611"/>
              <w:contextualSpacing/>
              <w:rPr>
                <w:rFonts w:ascii="Times New Roman" w:eastAsia="Times New Roman" w:hAnsi="Times New Roman" w:cs="Times New Roman"/>
                <w:color w:val="000000"/>
                <w:sz w:val="24"/>
                <w:szCs w:val="24"/>
                <w:lang w:eastAsia="lv-LV"/>
              </w:rPr>
            </w:pPr>
            <w:r w:rsidRPr="00D312E8">
              <w:rPr>
                <w:rFonts w:ascii="Times New Roman" w:eastAsia="Times New Roman" w:hAnsi="Times New Roman" w:cs="Times New Roman"/>
                <w:color w:val="000000"/>
                <w:sz w:val="24"/>
                <w:szCs w:val="24"/>
                <w:lang w:eastAsia="lv-LV"/>
              </w:rPr>
              <w:lastRenderedPageBreak/>
              <w:t xml:space="preserve">Ja Aktā minētie Defekti radušies Piegādātāja darbības vai bezdarbības rezultātā, izdevumi šo neatbilstību novēršanai pilnībā ir jāapmaksā Piegādātājam. </w:t>
            </w:r>
          </w:p>
          <w:p w14:paraId="2F8CF895" w14:textId="77777777" w:rsidR="00327A8F" w:rsidRPr="00D312E8" w:rsidRDefault="00327A8F" w:rsidP="00D312E8">
            <w:pPr>
              <w:numPr>
                <w:ilvl w:val="0"/>
                <w:numId w:val="15"/>
              </w:numPr>
              <w:ind w:left="611" w:hanging="611"/>
              <w:contextualSpacing/>
              <w:rPr>
                <w:rFonts w:ascii="Times New Roman" w:eastAsia="Times New Roman" w:hAnsi="Times New Roman" w:cs="Times New Roman"/>
                <w:color w:val="000000"/>
                <w:sz w:val="24"/>
                <w:szCs w:val="24"/>
                <w:lang w:eastAsia="lv-LV"/>
              </w:rPr>
            </w:pPr>
            <w:r w:rsidRPr="00D312E8">
              <w:rPr>
                <w:rFonts w:ascii="Times New Roman" w:eastAsia="Times New Roman" w:hAnsi="Times New Roman" w:cs="Times New Roman"/>
                <w:color w:val="000000"/>
                <w:sz w:val="24"/>
                <w:szCs w:val="24"/>
                <w:lang w:eastAsia="lv-LV"/>
              </w:rPr>
              <w:t>Gadījumā, ja Pasūtītājs atkārtoti konstatē Preces Defektus vai, ja Defekti netiek novērsti Līgumā noteiktajā kārtībā un termiņā, Pasūtītājam ir tiesības, iepriekš rakstiski brīdinot Piegādātāju, izbeigt Līgumu.</w:t>
            </w:r>
          </w:p>
          <w:p w14:paraId="4E294930" w14:textId="77777777" w:rsidR="00327A8F" w:rsidRPr="00D312E8" w:rsidRDefault="00327A8F" w:rsidP="00D312E8">
            <w:pPr>
              <w:contextualSpacing/>
              <w:rPr>
                <w:rFonts w:ascii="Times New Roman" w:eastAsia="Times New Roman" w:hAnsi="Times New Roman" w:cs="Times New Roman"/>
                <w:b/>
                <w:color w:val="000000"/>
                <w:sz w:val="24"/>
                <w:szCs w:val="24"/>
                <w:lang w:eastAsia="lv-LV"/>
              </w:rPr>
            </w:pPr>
          </w:p>
          <w:p w14:paraId="20E9A735" w14:textId="77777777" w:rsidR="00327A8F" w:rsidRPr="00D312E8" w:rsidRDefault="00327A8F" w:rsidP="00D312E8">
            <w:pPr>
              <w:ind w:left="360"/>
              <w:contextualSpacing/>
              <w:jc w:val="center"/>
              <w:rPr>
                <w:rFonts w:ascii="Times New Roman" w:eastAsia="Times New Roman" w:hAnsi="Times New Roman" w:cs="Times New Roman"/>
                <w:b/>
                <w:color w:val="000000"/>
                <w:sz w:val="24"/>
                <w:szCs w:val="24"/>
                <w:lang w:eastAsia="lv-LV"/>
              </w:rPr>
            </w:pPr>
            <w:r w:rsidRPr="00D312E8">
              <w:rPr>
                <w:rFonts w:ascii="Times New Roman" w:eastAsia="Times New Roman" w:hAnsi="Times New Roman" w:cs="Times New Roman"/>
                <w:b/>
                <w:color w:val="000000"/>
                <w:sz w:val="24"/>
                <w:szCs w:val="24"/>
                <w:lang w:eastAsia="lv-LV"/>
              </w:rPr>
              <w:t>6. Pasūtītāja tiesības un pienākumi</w:t>
            </w:r>
          </w:p>
          <w:p w14:paraId="3EC05DE4" w14:textId="7C410DEF" w:rsidR="00327A8F" w:rsidRPr="00D312E8" w:rsidRDefault="00327A8F" w:rsidP="00D312E8">
            <w:pPr>
              <w:numPr>
                <w:ilvl w:val="0"/>
                <w:numId w:val="14"/>
              </w:numPr>
              <w:ind w:left="611" w:hanging="611"/>
              <w:contextualSpacing/>
              <w:rPr>
                <w:rFonts w:ascii="Times New Roman" w:eastAsia="Times New Roman" w:hAnsi="Times New Roman" w:cs="Times New Roman"/>
                <w:b/>
                <w:color w:val="000000"/>
                <w:sz w:val="24"/>
                <w:szCs w:val="24"/>
                <w:lang w:eastAsia="lv-LV"/>
              </w:rPr>
            </w:pPr>
            <w:r w:rsidRPr="00D312E8">
              <w:rPr>
                <w:rFonts w:ascii="Times New Roman" w:eastAsia="Times New Roman" w:hAnsi="Times New Roman" w:cs="Times New Roman"/>
                <w:color w:val="000000"/>
                <w:sz w:val="24"/>
                <w:szCs w:val="24"/>
                <w:lang w:eastAsia="lv-LV"/>
              </w:rPr>
              <w:t>Pasūtītājs apmaksā Preces piegādi Līgumā noteiktajā termiņā un apmērā. Pasūtītājs apmaksu veic tikai tad, ja Prece ir pie</w:t>
            </w:r>
            <w:r w:rsidR="00632A41">
              <w:rPr>
                <w:rFonts w:ascii="Times New Roman" w:eastAsia="Times New Roman" w:hAnsi="Times New Roman" w:cs="Times New Roman"/>
                <w:color w:val="000000"/>
                <w:sz w:val="24"/>
                <w:szCs w:val="24"/>
                <w:lang w:eastAsia="lv-LV"/>
              </w:rPr>
              <w:t>gādāta</w:t>
            </w:r>
            <w:r w:rsidRPr="00D312E8">
              <w:rPr>
                <w:rFonts w:ascii="Times New Roman" w:eastAsia="Times New Roman" w:hAnsi="Times New Roman" w:cs="Times New Roman"/>
                <w:color w:val="000000"/>
                <w:sz w:val="24"/>
                <w:szCs w:val="24"/>
                <w:lang w:eastAsia="lv-LV"/>
              </w:rPr>
              <w:t xml:space="preserve"> Līgumā noteiktajā kārtībā.</w:t>
            </w:r>
          </w:p>
          <w:p w14:paraId="74DED229" w14:textId="77777777" w:rsidR="00327A8F" w:rsidRPr="00D312E8" w:rsidRDefault="00327A8F" w:rsidP="00D312E8">
            <w:pPr>
              <w:numPr>
                <w:ilvl w:val="0"/>
                <w:numId w:val="14"/>
              </w:numPr>
              <w:ind w:left="611" w:hanging="611"/>
              <w:contextualSpacing/>
              <w:rPr>
                <w:rFonts w:ascii="Times New Roman" w:eastAsia="Times New Roman" w:hAnsi="Times New Roman" w:cs="Times New Roman"/>
                <w:b/>
                <w:color w:val="000000"/>
                <w:sz w:val="24"/>
                <w:szCs w:val="24"/>
                <w:lang w:eastAsia="lv-LV"/>
              </w:rPr>
            </w:pPr>
            <w:r w:rsidRPr="00D312E8">
              <w:rPr>
                <w:rFonts w:ascii="Times New Roman" w:eastAsia="Times New Roman" w:hAnsi="Times New Roman" w:cs="Times New Roman"/>
                <w:color w:val="000000"/>
                <w:sz w:val="24"/>
                <w:szCs w:val="24"/>
                <w:lang w:eastAsia="lv-LV"/>
              </w:rPr>
              <w:t>Pasūtītājam ir tiesības pieprasīt un ne vēlāk kā 3 (trīs) darba dienu laikā no Piegādātāja saņemt informāciju par Līguma izpildes gaitu, Piegādes laiku vai apstākļiem, kas varētu kavēt Piegādi.</w:t>
            </w:r>
          </w:p>
          <w:p w14:paraId="23316309" w14:textId="77777777" w:rsidR="00327A8F" w:rsidRPr="00D312E8" w:rsidRDefault="00327A8F" w:rsidP="00D312E8">
            <w:pPr>
              <w:numPr>
                <w:ilvl w:val="0"/>
                <w:numId w:val="14"/>
              </w:numPr>
              <w:ind w:left="611" w:hanging="611"/>
              <w:contextualSpacing/>
              <w:rPr>
                <w:rFonts w:ascii="Times New Roman" w:eastAsia="Times New Roman" w:hAnsi="Times New Roman" w:cs="Times New Roman"/>
                <w:b/>
                <w:color w:val="000000"/>
                <w:sz w:val="24"/>
                <w:szCs w:val="24"/>
                <w:lang w:eastAsia="lv-LV"/>
              </w:rPr>
            </w:pPr>
            <w:r w:rsidRPr="00D312E8">
              <w:rPr>
                <w:rFonts w:ascii="Times New Roman" w:eastAsia="Times New Roman" w:hAnsi="Times New Roman" w:cs="Times New Roman"/>
                <w:color w:val="000000"/>
                <w:sz w:val="24"/>
                <w:szCs w:val="24"/>
                <w:lang w:eastAsia="lv-LV"/>
              </w:rPr>
              <w:t>Pasūtītājam ir pienākums parakstīt Aktu, ja Prece ir piegādāta saskaņā ar Līguma noteikumiem.</w:t>
            </w:r>
          </w:p>
          <w:p w14:paraId="38B118BA" w14:textId="77777777" w:rsidR="00327A8F" w:rsidRPr="00D312E8" w:rsidRDefault="00327A8F" w:rsidP="00D312E8">
            <w:pPr>
              <w:contextualSpacing/>
              <w:rPr>
                <w:rFonts w:ascii="Times New Roman" w:eastAsia="Times New Roman" w:hAnsi="Times New Roman" w:cs="Times New Roman"/>
                <w:b/>
                <w:color w:val="000000"/>
                <w:sz w:val="24"/>
                <w:szCs w:val="24"/>
                <w:lang w:eastAsia="lv-LV"/>
              </w:rPr>
            </w:pPr>
          </w:p>
          <w:p w14:paraId="7D0E63D8" w14:textId="77777777" w:rsidR="00327A8F" w:rsidRPr="00D312E8" w:rsidRDefault="00327A8F" w:rsidP="00D312E8">
            <w:pPr>
              <w:ind w:left="360"/>
              <w:contextualSpacing/>
              <w:jc w:val="center"/>
              <w:rPr>
                <w:rFonts w:ascii="Times New Roman" w:eastAsia="Times New Roman" w:hAnsi="Times New Roman" w:cs="Times New Roman"/>
                <w:b/>
                <w:color w:val="000000"/>
                <w:sz w:val="24"/>
                <w:szCs w:val="24"/>
                <w:lang w:eastAsia="lv-LV"/>
              </w:rPr>
            </w:pPr>
            <w:r w:rsidRPr="00D312E8">
              <w:rPr>
                <w:rFonts w:ascii="Times New Roman" w:eastAsia="Times New Roman" w:hAnsi="Times New Roman" w:cs="Times New Roman"/>
                <w:b/>
                <w:color w:val="000000"/>
                <w:sz w:val="24"/>
                <w:szCs w:val="24"/>
                <w:lang w:eastAsia="lv-LV"/>
              </w:rPr>
              <w:t xml:space="preserve">7. Piegādātāja tiesības un pienākumi </w:t>
            </w:r>
          </w:p>
          <w:p w14:paraId="2C19523A" w14:textId="77777777" w:rsidR="00327A8F" w:rsidRPr="00D312E8" w:rsidRDefault="00327A8F" w:rsidP="00D312E8">
            <w:pPr>
              <w:numPr>
                <w:ilvl w:val="0"/>
                <w:numId w:val="16"/>
              </w:numPr>
              <w:ind w:left="611" w:hanging="611"/>
              <w:contextualSpacing/>
              <w:rPr>
                <w:rFonts w:ascii="Times New Roman" w:eastAsia="Times New Roman" w:hAnsi="Times New Roman" w:cs="Times New Roman"/>
                <w:b/>
                <w:color w:val="000000"/>
                <w:sz w:val="24"/>
                <w:szCs w:val="24"/>
                <w:lang w:eastAsia="lv-LV"/>
              </w:rPr>
            </w:pPr>
            <w:r w:rsidRPr="00D312E8">
              <w:rPr>
                <w:rFonts w:ascii="Times New Roman" w:eastAsia="Times New Roman" w:hAnsi="Times New Roman" w:cs="Times New Roman"/>
                <w:color w:val="000000"/>
                <w:sz w:val="24"/>
                <w:szCs w:val="24"/>
                <w:lang w:eastAsia="lv-LV"/>
              </w:rPr>
              <w:t xml:space="preserve">Piegādātājs Preces piegādi veic patstāvīgi. Piegādātājs ir tiesīgs Līguma izpildē piesaistīt apakšuzņēmējus tikai Publisko iepirkumu likumā noteiktajā kārtībā un apmērā. Gadījumā, ja Līguma izpildē tiek piesaistīti apakšuzņēmēji, Piegādātājs atbild Pasūtītājam par to saistību pienācīgu izpildi tā, it kā pats būtu pildījis attiecīgo Līguma daļu. </w:t>
            </w:r>
            <w:r w:rsidRPr="00D312E8">
              <w:rPr>
                <w:rFonts w:ascii="Times New Roman" w:eastAsia="Cambria" w:hAnsi="Times New Roman" w:cs="Times New Roman"/>
                <w:color w:val="000000"/>
                <w:kern w:val="56"/>
                <w:sz w:val="24"/>
                <w:szCs w:val="24"/>
              </w:rPr>
              <w:t>Iepirkuma līguma izpildē iesaistīto apakšuzņēmēju nomaiņa un jauna apakšuzņēmēja piesaiste jānodrošina atbilstoši Publisko iepirkumu likuma 62.pantam.</w:t>
            </w:r>
          </w:p>
          <w:p w14:paraId="62743F2E" w14:textId="77777777" w:rsidR="00327A8F" w:rsidRPr="00D312E8" w:rsidRDefault="00327A8F" w:rsidP="00D312E8">
            <w:pPr>
              <w:ind w:left="611"/>
              <w:contextualSpacing/>
              <w:rPr>
                <w:rFonts w:ascii="Times New Roman" w:eastAsia="Times New Roman" w:hAnsi="Times New Roman" w:cs="Times New Roman"/>
                <w:b/>
                <w:color w:val="000000"/>
                <w:sz w:val="24"/>
                <w:szCs w:val="24"/>
                <w:lang w:eastAsia="lv-LV"/>
              </w:rPr>
            </w:pPr>
          </w:p>
          <w:p w14:paraId="20A8A5D3" w14:textId="77777777" w:rsidR="00327A8F" w:rsidRPr="00D312E8" w:rsidRDefault="00327A8F" w:rsidP="00D312E8">
            <w:pPr>
              <w:numPr>
                <w:ilvl w:val="0"/>
                <w:numId w:val="16"/>
              </w:numPr>
              <w:ind w:left="611" w:hanging="611"/>
              <w:contextualSpacing/>
              <w:rPr>
                <w:rFonts w:ascii="Times New Roman" w:eastAsia="Cambria" w:hAnsi="Times New Roman" w:cs="Times New Roman"/>
                <w:color w:val="000000"/>
                <w:kern w:val="56"/>
                <w:sz w:val="24"/>
                <w:szCs w:val="24"/>
              </w:rPr>
            </w:pPr>
            <w:r w:rsidRPr="00D312E8">
              <w:rPr>
                <w:rFonts w:ascii="Times New Roman" w:eastAsia="Cambria" w:hAnsi="Times New Roman" w:cs="Times New Roman"/>
                <w:color w:val="000000"/>
                <w:kern w:val="56"/>
                <w:sz w:val="24"/>
                <w:szCs w:val="24"/>
              </w:rPr>
              <w:t>Piegādātājam ir pienākums 3 (trīs) darba dienu laikā pēc Pasūtītāja pieprasījuma saņemšanas rakstveidā sniegt informāciju par Līguma izpildes gaitu, Piegādes laiku vai apstākļiem, kas varētu kavēt Piegādi.</w:t>
            </w:r>
          </w:p>
          <w:p w14:paraId="00EE4887" w14:textId="77777777" w:rsidR="00327A8F" w:rsidRPr="00D312E8" w:rsidRDefault="00327A8F" w:rsidP="00D312E8">
            <w:pPr>
              <w:contextualSpacing/>
              <w:rPr>
                <w:rFonts w:ascii="Times New Roman" w:eastAsia="Times New Roman" w:hAnsi="Times New Roman" w:cs="Times New Roman"/>
                <w:b/>
                <w:color w:val="000000"/>
                <w:sz w:val="24"/>
                <w:szCs w:val="24"/>
                <w:lang w:eastAsia="lv-LV"/>
              </w:rPr>
            </w:pPr>
          </w:p>
          <w:p w14:paraId="50611159" w14:textId="77777777" w:rsidR="00327A8F" w:rsidRPr="00D312E8" w:rsidRDefault="00327A8F" w:rsidP="00D312E8">
            <w:pPr>
              <w:ind w:left="360"/>
              <w:contextualSpacing/>
              <w:jc w:val="center"/>
              <w:rPr>
                <w:rFonts w:ascii="Times New Roman" w:eastAsia="Times New Roman" w:hAnsi="Times New Roman" w:cs="Times New Roman"/>
                <w:b/>
                <w:color w:val="000000"/>
                <w:sz w:val="24"/>
                <w:szCs w:val="24"/>
                <w:lang w:eastAsia="lv-LV"/>
              </w:rPr>
            </w:pPr>
            <w:r w:rsidRPr="00D312E8">
              <w:rPr>
                <w:rFonts w:ascii="Times New Roman" w:eastAsia="Times New Roman" w:hAnsi="Times New Roman" w:cs="Times New Roman"/>
                <w:b/>
                <w:color w:val="000000"/>
                <w:sz w:val="24"/>
                <w:szCs w:val="24"/>
                <w:lang w:eastAsia="lv-LV"/>
              </w:rPr>
              <w:t>8. Preces garantijas nosacījumi</w:t>
            </w:r>
          </w:p>
          <w:p w14:paraId="36E366EA" w14:textId="77777777" w:rsidR="00327A8F" w:rsidRPr="00D312E8" w:rsidRDefault="00327A8F" w:rsidP="00D312E8">
            <w:pPr>
              <w:numPr>
                <w:ilvl w:val="0"/>
                <w:numId w:val="17"/>
              </w:numPr>
              <w:ind w:left="611" w:hanging="611"/>
              <w:contextualSpacing/>
              <w:rPr>
                <w:rFonts w:ascii="Times New Roman" w:eastAsia="Times New Roman" w:hAnsi="Times New Roman" w:cs="Times New Roman"/>
                <w:color w:val="000000"/>
                <w:sz w:val="24"/>
                <w:szCs w:val="24"/>
                <w:lang w:eastAsia="lv-LV"/>
              </w:rPr>
            </w:pPr>
            <w:r w:rsidRPr="00D312E8">
              <w:rPr>
                <w:rFonts w:ascii="Times New Roman" w:eastAsia="Times New Roman" w:hAnsi="Times New Roman" w:cs="Times New Roman"/>
                <w:color w:val="000000"/>
                <w:sz w:val="24"/>
                <w:szCs w:val="24"/>
                <w:lang w:eastAsia="lv-LV"/>
              </w:rPr>
              <w:t>Piegādātājs apliecina, ka Līguma izpildē tam ir saistoši nolikuma noteikumi attiecībā uz Preces piegādi un garantijas apkalpošanu Preces garantijas laikā.</w:t>
            </w:r>
          </w:p>
          <w:p w14:paraId="4CEFED4F" w14:textId="41BEB422" w:rsidR="00327A8F" w:rsidRPr="00D312E8" w:rsidRDefault="00327A8F" w:rsidP="00D312E8">
            <w:pPr>
              <w:numPr>
                <w:ilvl w:val="0"/>
                <w:numId w:val="17"/>
              </w:numPr>
              <w:ind w:left="611" w:hanging="568"/>
              <w:contextualSpacing/>
              <w:rPr>
                <w:rFonts w:ascii="Times New Roman" w:eastAsia="Cambria" w:hAnsi="Times New Roman" w:cs="Times New Roman"/>
                <w:color w:val="000000"/>
                <w:kern w:val="56"/>
                <w:sz w:val="24"/>
                <w:szCs w:val="24"/>
              </w:rPr>
            </w:pPr>
            <w:r w:rsidRPr="00D312E8">
              <w:rPr>
                <w:rFonts w:ascii="Times New Roman" w:eastAsia="Cambria" w:hAnsi="Times New Roman" w:cs="Times New Roman"/>
                <w:color w:val="000000"/>
                <w:kern w:val="56"/>
                <w:sz w:val="24"/>
                <w:szCs w:val="24"/>
              </w:rPr>
              <w:t xml:space="preserve">Preces garantijas laiks </w:t>
            </w:r>
            <w:r w:rsidRPr="00885863">
              <w:rPr>
                <w:rFonts w:ascii="Times New Roman" w:eastAsia="Cambria" w:hAnsi="Times New Roman" w:cs="Times New Roman"/>
                <w:color w:val="000000"/>
                <w:kern w:val="56"/>
                <w:sz w:val="24"/>
                <w:szCs w:val="24"/>
              </w:rPr>
              <w:t xml:space="preserve">ir </w:t>
            </w:r>
            <w:r w:rsidR="00885863" w:rsidRPr="00885863">
              <w:rPr>
                <w:rFonts w:ascii="Times New Roman" w:eastAsia="Cambria" w:hAnsi="Times New Roman" w:cs="Times New Roman"/>
                <w:color w:val="000000"/>
                <w:kern w:val="56"/>
                <w:sz w:val="24"/>
                <w:szCs w:val="24"/>
              </w:rPr>
              <w:t>24</w:t>
            </w:r>
            <w:r w:rsidRPr="00885863">
              <w:rPr>
                <w:rFonts w:ascii="Times New Roman" w:eastAsia="Cambria" w:hAnsi="Times New Roman" w:cs="Times New Roman"/>
                <w:color w:val="000000"/>
                <w:kern w:val="56"/>
                <w:sz w:val="24"/>
                <w:szCs w:val="24"/>
              </w:rPr>
              <w:t xml:space="preserve"> mēneši</w:t>
            </w:r>
            <w:r w:rsidRPr="00D312E8">
              <w:rPr>
                <w:rFonts w:ascii="Times New Roman" w:eastAsia="Cambria" w:hAnsi="Times New Roman" w:cs="Times New Roman"/>
                <w:color w:val="000000"/>
                <w:kern w:val="56"/>
                <w:sz w:val="24"/>
                <w:szCs w:val="24"/>
              </w:rPr>
              <w:t xml:space="preserve"> no Pieņemšanas</w:t>
            </w:r>
            <w:r>
              <w:rPr>
                <w:rFonts w:ascii="Times New Roman" w:eastAsia="Cambria" w:hAnsi="Times New Roman" w:cs="Times New Roman"/>
                <w:color w:val="000000"/>
                <w:kern w:val="56"/>
                <w:sz w:val="24"/>
                <w:szCs w:val="24"/>
              </w:rPr>
              <w:t xml:space="preserve"> </w:t>
            </w:r>
            <w:r w:rsidRPr="00D312E8">
              <w:rPr>
                <w:rFonts w:ascii="Times New Roman" w:eastAsia="Cambria" w:hAnsi="Times New Roman" w:cs="Times New Roman"/>
                <w:color w:val="000000"/>
                <w:kern w:val="56"/>
                <w:sz w:val="24"/>
                <w:szCs w:val="24"/>
              </w:rPr>
              <w:t>-</w:t>
            </w:r>
            <w:r>
              <w:rPr>
                <w:rFonts w:ascii="Times New Roman" w:eastAsia="Cambria" w:hAnsi="Times New Roman" w:cs="Times New Roman"/>
                <w:color w:val="000000"/>
                <w:kern w:val="56"/>
                <w:sz w:val="24"/>
                <w:szCs w:val="24"/>
              </w:rPr>
              <w:t xml:space="preserve"> </w:t>
            </w:r>
            <w:r w:rsidRPr="00D312E8">
              <w:rPr>
                <w:rFonts w:ascii="Times New Roman" w:eastAsia="Cambria" w:hAnsi="Times New Roman" w:cs="Times New Roman"/>
                <w:color w:val="000000"/>
                <w:kern w:val="56"/>
                <w:sz w:val="24"/>
                <w:szCs w:val="24"/>
              </w:rPr>
              <w:t>nodošanas akta abpusējas parakstīšanas dienas.</w:t>
            </w:r>
          </w:p>
          <w:p w14:paraId="2B6FC26C" w14:textId="77777777" w:rsidR="00327A8F" w:rsidRPr="00D312E8" w:rsidRDefault="00327A8F" w:rsidP="00D312E8">
            <w:pPr>
              <w:numPr>
                <w:ilvl w:val="0"/>
                <w:numId w:val="17"/>
              </w:numPr>
              <w:ind w:left="611" w:hanging="568"/>
              <w:contextualSpacing/>
              <w:rPr>
                <w:rFonts w:ascii="Times New Roman" w:eastAsia="Cambria" w:hAnsi="Times New Roman" w:cs="Times New Roman"/>
                <w:color w:val="000000"/>
                <w:kern w:val="56"/>
                <w:sz w:val="24"/>
                <w:szCs w:val="24"/>
              </w:rPr>
            </w:pPr>
            <w:r w:rsidRPr="00D312E8">
              <w:rPr>
                <w:rFonts w:ascii="Times New Roman" w:eastAsia="Cambria" w:hAnsi="Times New Roman" w:cs="Times New Roman"/>
                <w:color w:val="000000"/>
                <w:kern w:val="56"/>
                <w:sz w:val="24"/>
                <w:szCs w:val="24"/>
              </w:rPr>
              <w:t xml:space="preserve">Garantijas laikā Piegādātājam ir pienākums Preces Defekta gadījumā par saviem līdzekļiem veikt bojātās daļas nomaiņu vai remontu Pušu saskaņotā termiņā, bet, ja Puses nespēj vienoties, ne vēlāk kā </w:t>
            </w:r>
            <w:r w:rsidRPr="003031AA">
              <w:rPr>
                <w:rFonts w:ascii="Times New Roman" w:eastAsia="Cambria" w:hAnsi="Times New Roman" w:cs="Times New Roman"/>
                <w:color w:val="000000"/>
                <w:kern w:val="56"/>
                <w:sz w:val="24"/>
                <w:szCs w:val="24"/>
              </w:rPr>
              <w:t>15 (piecpadsmit) darba dienu l</w:t>
            </w:r>
            <w:r w:rsidRPr="00D312E8">
              <w:rPr>
                <w:rFonts w:ascii="Times New Roman" w:eastAsia="Cambria" w:hAnsi="Times New Roman" w:cs="Times New Roman"/>
                <w:color w:val="000000"/>
                <w:kern w:val="56"/>
                <w:sz w:val="24"/>
                <w:szCs w:val="24"/>
              </w:rPr>
              <w:t xml:space="preserve">aikā pēc Pasūtītāja Defektu Akta saņemšanas dienas. </w:t>
            </w:r>
          </w:p>
          <w:p w14:paraId="79827116" w14:textId="77777777" w:rsidR="00327A8F" w:rsidRPr="00D312E8" w:rsidRDefault="00327A8F" w:rsidP="00D312E8">
            <w:pPr>
              <w:numPr>
                <w:ilvl w:val="0"/>
                <w:numId w:val="17"/>
              </w:numPr>
              <w:ind w:left="611" w:hanging="568"/>
              <w:contextualSpacing/>
              <w:rPr>
                <w:rFonts w:ascii="Times New Roman" w:eastAsia="Cambria" w:hAnsi="Times New Roman" w:cs="Times New Roman"/>
                <w:color w:val="000000"/>
                <w:kern w:val="56"/>
                <w:sz w:val="24"/>
                <w:szCs w:val="24"/>
              </w:rPr>
            </w:pPr>
            <w:r w:rsidRPr="00D312E8">
              <w:rPr>
                <w:rFonts w:ascii="Times New Roman" w:eastAsia="Cambria" w:hAnsi="Times New Roman" w:cs="Times New Roman"/>
                <w:color w:val="000000"/>
                <w:kern w:val="56"/>
                <w:sz w:val="24"/>
                <w:szCs w:val="24"/>
              </w:rPr>
              <w:t>Ja Pasūtītājs konstatē Preces Defektu vairāk nekā 2 (divas) reizes, Pasūtītājam ir tiesības pieprasīt, lai Piegādātājs uz sava rēķina Pušu saskaņotā termiņā, bet, ja Puses nespēj vienoties, ne vēlāk kā 30 (trīsdesmit) darba dienu laikā no Defekta pieteikuma saņemšanas dienas, nomainītu attiecīgo Preci, Preces daļu pret jaunu.</w:t>
            </w:r>
          </w:p>
          <w:p w14:paraId="1C39609D" w14:textId="77777777" w:rsidR="00327A8F" w:rsidRPr="00D312E8" w:rsidRDefault="00327A8F" w:rsidP="00D312E8">
            <w:pPr>
              <w:numPr>
                <w:ilvl w:val="0"/>
                <w:numId w:val="17"/>
              </w:numPr>
              <w:ind w:left="611" w:hanging="568"/>
              <w:contextualSpacing/>
              <w:rPr>
                <w:rFonts w:ascii="Times New Roman" w:eastAsia="Cambria" w:hAnsi="Times New Roman" w:cs="Times New Roman"/>
                <w:color w:val="000000"/>
                <w:kern w:val="56"/>
                <w:sz w:val="24"/>
                <w:szCs w:val="24"/>
              </w:rPr>
            </w:pPr>
            <w:r w:rsidRPr="00D312E8">
              <w:rPr>
                <w:rFonts w:ascii="Times New Roman" w:eastAsia="Cambria" w:hAnsi="Times New Roman" w:cs="Times New Roman"/>
                <w:color w:val="000000"/>
                <w:kern w:val="56"/>
                <w:sz w:val="24"/>
                <w:szCs w:val="24"/>
              </w:rPr>
              <w:t>Piegādātājam ir pienākums Preces garantijas laikā bez maksas piegādāt visus P</w:t>
            </w:r>
            <w:r w:rsidR="009C5EDC">
              <w:rPr>
                <w:rFonts w:ascii="Times New Roman" w:eastAsia="Cambria" w:hAnsi="Times New Roman" w:cs="Times New Roman"/>
                <w:color w:val="000000"/>
                <w:kern w:val="56"/>
                <w:sz w:val="24"/>
                <w:szCs w:val="24"/>
              </w:rPr>
              <w:t>r</w:t>
            </w:r>
            <w:r w:rsidRPr="00D312E8">
              <w:rPr>
                <w:rFonts w:ascii="Times New Roman" w:eastAsia="Cambria" w:hAnsi="Times New Roman" w:cs="Times New Roman"/>
                <w:color w:val="000000"/>
                <w:kern w:val="56"/>
                <w:sz w:val="24"/>
                <w:szCs w:val="24"/>
              </w:rPr>
              <w:t>eces ražotāja izdotos Preces programmatūras jauninājumus, ja tādi Precei ir paredzēti.</w:t>
            </w:r>
          </w:p>
          <w:p w14:paraId="603C382E" w14:textId="77777777" w:rsidR="00327A8F" w:rsidRPr="00D312E8" w:rsidRDefault="00327A8F" w:rsidP="00D312E8">
            <w:pPr>
              <w:numPr>
                <w:ilvl w:val="0"/>
                <w:numId w:val="17"/>
              </w:numPr>
              <w:ind w:left="611" w:hanging="568"/>
              <w:contextualSpacing/>
              <w:rPr>
                <w:rFonts w:ascii="Times New Roman" w:eastAsia="Cambria" w:hAnsi="Times New Roman" w:cs="Times New Roman"/>
                <w:color w:val="000000"/>
                <w:kern w:val="56"/>
                <w:sz w:val="24"/>
                <w:szCs w:val="24"/>
              </w:rPr>
            </w:pPr>
            <w:r w:rsidRPr="00D312E8">
              <w:rPr>
                <w:rFonts w:ascii="Times New Roman" w:eastAsia="Cambria" w:hAnsi="Times New Roman" w:cs="Times New Roman"/>
                <w:color w:val="000000"/>
                <w:kern w:val="56"/>
                <w:sz w:val="24"/>
                <w:szCs w:val="24"/>
              </w:rPr>
              <w:t xml:space="preserve">Defektus var pieteikt pa tālruni ________ darba dienās no plkst. 8:00 līdz 17:00 vai pa e-pastu: </w:t>
            </w:r>
            <w:hyperlink r:id="rId6" w:history="1">
              <w:r w:rsidRPr="00D312E8">
                <w:rPr>
                  <w:rFonts w:ascii="Times New Roman" w:eastAsia="Cambria" w:hAnsi="Times New Roman" w:cs="Times New Roman"/>
                  <w:color w:val="000000"/>
                  <w:kern w:val="56"/>
                  <w:sz w:val="24"/>
                  <w:szCs w:val="24"/>
                  <w:u w:val="single"/>
                </w:rPr>
                <w:t>_________</w:t>
              </w:r>
            </w:hyperlink>
            <w:r w:rsidRPr="00D312E8">
              <w:rPr>
                <w:rFonts w:ascii="Times New Roman" w:eastAsia="Cambria" w:hAnsi="Times New Roman" w:cs="Times New Roman"/>
                <w:color w:val="000000"/>
                <w:kern w:val="56"/>
                <w:sz w:val="24"/>
                <w:szCs w:val="24"/>
                <w:u w:val="single"/>
              </w:rPr>
              <w:t>.</w:t>
            </w:r>
            <w:r w:rsidRPr="00D312E8">
              <w:rPr>
                <w:rFonts w:ascii="Times New Roman" w:eastAsia="Cambria" w:hAnsi="Times New Roman" w:cs="Times New Roman"/>
                <w:color w:val="000000"/>
                <w:kern w:val="56"/>
                <w:sz w:val="24"/>
                <w:szCs w:val="24"/>
              </w:rPr>
              <w:t xml:space="preserve"> Ja Defekta pieteikums iesniegts līdz 16.00, Piegādātājs piegādā Preces rezerves daļu nākamajā dienā.</w:t>
            </w:r>
          </w:p>
          <w:p w14:paraId="0144320E" w14:textId="77777777" w:rsidR="00327A8F" w:rsidRPr="00D312E8" w:rsidRDefault="00327A8F" w:rsidP="00D312E8">
            <w:pPr>
              <w:rPr>
                <w:rFonts w:ascii="Times New Roman" w:eastAsia="Cambria" w:hAnsi="Times New Roman" w:cs="Times New Roman"/>
                <w:color w:val="000000"/>
                <w:kern w:val="56"/>
                <w:sz w:val="24"/>
                <w:szCs w:val="24"/>
                <w:lang w:eastAsia="lv-LV"/>
              </w:rPr>
            </w:pPr>
          </w:p>
          <w:p w14:paraId="3040E16F" w14:textId="77777777" w:rsidR="00327A8F" w:rsidRPr="00D312E8" w:rsidRDefault="00327A8F" w:rsidP="00D312E8">
            <w:pPr>
              <w:ind w:left="360"/>
              <w:contextualSpacing/>
              <w:jc w:val="center"/>
              <w:rPr>
                <w:rFonts w:ascii="Times New Roman" w:eastAsia="Cambria" w:hAnsi="Times New Roman" w:cs="Times New Roman"/>
                <w:b/>
                <w:color w:val="000000"/>
                <w:kern w:val="56"/>
                <w:sz w:val="24"/>
                <w:szCs w:val="24"/>
              </w:rPr>
            </w:pPr>
            <w:r w:rsidRPr="00D312E8">
              <w:rPr>
                <w:rFonts w:ascii="Times New Roman" w:eastAsia="Cambria" w:hAnsi="Times New Roman" w:cs="Times New Roman"/>
                <w:b/>
                <w:color w:val="000000"/>
                <w:kern w:val="56"/>
                <w:sz w:val="24"/>
                <w:szCs w:val="24"/>
              </w:rPr>
              <w:t>9. Nepārvarama vara</w:t>
            </w:r>
          </w:p>
          <w:p w14:paraId="44152875" w14:textId="77777777" w:rsidR="00327A8F" w:rsidRPr="00D312E8" w:rsidRDefault="00327A8F" w:rsidP="00D312E8">
            <w:pPr>
              <w:numPr>
                <w:ilvl w:val="0"/>
                <w:numId w:val="18"/>
              </w:numPr>
              <w:ind w:left="611" w:hanging="568"/>
              <w:contextualSpacing/>
              <w:rPr>
                <w:rFonts w:ascii="Times New Roman" w:eastAsia="Cambria" w:hAnsi="Times New Roman" w:cs="Times New Roman"/>
                <w:b/>
                <w:color w:val="000000"/>
                <w:kern w:val="56"/>
                <w:sz w:val="24"/>
                <w:szCs w:val="24"/>
              </w:rPr>
            </w:pPr>
            <w:r w:rsidRPr="00D312E8">
              <w:rPr>
                <w:rFonts w:ascii="Times New Roman" w:eastAsia="Cambria" w:hAnsi="Times New Roman" w:cs="Times New Roman"/>
                <w:color w:val="000000"/>
                <w:kern w:val="56"/>
                <w:sz w:val="24"/>
                <w:szCs w:val="24"/>
              </w:rPr>
              <w:t>Puses tiek atbrīvotas no atbildības par Līguma pilnīgu vai daļēju neizpildi, ja šāda neizpilde radusies nepārvaramas varas vai ārkārtēja rakstura apstākļu rezultātā, kuru darbība sākusies pēc Līguma noslēgšanas un kurus Puses nevarēja iepriekš ne paredzēt, ne novērst.</w:t>
            </w:r>
          </w:p>
          <w:p w14:paraId="7ABDDA44" w14:textId="77777777" w:rsidR="00327A8F" w:rsidRPr="00D312E8" w:rsidRDefault="00327A8F" w:rsidP="00D312E8">
            <w:pPr>
              <w:numPr>
                <w:ilvl w:val="0"/>
                <w:numId w:val="18"/>
              </w:numPr>
              <w:ind w:left="611" w:hanging="568"/>
              <w:contextualSpacing/>
              <w:rPr>
                <w:rFonts w:ascii="Times New Roman" w:eastAsia="Cambria" w:hAnsi="Times New Roman" w:cs="Times New Roman"/>
                <w:b/>
                <w:color w:val="000000"/>
                <w:kern w:val="56"/>
                <w:sz w:val="24"/>
                <w:szCs w:val="24"/>
              </w:rPr>
            </w:pPr>
            <w:r w:rsidRPr="00D312E8">
              <w:rPr>
                <w:rFonts w:ascii="Times New Roman" w:eastAsia="Cambria" w:hAnsi="Times New Roman" w:cs="Times New Roman"/>
                <w:color w:val="000000"/>
                <w:kern w:val="56"/>
                <w:sz w:val="24"/>
                <w:szCs w:val="24"/>
              </w:rPr>
              <w:t>Pusei, kura atsaucas uz nepārvaramas varas vai ārkārtēja rakstura apstākļu darbību, nekavējoties (ne vēlāk kā 5 (piecu) darba dienu laikā no attiecīgo apstākļu uzzināšanas dienas) par šādiem apstākļiem rakstveidā jāziņo otrai Pusei. Ziņojumā jānorāda, kādā termiņā pēc Puses uzskata ir iespējama un paredzama tās Līgumā paredzēto saistību izpilde. Pēc otras Puses pieprasījuma šādam ziņojumam ir jāpievieno dokuments, kuru izsniegusi kompetenta institūcija un kurš satur ārkārtējo apstākļu darbības apstiprinājumu un to raksturojumu.</w:t>
            </w:r>
          </w:p>
          <w:p w14:paraId="606B6F6B" w14:textId="77777777" w:rsidR="00327A8F" w:rsidRPr="00D312E8" w:rsidRDefault="00327A8F" w:rsidP="00D312E8">
            <w:pPr>
              <w:numPr>
                <w:ilvl w:val="0"/>
                <w:numId w:val="18"/>
              </w:numPr>
              <w:ind w:left="611" w:hanging="568"/>
              <w:contextualSpacing/>
              <w:rPr>
                <w:rFonts w:ascii="Times New Roman" w:eastAsia="Cambria" w:hAnsi="Times New Roman" w:cs="Times New Roman"/>
                <w:color w:val="000000"/>
                <w:kern w:val="56"/>
                <w:sz w:val="24"/>
                <w:szCs w:val="24"/>
              </w:rPr>
            </w:pPr>
            <w:r w:rsidRPr="00D312E8">
              <w:rPr>
                <w:rFonts w:ascii="Times New Roman" w:eastAsia="Cambria" w:hAnsi="Times New Roman" w:cs="Times New Roman"/>
                <w:color w:val="000000"/>
                <w:kern w:val="56"/>
                <w:sz w:val="24"/>
                <w:szCs w:val="24"/>
              </w:rPr>
              <w:t>Ja šie apstākļi turpinās ilgāk nekā divus mēnešus, jebkura no Pusēm ir tiesīga atteikties no savām līgumsaistībām. Šajā gadījumā neviena no Pusēm nav atbildīga par zaudējumiem, kuri radušies otrai Pusei laika posmā pēc nepārvaramas varas apstākļu iestāšanās.</w:t>
            </w:r>
          </w:p>
          <w:p w14:paraId="149E3A82" w14:textId="3B713C66" w:rsidR="00327A8F" w:rsidRDefault="00327A8F" w:rsidP="00D312E8">
            <w:pPr>
              <w:rPr>
                <w:rFonts w:ascii="Times New Roman" w:eastAsia="Cambria" w:hAnsi="Times New Roman" w:cs="Times New Roman"/>
                <w:color w:val="000000"/>
                <w:kern w:val="56"/>
                <w:sz w:val="24"/>
                <w:szCs w:val="24"/>
              </w:rPr>
            </w:pPr>
          </w:p>
          <w:p w14:paraId="0226F198" w14:textId="77777777" w:rsidR="003031AA" w:rsidRPr="00D312E8" w:rsidRDefault="003031AA" w:rsidP="00D312E8">
            <w:pPr>
              <w:rPr>
                <w:rFonts w:ascii="Times New Roman" w:eastAsia="Cambria" w:hAnsi="Times New Roman" w:cs="Times New Roman"/>
                <w:color w:val="000000"/>
                <w:kern w:val="56"/>
                <w:sz w:val="24"/>
                <w:szCs w:val="24"/>
              </w:rPr>
            </w:pPr>
          </w:p>
          <w:p w14:paraId="15375084" w14:textId="77777777" w:rsidR="00327A8F" w:rsidRPr="00D312E8" w:rsidRDefault="00327A8F" w:rsidP="00D312E8">
            <w:pPr>
              <w:ind w:left="360"/>
              <w:contextualSpacing/>
              <w:jc w:val="center"/>
              <w:rPr>
                <w:rFonts w:ascii="Times New Roman" w:eastAsia="Cambria" w:hAnsi="Times New Roman" w:cs="Times New Roman"/>
                <w:b/>
                <w:color w:val="000000"/>
                <w:kern w:val="56"/>
                <w:sz w:val="24"/>
                <w:szCs w:val="24"/>
              </w:rPr>
            </w:pPr>
            <w:r w:rsidRPr="00D312E8">
              <w:rPr>
                <w:rFonts w:ascii="Times New Roman" w:eastAsia="Cambria" w:hAnsi="Times New Roman" w:cs="Times New Roman"/>
                <w:b/>
                <w:color w:val="000000"/>
                <w:kern w:val="56"/>
                <w:sz w:val="24"/>
                <w:szCs w:val="24"/>
              </w:rPr>
              <w:lastRenderedPageBreak/>
              <w:t>10. Pušu atbildība</w:t>
            </w:r>
          </w:p>
          <w:p w14:paraId="06188FC7" w14:textId="77777777" w:rsidR="00327A8F" w:rsidRPr="00D312E8" w:rsidRDefault="00327A8F" w:rsidP="00D312E8">
            <w:pPr>
              <w:numPr>
                <w:ilvl w:val="0"/>
                <w:numId w:val="19"/>
              </w:numPr>
              <w:ind w:left="601" w:hanging="601"/>
              <w:contextualSpacing/>
              <w:rPr>
                <w:rFonts w:ascii="Times New Roman" w:eastAsia="Cambria" w:hAnsi="Times New Roman" w:cs="Times New Roman"/>
                <w:color w:val="000000"/>
                <w:kern w:val="56"/>
                <w:sz w:val="24"/>
                <w:szCs w:val="24"/>
              </w:rPr>
            </w:pPr>
            <w:r w:rsidRPr="00D312E8">
              <w:rPr>
                <w:rFonts w:ascii="Times New Roman" w:eastAsia="Cambria" w:hAnsi="Times New Roman" w:cs="Times New Roman"/>
                <w:color w:val="000000"/>
                <w:kern w:val="56"/>
                <w:sz w:val="24"/>
                <w:szCs w:val="24"/>
              </w:rPr>
              <w:t>Par katru nokavēto Preces Piegādes dienu vai Defektu novēršanas dienu, vai garantijas laikā Defektu novēršanas dienu, Piegādātājs maksā Pasūtītājam līgumsodu 0,5% apmērā no līgumcenas, bet ne vairāk kā 10% no līgumcenas.</w:t>
            </w:r>
          </w:p>
          <w:p w14:paraId="77508521" w14:textId="77777777" w:rsidR="00327A8F" w:rsidRPr="00D312E8" w:rsidRDefault="00327A8F" w:rsidP="00D312E8">
            <w:pPr>
              <w:numPr>
                <w:ilvl w:val="0"/>
                <w:numId w:val="19"/>
              </w:numPr>
              <w:ind w:left="601" w:hanging="601"/>
              <w:contextualSpacing/>
              <w:rPr>
                <w:rFonts w:ascii="Times New Roman" w:eastAsia="Cambria" w:hAnsi="Times New Roman" w:cs="Times New Roman"/>
                <w:color w:val="000000"/>
                <w:kern w:val="56"/>
                <w:sz w:val="24"/>
                <w:szCs w:val="24"/>
              </w:rPr>
            </w:pPr>
            <w:r w:rsidRPr="00D312E8">
              <w:rPr>
                <w:rFonts w:ascii="Times New Roman" w:eastAsia="Cambria" w:hAnsi="Times New Roman" w:cs="Times New Roman"/>
                <w:color w:val="000000"/>
                <w:kern w:val="56"/>
                <w:sz w:val="24"/>
                <w:szCs w:val="24"/>
              </w:rPr>
              <w:t>Ja Pasūtītājs Līguma paredzētajā termiņā un apjomā neveic maksājumu par Preci, Piegādātājam ir tiesības pieprasīt no Pasūtītāja līgumsodu 0,5% apmērā no laikā nesamaksātās summas par katru nokavēto maksājuma dienu, bet ne vairāk kā 10% no laikā nesamaksātās summas.</w:t>
            </w:r>
          </w:p>
          <w:p w14:paraId="671039E6" w14:textId="77777777" w:rsidR="00327A8F" w:rsidRPr="00D312E8" w:rsidRDefault="00327A8F" w:rsidP="00D312E8">
            <w:pPr>
              <w:numPr>
                <w:ilvl w:val="0"/>
                <w:numId w:val="19"/>
              </w:numPr>
              <w:ind w:left="601" w:hanging="601"/>
              <w:contextualSpacing/>
              <w:rPr>
                <w:rFonts w:ascii="Times New Roman" w:eastAsia="Cambria" w:hAnsi="Times New Roman" w:cs="Times New Roman"/>
                <w:color w:val="000000"/>
                <w:kern w:val="56"/>
                <w:sz w:val="24"/>
                <w:szCs w:val="24"/>
              </w:rPr>
            </w:pPr>
            <w:r w:rsidRPr="00D312E8">
              <w:rPr>
                <w:rFonts w:ascii="Times New Roman" w:eastAsia="Cambria" w:hAnsi="Times New Roman" w:cs="Times New Roman"/>
                <w:color w:val="000000"/>
                <w:kern w:val="56"/>
                <w:sz w:val="24"/>
                <w:szCs w:val="24"/>
              </w:rPr>
              <w:t>Līgumsoda samaksa neatbrīvo Puses no to saistību pilnīgas izpildes.</w:t>
            </w:r>
          </w:p>
          <w:p w14:paraId="748A1095" w14:textId="77777777" w:rsidR="00327A8F" w:rsidRPr="00D312E8" w:rsidRDefault="00327A8F" w:rsidP="00D312E8">
            <w:pPr>
              <w:numPr>
                <w:ilvl w:val="0"/>
                <w:numId w:val="19"/>
              </w:numPr>
              <w:ind w:left="601" w:hanging="601"/>
              <w:contextualSpacing/>
              <w:rPr>
                <w:rFonts w:ascii="Times New Roman" w:eastAsia="Cambria" w:hAnsi="Times New Roman" w:cs="Times New Roman"/>
                <w:color w:val="000000"/>
                <w:kern w:val="56"/>
                <w:sz w:val="24"/>
                <w:szCs w:val="24"/>
              </w:rPr>
            </w:pPr>
            <w:r w:rsidRPr="00D312E8">
              <w:rPr>
                <w:rFonts w:ascii="Times New Roman" w:eastAsia="Cambria" w:hAnsi="Times New Roman" w:cs="Times New Roman"/>
                <w:color w:val="000000"/>
                <w:kern w:val="56"/>
                <w:sz w:val="24"/>
                <w:szCs w:val="24"/>
              </w:rPr>
              <w:t xml:space="preserve">Gadījumā, ja Pasūtītājam rodas tiesības uz Līguma pamata pieprasīt no Piegādātāja līgumsodu vai jebkuru citu maksājumu, Pasūtītājam, iepriekš rakstveidā brīdinot Piegādātāju, ir tiesības ieturēt līgumsodu vai jebkuru citu maksājumu no Piegādātājam izmaksājamajām summām. </w:t>
            </w:r>
          </w:p>
          <w:p w14:paraId="6FAB10C6" w14:textId="77777777" w:rsidR="00327A8F" w:rsidRPr="00D312E8" w:rsidRDefault="00327A8F" w:rsidP="00D312E8">
            <w:pPr>
              <w:numPr>
                <w:ilvl w:val="0"/>
                <w:numId w:val="19"/>
              </w:numPr>
              <w:ind w:left="601" w:hanging="601"/>
              <w:contextualSpacing/>
              <w:rPr>
                <w:rFonts w:ascii="Times New Roman" w:eastAsia="Cambria" w:hAnsi="Times New Roman" w:cs="Times New Roman"/>
                <w:color w:val="000000"/>
                <w:kern w:val="56"/>
                <w:sz w:val="24"/>
                <w:szCs w:val="24"/>
              </w:rPr>
            </w:pPr>
            <w:r w:rsidRPr="00D312E8">
              <w:rPr>
                <w:rFonts w:ascii="Times New Roman" w:eastAsia="Cambria" w:hAnsi="Times New Roman" w:cs="Times New Roman"/>
                <w:color w:val="000000"/>
                <w:kern w:val="56"/>
                <w:sz w:val="24"/>
                <w:szCs w:val="24"/>
              </w:rPr>
              <w:t>Puses savstarpēji ir atbildīgas par otrai Pusei nodarītajiem tiešajiem zaudējumiem, ja tie radušies attiecīgi Puses, tās darbinieku vai trešo personu darbības vai bezdarbības (tai skaitā rupjas neuzmanības, ļaunā nolūkā izdarītu darbību vai nolaidības) rezultātā.</w:t>
            </w:r>
          </w:p>
          <w:p w14:paraId="10AF6475" w14:textId="77777777" w:rsidR="00327A8F" w:rsidRPr="00D312E8" w:rsidRDefault="00327A8F" w:rsidP="00D312E8">
            <w:pPr>
              <w:rPr>
                <w:rFonts w:ascii="Times New Roman" w:eastAsia="Cambria" w:hAnsi="Times New Roman" w:cs="Times New Roman"/>
                <w:color w:val="000000"/>
                <w:kern w:val="56"/>
                <w:sz w:val="24"/>
                <w:szCs w:val="24"/>
                <w:lang w:eastAsia="lv-LV"/>
              </w:rPr>
            </w:pPr>
          </w:p>
          <w:p w14:paraId="33AD9EF7" w14:textId="77777777" w:rsidR="00327A8F" w:rsidRPr="00D312E8" w:rsidRDefault="00327A8F" w:rsidP="00D312E8">
            <w:pPr>
              <w:ind w:left="360"/>
              <w:contextualSpacing/>
              <w:jc w:val="center"/>
              <w:rPr>
                <w:rFonts w:ascii="Times New Roman" w:eastAsia="Cambria" w:hAnsi="Times New Roman" w:cs="Times New Roman"/>
                <w:b/>
                <w:color w:val="000000"/>
                <w:kern w:val="56"/>
                <w:sz w:val="24"/>
                <w:szCs w:val="24"/>
              </w:rPr>
            </w:pPr>
            <w:r w:rsidRPr="00D312E8">
              <w:rPr>
                <w:rFonts w:ascii="Times New Roman" w:eastAsia="Cambria" w:hAnsi="Times New Roman" w:cs="Times New Roman"/>
                <w:b/>
                <w:color w:val="000000"/>
                <w:kern w:val="56"/>
                <w:sz w:val="24"/>
                <w:szCs w:val="24"/>
              </w:rPr>
              <w:t>11. Konfidencialitāte</w:t>
            </w:r>
          </w:p>
          <w:p w14:paraId="26B847FE" w14:textId="77777777" w:rsidR="00327A8F" w:rsidRPr="00D312E8" w:rsidRDefault="00327A8F" w:rsidP="00D312E8">
            <w:pPr>
              <w:ind w:left="601" w:hanging="601"/>
              <w:rPr>
                <w:rFonts w:ascii="Times New Roman" w:eastAsia="Cambria" w:hAnsi="Times New Roman" w:cs="Times New Roman"/>
                <w:color w:val="000000"/>
                <w:kern w:val="56"/>
                <w:sz w:val="24"/>
                <w:szCs w:val="24"/>
              </w:rPr>
            </w:pPr>
            <w:r w:rsidRPr="00D312E8">
              <w:rPr>
                <w:rFonts w:ascii="Times New Roman" w:eastAsia="Cambria" w:hAnsi="Times New Roman" w:cs="Times New Roman"/>
                <w:color w:val="000000"/>
                <w:kern w:val="56"/>
                <w:sz w:val="24"/>
                <w:szCs w:val="24"/>
              </w:rPr>
              <w:t>11.1. Puses apņemas ievērot konfidencialitāti savstarpējās attiecībās, tajā skaitā:</w:t>
            </w:r>
          </w:p>
          <w:p w14:paraId="06AEA216" w14:textId="77777777" w:rsidR="00327A8F" w:rsidRPr="00D312E8" w:rsidRDefault="00327A8F" w:rsidP="00D312E8">
            <w:pPr>
              <w:ind w:left="601"/>
              <w:rPr>
                <w:rFonts w:ascii="Times New Roman" w:eastAsia="Cambria" w:hAnsi="Times New Roman" w:cs="Times New Roman"/>
                <w:color w:val="000000"/>
                <w:kern w:val="56"/>
                <w:sz w:val="24"/>
                <w:szCs w:val="24"/>
              </w:rPr>
            </w:pPr>
            <w:r w:rsidRPr="00D312E8">
              <w:rPr>
                <w:rFonts w:ascii="Times New Roman" w:eastAsia="Cambria" w:hAnsi="Times New Roman" w:cs="Times New Roman"/>
                <w:color w:val="000000"/>
                <w:kern w:val="56"/>
                <w:sz w:val="24"/>
                <w:szCs w:val="24"/>
              </w:rPr>
              <w:t>11.1.1.nodrošināt, ka Līguma iekļautā informācija netiek izpausta trešajām personām, kas iesaistītas Līguma izpildē, izņemot valsts un pašvaldību institūcijas, kas tiesību aktos noteiktā kārtībā pieprasa atklāt šādu informāciju;</w:t>
            </w:r>
          </w:p>
          <w:p w14:paraId="748CCC0E" w14:textId="77777777" w:rsidR="00327A8F" w:rsidRPr="00D312E8" w:rsidRDefault="00327A8F" w:rsidP="00D312E8">
            <w:pPr>
              <w:ind w:left="601"/>
              <w:rPr>
                <w:rFonts w:ascii="Times New Roman" w:eastAsia="Cambria" w:hAnsi="Times New Roman" w:cs="Times New Roman"/>
                <w:color w:val="000000"/>
                <w:kern w:val="56"/>
                <w:sz w:val="24"/>
                <w:szCs w:val="24"/>
              </w:rPr>
            </w:pPr>
            <w:r w:rsidRPr="00D312E8">
              <w:rPr>
                <w:rFonts w:ascii="Times New Roman" w:eastAsia="Cambria" w:hAnsi="Times New Roman" w:cs="Times New Roman"/>
                <w:color w:val="000000"/>
                <w:kern w:val="56"/>
                <w:sz w:val="24"/>
                <w:szCs w:val="24"/>
              </w:rPr>
              <w:t>11.1.2. aizsargāt, neizplatīt un bez iepriekšējas savstarpējas rakstiskas saskaņošanas neizpaust trešajām personām pilnīgi vai daļēji ar šo Līgumu vai citu ar to izpildi saistītu dokumentu saturu, kā arī tehniska, komerciāla un jebkāda cita rakstura informāciju par otras Puses darbību, kas kļuvusi Pusēm pieejama līgumsaistību izpildes gaitā, izņemot Latvijas Republikas normatīvajos aktos paredzētajos gadījumos.</w:t>
            </w:r>
          </w:p>
          <w:p w14:paraId="587D196A" w14:textId="77777777" w:rsidR="00327A8F" w:rsidRPr="00D312E8" w:rsidRDefault="00327A8F" w:rsidP="00D312E8">
            <w:pPr>
              <w:ind w:left="601"/>
              <w:rPr>
                <w:rFonts w:ascii="Times New Roman" w:eastAsia="Cambria" w:hAnsi="Times New Roman" w:cs="Times New Roman"/>
                <w:color w:val="000000"/>
                <w:kern w:val="56"/>
                <w:sz w:val="24"/>
                <w:szCs w:val="24"/>
              </w:rPr>
            </w:pPr>
            <w:r w:rsidRPr="00D312E8">
              <w:rPr>
                <w:rFonts w:ascii="Times New Roman" w:eastAsia="Cambria" w:hAnsi="Times New Roman" w:cs="Times New Roman"/>
                <w:color w:val="000000"/>
                <w:kern w:val="56"/>
                <w:sz w:val="24"/>
                <w:szCs w:val="24"/>
              </w:rPr>
              <w:t>11.1.3.Puses vienojas, ka šīs nodaļas ierobežojumi neattiecas uz publiski pieejamu informāciju, kā arī uz informāciju, kuru saskaņā ar Līguma noteikumiem ir paredzēts darīt zināmu trešajām personām.</w:t>
            </w:r>
          </w:p>
          <w:p w14:paraId="5244D9BD" w14:textId="77777777" w:rsidR="00327A8F" w:rsidRPr="00D312E8" w:rsidRDefault="00327A8F" w:rsidP="00D312E8">
            <w:pPr>
              <w:numPr>
                <w:ilvl w:val="1"/>
                <w:numId w:val="23"/>
              </w:numPr>
              <w:ind w:left="601" w:hanging="567"/>
              <w:contextualSpacing/>
              <w:rPr>
                <w:rFonts w:ascii="Times New Roman" w:eastAsia="Cambria" w:hAnsi="Times New Roman" w:cs="Times New Roman"/>
                <w:color w:val="000000"/>
                <w:kern w:val="56"/>
                <w:sz w:val="24"/>
                <w:szCs w:val="24"/>
              </w:rPr>
            </w:pPr>
            <w:r w:rsidRPr="00D312E8">
              <w:rPr>
                <w:rFonts w:ascii="Times New Roman" w:eastAsia="Cambria" w:hAnsi="Times New Roman" w:cs="Times New Roman"/>
                <w:color w:val="000000"/>
                <w:kern w:val="56"/>
                <w:sz w:val="24"/>
                <w:szCs w:val="24"/>
              </w:rPr>
              <w:t>Puses vienojas, ka konfidencialitātes noteikumu neievērošana ir rupjš Līguma pārkāpums, kas cietušajai Pusei dod tiesības prasīt no vainīgās Puses konfidencialitātes noteikumu neievērošanas rezultātā radušos zaudējumu atlīdzināšanu.</w:t>
            </w:r>
          </w:p>
          <w:p w14:paraId="36620685" w14:textId="77777777" w:rsidR="00327A8F" w:rsidRPr="00D312E8" w:rsidRDefault="00327A8F" w:rsidP="00D312E8">
            <w:pPr>
              <w:numPr>
                <w:ilvl w:val="1"/>
                <w:numId w:val="23"/>
              </w:numPr>
              <w:ind w:left="601" w:hanging="601"/>
              <w:contextualSpacing/>
              <w:rPr>
                <w:rFonts w:ascii="Times New Roman" w:eastAsia="Cambria" w:hAnsi="Times New Roman" w:cs="Times New Roman"/>
                <w:color w:val="000000"/>
                <w:kern w:val="56"/>
                <w:sz w:val="24"/>
                <w:szCs w:val="24"/>
              </w:rPr>
            </w:pPr>
            <w:r w:rsidRPr="00D312E8">
              <w:rPr>
                <w:rFonts w:ascii="Times New Roman" w:eastAsia="Cambria" w:hAnsi="Times New Roman" w:cs="Times New Roman"/>
                <w:color w:val="000000"/>
                <w:kern w:val="56"/>
                <w:sz w:val="24"/>
                <w:szCs w:val="24"/>
              </w:rPr>
              <w:t>Līguma nodaļas noteikumiem nav laika ierobežojuma un uz to neattiecas Līguma darbības termiņš.</w:t>
            </w:r>
          </w:p>
          <w:p w14:paraId="69A0F481" w14:textId="77777777" w:rsidR="008B6764" w:rsidRPr="00D312E8" w:rsidRDefault="008B6764" w:rsidP="008B6764">
            <w:pPr>
              <w:rPr>
                <w:rFonts w:ascii="Times New Roman" w:eastAsia="Times New Roman" w:hAnsi="Times New Roman" w:cs="Times New Roman"/>
                <w:color w:val="000000"/>
                <w:sz w:val="24"/>
                <w:szCs w:val="24"/>
                <w:lang w:eastAsia="lv-LV"/>
              </w:rPr>
            </w:pPr>
          </w:p>
          <w:p w14:paraId="5ED0F10C" w14:textId="77777777" w:rsidR="00327A8F" w:rsidRPr="00D312E8" w:rsidRDefault="00327A8F" w:rsidP="00D312E8">
            <w:pPr>
              <w:jc w:val="center"/>
              <w:rPr>
                <w:rFonts w:ascii="Times New Roman" w:eastAsia="Cambria" w:hAnsi="Times New Roman" w:cs="Times New Roman"/>
                <w:b/>
                <w:color w:val="000000"/>
                <w:kern w:val="56"/>
                <w:sz w:val="24"/>
                <w:szCs w:val="24"/>
              </w:rPr>
            </w:pPr>
            <w:r w:rsidRPr="00D312E8">
              <w:rPr>
                <w:rFonts w:ascii="Times New Roman" w:eastAsia="Cambria" w:hAnsi="Times New Roman" w:cs="Times New Roman"/>
                <w:b/>
                <w:color w:val="000000"/>
                <w:kern w:val="56"/>
                <w:sz w:val="24"/>
                <w:szCs w:val="24"/>
              </w:rPr>
              <w:t>12. Pušu pārstāvji</w:t>
            </w:r>
          </w:p>
          <w:p w14:paraId="10BC40B0" w14:textId="77777777" w:rsidR="00327A8F" w:rsidRPr="00D312E8" w:rsidRDefault="00327A8F" w:rsidP="00D312E8">
            <w:pPr>
              <w:ind w:left="601" w:hanging="601"/>
              <w:rPr>
                <w:rFonts w:ascii="Times New Roman" w:eastAsia="Cambria" w:hAnsi="Times New Roman" w:cs="Times New Roman"/>
                <w:color w:val="000000"/>
                <w:kern w:val="56"/>
                <w:sz w:val="24"/>
                <w:szCs w:val="24"/>
              </w:rPr>
            </w:pPr>
            <w:r w:rsidRPr="00D312E8">
              <w:rPr>
                <w:rFonts w:ascii="Times New Roman" w:eastAsia="Cambria" w:hAnsi="Times New Roman" w:cs="Times New Roman"/>
                <w:color w:val="000000"/>
                <w:kern w:val="56"/>
                <w:sz w:val="24"/>
                <w:szCs w:val="24"/>
              </w:rPr>
              <w:t xml:space="preserve">12.1. No Pasūtītāja puses par Līguma saistību izpildes kontroli atbildīgā persona ir </w:t>
            </w:r>
            <w:r>
              <w:rPr>
                <w:rFonts w:ascii="Times New Roman" w:eastAsia="Cambria" w:hAnsi="Times New Roman" w:cs="Times New Roman"/>
                <w:color w:val="000000"/>
                <w:kern w:val="56"/>
                <w:sz w:val="24"/>
                <w:szCs w:val="24"/>
              </w:rPr>
              <w:t>______________________</w:t>
            </w:r>
            <w:r w:rsidRPr="00D312E8">
              <w:rPr>
                <w:rFonts w:ascii="Times New Roman" w:eastAsia="Cambria" w:hAnsi="Times New Roman" w:cs="Times New Roman"/>
                <w:color w:val="000000"/>
                <w:kern w:val="56"/>
                <w:sz w:val="24"/>
                <w:szCs w:val="24"/>
              </w:rPr>
              <w:t xml:space="preserve"> </w:t>
            </w:r>
            <w:r w:rsidRPr="00D312E8">
              <w:rPr>
                <w:rFonts w:ascii="Times New Roman" w:eastAsia="Times New Roman" w:hAnsi="Times New Roman" w:cs="Times New Roman"/>
                <w:color w:val="000000"/>
                <w:kern w:val="56"/>
                <w:sz w:val="24"/>
                <w:szCs w:val="24"/>
                <w:lang w:eastAsia="ar-SA"/>
              </w:rPr>
              <w:t>(turpmāk – “Pasūtītāja pārstāvis”)</w:t>
            </w:r>
            <w:r w:rsidRPr="00D312E8">
              <w:rPr>
                <w:rFonts w:ascii="Times New Roman" w:eastAsia="Cambria" w:hAnsi="Times New Roman" w:cs="Times New Roman"/>
                <w:color w:val="000000"/>
                <w:kern w:val="56"/>
                <w:sz w:val="24"/>
                <w:szCs w:val="24"/>
              </w:rPr>
              <w:t>, kuram ir noteikti šādi pienākumi:</w:t>
            </w:r>
          </w:p>
          <w:p w14:paraId="210A65EC" w14:textId="77777777" w:rsidR="00327A8F" w:rsidRPr="00D312E8" w:rsidRDefault="00327A8F" w:rsidP="00D312E8">
            <w:pPr>
              <w:ind w:left="601"/>
              <w:rPr>
                <w:rFonts w:ascii="Times New Roman" w:eastAsia="Cambria" w:hAnsi="Times New Roman" w:cs="Times New Roman"/>
                <w:color w:val="000000"/>
                <w:kern w:val="56"/>
                <w:sz w:val="24"/>
                <w:szCs w:val="24"/>
              </w:rPr>
            </w:pPr>
            <w:r w:rsidRPr="00D312E8">
              <w:rPr>
                <w:rFonts w:ascii="Times New Roman" w:eastAsia="Cambria" w:hAnsi="Times New Roman" w:cs="Times New Roman"/>
                <w:color w:val="000000"/>
                <w:kern w:val="56"/>
                <w:sz w:val="24"/>
                <w:szCs w:val="24"/>
              </w:rPr>
              <w:t>12.1.1. kontrolēt Līguma saistību izpildi un saskaņot Preces Piegādes laiku;</w:t>
            </w:r>
          </w:p>
          <w:p w14:paraId="26F4DB3D" w14:textId="0D870C69" w:rsidR="00327A8F" w:rsidRPr="00D312E8" w:rsidRDefault="00632A41" w:rsidP="00D312E8">
            <w:pPr>
              <w:ind w:left="601"/>
              <w:rPr>
                <w:rFonts w:ascii="Times New Roman" w:eastAsia="Cambria" w:hAnsi="Times New Roman" w:cs="Times New Roman"/>
                <w:color w:val="000000"/>
                <w:kern w:val="56"/>
                <w:sz w:val="24"/>
                <w:szCs w:val="24"/>
              </w:rPr>
            </w:pPr>
            <w:r>
              <w:rPr>
                <w:rFonts w:ascii="Times New Roman" w:eastAsia="Cambria" w:hAnsi="Times New Roman" w:cs="Times New Roman"/>
                <w:color w:val="000000"/>
                <w:kern w:val="56"/>
                <w:sz w:val="24"/>
                <w:szCs w:val="24"/>
              </w:rPr>
              <w:t>12.1.2.pārbaudīt Preces un Piegādes</w:t>
            </w:r>
            <w:r w:rsidR="00327A8F" w:rsidRPr="00D312E8">
              <w:rPr>
                <w:rFonts w:ascii="Times New Roman" w:eastAsia="Cambria" w:hAnsi="Times New Roman" w:cs="Times New Roman"/>
                <w:color w:val="000000"/>
                <w:kern w:val="56"/>
                <w:sz w:val="24"/>
                <w:szCs w:val="24"/>
              </w:rPr>
              <w:t xml:space="preserve"> atbilstību Līgumam;</w:t>
            </w:r>
          </w:p>
          <w:p w14:paraId="1A8B7819" w14:textId="77777777" w:rsidR="00327A8F" w:rsidRPr="00D312E8" w:rsidRDefault="00327A8F" w:rsidP="00D312E8">
            <w:pPr>
              <w:ind w:left="601"/>
              <w:rPr>
                <w:rFonts w:ascii="Times New Roman" w:eastAsia="Cambria" w:hAnsi="Times New Roman" w:cs="Times New Roman"/>
                <w:color w:val="000000"/>
                <w:kern w:val="56"/>
                <w:sz w:val="24"/>
                <w:szCs w:val="24"/>
              </w:rPr>
            </w:pPr>
            <w:r w:rsidRPr="00D312E8">
              <w:rPr>
                <w:rFonts w:ascii="Times New Roman" w:eastAsia="Cambria" w:hAnsi="Times New Roman" w:cs="Times New Roman"/>
                <w:color w:val="000000"/>
                <w:kern w:val="56"/>
                <w:sz w:val="24"/>
                <w:szCs w:val="24"/>
              </w:rPr>
              <w:t xml:space="preserve">12.1.3. pārbaudīt un parakstīt Piegādātāja iesniegto Pavadzīmi; </w:t>
            </w:r>
          </w:p>
          <w:p w14:paraId="738B0EC0" w14:textId="77777777" w:rsidR="00327A8F" w:rsidRPr="00D312E8" w:rsidRDefault="00327A8F" w:rsidP="00D312E8">
            <w:pPr>
              <w:ind w:left="601"/>
              <w:rPr>
                <w:rFonts w:ascii="Times New Roman" w:eastAsia="Cambria" w:hAnsi="Times New Roman" w:cs="Times New Roman"/>
                <w:color w:val="000000"/>
                <w:kern w:val="56"/>
                <w:sz w:val="24"/>
                <w:szCs w:val="24"/>
              </w:rPr>
            </w:pPr>
            <w:r w:rsidRPr="00D312E8">
              <w:rPr>
                <w:rFonts w:ascii="Times New Roman" w:eastAsia="Cambria" w:hAnsi="Times New Roman" w:cs="Times New Roman"/>
                <w:color w:val="000000"/>
                <w:kern w:val="56"/>
                <w:sz w:val="24"/>
                <w:szCs w:val="24"/>
              </w:rPr>
              <w:t>12.1.4. pārbaudīt un parakstīt pieņemšanas – nodošanas aktu;</w:t>
            </w:r>
          </w:p>
          <w:p w14:paraId="38C1DA61" w14:textId="77777777" w:rsidR="00327A8F" w:rsidRPr="00D312E8" w:rsidRDefault="00327A8F" w:rsidP="00D312E8">
            <w:pPr>
              <w:ind w:left="601"/>
              <w:rPr>
                <w:rFonts w:ascii="Times New Roman" w:eastAsia="Times New Roman" w:hAnsi="Times New Roman" w:cs="Times New Roman"/>
                <w:color w:val="000000"/>
                <w:kern w:val="56"/>
                <w:sz w:val="24"/>
                <w:szCs w:val="24"/>
                <w:lang w:eastAsia="ar-SA"/>
              </w:rPr>
            </w:pPr>
            <w:r w:rsidRPr="00D312E8">
              <w:rPr>
                <w:rFonts w:ascii="Times New Roman" w:eastAsia="Cambria" w:hAnsi="Times New Roman" w:cs="Times New Roman"/>
                <w:color w:val="000000"/>
                <w:kern w:val="56"/>
                <w:sz w:val="24"/>
                <w:szCs w:val="24"/>
              </w:rPr>
              <w:t>12.1.5.</w:t>
            </w:r>
            <w:r w:rsidRPr="00D312E8">
              <w:rPr>
                <w:rFonts w:ascii="Times New Roman" w:eastAsia="Times New Roman" w:hAnsi="Times New Roman" w:cs="Times New Roman"/>
                <w:color w:val="000000"/>
                <w:kern w:val="56"/>
                <w:sz w:val="24"/>
                <w:szCs w:val="24"/>
                <w:lang w:eastAsia="ar-SA"/>
              </w:rPr>
              <w:t>parakstīt aktu (defektu aktu).</w:t>
            </w:r>
          </w:p>
          <w:p w14:paraId="7FE3942D" w14:textId="77777777" w:rsidR="00327A8F" w:rsidRPr="00327A8F" w:rsidRDefault="00327A8F" w:rsidP="00327A8F">
            <w:pPr>
              <w:ind w:left="601" w:hanging="601"/>
              <w:rPr>
                <w:rFonts w:ascii="Times New Roman" w:eastAsia="Cambria" w:hAnsi="Times New Roman" w:cs="Times New Roman"/>
                <w:color w:val="000000"/>
                <w:kern w:val="56"/>
                <w:sz w:val="24"/>
                <w:szCs w:val="24"/>
              </w:rPr>
            </w:pPr>
            <w:r w:rsidRPr="00D312E8">
              <w:rPr>
                <w:rFonts w:ascii="Times New Roman" w:eastAsia="Cambria" w:hAnsi="Times New Roman" w:cs="Times New Roman"/>
                <w:color w:val="000000"/>
                <w:kern w:val="56"/>
                <w:sz w:val="24"/>
                <w:szCs w:val="24"/>
              </w:rPr>
              <w:t>12.2. Piegādātāja atbildīgā persona par Līguma izpildi: _________________, tel. ____________________, e-pasts ___________________.</w:t>
            </w:r>
          </w:p>
          <w:p w14:paraId="58B8737D" w14:textId="77777777" w:rsidR="00327A8F" w:rsidRPr="00D312E8" w:rsidRDefault="00327A8F" w:rsidP="00D312E8">
            <w:pPr>
              <w:tabs>
                <w:tab w:val="left" w:pos="709"/>
                <w:tab w:val="left" w:pos="851"/>
              </w:tabs>
              <w:contextualSpacing/>
              <w:rPr>
                <w:rFonts w:ascii="Times New Roman" w:eastAsia="Cambria" w:hAnsi="Times New Roman" w:cs="Times New Roman"/>
                <w:b/>
                <w:color w:val="000000"/>
                <w:kern w:val="56"/>
                <w:sz w:val="24"/>
                <w:szCs w:val="24"/>
              </w:rPr>
            </w:pPr>
          </w:p>
          <w:p w14:paraId="3733670A" w14:textId="77777777" w:rsidR="00327A8F" w:rsidRPr="00D312E8" w:rsidRDefault="00327A8F" w:rsidP="00D312E8">
            <w:pPr>
              <w:tabs>
                <w:tab w:val="left" w:pos="709"/>
                <w:tab w:val="left" w:pos="851"/>
              </w:tabs>
              <w:ind w:left="34" w:hanging="34"/>
              <w:contextualSpacing/>
              <w:jc w:val="center"/>
              <w:rPr>
                <w:rFonts w:ascii="Times New Roman" w:eastAsia="Cambria" w:hAnsi="Times New Roman" w:cs="Times New Roman"/>
                <w:b/>
                <w:color w:val="000000"/>
                <w:kern w:val="56"/>
                <w:sz w:val="24"/>
                <w:szCs w:val="24"/>
              </w:rPr>
            </w:pPr>
            <w:r w:rsidRPr="00D312E8">
              <w:rPr>
                <w:rFonts w:ascii="Times New Roman" w:eastAsia="Cambria" w:hAnsi="Times New Roman" w:cs="Times New Roman"/>
                <w:b/>
                <w:color w:val="000000"/>
                <w:kern w:val="56"/>
                <w:sz w:val="24"/>
                <w:szCs w:val="24"/>
              </w:rPr>
              <w:t>13. Līguma darbības termiņš un tā grozīšanas, papildināšanas un izbeigšanas kārtība</w:t>
            </w:r>
          </w:p>
          <w:p w14:paraId="4A04C24C" w14:textId="77777777" w:rsidR="00327A8F" w:rsidRPr="00D312E8" w:rsidRDefault="00327A8F" w:rsidP="00D312E8">
            <w:pPr>
              <w:numPr>
                <w:ilvl w:val="0"/>
                <w:numId w:val="20"/>
              </w:numPr>
              <w:ind w:left="601" w:hanging="601"/>
              <w:contextualSpacing/>
              <w:rPr>
                <w:rFonts w:ascii="Times New Roman" w:eastAsia="Cambria" w:hAnsi="Times New Roman" w:cs="Times New Roman"/>
                <w:color w:val="000000"/>
                <w:kern w:val="56"/>
                <w:sz w:val="24"/>
                <w:szCs w:val="24"/>
              </w:rPr>
            </w:pPr>
            <w:r w:rsidRPr="00D312E8">
              <w:rPr>
                <w:rFonts w:ascii="Times New Roman" w:eastAsia="Cambria" w:hAnsi="Times New Roman" w:cs="Times New Roman"/>
                <w:color w:val="000000"/>
                <w:kern w:val="56"/>
                <w:sz w:val="24"/>
                <w:szCs w:val="24"/>
              </w:rPr>
              <w:t>Līgums stājas spēkā no tā parakstīšanas brīža un ir spēkā līdz Pušu saistību pilnīgai izpildei.</w:t>
            </w:r>
          </w:p>
          <w:p w14:paraId="339ECB61" w14:textId="77777777" w:rsidR="00327A8F" w:rsidRPr="00D312E8" w:rsidRDefault="00327A8F" w:rsidP="00D312E8">
            <w:pPr>
              <w:numPr>
                <w:ilvl w:val="0"/>
                <w:numId w:val="20"/>
              </w:numPr>
              <w:ind w:left="601" w:hanging="601"/>
              <w:contextualSpacing/>
              <w:rPr>
                <w:rFonts w:ascii="Times New Roman" w:eastAsia="Cambria" w:hAnsi="Times New Roman" w:cs="Times New Roman"/>
                <w:color w:val="000000"/>
                <w:kern w:val="56"/>
                <w:sz w:val="24"/>
                <w:szCs w:val="24"/>
              </w:rPr>
            </w:pPr>
            <w:r w:rsidRPr="00D312E8">
              <w:rPr>
                <w:rFonts w:ascii="Times New Roman" w:eastAsia="Cambria" w:hAnsi="Times New Roman" w:cs="Times New Roman"/>
                <w:color w:val="000000"/>
                <w:kern w:val="56"/>
                <w:sz w:val="24"/>
                <w:szCs w:val="24"/>
              </w:rPr>
              <w:t xml:space="preserve">Visi Līguma grozījumi un papildinājumi ir spēkā tikai tad, ja tie atbilst Publisko iepirkumu likuma 61.pantam, ir izteikti rakstveidā un tos parakstījuši abu Pušu pilnvarotie pārstāvji. </w:t>
            </w:r>
          </w:p>
          <w:p w14:paraId="6DED260C" w14:textId="77777777" w:rsidR="00327A8F" w:rsidRPr="00D312E8" w:rsidRDefault="00327A8F" w:rsidP="00D312E8">
            <w:pPr>
              <w:numPr>
                <w:ilvl w:val="0"/>
                <w:numId w:val="20"/>
              </w:numPr>
              <w:ind w:left="601" w:hanging="601"/>
              <w:contextualSpacing/>
              <w:rPr>
                <w:rFonts w:ascii="Times New Roman" w:eastAsia="Cambria" w:hAnsi="Times New Roman" w:cs="Times New Roman"/>
                <w:color w:val="000000"/>
                <w:kern w:val="56"/>
                <w:sz w:val="24"/>
                <w:szCs w:val="24"/>
              </w:rPr>
            </w:pPr>
            <w:r w:rsidRPr="00D312E8">
              <w:rPr>
                <w:rFonts w:ascii="Times New Roman" w:eastAsia="Cambria" w:hAnsi="Times New Roman" w:cs="Times New Roman"/>
                <w:color w:val="000000"/>
                <w:kern w:val="56"/>
                <w:sz w:val="24"/>
                <w:szCs w:val="24"/>
              </w:rPr>
              <w:t>Puses var izbeigt Līgumu pirms termiņa tikai ar savstarpēju rakstisku vienošanos.</w:t>
            </w:r>
          </w:p>
          <w:p w14:paraId="3DD98415" w14:textId="77777777" w:rsidR="00327A8F" w:rsidRPr="00D312E8" w:rsidRDefault="00327A8F" w:rsidP="00D312E8">
            <w:pPr>
              <w:numPr>
                <w:ilvl w:val="0"/>
                <w:numId w:val="20"/>
              </w:numPr>
              <w:ind w:left="601" w:hanging="601"/>
              <w:contextualSpacing/>
              <w:rPr>
                <w:rFonts w:ascii="Times New Roman" w:eastAsia="Cambria" w:hAnsi="Times New Roman" w:cs="Times New Roman"/>
                <w:color w:val="000000"/>
                <w:kern w:val="56"/>
                <w:sz w:val="24"/>
                <w:szCs w:val="24"/>
              </w:rPr>
            </w:pPr>
            <w:r w:rsidRPr="00D312E8">
              <w:rPr>
                <w:rFonts w:ascii="Times New Roman" w:eastAsia="Cambria" w:hAnsi="Times New Roman" w:cs="Times New Roman"/>
                <w:kern w:val="56"/>
                <w:sz w:val="24"/>
                <w:szCs w:val="24"/>
              </w:rPr>
              <w:t xml:space="preserve">Pasūtītājs ir tiesīgs vienpusēji atkāpties no Līguma pirms termiņa, ja: </w:t>
            </w:r>
          </w:p>
          <w:p w14:paraId="5CACFEDB" w14:textId="77777777" w:rsidR="00327A8F" w:rsidRPr="00D312E8" w:rsidRDefault="00327A8F" w:rsidP="00D312E8">
            <w:pPr>
              <w:numPr>
                <w:ilvl w:val="2"/>
                <w:numId w:val="45"/>
              </w:numPr>
              <w:autoSpaceDE w:val="0"/>
              <w:autoSpaceDN w:val="0"/>
              <w:adjustRightInd w:val="0"/>
              <w:ind w:hanging="834"/>
              <w:contextualSpacing/>
              <w:rPr>
                <w:rFonts w:ascii="Times New Roman" w:eastAsia="Times New Roman" w:hAnsi="Times New Roman" w:cs="Times New Roman"/>
                <w:kern w:val="56"/>
                <w:sz w:val="24"/>
                <w:szCs w:val="24"/>
              </w:rPr>
            </w:pPr>
            <w:r w:rsidRPr="00D312E8">
              <w:rPr>
                <w:rFonts w:ascii="Times New Roman" w:eastAsia="Times New Roman" w:hAnsi="Times New Roman" w:cs="Times New Roman"/>
                <w:kern w:val="56"/>
                <w:sz w:val="24"/>
                <w:szCs w:val="24"/>
              </w:rPr>
              <w:t xml:space="preserve">ir stājies spēkā tiesas spriedums par Piegādātāja atzīšanu par maksātnespējīgu vai tiesa ir pieņēmusi lēmumu par Piegādātāja maksātnespējas procesa ierosināšanu; </w:t>
            </w:r>
          </w:p>
          <w:p w14:paraId="73BA009B" w14:textId="77777777" w:rsidR="00327A8F" w:rsidRPr="00D312E8" w:rsidRDefault="00327A8F" w:rsidP="00D312E8">
            <w:pPr>
              <w:numPr>
                <w:ilvl w:val="2"/>
                <w:numId w:val="45"/>
              </w:numPr>
              <w:autoSpaceDE w:val="0"/>
              <w:autoSpaceDN w:val="0"/>
              <w:adjustRightInd w:val="0"/>
              <w:ind w:hanging="834"/>
              <w:contextualSpacing/>
              <w:rPr>
                <w:rFonts w:ascii="Times New Roman" w:eastAsia="Times New Roman" w:hAnsi="Times New Roman" w:cs="Times New Roman"/>
                <w:kern w:val="56"/>
                <w:sz w:val="24"/>
                <w:szCs w:val="24"/>
              </w:rPr>
            </w:pPr>
            <w:r w:rsidRPr="00D312E8">
              <w:rPr>
                <w:rFonts w:ascii="Times New Roman" w:eastAsia="Times New Roman" w:hAnsi="Times New Roman" w:cs="Times New Roman"/>
                <w:kern w:val="56"/>
                <w:sz w:val="24"/>
                <w:szCs w:val="24"/>
              </w:rPr>
              <w:t xml:space="preserve">Piegādātājs kavē Preces piegādi ilgāk par 20 (divdesmit) dienām; </w:t>
            </w:r>
          </w:p>
          <w:p w14:paraId="41B62D79" w14:textId="77777777" w:rsidR="00327A8F" w:rsidRPr="00D312E8" w:rsidRDefault="00327A8F" w:rsidP="00D312E8">
            <w:pPr>
              <w:numPr>
                <w:ilvl w:val="2"/>
                <w:numId w:val="45"/>
              </w:numPr>
              <w:autoSpaceDE w:val="0"/>
              <w:autoSpaceDN w:val="0"/>
              <w:adjustRightInd w:val="0"/>
              <w:ind w:hanging="834"/>
              <w:contextualSpacing/>
              <w:rPr>
                <w:rFonts w:ascii="Times New Roman" w:eastAsia="Times New Roman" w:hAnsi="Times New Roman" w:cs="Times New Roman"/>
                <w:kern w:val="56"/>
                <w:sz w:val="24"/>
                <w:szCs w:val="24"/>
              </w:rPr>
            </w:pPr>
            <w:r w:rsidRPr="00D312E8">
              <w:rPr>
                <w:rFonts w:ascii="Times New Roman" w:eastAsia="Times New Roman" w:hAnsi="Times New Roman" w:cs="Times New Roman"/>
                <w:kern w:val="56"/>
                <w:sz w:val="24"/>
                <w:szCs w:val="24"/>
              </w:rPr>
              <w:t>pēc Līguma noslēgšanas atklājas, ka, iesniedzot piedāvājumu, Piegādātājs ir apzināti sniedzis nepatiesu informāciju vai nepatiess izrādās jebkurš tā sniegtais apliecinājums vai informācija tehniskajā piedāvājumā;</w:t>
            </w:r>
          </w:p>
          <w:p w14:paraId="04FB5BD8" w14:textId="77777777" w:rsidR="00327A8F" w:rsidRPr="00D312E8" w:rsidRDefault="00327A8F" w:rsidP="00D312E8">
            <w:pPr>
              <w:numPr>
                <w:ilvl w:val="2"/>
                <w:numId w:val="45"/>
              </w:numPr>
              <w:autoSpaceDE w:val="0"/>
              <w:autoSpaceDN w:val="0"/>
              <w:adjustRightInd w:val="0"/>
              <w:ind w:hanging="839"/>
              <w:contextualSpacing/>
              <w:rPr>
                <w:rFonts w:ascii="Times New Roman" w:eastAsia="Times New Roman" w:hAnsi="Times New Roman" w:cs="Times New Roman"/>
                <w:kern w:val="56"/>
                <w:sz w:val="24"/>
                <w:szCs w:val="24"/>
              </w:rPr>
            </w:pPr>
            <w:r w:rsidRPr="00D312E8">
              <w:rPr>
                <w:rFonts w:ascii="Times New Roman" w:eastAsia="Times New Roman" w:hAnsi="Times New Roman" w:cs="Times New Roman"/>
                <w:kern w:val="56"/>
                <w:sz w:val="24"/>
                <w:szCs w:val="24"/>
              </w:rPr>
              <w:t>Piegādātājs nepilda saistības atbilstoši Līguma nosacījumiem.</w:t>
            </w:r>
          </w:p>
          <w:p w14:paraId="39FF1BA0" w14:textId="77777777" w:rsidR="00327A8F" w:rsidRPr="00D312E8" w:rsidRDefault="00327A8F" w:rsidP="00D312E8">
            <w:pPr>
              <w:numPr>
                <w:ilvl w:val="1"/>
                <w:numId w:val="45"/>
              </w:numPr>
              <w:autoSpaceDE w:val="0"/>
              <w:autoSpaceDN w:val="0"/>
              <w:adjustRightInd w:val="0"/>
              <w:ind w:left="601"/>
              <w:contextualSpacing/>
              <w:rPr>
                <w:rFonts w:ascii="Times New Roman" w:eastAsia="Times New Roman" w:hAnsi="Times New Roman" w:cs="Times New Roman"/>
                <w:kern w:val="56"/>
                <w:sz w:val="24"/>
                <w:szCs w:val="24"/>
              </w:rPr>
            </w:pPr>
            <w:r w:rsidRPr="00D312E8">
              <w:rPr>
                <w:rFonts w:ascii="Times New Roman" w:eastAsia="Times New Roman" w:hAnsi="Times New Roman" w:cs="Times New Roman"/>
                <w:kern w:val="56"/>
                <w:sz w:val="24"/>
                <w:szCs w:val="24"/>
              </w:rPr>
              <w:lastRenderedPageBreak/>
              <w:t xml:space="preserve">Līguma 13.4.punktā noteiktajos gadījumos Līgums ir uzskatāms par izbeigtu 15.dienā pēc attiecīga Pasūtītāja rakstveida paziņojuma nosūtīšanas Piegādātājam. </w:t>
            </w:r>
          </w:p>
          <w:p w14:paraId="0AD39EC6" w14:textId="77777777" w:rsidR="00327A8F" w:rsidRPr="00D312E8" w:rsidRDefault="00327A8F" w:rsidP="00D312E8">
            <w:pPr>
              <w:numPr>
                <w:ilvl w:val="1"/>
                <w:numId w:val="45"/>
              </w:numPr>
              <w:ind w:left="601"/>
              <w:contextualSpacing/>
              <w:rPr>
                <w:rFonts w:ascii="Times New Roman" w:eastAsia="Times New Roman" w:hAnsi="Times New Roman" w:cs="Times New Roman"/>
                <w:color w:val="000000"/>
                <w:kern w:val="56"/>
                <w:sz w:val="24"/>
                <w:szCs w:val="24"/>
              </w:rPr>
            </w:pPr>
            <w:r w:rsidRPr="00D312E8">
              <w:rPr>
                <w:rFonts w:ascii="Times New Roman" w:eastAsia="Times New Roman" w:hAnsi="Times New Roman" w:cs="Times New Roman"/>
                <w:color w:val="000000"/>
                <w:kern w:val="56"/>
                <w:sz w:val="24"/>
                <w:szCs w:val="24"/>
              </w:rPr>
              <w:t>Izņemot Līguma 13.4.punktā noteikto, Līgumu var izbeigt vienpusēji tikai gadījumos, kas tieši paredzēti Latvijas Republikas normatīvajos aktos.</w:t>
            </w:r>
          </w:p>
          <w:p w14:paraId="737EB6A4" w14:textId="4001655D" w:rsidR="00327A8F" w:rsidRPr="00D312E8" w:rsidRDefault="00327A8F" w:rsidP="00D312E8">
            <w:pPr>
              <w:numPr>
                <w:ilvl w:val="1"/>
                <w:numId w:val="45"/>
              </w:numPr>
              <w:ind w:left="601"/>
              <w:contextualSpacing/>
              <w:rPr>
                <w:rFonts w:ascii="Times New Roman" w:eastAsia="Times New Roman" w:hAnsi="Times New Roman" w:cs="Times New Roman"/>
                <w:color w:val="000000"/>
                <w:kern w:val="56"/>
                <w:sz w:val="24"/>
                <w:szCs w:val="24"/>
              </w:rPr>
            </w:pPr>
            <w:r w:rsidRPr="00D312E8">
              <w:rPr>
                <w:rFonts w:ascii="Times New Roman" w:eastAsia="Times New Roman" w:hAnsi="Times New Roman" w:cs="Times New Roman"/>
                <w:color w:val="000000"/>
                <w:kern w:val="56"/>
                <w:sz w:val="24"/>
                <w:szCs w:val="24"/>
              </w:rPr>
              <w:t xml:space="preserve">Kopējais Līguma darbības termiņš var tikt pagarināts pēc Pušu rakstveida </w:t>
            </w:r>
            <w:r w:rsidR="00632A41">
              <w:rPr>
                <w:rFonts w:ascii="Times New Roman" w:eastAsia="Times New Roman" w:hAnsi="Times New Roman" w:cs="Times New Roman"/>
                <w:color w:val="000000"/>
                <w:kern w:val="56"/>
                <w:sz w:val="24"/>
                <w:szCs w:val="24"/>
              </w:rPr>
              <w:t xml:space="preserve">vienošanās, ja Preces piegādes </w:t>
            </w:r>
            <w:r w:rsidRPr="00D312E8">
              <w:rPr>
                <w:rFonts w:ascii="Times New Roman" w:eastAsia="Times New Roman" w:hAnsi="Times New Roman" w:cs="Times New Roman"/>
                <w:color w:val="000000"/>
                <w:kern w:val="56"/>
                <w:sz w:val="24"/>
                <w:szCs w:val="24"/>
              </w:rPr>
              <w:t xml:space="preserve">termiņš aizkavējas Pasūtītāja vainas dēļ. </w:t>
            </w:r>
          </w:p>
          <w:p w14:paraId="5F31B1EE" w14:textId="77777777" w:rsidR="00327A8F" w:rsidRPr="00D312E8" w:rsidRDefault="00327A8F" w:rsidP="00D312E8">
            <w:pPr>
              <w:numPr>
                <w:ilvl w:val="1"/>
                <w:numId w:val="45"/>
              </w:numPr>
              <w:ind w:left="601"/>
              <w:contextualSpacing/>
              <w:rPr>
                <w:rFonts w:ascii="Times New Roman" w:eastAsia="Times New Roman" w:hAnsi="Times New Roman" w:cs="Times New Roman"/>
                <w:color w:val="000000"/>
                <w:kern w:val="56"/>
                <w:sz w:val="24"/>
                <w:szCs w:val="24"/>
              </w:rPr>
            </w:pPr>
            <w:r w:rsidRPr="00D312E8">
              <w:rPr>
                <w:rFonts w:ascii="Times New Roman" w:eastAsia="Times New Roman" w:hAnsi="Times New Roman" w:cs="Times New Roman"/>
                <w:color w:val="000000"/>
                <w:kern w:val="56"/>
                <w:sz w:val="24"/>
                <w:szCs w:val="24"/>
              </w:rPr>
              <w:t xml:space="preserve">Jebkurā Līguma izbeigšanas gadījumā Puses apņemas 30 (trīsdesmit) dienu laikā izpildīt visas saistības, kas tām radušās vienai pret otru līdz Līguma izbeigšanas brīdim. </w:t>
            </w:r>
          </w:p>
          <w:p w14:paraId="1083D726" w14:textId="77777777" w:rsidR="00327A8F" w:rsidRPr="00D312E8" w:rsidRDefault="00327A8F" w:rsidP="00D312E8">
            <w:pPr>
              <w:ind w:left="601"/>
              <w:contextualSpacing/>
              <w:rPr>
                <w:rFonts w:ascii="Times New Roman" w:eastAsia="Cambria" w:hAnsi="Times New Roman" w:cs="Times New Roman"/>
                <w:color w:val="000000"/>
                <w:kern w:val="56"/>
                <w:sz w:val="24"/>
                <w:szCs w:val="24"/>
              </w:rPr>
            </w:pPr>
            <w:r w:rsidRPr="00D312E8">
              <w:rPr>
                <w:rFonts w:ascii="Times New Roman" w:eastAsia="Cambria" w:hAnsi="Times New Roman" w:cs="Times New Roman"/>
                <w:kern w:val="56"/>
                <w:sz w:val="24"/>
                <w:szCs w:val="24"/>
              </w:rPr>
              <w:t>Gadījumā, ja Piegādātajam ir izmaksāts avanss un tas nav dzēsts, Piegādātājs 5 (piecu) darba dienu laikā no Līguma izbeigšanas dienas atmaksā Pasūtītājam nedzēsto avansa daļu.</w:t>
            </w:r>
          </w:p>
          <w:p w14:paraId="61C0FECD" w14:textId="6B3E9789" w:rsidR="00327A8F" w:rsidRPr="00D312E8" w:rsidRDefault="00327A8F" w:rsidP="00D312E8">
            <w:pPr>
              <w:contextualSpacing/>
              <w:rPr>
                <w:rFonts w:ascii="Times New Roman" w:eastAsia="Cambria" w:hAnsi="Times New Roman" w:cs="Times New Roman"/>
                <w:color w:val="000000"/>
                <w:kern w:val="56"/>
                <w:sz w:val="24"/>
                <w:szCs w:val="24"/>
              </w:rPr>
            </w:pPr>
          </w:p>
          <w:p w14:paraId="43FBE9EB" w14:textId="77777777" w:rsidR="00327A8F" w:rsidRPr="00D312E8" w:rsidRDefault="00327A8F" w:rsidP="00D312E8">
            <w:pPr>
              <w:ind w:left="360"/>
              <w:contextualSpacing/>
              <w:jc w:val="center"/>
              <w:rPr>
                <w:rFonts w:ascii="Times New Roman" w:eastAsia="Cambria" w:hAnsi="Times New Roman" w:cs="Times New Roman"/>
                <w:b/>
                <w:color w:val="000000"/>
                <w:kern w:val="56"/>
                <w:sz w:val="24"/>
                <w:szCs w:val="24"/>
              </w:rPr>
            </w:pPr>
            <w:r w:rsidRPr="00D312E8">
              <w:rPr>
                <w:rFonts w:ascii="Times New Roman" w:eastAsia="Cambria" w:hAnsi="Times New Roman" w:cs="Times New Roman"/>
                <w:b/>
                <w:color w:val="000000"/>
                <w:kern w:val="56"/>
                <w:sz w:val="24"/>
                <w:szCs w:val="24"/>
              </w:rPr>
              <w:t>14. Nobeiguma nosacījumi</w:t>
            </w:r>
          </w:p>
          <w:p w14:paraId="3249C858" w14:textId="77777777" w:rsidR="00327A8F" w:rsidRPr="00D312E8" w:rsidRDefault="00327A8F" w:rsidP="00D312E8">
            <w:pPr>
              <w:numPr>
                <w:ilvl w:val="0"/>
                <w:numId w:val="21"/>
              </w:numPr>
              <w:ind w:left="601" w:hanging="601"/>
              <w:contextualSpacing/>
              <w:rPr>
                <w:rFonts w:ascii="Times New Roman" w:eastAsia="Cambria" w:hAnsi="Times New Roman" w:cs="Times New Roman"/>
                <w:color w:val="000000"/>
                <w:kern w:val="56"/>
                <w:sz w:val="24"/>
                <w:szCs w:val="24"/>
              </w:rPr>
            </w:pPr>
            <w:r w:rsidRPr="00D312E8">
              <w:rPr>
                <w:rFonts w:ascii="Times New Roman" w:eastAsia="Cambria" w:hAnsi="Times New Roman" w:cs="Times New Roman"/>
                <w:color w:val="000000"/>
                <w:kern w:val="56"/>
                <w:sz w:val="24"/>
                <w:szCs w:val="24"/>
              </w:rPr>
              <w:t>Līguma nodaļu virsraksti ir lietoti vienīgi ērtībai un nevar tikt izmantoti Līguma noteikumu interpretācijai.</w:t>
            </w:r>
          </w:p>
          <w:p w14:paraId="5397A7FE" w14:textId="77777777" w:rsidR="00327A8F" w:rsidRPr="00D312E8" w:rsidRDefault="00327A8F" w:rsidP="00D312E8">
            <w:pPr>
              <w:numPr>
                <w:ilvl w:val="0"/>
                <w:numId w:val="21"/>
              </w:numPr>
              <w:ind w:left="601" w:hanging="601"/>
              <w:contextualSpacing/>
              <w:rPr>
                <w:rFonts w:ascii="Times New Roman" w:eastAsia="Cambria" w:hAnsi="Times New Roman" w:cs="Times New Roman"/>
                <w:color w:val="000000"/>
                <w:kern w:val="56"/>
                <w:sz w:val="24"/>
                <w:szCs w:val="24"/>
              </w:rPr>
            </w:pPr>
            <w:r w:rsidRPr="00D312E8">
              <w:rPr>
                <w:rFonts w:ascii="Times New Roman" w:eastAsia="Cambria" w:hAnsi="Times New Roman" w:cs="Times New Roman"/>
                <w:color w:val="000000"/>
                <w:kern w:val="56"/>
                <w:sz w:val="24"/>
                <w:szCs w:val="24"/>
              </w:rPr>
              <w:t>Puses par savu rekvizītu (nosaukuma, adreses, norēķinu rekvizītu un tml.) maiņu rakstiski informē viena otru nedēļas laikā no šīs maiņas brīža.</w:t>
            </w:r>
          </w:p>
          <w:p w14:paraId="7C1494CF" w14:textId="77777777" w:rsidR="00327A8F" w:rsidRPr="00D312E8" w:rsidRDefault="00327A8F" w:rsidP="00D312E8">
            <w:pPr>
              <w:numPr>
                <w:ilvl w:val="0"/>
                <w:numId w:val="21"/>
              </w:numPr>
              <w:ind w:left="601" w:hanging="601"/>
              <w:contextualSpacing/>
              <w:rPr>
                <w:rFonts w:ascii="Times New Roman" w:eastAsia="Cambria" w:hAnsi="Times New Roman" w:cs="Times New Roman"/>
                <w:color w:val="000000"/>
                <w:kern w:val="56"/>
                <w:sz w:val="24"/>
                <w:szCs w:val="24"/>
              </w:rPr>
            </w:pPr>
            <w:r w:rsidRPr="00D312E8">
              <w:rPr>
                <w:rFonts w:ascii="Times New Roman" w:eastAsia="Cambria" w:hAnsi="Times New Roman" w:cs="Times New Roman"/>
                <w:color w:val="000000"/>
                <w:kern w:val="56"/>
                <w:sz w:val="24"/>
                <w:szCs w:val="24"/>
              </w:rPr>
              <w:t>Visus strīdus un domstarpības, kas varētu rasties sakarā ar Līguma izpildi, Puses centīsies atrisināt sarunu ceļā. Gadījumā, ja 30 dienu laikā sarunu ceļā strīds netiks atrisināts, Puses vienojas strīdus risināt Latvijas Republikas tiesā Latvijas Republikas likumos noteiktajā kārtībā.</w:t>
            </w:r>
          </w:p>
          <w:p w14:paraId="3C9DCBBA" w14:textId="77777777" w:rsidR="00327A8F" w:rsidRPr="00D312E8" w:rsidRDefault="00327A8F" w:rsidP="00D312E8">
            <w:pPr>
              <w:numPr>
                <w:ilvl w:val="0"/>
                <w:numId w:val="21"/>
              </w:numPr>
              <w:ind w:left="601" w:hanging="601"/>
              <w:contextualSpacing/>
              <w:rPr>
                <w:rFonts w:ascii="Times New Roman" w:eastAsia="Cambria" w:hAnsi="Times New Roman" w:cs="Times New Roman"/>
                <w:color w:val="000000"/>
                <w:kern w:val="56"/>
                <w:sz w:val="24"/>
                <w:szCs w:val="24"/>
              </w:rPr>
            </w:pPr>
            <w:r w:rsidRPr="00D312E8">
              <w:rPr>
                <w:rFonts w:ascii="Times New Roman" w:eastAsia="Cambria" w:hAnsi="Times New Roman" w:cs="Times New Roman"/>
                <w:color w:val="000000"/>
                <w:kern w:val="56"/>
                <w:sz w:val="24"/>
                <w:szCs w:val="24"/>
              </w:rPr>
              <w:t>Līgums parakstīts latviešu valodā, divos eksemplāros. Abiem Līguma eksemplāriem ir vienāds juridiskais spēks. Viens Līguma eksemplārs glabājas pie Pasūtītāja, otrs – pie Piegādātāja.</w:t>
            </w:r>
          </w:p>
          <w:p w14:paraId="0C9D623C" w14:textId="77777777" w:rsidR="00327A8F" w:rsidRPr="00D312E8" w:rsidRDefault="00327A8F" w:rsidP="002272D3">
            <w:pPr>
              <w:numPr>
                <w:ilvl w:val="0"/>
                <w:numId w:val="21"/>
              </w:numPr>
              <w:tabs>
                <w:tab w:val="left" w:pos="601"/>
              </w:tabs>
              <w:ind w:left="611" w:hanging="568"/>
              <w:contextualSpacing/>
              <w:rPr>
                <w:rFonts w:ascii="Times New Roman" w:eastAsia="Cambria" w:hAnsi="Times New Roman" w:cs="Times New Roman"/>
                <w:color w:val="000000"/>
                <w:kern w:val="56"/>
                <w:sz w:val="24"/>
                <w:szCs w:val="24"/>
              </w:rPr>
            </w:pPr>
            <w:r w:rsidRPr="00D312E8">
              <w:rPr>
                <w:rFonts w:ascii="Times New Roman" w:eastAsia="Cambria" w:hAnsi="Times New Roman" w:cs="Times New Roman"/>
                <w:color w:val="000000"/>
                <w:kern w:val="56"/>
                <w:sz w:val="24"/>
                <w:szCs w:val="24"/>
              </w:rPr>
              <w:t>Līgumam pievienots šāds Pielikums</w:t>
            </w:r>
            <w:r>
              <w:rPr>
                <w:rFonts w:ascii="Times New Roman" w:eastAsia="Cambria" w:hAnsi="Times New Roman" w:cs="Times New Roman"/>
                <w:color w:val="000000"/>
                <w:kern w:val="56"/>
                <w:sz w:val="24"/>
                <w:szCs w:val="24"/>
              </w:rPr>
              <w:t>:</w:t>
            </w:r>
            <w:r w:rsidRPr="00D312E8">
              <w:rPr>
                <w:rFonts w:ascii="Times New Roman" w:eastAsia="Cambria" w:hAnsi="Times New Roman" w:cs="Times New Roman"/>
                <w:color w:val="000000"/>
                <w:kern w:val="56"/>
                <w:sz w:val="24"/>
                <w:szCs w:val="24"/>
              </w:rPr>
              <w:t xml:space="preserve"> </w:t>
            </w:r>
          </w:p>
        </w:tc>
      </w:tr>
      <w:tr w:rsidR="00D312E8" w:rsidRPr="00D312E8" w14:paraId="79B22DFA" w14:textId="77777777" w:rsidTr="00327A8F">
        <w:trPr>
          <w:trHeight w:val="458"/>
        </w:trPr>
        <w:tc>
          <w:tcPr>
            <w:tcW w:w="10632" w:type="dxa"/>
          </w:tcPr>
          <w:p w14:paraId="614A2CAD" w14:textId="77777777" w:rsidR="00D312E8" w:rsidRPr="00D312E8" w:rsidRDefault="00D312E8" w:rsidP="00D312E8">
            <w:pPr>
              <w:contextualSpacing/>
              <w:rPr>
                <w:rFonts w:ascii="Times New Roman" w:eastAsia="Times New Roman" w:hAnsi="Times New Roman" w:cs="Times New Roman"/>
                <w:b/>
                <w:sz w:val="16"/>
                <w:szCs w:val="16"/>
                <w:lang w:eastAsia="lv-LV"/>
              </w:rPr>
            </w:pPr>
          </w:p>
          <w:p w14:paraId="75A0E1A1" w14:textId="66318E90" w:rsidR="00D312E8" w:rsidRPr="00D312E8" w:rsidRDefault="00D312E8" w:rsidP="00D312E8">
            <w:pPr>
              <w:ind w:left="360"/>
              <w:contextualSpacing/>
              <w:jc w:val="center"/>
              <w:rPr>
                <w:rFonts w:ascii="Times New Roman" w:eastAsia="Times New Roman" w:hAnsi="Times New Roman" w:cs="Times New Roman"/>
                <w:b/>
                <w:sz w:val="24"/>
                <w:szCs w:val="24"/>
                <w:lang w:eastAsia="lv-LV"/>
              </w:rPr>
            </w:pPr>
            <w:r w:rsidRPr="00D312E8">
              <w:rPr>
                <w:rFonts w:ascii="Times New Roman" w:eastAsia="Times New Roman" w:hAnsi="Times New Roman" w:cs="Times New Roman"/>
                <w:b/>
                <w:sz w:val="24"/>
                <w:szCs w:val="24"/>
                <w:lang w:eastAsia="lv-LV"/>
              </w:rPr>
              <w:t>1</w:t>
            </w:r>
            <w:r w:rsidR="003031AA">
              <w:rPr>
                <w:rFonts w:ascii="Times New Roman" w:eastAsia="Times New Roman" w:hAnsi="Times New Roman" w:cs="Times New Roman"/>
                <w:b/>
                <w:sz w:val="24"/>
                <w:szCs w:val="24"/>
                <w:lang w:eastAsia="lv-LV"/>
              </w:rPr>
              <w:t xml:space="preserve">5. Pušu rekvizīti un paraksti </w:t>
            </w:r>
          </w:p>
          <w:p w14:paraId="37FCD633" w14:textId="77777777" w:rsidR="00D312E8" w:rsidRPr="00D312E8" w:rsidRDefault="00D312E8" w:rsidP="00D312E8">
            <w:pPr>
              <w:ind w:left="360"/>
              <w:contextualSpacing/>
              <w:jc w:val="center"/>
              <w:rPr>
                <w:rFonts w:ascii="Times New Roman" w:eastAsia="Times New Roman" w:hAnsi="Times New Roman" w:cs="Times New Roman"/>
                <w:sz w:val="24"/>
                <w:szCs w:val="24"/>
                <w:lang w:eastAsia="lv-LV"/>
              </w:rPr>
            </w:pPr>
            <w:r w:rsidRPr="00D312E8">
              <w:rPr>
                <w:rFonts w:ascii="Times New Roman" w:eastAsia="Times New Roman" w:hAnsi="Times New Roman" w:cs="Times New Roman"/>
                <w:b/>
                <w:sz w:val="24"/>
                <w:szCs w:val="24"/>
                <w:lang w:eastAsia="lv-LV"/>
              </w:rPr>
              <w:tab/>
            </w:r>
          </w:p>
        </w:tc>
      </w:tr>
      <w:tr w:rsidR="00327A8F" w:rsidRPr="00D312E8" w14:paraId="26157240" w14:textId="77777777" w:rsidTr="00327A8F">
        <w:tc>
          <w:tcPr>
            <w:tcW w:w="10632" w:type="dxa"/>
          </w:tcPr>
          <w:p w14:paraId="439ACCA7" w14:textId="77777777" w:rsidR="00327A8F" w:rsidRPr="00D312E8" w:rsidRDefault="00327A8F" w:rsidP="00D312E8">
            <w:pPr>
              <w:tabs>
                <w:tab w:val="right" w:pos="8505"/>
              </w:tabs>
              <w:rPr>
                <w:rFonts w:ascii="Times New Roman" w:eastAsia="Cambria" w:hAnsi="Times New Roman" w:cs="Times New Roman"/>
                <w:b/>
                <w:bCs/>
                <w:kern w:val="28"/>
                <w:sz w:val="16"/>
                <w:szCs w:val="16"/>
              </w:rPr>
            </w:pPr>
          </w:p>
          <w:p w14:paraId="24A9EDD3" w14:textId="77777777" w:rsidR="00327A8F" w:rsidRPr="00D312E8" w:rsidRDefault="00327A8F" w:rsidP="00327A8F">
            <w:pPr>
              <w:tabs>
                <w:tab w:val="right" w:pos="8505"/>
              </w:tabs>
              <w:jc w:val="left"/>
              <w:rPr>
                <w:rFonts w:ascii="Times New Roman" w:eastAsia="Cambria" w:hAnsi="Times New Roman" w:cs="Times New Roman"/>
                <w:b/>
                <w:bCs/>
                <w:kern w:val="28"/>
                <w:sz w:val="24"/>
                <w:szCs w:val="24"/>
              </w:rPr>
            </w:pPr>
            <w:r>
              <w:rPr>
                <w:rFonts w:ascii="Times New Roman" w:eastAsia="Cambria" w:hAnsi="Times New Roman" w:cs="Times New Roman"/>
                <w:b/>
                <w:bCs/>
                <w:kern w:val="28"/>
                <w:sz w:val="24"/>
                <w:szCs w:val="24"/>
              </w:rPr>
              <w:t xml:space="preserve">Pasūtītājs </w:t>
            </w:r>
          </w:p>
        </w:tc>
      </w:tr>
      <w:tr w:rsidR="00327A8F" w:rsidRPr="00D312E8" w14:paraId="7D08FFD8" w14:textId="77777777" w:rsidTr="00327A8F">
        <w:tc>
          <w:tcPr>
            <w:tcW w:w="10632" w:type="dxa"/>
          </w:tcPr>
          <w:p w14:paraId="1FCCB660" w14:textId="77C7CC75" w:rsidR="00327A8F" w:rsidRPr="00D312E8" w:rsidRDefault="003031AA" w:rsidP="00D312E8">
            <w:pPr>
              <w:rPr>
                <w:rFonts w:ascii="Times New Roman" w:eastAsia="Cambria" w:hAnsi="Times New Roman" w:cs="Times New Roman"/>
                <w:b/>
                <w:kern w:val="56"/>
                <w:sz w:val="24"/>
                <w:szCs w:val="24"/>
              </w:rPr>
            </w:pPr>
            <w:r>
              <w:rPr>
                <w:rFonts w:ascii="Times New Roman" w:eastAsia="Cambria" w:hAnsi="Times New Roman" w:cs="Times New Roman"/>
                <w:b/>
                <w:kern w:val="56"/>
                <w:sz w:val="24"/>
                <w:szCs w:val="24"/>
              </w:rPr>
              <w:t>Rīgas Tehniskā u</w:t>
            </w:r>
            <w:bookmarkStart w:id="0" w:name="_GoBack"/>
            <w:bookmarkEnd w:id="0"/>
            <w:r w:rsidR="00327A8F">
              <w:rPr>
                <w:rFonts w:ascii="Times New Roman" w:eastAsia="Cambria" w:hAnsi="Times New Roman" w:cs="Times New Roman"/>
                <w:b/>
                <w:kern w:val="56"/>
                <w:sz w:val="24"/>
                <w:szCs w:val="24"/>
              </w:rPr>
              <w:t xml:space="preserve">niversitāte </w:t>
            </w:r>
          </w:p>
          <w:p w14:paraId="0B7D5267" w14:textId="77777777" w:rsidR="00327A8F" w:rsidRPr="00D312E8" w:rsidRDefault="00327A8F" w:rsidP="00D312E8">
            <w:pPr>
              <w:rPr>
                <w:rFonts w:ascii="Times New Roman" w:eastAsia="Cambria" w:hAnsi="Times New Roman" w:cs="Times New Roman"/>
                <w:kern w:val="56"/>
                <w:sz w:val="24"/>
                <w:szCs w:val="24"/>
              </w:rPr>
            </w:pPr>
            <w:r w:rsidRPr="00D312E8">
              <w:rPr>
                <w:rFonts w:ascii="Times New Roman" w:eastAsia="Cambria" w:hAnsi="Times New Roman" w:cs="Times New Roman"/>
                <w:kern w:val="56"/>
                <w:sz w:val="24"/>
                <w:szCs w:val="24"/>
              </w:rPr>
              <w:t xml:space="preserve">Adrese/ Address: Kaļķu iela 1, </w:t>
            </w:r>
          </w:p>
          <w:p w14:paraId="61CEDE81" w14:textId="77777777" w:rsidR="00327A8F" w:rsidRPr="00D312E8" w:rsidRDefault="00327A8F" w:rsidP="00D312E8">
            <w:pPr>
              <w:rPr>
                <w:rFonts w:ascii="Times New Roman" w:eastAsia="Cambria" w:hAnsi="Times New Roman" w:cs="Times New Roman"/>
                <w:kern w:val="56"/>
                <w:sz w:val="24"/>
                <w:szCs w:val="24"/>
              </w:rPr>
            </w:pPr>
            <w:r w:rsidRPr="00D312E8">
              <w:rPr>
                <w:rFonts w:ascii="Times New Roman" w:eastAsia="Cambria" w:hAnsi="Times New Roman" w:cs="Times New Roman"/>
                <w:kern w:val="56"/>
                <w:sz w:val="24"/>
                <w:szCs w:val="24"/>
              </w:rPr>
              <w:t>Rīga, LV – 1658</w:t>
            </w:r>
          </w:p>
          <w:p w14:paraId="583AF7B1" w14:textId="77777777" w:rsidR="00327A8F" w:rsidRPr="00D312E8" w:rsidRDefault="00327A8F" w:rsidP="00D312E8">
            <w:pPr>
              <w:rPr>
                <w:rFonts w:ascii="Times New Roman" w:eastAsia="Cambria" w:hAnsi="Times New Roman" w:cs="Times New Roman"/>
                <w:kern w:val="56"/>
                <w:sz w:val="24"/>
                <w:szCs w:val="24"/>
              </w:rPr>
            </w:pPr>
            <w:r>
              <w:rPr>
                <w:rFonts w:ascii="Times New Roman" w:eastAsia="Cambria" w:hAnsi="Times New Roman" w:cs="Times New Roman"/>
                <w:kern w:val="56"/>
                <w:sz w:val="24"/>
                <w:szCs w:val="24"/>
              </w:rPr>
              <w:t xml:space="preserve">Reģ. Nr. </w:t>
            </w:r>
            <w:r w:rsidRPr="00D312E8">
              <w:rPr>
                <w:rFonts w:ascii="Times New Roman" w:eastAsia="Cambria" w:hAnsi="Times New Roman" w:cs="Times New Roman"/>
                <w:kern w:val="56"/>
                <w:sz w:val="24"/>
                <w:szCs w:val="24"/>
              </w:rPr>
              <w:t>3341000709</w:t>
            </w:r>
          </w:p>
          <w:p w14:paraId="693D32AA" w14:textId="77777777" w:rsidR="00327A8F" w:rsidRPr="00D312E8" w:rsidRDefault="00327A8F" w:rsidP="00D312E8">
            <w:pPr>
              <w:rPr>
                <w:rFonts w:ascii="Times New Roman" w:eastAsia="Cambria" w:hAnsi="Times New Roman" w:cs="Times New Roman"/>
                <w:kern w:val="56"/>
                <w:sz w:val="24"/>
                <w:szCs w:val="24"/>
              </w:rPr>
            </w:pPr>
            <w:r>
              <w:rPr>
                <w:rFonts w:ascii="Times New Roman" w:eastAsia="Cambria" w:hAnsi="Times New Roman" w:cs="Times New Roman"/>
                <w:kern w:val="56"/>
                <w:sz w:val="24"/>
                <w:szCs w:val="24"/>
              </w:rPr>
              <w:t xml:space="preserve">PVN Reģ. Nr. </w:t>
            </w:r>
            <w:r w:rsidRPr="00D312E8">
              <w:rPr>
                <w:rFonts w:ascii="Times New Roman" w:eastAsia="Cambria" w:hAnsi="Times New Roman" w:cs="Times New Roman"/>
                <w:kern w:val="56"/>
                <w:sz w:val="24"/>
                <w:szCs w:val="24"/>
              </w:rPr>
              <w:t>LV90000068977</w:t>
            </w:r>
          </w:p>
          <w:p w14:paraId="6BCD9D24" w14:textId="77777777" w:rsidR="00327A8F" w:rsidRPr="00D312E8" w:rsidRDefault="00327A8F" w:rsidP="00D312E8">
            <w:pPr>
              <w:rPr>
                <w:rFonts w:ascii="Times New Roman" w:eastAsia="Cambria" w:hAnsi="Times New Roman" w:cs="Times New Roman"/>
                <w:kern w:val="56"/>
                <w:sz w:val="24"/>
                <w:szCs w:val="24"/>
              </w:rPr>
            </w:pPr>
            <w:r w:rsidRPr="00D312E8">
              <w:rPr>
                <w:rFonts w:ascii="Times New Roman" w:eastAsia="Cambria" w:hAnsi="Times New Roman" w:cs="Times New Roman"/>
                <w:kern w:val="56"/>
                <w:sz w:val="24"/>
                <w:szCs w:val="24"/>
              </w:rPr>
              <w:t>Valsts kase</w:t>
            </w:r>
          </w:p>
          <w:p w14:paraId="4A1251CF" w14:textId="2E549F6A" w:rsidR="00327A8F" w:rsidRDefault="00327A8F" w:rsidP="00D312E8">
            <w:pPr>
              <w:rPr>
                <w:rFonts w:ascii="Times New Roman" w:eastAsia="Cambria" w:hAnsi="Times New Roman" w:cs="Times New Roman"/>
                <w:kern w:val="56"/>
                <w:sz w:val="24"/>
                <w:szCs w:val="24"/>
              </w:rPr>
            </w:pPr>
            <w:r w:rsidRPr="00D312E8">
              <w:rPr>
                <w:rFonts w:ascii="Times New Roman" w:eastAsia="Cambria" w:hAnsi="Times New Roman" w:cs="Times New Roman"/>
                <w:kern w:val="56"/>
                <w:sz w:val="24"/>
                <w:szCs w:val="24"/>
              </w:rPr>
              <w:t>SWIFT: TRELLV22</w:t>
            </w:r>
          </w:p>
          <w:p w14:paraId="7F747B5F" w14:textId="4A828576" w:rsidR="003031AA" w:rsidRDefault="003031AA" w:rsidP="00D312E8">
            <w:pPr>
              <w:rPr>
                <w:rFonts w:ascii="Times New Roman" w:eastAsia="Cambria" w:hAnsi="Times New Roman" w:cs="Times New Roman"/>
                <w:kern w:val="56"/>
                <w:sz w:val="24"/>
                <w:szCs w:val="24"/>
              </w:rPr>
            </w:pPr>
            <w:r w:rsidRPr="003031AA">
              <w:rPr>
                <w:rFonts w:ascii="Times New Roman" w:eastAsia="Cambria" w:hAnsi="Times New Roman" w:cs="Times New Roman"/>
                <w:kern w:val="56"/>
                <w:sz w:val="24"/>
                <w:szCs w:val="24"/>
              </w:rPr>
              <w:t xml:space="preserve">Konta numurs LV31TREL913017618700B </w:t>
            </w:r>
          </w:p>
          <w:p w14:paraId="40704988" w14:textId="77777777" w:rsidR="003031AA" w:rsidRDefault="003031AA" w:rsidP="003031AA">
            <w:pPr>
              <w:rPr>
                <w:rFonts w:ascii="Times New Roman" w:eastAsia="Cambria" w:hAnsi="Times New Roman" w:cs="Times New Roman"/>
                <w:kern w:val="56"/>
                <w:sz w:val="24"/>
                <w:szCs w:val="24"/>
              </w:rPr>
            </w:pPr>
            <w:r w:rsidRPr="003031AA">
              <w:rPr>
                <w:rFonts w:ascii="Times New Roman" w:eastAsia="Cambria" w:hAnsi="Times New Roman" w:cs="Times New Roman"/>
                <w:kern w:val="56"/>
                <w:sz w:val="24"/>
                <w:szCs w:val="24"/>
              </w:rPr>
              <w:t>Projekts Eiropas Savienības fonda projekts</w:t>
            </w:r>
          </w:p>
          <w:p w14:paraId="58FEEDCF" w14:textId="77777777" w:rsidR="003031AA" w:rsidRDefault="003031AA" w:rsidP="003031AA">
            <w:pPr>
              <w:rPr>
                <w:rFonts w:ascii="Times New Roman" w:eastAsia="Cambria" w:hAnsi="Times New Roman" w:cs="Times New Roman"/>
                <w:kern w:val="56"/>
                <w:sz w:val="24"/>
                <w:szCs w:val="24"/>
              </w:rPr>
            </w:pPr>
            <w:r w:rsidRPr="003031AA">
              <w:rPr>
                <w:rFonts w:ascii="Times New Roman" w:eastAsia="Cambria" w:hAnsi="Times New Roman" w:cs="Times New Roman"/>
                <w:kern w:val="56"/>
                <w:sz w:val="24"/>
                <w:szCs w:val="24"/>
              </w:rPr>
              <w:t xml:space="preserve"> “Rīgas Tehniskās universitātes Inženierzinātņu un </w:t>
            </w:r>
          </w:p>
          <w:p w14:paraId="7EFA7677" w14:textId="77777777" w:rsidR="003031AA" w:rsidRDefault="003031AA" w:rsidP="003031AA">
            <w:pPr>
              <w:rPr>
                <w:rFonts w:ascii="Times New Roman" w:eastAsia="Cambria" w:hAnsi="Times New Roman" w:cs="Times New Roman"/>
                <w:kern w:val="56"/>
                <w:sz w:val="24"/>
                <w:szCs w:val="24"/>
              </w:rPr>
            </w:pPr>
            <w:r w:rsidRPr="003031AA">
              <w:rPr>
                <w:rFonts w:ascii="Times New Roman" w:eastAsia="Cambria" w:hAnsi="Times New Roman" w:cs="Times New Roman"/>
                <w:kern w:val="56"/>
                <w:sz w:val="24"/>
                <w:szCs w:val="24"/>
              </w:rPr>
              <w:t xml:space="preserve">viedo tehnoloģiju centra infrastruktūras attīstība </w:t>
            </w:r>
          </w:p>
          <w:p w14:paraId="2EBD58E9" w14:textId="0F926A08" w:rsidR="003031AA" w:rsidRPr="003031AA" w:rsidRDefault="003031AA" w:rsidP="003031AA">
            <w:pPr>
              <w:rPr>
                <w:rFonts w:ascii="Times New Roman" w:eastAsia="Cambria" w:hAnsi="Times New Roman" w:cs="Times New Roman"/>
                <w:kern w:val="56"/>
                <w:sz w:val="24"/>
                <w:szCs w:val="24"/>
              </w:rPr>
            </w:pPr>
            <w:r w:rsidRPr="003031AA">
              <w:rPr>
                <w:rFonts w:ascii="Times New Roman" w:eastAsia="Cambria" w:hAnsi="Times New Roman" w:cs="Times New Roman"/>
                <w:kern w:val="56"/>
                <w:sz w:val="24"/>
                <w:szCs w:val="24"/>
              </w:rPr>
              <w:t xml:space="preserve">Viedās specializācijas jomās” </w:t>
            </w:r>
          </w:p>
          <w:p w14:paraId="31089ED0" w14:textId="37DC9061" w:rsidR="003031AA" w:rsidRPr="003031AA" w:rsidRDefault="003031AA" w:rsidP="003031AA">
            <w:pPr>
              <w:rPr>
                <w:rFonts w:ascii="Times New Roman" w:eastAsia="Cambria" w:hAnsi="Times New Roman" w:cs="Times New Roman"/>
                <w:kern w:val="56"/>
                <w:sz w:val="24"/>
                <w:szCs w:val="24"/>
              </w:rPr>
            </w:pPr>
            <w:r w:rsidRPr="003031AA">
              <w:rPr>
                <w:rFonts w:ascii="Times New Roman" w:eastAsia="Cambria" w:hAnsi="Times New Roman" w:cs="Times New Roman"/>
                <w:kern w:val="56"/>
                <w:sz w:val="24"/>
                <w:szCs w:val="24"/>
              </w:rPr>
              <w:t xml:space="preserve">Vienošanās </w:t>
            </w:r>
            <w:r>
              <w:rPr>
                <w:rFonts w:ascii="Times New Roman" w:eastAsia="Cambria" w:hAnsi="Times New Roman" w:cs="Times New Roman"/>
                <w:kern w:val="56"/>
                <w:sz w:val="24"/>
                <w:szCs w:val="24"/>
              </w:rPr>
              <w:t>numurs 1.1.1.4/17/I/00</w:t>
            </w:r>
          </w:p>
          <w:p w14:paraId="58FFD6FF" w14:textId="77777777" w:rsidR="003031AA" w:rsidRPr="003031AA" w:rsidRDefault="003031AA" w:rsidP="00D312E8">
            <w:pPr>
              <w:rPr>
                <w:rFonts w:ascii="Times New Roman" w:eastAsia="Cambria" w:hAnsi="Times New Roman" w:cs="Times New Roman"/>
                <w:kern w:val="56"/>
                <w:sz w:val="24"/>
                <w:szCs w:val="24"/>
                <w:lang w:val="en-GB"/>
              </w:rPr>
            </w:pPr>
          </w:p>
          <w:p w14:paraId="3BD9430C" w14:textId="77777777" w:rsidR="00327A8F" w:rsidRPr="00D312E8" w:rsidRDefault="00327A8F" w:rsidP="00D312E8">
            <w:pPr>
              <w:rPr>
                <w:rFonts w:ascii="Times New Roman" w:eastAsia="Cambria" w:hAnsi="Times New Roman" w:cs="Times New Roman"/>
                <w:kern w:val="56"/>
                <w:sz w:val="24"/>
                <w:szCs w:val="24"/>
              </w:rPr>
            </w:pPr>
          </w:p>
          <w:p w14:paraId="18EDFCD4" w14:textId="77777777" w:rsidR="00327A8F" w:rsidRPr="00D312E8" w:rsidRDefault="00327A8F" w:rsidP="00D312E8">
            <w:pPr>
              <w:suppressAutoHyphens/>
              <w:rPr>
                <w:rFonts w:ascii="Times New Roman" w:eastAsia="Cambria" w:hAnsi="Times New Roman" w:cs="Times New Roman"/>
                <w:b/>
                <w:bCs/>
                <w:kern w:val="28"/>
                <w:sz w:val="24"/>
                <w:szCs w:val="24"/>
              </w:rPr>
            </w:pPr>
          </w:p>
        </w:tc>
      </w:tr>
    </w:tbl>
    <w:p w14:paraId="5D4BEF76" w14:textId="77777777" w:rsidR="00E227B6" w:rsidRDefault="003031AA"/>
    <w:sectPr w:rsidR="00E227B6" w:rsidSect="008B6764">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ourier New">
    <w:panose1 w:val="02070309020205020404"/>
    <w:charset w:val="BA"/>
    <w:family w:val="modern"/>
    <w:pitch w:val="fixed"/>
    <w:sig w:usb0="E0002EFF" w:usb1="C0007843" w:usb2="00000009" w:usb3="00000000" w:csb0="000001FF" w:csb1="00000000"/>
  </w:font>
  <w:font w:name="Helvetica">
    <w:panose1 w:val="020B0604020202020204"/>
    <w:charset w:val="BA"/>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3B2F"/>
    <w:multiLevelType w:val="multilevel"/>
    <w:tmpl w:val="8EA4A71E"/>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036155E1"/>
    <w:multiLevelType w:val="multilevel"/>
    <w:tmpl w:val="E57C7378"/>
    <w:lvl w:ilvl="0">
      <w:start w:val="9"/>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upperLetter"/>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3" w15:restartNumberingAfterBreak="0">
    <w:nsid w:val="07933872"/>
    <w:multiLevelType w:val="multilevel"/>
    <w:tmpl w:val="CC7C6F2A"/>
    <w:lvl w:ilvl="0">
      <w:start w:val="1"/>
      <w:numFmt w:val="decimal"/>
      <w:lvlText w:val="14.%1."/>
      <w:lvlJc w:val="left"/>
      <w:pPr>
        <w:ind w:left="360" w:hanging="360"/>
      </w:pPr>
      <w:rPr>
        <w:rFonts w:ascii="Times New Roman" w:hAnsi="Times New Roman" w:cs="Times New Roman" w:hint="default"/>
        <w:b w:val="0"/>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8A8408A"/>
    <w:multiLevelType w:val="multilevel"/>
    <w:tmpl w:val="721E8C6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C875266"/>
    <w:multiLevelType w:val="multilevel"/>
    <w:tmpl w:val="48D6B370"/>
    <w:lvl w:ilvl="0">
      <w:start w:val="1"/>
      <w:numFmt w:val="decimal"/>
      <w:lvlText w:val="%1."/>
      <w:lvlJc w:val="left"/>
      <w:pPr>
        <w:ind w:left="360" w:hanging="360"/>
      </w:pPr>
      <w:rPr>
        <w:rFonts w:ascii="Times New Roman" w:eastAsia="Times New Roman" w:hAnsi="Times New Roman" w:cs="Times New Roman"/>
        <w:b w:val="0"/>
      </w:rPr>
    </w:lvl>
    <w:lvl w:ilvl="1">
      <w:start w:val="1"/>
      <w:numFmt w:val="decimal"/>
      <w:lvlText w:val="3.%2."/>
      <w:lvlJc w:val="left"/>
      <w:pPr>
        <w:ind w:left="360" w:hanging="360"/>
      </w:pPr>
      <w:rPr>
        <w:rFonts w:ascii="Times New Roman" w:hAnsi="Times New Roman" w:cs="Times New Roman"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6" w15:restartNumberingAfterBreak="0">
    <w:nsid w:val="0E5C1189"/>
    <w:multiLevelType w:val="multilevel"/>
    <w:tmpl w:val="1B9693B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ascii="Cambria" w:hAnsi="Cambria" w:cs="Cambr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7" w15:restartNumberingAfterBreak="0">
    <w:nsid w:val="0E940437"/>
    <w:multiLevelType w:val="multilevel"/>
    <w:tmpl w:val="87FEAD2C"/>
    <w:lvl w:ilvl="0">
      <w:start w:val="1"/>
      <w:numFmt w:val="decimal"/>
      <w:lvlText w:val="%1."/>
      <w:lvlJc w:val="left"/>
      <w:pPr>
        <w:tabs>
          <w:tab w:val="num" w:pos="570"/>
        </w:tabs>
        <w:ind w:left="570" w:hanging="570"/>
      </w:pPr>
      <w:rPr>
        <w:b w:val="0"/>
        <w:i w:val="0"/>
      </w:rPr>
    </w:lvl>
    <w:lvl w:ilvl="1">
      <w:start w:val="1"/>
      <w:numFmt w:val="decimal"/>
      <w:lvlText w:val="%1.%2."/>
      <w:lvlJc w:val="left"/>
      <w:pPr>
        <w:tabs>
          <w:tab w:val="num" w:pos="854"/>
        </w:tabs>
        <w:ind w:left="854" w:hanging="570"/>
      </w:pPr>
      <w:rPr>
        <w:rFonts w:hint="default"/>
        <w:i w:val="0"/>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8" w15:restartNumberingAfterBreak="0">
    <w:nsid w:val="0F0B4AB9"/>
    <w:multiLevelType w:val="multilevel"/>
    <w:tmpl w:val="9D46251C"/>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upp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F427C82"/>
    <w:multiLevelType w:val="multilevel"/>
    <w:tmpl w:val="9F96BDF8"/>
    <w:lvl w:ilvl="0">
      <w:start w:val="10"/>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upp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2643B1B"/>
    <w:multiLevelType w:val="multilevel"/>
    <w:tmpl w:val="8B3267CE"/>
    <w:lvl w:ilvl="0">
      <w:start w:val="4"/>
      <w:numFmt w:val="decimal"/>
      <w:lvlText w:val="%1."/>
      <w:lvlJc w:val="left"/>
      <w:pPr>
        <w:ind w:left="480" w:hanging="480"/>
      </w:pPr>
      <w:rPr>
        <w:rFonts w:hint="default"/>
      </w:rPr>
    </w:lvl>
    <w:lvl w:ilvl="1">
      <w:start w:val="13"/>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1" w15:restartNumberingAfterBreak="0">
    <w:nsid w:val="18732704"/>
    <w:multiLevelType w:val="multilevel"/>
    <w:tmpl w:val="97D41EB8"/>
    <w:lvl w:ilvl="0">
      <w:start w:val="1"/>
      <w:numFmt w:val="decimal"/>
      <w:lvlText w:val="9.%1."/>
      <w:lvlJc w:val="left"/>
      <w:pPr>
        <w:ind w:left="360" w:hanging="360"/>
      </w:pPr>
      <w:rPr>
        <w:rFonts w:ascii="Times New Roman" w:hAnsi="Times New Roman" w:cs="Times New Roman" w:hint="default"/>
        <w:b w:val="0"/>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F246CF1"/>
    <w:multiLevelType w:val="multilevel"/>
    <w:tmpl w:val="52F6080A"/>
    <w:lvl w:ilvl="0">
      <w:start w:val="11"/>
      <w:numFmt w:val="decimal"/>
      <w:lvlText w:val="%1."/>
      <w:lvlJc w:val="left"/>
      <w:pPr>
        <w:ind w:left="405" w:hanging="405"/>
      </w:pPr>
      <w:rPr>
        <w:rFonts w:hint="default"/>
      </w:rPr>
    </w:lvl>
    <w:lvl w:ilvl="1">
      <w:start w:val="2"/>
      <w:numFmt w:val="decimal"/>
      <w:lvlText w:val="%1.%2."/>
      <w:lvlJc w:val="left"/>
      <w:pPr>
        <w:ind w:left="1006" w:hanging="405"/>
      </w:pPr>
      <w:rPr>
        <w:rFonts w:hint="default"/>
      </w:rPr>
    </w:lvl>
    <w:lvl w:ilvl="2">
      <w:start w:val="1"/>
      <w:numFmt w:val="decimal"/>
      <w:lvlText w:val="%1.%2.%3."/>
      <w:lvlJc w:val="left"/>
      <w:pPr>
        <w:ind w:left="1922" w:hanging="720"/>
      </w:pPr>
      <w:rPr>
        <w:rFonts w:hint="default"/>
      </w:rPr>
    </w:lvl>
    <w:lvl w:ilvl="3">
      <w:start w:val="1"/>
      <w:numFmt w:val="decimal"/>
      <w:lvlText w:val="%1.%2.%3.%4."/>
      <w:lvlJc w:val="left"/>
      <w:pPr>
        <w:ind w:left="2523" w:hanging="720"/>
      </w:pPr>
      <w:rPr>
        <w:rFonts w:hint="default"/>
      </w:rPr>
    </w:lvl>
    <w:lvl w:ilvl="4">
      <w:start w:val="1"/>
      <w:numFmt w:val="decimal"/>
      <w:lvlText w:val="%1.%2.%3.%4.%5."/>
      <w:lvlJc w:val="left"/>
      <w:pPr>
        <w:ind w:left="3484" w:hanging="1080"/>
      </w:pPr>
      <w:rPr>
        <w:rFonts w:hint="default"/>
      </w:rPr>
    </w:lvl>
    <w:lvl w:ilvl="5">
      <w:start w:val="1"/>
      <w:numFmt w:val="decimal"/>
      <w:lvlText w:val="%1.%2.%3.%4.%5.%6."/>
      <w:lvlJc w:val="left"/>
      <w:pPr>
        <w:ind w:left="4085" w:hanging="1080"/>
      </w:pPr>
      <w:rPr>
        <w:rFonts w:hint="default"/>
      </w:rPr>
    </w:lvl>
    <w:lvl w:ilvl="6">
      <w:start w:val="1"/>
      <w:numFmt w:val="decimal"/>
      <w:lvlText w:val="%1.%2.%3.%4.%5.%6.%7."/>
      <w:lvlJc w:val="left"/>
      <w:pPr>
        <w:ind w:left="4686" w:hanging="1080"/>
      </w:pPr>
      <w:rPr>
        <w:rFonts w:hint="default"/>
      </w:rPr>
    </w:lvl>
    <w:lvl w:ilvl="7">
      <w:start w:val="1"/>
      <w:numFmt w:val="decimal"/>
      <w:lvlText w:val="%1.%2.%3.%4.%5.%6.%7.%8."/>
      <w:lvlJc w:val="left"/>
      <w:pPr>
        <w:ind w:left="5647" w:hanging="1440"/>
      </w:pPr>
      <w:rPr>
        <w:rFonts w:hint="default"/>
      </w:rPr>
    </w:lvl>
    <w:lvl w:ilvl="8">
      <w:start w:val="1"/>
      <w:numFmt w:val="decimal"/>
      <w:lvlText w:val="%1.%2.%3.%4.%5.%6.%7.%8.%9."/>
      <w:lvlJc w:val="left"/>
      <w:pPr>
        <w:ind w:left="6248" w:hanging="1440"/>
      </w:pPr>
      <w:rPr>
        <w:rFonts w:hint="default"/>
      </w:rPr>
    </w:lvl>
  </w:abstractNum>
  <w:abstractNum w:abstractNumId="13" w15:restartNumberingAfterBreak="0">
    <w:nsid w:val="20103B6A"/>
    <w:multiLevelType w:val="multilevel"/>
    <w:tmpl w:val="E0827746"/>
    <w:lvl w:ilvl="0">
      <w:start w:val="13"/>
      <w:numFmt w:val="decimal"/>
      <w:lvlText w:val="%1."/>
      <w:lvlJc w:val="left"/>
      <w:pPr>
        <w:ind w:left="480" w:hanging="480"/>
      </w:pPr>
      <w:rPr>
        <w:rFonts w:hint="default"/>
        <w:color w:val="222222"/>
      </w:rPr>
    </w:lvl>
    <w:lvl w:ilvl="1">
      <w:start w:val="7"/>
      <w:numFmt w:val="decimal"/>
      <w:lvlText w:val="%1.%2."/>
      <w:lvlJc w:val="left"/>
      <w:pPr>
        <w:ind w:left="514" w:hanging="480"/>
      </w:pPr>
      <w:rPr>
        <w:rFonts w:hint="default"/>
        <w:color w:val="222222"/>
        <w:lang w:val="en"/>
      </w:rPr>
    </w:lvl>
    <w:lvl w:ilvl="2">
      <w:start w:val="1"/>
      <w:numFmt w:val="decimal"/>
      <w:lvlText w:val="%1.%2.%3."/>
      <w:lvlJc w:val="left"/>
      <w:pPr>
        <w:ind w:left="788" w:hanging="720"/>
      </w:pPr>
      <w:rPr>
        <w:rFonts w:hint="default"/>
        <w:color w:val="222222"/>
      </w:rPr>
    </w:lvl>
    <w:lvl w:ilvl="3">
      <w:start w:val="1"/>
      <w:numFmt w:val="decimal"/>
      <w:lvlText w:val="%1.%2.%3.%4."/>
      <w:lvlJc w:val="left"/>
      <w:pPr>
        <w:ind w:left="822" w:hanging="720"/>
      </w:pPr>
      <w:rPr>
        <w:rFonts w:hint="default"/>
        <w:color w:val="222222"/>
      </w:rPr>
    </w:lvl>
    <w:lvl w:ilvl="4">
      <w:start w:val="1"/>
      <w:numFmt w:val="decimal"/>
      <w:lvlText w:val="%1.%2.%3.%4.%5."/>
      <w:lvlJc w:val="left"/>
      <w:pPr>
        <w:ind w:left="1216" w:hanging="1080"/>
      </w:pPr>
      <w:rPr>
        <w:rFonts w:hint="default"/>
        <w:color w:val="222222"/>
      </w:rPr>
    </w:lvl>
    <w:lvl w:ilvl="5">
      <w:start w:val="1"/>
      <w:numFmt w:val="decimal"/>
      <w:lvlText w:val="%1.%2.%3.%4.%5.%6."/>
      <w:lvlJc w:val="left"/>
      <w:pPr>
        <w:ind w:left="1250" w:hanging="1080"/>
      </w:pPr>
      <w:rPr>
        <w:rFonts w:hint="default"/>
        <w:color w:val="222222"/>
      </w:rPr>
    </w:lvl>
    <w:lvl w:ilvl="6">
      <w:start w:val="1"/>
      <w:numFmt w:val="decimal"/>
      <w:lvlText w:val="%1.%2.%3.%4.%5.%6.%7."/>
      <w:lvlJc w:val="left"/>
      <w:pPr>
        <w:ind w:left="1644" w:hanging="1440"/>
      </w:pPr>
      <w:rPr>
        <w:rFonts w:hint="default"/>
        <w:color w:val="222222"/>
      </w:rPr>
    </w:lvl>
    <w:lvl w:ilvl="7">
      <w:start w:val="1"/>
      <w:numFmt w:val="decimal"/>
      <w:lvlText w:val="%1.%2.%3.%4.%5.%6.%7.%8."/>
      <w:lvlJc w:val="left"/>
      <w:pPr>
        <w:ind w:left="1678" w:hanging="1440"/>
      </w:pPr>
      <w:rPr>
        <w:rFonts w:hint="default"/>
        <w:color w:val="222222"/>
      </w:rPr>
    </w:lvl>
    <w:lvl w:ilvl="8">
      <w:start w:val="1"/>
      <w:numFmt w:val="decimal"/>
      <w:lvlText w:val="%1.%2.%3.%4.%5.%6.%7.%8.%9."/>
      <w:lvlJc w:val="left"/>
      <w:pPr>
        <w:ind w:left="2072" w:hanging="1800"/>
      </w:pPr>
      <w:rPr>
        <w:rFonts w:hint="default"/>
        <w:color w:val="222222"/>
      </w:rPr>
    </w:lvl>
  </w:abstractNum>
  <w:abstractNum w:abstractNumId="14" w15:restartNumberingAfterBreak="0">
    <w:nsid w:val="22305589"/>
    <w:multiLevelType w:val="multilevel"/>
    <w:tmpl w:val="E9FC19CC"/>
    <w:lvl w:ilvl="0">
      <w:start w:val="1"/>
      <w:numFmt w:val="decimal"/>
      <w:lvlText w:val="%1."/>
      <w:lvlJc w:val="left"/>
      <w:pPr>
        <w:ind w:left="360" w:hanging="360"/>
      </w:pPr>
      <w:rPr>
        <w:rFonts w:hint="default"/>
        <w:b/>
      </w:rPr>
    </w:lvl>
    <w:lvl w:ilvl="1">
      <w:start w:val="1"/>
      <w:numFmt w:val="decimal"/>
      <w:lvlText w:val="%1.%2."/>
      <w:lvlJc w:val="left"/>
      <w:pPr>
        <w:ind w:left="360" w:hanging="360"/>
      </w:pPr>
      <w:rPr>
        <w:rFonts w:ascii="Times New Roman" w:hAnsi="Times New Roman" w:cs="Times New Roman"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15:restartNumberingAfterBreak="0">
    <w:nsid w:val="24E22D19"/>
    <w:multiLevelType w:val="multilevel"/>
    <w:tmpl w:val="779E6B40"/>
    <w:lvl w:ilvl="0">
      <w:start w:val="4"/>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24E51407"/>
    <w:multiLevelType w:val="multilevel"/>
    <w:tmpl w:val="1F567EC0"/>
    <w:lvl w:ilvl="0">
      <w:start w:val="13"/>
      <w:numFmt w:val="decimal"/>
      <w:lvlText w:val="%1."/>
      <w:lvlJc w:val="left"/>
      <w:pPr>
        <w:ind w:left="480" w:hanging="480"/>
      </w:pPr>
      <w:rPr>
        <w:rFonts w:hint="default"/>
      </w:rPr>
    </w:lvl>
    <w:lvl w:ilvl="1">
      <w:start w:val="2"/>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upperLetter"/>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7" w15:restartNumberingAfterBreak="0">
    <w:nsid w:val="258D4249"/>
    <w:multiLevelType w:val="multilevel"/>
    <w:tmpl w:val="5AEEEDC8"/>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upp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5A60E91"/>
    <w:multiLevelType w:val="multilevel"/>
    <w:tmpl w:val="17CEAB40"/>
    <w:lvl w:ilvl="0">
      <w:start w:val="7"/>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upperLetter"/>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9" w15:restartNumberingAfterBreak="0">
    <w:nsid w:val="266D62BC"/>
    <w:multiLevelType w:val="hybridMultilevel"/>
    <w:tmpl w:val="F1700D3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28295CD1"/>
    <w:multiLevelType w:val="multilevel"/>
    <w:tmpl w:val="06EE194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2BE409E6"/>
    <w:multiLevelType w:val="multilevel"/>
    <w:tmpl w:val="1CF2C0A8"/>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C545F39"/>
    <w:multiLevelType w:val="hybridMultilevel"/>
    <w:tmpl w:val="10583E5A"/>
    <w:lvl w:ilvl="0" w:tplc="4788BA4C">
      <w:start w:val="1"/>
      <w:numFmt w:val="decimal"/>
      <w:lvlText w:val="%1."/>
      <w:lvlJc w:val="left"/>
      <w:pPr>
        <w:tabs>
          <w:tab w:val="num" w:pos="394"/>
        </w:tabs>
        <w:ind w:left="394" w:hanging="360"/>
      </w:pPr>
      <w:rPr>
        <w:rFonts w:hint="default"/>
      </w:rPr>
    </w:lvl>
    <w:lvl w:ilvl="1" w:tplc="B57C0A74">
      <w:start w:val="1"/>
      <w:numFmt w:val="decimal"/>
      <w:lvlText w:val="1.%2."/>
      <w:lvlJc w:val="left"/>
      <w:pPr>
        <w:tabs>
          <w:tab w:val="num" w:pos="1114"/>
        </w:tabs>
        <w:ind w:left="1114" w:hanging="360"/>
      </w:pPr>
      <w:rPr>
        <w:rFonts w:ascii="Cambria" w:hAnsi="Cambria" w:cs="Cambria" w:hint="default"/>
      </w:rPr>
    </w:lvl>
    <w:lvl w:ilvl="2" w:tplc="0426001B">
      <w:start w:val="1"/>
      <w:numFmt w:val="lowerRoman"/>
      <w:lvlText w:val="%3."/>
      <w:lvlJc w:val="right"/>
      <w:pPr>
        <w:tabs>
          <w:tab w:val="num" w:pos="1834"/>
        </w:tabs>
        <w:ind w:left="1834" w:hanging="180"/>
      </w:pPr>
    </w:lvl>
    <w:lvl w:ilvl="3" w:tplc="0426000F">
      <w:start w:val="1"/>
      <w:numFmt w:val="decimal"/>
      <w:lvlText w:val="%4."/>
      <w:lvlJc w:val="left"/>
      <w:pPr>
        <w:tabs>
          <w:tab w:val="num" w:pos="2554"/>
        </w:tabs>
        <w:ind w:left="2554" w:hanging="360"/>
      </w:pPr>
    </w:lvl>
    <w:lvl w:ilvl="4" w:tplc="04260019">
      <w:start w:val="1"/>
      <w:numFmt w:val="lowerLetter"/>
      <w:lvlText w:val="%5."/>
      <w:lvlJc w:val="left"/>
      <w:pPr>
        <w:tabs>
          <w:tab w:val="num" w:pos="3274"/>
        </w:tabs>
        <w:ind w:left="3274" w:hanging="360"/>
      </w:pPr>
    </w:lvl>
    <w:lvl w:ilvl="5" w:tplc="0426001B" w:tentative="1">
      <w:start w:val="1"/>
      <w:numFmt w:val="lowerRoman"/>
      <w:lvlText w:val="%6."/>
      <w:lvlJc w:val="right"/>
      <w:pPr>
        <w:tabs>
          <w:tab w:val="num" w:pos="3994"/>
        </w:tabs>
        <w:ind w:left="3994" w:hanging="180"/>
      </w:pPr>
    </w:lvl>
    <w:lvl w:ilvl="6" w:tplc="2F8A15E4">
      <w:start w:val="1"/>
      <w:numFmt w:val="decimal"/>
      <w:lvlText w:val="%7."/>
      <w:lvlJc w:val="left"/>
      <w:pPr>
        <w:tabs>
          <w:tab w:val="num" w:pos="4714"/>
        </w:tabs>
        <w:ind w:left="4714" w:hanging="360"/>
      </w:pPr>
      <w:rPr>
        <w:rFonts w:hint="default"/>
      </w:rPr>
    </w:lvl>
    <w:lvl w:ilvl="7" w:tplc="04260019" w:tentative="1">
      <w:start w:val="1"/>
      <w:numFmt w:val="lowerLetter"/>
      <w:lvlText w:val="%8."/>
      <w:lvlJc w:val="left"/>
      <w:pPr>
        <w:tabs>
          <w:tab w:val="num" w:pos="5434"/>
        </w:tabs>
        <w:ind w:left="5434" w:hanging="360"/>
      </w:pPr>
    </w:lvl>
    <w:lvl w:ilvl="8" w:tplc="0426001B" w:tentative="1">
      <w:start w:val="1"/>
      <w:numFmt w:val="lowerRoman"/>
      <w:lvlText w:val="%9."/>
      <w:lvlJc w:val="right"/>
      <w:pPr>
        <w:tabs>
          <w:tab w:val="num" w:pos="6154"/>
        </w:tabs>
        <w:ind w:left="6154" w:hanging="180"/>
      </w:pPr>
    </w:lvl>
  </w:abstractNum>
  <w:abstractNum w:abstractNumId="23" w15:restartNumberingAfterBreak="0">
    <w:nsid w:val="2FD958E4"/>
    <w:multiLevelType w:val="multilevel"/>
    <w:tmpl w:val="B0A2BFF6"/>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3C077CF"/>
    <w:multiLevelType w:val="multilevel"/>
    <w:tmpl w:val="493CD434"/>
    <w:lvl w:ilvl="0">
      <w:start w:val="1"/>
      <w:numFmt w:val="decimal"/>
      <w:lvlText w:val="10.%1."/>
      <w:lvlJc w:val="left"/>
      <w:pPr>
        <w:ind w:left="360" w:hanging="360"/>
      </w:pPr>
      <w:rPr>
        <w:rFonts w:ascii="Times New Roman" w:hAnsi="Times New Roman" w:cs="Times New Roman" w:hint="default"/>
        <w:b w:val="0"/>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39425D4F"/>
    <w:multiLevelType w:val="multilevel"/>
    <w:tmpl w:val="96584F1A"/>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C5A0E3C"/>
    <w:multiLevelType w:val="multilevel"/>
    <w:tmpl w:val="044A0A5C"/>
    <w:lvl w:ilvl="0">
      <w:start w:val="1"/>
      <w:numFmt w:val="decimal"/>
      <w:lvlText w:val="8.%1."/>
      <w:lvlJc w:val="left"/>
      <w:pPr>
        <w:ind w:left="360" w:hanging="360"/>
      </w:pPr>
      <w:rPr>
        <w:rFonts w:ascii="Times New Roman" w:hAnsi="Times New Roman" w:cs="Times New Roman" w:hint="default"/>
        <w:b w:val="0"/>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3FBB1A8D"/>
    <w:multiLevelType w:val="multilevel"/>
    <w:tmpl w:val="8FA098EA"/>
    <w:lvl w:ilvl="0">
      <w:start w:val="1"/>
      <w:numFmt w:val="decimal"/>
      <w:lvlText w:val="13.%1."/>
      <w:lvlJc w:val="left"/>
      <w:pPr>
        <w:ind w:left="360" w:hanging="360"/>
      </w:pPr>
      <w:rPr>
        <w:rFonts w:ascii="Times New Roman" w:hAnsi="Times New Roman" w:cs="Times New Roman" w:hint="default"/>
        <w:b w:val="0"/>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45410257"/>
    <w:multiLevelType w:val="multilevel"/>
    <w:tmpl w:val="A50C3FBA"/>
    <w:lvl w:ilvl="0">
      <w:start w:val="9"/>
      <w:numFmt w:val="decimal"/>
      <w:lvlText w:val="%1"/>
      <w:lvlJc w:val="left"/>
      <w:pPr>
        <w:ind w:left="480" w:hanging="480"/>
      </w:pPr>
      <w:rPr>
        <w:rFonts w:hint="default"/>
      </w:rPr>
    </w:lvl>
    <w:lvl w:ilvl="1">
      <w:start w:val="2"/>
      <w:numFmt w:val="decimal"/>
      <w:lvlText w:val="%1.%2"/>
      <w:lvlJc w:val="left"/>
      <w:pPr>
        <w:ind w:left="840" w:hanging="480"/>
      </w:pPr>
      <w:rPr>
        <w:rFonts w:hint="default"/>
        <w:lang w:val="lv-LV"/>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46C362FC"/>
    <w:multiLevelType w:val="multilevel"/>
    <w:tmpl w:val="2EFCC02E"/>
    <w:lvl w:ilvl="0">
      <w:start w:val="13"/>
      <w:numFmt w:val="decimal"/>
      <w:lvlText w:val="%1."/>
      <w:lvlJc w:val="left"/>
      <w:pPr>
        <w:ind w:left="660" w:hanging="660"/>
      </w:pPr>
      <w:rPr>
        <w:rFonts w:hint="default"/>
      </w:rPr>
    </w:lvl>
    <w:lvl w:ilvl="1">
      <w:start w:val="5"/>
      <w:numFmt w:val="decimal"/>
      <w:lvlText w:val="%1.%2."/>
      <w:lvlJc w:val="left"/>
      <w:pPr>
        <w:ind w:left="1020" w:hanging="6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478F007D"/>
    <w:multiLevelType w:val="multilevel"/>
    <w:tmpl w:val="F82C4A88"/>
    <w:lvl w:ilvl="0">
      <w:start w:val="13"/>
      <w:numFmt w:val="decimal"/>
      <w:lvlText w:val="%1."/>
      <w:lvlJc w:val="left"/>
      <w:pPr>
        <w:ind w:left="660" w:hanging="660"/>
      </w:pPr>
      <w:rPr>
        <w:rFonts w:hint="default"/>
      </w:rPr>
    </w:lvl>
    <w:lvl w:ilvl="1">
      <w:start w:val="4"/>
      <w:numFmt w:val="decimal"/>
      <w:lvlText w:val="%1.%2."/>
      <w:lvlJc w:val="left"/>
      <w:pPr>
        <w:ind w:left="1020" w:hanging="6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49C71FCF"/>
    <w:multiLevelType w:val="multilevel"/>
    <w:tmpl w:val="18D4DB7E"/>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32" w15:restartNumberingAfterBreak="0">
    <w:nsid w:val="4BB5348B"/>
    <w:multiLevelType w:val="multilevel"/>
    <w:tmpl w:val="CB16B50C"/>
    <w:lvl w:ilvl="0">
      <w:start w:val="13"/>
      <w:numFmt w:val="decimal"/>
      <w:lvlText w:val="%1."/>
      <w:lvlJc w:val="left"/>
      <w:pPr>
        <w:ind w:left="480" w:hanging="480"/>
      </w:pPr>
      <w:rPr>
        <w:rFonts w:hint="default"/>
      </w:rPr>
    </w:lvl>
    <w:lvl w:ilvl="1">
      <w:start w:val="2"/>
      <w:numFmt w:val="decimal"/>
      <w:lvlText w:val="%1.%2."/>
      <w:lvlJc w:val="left"/>
      <w:pPr>
        <w:ind w:left="514" w:hanging="48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33" w15:restartNumberingAfterBreak="0">
    <w:nsid w:val="51C836A6"/>
    <w:multiLevelType w:val="multilevel"/>
    <w:tmpl w:val="62B8A932"/>
    <w:lvl w:ilvl="0">
      <w:start w:val="8"/>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upperLetter"/>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56D14B50"/>
    <w:multiLevelType w:val="hybridMultilevel"/>
    <w:tmpl w:val="B3B4A31C"/>
    <w:lvl w:ilvl="0" w:tplc="EFAE9C20">
      <w:start w:val="1"/>
      <w:numFmt w:val="decimal"/>
      <w:lvlText w:val="1.%1."/>
      <w:lvlJc w:val="left"/>
      <w:pPr>
        <w:ind w:left="360" w:hanging="360"/>
      </w:pPr>
      <w:rPr>
        <w:rFonts w:ascii="Times New Roman" w:hAnsi="Times New Roman" w:cs="Times New Roman" w:hint="default"/>
        <w:b w:val="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5" w15:restartNumberingAfterBreak="0">
    <w:nsid w:val="585E5351"/>
    <w:multiLevelType w:val="multilevel"/>
    <w:tmpl w:val="016CF87E"/>
    <w:lvl w:ilvl="0">
      <w:start w:val="11"/>
      <w:numFmt w:val="decimal"/>
      <w:lvlText w:val="%1."/>
      <w:lvlJc w:val="left"/>
      <w:pPr>
        <w:ind w:left="480" w:hanging="480"/>
      </w:pPr>
      <w:rPr>
        <w:rFonts w:hint="default"/>
      </w:rPr>
    </w:lvl>
    <w:lvl w:ilvl="1">
      <w:start w:val="1"/>
      <w:numFmt w:val="decimal"/>
      <w:lvlText w:val="%1.%2."/>
      <w:lvlJc w:val="left"/>
      <w:pPr>
        <w:ind w:left="900" w:hanging="48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36" w15:restartNumberingAfterBreak="0">
    <w:nsid w:val="586B44A0"/>
    <w:multiLevelType w:val="multilevel"/>
    <w:tmpl w:val="DA405F30"/>
    <w:lvl w:ilvl="0">
      <w:start w:val="6"/>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upperLetter"/>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7" w15:restartNumberingAfterBreak="0">
    <w:nsid w:val="61454CAE"/>
    <w:multiLevelType w:val="multilevel"/>
    <w:tmpl w:val="1F8EEB20"/>
    <w:lvl w:ilvl="0">
      <w:start w:val="1"/>
      <w:numFmt w:val="decimal"/>
      <w:lvlText w:val="7.%1."/>
      <w:lvlJc w:val="left"/>
      <w:pPr>
        <w:ind w:left="360" w:hanging="360"/>
      </w:pPr>
      <w:rPr>
        <w:rFonts w:ascii="Times New Roman" w:hAnsi="Times New Roman" w:cs="Times New Roman" w:hint="default"/>
        <w:b w:val="0"/>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63B01B65"/>
    <w:multiLevelType w:val="multilevel"/>
    <w:tmpl w:val="5AA6FDA6"/>
    <w:lvl w:ilvl="0">
      <w:start w:val="1"/>
      <w:numFmt w:val="decimal"/>
      <w:lvlText w:val="5.%1."/>
      <w:lvlJc w:val="left"/>
      <w:pPr>
        <w:ind w:left="360" w:hanging="360"/>
      </w:pPr>
      <w:rPr>
        <w:rFonts w:ascii="Times New Roman" w:hAnsi="Times New Roman" w:cs="Times New Roman"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64F83D39"/>
    <w:multiLevelType w:val="multilevel"/>
    <w:tmpl w:val="E6A25C82"/>
    <w:lvl w:ilvl="0">
      <w:start w:val="9"/>
      <w:numFmt w:val="decimal"/>
      <w:lvlText w:val="%1."/>
      <w:lvlJc w:val="left"/>
      <w:pPr>
        <w:ind w:left="360" w:hanging="360"/>
      </w:pPr>
      <w:rPr>
        <w:rFonts w:hint="default"/>
        <w:b/>
      </w:rPr>
    </w:lvl>
    <w:lvl w:ilvl="1">
      <w:start w:val="1"/>
      <w:numFmt w:val="decimal"/>
      <w:lvlText w:val="%1.%2."/>
      <w:lvlJc w:val="left"/>
      <w:pPr>
        <w:ind w:left="1070" w:hanging="360"/>
      </w:pPr>
      <w:rPr>
        <w:rFonts w:hint="default"/>
      </w:rPr>
    </w:lvl>
    <w:lvl w:ilvl="2">
      <w:start w:val="1"/>
      <w:numFmt w:val="decimal"/>
      <w:lvlText w:val="%1.%2.%3."/>
      <w:lvlJc w:val="left"/>
      <w:pPr>
        <w:ind w:left="1997" w:hanging="720"/>
      </w:pPr>
      <w:rPr>
        <w:rFonts w:hint="default"/>
      </w:rPr>
    </w:lvl>
    <w:lvl w:ilvl="3">
      <w:start w:val="1"/>
      <w:numFmt w:val="upperLetter"/>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40" w15:restartNumberingAfterBreak="0">
    <w:nsid w:val="6F3B6C6E"/>
    <w:multiLevelType w:val="multilevel"/>
    <w:tmpl w:val="9A647966"/>
    <w:lvl w:ilvl="0">
      <w:start w:val="1"/>
      <w:numFmt w:val="decimal"/>
      <w:lvlText w:val="%1."/>
      <w:lvlJc w:val="left"/>
      <w:pPr>
        <w:ind w:left="360" w:hanging="360"/>
      </w:pPr>
    </w:lvl>
    <w:lvl w:ilvl="1">
      <w:start w:val="1"/>
      <w:numFmt w:val="decimal"/>
      <w:lvlText w:val="%1.%2."/>
      <w:lvlJc w:val="left"/>
      <w:pPr>
        <w:ind w:left="1142" w:hanging="432"/>
      </w:pPr>
      <w:rPr>
        <w:b w:val="0"/>
      </w:r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30D1ADB"/>
    <w:multiLevelType w:val="multilevel"/>
    <w:tmpl w:val="A99A1A44"/>
    <w:lvl w:ilvl="0">
      <w:start w:val="1"/>
      <w:numFmt w:val="decimal"/>
      <w:lvlText w:val="6.%1."/>
      <w:lvlJc w:val="left"/>
      <w:pPr>
        <w:ind w:left="360" w:hanging="360"/>
      </w:pPr>
      <w:rPr>
        <w:rFonts w:ascii="Times New Roman" w:hAnsi="Times New Roman" w:cs="Times New Roman" w:hint="default"/>
        <w:b w:val="0"/>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770F3A89"/>
    <w:multiLevelType w:val="multilevel"/>
    <w:tmpl w:val="BC22F820"/>
    <w:lvl w:ilvl="0">
      <w:start w:val="9"/>
      <w:numFmt w:val="decimal"/>
      <w:lvlText w:val="%1."/>
      <w:lvlJc w:val="left"/>
      <w:pPr>
        <w:ind w:left="360" w:hanging="360"/>
      </w:pPr>
      <w:rPr>
        <w:rFonts w:hint="default"/>
      </w:rPr>
    </w:lvl>
    <w:lvl w:ilvl="1">
      <w:start w:val="3"/>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43" w15:restartNumberingAfterBreak="0">
    <w:nsid w:val="7D0C78E2"/>
    <w:multiLevelType w:val="multilevel"/>
    <w:tmpl w:val="84DC534A"/>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b w:val="0"/>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44" w15:restartNumberingAfterBreak="0">
    <w:nsid w:val="7D9F7E7C"/>
    <w:multiLevelType w:val="multilevel"/>
    <w:tmpl w:val="7E0E3D56"/>
    <w:lvl w:ilvl="0">
      <w:start w:val="3"/>
      <w:numFmt w:val="decimal"/>
      <w:lvlText w:val="%1."/>
      <w:lvlJc w:val="left"/>
      <w:pPr>
        <w:ind w:left="360" w:hanging="360"/>
      </w:pPr>
      <w:rPr>
        <w:rFonts w:hint="default"/>
      </w:rPr>
    </w:lvl>
    <w:lvl w:ilvl="1">
      <w:start w:val="8"/>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upperLetter"/>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45" w15:restartNumberingAfterBreak="0">
    <w:nsid w:val="7EE14489"/>
    <w:multiLevelType w:val="multilevel"/>
    <w:tmpl w:val="0EFEA936"/>
    <w:lvl w:ilvl="0">
      <w:start w:val="5"/>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upperLetter"/>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num w:numId="1">
    <w:abstractNumId w:val="1"/>
  </w:num>
  <w:num w:numId="2">
    <w:abstractNumId w:val="22"/>
  </w:num>
  <w:num w:numId="3">
    <w:abstractNumId w:val="6"/>
  </w:num>
  <w:num w:numId="4">
    <w:abstractNumId w:val="40"/>
  </w:num>
  <w:num w:numId="5">
    <w:abstractNumId w:val="7"/>
  </w:num>
  <w:num w:numId="6">
    <w:abstractNumId w:val="23"/>
  </w:num>
  <w:num w:numId="7">
    <w:abstractNumId w:val="28"/>
  </w:num>
  <w:num w:numId="8">
    <w:abstractNumId w:val="34"/>
  </w:num>
  <w:num w:numId="9">
    <w:abstractNumId w:val="4"/>
  </w:num>
  <w:num w:numId="10">
    <w:abstractNumId w:val="20"/>
  </w:num>
  <w:num w:numId="11">
    <w:abstractNumId w:val="5"/>
  </w:num>
  <w:num w:numId="12">
    <w:abstractNumId w:val="31"/>
  </w:num>
  <w:num w:numId="13">
    <w:abstractNumId w:val="15"/>
  </w:num>
  <w:num w:numId="14">
    <w:abstractNumId w:val="41"/>
  </w:num>
  <w:num w:numId="15">
    <w:abstractNumId w:val="38"/>
  </w:num>
  <w:num w:numId="16">
    <w:abstractNumId w:val="37"/>
  </w:num>
  <w:num w:numId="17">
    <w:abstractNumId w:val="26"/>
  </w:num>
  <w:num w:numId="18">
    <w:abstractNumId w:val="11"/>
  </w:num>
  <w:num w:numId="19">
    <w:abstractNumId w:val="24"/>
  </w:num>
  <w:num w:numId="20">
    <w:abstractNumId w:val="27"/>
  </w:num>
  <w:num w:numId="21">
    <w:abstractNumId w:val="3"/>
  </w:num>
  <w:num w:numId="22">
    <w:abstractNumId w:val="19"/>
  </w:num>
  <w:num w:numId="23">
    <w:abstractNumId w:val="12"/>
  </w:num>
  <w:num w:numId="24">
    <w:abstractNumId w:val="21"/>
  </w:num>
  <w:num w:numId="25">
    <w:abstractNumId w:val="43"/>
  </w:num>
  <w:num w:numId="26">
    <w:abstractNumId w:val="25"/>
  </w:num>
  <w:num w:numId="27">
    <w:abstractNumId w:val="44"/>
  </w:num>
  <w:num w:numId="28">
    <w:abstractNumId w:val="33"/>
  </w:num>
  <w:num w:numId="29">
    <w:abstractNumId w:val="39"/>
  </w:num>
  <w:num w:numId="30">
    <w:abstractNumId w:val="45"/>
  </w:num>
  <w:num w:numId="31">
    <w:abstractNumId w:val="36"/>
  </w:num>
  <w:num w:numId="32">
    <w:abstractNumId w:val="18"/>
  </w:num>
  <w:num w:numId="33">
    <w:abstractNumId w:val="2"/>
  </w:num>
  <w:num w:numId="34">
    <w:abstractNumId w:val="9"/>
  </w:num>
  <w:num w:numId="35">
    <w:abstractNumId w:val="17"/>
  </w:num>
  <w:num w:numId="36">
    <w:abstractNumId w:val="8"/>
  </w:num>
  <w:num w:numId="37">
    <w:abstractNumId w:val="14"/>
  </w:num>
  <w:num w:numId="38">
    <w:abstractNumId w:val="35"/>
  </w:num>
  <w:num w:numId="39">
    <w:abstractNumId w:val="32"/>
  </w:num>
  <w:num w:numId="40">
    <w:abstractNumId w:val="10"/>
  </w:num>
  <w:num w:numId="41">
    <w:abstractNumId w:val="42"/>
  </w:num>
  <w:num w:numId="42">
    <w:abstractNumId w:val="16"/>
  </w:num>
  <w:num w:numId="43">
    <w:abstractNumId w:val="29"/>
  </w:num>
  <w:num w:numId="44">
    <w:abstractNumId w:val="13"/>
  </w:num>
  <w:num w:numId="45">
    <w:abstractNumId w:val="30"/>
  </w:num>
  <w:num w:numId="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2E8"/>
    <w:rsid w:val="00086FD8"/>
    <w:rsid w:val="001232E1"/>
    <w:rsid w:val="001A1325"/>
    <w:rsid w:val="002272D3"/>
    <w:rsid w:val="00252D41"/>
    <w:rsid w:val="002757BB"/>
    <w:rsid w:val="0028795B"/>
    <w:rsid w:val="003031AA"/>
    <w:rsid w:val="00327A8F"/>
    <w:rsid w:val="00550088"/>
    <w:rsid w:val="005D62F6"/>
    <w:rsid w:val="005E3E04"/>
    <w:rsid w:val="00632A41"/>
    <w:rsid w:val="00877B5C"/>
    <w:rsid w:val="00885863"/>
    <w:rsid w:val="008B6764"/>
    <w:rsid w:val="009A7877"/>
    <w:rsid w:val="009C5EDC"/>
    <w:rsid w:val="00AA046A"/>
    <w:rsid w:val="00B35566"/>
    <w:rsid w:val="00C3283F"/>
    <w:rsid w:val="00CC62EB"/>
    <w:rsid w:val="00D06B97"/>
    <w:rsid w:val="00D312E8"/>
    <w:rsid w:val="00DB5E1D"/>
    <w:rsid w:val="00E842D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B796896"/>
  <w15:chartTrackingRefBased/>
  <w15:docId w15:val="{7157AC17-A0DA-45E7-A5A4-3EA2F4219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Section Heading,1 Char,1 Char Char,T 1,Titre 1 CS"/>
    <w:basedOn w:val="Normal"/>
    <w:next w:val="Normal"/>
    <w:link w:val="Heading1Char"/>
    <w:qFormat/>
    <w:rsid w:val="00D312E8"/>
    <w:pPr>
      <w:keepNext/>
      <w:keepLines/>
      <w:spacing w:before="480" w:after="0" w:line="240" w:lineRule="auto"/>
      <w:outlineLvl w:val="0"/>
    </w:pPr>
    <w:rPr>
      <w:rFonts w:ascii="Cambria" w:eastAsia="Times New Roman" w:hAnsi="Cambria" w:cs="Times New Roman"/>
      <w:b/>
      <w:bCs/>
      <w:color w:val="365F91"/>
      <w:sz w:val="28"/>
      <w:szCs w:val="28"/>
    </w:rPr>
  </w:style>
  <w:style w:type="paragraph" w:styleId="Heading2">
    <w:name w:val="heading 2"/>
    <w:aliases w:val="Heading,2,2 Char,Heading Char Char Char Char Char Char,Heading Char Char Char Char Char Char Char Char,Heading Char Char Char Char Char,T2,Titre 2 CS,Titre 21,t2.T2,h2,Titre 2 Car Car,Titre 2 Car Car Car"/>
    <w:basedOn w:val="Normal"/>
    <w:next w:val="Normal"/>
    <w:link w:val="Heading2Char"/>
    <w:uiPriority w:val="9"/>
    <w:qFormat/>
    <w:rsid w:val="00D312E8"/>
    <w:pPr>
      <w:keepNext/>
      <w:spacing w:before="120" w:after="120" w:line="240" w:lineRule="auto"/>
      <w:jc w:val="both"/>
      <w:outlineLvl w:val="1"/>
    </w:pPr>
    <w:rPr>
      <w:rFonts w:ascii="Arial" w:eastAsia="Times New Roman" w:hAnsi="Arial" w:cs="Times New Roman"/>
      <w:b/>
      <w:sz w:val="26"/>
      <w:szCs w:val="20"/>
    </w:rPr>
  </w:style>
  <w:style w:type="paragraph" w:styleId="Heading3">
    <w:name w:val="heading 3"/>
    <w:basedOn w:val="Normal"/>
    <w:next w:val="Normal"/>
    <w:link w:val="Heading3Char"/>
    <w:uiPriority w:val="9"/>
    <w:semiHidden/>
    <w:unhideWhenUsed/>
    <w:qFormat/>
    <w:rsid w:val="00D312E8"/>
    <w:pPr>
      <w:keepNext/>
      <w:keepLines/>
      <w:spacing w:before="40" w:after="0"/>
      <w:outlineLvl w:val="2"/>
    </w:pPr>
    <w:rPr>
      <w:rFonts w:ascii="Calibri Light" w:eastAsia="Times New Roman" w:hAnsi="Calibri Light" w:cs="Times New Roman"/>
      <w:color w:val="1F4D78"/>
      <w:kern w:val="56"/>
      <w:sz w:val="24"/>
      <w:szCs w:val="24"/>
    </w:rPr>
  </w:style>
  <w:style w:type="paragraph" w:styleId="Heading5">
    <w:name w:val="heading 5"/>
    <w:basedOn w:val="Normal"/>
    <w:next w:val="Normal"/>
    <w:link w:val="Heading5Char"/>
    <w:uiPriority w:val="9"/>
    <w:semiHidden/>
    <w:unhideWhenUsed/>
    <w:qFormat/>
    <w:rsid w:val="00D312E8"/>
    <w:pPr>
      <w:keepNext/>
      <w:keepLines/>
      <w:spacing w:before="40" w:after="0"/>
      <w:outlineLvl w:val="4"/>
    </w:pPr>
    <w:rPr>
      <w:rFonts w:ascii="Calibri Light" w:eastAsia="Times New Roman" w:hAnsi="Calibri Light" w:cs="Times New Roman"/>
      <w:color w:val="2E74B5"/>
      <w:kern w:val="56"/>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 Char Char1,1 Char Char Char,T 1 Char,Titre 1 CS Char"/>
    <w:basedOn w:val="DefaultParagraphFont"/>
    <w:link w:val="Heading1"/>
    <w:rsid w:val="00D312E8"/>
    <w:rPr>
      <w:rFonts w:ascii="Cambria" w:eastAsia="Times New Roman" w:hAnsi="Cambria" w:cs="Times New Roman"/>
      <w:b/>
      <w:bCs/>
      <w:color w:val="365F91"/>
      <w:sz w:val="28"/>
      <w:szCs w:val="28"/>
    </w:rPr>
  </w:style>
  <w:style w:type="character" w:customStyle="1" w:styleId="Heading2Char">
    <w:name w:val="Heading 2 Char"/>
    <w:aliases w:val="Heading Char,2 Char1,2 Char Char,Heading Char Char Char Char Char Char Char,Heading Char Char Char Char Char Char Char Char Char,Heading Char Char Char Char Char Char1,T2 Char,Titre 2 CS Char,Titre 21 Char,t2.T2 Char,h2 Char"/>
    <w:basedOn w:val="DefaultParagraphFont"/>
    <w:link w:val="Heading2"/>
    <w:uiPriority w:val="9"/>
    <w:rsid w:val="00D312E8"/>
    <w:rPr>
      <w:rFonts w:ascii="Arial" w:eastAsia="Times New Roman" w:hAnsi="Arial" w:cs="Times New Roman"/>
      <w:b/>
      <w:sz w:val="26"/>
      <w:szCs w:val="20"/>
    </w:rPr>
  </w:style>
  <w:style w:type="paragraph" w:customStyle="1" w:styleId="Heading31">
    <w:name w:val="Heading 31"/>
    <w:basedOn w:val="Normal"/>
    <w:next w:val="Normal"/>
    <w:uiPriority w:val="9"/>
    <w:unhideWhenUsed/>
    <w:qFormat/>
    <w:rsid w:val="00D312E8"/>
    <w:pPr>
      <w:keepNext/>
      <w:keepLines/>
      <w:spacing w:before="40" w:after="0" w:line="240" w:lineRule="auto"/>
      <w:outlineLvl w:val="2"/>
    </w:pPr>
    <w:rPr>
      <w:rFonts w:ascii="Calibri Light" w:eastAsia="Times New Roman" w:hAnsi="Calibri Light" w:cs="Times New Roman"/>
      <w:color w:val="1F4D78"/>
      <w:kern w:val="56"/>
      <w:sz w:val="24"/>
      <w:szCs w:val="24"/>
    </w:rPr>
  </w:style>
  <w:style w:type="paragraph" w:customStyle="1" w:styleId="Heading51">
    <w:name w:val="Heading 51"/>
    <w:basedOn w:val="Normal"/>
    <w:next w:val="Normal"/>
    <w:uiPriority w:val="9"/>
    <w:semiHidden/>
    <w:unhideWhenUsed/>
    <w:qFormat/>
    <w:rsid w:val="00D312E8"/>
    <w:pPr>
      <w:keepNext/>
      <w:keepLines/>
      <w:spacing w:before="40" w:after="0" w:line="240" w:lineRule="auto"/>
      <w:outlineLvl w:val="4"/>
    </w:pPr>
    <w:rPr>
      <w:rFonts w:ascii="Calibri Light" w:eastAsia="Times New Roman" w:hAnsi="Calibri Light" w:cs="Times New Roman"/>
      <w:color w:val="2E74B5"/>
      <w:kern w:val="56"/>
      <w:sz w:val="28"/>
      <w:szCs w:val="24"/>
    </w:rPr>
  </w:style>
  <w:style w:type="numbering" w:customStyle="1" w:styleId="NoList1">
    <w:name w:val="No List1"/>
    <w:next w:val="NoList"/>
    <w:uiPriority w:val="99"/>
    <w:semiHidden/>
    <w:unhideWhenUsed/>
    <w:rsid w:val="00D312E8"/>
  </w:style>
  <w:style w:type="character" w:customStyle="1" w:styleId="Heading3Char">
    <w:name w:val="Heading 3 Char"/>
    <w:basedOn w:val="DefaultParagraphFont"/>
    <w:link w:val="Heading3"/>
    <w:uiPriority w:val="9"/>
    <w:rsid w:val="00D312E8"/>
    <w:rPr>
      <w:rFonts w:ascii="Calibri Light" w:eastAsia="Times New Roman" w:hAnsi="Calibri Light" w:cs="Times New Roman"/>
      <w:color w:val="1F4D78"/>
      <w:kern w:val="56"/>
      <w:sz w:val="24"/>
      <w:szCs w:val="24"/>
    </w:rPr>
  </w:style>
  <w:style w:type="character" w:customStyle="1" w:styleId="Heading5Char">
    <w:name w:val="Heading 5 Char"/>
    <w:basedOn w:val="DefaultParagraphFont"/>
    <w:link w:val="Heading5"/>
    <w:uiPriority w:val="9"/>
    <w:semiHidden/>
    <w:rsid w:val="00D312E8"/>
    <w:rPr>
      <w:rFonts w:ascii="Calibri Light" w:eastAsia="Times New Roman" w:hAnsi="Calibri Light" w:cs="Times New Roman"/>
      <w:color w:val="2E74B5"/>
      <w:kern w:val="56"/>
      <w:sz w:val="28"/>
      <w:szCs w:val="24"/>
    </w:rPr>
  </w:style>
  <w:style w:type="paragraph" w:customStyle="1" w:styleId="Sarakstarindkopa1">
    <w:name w:val="Saraksta rindkopa1"/>
    <w:basedOn w:val="Normal"/>
    <w:uiPriority w:val="34"/>
    <w:qFormat/>
    <w:rsid w:val="00D312E8"/>
    <w:pPr>
      <w:spacing w:after="0" w:line="240" w:lineRule="auto"/>
      <w:ind w:left="720"/>
      <w:contextualSpacing/>
    </w:pPr>
    <w:rPr>
      <w:rFonts w:ascii="Cambria" w:eastAsia="Times New Roman" w:hAnsi="Cambria" w:cs="Cambria"/>
      <w:kern w:val="56"/>
      <w:sz w:val="28"/>
      <w:szCs w:val="24"/>
    </w:rPr>
  </w:style>
  <w:style w:type="paragraph" w:styleId="Index1">
    <w:name w:val="index 1"/>
    <w:basedOn w:val="Normal"/>
    <w:next w:val="Normal"/>
    <w:autoRedefine/>
    <w:uiPriority w:val="99"/>
    <w:unhideWhenUsed/>
    <w:rsid w:val="00D312E8"/>
    <w:pPr>
      <w:spacing w:after="0" w:line="240" w:lineRule="auto"/>
      <w:ind w:left="240" w:hanging="240"/>
    </w:pPr>
    <w:rPr>
      <w:rFonts w:ascii="Cambria" w:eastAsia="Cambria" w:hAnsi="Cambria" w:cs="Cambria"/>
      <w:kern w:val="56"/>
      <w:sz w:val="28"/>
      <w:szCs w:val="24"/>
    </w:rPr>
  </w:style>
  <w:style w:type="paragraph" w:styleId="ListParagraph">
    <w:name w:val="List Paragraph"/>
    <w:aliases w:val="H&amp;P List Paragraph,Strip,Colorful List - Accent 12,Normal bullet 2,Bullet list,Saistīto dokumentu saraksts,Syle 1"/>
    <w:basedOn w:val="Normal"/>
    <w:link w:val="ListParagraphChar"/>
    <w:qFormat/>
    <w:rsid w:val="00D312E8"/>
    <w:pPr>
      <w:spacing w:after="0" w:line="240" w:lineRule="auto"/>
      <w:ind w:left="720"/>
      <w:contextualSpacing/>
    </w:pPr>
    <w:rPr>
      <w:rFonts w:ascii="Cambria" w:eastAsia="Times New Roman" w:hAnsi="Cambria" w:cs="Times New Roman"/>
      <w:kern w:val="56"/>
      <w:sz w:val="28"/>
      <w:szCs w:val="24"/>
    </w:rPr>
  </w:style>
  <w:style w:type="paragraph" w:styleId="Footer">
    <w:name w:val="footer"/>
    <w:basedOn w:val="Normal"/>
    <w:link w:val="FooterChar"/>
    <w:uiPriority w:val="99"/>
    <w:rsid w:val="00D312E8"/>
    <w:pPr>
      <w:tabs>
        <w:tab w:val="center" w:pos="4153"/>
        <w:tab w:val="right" w:pos="8306"/>
      </w:tabs>
      <w:spacing w:after="0" w:line="240" w:lineRule="auto"/>
    </w:pPr>
    <w:rPr>
      <w:rFonts w:ascii="Cambria" w:eastAsia="Cambria" w:hAnsi="Cambria" w:cs="Times New Roman"/>
      <w:sz w:val="24"/>
      <w:szCs w:val="24"/>
      <w:lang w:val="en-GB"/>
    </w:rPr>
  </w:style>
  <w:style w:type="character" w:customStyle="1" w:styleId="FooterChar">
    <w:name w:val="Footer Char"/>
    <w:basedOn w:val="DefaultParagraphFont"/>
    <w:link w:val="Footer"/>
    <w:uiPriority w:val="99"/>
    <w:rsid w:val="00D312E8"/>
    <w:rPr>
      <w:rFonts w:ascii="Cambria" w:eastAsia="Cambria" w:hAnsi="Cambria" w:cs="Times New Roman"/>
      <w:sz w:val="24"/>
      <w:szCs w:val="24"/>
      <w:lang w:val="en-GB"/>
    </w:rPr>
  </w:style>
  <w:style w:type="paragraph" w:styleId="BodyText">
    <w:name w:val="Body Text"/>
    <w:aliases w:val="Body Text1"/>
    <w:basedOn w:val="Normal"/>
    <w:link w:val="BodyTextChar"/>
    <w:rsid w:val="00D312E8"/>
    <w:pPr>
      <w:widowControl w:val="0"/>
      <w:autoSpaceDE w:val="0"/>
      <w:autoSpaceDN w:val="0"/>
      <w:adjustRightInd w:val="0"/>
      <w:spacing w:after="0" w:line="240" w:lineRule="auto"/>
      <w:jc w:val="both"/>
    </w:pPr>
    <w:rPr>
      <w:rFonts w:ascii="Cambria" w:eastAsia="Cambria" w:hAnsi="Cambria" w:cs="Times New Roman"/>
      <w:sz w:val="28"/>
    </w:rPr>
  </w:style>
  <w:style w:type="character" w:customStyle="1" w:styleId="BodyTextChar">
    <w:name w:val="Body Text Char"/>
    <w:aliases w:val="Body Text1 Char"/>
    <w:basedOn w:val="DefaultParagraphFont"/>
    <w:link w:val="BodyText"/>
    <w:rsid w:val="00D312E8"/>
    <w:rPr>
      <w:rFonts w:ascii="Cambria" w:eastAsia="Cambria" w:hAnsi="Cambria" w:cs="Times New Roman"/>
      <w:sz w:val="28"/>
    </w:rPr>
  </w:style>
  <w:style w:type="paragraph" w:styleId="BodyText2">
    <w:name w:val="Body Text 2"/>
    <w:basedOn w:val="Normal"/>
    <w:link w:val="BodyText2Char"/>
    <w:rsid w:val="00D312E8"/>
    <w:pPr>
      <w:spacing w:after="0" w:line="240" w:lineRule="auto"/>
    </w:pPr>
    <w:rPr>
      <w:rFonts w:ascii="Cambria" w:eastAsia="Cambria" w:hAnsi="Cambria" w:cs="Times New Roman"/>
      <w:sz w:val="20"/>
      <w:szCs w:val="24"/>
      <w:lang w:val="en-GB"/>
    </w:rPr>
  </w:style>
  <w:style w:type="character" w:customStyle="1" w:styleId="BodyText2Char">
    <w:name w:val="Body Text 2 Char"/>
    <w:basedOn w:val="DefaultParagraphFont"/>
    <w:link w:val="BodyText2"/>
    <w:rsid w:val="00D312E8"/>
    <w:rPr>
      <w:rFonts w:ascii="Cambria" w:eastAsia="Cambria" w:hAnsi="Cambria" w:cs="Times New Roman"/>
      <w:sz w:val="20"/>
      <w:szCs w:val="24"/>
      <w:lang w:val="en-GB"/>
    </w:rPr>
  </w:style>
  <w:style w:type="character" w:styleId="PageNumber">
    <w:name w:val="page number"/>
    <w:rsid w:val="00D312E8"/>
  </w:style>
  <w:style w:type="character" w:styleId="Hyperlink">
    <w:name w:val="Hyperlink"/>
    <w:uiPriority w:val="99"/>
    <w:rsid w:val="00D312E8"/>
    <w:rPr>
      <w:color w:val="0000FF"/>
      <w:u w:val="single"/>
    </w:rPr>
  </w:style>
  <w:style w:type="paragraph" w:customStyle="1" w:styleId="Style1">
    <w:name w:val="Style1"/>
    <w:autoRedefine/>
    <w:qFormat/>
    <w:rsid w:val="00D312E8"/>
    <w:pPr>
      <w:spacing w:after="0" w:line="240" w:lineRule="auto"/>
      <w:ind w:left="600" w:right="28" w:hanging="600"/>
      <w:jc w:val="both"/>
    </w:pPr>
    <w:rPr>
      <w:rFonts w:ascii="Times New Roman" w:eastAsia="Cambria" w:hAnsi="Times New Roman" w:cs="Times New Roman"/>
      <w:bCs/>
      <w:sz w:val="24"/>
      <w:szCs w:val="24"/>
    </w:rPr>
  </w:style>
  <w:style w:type="paragraph" w:customStyle="1" w:styleId="StyleStyle2Justified">
    <w:name w:val="Style Style2 + Justified"/>
    <w:basedOn w:val="Normal"/>
    <w:rsid w:val="00D312E8"/>
    <w:pPr>
      <w:numPr>
        <w:numId w:val="1"/>
      </w:numPr>
      <w:spacing w:before="240" w:after="120" w:line="240" w:lineRule="auto"/>
      <w:jc w:val="both"/>
    </w:pPr>
    <w:rPr>
      <w:rFonts w:ascii="Cambria" w:eastAsia="Cambria" w:hAnsi="Cambria" w:cs="Cambria"/>
      <w:b/>
      <w:bCs/>
      <w:sz w:val="24"/>
      <w:szCs w:val="20"/>
    </w:rPr>
  </w:style>
  <w:style w:type="paragraph" w:customStyle="1" w:styleId="StyleStyle1Justified">
    <w:name w:val="Style Style1 + Justified"/>
    <w:basedOn w:val="Style1"/>
    <w:rsid w:val="00D312E8"/>
    <w:pPr>
      <w:spacing w:before="40" w:after="40"/>
    </w:pPr>
    <w:rPr>
      <w:szCs w:val="20"/>
    </w:rPr>
  </w:style>
  <w:style w:type="paragraph" w:styleId="Header">
    <w:name w:val="header"/>
    <w:basedOn w:val="Normal"/>
    <w:link w:val="HeaderChar"/>
    <w:uiPriority w:val="99"/>
    <w:rsid w:val="00D312E8"/>
    <w:pPr>
      <w:tabs>
        <w:tab w:val="center" w:pos="4153"/>
        <w:tab w:val="right" w:pos="8306"/>
      </w:tabs>
      <w:spacing w:after="0" w:line="240" w:lineRule="auto"/>
    </w:pPr>
    <w:rPr>
      <w:rFonts w:ascii="Cambria" w:eastAsia="Cambria" w:hAnsi="Cambria" w:cs="Times New Roman"/>
      <w:kern w:val="56"/>
      <w:sz w:val="28"/>
      <w:szCs w:val="24"/>
    </w:rPr>
  </w:style>
  <w:style w:type="character" w:customStyle="1" w:styleId="HeaderChar">
    <w:name w:val="Header Char"/>
    <w:basedOn w:val="DefaultParagraphFont"/>
    <w:link w:val="Header"/>
    <w:uiPriority w:val="99"/>
    <w:rsid w:val="00D312E8"/>
    <w:rPr>
      <w:rFonts w:ascii="Cambria" w:eastAsia="Cambria" w:hAnsi="Cambria" w:cs="Times New Roman"/>
      <w:kern w:val="56"/>
      <w:sz w:val="28"/>
      <w:szCs w:val="24"/>
    </w:rPr>
  </w:style>
  <w:style w:type="paragraph" w:customStyle="1" w:styleId="Text1">
    <w:name w:val="Text 1"/>
    <w:basedOn w:val="Normal"/>
    <w:uiPriority w:val="99"/>
    <w:rsid w:val="00D312E8"/>
    <w:pPr>
      <w:spacing w:before="240" w:after="0" w:line="240" w:lineRule="exact"/>
      <w:ind w:left="567"/>
      <w:jc w:val="both"/>
    </w:pPr>
    <w:rPr>
      <w:rFonts w:ascii="Cambria" w:eastAsia="Cambria" w:hAnsi="Cambria" w:cs="Cambria"/>
      <w:sz w:val="24"/>
      <w:szCs w:val="20"/>
      <w:lang w:val="en-GB"/>
    </w:rPr>
  </w:style>
  <w:style w:type="paragraph" w:styleId="BodyTextIndent3">
    <w:name w:val="Body Text Indent 3"/>
    <w:basedOn w:val="Normal"/>
    <w:link w:val="BodyTextIndent3Char"/>
    <w:rsid w:val="00D312E8"/>
    <w:pPr>
      <w:spacing w:after="120" w:line="240" w:lineRule="auto"/>
      <w:ind w:left="283"/>
    </w:pPr>
    <w:rPr>
      <w:rFonts w:ascii="Cambria" w:eastAsia="Cambria" w:hAnsi="Cambria" w:cs="Times New Roman"/>
      <w:kern w:val="56"/>
      <w:sz w:val="16"/>
      <w:szCs w:val="16"/>
    </w:rPr>
  </w:style>
  <w:style w:type="character" w:customStyle="1" w:styleId="BodyTextIndent3Char">
    <w:name w:val="Body Text Indent 3 Char"/>
    <w:basedOn w:val="DefaultParagraphFont"/>
    <w:link w:val="BodyTextIndent3"/>
    <w:rsid w:val="00D312E8"/>
    <w:rPr>
      <w:rFonts w:ascii="Cambria" w:eastAsia="Cambria" w:hAnsi="Cambria" w:cs="Times New Roman"/>
      <w:kern w:val="56"/>
      <w:sz w:val="16"/>
      <w:szCs w:val="16"/>
    </w:rPr>
  </w:style>
  <w:style w:type="paragraph" w:customStyle="1" w:styleId="Punkts">
    <w:name w:val="Punkts"/>
    <w:basedOn w:val="Normal"/>
    <w:next w:val="Apakpunkts"/>
    <w:uiPriority w:val="99"/>
    <w:rsid w:val="00D312E8"/>
    <w:pPr>
      <w:numPr>
        <w:numId w:val="3"/>
      </w:numPr>
      <w:spacing w:after="0" w:line="240" w:lineRule="auto"/>
    </w:pPr>
    <w:rPr>
      <w:rFonts w:ascii="Cambria" w:eastAsia="Cambria" w:hAnsi="Cambria" w:cs="Cambria"/>
      <w:b/>
      <w:sz w:val="20"/>
      <w:szCs w:val="24"/>
      <w:lang w:eastAsia="lv-LV"/>
    </w:rPr>
  </w:style>
  <w:style w:type="paragraph" w:customStyle="1" w:styleId="Apakpunkts">
    <w:name w:val="Apakšpunkts"/>
    <w:basedOn w:val="Normal"/>
    <w:link w:val="ApakpunktsChar"/>
    <w:rsid w:val="00D312E8"/>
    <w:pPr>
      <w:numPr>
        <w:ilvl w:val="1"/>
        <w:numId w:val="3"/>
      </w:numPr>
      <w:spacing w:after="0" w:line="240" w:lineRule="auto"/>
    </w:pPr>
    <w:rPr>
      <w:rFonts w:ascii="Cambria" w:eastAsia="Cambria" w:hAnsi="Cambria" w:cs="Times New Roman"/>
      <w:b/>
      <w:sz w:val="20"/>
      <w:szCs w:val="24"/>
    </w:rPr>
  </w:style>
  <w:style w:type="character" w:customStyle="1" w:styleId="ApakpunktsChar">
    <w:name w:val="Apakšpunkts Char"/>
    <w:link w:val="Apakpunkts"/>
    <w:rsid w:val="00D312E8"/>
    <w:rPr>
      <w:rFonts w:ascii="Cambria" w:eastAsia="Cambria" w:hAnsi="Cambria" w:cs="Times New Roman"/>
      <w:b/>
      <w:sz w:val="20"/>
      <w:szCs w:val="24"/>
    </w:rPr>
  </w:style>
  <w:style w:type="paragraph" w:customStyle="1" w:styleId="Paragrfs">
    <w:name w:val="Paragrāfs"/>
    <w:basedOn w:val="Normal"/>
    <w:next w:val="Normal"/>
    <w:uiPriority w:val="99"/>
    <w:rsid w:val="00D312E8"/>
    <w:pPr>
      <w:numPr>
        <w:ilvl w:val="2"/>
        <w:numId w:val="3"/>
      </w:numPr>
      <w:spacing w:after="0" w:line="240" w:lineRule="auto"/>
      <w:jc w:val="both"/>
    </w:pPr>
    <w:rPr>
      <w:rFonts w:ascii="Cambria" w:eastAsia="Cambria" w:hAnsi="Cambria" w:cs="Cambria"/>
      <w:sz w:val="20"/>
      <w:szCs w:val="24"/>
      <w:lang w:eastAsia="lv-LV"/>
    </w:rPr>
  </w:style>
  <w:style w:type="paragraph" w:styleId="NormalWeb">
    <w:name w:val="Normal (Web)"/>
    <w:basedOn w:val="Normal"/>
    <w:uiPriority w:val="99"/>
    <w:rsid w:val="00D312E8"/>
    <w:pPr>
      <w:spacing w:before="100" w:beforeAutospacing="1" w:after="100" w:afterAutospacing="1" w:line="240" w:lineRule="auto"/>
    </w:pPr>
    <w:rPr>
      <w:rFonts w:ascii="Cambria" w:eastAsia="Cambria" w:hAnsi="Cambria" w:cs="Cambria"/>
      <w:sz w:val="24"/>
      <w:szCs w:val="24"/>
      <w:lang w:val="en-GB"/>
    </w:rPr>
  </w:style>
  <w:style w:type="character" w:customStyle="1" w:styleId="c2">
    <w:name w:val="c2"/>
    <w:rsid w:val="00D312E8"/>
  </w:style>
  <w:style w:type="character" w:customStyle="1" w:styleId="ListParagraphChar">
    <w:name w:val="List Paragraph Char"/>
    <w:aliases w:val="H&amp;P List Paragraph Char,Strip Char,Colorful List - Accent 12 Char,Normal bullet 2 Char,Bullet list Char,Saistīto dokumentu saraksts Char,Syle 1 Char"/>
    <w:link w:val="ListParagraph"/>
    <w:qFormat/>
    <w:rsid w:val="00D312E8"/>
    <w:rPr>
      <w:rFonts w:ascii="Cambria" w:eastAsia="Times New Roman" w:hAnsi="Cambria" w:cs="Times New Roman"/>
      <w:kern w:val="56"/>
      <w:sz w:val="28"/>
      <w:szCs w:val="24"/>
    </w:rPr>
  </w:style>
  <w:style w:type="paragraph" w:styleId="BodyTextIndent">
    <w:name w:val="Body Text Indent"/>
    <w:basedOn w:val="Normal"/>
    <w:link w:val="BodyTextIndentChar"/>
    <w:rsid w:val="00D312E8"/>
    <w:pPr>
      <w:spacing w:after="120" w:line="240" w:lineRule="auto"/>
      <w:ind w:left="283"/>
    </w:pPr>
    <w:rPr>
      <w:rFonts w:ascii="Cambria" w:eastAsia="Cambria" w:hAnsi="Cambria" w:cs="Times New Roman"/>
      <w:kern w:val="56"/>
      <w:sz w:val="28"/>
      <w:szCs w:val="24"/>
    </w:rPr>
  </w:style>
  <w:style w:type="character" w:customStyle="1" w:styleId="BodyTextIndentChar">
    <w:name w:val="Body Text Indent Char"/>
    <w:basedOn w:val="DefaultParagraphFont"/>
    <w:link w:val="BodyTextIndent"/>
    <w:rsid w:val="00D312E8"/>
    <w:rPr>
      <w:rFonts w:ascii="Cambria" w:eastAsia="Cambria" w:hAnsi="Cambria" w:cs="Times New Roman"/>
      <w:kern w:val="56"/>
      <w:sz w:val="28"/>
      <w:szCs w:val="24"/>
    </w:rPr>
  </w:style>
  <w:style w:type="table" w:styleId="TableGrid">
    <w:name w:val="Table Grid"/>
    <w:basedOn w:val="TableNormal"/>
    <w:uiPriority w:val="39"/>
    <w:rsid w:val="00D312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D312E8"/>
    <w:pPr>
      <w:spacing w:after="0" w:line="240" w:lineRule="auto"/>
    </w:pPr>
    <w:rPr>
      <w:rFonts w:ascii="Cambria" w:eastAsia="Cambria" w:hAnsi="Cambria" w:cs="Cambria"/>
      <w:kern w:val="56"/>
      <w:sz w:val="20"/>
      <w:szCs w:val="20"/>
    </w:rPr>
  </w:style>
  <w:style w:type="character" w:customStyle="1" w:styleId="FootnoteTextChar">
    <w:name w:val="Footnote Text Char"/>
    <w:basedOn w:val="DefaultParagraphFont"/>
    <w:link w:val="FootnoteText"/>
    <w:uiPriority w:val="99"/>
    <w:semiHidden/>
    <w:rsid w:val="00D312E8"/>
    <w:rPr>
      <w:rFonts w:ascii="Cambria" w:eastAsia="Cambria" w:hAnsi="Cambria" w:cs="Cambria"/>
      <w:kern w:val="56"/>
      <w:sz w:val="20"/>
      <w:szCs w:val="20"/>
    </w:rPr>
  </w:style>
  <w:style w:type="character" w:customStyle="1" w:styleId="FootnoteReference1">
    <w:name w:val="Footnote Reference1"/>
    <w:rsid w:val="00D312E8"/>
    <w:rPr>
      <w:vertAlign w:val="superscript"/>
    </w:rPr>
  </w:style>
  <w:style w:type="character" w:styleId="CommentReference">
    <w:name w:val="annotation reference"/>
    <w:basedOn w:val="DefaultParagraphFont"/>
    <w:uiPriority w:val="99"/>
    <w:semiHidden/>
    <w:unhideWhenUsed/>
    <w:rsid w:val="00D312E8"/>
    <w:rPr>
      <w:sz w:val="16"/>
      <w:szCs w:val="16"/>
    </w:rPr>
  </w:style>
  <w:style w:type="paragraph" w:styleId="CommentText">
    <w:name w:val="annotation text"/>
    <w:basedOn w:val="Normal"/>
    <w:link w:val="CommentTextChar"/>
    <w:uiPriority w:val="99"/>
    <w:semiHidden/>
    <w:unhideWhenUsed/>
    <w:rsid w:val="00D312E8"/>
    <w:pPr>
      <w:spacing w:after="0" w:line="240" w:lineRule="auto"/>
    </w:pPr>
    <w:rPr>
      <w:rFonts w:ascii="Cambria" w:eastAsia="Cambria" w:hAnsi="Cambria" w:cs="Cambria"/>
      <w:kern w:val="56"/>
      <w:sz w:val="20"/>
      <w:szCs w:val="20"/>
    </w:rPr>
  </w:style>
  <w:style w:type="character" w:customStyle="1" w:styleId="CommentTextChar">
    <w:name w:val="Comment Text Char"/>
    <w:basedOn w:val="DefaultParagraphFont"/>
    <w:link w:val="CommentText"/>
    <w:uiPriority w:val="99"/>
    <w:semiHidden/>
    <w:rsid w:val="00D312E8"/>
    <w:rPr>
      <w:rFonts w:ascii="Cambria" w:eastAsia="Cambria" w:hAnsi="Cambria" w:cs="Cambria"/>
      <w:kern w:val="56"/>
      <w:sz w:val="20"/>
      <w:szCs w:val="20"/>
    </w:rPr>
  </w:style>
  <w:style w:type="paragraph" w:styleId="CommentSubject">
    <w:name w:val="annotation subject"/>
    <w:basedOn w:val="CommentText"/>
    <w:next w:val="CommentText"/>
    <w:link w:val="CommentSubjectChar"/>
    <w:uiPriority w:val="99"/>
    <w:semiHidden/>
    <w:unhideWhenUsed/>
    <w:rsid w:val="00D312E8"/>
    <w:rPr>
      <w:b/>
      <w:bCs/>
    </w:rPr>
  </w:style>
  <w:style w:type="character" w:customStyle="1" w:styleId="CommentSubjectChar">
    <w:name w:val="Comment Subject Char"/>
    <w:basedOn w:val="CommentTextChar"/>
    <w:link w:val="CommentSubject"/>
    <w:uiPriority w:val="99"/>
    <w:semiHidden/>
    <w:rsid w:val="00D312E8"/>
    <w:rPr>
      <w:rFonts w:ascii="Cambria" w:eastAsia="Cambria" w:hAnsi="Cambria" w:cs="Cambria"/>
      <w:b/>
      <w:bCs/>
      <w:kern w:val="56"/>
      <w:sz w:val="20"/>
      <w:szCs w:val="20"/>
    </w:rPr>
  </w:style>
  <w:style w:type="paragraph" w:styleId="BalloonText">
    <w:name w:val="Balloon Text"/>
    <w:basedOn w:val="Normal"/>
    <w:link w:val="BalloonTextChar"/>
    <w:uiPriority w:val="99"/>
    <w:semiHidden/>
    <w:unhideWhenUsed/>
    <w:rsid w:val="00D312E8"/>
    <w:pPr>
      <w:spacing w:after="0" w:line="240" w:lineRule="auto"/>
    </w:pPr>
    <w:rPr>
      <w:rFonts w:ascii="Segoe UI" w:eastAsia="Cambria" w:hAnsi="Segoe UI" w:cs="Segoe UI"/>
      <w:kern w:val="56"/>
      <w:sz w:val="18"/>
      <w:szCs w:val="18"/>
    </w:rPr>
  </w:style>
  <w:style w:type="character" w:customStyle="1" w:styleId="BalloonTextChar">
    <w:name w:val="Balloon Text Char"/>
    <w:basedOn w:val="DefaultParagraphFont"/>
    <w:link w:val="BalloonText"/>
    <w:uiPriority w:val="99"/>
    <w:semiHidden/>
    <w:rsid w:val="00D312E8"/>
    <w:rPr>
      <w:rFonts w:ascii="Segoe UI" w:eastAsia="Cambria" w:hAnsi="Segoe UI" w:cs="Segoe UI"/>
      <w:kern w:val="56"/>
      <w:sz w:val="18"/>
      <w:szCs w:val="18"/>
    </w:rPr>
  </w:style>
  <w:style w:type="character" w:customStyle="1" w:styleId="hps">
    <w:name w:val="hps"/>
    <w:basedOn w:val="DefaultParagraphFont"/>
    <w:rsid w:val="00D312E8"/>
  </w:style>
  <w:style w:type="paragraph" w:customStyle="1" w:styleId="tv213">
    <w:name w:val="tv213"/>
    <w:basedOn w:val="Normal"/>
    <w:rsid w:val="00D312E8"/>
    <w:pPr>
      <w:spacing w:before="100" w:beforeAutospacing="1" w:after="100" w:afterAutospacing="1" w:line="240" w:lineRule="auto"/>
    </w:pPr>
    <w:rPr>
      <w:rFonts w:ascii="Times New Roman" w:eastAsia="Times New Roman" w:hAnsi="Times New Roman" w:cs="Times New Roman"/>
      <w:sz w:val="24"/>
      <w:szCs w:val="24"/>
      <w:lang w:eastAsia="lv-LV"/>
    </w:rPr>
  </w:style>
  <w:style w:type="table" w:customStyle="1" w:styleId="TableGrid1">
    <w:name w:val="Table Grid1"/>
    <w:basedOn w:val="TableNormal"/>
    <w:next w:val="TableGrid"/>
    <w:uiPriority w:val="39"/>
    <w:rsid w:val="00D312E8"/>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312E8"/>
    <w:pPr>
      <w:spacing w:after="0" w:line="240" w:lineRule="auto"/>
    </w:pPr>
    <w:rPr>
      <w:rFonts w:ascii="Cambria" w:eastAsia="Cambria" w:hAnsi="Cambria" w:cs="Cambria"/>
      <w:kern w:val="56"/>
      <w:sz w:val="28"/>
      <w:szCs w:val="24"/>
    </w:rPr>
  </w:style>
  <w:style w:type="paragraph" w:styleId="HTMLPreformatted">
    <w:name w:val="HTML Preformatted"/>
    <w:basedOn w:val="Normal"/>
    <w:link w:val="HTMLPreformattedChar"/>
    <w:uiPriority w:val="99"/>
    <w:unhideWhenUsed/>
    <w:rsid w:val="00D31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uiPriority w:val="99"/>
    <w:rsid w:val="00D312E8"/>
    <w:rPr>
      <w:rFonts w:ascii="Courier New" w:eastAsia="Times New Roman" w:hAnsi="Courier New" w:cs="Courier New"/>
      <w:sz w:val="20"/>
      <w:szCs w:val="20"/>
      <w:lang w:eastAsia="lv-LV"/>
    </w:rPr>
  </w:style>
  <w:style w:type="character" w:customStyle="1" w:styleId="FontStyle42">
    <w:name w:val="Font Style42"/>
    <w:uiPriority w:val="99"/>
    <w:rsid w:val="00D312E8"/>
    <w:rPr>
      <w:rFonts w:ascii="Times New Roman" w:hAnsi="Times New Roman" w:cs="Times New Roman"/>
      <w:sz w:val="20"/>
      <w:szCs w:val="20"/>
    </w:rPr>
  </w:style>
  <w:style w:type="character" w:customStyle="1" w:styleId="fontstyle01">
    <w:name w:val="fontstyle01"/>
    <w:basedOn w:val="DefaultParagraphFont"/>
    <w:rsid w:val="00D312E8"/>
    <w:rPr>
      <w:rFonts w:ascii="Helvetica" w:hAnsi="Helvetica" w:cs="Helvetica" w:hint="default"/>
      <w:b w:val="0"/>
      <w:bCs w:val="0"/>
      <w:i w:val="0"/>
      <w:iCs w:val="0"/>
      <w:color w:val="000000"/>
      <w:sz w:val="20"/>
      <w:szCs w:val="20"/>
    </w:rPr>
  </w:style>
  <w:style w:type="character" w:customStyle="1" w:styleId="FollowedHyperlink1">
    <w:name w:val="FollowedHyperlink1"/>
    <w:basedOn w:val="DefaultParagraphFont"/>
    <w:uiPriority w:val="99"/>
    <w:semiHidden/>
    <w:unhideWhenUsed/>
    <w:rsid w:val="00D312E8"/>
    <w:rPr>
      <w:color w:val="954F72"/>
      <w:u w:val="single"/>
    </w:rPr>
  </w:style>
  <w:style w:type="character" w:customStyle="1" w:styleId="Heading3Char1">
    <w:name w:val="Heading 3 Char1"/>
    <w:basedOn w:val="DefaultParagraphFont"/>
    <w:uiPriority w:val="9"/>
    <w:semiHidden/>
    <w:rsid w:val="00D312E8"/>
    <w:rPr>
      <w:rFonts w:asciiTheme="majorHAnsi" w:eastAsiaTheme="majorEastAsia" w:hAnsiTheme="majorHAnsi" w:cstheme="majorBidi"/>
      <w:color w:val="1F4D78" w:themeColor="accent1" w:themeShade="7F"/>
      <w:sz w:val="24"/>
      <w:szCs w:val="24"/>
    </w:rPr>
  </w:style>
  <w:style w:type="character" w:customStyle="1" w:styleId="Heading5Char1">
    <w:name w:val="Heading 5 Char1"/>
    <w:basedOn w:val="DefaultParagraphFont"/>
    <w:uiPriority w:val="9"/>
    <w:semiHidden/>
    <w:rsid w:val="00D312E8"/>
    <w:rPr>
      <w:rFonts w:asciiTheme="majorHAnsi" w:eastAsiaTheme="majorEastAsia" w:hAnsiTheme="majorHAnsi" w:cstheme="majorBidi"/>
      <w:color w:val="2E74B5" w:themeColor="accent1" w:themeShade="BF"/>
    </w:rPr>
  </w:style>
  <w:style w:type="character" w:styleId="FollowedHyperlink">
    <w:name w:val="FollowedHyperlink"/>
    <w:basedOn w:val="DefaultParagraphFont"/>
    <w:uiPriority w:val="99"/>
    <w:semiHidden/>
    <w:unhideWhenUsed/>
    <w:rsid w:val="00D312E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5303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parepart@kuka.s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A73E5B-96ED-47E7-9EC7-E6A108CF0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5</Pages>
  <Words>11177</Words>
  <Characters>6371</Characters>
  <Application>Microsoft Office Word</Application>
  <DocSecurity>0</DocSecurity>
  <Lines>53</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Jevgēnijs Gramsts</dc:creator>
  <cp:keywords/>
  <dc:description/>
  <cp:lastModifiedBy>Iveta Benga</cp:lastModifiedBy>
  <cp:revision>15</cp:revision>
  <cp:lastPrinted>2018-01-25T08:09:00Z</cp:lastPrinted>
  <dcterms:created xsi:type="dcterms:W3CDTF">2018-01-23T12:26:00Z</dcterms:created>
  <dcterms:modified xsi:type="dcterms:W3CDTF">2018-04-05T11:53:00Z</dcterms:modified>
</cp:coreProperties>
</file>