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63E10144"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1A02DD">
        <w:rPr>
          <w:rFonts w:ascii="Times New Roman" w:hAnsi="Times New Roman" w:cs="Times New Roman"/>
          <w:sz w:val="20"/>
          <w:szCs w:val="20"/>
        </w:rPr>
        <w:t>.4</w:t>
      </w:r>
      <w:r w:rsidR="007E5590">
        <w:rPr>
          <w:rFonts w:ascii="Times New Roman" w:hAnsi="Times New Roman" w:cs="Times New Roman"/>
          <w:sz w:val="20"/>
          <w:szCs w:val="20"/>
        </w:rPr>
        <w:t>.</w:t>
      </w:r>
    </w:p>
    <w:p w14:paraId="1C5C9A6A" w14:textId="46DFE8A1"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3A5308">
        <w:rPr>
          <w:rFonts w:ascii="Times New Roman" w:hAnsi="Times New Roman" w:cs="Times New Roman"/>
          <w:sz w:val="20"/>
          <w:szCs w:val="20"/>
        </w:rPr>
        <w:t>23</w:t>
      </w:r>
    </w:p>
    <w:p w14:paraId="279C8956" w14:textId="77777777" w:rsidR="00386C88" w:rsidRPr="00FC2C9A" w:rsidRDefault="008E0EA2" w:rsidP="008E0EA2">
      <w:pPr>
        <w:jc w:val="center"/>
        <w:rPr>
          <w:rFonts w:ascii="Times New Roman" w:hAnsi="Times New Roman" w:cs="Times New Roman"/>
          <w:b/>
          <w:sz w:val="32"/>
          <w:szCs w:val="32"/>
        </w:rPr>
      </w:pPr>
      <w:r w:rsidRPr="00FC2C9A">
        <w:rPr>
          <w:rFonts w:ascii="Times New Roman" w:hAnsi="Times New Roman" w:cs="Times New Roman"/>
          <w:b/>
          <w:sz w:val="32"/>
          <w:szCs w:val="32"/>
        </w:rPr>
        <w:t>Tehniskā specifikācija – Tehniskā piedāvājuma forma</w:t>
      </w:r>
    </w:p>
    <w:p w14:paraId="5AB60C5E" w14:textId="50F5CD38" w:rsidR="001F7617" w:rsidRPr="00196B7A" w:rsidRDefault="001F7617" w:rsidP="001F7617">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bookmarkStart w:id="0" w:name="_GoBack"/>
      <w:bookmarkEnd w:id="0"/>
      <w:r w:rsidRPr="001F7617">
        <w:rPr>
          <w:rFonts w:ascii="Times New Roman" w:eastAsia="Cambria" w:hAnsi="Times New Roman" w:cs="Times New Roman"/>
          <w:b/>
          <w:kern w:val="56"/>
          <w:sz w:val="24"/>
        </w:rPr>
        <w:t xml:space="preserve">Aprīkojuma iegāde RTU Elektronikas un telekomunikāciju fakultātes Transporta elektronikas un telemātikas katedrai STEM studiju programmu modernizēšanai”, </w:t>
      </w:r>
      <w:r w:rsidRPr="00196B7A">
        <w:rPr>
          <w:rFonts w:ascii="Times New Roman" w:eastAsia="Cambria" w:hAnsi="Times New Roman" w:cs="Times New Roman"/>
          <w:b/>
          <w:kern w:val="56"/>
          <w:sz w:val="24"/>
        </w:rPr>
        <w:t>ID Nr.: RTU – 2018</w:t>
      </w:r>
      <w:r>
        <w:rPr>
          <w:rFonts w:ascii="Times New Roman" w:eastAsia="Cambria" w:hAnsi="Times New Roman" w:cs="Times New Roman"/>
          <w:b/>
          <w:kern w:val="56"/>
          <w:sz w:val="24"/>
        </w:rPr>
        <w:t>/23</w:t>
      </w:r>
    </w:p>
    <w:p w14:paraId="15056A43" w14:textId="4B5D62C6"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sidR="0096036A">
        <w:rPr>
          <w:rFonts w:ascii="Times New Roman" w:eastAsia="Cambria" w:hAnsi="Times New Roman" w:cs="Times New Roman"/>
          <w:i/>
          <w:kern w:val="56"/>
          <w:sz w:val="24"/>
          <w:szCs w:val="24"/>
        </w:rPr>
        <w:t>daļā Nr.4</w:t>
      </w:r>
      <w:r w:rsidRPr="00196B7A">
        <w:rPr>
          <w:rFonts w:ascii="Times New Roman" w:eastAsia="Cambria" w:hAnsi="Times New Roman" w:cs="Times New Roman"/>
          <w:i/>
          <w:kern w:val="56"/>
          <w:sz w:val="24"/>
          <w:szCs w:val="24"/>
        </w:rPr>
        <w:t xml:space="preserve"> “</w:t>
      </w:r>
      <w:r w:rsidR="0096036A" w:rsidRPr="0096036A">
        <w:rPr>
          <w:rFonts w:ascii="Times New Roman" w:eastAsia="Cambria" w:hAnsi="Times New Roman" w:cs="Times New Roman"/>
          <w:i/>
          <w:kern w:val="56"/>
          <w:sz w:val="24"/>
          <w:szCs w:val="24"/>
        </w:rPr>
        <w:t>3-D kustības sekot</w:t>
      </w:r>
      <w:r w:rsidR="0096036A">
        <w:rPr>
          <w:rFonts w:ascii="Times New Roman" w:eastAsia="Cambria" w:hAnsi="Times New Roman" w:cs="Times New Roman"/>
          <w:i/>
          <w:kern w:val="56"/>
          <w:sz w:val="24"/>
          <w:szCs w:val="24"/>
        </w:rPr>
        <w:t xml:space="preserve">ājs ar izstrādes </w:t>
      </w:r>
      <w:proofErr w:type="spellStart"/>
      <w:r w:rsidR="0096036A">
        <w:rPr>
          <w:rFonts w:ascii="Times New Roman" w:eastAsia="Cambria" w:hAnsi="Times New Roman" w:cs="Times New Roman"/>
          <w:i/>
          <w:kern w:val="56"/>
          <w:sz w:val="24"/>
          <w:szCs w:val="24"/>
        </w:rPr>
        <w:t>pakotni</w:t>
      </w:r>
      <w:proofErr w:type="spellEnd"/>
      <w:r w:rsidR="0020533D" w:rsidRPr="0020533D">
        <w:rPr>
          <w:rFonts w:ascii="Times New Roman" w:eastAsia="Cambria" w:hAnsi="Times New Roman" w:cs="Times New Roman"/>
          <w:i/>
          <w:kern w:val="56"/>
          <w:sz w:val="24"/>
          <w:szCs w:val="24"/>
        </w:rPr>
        <w:t xml:space="preserve">”  </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1"/>
        <w:gridCol w:w="3683"/>
        <w:gridCol w:w="3402"/>
        <w:gridCol w:w="4961"/>
      </w:tblGrid>
      <w:tr w:rsidR="0096036A" w:rsidRPr="00575326" w14:paraId="6C2608DC" w14:textId="77777777" w:rsidTr="002D09EF">
        <w:tc>
          <w:tcPr>
            <w:tcW w:w="2691" w:type="dxa"/>
            <w:shd w:val="clear" w:color="auto" w:fill="BFBFBF"/>
            <w:vAlign w:val="center"/>
          </w:tcPr>
          <w:p w14:paraId="7CDF7C8A" w14:textId="77777777" w:rsidR="0096036A" w:rsidRPr="0020533D" w:rsidRDefault="0096036A" w:rsidP="00977A78">
            <w:pPr>
              <w:jc w:val="center"/>
              <w:rPr>
                <w:rFonts w:ascii="Times New Roman" w:eastAsia="Times New Roman" w:hAnsi="Times New Roman" w:cs="Times New Roman"/>
                <w:b/>
              </w:rPr>
            </w:pPr>
            <w:r w:rsidRPr="0020533D">
              <w:rPr>
                <w:rFonts w:ascii="Times New Roman" w:eastAsia="Times New Roman" w:hAnsi="Times New Roman" w:cs="Times New Roman"/>
                <w:b/>
              </w:rPr>
              <w:t>Nosaukums</w:t>
            </w:r>
          </w:p>
        </w:tc>
        <w:tc>
          <w:tcPr>
            <w:tcW w:w="3683" w:type="dxa"/>
            <w:shd w:val="clear" w:color="auto" w:fill="BFBFBF"/>
            <w:vAlign w:val="center"/>
          </w:tcPr>
          <w:p w14:paraId="24B9AEE0" w14:textId="77777777" w:rsidR="0096036A" w:rsidRPr="0020533D" w:rsidRDefault="0096036A" w:rsidP="00977A78">
            <w:pPr>
              <w:jc w:val="center"/>
              <w:rPr>
                <w:rFonts w:ascii="Times New Roman" w:eastAsia="Times New Roman" w:hAnsi="Times New Roman" w:cs="Times New Roman"/>
                <w:b/>
              </w:rPr>
            </w:pPr>
            <w:r w:rsidRPr="0020533D">
              <w:rPr>
                <w:rFonts w:ascii="Times New Roman" w:eastAsia="Times New Roman" w:hAnsi="Times New Roman" w:cs="Times New Roman"/>
                <w:b/>
              </w:rPr>
              <w:t>Parametrs</w:t>
            </w:r>
          </w:p>
        </w:tc>
        <w:tc>
          <w:tcPr>
            <w:tcW w:w="3402" w:type="dxa"/>
            <w:shd w:val="clear" w:color="auto" w:fill="BFBFBF"/>
            <w:vAlign w:val="center"/>
          </w:tcPr>
          <w:p w14:paraId="02767ADB" w14:textId="77777777" w:rsidR="0096036A" w:rsidRPr="0020533D" w:rsidRDefault="0096036A" w:rsidP="00977A78">
            <w:pPr>
              <w:jc w:val="center"/>
              <w:rPr>
                <w:rFonts w:ascii="Times New Roman" w:eastAsia="Times New Roman" w:hAnsi="Times New Roman" w:cs="Times New Roman"/>
                <w:b/>
              </w:rPr>
            </w:pPr>
            <w:r w:rsidRPr="0020533D">
              <w:rPr>
                <w:rFonts w:ascii="Times New Roman" w:eastAsia="Times New Roman" w:hAnsi="Times New Roman" w:cs="Times New Roman"/>
                <w:b/>
              </w:rPr>
              <w:t>Prasība</w:t>
            </w:r>
          </w:p>
        </w:tc>
        <w:tc>
          <w:tcPr>
            <w:tcW w:w="4961" w:type="dxa"/>
            <w:shd w:val="clear" w:color="auto" w:fill="BFBFBF"/>
          </w:tcPr>
          <w:p w14:paraId="1653CEDF" w14:textId="77777777" w:rsidR="0096036A" w:rsidRPr="005D54B9" w:rsidRDefault="0096036A" w:rsidP="00977A78">
            <w:pPr>
              <w:jc w:val="center"/>
              <w:rPr>
                <w:rFonts w:ascii="Times New Roman" w:hAnsi="Times New Roman" w:cs="Times New Roman"/>
                <w:b/>
              </w:rPr>
            </w:pPr>
            <w:r w:rsidRPr="005D54B9">
              <w:rPr>
                <w:rFonts w:ascii="Times New Roman" w:hAnsi="Times New Roman" w:cs="Times New Roman"/>
                <w:b/>
              </w:rPr>
              <w:t>Tehniskais piedāvājums</w:t>
            </w:r>
          </w:p>
          <w:p w14:paraId="2833F40B" w14:textId="77777777" w:rsidR="0096036A" w:rsidRPr="00B76FDC" w:rsidRDefault="0096036A" w:rsidP="00977A78">
            <w:pPr>
              <w:jc w:val="center"/>
              <w:rPr>
                <w:rFonts w:ascii="Times New Roman" w:eastAsia="Times New Roman" w:hAnsi="Times New Roman" w:cs="Times New Roman"/>
                <w: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FA6F2D" w:rsidRPr="00575326" w14:paraId="3DE0C0FF" w14:textId="77777777" w:rsidTr="002D09EF">
        <w:tc>
          <w:tcPr>
            <w:tcW w:w="2691" w:type="dxa"/>
            <w:vMerge w:val="restart"/>
          </w:tcPr>
          <w:p w14:paraId="673AD435" w14:textId="01174192" w:rsidR="00FA6F2D" w:rsidRPr="0096036A" w:rsidRDefault="00FA6F2D" w:rsidP="00977A78">
            <w:pPr>
              <w:rPr>
                <w:rFonts w:ascii="Times New Roman" w:eastAsia="Times New Roman" w:hAnsi="Times New Roman" w:cs="Times New Roman"/>
              </w:rPr>
            </w:pPr>
            <w:r w:rsidRPr="0096036A">
              <w:rPr>
                <w:rFonts w:ascii="Times New Roman" w:hAnsi="Times New Roman" w:cs="Times New Roman"/>
                <w:b/>
              </w:rPr>
              <w:t xml:space="preserve">3-D kustības sekotājs ar izstrādes </w:t>
            </w:r>
            <w:proofErr w:type="spellStart"/>
            <w:r w:rsidRPr="0096036A">
              <w:rPr>
                <w:rFonts w:ascii="Times New Roman" w:hAnsi="Times New Roman" w:cs="Times New Roman"/>
                <w:b/>
              </w:rPr>
              <w:t>pakotni</w:t>
            </w:r>
            <w:proofErr w:type="spellEnd"/>
            <w:r w:rsidRPr="0096036A">
              <w:rPr>
                <w:rFonts w:ascii="Times New Roman" w:hAnsi="Times New Roman" w:cs="Times New Roman"/>
                <w:b/>
              </w:rPr>
              <w:t xml:space="preserve"> (3-D </w:t>
            </w:r>
            <w:proofErr w:type="spellStart"/>
            <w:r w:rsidRPr="0096036A">
              <w:rPr>
                <w:rFonts w:ascii="Times New Roman" w:hAnsi="Times New Roman" w:cs="Times New Roman"/>
                <w:b/>
              </w:rPr>
              <w:t>Motiontracker</w:t>
            </w:r>
            <w:proofErr w:type="spellEnd"/>
            <w:r w:rsidRPr="0096036A">
              <w:rPr>
                <w:rFonts w:ascii="Times New Roman" w:hAnsi="Times New Roman" w:cs="Times New Roman"/>
                <w:b/>
              </w:rPr>
              <w:t xml:space="preserve"> MTi-20-VRU-2A5G4-DK ar </w:t>
            </w:r>
            <w:proofErr w:type="spellStart"/>
            <w:r w:rsidRPr="0096036A">
              <w:rPr>
                <w:rFonts w:ascii="Times New Roman" w:hAnsi="Times New Roman" w:cs="Times New Roman"/>
                <w:b/>
              </w:rPr>
              <w:t>Developmentkit</w:t>
            </w:r>
            <w:proofErr w:type="spellEnd"/>
            <w:r w:rsidRPr="0096036A">
              <w:rPr>
                <w:rFonts w:ascii="Times New Roman" w:hAnsi="Times New Roman" w:cs="Times New Roman"/>
                <w:b/>
              </w:rPr>
              <w:t>)</w:t>
            </w:r>
            <w:r w:rsidR="003064DA">
              <w:rPr>
                <w:rFonts w:ascii="Times New Roman" w:hAnsi="Times New Roman" w:cs="Times New Roman"/>
                <w:b/>
              </w:rPr>
              <w:t xml:space="preserve">  (2 </w:t>
            </w:r>
            <w:r>
              <w:rPr>
                <w:rFonts w:ascii="Times New Roman" w:hAnsi="Times New Roman" w:cs="Times New Roman"/>
                <w:b/>
              </w:rPr>
              <w:t>gab.</w:t>
            </w:r>
            <w:r w:rsidR="003064DA">
              <w:rPr>
                <w:rFonts w:ascii="Times New Roman" w:hAnsi="Times New Roman" w:cs="Times New Roman"/>
                <w:b/>
              </w:rPr>
              <w:t>)</w:t>
            </w:r>
          </w:p>
          <w:p w14:paraId="56EBDF47" w14:textId="77777777" w:rsidR="00FA6F2D" w:rsidRPr="007202F1" w:rsidRDefault="00FA6F2D" w:rsidP="00977A78">
            <w:pPr>
              <w:rPr>
                <w:rFonts w:ascii="Times New Roman" w:eastAsia="Times New Roman" w:hAnsi="Times New Roman" w:cs="Times New Roman"/>
                <w:lang w:val="en-GB"/>
              </w:rPr>
            </w:pPr>
          </w:p>
        </w:tc>
        <w:tc>
          <w:tcPr>
            <w:tcW w:w="3683" w:type="dxa"/>
          </w:tcPr>
          <w:p w14:paraId="31E18175" w14:textId="351BB0AA" w:rsidR="00FA6F2D" w:rsidRPr="003064DA" w:rsidRDefault="002D09EF" w:rsidP="00FA6F2D">
            <w:pPr>
              <w:pStyle w:val="ListParagraph"/>
              <w:numPr>
                <w:ilvl w:val="0"/>
                <w:numId w:val="15"/>
              </w:numPr>
              <w:rPr>
                <w:sz w:val="22"/>
                <w:szCs w:val="22"/>
                <w:lang w:val="lv-LV"/>
              </w:rPr>
            </w:pPr>
            <w:r>
              <w:rPr>
                <w:sz w:val="22"/>
                <w:szCs w:val="22"/>
                <w:lang w:val="lv-LV"/>
              </w:rPr>
              <w:t>Kļūda s</w:t>
            </w:r>
            <w:r w:rsidR="00FA6F2D" w:rsidRPr="003064DA">
              <w:rPr>
                <w:sz w:val="22"/>
                <w:szCs w:val="22"/>
                <w:lang w:val="lv-LV"/>
              </w:rPr>
              <w:t>āns</w:t>
            </w:r>
            <w:r w:rsidR="003064DA" w:rsidRPr="003064DA">
              <w:rPr>
                <w:sz w:val="22"/>
                <w:szCs w:val="22"/>
                <w:lang w:val="lv-LV"/>
              </w:rPr>
              <w:t>vere</w:t>
            </w:r>
            <w:r>
              <w:rPr>
                <w:sz w:val="22"/>
                <w:szCs w:val="22"/>
                <w:lang w:val="lv-LV"/>
              </w:rPr>
              <w:t>i</w:t>
            </w:r>
            <w:r w:rsidR="003064DA" w:rsidRPr="003064DA">
              <w:rPr>
                <w:sz w:val="22"/>
                <w:szCs w:val="22"/>
                <w:lang w:val="lv-LV"/>
              </w:rPr>
              <w:t>/garensvere</w:t>
            </w:r>
            <w:r>
              <w:rPr>
                <w:sz w:val="22"/>
                <w:szCs w:val="22"/>
                <w:lang w:val="lv-LV"/>
              </w:rPr>
              <w:t>i</w:t>
            </w:r>
            <w:r w:rsidR="003064DA" w:rsidRPr="003064DA">
              <w:rPr>
                <w:sz w:val="22"/>
                <w:szCs w:val="22"/>
                <w:lang w:val="lv-LV"/>
              </w:rPr>
              <w:t xml:space="preserve"> (statikā)</w:t>
            </w:r>
            <w:r w:rsidR="003064DA">
              <w:rPr>
                <w:sz w:val="22"/>
                <w:szCs w:val="22"/>
                <w:lang w:val="lv-LV"/>
              </w:rPr>
              <w:t>:</w:t>
            </w:r>
            <w:r w:rsidR="003064DA" w:rsidRPr="003064DA">
              <w:rPr>
                <w:sz w:val="22"/>
                <w:szCs w:val="22"/>
                <w:lang w:val="lv-LV"/>
              </w:rPr>
              <w:t xml:space="preserve"> </w:t>
            </w:r>
          </w:p>
        </w:tc>
        <w:tc>
          <w:tcPr>
            <w:tcW w:w="3402" w:type="dxa"/>
          </w:tcPr>
          <w:p w14:paraId="3330371A" w14:textId="0B68CC18" w:rsidR="00FA6F2D" w:rsidRPr="002D09EF" w:rsidRDefault="002D09EF" w:rsidP="00977A78">
            <w:pPr>
              <w:spacing w:line="254" w:lineRule="auto"/>
              <w:rPr>
                <w:rFonts w:ascii="Times New Roman" w:hAnsi="Times New Roman" w:cs="Times New Roman"/>
              </w:rPr>
            </w:pPr>
            <w:r w:rsidRPr="002D09EF">
              <w:rPr>
                <w:rFonts w:ascii="Times New Roman" w:hAnsi="Times New Roman" w:cs="Times New Roman"/>
              </w:rPr>
              <w:t xml:space="preserve">Ne vairāk kā </w:t>
            </w:r>
            <w:r w:rsidR="003064DA" w:rsidRPr="002D09EF">
              <w:rPr>
                <w:rFonts w:ascii="Times New Roman" w:hAnsi="Times New Roman" w:cs="Times New Roman"/>
              </w:rPr>
              <w:t>0.2º</w:t>
            </w:r>
          </w:p>
        </w:tc>
        <w:tc>
          <w:tcPr>
            <w:tcW w:w="4961" w:type="dxa"/>
          </w:tcPr>
          <w:p w14:paraId="5BBEB2DD" w14:textId="77777777" w:rsidR="00FA6F2D" w:rsidRPr="003064DA" w:rsidRDefault="00FA6F2D" w:rsidP="00977A78">
            <w:pPr>
              <w:jc w:val="center"/>
              <w:rPr>
                <w:rFonts w:ascii="Times New Roman" w:eastAsia="Times New Roman" w:hAnsi="Times New Roman" w:cs="Times New Roman"/>
                <w:i/>
                <w:highlight w:val="yellow"/>
              </w:rPr>
            </w:pPr>
          </w:p>
        </w:tc>
      </w:tr>
      <w:tr w:rsidR="00FA6F2D" w:rsidRPr="00575326" w14:paraId="61FBA3F9" w14:textId="77777777" w:rsidTr="002D09EF">
        <w:tc>
          <w:tcPr>
            <w:tcW w:w="2691" w:type="dxa"/>
            <w:vMerge/>
          </w:tcPr>
          <w:p w14:paraId="7258C203" w14:textId="77777777" w:rsidR="00FA6F2D" w:rsidRPr="00113D4A" w:rsidRDefault="00FA6F2D" w:rsidP="00977A78">
            <w:pPr>
              <w:pStyle w:val="ListParagraph"/>
              <w:ind w:left="0"/>
              <w:jc w:val="both"/>
              <w:rPr>
                <w:b/>
                <w:sz w:val="22"/>
                <w:szCs w:val="22"/>
              </w:rPr>
            </w:pPr>
          </w:p>
        </w:tc>
        <w:tc>
          <w:tcPr>
            <w:tcW w:w="3683" w:type="dxa"/>
          </w:tcPr>
          <w:p w14:paraId="5217E2F4" w14:textId="1BCFE5FF" w:rsidR="00FA6F2D" w:rsidRPr="003064DA" w:rsidRDefault="002D09EF" w:rsidP="00FA6F2D">
            <w:pPr>
              <w:pStyle w:val="ListParagraph"/>
              <w:numPr>
                <w:ilvl w:val="0"/>
                <w:numId w:val="15"/>
              </w:numPr>
              <w:rPr>
                <w:sz w:val="22"/>
                <w:szCs w:val="22"/>
                <w:lang w:val="lv-LV"/>
              </w:rPr>
            </w:pPr>
            <w:r>
              <w:rPr>
                <w:sz w:val="22"/>
                <w:szCs w:val="22"/>
                <w:lang w:val="lv-LV"/>
              </w:rPr>
              <w:t>Kļūda s</w:t>
            </w:r>
            <w:r w:rsidR="00FA6F2D" w:rsidRPr="003064DA">
              <w:rPr>
                <w:sz w:val="22"/>
                <w:szCs w:val="22"/>
                <w:lang w:val="lv-LV"/>
              </w:rPr>
              <w:t>ānsv</w:t>
            </w:r>
            <w:r w:rsidR="003064DA" w:rsidRPr="003064DA">
              <w:rPr>
                <w:sz w:val="22"/>
                <w:szCs w:val="22"/>
                <w:lang w:val="lv-LV"/>
              </w:rPr>
              <w:t>ere</w:t>
            </w:r>
            <w:r>
              <w:rPr>
                <w:sz w:val="22"/>
                <w:szCs w:val="22"/>
                <w:lang w:val="lv-LV"/>
              </w:rPr>
              <w:t>i</w:t>
            </w:r>
            <w:r w:rsidR="003064DA" w:rsidRPr="003064DA">
              <w:rPr>
                <w:sz w:val="22"/>
                <w:szCs w:val="22"/>
                <w:lang w:val="lv-LV"/>
              </w:rPr>
              <w:t>/garensvere</w:t>
            </w:r>
            <w:r>
              <w:rPr>
                <w:sz w:val="22"/>
                <w:szCs w:val="22"/>
                <w:lang w:val="lv-LV"/>
              </w:rPr>
              <w:t>i</w:t>
            </w:r>
            <w:r w:rsidR="003064DA" w:rsidRPr="003064DA">
              <w:rPr>
                <w:sz w:val="22"/>
                <w:szCs w:val="22"/>
                <w:lang w:val="lv-LV"/>
              </w:rPr>
              <w:t xml:space="preserve"> (dinamikā)</w:t>
            </w:r>
            <w:r w:rsidR="003064DA">
              <w:rPr>
                <w:sz w:val="22"/>
                <w:szCs w:val="22"/>
                <w:lang w:val="lv-LV"/>
              </w:rPr>
              <w:t>:</w:t>
            </w:r>
            <w:r w:rsidR="003064DA" w:rsidRPr="003064DA">
              <w:rPr>
                <w:sz w:val="22"/>
                <w:szCs w:val="22"/>
                <w:lang w:val="lv-LV"/>
              </w:rPr>
              <w:t xml:space="preserve"> </w:t>
            </w:r>
          </w:p>
        </w:tc>
        <w:tc>
          <w:tcPr>
            <w:tcW w:w="3402" w:type="dxa"/>
          </w:tcPr>
          <w:p w14:paraId="796A79D6" w14:textId="6A7B2860" w:rsidR="00FA6F2D" w:rsidRPr="002D09EF" w:rsidRDefault="002D09EF" w:rsidP="00977A78">
            <w:pPr>
              <w:spacing w:line="254" w:lineRule="auto"/>
              <w:rPr>
                <w:rFonts w:ascii="Times New Roman" w:hAnsi="Times New Roman" w:cs="Times New Roman"/>
              </w:rPr>
            </w:pPr>
            <w:r w:rsidRPr="002D09EF">
              <w:rPr>
                <w:rFonts w:ascii="Times New Roman" w:hAnsi="Times New Roman" w:cs="Times New Roman"/>
              </w:rPr>
              <w:t xml:space="preserve">Ne vairāk kā </w:t>
            </w:r>
            <w:r w:rsidR="003064DA" w:rsidRPr="002D09EF">
              <w:rPr>
                <w:rFonts w:ascii="Times New Roman" w:hAnsi="Times New Roman" w:cs="Times New Roman"/>
              </w:rPr>
              <w:t>0.5º</w:t>
            </w:r>
          </w:p>
        </w:tc>
        <w:tc>
          <w:tcPr>
            <w:tcW w:w="4961" w:type="dxa"/>
          </w:tcPr>
          <w:p w14:paraId="04D106B9" w14:textId="77777777" w:rsidR="00FA6F2D" w:rsidRPr="003064DA" w:rsidRDefault="00FA6F2D" w:rsidP="00977A78">
            <w:pPr>
              <w:rPr>
                <w:rFonts w:ascii="Times New Roman" w:eastAsia="Times New Roman" w:hAnsi="Times New Roman" w:cs="Times New Roman"/>
                <w:highlight w:val="yellow"/>
              </w:rPr>
            </w:pPr>
          </w:p>
        </w:tc>
      </w:tr>
      <w:tr w:rsidR="00FA6F2D" w:rsidRPr="00575326" w14:paraId="7C5D1569" w14:textId="77777777" w:rsidTr="002D09EF">
        <w:tc>
          <w:tcPr>
            <w:tcW w:w="2691" w:type="dxa"/>
            <w:vMerge/>
          </w:tcPr>
          <w:p w14:paraId="0DCE6D37" w14:textId="77777777" w:rsidR="00FA6F2D" w:rsidRPr="007202F1" w:rsidRDefault="00FA6F2D" w:rsidP="00977A78">
            <w:pPr>
              <w:rPr>
                <w:rFonts w:ascii="Times New Roman" w:eastAsia="Times New Roman" w:hAnsi="Times New Roman" w:cs="Times New Roman"/>
                <w:lang w:val="en-GB"/>
              </w:rPr>
            </w:pPr>
          </w:p>
        </w:tc>
        <w:tc>
          <w:tcPr>
            <w:tcW w:w="3683" w:type="dxa"/>
          </w:tcPr>
          <w:p w14:paraId="43407DB8" w14:textId="122CC2FE" w:rsidR="00FA6F2D" w:rsidRPr="003064DA" w:rsidRDefault="003064DA" w:rsidP="00FA6F2D">
            <w:pPr>
              <w:pStyle w:val="ListParagraph"/>
              <w:numPr>
                <w:ilvl w:val="0"/>
                <w:numId w:val="15"/>
              </w:numPr>
              <w:rPr>
                <w:sz w:val="22"/>
                <w:szCs w:val="22"/>
                <w:lang w:val="lv-LV"/>
              </w:rPr>
            </w:pPr>
            <w:r w:rsidRPr="003064DA">
              <w:rPr>
                <w:sz w:val="22"/>
                <w:szCs w:val="22"/>
                <w:lang w:val="lv-LV"/>
              </w:rPr>
              <w:t>Gaidīšanas laiks</w:t>
            </w:r>
            <w:r>
              <w:rPr>
                <w:sz w:val="22"/>
                <w:szCs w:val="22"/>
                <w:lang w:val="lv-LV"/>
              </w:rPr>
              <w:t>:</w:t>
            </w:r>
          </w:p>
        </w:tc>
        <w:tc>
          <w:tcPr>
            <w:tcW w:w="3402" w:type="dxa"/>
          </w:tcPr>
          <w:p w14:paraId="1C23D22A" w14:textId="57BBD9B0" w:rsidR="00FA6F2D" w:rsidRPr="003064DA" w:rsidRDefault="002D09EF" w:rsidP="00977A78">
            <w:pPr>
              <w:spacing w:line="254" w:lineRule="auto"/>
              <w:rPr>
                <w:rFonts w:ascii="Times New Roman" w:hAnsi="Times New Roman" w:cs="Times New Roman"/>
              </w:rPr>
            </w:pPr>
            <w:r>
              <w:rPr>
                <w:rFonts w:ascii="Times New Roman" w:hAnsi="Times New Roman" w:cs="Times New Roman"/>
              </w:rPr>
              <w:t>&lt; 2 m</w:t>
            </w:r>
            <w:r w:rsidR="003064DA" w:rsidRPr="003064DA">
              <w:rPr>
                <w:rFonts w:ascii="Times New Roman" w:hAnsi="Times New Roman" w:cs="Times New Roman"/>
              </w:rPr>
              <w:t>s</w:t>
            </w:r>
          </w:p>
        </w:tc>
        <w:tc>
          <w:tcPr>
            <w:tcW w:w="4961" w:type="dxa"/>
          </w:tcPr>
          <w:p w14:paraId="25425254" w14:textId="77777777" w:rsidR="00FA6F2D" w:rsidRPr="003064DA" w:rsidRDefault="00FA6F2D" w:rsidP="00977A78">
            <w:pPr>
              <w:rPr>
                <w:rFonts w:ascii="Times New Roman" w:eastAsia="Times New Roman" w:hAnsi="Times New Roman" w:cs="Times New Roman"/>
              </w:rPr>
            </w:pPr>
          </w:p>
        </w:tc>
      </w:tr>
      <w:tr w:rsidR="00FA6F2D" w:rsidRPr="00575326" w14:paraId="51BD4694" w14:textId="77777777" w:rsidTr="002D09EF">
        <w:tc>
          <w:tcPr>
            <w:tcW w:w="2691" w:type="dxa"/>
            <w:vMerge/>
          </w:tcPr>
          <w:p w14:paraId="1A0B667E" w14:textId="77777777" w:rsidR="00FA6F2D" w:rsidRPr="007202F1" w:rsidRDefault="00FA6F2D" w:rsidP="00977A78">
            <w:pPr>
              <w:rPr>
                <w:rFonts w:ascii="Times New Roman" w:eastAsia="Times New Roman" w:hAnsi="Times New Roman" w:cs="Times New Roman"/>
                <w:lang w:val="en-GB"/>
              </w:rPr>
            </w:pPr>
          </w:p>
        </w:tc>
        <w:tc>
          <w:tcPr>
            <w:tcW w:w="3683" w:type="dxa"/>
          </w:tcPr>
          <w:p w14:paraId="4267A14D" w14:textId="28B866D1" w:rsidR="00FA6F2D" w:rsidRPr="003064DA" w:rsidRDefault="003064DA" w:rsidP="00FA6F2D">
            <w:pPr>
              <w:pStyle w:val="ListParagraph"/>
              <w:numPr>
                <w:ilvl w:val="0"/>
                <w:numId w:val="15"/>
              </w:numPr>
              <w:rPr>
                <w:sz w:val="22"/>
                <w:szCs w:val="22"/>
                <w:lang w:val="lv-LV"/>
              </w:rPr>
            </w:pPr>
            <w:r w:rsidRPr="003064DA">
              <w:rPr>
                <w:sz w:val="22"/>
                <w:szCs w:val="22"/>
                <w:lang w:val="lv-LV"/>
              </w:rPr>
              <w:t>Izejas frekvence:</w:t>
            </w:r>
          </w:p>
        </w:tc>
        <w:tc>
          <w:tcPr>
            <w:tcW w:w="3402" w:type="dxa"/>
          </w:tcPr>
          <w:p w14:paraId="1CA3E349" w14:textId="185B2F8F" w:rsidR="00FA6F2D" w:rsidRPr="003064DA" w:rsidRDefault="003064DA" w:rsidP="00977A78">
            <w:pPr>
              <w:spacing w:line="254" w:lineRule="auto"/>
              <w:rPr>
                <w:rFonts w:ascii="Times New Roman" w:hAnsi="Times New Roman" w:cs="Times New Roman"/>
              </w:rPr>
            </w:pPr>
            <w:r w:rsidRPr="003064DA">
              <w:rPr>
                <w:rFonts w:ascii="Times New Roman" w:hAnsi="Times New Roman" w:cs="Times New Roman"/>
              </w:rPr>
              <w:t xml:space="preserve">līdz 2 </w:t>
            </w:r>
            <w:proofErr w:type="spellStart"/>
            <w:r w:rsidRPr="003064DA">
              <w:rPr>
                <w:rFonts w:ascii="Times New Roman" w:hAnsi="Times New Roman" w:cs="Times New Roman"/>
              </w:rPr>
              <w:t>kHz</w:t>
            </w:r>
            <w:proofErr w:type="spellEnd"/>
          </w:p>
        </w:tc>
        <w:tc>
          <w:tcPr>
            <w:tcW w:w="4961" w:type="dxa"/>
          </w:tcPr>
          <w:p w14:paraId="565338F7" w14:textId="77777777" w:rsidR="00FA6F2D" w:rsidRPr="003064DA" w:rsidRDefault="00FA6F2D" w:rsidP="00977A78">
            <w:pPr>
              <w:rPr>
                <w:rFonts w:ascii="Times New Roman" w:eastAsia="Times New Roman" w:hAnsi="Times New Roman" w:cs="Times New Roman"/>
              </w:rPr>
            </w:pPr>
          </w:p>
        </w:tc>
      </w:tr>
      <w:tr w:rsidR="00FA6F2D" w:rsidRPr="00575326" w14:paraId="2AC718EF" w14:textId="77777777" w:rsidTr="002D09EF">
        <w:trPr>
          <w:trHeight w:val="346"/>
        </w:trPr>
        <w:tc>
          <w:tcPr>
            <w:tcW w:w="2691" w:type="dxa"/>
            <w:vMerge/>
          </w:tcPr>
          <w:p w14:paraId="6549765A" w14:textId="77777777" w:rsidR="00FA6F2D" w:rsidRPr="007202F1" w:rsidRDefault="00FA6F2D" w:rsidP="00977A78">
            <w:pPr>
              <w:rPr>
                <w:rFonts w:ascii="Times New Roman" w:eastAsia="Times New Roman" w:hAnsi="Times New Roman" w:cs="Times New Roman"/>
                <w:lang w:val="en-GB"/>
              </w:rPr>
            </w:pPr>
          </w:p>
        </w:tc>
        <w:tc>
          <w:tcPr>
            <w:tcW w:w="3683" w:type="dxa"/>
          </w:tcPr>
          <w:p w14:paraId="4E4E4BB0" w14:textId="0D846453" w:rsidR="00FA6F2D" w:rsidRPr="003064DA" w:rsidRDefault="003064DA" w:rsidP="003064DA">
            <w:pPr>
              <w:pStyle w:val="ListParagraph"/>
              <w:numPr>
                <w:ilvl w:val="0"/>
                <w:numId w:val="15"/>
              </w:numPr>
              <w:rPr>
                <w:sz w:val="22"/>
                <w:szCs w:val="22"/>
                <w:lang w:val="lv-LV"/>
              </w:rPr>
            </w:pPr>
            <w:r w:rsidRPr="003064DA">
              <w:rPr>
                <w:sz w:val="22"/>
                <w:szCs w:val="22"/>
                <w:lang w:val="lv-LV"/>
              </w:rPr>
              <w:t>Darba temperatūra:</w:t>
            </w:r>
          </w:p>
        </w:tc>
        <w:tc>
          <w:tcPr>
            <w:tcW w:w="3402" w:type="dxa"/>
          </w:tcPr>
          <w:p w14:paraId="2CBA757B" w14:textId="1E8ACEE3" w:rsidR="00FA6F2D" w:rsidRPr="003064DA" w:rsidRDefault="002D09EF" w:rsidP="003064DA">
            <w:pPr>
              <w:rPr>
                <w:rFonts w:ascii="Times New Roman" w:hAnsi="Times New Roman" w:cs="Times New Roman"/>
              </w:rPr>
            </w:pPr>
            <w:r>
              <w:rPr>
                <w:rFonts w:ascii="Times New Roman" w:hAnsi="Times New Roman" w:cs="Times New Roman"/>
              </w:rPr>
              <w:t xml:space="preserve">Vismaz amplitūdā </w:t>
            </w:r>
            <w:r w:rsidR="003064DA" w:rsidRPr="003064DA">
              <w:rPr>
                <w:rFonts w:ascii="Times New Roman" w:hAnsi="Times New Roman" w:cs="Times New Roman"/>
              </w:rPr>
              <w:t>no -40</w:t>
            </w:r>
            <w:r w:rsidR="001A02DD" w:rsidRPr="003064DA">
              <w:rPr>
                <w:rFonts w:ascii="Times New Roman" w:hAnsi="Times New Roman" w:cs="Times New Roman"/>
              </w:rPr>
              <w:t xml:space="preserve"> ºC</w:t>
            </w:r>
            <w:r w:rsidR="003064DA" w:rsidRPr="003064DA">
              <w:rPr>
                <w:rFonts w:ascii="Times New Roman" w:hAnsi="Times New Roman" w:cs="Times New Roman"/>
              </w:rPr>
              <w:t xml:space="preserve"> līdz 85 ºC</w:t>
            </w:r>
          </w:p>
        </w:tc>
        <w:tc>
          <w:tcPr>
            <w:tcW w:w="4961" w:type="dxa"/>
          </w:tcPr>
          <w:p w14:paraId="0839C1A9" w14:textId="77777777" w:rsidR="00FA6F2D" w:rsidRPr="003064DA" w:rsidRDefault="00FA6F2D" w:rsidP="00977A78">
            <w:pPr>
              <w:rPr>
                <w:rFonts w:ascii="Times New Roman" w:eastAsia="Times New Roman" w:hAnsi="Times New Roman" w:cs="Times New Roman"/>
              </w:rPr>
            </w:pPr>
          </w:p>
        </w:tc>
      </w:tr>
      <w:tr w:rsidR="003064DA" w:rsidRPr="00575326" w14:paraId="277F6E90" w14:textId="77777777" w:rsidTr="002D09EF">
        <w:trPr>
          <w:trHeight w:val="346"/>
        </w:trPr>
        <w:tc>
          <w:tcPr>
            <w:tcW w:w="2691" w:type="dxa"/>
            <w:vMerge/>
          </w:tcPr>
          <w:p w14:paraId="3C1360BB" w14:textId="77777777" w:rsidR="003064DA" w:rsidRPr="007202F1" w:rsidRDefault="003064DA" w:rsidP="00977A78">
            <w:pPr>
              <w:rPr>
                <w:rFonts w:ascii="Times New Roman" w:eastAsia="Times New Roman" w:hAnsi="Times New Roman" w:cs="Times New Roman"/>
                <w:lang w:val="en-GB"/>
              </w:rPr>
            </w:pPr>
          </w:p>
        </w:tc>
        <w:tc>
          <w:tcPr>
            <w:tcW w:w="3683" w:type="dxa"/>
          </w:tcPr>
          <w:p w14:paraId="4E72CD1C" w14:textId="1AF4E9CA" w:rsidR="003064DA" w:rsidRPr="003064DA" w:rsidRDefault="003064DA" w:rsidP="003064DA">
            <w:pPr>
              <w:pStyle w:val="ListParagraph"/>
              <w:numPr>
                <w:ilvl w:val="0"/>
                <w:numId w:val="15"/>
              </w:numPr>
              <w:rPr>
                <w:sz w:val="22"/>
                <w:szCs w:val="22"/>
                <w:lang w:val="lv-LV"/>
              </w:rPr>
            </w:pPr>
            <w:r w:rsidRPr="003064DA">
              <w:rPr>
                <w:sz w:val="22"/>
                <w:szCs w:val="22"/>
                <w:lang w:val="lv-LV"/>
              </w:rPr>
              <w:t>Vibrācija:</w:t>
            </w:r>
          </w:p>
        </w:tc>
        <w:tc>
          <w:tcPr>
            <w:tcW w:w="3402" w:type="dxa"/>
          </w:tcPr>
          <w:p w14:paraId="25338995" w14:textId="70C5427D" w:rsidR="003064DA" w:rsidRPr="003064DA" w:rsidRDefault="003064DA" w:rsidP="00977A78">
            <w:pPr>
              <w:spacing w:line="254" w:lineRule="auto"/>
              <w:rPr>
                <w:rFonts w:ascii="Times New Roman" w:hAnsi="Times New Roman" w:cs="Times New Roman"/>
              </w:rPr>
            </w:pPr>
            <w:r w:rsidRPr="003064DA">
              <w:rPr>
                <w:rFonts w:ascii="Times New Roman" w:hAnsi="Times New Roman" w:cs="Times New Roman"/>
              </w:rPr>
              <w:t>MIL STD-202 testēts</w:t>
            </w:r>
          </w:p>
        </w:tc>
        <w:tc>
          <w:tcPr>
            <w:tcW w:w="4961" w:type="dxa"/>
          </w:tcPr>
          <w:p w14:paraId="4531EDDF" w14:textId="77777777" w:rsidR="003064DA" w:rsidRPr="003064DA" w:rsidRDefault="003064DA" w:rsidP="00977A78">
            <w:pPr>
              <w:rPr>
                <w:rFonts w:ascii="Times New Roman" w:eastAsia="Times New Roman" w:hAnsi="Times New Roman" w:cs="Times New Roman"/>
              </w:rPr>
            </w:pPr>
          </w:p>
        </w:tc>
      </w:tr>
      <w:tr w:rsidR="00FA6F2D" w:rsidRPr="00575326" w14:paraId="67AB96DD" w14:textId="77777777" w:rsidTr="002D09EF">
        <w:trPr>
          <w:trHeight w:val="346"/>
        </w:trPr>
        <w:tc>
          <w:tcPr>
            <w:tcW w:w="2691" w:type="dxa"/>
            <w:vMerge/>
          </w:tcPr>
          <w:p w14:paraId="1A45284F" w14:textId="77777777" w:rsidR="00FA6F2D" w:rsidRPr="007202F1" w:rsidRDefault="00FA6F2D" w:rsidP="00977A78">
            <w:pPr>
              <w:rPr>
                <w:rFonts w:ascii="Times New Roman" w:eastAsia="Times New Roman" w:hAnsi="Times New Roman" w:cs="Times New Roman"/>
                <w:lang w:val="en-GB"/>
              </w:rPr>
            </w:pPr>
          </w:p>
        </w:tc>
        <w:tc>
          <w:tcPr>
            <w:tcW w:w="3683" w:type="dxa"/>
          </w:tcPr>
          <w:p w14:paraId="6A282CEC" w14:textId="23ED7833" w:rsidR="00FA6F2D" w:rsidRPr="003064DA" w:rsidRDefault="00FA6F2D" w:rsidP="00FA6F2D">
            <w:pPr>
              <w:pStyle w:val="ListParagraph"/>
              <w:numPr>
                <w:ilvl w:val="0"/>
                <w:numId w:val="15"/>
              </w:numPr>
              <w:rPr>
                <w:sz w:val="22"/>
                <w:szCs w:val="22"/>
                <w:lang w:val="lv-LV"/>
              </w:rPr>
            </w:pPr>
            <w:r w:rsidRPr="003064DA">
              <w:rPr>
                <w:sz w:val="22"/>
                <w:szCs w:val="22"/>
                <w:lang w:val="lv-LV"/>
              </w:rPr>
              <w:t>Interf</w:t>
            </w:r>
            <w:r w:rsidR="003064DA" w:rsidRPr="003064DA">
              <w:rPr>
                <w:sz w:val="22"/>
                <w:szCs w:val="22"/>
                <w:lang w:val="lv-LV"/>
              </w:rPr>
              <w:t>eisi:</w:t>
            </w:r>
          </w:p>
        </w:tc>
        <w:tc>
          <w:tcPr>
            <w:tcW w:w="3402" w:type="dxa"/>
          </w:tcPr>
          <w:p w14:paraId="22504BDA" w14:textId="05D268C5" w:rsidR="00FA6F2D" w:rsidRPr="003064DA" w:rsidRDefault="003064DA" w:rsidP="00977A78">
            <w:pPr>
              <w:spacing w:line="254" w:lineRule="auto"/>
              <w:rPr>
                <w:rFonts w:ascii="Times New Roman" w:hAnsi="Times New Roman" w:cs="Times New Roman"/>
              </w:rPr>
            </w:pPr>
            <w:r w:rsidRPr="003064DA">
              <w:rPr>
                <w:rFonts w:ascii="Times New Roman" w:hAnsi="Times New Roman" w:cs="Times New Roman"/>
              </w:rPr>
              <w:t>RS232/RS485/422/UART/USB</w:t>
            </w:r>
          </w:p>
        </w:tc>
        <w:tc>
          <w:tcPr>
            <w:tcW w:w="4961" w:type="dxa"/>
          </w:tcPr>
          <w:p w14:paraId="7D7AB62B" w14:textId="77777777" w:rsidR="00FA6F2D" w:rsidRPr="003064DA" w:rsidRDefault="00FA6F2D" w:rsidP="00977A78">
            <w:pPr>
              <w:rPr>
                <w:rFonts w:ascii="Times New Roman" w:eastAsia="Times New Roman" w:hAnsi="Times New Roman" w:cs="Times New Roman"/>
              </w:rPr>
            </w:pPr>
          </w:p>
        </w:tc>
      </w:tr>
      <w:tr w:rsidR="00FA6F2D" w:rsidRPr="00575326" w14:paraId="08EC1135" w14:textId="77777777" w:rsidTr="002D09EF">
        <w:trPr>
          <w:trHeight w:val="346"/>
        </w:trPr>
        <w:tc>
          <w:tcPr>
            <w:tcW w:w="2691" w:type="dxa"/>
            <w:vMerge/>
          </w:tcPr>
          <w:p w14:paraId="40BA17CD" w14:textId="77777777" w:rsidR="00FA6F2D" w:rsidRPr="007202F1" w:rsidRDefault="00FA6F2D" w:rsidP="00977A78">
            <w:pPr>
              <w:rPr>
                <w:rFonts w:ascii="Times New Roman" w:eastAsia="Times New Roman" w:hAnsi="Times New Roman" w:cs="Times New Roman"/>
                <w:lang w:val="en-GB"/>
              </w:rPr>
            </w:pPr>
          </w:p>
        </w:tc>
        <w:tc>
          <w:tcPr>
            <w:tcW w:w="3683" w:type="dxa"/>
          </w:tcPr>
          <w:p w14:paraId="3E2FEE70" w14:textId="2A957728" w:rsidR="00FA6F2D" w:rsidRPr="003064DA" w:rsidRDefault="003064DA" w:rsidP="003064DA">
            <w:pPr>
              <w:pStyle w:val="ListParagraph"/>
              <w:numPr>
                <w:ilvl w:val="0"/>
                <w:numId w:val="15"/>
              </w:numPr>
              <w:rPr>
                <w:sz w:val="22"/>
                <w:szCs w:val="22"/>
                <w:lang w:val="lv-LV"/>
              </w:rPr>
            </w:pPr>
            <w:r w:rsidRPr="003064DA">
              <w:rPr>
                <w:sz w:val="22"/>
                <w:szCs w:val="22"/>
                <w:lang w:val="lv-LV"/>
              </w:rPr>
              <w:t>Žiroskops</w:t>
            </w:r>
            <w:r w:rsidR="002D09EF">
              <w:rPr>
                <w:sz w:val="22"/>
                <w:szCs w:val="22"/>
                <w:lang w:val="lv-LV"/>
              </w:rPr>
              <w:t>. Jānodrošina leņķiskā ātruma mērījumi</w:t>
            </w:r>
            <w:r w:rsidRPr="003064DA">
              <w:rPr>
                <w:sz w:val="22"/>
                <w:szCs w:val="22"/>
                <w:lang w:val="lv-LV"/>
              </w:rPr>
              <w:t>:</w:t>
            </w:r>
          </w:p>
        </w:tc>
        <w:tc>
          <w:tcPr>
            <w:tcW w:w="3402" w:type="dxa"/>
          </w:tcPr>
          <w:p w14:paraId="4FDB05CB" w14:textId="0539276B" w:rsidR="00FA6F2D" w:rsidRPr="003064DA" w:rsidRDefault="002D09EF" w:rsidP="00977A78">
            <w:pPr>
              <w:spacing w:line="254" w:lineRule="auto"/>
              <w:rPr>
                <w:rFonts w:ascii="Times New Roman" w:hAnsi="Times New Roman" w:cs="Times New Roman"/>
              </w:rPr>
            </w:pPr>
            <w:r>
              <w:rPr>
                <w:rFonts w:ascii="Times New Roman" w:hAnsi="Times New Roman" w:cs="Times New Roman"/>
              </w:rPr>
              <w:t xml:space="preserve">Vismaz līdz </w:t>
            </w:r>
            <w:r w:rsidR="003064DA" w:rsidRPr="003064DA">
              <w:rPr>
                <w:rFonts w:ascii="Times New Roman" w:hAnsi="Times New Roman" w:cs="Times New Roman"/>
              </w:rPr>
              <w:t>450 º/s</w:t>
            </w:r>
          </w:p>
        </w:tc>
        <w:tc>
          <w:tcPr>
            <w:tcW w:w="4961" w:type="dxa"/>
          </w:tcPr>
          <w:p w14:paraId="207A250C" w14:textId="77777777" w:rsidR="00FA6F2D" w:rsidRPr="003064DA" w:rsidRDefault="00FA6F2D" w:rsidP="00977A78">
            <w:pPr>
              <w:rPr>
                <w:rFonts w:ascii="Times New Roman" w:eastAsia="Times New Roman" w:hAnsi="Times New Roman" w:cs="Times New Roman"/>
              </w:rPr>
            </w:pPr>
          </w:p>
        </w:tc>
      </w:tr>
      <w:tr w:rsidR="00FA6F2D" w:rsidRPr="00575326" w14:paraId="6A0420CB" w14:textId="77777777" w:rsidTr="002D09EF">
        <w:trPr>
          <w:trHeight w:val="346"/>
        </w:trPr>
        <w:tc>
          <w:tcPr>
            <w:tcW w:w="2691" w:type="dxa"/>
            <w:vMerge/>
          </w:tcPr>
          <w:p w14:paraId="56A2AF4A" w14:textId="77777777" w:rsidR="00FA6F2D" w:rsidRPr="007202F1" w:rsidRDefault="00FA6F2D" w:rsidP="00977A78">
            <w:pPr>
              <w:rPr>
                <w:rFonts w:ascii="Times New Roman" w:eastAsia="Times New Roman" w:hAnsi="Times New Roman" w:cs="Times New Roman"/>
                <w:lang w:val="en-GB"/>
              </w:rPr>
            </w:pPr>
          </w:p>
        </w:tc>
        <w:tc>
          <w:tcPr>
            <w:tcW w:w="3683" w:type="dxa"/>
          </w:tcPr>
          <w:p w14:paraId="3A2B9375" w14:textId="2CFF78B4" w:rsidR="00FA6F2D" w:rsidRPr="003064DA" w:rsidRDefault="00E53A3A" w:rsidP="00FA6F2D">
            <w:pPr>
              <w:pStyle w:val="ListParagraph"/>
              <w:numPr>
                <w:ilvl w:val="0"/>
                <w:numId w:val="15"/>
              </w:numPr>
              <w:rPr>
                <w:sz w:val="22"/>
                <w:szCs w:val="22"/>
                <w:lang w:val="lv-LV"/>
              </w:rPr>
            </w:pPr>
            <w:proofErr w:type="spellStart"/>
            <w:r>
              <w:rPr>
                <w:sz w:val="22"/>
                <w:szCs w:val="22"/>
                <w:lang w:val="lv-LV"/>
              </w:rPr>
              <w:t>Akselerometrs</w:t>
            </w:r>
            <w:proofErr w:type="spellEnd"/>
            <w:r>
              <w:rPr>
                <w:sz w:val="22"/>
                <w:szCs w:val="22"/>
                <w:lang w:val="lv-LV"/>
              </w:rPr>
              <w:t>. Jānodrošina paātrinājuma mērījumi</w:t>
            </w:r>
            <w:r w:rsidR="00A03DFA">
              <w:rPr>
                <w:sz w:val="22"/>
                <w:szCs w:val="22"/>
                <w:lang w:val="lv-LV"/>
              </w:rPr>
              <w:t>:</w:t>
            </w:r>
            <w:r>
              <w:rPr>
                <w:sz w:val="22"/>
                <w:szCs w:val="22"/>
                <w:lang w:val="lv-LV"/>
              </w:rPr>
              <w:t xml:space="preserve"> </w:t>
            </w:r>
          </w:p>
        </w:tc>
        <w:tc>
          <w:tcPr>
            <w:tcW w:w="3402" w:type="dxa"/>
          </w:tcPr>
          <w:p w14:paraId="34C4C6B9" w14:textId="57996568" w:rsidR="00FA6F2D" w:rsidRPr="003064DA" w:rsidRDefault="00A03DFA" w:rsidP="00977A78">
            <w:pPr>
              <w:spacing w:line="254" w:lineRule="auto"/>
              <w:rPr>
                <w:rFonts w:ascii="Times New Roman" w:hAnsi="Times New Roman" w:cs="Times New Roman"/>
              </w:rPr>
            </w:pPr>
            <w:r>
              <w:rPr>
                <w:rFonts w:ascii="Times New Roman" w:hAnsi="Times New Roman" w:cs="Times New Roman"/>
              </w:rPr>
              <w:t xml:space="preserve">Vismaz līdz </w:t>
            </w:r>
            <w:r w:rsidR="003064DA" w:rsidRPr="003064DA">
              <w:rPr>
                <w:rFonts w:ascii="Times New Roman" w:hAnsi="Times New Roman" w:cs="Times New Roman"/>
              </w:rPr>
              <w:t>200 m/s</w:t>
            </w:r>
            <w:r w:rsidR="003064DA" w:rsidRPr="003064DA">
              <w:rPr>
                <w:rFonts w:ascii="Times New Roman" w:hAnsi="Times New Roman" w:cs="Times New Roman"/>
                <w:vertAlign w:val="superscript"/>
              </w:rPr>
              <w:t>2</w:t>
            </w:r>
          </w:p>
        </w:tc>
        <w:tc>
          <w:tcPr>
            <w:tcW w:w="4961" w:type="dxa"/>
          </w:tcPr>
          <w:p w14:paraId="7C086B2A" w14:textId="77777777" w:rsidR="00FA6F2D" w:rsidRPr="003064DA" w:rsidRDefault="00FA6F2D" w:rsidP="00977A78">
            <w:pPr>
              <w:rPr>
                <w:rFonts w:ascii="Times New Roman" w:eastAsia="Times New Roman" w:hAnsi="Times New Roman" w:cs="Times New Roman"/>
              </w:rPr>
            </w:pPr>
          </w:p>
        </w:tc>
      </w:tr>
      <w:tr w:rsidR="00FA6F2D" w:rsidRPr="00575326" w14:paraId="332BC9F0" w14:textId="77777777" w:rsidTr="002D09EF">
        <w:trPr>
          <w:trHeight w:val="346"/>
        </w:trPr>
        <w:tc>
          <w:tcPr>
            <w:tcW w:w="2691" w:type="dxa"/>
            <w:vMerge/>
          </w:tcPr>
          <w:p w14:paraId="2481B414" w14:textId="77777777" w:rsidR="00FA6F2D" w:rsidRPr="007202F1" w:rsidRDefault="00FA6F2D" w:rsidP="00977A78">
            <w:pPr>
              <w:rPr>
                <w:rFonts w:ascii="Times New Roman" w:eastAsia="Times New Roman" w:hAnsi="Times New Roman" w:cs="Times New Roman"/>
                <w:lang w:val="en-GB"/>
              </w:rPr>
            </w:pPr>
          </w:p>
        </w:tc>
        <w:tc>
          <w:tcPr>
            <w:tcW w:w="3683" w:type="dxa"/>
          </w:tcPr>
          <w:p w14:paraId="1EE62D26" w14:textId="6C421B27" w:rsidR="00FA6F2D" w:rsidRPr="003064DA" w:rsidRDefault="003064DA" w:rsidP="003064DA">
            <w:pPr>
              <w:pStyle w:val="ListParagraph"/>
              <w:numPr>
                <w:ilvl w:val="0"/>
                <w:numId w:val="15"/>
              </w:numPr>
              <w:rPr>
                <w:sz w:val="22"/>
                <w:szCs w:val="22"/>
                <w:lang w:val="lv-LV"/>
              </w:rPr>
            </w:pPr>
            <w:r w:rsidRPr="003064DA">
              <w:rPr>
                <w:sz w:val="22"/>
                <w:szCs w:val="22"/>
                <w:lang w:val="lv-LV"/>
              </w:rPr>
              <w:t>Žiroskopa</w:t>
            </w:r>
            <w:r w:rsidR="00A03DFA">
              <w:rPr>
                <w:sz w:val="22"/>
                <w:szCs w:val="22"/>
                <w:lang w:val="lv-LV"/>
              </w:rPr>
              <w:t xml:space="preserve"> datu</w:t>
            </w:r>
            <w:r w:rsidRPr="003064DA">
              <w:rPr>
                <w:sz w:val="22"/>
                <w:szCs w:val="22"/>
                <w:lang w:val="lv-LV"/>
              </w:rPr>
              <w:t xml:space="preserve"> joslas platums:</w:t>
            </w:r>
          </w:p>
        </w:tc>
        <w:tc>
          <w:tcPr>
            <w:tcW w:w="3402" w:type="dxa"/>
          </w:tcPr>
          <w:p w14:paraId="7F5EC206" w14:textId="507C97E6" w:rsidR="00FA6F2D" w:rsidRPr="003064DA" w:rsidRDefault="00A03DFA" w:rsidP="00977A78">
            <w:pPr>
              <w:spacing w:line="254" w:lineRule="auto"/>
              <w:rPr>
                <w:rFonts w:ascii="Times New Roman" w:hAnsi="Times New Roman" w:cs="Times New Roman"/>
              </w:rPr>
            </w:pPr>
            <w:r>
              <w:rPr>
                <w:rFonts w:ascii="Times New Roman" w:hAnsi="Times New Roman" w:cs="Times New Roman"/>
              </w:rPr>
              <w:t xml:space="preserve">Vismaz līdz </w:t>
            </w:r>
            <w:r w:rsidR="003064DA" w:rsidRPr="003064DA">
              <w:rPr>
                <w:rFonts w:ascii="Times New Roman" w:hAnsi="Times New Roman" w:cs="Times New Roman"/>
              </w:rPr>
              <w:t>415 Hz</w:t>
            </w:r>
          </w:p>
        </w:tc>
        <w:tc>
          <w:tcPr>
            <w:tcW w:w="4961" w:type="dxa"/>
          </w:tcPr>
          <w:p w14:paraId="71465B5C" w14:textId="77777777" w:rsidR="00FA6F2D" w:rsidRPr="003064DA" w:rsidRDefault="00FA6F2D" w:rsidP="00977A78">
            <w:pPr>
              <w:rPr>
                <w:rFonts w:ascii="Times New Roman" w:eastAsia="Times New Roman" w:hAnsi="Times New Roman" w:cs="Times New Roman"/>
              </w:rPr>
            </w:pPr>
          </w:p>
        </w:tc>
      </w:tr>
      <w:tr w:rsidR="00FA6F2D" w:rsidRPr="00575326" w14:paraId="760E97C9" w14:textId="77777777" w:rsidTr="002D09EF">
        <w:trPr>
          <w:trHeight w:val="346"/>
        </w:trPr>
        <w:tc>
          <w:tcPr>
            <w:tcW w:w="2691" w:type="dxa"/>
            <w:vMerge/>
          </w:tcPr>
          <w:p w14:paraId="160FE25B" w14:textId="77777777" w:rsidR="00FA6F2D" w:rsidRPr="007202F1" w:rsidRDefault="00FA6F2D" w:rsidP="00977A78">
            <w:pPr>
              <w:rPr>
                <w:rFonts w:ascii="Times New Roman" w:eastAsia="Times New Roman" w:hAnsi="Times New Roman" w:cs="Times New Roman"/>
                <w:lang w:val="en-GB"/>
              </w:rPr>
            </w:pPr>
          </w:p>
        </w:tc>
        <w:tc>
          <w:tcPr>
            <w:tcW w:w="3683" w:type="dxa"/>
          </w:tcPr>
          <w:p w14:paraId="7A6B770D" w14:textId="358C6F08" w:rsidR="00FA6F2D" w:rsidRPr="003064DA" w:rsidRDefault="003064DA" w:rsidP="003064DA">
            <w:pPr>
              <w:pStyle w:val="ListParagraph"/>
              <w:numPr>
                <w:ilvl w:val="0"/>
                <w:numId w:val="15"/>
              </w:numPr>
              <w:rPr>
                <w:sz w:val="22"/>
                <w:szCs w:val="22"/>
                <w:lang w:val="lv-LV"/>
              </w:rPr>
            </w:pPr>
            <w:proofErr w:type="spellStart"/>
            <w:r w:rsidRPr="003064DA">
              <w:rPr>
                <w:sz w:val="22"/>
                <w:szCs w:val="22"/>
                <w:lang w:val="lv-LV"/>
              </w:rPr>
              <w:t>Akselerometra</w:t>
            </w:r>
            <w:proofErr w:type="spellEnd"/>
            <w:r w:rsidR="00A03DFA">
              <w:rPr>
                <w:sz w:val="22"/>
                <w:szCs w:val="22"/>
                <w:lang w:val="lv-LV"/>
              </w:rPr>
              <w:t xml:space="preserve"> datu</w:t>
            </w:r>
            <w:r w:rsidRPr="003064DA">
              <w:rPr>
                <w:sz w:val="22"/>
                <w:szCs w:val="22"/>
                <w:lang w:val="lv-LV"/>
              </w:rPr>
              <w:t xml:space="preserve"> joslas platums:</w:t>
            </w:r>
          </w:p>
        </w:tc>
        <w:tc>
          <w:tcPr>
            <w:tcW w:w="3402" w:type="dxa"/>
          </w:tcPr>
          <w:p w14:paraId="07C31E32" w14:textId="34A78BA3" w:rsidR="00FA6F2D" w:rsidRPr="003064DA" w:rsidRDefault="00A03DFA" w:rsidP="00977A78">
            <w:pPr>
              <w:spacing w:line="254" w:lineRule="auto"/>
              <w:rPr>
                <w:rFonts w:ascii="Times New Roman" w:hAnsi="Times New Roman" w:cs="Times New Roman"/>
              </w:rPr>
            </w:pPr>
            <w:r>
              <w:rPr>
                <w:rFonts w:ascii="Times New Roman" w:hAnsi="Times New Roman" w:cs="Times New Roman"/>
              </w:rPr>
              <w:t xml:space="preserve">Vismaz līdz </w:t>
            </w:r>
            <w:r w:rsidR="003064DA" w:rsidRPr="003064DA">
              <w:rPr>
                <w:rFonts w:ascii="Times New Roman" w:hAnsi="Times New Roman" w:cs="Times New Roman"/>
              </w:rPr>
              <w:t>375 Hz</w:t>
            </w:r>
          </w:p>
        </w:tc>
        <w:tc>
          <w:tcPr>
            <w:tcW w:w="4961" w:type="dxa"/>
          </w:tcPr>
          <w:p w14:paraId="636A0A00" w14:textId="77777777" w:rsidR="00FA6F2D" w:rsidRPr="003064DA" w:rsidRDefault="00FA6F2D" w:rsidP="00977A78">
            <w:pPr>
              <w:rPr>
                <w:rFonts w:ascii="Times New Roman" w:eastAsia="Times New Roman" w:hAnsi="Times New Roman" w:cs="Times New Roman"/>
              </w:rPr>
            </w:pPr>
          </w:p>
        </w:tc>
      </w:tr>
      <w:tr w:rsidR="00FA6F2D" w:rsidRPr="00575326" w14:paraId="71FB5A7E" w14:textId="77777777" w:rsidTr="002D09EF">
        <w:trPr>
          <w:trHeight w:val="346"/>
        </w:trPr>
        <w:tc>
          <w:tcPr>
            <w:tcW w:w="2691" w:type="dxa"/>
            <w:vMerge/>
          </w:tcPr>
          <w:p w14:paraId="6BB21615" w14:textId="77777777" w:rsidR="00FA6F2D" w:rsidRPr="007202F1" w:rsidRDefault="00FA6F2D" w:rsidP="00977A78">
            <w:pPr>
              <w:rPr>
                <w:rFonts w:ascii="Times New Roman" w:eastAsia="Times New Roman" w:hAnsi="Times New Roman" w:cs="Times New Roman"/>
                <w:lang w:val="en-GB"/>
              </w:rPr>
            </w:pPr>
          </w:p>
        </w:tc>
        <w:tc>
          <w:tcPr>
            <w:tcW w:w="3683" w:type="dxa"/>
          </w:tcPr>
          <w:p w14:paraId="2A0609E8" w14:textId="3355BF9D" w:rsidR="00FA6F2D" w:rsidRPr="003064DA" w:rsidRDefault="00FA6F2D" w:rsidP="00FA6F2D">
            <w:pPr>
              <w:pStyle w:val="ListParagraph"/>
              <w:numPr>
                <w:ilvl w:val="0"/>
                <w:numId w:val="15"/>
              </w:numPr>
              <w:rPr>
                <w:sz w:val="22"/>
                <w:szCs w:val="22"/>
                <w:lang w:val="lv-LV"/>
              </w:rPr>
            </w:pPr>
            <w:r w:rsidRPr="003064DA">
              <w:rPr>
                <w:sz w:val="22"/>
                <w:szCs w:val="22"/>
                <w:lang w:val="lv-LV"/>
              </w:rPr>
              <w:t xml:space="preserve">Izstrādes </w:t>
            </w:r>
            <w:proofErr w:type="spellStart"/>
            <w:r w:rsidRPr="003064DA">
              <w:rPr>
                <w:sz w:val="22"/>
                <w:szCs w:val="22"/>
                <w:lang w:val="lv-LV"/>
              </w:rPr>
              <w:t>pakotne</w:t>
            </w:r>
            <w:proofErr w:type="spellEnd"/>
            <w:r w:rsidR="003064DA" w:rsidRPr="003064DA">
              <w:rPr>
                <w:sz w:val="22"/>
                <w:szCs w:val="22"/>
                <w:lang w:val="lv-LV"/>
              </w:rPr>
              <w:t>:</w:t>
            </w:r>
          </w:p>
        </w:tc>
        <w:tc>
          <w:tcPr>
            <w:tcW w:w="3402" w:type="dxa"/>
          </w:tcPr>
          <w:p w14:paraId="44B6E0DF" w14:textId="796A525C" w:rsidR="00FA6F2D" w:rsidRPr="003064DA" w:rsidRDefault="003064DA" w:rsidP="00977A78">
            <w:pPr>
              <w:spacing w:line="254" w:lineRule="auto"/>
              <w:rPr>
                <w:rFonts w:ascii="Times New Roman" w:hAnsi="Times New Roman" w:cs="Times New Roman"/>
              </w:rPr>
            </w:pPr>
            <w:r w:rsidRPr="003064DA">
              <w:rPr>
                <w:rFonts w:ascii="Times New Roman" w:hAnsi="Times New Roman" w:cs="Times New Roman"/>
              </w:rPr>
              <w:t>Jānodrošina</w:t>
            </w:r>
          </w:p>
        </w:tc>
        <w:tc>
          <w:tcPr>
            <w:tcW w:w="4961" w:type="dxa"/>
          </w:tcPr>
          <w:p w14:paraId="36DDB1D0" w14:textId="77777777" w:rsidR="00FA6F2D" w:rsidRPr="003064DA" w:rsidRDefault="00FA6F2D" w:rsidP="00977A78">
            <w:pPr>
              <w:rPr>
                <w:rFonts w:ascii="Times New Roman" w:eastAsia="Times New Roman" w:hAnsi="Times New Roman" w:cs="Times New Roman"/>
              </w:rPr>
            </w:pPr>
          </w:p>
        </w:tc>
      </w:tr>
    </w:tbl>
    <w:p w14:paraId="43D17CBC" w14:textId="14D2677E" w:rsidR="00442059" w:rsidRDefault="00442059" w:rsidP="001F7617">
      <w:pPr>
        <w:spacing w:after="0" w:line="240" w:lineRule="auto"/>
        <w:jc w:val="both"/>
        <w:rPr>
          <w:rFonts w:ascii="Times New Roman" w:eastAsia="Cambria" w:hAnsi="Times New Roman" w:cs="Times New Roman"/>
          <w:b/>
          <w:kern w:val="56"/>
        </w:rPr>
      </w:pPr>
    </w:p>
    <w:p w14:paraId="3AC40AA7" w14:textId="65DBFEF9"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3569811" w14:textId="21E363BD"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4D03DDAA" w14:textId="0CEE4495" w:rsidR="00A56D14" w:rsidRDefault="00A56D14" w:rsidP="00FA6F2D">
      <w:pP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3064DA">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6542E15B"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A273EB">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D64DD"/>
    <w:multiLevelType w:val="hybridMultilevel"/>
    <w:tmpl w:val="9DAC62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6"/>
  </w:num>
  <w:num w:numId="12">
    <w:abstractNumId w:val="7"/>
  </w:num>
  <w:num w:numId="13">
    <w:abstractNumId w:val="0"/>
  </w:num>
  <w:num w:numId="14">
    <w:abstractNumId w:val="15"/>
  </w:num>
  <w:num w:numId="15">
    <w:abstractNumId w:val="1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D0CFE"/>
    <w:rsid w:val="000E014F"/>
    <w:rsid w:val="000E2866"/>
    <w:rsid w:val="00113D4A"/>
    <w:rsid w:val="001271A1"/>
    <w:rsid w:val="001648BC"/>
    <w:rsid w:val="00181C61"/>
    <w:rsid w:val="001926AB"/>
    <w:rsid w:val="001966A2"/>
    <w:rsid w:val="001A02DD"/>
    <w:rsid w:val="001A0652"/>
    <w:rsid w:val="001A5308"/>
    <w:rsid w:val="001C12A6"/>
    <w:rsid w:val="001D1F2D"/>
    <w:rsid w:val="001E156D"/>
    <w:rsid w:val="001F7617"/>
    <w:rsid w:val="0020533D"/>
    <w:rsid w:val="00251634"/>
    <w:rsid w:val="00254C8E"/>
    <w:rsid w:val="00254E8E"/>
    <w:rsid w:val="00274D36"/>
    <w:rsid w:val="002A102F"/>
    <w:rsid w:val="002B456A"/>
    <w:rsid w:val="002D09EF"/>
    <w:rsid w:val="002E6CF8"/>
    <w:rsid w:val="002F04D7"/>
    <w:rsid w:val="003064DA"/>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7AA4"/>
    <w:rsid w:val="0050252E"/>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414BD"/>
    <w:rsid w:val="006609F1"/>
    <w:rsid w:val="006A3B7E"/>
    <w:rsid w:val="006B325F"/>
    <w:rsid w:val="006B5691"/>
    <w:rsid w:val="006D47A4"/>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D52B4"/>
    <w:rsid w:val="008E0EA2"/>
    <w:rsid w:val="009066F4"/>
    <w:rsid w:val="00913DB0"/>
    <w:rsid w:val="009154E6"/>
    <w:rsid w:val="009529E1"/>
    <w:rsid w:val="0096036A"/>
    <w:rsid w:val="009648AA"/>
    <w:rsid w:val="0096662B"/>
    <w:rsid w:val="009938DA"/>
    <w:rsid w:val="009A6156"/>
    <w:rsid w:val="009B6904"/>
    <w:rsid w:val="009C2934"/>
    <w:rsid w:val="009C2D8A"/>
    <w:rsid w:val="009D23AA"/>
    <w:rsid w:val="009D6763"/>
    <w:rsid w:val="00A02BB5"/>
    <w:rsid w:val="00A03DFA"/>
    <w:rsid w:val="00A13433"/>
    <w:rsid w:val="00A25F0A"/>
    <w:rsid w:val="00A273EB"/>
    <w:rsid w:val="00A27AB2"/>
    <w:rsid w:val="00A50F52"/>
    <w:rsid w:val="00A56D14"/>
    <w:rsid w:val="00A56D58"/>
    <w:rsid w:val="00A93659"/>
    <w:rsid w:val="00AA6C63"/>
    <w:rsid w:val="00AA7CE8"/>
    <w:rsid w:val="00AF329E"/>
    <w:rsid w:val="00B173DB"/>
    <w:rsid w:val="00B61C57"/>
    <w:rsid w:val="00B74B44"/>
    <w:rsid w:val="00B922B3"/>
    <w:rsid w:val="00B9382E"/>
    <w:rsid w:val="00BC41CE"/>
    <w:rsid w:val="00C035F9"/>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03E1A"/>
    <w:rsid w:val="00D22C26"/>
    <w:rsid w:val="00D37A54"/>
    <w:rsid w:val="00D60551"/>
    <w:rsid w:val="00D81E77"/>
    <w:rsid w:val="00D85B41"/>
    <w:rsid w:val="00D90C8D"/>
    <w:rsid w:val="00DB3EAE"/>
    <w:rsid w:val="00DC6856"/>
    <w:rsid w:val="00DE19D5"/>
    <w:rsid w:val="00E26990"/>
    <w:rsid w:val="00E53A3A"/>
    <w:rsid w:val="00E64AA6"/>
    <w:rsid w:val="00E77E91"/>
    <w:rsid w:val="00E82D16"/>
    <w:rsid w:val="00E9506F"/>
    <w:rsid w:val="00EB2BDD"/>
    <w:rsid w:val="00EB5A26"/>
    <w:rsid w:val="00EC517E"/>
    <w:rsid w:val="00EE1C73"/>
    <w:rsid w:val="00EE79C5"/>
    <w:rsid w:val="00F5073E"/>
    <w:rsid w:val="00F72B7C"/>
    <w:rsid w:val="00F7407A"/>
    <w:rsid w:val="00F91722"/>
    <w:rsid w:val="00FA6F2D"/>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86CE2-38DD-4BB2-95EB-29027B49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Pages>
  <Words>1878</Words>
  <Characters>1071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101</cp:revision>
  <cp:lastPrinted>2018-04-05T09:00:00Z</cp:lastPrinted>
  <dcterms:created xsi:type="dcterms:W3CDTF">2018-01-11T07:33:00Z</dcterms:created>
  <dcterms:modified xsi:type="dcterms:W3CDTF">2018-04-05T09:06:00Z</dcterms:modified>
</cp:coreProperties>
</file>