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77C0E579"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1F7617">
        <w:rPr>
          <w:rFonts w:ascii="Times New Roman" w:eastAsia="Cambria" w:hAnsi="Times New Roman" w:cs="Times New Roman"/>
          <w:b/>
          <w:kern w:val="56"/>
          <w:sz w:val="24"/>
        </w:rPr>
        <w:t xml:space="preserve">Aprīkojuma iegāde RTU Elektronikas un telekomunikāciju fakultātes </w:t>
      </w:r>
      <w:r w:rsidR="00C12C1E" w:rsidRPr="00C12C1E">
        <w:rPr>
          <w:rFonts w:ascii="Times New Roman" w:eastAsia="Cambria" w:hAnsi="Times New Roman" w:cs="Times New Roman"/>
          <w:b/>
          <w:kern w:val="56"/>
          <w:sz w:val="24"/>
        </w:rPr>
        <w:t xml:space="preserve">Telemātikas un transporta elektronisko sistēmu katedrai </w:t>
      </w:r>
      <w:r w:rsidRPr="001F7617">
        <w:rPr>
          <w:rFonts w:ascii="Times New Roman" w:eastAsia="Cambria" w:hAnsi="Times New Roman" w:cs="Times New Roman"/>
          <w:b/>
          <w:kern w:val="56"/>
          <w:sz w:val="24"/>
        </w:rPr>
        <w:t xml:space="preserve">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15056A43" w14:textId="472DC25A"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Bezvadu tīkla testēšanas sistēma</w:t>
      </w:r>
      <w:r w:rsidR="007E5590">
        <w:rPr>
          <w:rFonts w:ascii="Times New Roman" w:eastAsia="Cambria" w:hAnsi="Times New Roman" w:cs="Times New Roman"/>
          <w:i/>
          <w:kern w:val="56"/>
          <w:sz w:val="24"/>
          <w:szCs w:val="24"/>
        </w:rPr>
        <w:t xml:space="preserve"> 1</w:t>
      </w:r>
      <w:r w:rsidR="0020533D" w:rsidRPr="0020533D">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3825"/>
        <w:gridCol w:w="3544"/>
        <w:gridCol w:w="4677"/>
      </w:tblGrid>
      <w:tr w:rsidR="0020533D" w:rsidRPr="00575326" w14:paraId="1F0CACDD" w14:textId="77777777" w:rsidTr="004D35DD">
        <w:tc>
          <w:tcPr>
            <w:tcW w:w="2691" w:type="dxa"/>
            <w:shd w:val="clear" w:color="auto" w:fill="BFBFBF"/>
            <w:vAlign w:val="center"/>
          </w:tcPr>
          <w:p w14:paraId="149AF176"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3825" w:type="dxa"/>
            <w:shd w:val="clear" w:color="auto" w:fill="BFBFBF"/>
            <w:vAlign w:val="center"/>
          </w:tcPr>
          <w:p w14:paraId="172E0453"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3544" w:type="dxa"/>
            <w:shd w:val="clear" w:color="auto" w:fill="BFBFBF"/>
            <w:vAlign w:val="center"/>
          </w:tcPr>
          <w:p w14:paraId="5B68B06E"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677" w:type="dxa"/>
            <w:shd w:val="clear" w:color="auto" w:fill="BFBFBF"/>
          </w:tcPr>
          <w:p w14:paraId="5A45425A" w14:textId="77777777" w:rsidR="0020533D" w:rsidRPr="005D54B9" w:rsidRDefault="0020533D"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20533D" w:rsidRPr="004D35DD" w:rsidRDefault="0020533D"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 xml:space="preserve">ražotāja </w:t>
            </w:r>
            <w:bookmarkStart w:id="0" w:name="_GoBack"/>
            <w:bookmarkEnd w:id="0"/>
            <w:r w:rsidRPr="005D54B9">
              <w:rPr>
                <w:rFonts w:ascii="Times New Roman" w:hAnsi="Times New Roman" w:cs="Times New Roman"/>
                <w:b/>
                <w:i/>
              </w:rPr>
              <w:t>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20533D" w:rsidRPr="00575326" w14:paraId="1318B38E" w14:textId="77777777" w:rsidTr="0020533D">
        <w:tc>
          <w:tcPr>
            <w:tcW w:w="14737" w:type="dxa"/>
            <w:gridSpan w:val="4"/>
            <w:shd w:val="clear" w:color="auto" w:fill="BFBFBF"/>
          </w:tcPr>
          <w:p w14:paraId="152DA4D1" w14:textId="64596724" w:rsidR="0020533D" w:rsidRPr="0020533D" w:rsidRDefault="0020533D" w:rsidP="0020533D">
            <w:pPr>
              <w:jc w:val="center"/>
              <w:rPr>
                <w:rFonts w:ascii="Times New Roman" w:hAnsi="Times New Roman" w:cs="Times New Roman"/>
                <w:b/>
              </w:rPr>
            </w:pPr>
            <w:r w:rsidRPr="0020533D">
              <w:rPr>
                <w:rFonts w:ascii="Times New Roman" w:hAnsi="Times New Roman" w:cs="Times New Roman"/>
                <w:b/>
                <w:sz w:val="24"/>
                <w:szCs w:val="24"/>
              </w:rPr>
              <w:t>Bezvadu tīkla testēšanas sistēmas komplekts, kas sastāv no:</w:t>
            </w:r>
          </w:p>
        </w:tc>
      </w:tr>
      <w:tr w:rsidR="004D35DD" w:rsidRPr="00575326" w14:paraId="3587E652" w14:textId="77777777" w:rsidTr="004D35DD">
        <w:trPr>
          <w:trHeight w:val="401"/>
        </w:trPr>
        <w:tc>
          <w:tcPr>
            <w:tcW w:w="2691" w:type="dxa"/>
            <w:vMerge w:val="restart"/>
          </w:tcPr>
          <w:p w14:paraId="18BD2BF4" w14:textId="77777777" w:rsidR="004D35DD" w:rsidRDefault="004D35DD" w:rsidP="00113D4A">
            <w:pPr>
              <w:pStyle w:val="ListParagraph"/>
              <w:ind w:left="0"/>
              <w:jc w:val="both"/>
              <w:rPr>
                <w:b/>
                <w:sz w:val="22"/>
                <w:szCs w:val="22"/>
                <w:lang w:val="lv-LV"/>
              </w:rPr>
            </w:pPr>
            <w:r w:rsidRPr="00113D4A">
              <w:rPr>
                <w:b/>
                <w:sz w:val="22"/>
                <w:szCs w:val="22"/>
              </w:rPr>
              <w:t>1.</w:t>
            </w:r>
            <w:r w:rsidRPr="00113D4A">
              <w:rPr>
                <w:sz w:val="22"/>
                <w:szCs w:val="22"/>
              </w:rPr>
              <w:t xml:space="preserve"> </w:t>
            </w:r>
            <w:r w:rsidRPr="00113D4A">
              <w:rPr>
                <w:b/>
                <w:sz w:val="22"/>
                <w:szCs w:val="22"/>
                <w:lang w:val="lv-LV"/>
              </w:rPr>
              <w:t xml:space="preserve">Bezvadu tīkla kontrolieris - Cisco 2500 </w:t>
            </w:r>
            <w:proofErr w:type="spellStart"/>
            <w:r w:rsidRPr="00113D4A">
              <w:rPr>
                <w:b/>
                <w:sz w:val="22"/>
                <w:szCs w:val="22"/>
                <w:lang w:val="lv-LV"/>
              </w:rPr>
              <w:t>Series</w:t>
            </w:r>
            <w:proofErr w:type="spellEnd"/>
            <w:r w:rsidRPr="00113D4A">
              <w:rPr>
                <w:b/>
                <w:sz w:val="22"/>
                <w:szCs w:val="22"/>
                <w:lang w:val="lv-LV"/>
              </w:rPr>
              <w:t xml:space="preserve"> </w:t>
            </w:r>
            <w:proofErr w:type="spellStart"/>
            <w:r w:rsidRPr="00113D4A">
              <w:rPr>
                <w:b/>
                <w:sz w:val="22"/>
                <w:szCs w:val="22"/>
                <w:lang w:val="lv-LV"/>
              </w:rPr>
              <w:t>Wireless</w:t>
            </w:r>
            <w:proofErr w:type="spellEnd"/>
            <w:r w:rsidRPr="00113D4A">
              <w:rPr>
                <w:b/>
                <w:sz w:val="22"/>
                <w:szCs w:val="22"/>
                <w:lang w:val="lv-LV"/>
              </w:rPr>
              <w:t xml:space="preserve"> </w:t>
            </w:r>
            <w:proofErr w:type="spellStart"/>
            <w:r w:rsidRPr="00113D4A">
              <w:rPr>
                <w:b/>
                <w:sz w:val="22"/>
                <w:szCs w:val="22"/>
                <w:lang w:val="lv-LV"/>
              </w:rPr>
              <w:t>Controller</w:t>
            </w:r>
            <w:proofErr w:type="spellEnd"/>
            <w:r w:rsidRPr="00113D4A">
              <w:rPr>
                <w:b/>
                <w:sz w:val="22"/>
                <w:szCs w:val="22"/>
                <w:lang w:val="lv-LV"/>
              </w:rPr>
              <w:t xml:space="preserve"> AIR-CT2504-5-K9 </w:t>
            </w:r>
          </w:p>
          <w:p w14:paraId="62093475" w14:textId="33D8A19F" w:rsidR="004D35DD" w:rsidRPr="00113D4A" w:rsidRDefault="004D35DD" w:rsidP="00113D4A">
            <w:pPr>
              <w:pStyle w:val="ListParagraph"/>
              <w:ind w:left="0"/>
              <w:jc w:val="both"/>
              <w:rPr>
                <w:b/>
                <w:sz w:val="22"/>
                <w:szCs w:val="22"/>
                <w:lang w:val="lv-LV"/>
              </w:rPr>
            </w:pPr>
            <w:r w:rsidRPr="00113D4A">
              <w:rPr>
                <w:b/>
                <w:sz w:val="22"/>
                <w:szCs w:val="22"/>
                <w:lang w:val="lv-LV"/>
              </w:rPr>
              <w:t>(1 gab.)</w:t>
            </w:r>
          </w:p>
          <w:p w14:paraId="162E6524" w14:textId="77777777" w:rsidR="004D35DD" w:rsidRPr="00113D4A" w:rsidRDefault="004D35DD" w:rsidP="0020533D">
            <w:pPr>
              <w:rPr>
                <w:rFonts w:ascii="Times New Roman" w:eastAsia="Times New Roman" w:hAnsi="Times New Roman" w:cs="Times New Roman"/>
                <w:b/>
              </w:rPr>
            </w:pPr>
          </w:p>
          <w:p w14:paraId="0CEADA7E" w14:textId="77777777" w:rsidR="004D35DD" w:rsidRPr="007202F1" w:rsidRDefault="004D35DD" w:rsidP="0020533D">
            <w:pPr>
              <w:rPr>
                <w:rFonts w:ascii="Times New Roman" w:eastAsia="Times New Roman" w:hAnsi="Times New Roman" w:cs="Times New Roman"/>
                <w:lang w:val="en-GB"/>
              </w:rPr>
            </w:pPr>
          </w:p>
          <w:p w14:paraId="28CCC108" w14:textId="77777777" w:rsidR="004D35DD" w:rsidRPr="007202F1" w:rsidRDefault="004D35DD" w:rsidP="0020533D">
            <w:pPr>
              <w:rPr>
                <w:rFonts w:ascii="Times New Roman" w:eastAsia="Times New Roman" w:hAnsi="Times New Roman" w:cs="Times New Roman"/>
                <w:lang w:val="en-GB"/>
              </w:rPr>
            </w:pPr>
          </w:p>
        </w:tc>
        <w:tc>
          <w:tcPr>
            <w:tcW w:w="3825" w:type="dxa"/>
          </w:tcPr>
          <w:p w14:paraId="749ED688" w14:textId="0AAF03D3" w:rsidR="004D35DD" w:rsidRPr="00C83DBE" w:rsidRDefault="004D35DD" w:rsidP="00483227">
            <w:pPr>
              <w:pStyle w:val="ListParagraph"/>
              <w:numPr>
                <w:ilvl w:val="0"/>
                <w:numId w:val="15"/>
              </w:numPr>
              <w:rPr>
                <w:i/>
              </w:rPr>
            </w:pPr>
            <w:r>
              <w:rPr>
                <w:sz w:val="22"/>
                <w:szCs w:val="22"/>
                <w:lang w:val="lv-LV"/>
              </w:rPr>
              <w:lastRenderedPageBreak/>
              <w:t>Kontrolējamo AP skaits</w:t>
            </w:r>
            <w:r w:rsidR="00C12C1E">
              <w:rPr>
                <w:sz w:val="22"/>
                <w:szCs w:val="22"/>
                <w:lang w:val="lv-LV"/>
              </w:rPr>
              <w:t>:</w:t>
            </w:r>
          </w:p>
        </w:tc>
        <w:tc>
          <w:tcPr>
            <w:tcW w:w="3544" w:type="dxa"/>
          </w:tcPr>
          <w:p w14:paraId="0C990756" w14:textId="70CD4AB1" w:rsidR="004D35DD" w:rsidRPr="004D35DD" w:rsidRDefault="00C12C1E" w:rsidP="0020533D">
            <w:pPr>
              <w:rPr>
                <w:rFonts w:ascii="Times New Roman" w:eastAsia="Times New Roman" w:hAnsi="Times New Roman" w:cs="Times New Roman"/>
                <w:i/>
                <w:highlight w:val="yellow"/>
              </w:rPr>
            </w:pPr>
            <w:r>
              <w:rPr>
                <w:rFonts w:ascii="Times New Roman" w:hAnsi="Times New Roman" w:cs="Times New Roman"/>
              </w:rPr>
              <w:t>V</w:t>
            </w:r>
            <w:r w:rsidR="004D35DD" w:rsidRPr="00C12976">
              <w:rPr>
                <w:rFonts w:ascii="Times New Roman" w:hAnsi="Times New Roman" w:cs="Times New Roman"/>
              </w:rPr>
              <w:t>ismaz 3</w:t>
            </w:r>
          </w:p>
        </w:tc>
        <w:tc>
          <w:tcPr>
            <w:tcW w:w="4677" w:type="dxa"/>
          </w:tcPr>
          <w:p w14:paraId="45D91F05" w14:textId="061527A7" w:rsidR="004D35DD" w:rsidRPr="00C83DBE" w:rsidRDefault="004D35DD" w:rsidP="00C83DBE">
            <w:pPr>
              <w:jc w:val="center"/>
              <w:rPr>
                <w:rFonts w:ascii="Times New Roman" w:eastAsia="Times New Roman" w:hAnsi="Times New Roman" w:cs="Times New Roman"/>
                <w:i/>
              </w:rPr>
            </w:pPr>
          </w:p>
        </w:tc>
      </w:tr>
      <w:tr w:rsidR="0020533D" w:rsidRPr="00575326" w14:paraId="521CE8A7" w14:textId="77777777" w:rsidTr="004D35DD">
        <w:tc>
          <w:tcPr>
            <w:tcW w:w="2691" w:type="dxa"/>
            <w:vMerge/>
          </w:tcPr>
          <w:p w14:paraId="263C30AD" w14:textId="77777777" w:rsidR="0020533D" w:rsidRPr="007202F1" w:rsidRDefault="0020533D" w:rsidP="0020533D">
            <w:pPr>
              <w:rPr>
                <w:rFonts w:ascii="Times New Roman" w:eastAsia="Times New Roman" w:hAnsi="Times New Roman" w:cs="Times New Roman"/>
                <w:lang w:val="en-GB"/>
              </w:rPr>
            </w:pPr>
          </w:p>
        </w:tc>
        <w:tc>
          <w:tcPr>
            <w:tcW w:w="3825" w:type="dxa"/>
          </w:tcPr>
          <w:p w14:paraId="6E243509" w14:textId="3AC19F5D" w:rsidR="0020533D" w:rsidRPr="00483227" w:rsidRDefault="000272BC" w:rsidP="00483227">
            <w:pPr>
              <w:pStyle w:val="ListParagraph"/>
              <w:numPr>
                <w:ilvl w:val="0"/>
                <w:numId w:val="15"/>
              </w:numPr>
            </w:pPr>
            <w:r w:rsidRPr="00483227">
              <w:rPr>
                <w:sz w:val="22"/>
                <w:szCs w:val="22"/>
                <w:lang w:val="lv-LV"/>
              </w:rPr>
              <w:t>Bezvadu</w:t>
            </w:r>
            <w:r w:rsidRPr="00483227">
              <w:t xml:space="preserve"> </w:t>
            </w:r>
            <w:r w:rsidRPr="004D35DD">
              <w:rPr>
                <w:lang w:val="lv-LV"/>
              </w:rPr>
              <w:t>standar</w:t>
            </w:r>
            <w:r w:rsidR="004D35DD" w:rsidRPr="004D35DD">
              <w:rPr>
                <w:lang w:val="lv-LV"/>
              </w:rPr>
              <w:t>t</w:t>
            </w:r>
            <w:r w:rsidRPr="004D35DD">
              <w:rPr>
                <w:lang w:val="lv-LV"/>
              </w:rPr>
              <w:t>i</w:t>
            </w:r>
            <w:r w:rsidRPr="00483227">
              <w:t>:</w:t>
            </w:r>
          </w:p>
        </w:tc>
        <w:tc>
          <w:tcPr>
            <w:tcW w:w="3544" w:type="dxa"/>
          </w:tcPr>
          <w:p w14:paraId="7E139273" w14:textId="21183C67" w:rsidR="0020533D" w:rsidRPr="004D35DD" w:rsidRDefault="00C12C1E" w:rsidP="0020533D">
            <w:pPr>
              <w:rPr>
                <w:rFonts w:ascii="Times New Roman" w:eastAsia="Times New Roman" w:hAnsi="Times New Roman" w:cs="Times New Roman"/>
                <w:highlight w:val="yellow"/>
              </w:rPr>
            </w:pPr>
            <w:r>
              <w:rPr>
                <w:rFonts w:ascii="Times New Roman" w:hAnsi="Times New Roman" w:cs="Times New Roman"/>
                <w:lang w:val="en-GB"/>
              </w:rPr>
              <w:t>V</w:t>
            </w:r>
            <w:proofErr w:type="spellStart"/>
            <w:r w:rsidRPr="00C12976">
              <w:rPr>
                <w:rFonts w:ascii="Times New Roman" w:hAnsi="Times New Roman" w:cs="Times New Roman"/>
              </w:rPr>
              <w:t>ismaz</w:t>
            </w:r>
            <w:proofErr w:type="spellEnd"/>
            <w:r w:rsidR="00C12976" w:rsidRPr="00C12976">
              <w:rPr>
                <w:rFonts w:ascii="Times New Roman" w:hAnsi="Times New Roman" w:cs="Times New Roman"/>
              </w:rPr>
              <w:t xml:space="preserve"> šādi: </w:t>
            </w:r>
            <w:r w:rsidR="000272BC" w:rsidRPr="00C12976">
              <w:rPr>
                <w:rFonts w:ascii="Times New Roman" w:hAnsi="Times New Roman" w:cs="Times New Roman"/>
              </w:rPr>
              <w:t>IEEE 802.11a, 802.11ac, 802.11b, 802.11g, 802.11d, WMM/802.11e, 802.11h, 802.11k, 802.11n, 802.11r, 802.11u, 802.11w, 802.11ac</w:t>
            </w:r>
          </w:p>
        </w:tc>
        <w:tc>
          <w:tcPr>
            <w:tcW w:w="4677" w:type="dxa"/>
          </w:tcPr>
          <w:p w14:paraId="4FE65377" w14:textId="77777777" w:rsidR="0020533D" w:rsidRPr="000272BC" w:rsidRDefault="0020533D" w:rsidP="0020533D">
            <w:pPr>
              <w:rPr>
                <w:rFonts w:ascii="Times New Roman" w:eastAsia="Times New Roman" w:hAnsi="Times New Roman" w:cs="Times New Roman"/>
              </w:rPr>
            </w:pPr>
          </w:p>
        </w:tc>
      </w:tr>
      <w:tr w:rsidR="0020533D" w:rsidRPr="00575326" w14:paraId="6A09962D" w14:textId="77777777" w:rsidTr="004D35DD">
        <w:tc>
          <w:tcPr>
            <w:tcW w:w="2691" w:type="dxa"/>
            <w:vMerge/>
          </w:tcPr>
          <w:p w14:paraId="7E287FE3" w14:textId="77777777" w:rsidR="0020533D" w:rsidRPr="007202F1" w:rsidRDefault="0020533D" w:rsidP="0020533D">
            <w:pPr>
              <w:rPr>
                <w:rFonts w:ascii="Times New Roman" w:eastAsia="Times New Roman" w:hAnsi="Times New Roman" w:cs="Times New Roman"/>
                <w:lang w:val="en-GB"/>
              </w:rPr>
            </w:pPr>
          </w:p>
        </w:tc>
        <w:tc>
          <w:tcPr>
            <w:tcW w:w="3825" w:type="dxa"/>
          </w:tcPr>
          <w:p w14:paraId="72BF2C3C" w14:textId="757E76E2" w:rsidR="0020533D" w:rsidRPr="000272BC" w:rsidRDefault="000272BC" w:rsidP="00483227">
            <w:pPr>
              <w:pStyle w:val="ListParagraph"/>
              <w:numPr>
                <w:ilvl w:val="0"/>
                <w:numId w:val="15"/>
              </w:numPr>
              <w:rPr>
                <w:sz w:val="22"/>
                <w:szCs w:val="22"/>
              </w:rPr>
            </w:pPr>
            <w:r w:rsidRPr="000272BC">
              <w:rPr>
                <w:sz w:val="22"/>
                <w:szCs w:val="22"/>
                <w:lang w:val="lv-LV"/>
              </w:rPr>
              <w:t>Komutācija / maršrutēšana</w:t>
            </w:r>
            <w:r w:rsidRPr="000272BC">
              <w:rPr>
                <w:sz w:val="22"/>
                <w:szCs w:val="22"/>
              </w:rPr>
              <w:t>:</w:t>
            </w:r>
          </w:p>
        </w:tc>
        <w:tc>
          <w:tcPr>
            <w:tcW w:w="3544" w:type="dxa"/>
          </w:tcPr>
          <w:p w14:paraId="2B10F4E8" w14:textId="7483681D" w:rsidR="0020533D" w:rsidRPr="004D35DD" w:rsidRDefault="00C12C1E" w:rsidP="004D35DD">
            <w:pPr>
              <w:rPr>
                <w:rFonts w:ascii="Times New Roman" w:hAnsi="Times New Roman" w:cs="Times New Roman"/>
                <w:highlight w:val="yellow"/>
              </w:rPr>
            </w:pPr>
            <w:r>
              <w:rPr>
                <w:rFonts w:ascii="Times New Roman" w:hAnsi="Times New Roman" w:cs="Times New Roman"/>
                <w:lang w:val="en-GB"/>
              </w:rPr>
              <w:t>V</w:t>
            </w:r>
            <w:proofErr w:type="spellStart"/>
            <w:r w:rsidR="00C12976" w:rsidRPr="00C12976">
              <w:rPr>
                <w:rFonts w:ascii="Times New Roman" w:hAnsi="Times New Roman" w:cs="Times New Roman"/>
              </w:rPr>
              <w:t>ismaz</w:t>
            </w:r>
            <w:proofErr w:type="spellEnd"/>
            <w:r w:rsidR="00C12976" w:rsidRPr="00C12976">
              <w:rPr>
                <w:rFonts w:ascii="Times New Roman" w:hAnsi="Times New Roman" w:cs="Times New Roman"/>
              </w:rPr>
              <w:t xml:space="preserve"> </w:t>
            </w:r>
            <w:r w:rsidR="00135BDD">
              <w:rPr>
                <w:rFonts w:ascii="Times New Roman" w:hAnsi="Times New Roman" w:cs="Times New Roman"/>
              </w:rPr>
              <w:t xml:space="preserve">šādi: </w:t>
            </w:r>
            <w:r w:rsidR="000272BC" w:rsidRPr="00C12976">
              <w:rPr>
                <w:rFonts w:ascii="Times New Roman" w:hAnsi="Times New Roman" w:cs="Times New Roman"/>
              </w:rPr>
              <w:t xml:space="preserve">IEEE 802.3 10BASE-T, IEEE 802.3u 100BASE-TX </w:t>
            </w:r>
            <w:proofErr w:type="spellStart"/>
            <w:r w:rsidR="000272BC" w:rsidRPr="00C12976">
              <w:rPr>
                <w:rFonts w:ascii="Times New Roman" w:hAnsi="Times New Roman" w:cs="Times New Roman"/>
              </w:rPr>
              <w:lastRenderedPageBreak/>
              <w:t>specification</w:t>
            </w:r>
            <w:proofErr w:type="spellEnd"/>
            <w:r w:rsidR="000272BC" w:rsidRPr="00C12976">
              <w:rPr>
                <w:rFonts w:ascii="Times New Roman" w:hAnsi="Times New Roman" w:cs="Times New Roman"/>
              </w:rPr>
              <w:t xml:space="preserve">, 1000BASE-T, </w:t>
            </w:r>
            <w:r w:rsidR="004D35DD" w:rsidRPr="00C12976">
              <w:rPr>
                <w:rFonts w:ascii="Times New Roman" w:hAnsi="Times New Roman" w:cs="Times New Roman"/>
              </w:rPr>
              <w:t xml:space="preserve">un </w:t>
            </w:r>
            <w:r w:rsidR="000272BC" w:rsidRPr="00C12976">
              <w:rPr>
                <w:rFonts w:ascii="Times New Roman" w:hAnsi="Times New Roman" w:cs="Times New Roman"/>
              </w:rPr>
              <w:t xml:space="preserve">IEEE 802.1Q VLAN </w:t>
            </w:r>
            <w:proofErr w:type="spellStart"/>
            <w:r w:rsidR="000272BC" w:rsidRPr="00C12976">
              <w:rPr>
                <w:rFonts w:ascii="Times New Roman" w:hAnsi="Times New Roman" w:cs="Times New Roman"/>
              </w:rPr>
              <w:t>tagging</w:t>
            </w:r>
            <w:proofErr w:type="spellEnd"/>
          </w:p>
        </w:tc>
        <w:tc>
          <w:tcPr>
            <w:tcW w:w="4677" w:type="dxa"/>
          </w:tcPr>
          <w:p w14:paraId="44902C8A" w14:textId="77777777" w:rsidR="0020533D" w:rsidRPr="000272BC" w:rsidRDefault="0020533D" w:rsidP="0020533D">
            <w:pPr>
              <w:rPr>
                <w:rFonts w:ascii="Times New Roman" w:eastAsia="Times New Roman" w:hAnsi="Times New Roman" w:cs="Times New Roman"/>
              </w:rPr>
            </w:pPr>
          </w:p>
        </w:tc>
      </w:tr>
      <w:tr w:rsidR="0020533D" w:rsidRPr="00575326" w14:paraId="131060D7" w14:textId="77777777" w:rsidTr="004D35DD">
        <w:tc>
          <w:tcPr>
            <w:tcW w:w="2691" w:type="dxa"/>
            <w:vMerge/>
          </w:tcPr>
          <w:p w14:paraId="1E5983D0" w14:textId="77777777" w:rsidR="0020533D" w:rsidRPr="007202F1" w:rsidRDefault="0020533D" w:rsidP="0020533D">
            <w:pPr>
              <w:rPr>
                <w:rFonts w:ascii="Times New Roman" w:eastAsia="Times New Roman" w:hAnsi="Times New Roman" w:cs="Times New Roman"/>
                <w:lang w:val="en-GB"/>
              </w:rPr>
            </w:pPr>
          </w:p>
        </w:tc>
        <w:tc>
          <w:tcPr>
            <w:tcW w:w="3825" w:type="dxa"/>
          </w:tcPr>
          <w:p w14:paraId="6B2278BC" w14:textId="7924364C" w:rsidR="0020533D" w:rsidRPr="000272BC" w:rsidRDefault="000272BC" w:rsidP="00483227">
            <w:pPr>
              <w:pStyle w:val="ListParagraph"/>
              <w:numPr>
                <w:ilvl w:val="0"/>
                <w:numId w:val="15"/>
              </w:numPr>
              <w:rPr>
                <w:rFonts w:eastAsiaTheme="minorHAnsi"/>
                <w:sz w:val="22"/>
                <w:szCs w:val="22"/>
              </w:rPr>
            </w:pPr>
            <w:proofErr w:type="spellStart"/>
            <w:r w:rsidRPr="00483227">
              <w:rPr>
                <w:sz w:val="22"/>
                <w:szCs w:val="22"/>
                <w:lang w:val="lv-LV"/>
              </w:rPr>
              <w:t>Kriptēšana</w:t>
            </w:r>
            <w:proofErr w:type="spellEnd"/>
            <w:r w:rsidRPr="000272BC">
              <w:rPr>
                <w:rFonts w:eastAsiaTheme="minorHAnsi"/>
                <w:sz w:val="22"/>
                <w:szCs w:val="22"/>
              </w:rPr>
              <w:t>:</w:t>
            </w:r>
          </w:p>
        </w:tc>
        <w:tc>
          <w:tcPr>
            <w:tcW w:w="3544" w:type="dxa"/>
          </w:tcPr>
          <w:p w14:paraId="247EAAA7" w14:textId="55E5EEAE" w:rsidR="0020533D" w:rsidRPr="004D35DD" w:rsidRDefault="00C12976" w:rsidP="0020533D">
            <w:pPr>
              <w:rPr>
                <w:rFonts w:ascii="Times New Roman" w:hAnsi="Times New Roman" w:cs="Times New Roman"/>
                <w:highlight w:val="yellow"/>
              </w:rPr>
            </w:pPr>
            <w:r>
              <w:rPr>
                <w:rFonts w:ascii="Times New Roman" w:hAnsi="Times New Roman" w:cs="Times New Roman"/>
                <w:lang w:val="en-GB"/>
              </w:rPr>
              <w:t>V</w:t>
            </w:r>
            <w:proofErr w:type="spellStart"/>
            <w:r w:rsidRPr="00C12976">
              <w:rPr>
                <w:rFonts w:ascii="Times New Roman" w:hAnsi="Times New Roman" w:cs="Times New Roman"/>
              </w:rPr>
              <w:t>ismaz</w:t>
            </w:r>
            <w:proofErr w:type="spellEnd"/>
            <w:r w:rsidRPr="00C12976">
              <w:rPr>
                <w:rFonts w:ascii="Times New Roman" w:hAnsi="Times New Roman" w:cs="Times New Roman"/>
              </w:rPr>
              <w:t xml:space="preserve"> I</w:t>
            </w:r>
            <w:r w:rsidR="000272BC" w:rsidRPr="00C12976">
              <w:rPr>
                <w:rFonts w:ascii="Times New Roman" w:hAnsi="Times New Roman" w:cs="Times New Roman"/>
              </w:rPr>
              <w:t>WEP, AES, DES: DES-CBC, 3DES; DTLS: AES-CBC</w:t>
            </w:r>
          </w:p>
        </w:tc>
        <w:tc>
          <w:tcPr>
            <w:tcW w:w="4677" w:type="dxa"/>
          </w:tcPr>
          <w:p w14:paraId="2A6580F1" w14:textId="77777777" w:rsidR="0020533D" w:rsidRPr="000272BC" w:rsidRDefault="0020533D" w:rsidP="0020533D">
            <w:pPr>
              <w:rPr>
                <w:rFonts w:ascii="Times New Roman" w:eastAsia="Times New Roman" w:hAnsi="Times New Roman" w:cs="Times New Roman"/>
              </w:rPr>
            </w:pPr>
          </w:p>
        </w:tc>
      </w:tr>
      <w:tr w:rsidR="0020533D" w:rsidRPr="00575326" w14:paraId="68FE0284" w14:textId="77777777" w:rsidTr="004D35DD">
        <w:trPr>
          <w:trHeight w:val="317"/>
        </w:trPr>
        <w:tc>
          <w:tcPr>
            <w:tcW w:w="2691" w:type="dxa"/>
            <w:vMerge/>
          </w:tcPr>
          <w:p w14:paraId="54B89D4D" w14:textId="77777777" w:rsidR="0020533D" w:rsidRPr="007202F1" w:rsidRDefault="0020533D" w:rsidP="0020533D">
            <w:pPr>
              <w:rPr>
                <w:rFonts w:ascii="Times New Roman" w:eastAsia="Times New Roman" w:hAnsi="Times New Roman" w:cs="Times New Roman"/>
                <w:lang w:val="en-GB"/>
              </w:rPr>
            </w:pPr>
          </w:p>
        </w:tc>
        <w:tc>
          <w:tcPr>
            <w:tcW w:w="3825" w:type="dxa"/>
          </w:tcPr>
          <w:p w14:paraId="49776385" w14:textId="2C0D2559" w:rsidR="0020533D" w:rsidRPr="000272BC" w:rsidRDefault="000272BC" w:rsidP="00483227">
            <w:pPr>
              <w:pStyle w:val="ListParagraph"/>
              <w:numPr>
                <w:ilvl w:val="0"/>
                <w:numId w:val="15"/>
              </w:numPr>
              <w:rPr>
                <w:sz w:val="22"/>
                <w:szCs w:val="22"/>
              </w:rPr>
            </w:pPr>
            <w:r w:rsidRPr="00483227">
              <w:rPr>
                <w:sz w:val="22"/>
                <w:szCs w:val="22"/>
                <w:lang w:val="lv-LV"/>
              </w:rPr>
              <w:t>Autorizācija</w:t>
            </w:r>
            <w:r w:rsidRPr="000272BC">
              <w:rPr>
                <w:sz w:val="22"/>
                <w:szCs w:val="22"/>
              </w:rPr>
              <w:t>:</w:t>
            </w:r>
          </w:p>
        </w:tc>
        <w:tc>
          <w:tcPr>
            <w:tcW w:w="3544" w:type="dxa"/>
          </w:tcPr>
          <w:p w14:paraId="0431C946" w14:textId="1CBC1542" w:rsidR="0020533D" w:rsidRPr="004D35DD" w:rsidRDefault="00C12976" w:rsidP="0020533D">
            <w:pPr>
              <w:rPr>
                <w:rFonts w:ascii="Times New Roman" w:hAnsi="Times New Roman" w:cs="Times New Roman"/>
                <w:highlight w:val="yellow"/>
              </w:rPr>
            </w:pPr>
            <w:r>
              <w:rPr>
                <w:rFonts w:ascii="Times New Roman" w:hAnsi="Times New Roman" w:cs="Times New Roman"/>
              </w:rPr>
              <w:t>V</w:t>
            </w:r>
            <w:r w:rsidRPr="00C12976">
              <w:rPr>
                <w:rFonts w:ascii="Times New Roman" w:hAnsi="Times New Roman" w:cs="Times New Roman"/>
              </w:rPr>
              <w:t xml:space="preserve">ismaz </w:t>
            </w:r>
            <w:r w:rsidR="000272BC" w:rsidRPr="00C12976">
              <w:rPr>
                <w:rFonts w:ascii="Times New Roman" w:hAnsi="Times New Roman" w:cs="Times New Roman"/>
              </w:rPr>
              <w:t>IEEE 802.1X, TACACS</w:t>
            </w:r>
          </w:p>
        </w:tc>
        <w:tc>
          <w:tcPr>
            <w:tcW w:w="4677" w:type="dxa"/>
          </w:tcPr>
          <w:p w14:paraId="050341BF" w14:textId="77777777" w:rsidR="0020533D" w:rsidRPr="000272BC" w:rsidRDefault="0020533D" w:rsidP="0020533D">
            <w:pPr>
              <w:rPr>
                <w:rFonts w:ascii="Times New Roman" w:eastAsia="Times New Roman" w:hAnsi="Times New Roman" w:cs="Times New Roman"/>
              </w:rPr>
            </w:pPr>
          </w:p>
        </w:tc>
      </w:tr>
      <w:tr w:rsidR="0020533D" w:rsidRPr="00575326" w14:paraId="371B8BB2" w14:textId="77777777" w:rsidTr="004D35DD">
        <w:tc>
          <w:tcPr>
            <w:tcW w:w="2691" w:type="dxa"/>
            <w:vMerge/>
          </w:tcPr>
          <w:p w14:paraId="48AC092B" w14:textId="77777777" w:rsidR="0020533D" w:rsidRPr="001F7617" w:rsidRDefault="0020533D" w:rsidP="0020533D">
            <w:pPr>
              <w:rPr>
                <w:rFonts w:ascii="Times New Roman" w:eastAsia="Times New Roman" w:hAnsi="Times New Roman" w:cs="Times New Roman"/>
              </w:rPr>
            </w:pPr>
          </w:p>
        </w:tc>
        <w:tc>
          <w:tcPr>
            <w:tcW w:w="3825" w:type="dxa"/>
          </w:tcPr>
          <w:p w14:paraId="0AE8958F" w14:textId="53971A11" w:rsidR="0020533D" w:rsidRPr="000272BC" w:rsidRDefault="000272BC" w:rsidP="00483227">
            <w:pPr>
              <w:pStyle w:val="ListParagraph"/>
              <w:numPr>
                <w:ilvl w:val="0"/>
                <w:numId w:val="15"/>
              </w:numPr>
              <w:rPr>
                <w:sz w:val="22"/>
                <w:szCs w:val="22"/>
              </w:rPr>
            </w:pPr>
            <w:r w:rsidRPr="000272BC">
              <w:rPr>
                <w:sz w:val="22"/>
                <w:szCs w:val="22"/>
                <w:lang w:val="lv-LV"/>
              </w:rPr>
              <w:t>Attālinātā uzraudzība</w:t>
            </w:r>
            <w:r w:rsidRPr="000272BC">
              <w:rPr>
                <w:sz w:val="22"/>
                <w:szCs w:val="22"/>
              </w:rPr>
              <w:t>:</w:t>
            </w:r>
          </w:p>
        </w:tc>
        <w:tc>
          <w:tcPr>
            <w:tcW w:w="3544" w:type="dxa"/>
          </w:tcPr>
          <w:p w14:paraId="17BE47BF" w14:textId="427E2718" w:rsidR="0020533D" w:rsidRPr="004D35DD" w:rsidRDefault="000272BC" w:rsidP="0020533D">
            <w:pPr>
              <w:rPr>
                <w:rFonts w:ascii="Times New Roman" w:hAnsi="Times New Roman" w:cs="Times New Roman"/>
                <w:highlight w:val="yellow"/>
              </w:rPr>
            </w:pPr>
            <w:r w:rsidRPr="00C12976">
              <w:rPr>
                <w:rFonts w:ascii="Times New Roman" w:hAnsi="Times New Roman" w:cs="Times New Roman"/>
              </w:rPr>
              <w:t>SNMP v1, v2c, v3</w:t>
            </w:r>
          </w:p>
        </w:tc>
        <w:tc>
          <w:tcPr>
            <w:tcW w:w="4677" w:type="dxa"/>
          </w:tcPr>
          <w:p w14:paraId="79D33816" w14:textId="77777777" w:rsidR="0020533D" w:rsidRPr="000272BC" w:rsidRDefault="0020533D" w:rsidP="0020533D">
            <w:pPr>
              <w:rPr>
                <w:rFonts w:ascii="Times New Roman" w:eastAsia="Times New Roman" w:hAnsi="Times New Roman" w:cs="Times New Roman"/>
              </w:rPr>
            </w:pPr>
          </w:p>
        </w:tc>
      </w:tr>
      <w:tr w:rsidR="0020533D" w:rsidRPr="00575326" w14:paraId="71673E9E" w14:textId="77777777" w:rsidTr="004D35DD">
        <w:tc>
          <w:tcPr>
            <w:tcW w:w="2691" w:type="dxa"/>
            <w:vMerge/>
          </w:tcPr>
          <w:p w14:paraId="221E1FE3" w14:textId="77777777" w:rsidR="0020533D" w:rsidRPr="000272BC" w:rsidRDefault="0020533D" w:rsidP="0020533D">
            <w:pPr>
              <w:rPr>
                <w:rFonts w:ascii="Times New Roman" w:eastAsia="Times New Roman" w:hAnsi="Times New Roman" w:cs="Times New Roman"/>
              </w:rPr>
            </w:pPr>
          </w:p>
        </w:tc>
        <w:tc>
          <w:tcPr>
            <w:tcW w:w="3825" w:type="dxa"/>
          </w:tcPr>
          <w:p w14:paraId="78BA0E45" w14:textId="4EAE58B5" w:rsidR="0020533D" w:rsidRPr="000272BC" w:rsidRDefault="000272BC" w:rsidP="000272BC">
            <w:pPr>
              <w:pStyle w:val="ListParagraph"/>
              <w:numPr>
                <w:ilvl w:val="0"/>
                <w:numId w:val="15"/>
              </w:numPr>
              <w:rPr>
                <w:sz w:val="22"/>
                <w:szCs w:val="22"/>
              </w:rPr>
            </w:pPr>
            <w:r w:rsidRPr="000272BC">
              <w:rPr>
                <w:sz w:val="22"/>
                <w:szCs w:val="22"/>
                <w:lang w:val="lv-LV"/>
              </w:rPr>
              <w:t xml:space="preserve">Attālinātās uzraudzības interfeisi: </w:t>
            </w:r>
          </w:p>
        </w:tc>
        <w:tc>
          <w:tcPr>
            <w:tcW w:w="3544" w:type="dxa"/>
          </w:tcPr>
          <w:p w14:paraId="14C25FDC" w14:textId="04F21A87" w:rsidR="0020533D" w:rsidRPr="004D35DD" w:rsidRDefault="00C12976" w:rsidP="0020533D">
            <w:pPr>
              <w:rPr>
                <w:rFonts w:ascii="Times New Roman" w:hAnsi="Times New Roman" w:cs="Times New Roman"/>
                <w:highlight w:val="yellow"/>
              </w:rPr>
            </w:pPr>
            <w:r w:rsidRPr="00C12976">
              <w:rPr>
                <w:rFonts w:ascii="Times New Roman" w:hAnsi="Times New Roman" w:cs="Times New Roman"/>
              </w:rPr>
              <w:t xml:space="preserve">Vismaz šādi: </w:t>
            </w:r>
            <w:r w:rsidR="000272BC" w:rsidRPr="00C12976">
              <w:rPr>
                <w:rFonts w:ascii="Times New Roman" w:hAnsi="Times New Roman" w:cs="Times New Roman"/>
              </w:rPr>
              <w:t xml:space="preserve">HTTP / HTTPS, </w:t>
            </w:r>
            <w:proofErr w:type="spellStart"/>
            <w:r w:rsidR="000272BC" w:rsidRPr="00C12976">
              <w:rPr>
                <w:rFonts w:ascii="Times New Roman" w:hAnsi="Times New Roman" w:cs="Times New Roman"/>
              </w:rPr>
              <w:t>Telnet</w:t>
            </w:r>
            <w:proofErr w:type="spellEnd"/>
            <w:r w:rsidR="000272BC" w:rsidRPr="00C12976">
              <w:rPr>
                <w:rFonts w:ascii="Times New Roman" w:hAnsi="Times New Roman" w:cs="Times New Roman"/>
              </w:rPr>
              <w:t xml:space="preserve">, SSH, </w:t>
            </w:r>
            <w:proofErr w:type="spellStart"/>
            <w:r w:rsidR="000272BC" w:rsidRPr="00C12976">
              <w:rPr>
                <w:rFonts w:ascii="Times New Roman" w:hAnsi="Times New Roman" w:cs="Times New Roman"/>
              </w:rPr>
              <w:t>Serial</w:t>
            </w:r>
            <w:proofErr w:type="spellEnd"/>
            <w:r w:rsidR="000272BC" w:rsidRPr="00C12976">
              <w:rPr>
                <w:rFonts w:ascii="Times New Roman" w:hAnsi="Times New Roman" w:cs="Times New Roman"/>
              </w:rPr>
              <w:t xml:space="preserve"> port</w:t>
            </w:r>
          </w:p>
        </w:tc>
        <w:tc>
          <w:tcPr>
            <w:tcW w:w="4677" w:type="dxa"/>
          </w:tcPr>
          <w:p w14:paraId="7FE438E2" w14:textId="77777777" w:rsidR="0020533D" w:rsidRPr="000272BC" w:rsidRDefault="0020533D" w:rsidP="0020533D">
            <w:pPr>
              <w:rPr>
                <w:rFonts w:ascii="Times New Roman" w:eastAsia="Times New Roman" w:hAnsi="Times New Roman" w:cs="Times New Roman"/>
              </w:rPr>
            </w:pPr>
          </w:p>
        </w:tc>
      </w:tr>
      <w:tr w:rsidR="0020533D" w:rsidRPr="00575326" w14:paraId="4B8637F8" w14:textId="77777777" w:rsidTr="004D35DD">
        <w:tc>
          <w:tcPr>
            <w:tcW w:w="2691" w:type="dxa"/>
            <w:vMerge/>
          </w:tcPr>
          <w:p w14:paraId="6DB56FCB" w14:textId="77777777" w:rsidR="0020533D" w:rsidRPr="000272BC" w:rsidRDefault="0020533D" w:rsidP="0020533D">
            <w:pPr>
              <w:rPr>
                <w:rFonts w:ascii="Times New Roman" w:eastAsia="Times New Roman" w:hAnsi="Times New Roman" w:cs="Times New Roman"/>
              </w:rPr>
            </w:pPr>
          </w:p>
        </w:tc>
        <w:tc>
          <w:tcPr>
            <w:tcW w:w="3825" w:type="dxa"/>
          </w:tcPr>
          <w:p w14:paraId="648EB548" w14:textId="60C25831" w:rsidR="0020533D" w:rsidRPr="00483227" w:rsidRDefault="000272BC" w:rsidP="0020533D">
            <w:pPr>
              <w:pStyle w:val="ListParagraph"/>
              <w:numPr>
                <w:ilvl w:val="0"/>
                <w:numId w:val="15"/>
              </w:numPr>
              <w:rPr>
                <w:sz w:val="22"/>
                <w:szCs w:val="22"/>
                <w:lang w:val="lv-LV"/>
              </w:rPr>
            </w:pPr>
            <w:r w:rsidRPr="000272BC">
              <w:rPr>
                <w:sz w:val="22"/>
                <w:szCs w:val="22"/>
                <w:lang w:val="lv-LV"/>
              </w:rPr>
              <w:t xml:space="preserve">Tīkla interfeisi: </w:t>
            </w:r>
          </w:p>
        </w:tc>
        <w:tc>
          <w:tcPr>
            <w:tcW w:w="3544" w:type="dxa"/>
          </w:tcPr>
          <w:p w14:paraId="51CD72C8" w14:textId="4B6F841C" w:rsidR="0020533D" w:rsidRPr="004D35DD" w:rsidRDefault="00C12976" w:rsidP="0020533D">
            <w:pPr>
              <w:rPr>
                <w:rFonts w:ascii="Times New Roman" w:eastAsia="Times New Roman" w:hAnsi="Times New Roman" w:cs="Times New Roman"/>
                <w:highlight w:val="yellow"/>
              </w:rPr>
            </w:pPr>
            <w:r w:rsidRPr="00C12976">
              <w:rPr>
                <w:rFonts w:ascii="Times New Roman" w:hAnsi="Times New Roman" w:cs="Times New Roman"/>
              </w:rPr>
              <w:t xml:space="preserve">Vismaz </w:t>
            </w:r>
            <w:r w:rsidR="000272BC" w:rsidRPr="00C12976">
              <w:rPr>
                <w:rFonts w:ascii="Times New Roman" w:hAnsi="Times New Roman" w:cs="Times New Roman"/>
              </w:rPr>
              <w:t xml:space="preserve">4 x 1 </w:t>
            </w:r>
            <w:proofErr w:type="spellStart"/>
            <w:r w:rsidR="000272BC" w:rsidRPr="00C12976">
              <w:rPr>
                <w:rFonts w:ascii="Times New Roman" w:hAnsi="Times New Roman" w:cs="Times New Roman"/>
              </w:rPr>
              <w:t>Gbps</w:t>
            </w:r>
            <w:proofErr w:type="spellEnd"/>
            <w:r w:rsidR="000272BC" w:rsidRPr="00C12976">
              <w:rPr>
                <w:rFonts w:ascii="Times New Roman" w:hAnsi="Times New Roman" w:cs="Times New Roman"/>
              </w:rPr>
              <w:t xml:space="preserve"> </w:t>
            </w:r>
            <w:proofErr w:type="spellStart"/>
            <w:r w:rsidR="000272BC" w:rsidRPr="00C12976">
              <w:rPr>
                <w:rFonts w:ascii="Times New Roman" w:hAnsi="Times New Roman" w:cs="Times New Roman"/>
              </w:rPr>
              <w:t>Ethernet</w:t>
            </w:r>
            <w:proofErr w:type="spellEnd"/>
            <w:r w:rsidR="000272BC" w:rsidRPr="00C12976">
              <w:rPr>
                <w:rFonts w:ascii="Times New Roman" w:hAnsi="Times New Roman" w:cs="Times New Roman"/>
              </w:rPr>
              <w:t xml:space="preserve"> (RJ-45)</w:t>
            </w:r>
          </w:p>
        </w:tc>
        <w:tc>
          <w:tcPr>
            <w:tcW w:w="4677" w:type="dxa"/>
          </w:tcPr>
          <w:p w14:paraId="51B94483" w14:textId="77777777" w:rsidR="0020533D" w:rsidRPr="000272BC" w:rsidRDefault="0020533D" w:rsidP="0020533D">
            <w:pPr>
              <w:rPr>
                <w:rFonts w:ascii="Times New Roman" w:eastAsia="Times New Roman" w:hAnsi="Times New Roman" w:cs="Times New Roman"/>
              </w:rPr>
            </w:pPr>
          </w:p>
        </w:tc>
      </w:tr>
      <w:tr w:rsidR="004D35DD" w:rsidRPr="00575326" w14:paraId="29BEEAEB" w14:textId="77777777" w:rsidTr="004D35DD">
        <w:trPr>
          <w:trHeight w:val="1252"/>
        </w:trPr>
        <w:tc>
          <w:tcPr>
            <w:tcW w:w="2691" w:type="dxa"/>
            <w:vMerge w:val="restart"/>
          </w:tcPr>
          <w:p w14:paraId="0B2601F1" w14:textId="22435DBD" w:rsidR="004D35DD" w:rsidRPr="00C83DBE" w:rsidRDefault="004D35DD" w:rsidP="00C83DBE">
            <w:pPr>
              <w:pStyle w:val="ListParagraph"/>
              <w:ind w:left="0"/>
              <w:rPr>
                <w:b/>
                <w:sz w:val="22"/>
                <w:szCs w:val="22"/>
                <w:lang w:val="lv-LV"/>
              </w:rPr>
            </w:pPr>
            <w:r w:rsidRPr="00C83DBE">
              <w:rPr>
                <w:b/>
                <w:sz w:val="22"/>
                <w:szCs w:val="22"/>
                <w:lang w:val="lv-LV"/>
              </w:rPr>
              <w:t>2. Bezvadu</w:t>
            </w:r>
            <w:r>
              <w:rPr>
                <w:b/>
                <w:sz w:val="22"/>
                <w:szCs w:val="22"/>
                <w:lang w:val="lv-LV"/>
              </w:rPr>
              <w:t xml:space="preserve"> piekļuves punkti  - </w:t>
            </w:r>
            <w:r w:rsidRPr="00C83DBE">
              <w:rPr>
                <w:b/>
                <w:sz w:val="22"/>
                <w:szCs w:val="22"/>
                <w:lang w:val="lv-LV"/>
              </w:rPr>
              <w:t xml:space="preserve">Access </w:t>
            </w:r>
            <w:proofErr w:type="spellStart"/>
            <w:r w:rsidRPr="00C83DBE">
              <w:rPr>
                <w:b/>
                <w:sz w:val="22"/>
                <w:szCs w:val="22"/>
                <w:lang w:val="lv-LV"/>
              </w:rPr>
              <w:t>point</w:t>
            </w:r>
            <w:proofErr w:type="spellEnd"/>
            <w:r w:rsidRPr="00C83DBE">
              <w:rPr>
                <w:b/>
                <w:sz w:val="22"/>
                <w:szCs w:val="22"/>
                <w:lang w:val="lv-LV"/>
              </w:rPr>
              <w:t xml:space="preserve"> AIR-AP1832I-E-K9C </w:t>
            </w:r>
            <w:proofErr w:type="spellStart"/>
            <w:r w:rsidRPr="00C83DBE">
              <w:rPr>
                <w:b/>
                <w:sz w:val="22"/>
                <w:szCs w:val="22"/>
                <w:lang w:val="lv-LV"/>
              </w:rPr>
              <w:t>indoor</w:t>
            </w:r>
            <w:proofErr w:type="spellEnd"/>
            <w:r w:rsidRPr="00C83DBE">
              <w:rPr>
                <w:b/>
                <w:sz w:val="22"/>
                <w:szCs w:val="22"/>
                <w:lang w:val="lv-LV"/>
              </w:rPr>
              <w:t xml:space="preserve"> (3 gab.)</w:t>
            </w:r>
          </w:p>
          <w:p w14:paraId="255A4E3D" w14:textId="52681C1A" w:rsidR="004D35DD" w:rsidRPr="00903115" w:rsidRDefault="004D35DD" w:rsidP="0020533D">
            <w:pPr>
              <w:rPr>
                <w:rFonts w:ascii="Times New Roman" w:eastAsia="Times New Roman" w:hAnsi="Times New Roman" w:cs="Times New Roman"/>
              </w:rPr>
            </w:pPr>
          </w:p>
        </w:tc>
        <w:tc>
          <w:tcPr>
            <w:tcW w:w="3825" w:type="dxa"/>
          </w:tcPr>
          <w:p w14:paraId="089E6BA5" w14:textId="350D36E1" w:rsidR="004D35DD" w:rsidRPr="00DB1D11" w:rsidRDefault="004D35DD" w:rsidP="00C83DBE">
            <w:pPr>
              <w:pStyle w:val="ListParagraph"/>
              <w:numPr>
                <w:ilvl w:val="0"/>
                <w:numId w:val="15"/>
              </w:numPr>
            </w:pPr>
            <w:r>
              <w:rPr>
                <w:sz w:val="22"/>
                <w:szCs w:val="22"/>
                <w:lang w:val="lv-LV"/>
              </w:rPr>
              <w:t>802.11n versija</w:t>
            </w:r>
            <w:r w:rsidRPr="00442059">
              <w:rPr>
                <w:sz w:val="22"/>
                <w:szCs w:val="22"/>
                <w:lang w:val="lv-LV"/>
              </w:rPr>
              <w:t xml:space="preserve"> 2.0 un 802.11ac </w:t>
            </w:r>
            <w:proofErr w:type="spellStart"/>
            <w:r w:rsidRPr="00442059">
              <w:rPr>
                <w:sz w:val="22"/>
                <w:szCs w:val="22"/>
                <w:lang w:val="lv-LV"/>
              </w:rPr>
              <w:t>Wave</w:t>
            </w:r>
            <w:proofErr w:type="spellEnd"/>
            <w:r w:rsidRPr="00442059">
              <w:rPr>
                <w:sz w:val="22"/>
                <w:szCs w:val="22"/>
                <w:lang w:val="lv-LV"/>
              </w:rPr>
              <w:t xml:space="preserve"> 1 &amp; 2 iespējas: </w:t>
            </w:r>
          </w:p>
        </w:tc>
        <w:tc>
          <w:tcPr>
            <w:tcW w:w="3544" w:type="dxa"/>
          </w:tcPr>
          <w:p w14:paraId="40944C31" w14:textId="1780E82F" w:rsidR="004D35DD" w:rsidRPr="00DB1D11" w:rsidRDefault="000C4983" w:rsidP="00113D4A">
            <w:pPr>
              <w:rPr>
                <w:rFonts w:ascii="Times New Roman" w:eastAsia="Times New Roman" w:hAnsi="Times New Roman" w:cs="Times New Roman"/>
              </w:rPr>
            </w:pPr>
            <w:r>
              <w:rPr>
                <w:rFonts w:ascii="Times New Roman" w:hAnsi="Times New Roman" w:cs="Times New Roman"/>
              </w:rPr>
              <w:t xml:space="preserve">Vismaz </w:t>
            </w:r>
            <w:r w:rsidR="004D35DD" w:rsidRPr="00442059">
              <w:rPr>
                <w:rFonts w:ascii="Times New Roman" w:hAnsi="Times New Roman" w:cs="Times New Roman"/>
              </w:rPr>
              <w:t xml:space="preserve">3x3 MIMO ar divām telpiskām plūsmām; 20 un 40 </w:t>
            </w:r>
            <w:proofErr w:type="spellStart"/>
            <w:r w:rsidR="004D35DD" w:rsidRPr="00442059">
              <w:rPr>
                <w:rFonts w:ascii="Times New Roman" w:hAnsi="Times New Roman" w:cs="Times New Roman"/>
              </w:rPr>
              <w:t>MHz</w:t>
            </w:r>
            <w:proofErr w:type="spellEnd"/>
            <w:r w:rsidR="004D35DD" w:rsidRPr="00442059">
              <w:rPr>
                <w:rFonts w:ascii="Times New Roman" w:hAnsi="Times New Roman" w:cs="Times New Roman"/>
              </w:rPr>
              <w:t xml:space="preserve"> kanāli; 802.11 dinamiska frekvenču izvēle (DFS)</w:t>
            </w:r>
          </w:p>
        </w:tc>
        <w:tc>
          <w:tcPr>
            <w:tcW w:w="4677" w:type="dxa"/>
          </w:tcPr>
          <w:p w14:paraId="7A445006" w14:textId="32B94525" w:rsidR="004D35DD" w:rsidRPr="00DB1D11" w:rsidRDefault="004D35DD" w:rsidP="00C83DBE">
            <w:pPr>
              <w:jc w:val="center"/>
              <w:rPr>
                <w:rFonts w:ascii="Times New Roman" w:eastAsia="Times New Roman" w:hAnsi="Times New Roman" w:cs="Times New Roman"/>
              </w:rPr>
            </w:pPr>
          </w:p>
        </w:tc>
      </w:tr>
      <w:tr w:rsidR="00442059" w:rsidRPr="00575326" w14:paraId="35BE56BF" w14:textId="77777777" w:rsidTr="004D35DD">
        <w:trPr>
          <w:trHeight w:val="417"/>
        </w:trPr>
        <w:tc>
          <w:tcPr>
            <w:tcW w:w="2691" w:type="dxa"/>
            <w:vMerge/>
          </w:tcPr>
          <w:p w14:paraId="4AC3FD09" w14:textId="77777777" w:rsidR="00442059" w:rsidRDefault="00442059" w:rsidP="0020533D">
            <w:pPr>
              <w:rPr>
                <w:rFonts w:ascii="Times New Roman" w:eastAsia="Times New Roman" w:hAnsi="Times New Roman" w:cs="Times New Roman"/>
              </w:rPr>
            </w:pPr>
          </w:p>
        </w:tc>
        <w:tc>
          <w:tcPr>
            <w:tcW w:w="3825" w:type="dxa"/>
          </w:tcPr>
          <w:p w14:paraId="5BCF2FD1" w14:textId="777C135F" w:rsidR="00442059" w:rsidRPr="00442059" w:rsidRDefault="00442059" w:rsidP="00C83DBE">
            <w:pPr>
              <w:pStyle w:val="ListParagraph"/>
              <w:numPr>
                <w:ilvl w:val="0"/>
                <w:numId w:val="15"/>
              </w:numPr>
              <w:rPr>
                <w:sz w:val="22"/>
                <w:szCs w:val="22"/>
                <w:lang w:val="lv-LV"/>
              </w:rPr>
            </w:pPr>
            <w:r w:rsidRPr="00442059">
              <w:rPr>
                <w:sz w:val="22"/>
                <w:szCs w:val="22"/>
                <w:lang w:val="lv-LV"/>
              </w:rPr>
              <w:t>Integrētās antenas:</w:t>
            </w:r>
            <w:r w:rsidRPr="00442059">
              <w:rPr>
                <w:sz w:val="22"/>
                <w:szCs w:val="22"/>
                <w:lang w:val="lv-LV"/>
              </w:rPr>
              <w:tab/>
            </w:r>
          </w:p>
        </w:tc>
        <w:tc>
          <w:tcPr>
            <w:tcW w:w="3544" w:type="dxa"/>
          </w:tcPr>
          <w:p w14:paraId="366A394C" w14:textId="467B6B39" w:rsidR="00442059" w:rsidRPr="00442059" w:rsidRDefault="00442059" w:rsidP="00C83DBE">
            <w:pPr>
              <w:rPr>
                <w:rFonts w:ascii="Times New Roman" w:hAnsi="Times New Roman" w:cs="Times New Roman"/>
              </w:rPr>
            </w:pPr>
            <w:r w:rsidRPr="00442059">
              <w:rPr>
                <w:rFonts w:ascii="Times New Roman" w:hAnsi="Times New Roman" w:cs="Times New Roman"/>
              </w:rPr>
              <w:t>2.4 un 5 GHz diapazoniem</w:t>
            </w:r>
            <w:r w:rsidR="004D35DD">
              <w:rPr>
                <w:rFonts w:ascii="Times New Roman" w:hAnsi="Times New Roman" w:cs="Times New Roman"/>
              </w:rPr>
              <w:t xml:space="preserve"> </w:t>
            </w:r>
          </w:p>
        </w:tc>
        <w:tc>
          <w:tcPr>
            <w:tcW w:w="4677" w:type="dxa"/>
          </w:tcPr>
          <w:p w14:paraId="2424E051" w14:textId="77777777" w:rsidR="00442059" w:rsidRPr="00442059" w:rsidRDefault="00442059" w:rsidP="0020533D">
            <w:pPr>
              <w:rPr>
                <w:rFonts w:ascii="Times New Roman" w:eastAsia="Times New Roman" w:hAnsi="Times New Roman" w:cs="Times New Roman"/>
              </w:rPr>
            </w:pPr>
          </w:p>
        </w:tc>
      </w:tr>
      <w:tr w:rsidR="00442059" w:rsidRPr="00575326" w14:paraId="59291F67" w14:textId="77777777" w:rsidTr="004D35DD">
        <w:tc>
          <w:tcPr>
            <w:tcW w:w="2691" w:type="dxa"/>
            <w:vMerge/>
          </w:tcPr>
          <w:p w14:paraId="273C10FF" w14:textId="77777777" w:rsidR="00442059" w:rsidRPr="00442059" w:rsidRDefault="00442059" w:rsidP="0020533D">
            <w:pPr>
              <w:rPr>
                <w:rFonts w:ascii="Times New Roman" w:eastAsia="Times New Roman" w:hAnsi="Times New Roman" w:cs="Times New Roman"/>
                <w:sz w:val="20"/>
                <w:szCs w:val="20"/>
              </w:rPr>
            </w:pPr>
          </w:p>
        </w:tc>
        <w:tc>
          <w:tcPr>
            <w:tcW w:w="3825" w:type="dxa"/>
          </w:tcPr>
          <w:p w14:paraId="4664E100" w14:textId="42EA5CF8" w:rsidR="00442059" w:rsidRPr="00442059" w:rsidRDefault="00442059" w:rsidP="00C83DBE">
            <w:pPr>
              <w:pStyle w:val="ListParagraph"/>
              <w:numPr>
                <w:ilvl w:val="0"/>
                <w:numId w:val="15"/>
              </w:numPr>
              <w:rPr>
                <w:sz w:val="22"/>
                <w:szCs w:val="22"/>
                <w:lang w:val="lv-LV"/>
              </w:rPr>
            </w:pPr>
            <w:r w:rsidRPr="00442059">
              <w:rPr>
                <w:sz w:val="22"/>
                <w:szCs w:val="22"/>
                <w:lang w:val="lv-LV"/>
              </w:rPr>
              <w:t xml:space="preserve">Interfeisi: </w:t>
            </w:r>
          </w:p>
        </w:tc>
        <w:tc>
          <w:tcPr>
            <w:tcW w:w="3544" w:type="dxa"/>
          </w:tcPr>
          <w:p w14:paraId="27189917" w14:textId="0EE7ADE4" w:rsidR="00442059" w:rsidRPr="00442059" w:rsidRDefault="00442059" w:rsidP="00C83DBE">
            <w:pPr>
              <w:rPr>
                <w:rFonts w:ascii="Times New Roman" w:hAnsi="Times New Roman" w:cs="Times New Roman"/>
              </w:rPr>
            </w:pPr>
            <w:r w:rsidRPr="00442059">
              <w:rPr>
                <w:rFonts w:ascii="Times New Roman" w:hAnsi="Times New Roman" w:cs="Times New Roman"/>
              </w:rPr>
              <w:t xml:space="preserve">1 x 10/100/1000BASE-T (RJ-45), </w:t>
            </w:r>
            <w:proofErr w:type="spellStart"/>
            <w:r w:rsidRPr="00442059">
              <w:rPr>
                <w:rFonts w:ascii="Times New Roman" w:hAnsi="Times New Roman" w:cs="Times New Roman"/>
              </w:rPr>
              <w:t>Power</w:t>
            </w:r>
            <w:proofErr w:type="spellEnd"/>
            <w:r w:rsidRPr="00442059">
              <w:rPr>
                <w:rFonts w:ascii="Times New Roman" w:hAnsi="Times New Roman" w:cs="Times New Roman"/>
              </w:rPr>
              <w:t xml:space="preserve"> </w:t>
            </w:r>
            <w:proofErr w:type="spellStart"/>
            <w:r w:rsidRPr="00442059">
              <w:rPr>
                <w:rFonts w:ascii="Times New Roman" w:hAnsi="Times New Roman" w:cs="Times New Roman"/>
              </w:rPr>
              <w:t>over</w:t>
            </w:r>
            <w:proofErr w:type="spellEnd"/>
            <w:r w:rsidRPr="00442059">
              <w:rPr>
                <w:rFonts w:ascii="Times New Roman" w:hAnsi="Times New Roman" w:cs="Times New Roman"/>
              </w:rPr>
              <w:t xml:space="preserve"> </w:t>
            </w:r>
            <w:proofErr w:type="spellStart"/>
            <w:r w:rsidRPr="00442059">
              <w:rPr>
                <w:rFonts w:ascii="Times New Roman" w:hAnsi="Times New Roman" w:cs="Times New Roman"/>
              </w:rPr>
              <w:t>Ethernet</w:t>
            </w:r>
            <w:proofErr w:type="spellEnd"/>
            <w:r w:rsidRPr="00442059">
              <w:rPr>
                <w:rFonts w:ascii="Times New Roman" w:hAnsi="Times New Roman" w:cs="Times New Roman"/>
              </w:rPr>
              <w:t xml:space="preserve"> (</w:t>
            </w:r>
            <w:proofErr w:type="spellStart"/>
            <w:r w:rsidRPr="00442059">
              <w:rPr>
                <w:rFonts w:ascii="Times New Roman" w:hAnsi="Times New Roman" w:cs="Times New Roman"/>
              </w:rPr>
              <w:t>PoE</w:t>
            </w:r>
            <w:proofErr w:type="spellEnd"/>
            <w:r w:rsidRPr="00442059">
              <w:rPr>
                <w:rFonts w:ascii="Times New Roman" w:hAnsi="Times New Roman" w:cs="Times New Roman"/>
              </w:rPr>
              <w:t>); konsoles ports (RJ-45)</w:t>
            </w:r>
          </w:p>
        </w:tc>
        <w:tc>
          <w:tcPr>
            <w:tcW w:w="4677" w:type="dxa"/>
          </w:tcPr>
          <w:p w14:paraId="75B5C3E5" w14:textId="77777777" w:rsidR="00442059" w:rsidRPr="00442059" w:rsidRDefault="00442059" w:rsidP="0020533D">
            <w:pPr>
              <w:rPr>
                <w:rFonts w:ascii="Times New Roman" w:eastAsia="Times New Roman" w:hAnsi="Times New Roman" w:cs="Times New Roman"/>
              </w:rPr>
            </w:pPr>
          </w:p>
        </w:tc>
      </w:tr>
      <w:tr w:rsidR="00442059" w:rsidRPr="00575326" w14:paraId="18256E4D" w14:textId="77777777" w:rsidTr="004D35DD">
        <w:tc>
          <w:tcPr>
            <w:tcW w:w="2691" w:type="dxa"/>
            <w:vMerge/>
          </w:tcPr>
          <w:p w14:paraId="30352889" w14:textId="77777777" w:rsidR="00442059" w:rsidRPr="00442059" w:rsidRDefault="00442059" w:rsidP="0020533D">
            <w:pPr>
              <w:rPr>
                <w:rFonts w:ascii="Times New Roman" w:eastAsia="Times New Roman" w:hAnsi="Times New Roman" w:cs="Times New Roman"/>
                <w:sz w:val="20"/>
                <w:szCs w:val="20"/>
              </w:rPr>
            </w:pPr>
          </w:p>
        </w:tc>
        <w:tc>
          <w:tcPr>
            <w:tcW w:w="3825" w:type="dxa"/>
          </w:tcPr>
          <w:p w14:paraId="0260CA71" w14:textId="4DC6A019" w:rsidR="00442059" w:rsidRPr="00442059" w:rsidRDefault="00442059" w:rsidP="00C83DBE">
            <w:pPr>
              <w:pStyle w:val="ListParagraph"/>
              <w:numPr>
                <w:ilvl w:val="0"/>
                <w:numId w:val="15"/>
              </w:numPr>
              <w:rPr>
                <w:sz w:val="22"/>
                <w:szCs w:val="22"/>
                <w:lang w:val="lv-LV"/>
              </w:rPr>
            </w:pPr>
            <w:r w:rsidRPr="00442059">
              <w:rPr>
                <w:sz w:val="22"/>
                <w:szCs w:val="22"/>
                <w:lang w:val="lv-LV"/>
              </w:rPr>
              <w:t>Indikatori:</w:t>
            </w:r>
          </w:p>
        </w:tc>
        <w:tc>
          <w:tcPr>
            <w:tcW w:w="3544" w:type="dxa"/>
          </w:tcPr>
          <w:p w14:paraId="56430D24" w14:textId="6328E791" w:rsidR="00442059" w:rsidRPr="00442059" w:rsidRDefault="00442059" w:rsidP="00C83DBE">
            <w:pPr>
              <w:rPr>
                <w:rFonts w:ascii="Times New Roman" w:hAnsi="Times New Roman" w:cs="Times New Roman"/>
              </w:rPr>
            </w:pPr>
            <w:r w:rsidRPr="00442059">
              <w:rPr>
                <w:rFonts w:ascii="Times New Roman" w:hAnsi="Times New Roman" w:cs="Times New Roman"/>
              </w:rPr>
              <w:t>LED</w:t>
            </w:r>
          </w:p>
        </w:tc>
        <w:tc>
          <w:tcPr>
            <w:tcW w:w="4677" w:type="dxa"/>
          </w:tcPr>
          <w:p w14:paraId="655C11D8" w14:textId="77777777" w:rsidR="00442059" w:rsidRPr="00442059" w:rsidRDefault="00442059" w:rsidP="0020533D">
            <w:pPr>
              <w:rPr>
                <w:rFonts w:ascii="Times New Roman" w:eastAsia="Times New Roman" w:hAnsi="Times New Roman" w:cs="Times New Roman"/>
              </w:rPr>
            </w:pPr>
          </w:p>
        </w:tc>
      </w:tr>
      <w:tr w:rsidR="004D35DD" w:rsidRPr="00575326" w14:paraId="36DC503E" w14:textId="77777777" w:rsidTr="004D35DD">
        <w:tc>
          <w:tcPr>
            <w:tcW w:w="2691" w:type="dxa"/>
            <w:vMerge/>
          </w:tcPr>
          <w:p w14:paraId="2D744607" w14:textId="77777777" w:rsidR="004D35DD" w:rsidRPr="00442059" w:rsidRDefault="004D35DD" w:rsidP="0020533D">
            <w:pPr>
              <w:rPr>
                <w:rFonts w:ascii="Times New Roman" w:eastAsia="Times New Roman" w:hAnsi="Times New Roman" w:cs="Times New Roman"/>
                <w:sz w:val="20"/>
                <w:szCs w:val="20"/>
              </w:rPr>
            </w:pPr>
          </w:p>
        </w:tc>
        <w:tc>
          <w:tcPr>
            <w:tcW w:w="3825" w:type="dxa"/>
          </w:tcPr>
          <w:p w14:paraId="60AF422C" w14:textId="267C54DA" w:rsidR="004D35DD" w:rsidRPr="00442059" w:rsidRDefault="004D35DD" w:rsidP="00C83DBE">
            <w:pPr>
              <w:pStyle w:val="ListParagraph"/>
              <w:numPr>
                <w:ilvl w:val="0"/>
                <w:numId w:val="15"/>
              </w:numPr>
              <w:rPr>
                <w:sz w:val="22"/>
                <w:szCs w:val="22"/>
                <w:lang w:val="lv-LV"/>
              </w:rPr>
            </w:pPr>
            <w:r>
              <w:rPr>
                <w:sz w:val="22"/>
                <w:szCs w:val="22"/>
                <w:lang w:val="lv-LV"/>
              </w:rPr>
              <w:t>Patēriņš</w:t>
            </w:r>
          </w:p>
        </w:tc>
        <w:tc>
          <w:tcPr>
            <w:tcW w:w="3544" w:type="dxa"/>
          </w:tcPr>
          <w:p w14:paraId="3E8A84B3" w14:textId="12205707" w:rsidR="004D35DD" w:rsidRPr="00442059" w:rsidRDefault="000C4983" w:rsidP="00C83DBE">
            <w:pPr>
              <w:rPr>
                <w:rFonts w:ascii="Times New Roman" w:hAnsi="Times New Roman" w:cs="Times New Roman"/>
              </w:rPr>
            </w:pPr>
            <w:r>
              <w:rPr>
                <w:rFonts w:ascii="Times New Roman" w:hAnsi="Times New Roman" w:cs="Times New Roman"/>
              </w:rPr>
              <w:t xml:space="preserve">Ne vairāk kā </w:t>
            </w:r>
            <w:r w:rsidR="004D35DD">
              <w:rPr>
                <w:rFonts w:ascii="Times New Roman" w:hAnsi="Times New Roman" w:cs="Times New Roman"/>
              </w:rPr>
              <w:t xml:space="preserve">15.4 W </w:t>
            </w:r>
          </w:p>
        </w:tc>
        <w:tc>
          <w:tcPr>
            <w:tcW w:w="4677" w:type="dxa"/>
          </w:tcPr>
          <w:p w14:paraId="6311A463" w14:textId="77777777" w:rsidR="004D35DD" w:rsidRPr="00442059" w:rsidRDefault="004D35DD" w:rsidP="0020533D">
            <w:pPr>
              <w:rPr>
                <w:rFonts w:ascii="Times New Roman" w:eastAsia="Times New Roman" w:hAnsi="Times New Roman" w:cs="Times New Roman"/>
              </w:rPr>
            </w:pPr>
          </w:p>
        </w:tc>
      </w:tr>
      <w:tr w:rsidR="00442059" w:rsidRPr="00575326" w14:paraId="17673823" w14:textId="77777777" w:rsidTr="004D35DD">
        <w:tc>
          <w:tcPr>
            <w:tcW w:w="2691" w:type="dxa"/>
            <w:vMerge/>
          </w:tcPr>
          <w:p w14:paraId="3715CCAB" w14:textId="77777777" w:rsidR="00442059" w:rsidRPr="00442059" w:rsidRDefault="00442059" w:rsidP="0020533D">
            <w:pPr>
              <w:rPr>
                <w:rFonts w:ascii="Times New Roman" w:eastAsia="Times New Roman" w:hAnsi="Times New Roman" w:cs="Times New Roman"/>
                <w:sz w:val="20"/>
                <w:szCs w:val="20"/>
              </w:rPr>
            </w:pPr>
          </w:p>
        </w:tc>
        <w:tc>
          <w:tcPr>
            <w:tcW w:w="3825" w:type="dxa"/>
          </w:tcPr>
          <w:p w14:paraId="5A5983C0" w14:textId="7E8EAC65" w:rsidR="00442059" w:rsidRPr="00442059" w:rsidRDefault="00442059" w:rsidP="00845E0E">
            <w:pPr>
              <w:pStyle w:val="ListParagraph"/>
              <w:numPr>
                <w:ilvl w:val="0"/>
                <w:numId w:val="15"/>
              </w:numPr>
              <w:rPr>
                <w:sz w:val="22"/>
                <w:szCs w:val="22"/>
                <w:lang w:val="lv-LV"/>
              </w:rPr>
            </w:pPr>
            <w:proofErr w:type="spellStart"/>
            <w:r w:rsidRPr="00442059">
              <w:rPr>
                <w:sz w:val="22"/>
                <w:szCs w:val="22"/>
                <w:lang w:val="lv-LV"/>
              </w:rPr>
              <w:t>Elektrobarošanas</w:t>
            </w:r>
            <w:proofErr w:type="spellEnd"/>
            <w:r w:rsidRPr="00442059">
              <w:rPr>
                <w:sz w:val="22"/>
                <w:szCs w:val="22"/>
                <w:lang w:val="lv-LV"/>
              </w:rPr>
              <w:t xml:space="preserve"> iespējas:</w:t>
            </w:r>
          </w:p>
        </w:tc>
        <w:tc>
          <w:tcPr>
            <w:tcW w:w="3544" w:type="dxa"/>
          </w:tcPr>
          <w:p w14:paraId="37204F77" w14:textId="54DA20D2" w:rsidR="00442059" w:rsidRPr="00442059" w:rsidRDefault="000C4983" w:rsidP="00C83DBE">
            <w:pPr>
              <w:rPr>
                <w:rFonts w:ascii="Times New Roman" w:eastAsia="Times New Roman" w:hAnsi="Times New Roman" w:cs="Times New Roman"/>
              </w:rPr>
            </w:pPr>
            <w:r>
              <w:rPr>
                <w:rFonts w:ascii="Times New Roman" w:eastAsia="Times New Roman" w:hAnsi="Times New Roman" w:cs="Times New Roman"/>
              </w:rPr>
              <w:t xml:space="preserve">Obligāti iespēja </w:t>
            </w:r>
            <w:r w:rsidR="00442059" w:rsidRPr="00442059">
              <w:rPr>
                <w:rFonts w:ascii="Times New Roman" w:eastAsia="Times New Roman" w:hAnsi="Times New Roman" w:cs="Times New Roman"/>
              </w:rPr>
              <w:t>802.3af</w:t>
            </w:r>
            <w:r>
              <w:rPr>
                <w:rFonts w:ascii="Times New Roman" w:eastAsia="Times New Roman" w:hAnsi="Times New Roman" w:cs="Times New Roman"/>
              </w:rPr>
              <w:t xml:space="preserve">, u.c. </w:t>
            </w:r>
          </w:p>
        </w:tc>
        <w:tc>
          <w:tcPr>
            <w:tcW w:w="4677" w:type="dxa"/>
          </w:tcPr>
          <w:p w14:paraId="6D956597" w14:textId="77777777" w:rsidR="00442059" w:rsidRPr="00442059" w:rsidRDefault="00442059" w:rsidP="0020533D">
            <w:pPr>
              <w:rPr>
                <w:rFonts w:ascii="Times New Roman" w:eastAsia="Times New Roman" w:hAnsi="Times New Roman" w:cs="Times New Roman"/>
              </w:rPr>
            </w:pPr>
          </w:p>
        </w:tc>
      </w:tr>
      <w:tr w:rsidR="00442059" w:rsidRPr="00575326" w14:paraId="77AE4B4F" w14:textId="77777777" w:rsidTr="004D35DD">
        <w:tc>
          <w:tcPr>
            <w:tcW w:w="2691" w:type="dxa"/>
            <w:vMerge/>
          </w:tcPr>
          <w:p w14:paraId="653AAA75" w14:textId="77777777" w:rsidR="00442059" w:rsidRPr="00442059" w:rsidRDefault="00442059" w:rsidP="0020533D">
            <w:pPr>
              <w:rPr>
                <w:rFonts w:ascii="Times New Roman" w:eastAsia="Times New Roman" w:hAnsi="Times New Roman" w:cs="Times New Roman"/>
                <w:sz w:val="20"/>
                <w:szCs w:val="20"/>
              </w:rPr>
            </w:pPr>
          </w:p>
        </w:tc>
        <w:tc>
          <w:tcPr>
            <w:tcW w:w="3825" w:type="dxa"/>
          </w:tcPr>
          <w:p w14:paraId="16AA39C6" w14:textId="63AAB8A2" w:rsidR="00442059" w:rsidRPr="00442059" w:rsidRDefault="00442059" w:rsidP="00C86EBB">
            <w:pPr>
              <w:pStyle w:val="ListParagraph"/>
              <w:numPr>
                <w:ilvl w:val="0"/>
                <w:numId w:val="15"/>
              </w:numPr>
              <w:rPr>
                <w:sz w:val="22"/>
                <w:szCs w:val="22"/>
                <w:lang w:val="lv-LV"/>
              </w:rPr>
            </w:pPr>
            <w:r w:rsidRPr="00442059">
              <w:rPr>
                <w:sz w:val="22"/>
                <w:szCs w:val="22"/>
                <w:lang w:val="lv-LV"/>
              </w:rPr>
              <w:t xml:space="preserve">Standartu atbalsts savietojamībai: </w:t>
            </w:r>
          </w:p>
        </w:tc>
        <w:tc>
          <w:tcPr>
            <w:tcW w:w="3544" w:type="dxa"/>
          </w:tcPr>
          <w:p w14:paraId="1B7730A8" w14:textId="32D3FE44" w:rsidR="00442059" w:rsidRPr="00C86EBB" w:rsidRDefault="000C4983" w:rsidP="00C83DBE">
            <w:pPr>
              <w:rPr>
                <w:rFonts w:ascii="Times New Roman" w:hAnsi="Times New Roman" w:cs="Times New Roman"/>
              </w:rPr>
            </w:pPr>
            <w:r>
              <w:rPr>
                <w:rFonts w:ascii="Times New Roman" w:hAnsi="Times New Roman" w:cs="Times New Roman"/>
              </w:rPr>
              <w:t xml:space="preserve">Vismaz šādiem </w:t>
            </w:r>
            <w:r w:rsidR="00442059" w:rsidRPr="00442059">
              <w:rPr>
                <w:rFonts w:ascii="Times New Roman" w:hAnsi="Times New Roman" w:cs="Times New Roman"/>
              </w:rPr>
              <w:t>IEEE 802.11a/b/g, 802.11n, 802.11h, 802.11d, 802.11ac</w:t>
            </w:r>
          </w:p>
        </w:tc>
        <w:tc>
          <w:tcPr>
            <w:tcW w:w="4677" w:type="dxa"/>
          </w:tcPr>
          <w:p w14:paraId="46925AB2" w14:textId="77777777" w:rsidR="00442059" w:rsidRPr="00442059" w:rsidRDefault="00442059" w:rsidP="0020533D">
            <w:pPr>
              <w:rPr>
                <w:rFonts w:ascii="Times New Roman" w:eastAsia="Times New Roman" w:hAnsi="Times New Roman" w:cs="Times New Roman"/>
              </w:rPr>
            </w:pPr>
          </w:p>
        </w:tc>
      </w:tr>
      <w:tr w:rsidR="00442059" w:rsidRPr="00575326" w14:paraId="10ADB33E" w14:textId="77777777" w:rsidTr="004D35DD">
        <w:trPr>
          <w:trHeight w:val="200"/>
        </w:trPr>
        <w:tc>
          <w:tcPr>
            <w:tcW w:w="2691" w:type="dxa"/>
            <w:vMerge/>
          </w:tcPr>
          <w:p w14:paraId="504A0214" w14:textId="77777777" w:rsidR="00442059" w:rsidRPr="00442059" w:rsidRDefault="00442059" w:rsidP="0020533D">
            <w:pPr>
              <w:rPr>
                <w:rFonts w:ascii="Times New Roman" w:eastAsia="Times New Roman" w:hAnsi="Times New Roman" w:cs="Times New Roman"/>
                <w:sz w:val="20"/>
                <w:szCs w:val="20"/>
              </w:rPr>
            </w:pPr>
          </w:p>
        </w:tc>
        <w:tc>
          <w:tcPr>
            <w:tcW w:w="3825" w:type="dxa"/>
          </w:tcPr>
          <w:p w14:paraId="423E9EF2" w14:textId="7DF0A65F" w:rsidR="00442059" w:rsidRPr="00442059" w:rsidRDefault="00442059" w:rsidP="00FD2493">
            <w:pPr>
              <w:pStyle w:val="ListParagraph"/>
              <w:numPr>
                <w:ilvl w:val="0"/>
                <w:numId w:val="15"/>
              </w:numPr>
              <w:rPr>
                <w:sz w:val="22"/>
                <w:szCs w:val="22"/>
                <w:lang w:val="lv-LV"/>
              </w:rPr>
            </w:pPr>
            <w:r w:rsidRPr="00442059">
              <w:rPr>
                <w:sz w:val="22"/>
                <w:szCs w:val="22"/>
                <w:lang w:val="lv-LV"/>
              </w:rPr>
              <w:t>Drošība:</w:t>
            </w:r>
            <w:r w:rsidRPr="00442059">
              <w:rPr>
                <w:sz w:val="22"/>
                <w:szCs w:val="22"/>
                <w:lang w:val="lv-LV"/>
              </w:rPr>
              <w:tab/>
            </w:r>
          </w:p>
        </w:tc>
        <w:tc>
          <w:tcPr>
            <w:tcW w:w="3544" w:type="dxa"/>
          </w:tcPr>
          <w:p w14:paraId="7764700B" w14:textId="51DE5671" w:rsidR="00442059" w:rsidRPr="00442059" w:rsidRDefault="006E5BD5" w:rsidP="00FD2493">
            <w:pPr>
              <w:rPr>
                <w:rFonts w:ascii="Times New Roman" w:hAnsi="Times New Roman" w:cs="Times New Roman"/>
              </w:rPr>
            </w:pPr>
            <w:r>
              <w:rPr>
                <w:rFonts w:ascii="Times New Roman" w:hAnsi="Times New Roman" w:cs="Times New Roman"/>
              </w:rPr>
              <w:t xml:space="preserve">Vismaz </w:t>
            </w:r>
            <w:r w:rsidR="00442059" w:rsidRPr="00442059">
              <w:rPr>
                <w:rFonts w:ascii="Times New Roman" w:hAnsi="Times New Roman" w:cs="Times New Roman"/>
              </w:rPr>
              <w:t>802.11i, WPA2, AES, EAP</w:t>
            </w:r>
          </w:p>
        </w:tc>
        <w:tc>
          <w:tcPr>
            <w:tcW w:w="4677" w:type="dxa"/>
          </w:tcPr>
          <w:p w14:paraId="632B56CC" w14:textId="77777777" w:rsidR="00442059" w:rsidRPr="00442059" w:rsidRDefault="00442059" w:rsidP="0020533D">
            <w:pPr>
              <w:rPr>
                <w:rFonts w:ascii="Times New Roman" w:eastAsia="Times New Roman" w:hAnsi="Times New Roman" w:cs="Times New Roman"/>
              </w:rPr>
            </w:pPr>
          </w:p>
        </w:tc>
      </w:tr>
      <w:tr w:rsidR="007E5590" w:rsidRPr="00575326" w14:paraId="4D1EF162" w14:textId="77777777" w:rsidTr="004D35DD">
        <w:trPr>
          <w:trHeight w:val="398"/>
        </w:trPr>
        <w:tc>
          <w:tcPr>
            <w:tcW w:w="2691" w:type="dxa"/>
            <w:vMerge w:val="restart"/>
          </w:tcPr>
          <w:p w14:paraId="3A419E9A" w14:textId="0B6B69AA" w:rsidR="007E5590" w:rsidRPr="00442059" w:rsidRDefault="007E5590" w:rsidP="00442059">
            <w:pPr>
              <w:pStyle w:val="ListParagraph"/>
              <w:ind w:left="0"/>
              <w:rPr>
                <w:lang w:val="lv-LV"/>
              </w:rPr>
            </w:pPr>
            <w:r w:rsidRPr="00442059">
              <w:rPr>
                <w:b/>
                <w:sz w:val="20"/>
                <w:szCs w:val="20"/>
              </w:rPr>
              <w:t>3.</w:t>
            </w:r>
            <w:r>
              <w:rPr>
                <w:sz w:val="20"/>
                <w:szCs w:val="20"/>
              </w:rPr>
              <w:t xml:space="preserve"> </w:t>
            </w:r>
            <w:proofErr w:type="spellStart"/>
            <w:r>
              <w:rPr>
                <w:b/>
                <w:sz w:val="22"/>
                <w:szCs w:val="22"/>
                <w:lang w:val="lv-LV"/>
              </w:rPr>
              <w:t>PoE</w:t>
            </w:r>
            <w:proofErr w:type="spellEnd"/>
            <w:r>
              <w:rPr>
                <w:b/>
                <w:sz w:val="22"/>
                <w:szCs w:val="22"/>
                <w:lang w:val="lv-LV"/>
              </w:rPr>
              <w:t xml:space="preserve"> (</w:t>
            </w:r>
            <w:proofErr w:type="spellStart"/>
            <w:r>
              <w:rPr>
                <w:b/>
                <w:sz w:val="22"/>
                <w:szCs w:val="22"/>
                <w:lang w:val="lv-LV"/>
              </w:rPr>
              <w:t>Power</w:t>
            </w:r>
            <w:proofErr w:type="spellEnd"/>
            <w:r>
              <w:rPr>
                <w:b/>
                <w:sz w:val="22"/>
                <w:szCs w:val="22"/>
                <w:lang w:val="lv-LV"/>
              </w:rPr>
              <w:t xml:space="preserve"> </w:t>
            </w:r>
            <w:proofErr w:type="spellStart"/>
            <w:r>
              <w:rPr>
                <w:b/>
                <w:sz w:val="22"/>
                <w:szCs w:val="22"/>
                <w:lang w:val="lv-LV"/>
              </w:rPr>
              <w:t>Over</w:t>
            </w:r>
            <w:proofErr w:type="spellEnd"/>
            <w:r>
              <w:rPr>
                <w:b/>
                <w:sz w:val="22"/>
                <w:szCs w:val="22"/>
                <w:lang w:val="lv-LV"/>
              </w:rPr>
              <w:t xml:space="preserve"> </w:t>
            </w:r>
            <w:proofErr w:type="spellStart"/>
            <w:r>
              <w:rPr>
                <w:b/>
                <w:sz w:val="22"/>
                <w:szCs w:val="22"/>
                <w:lang w:val="lv-LV"/>
              </w:rPr>
              <w:t>Ethernet</w:t>
            </w:r>
            <w:proofErr w:type="spellEnd"/>
            <w:r>
              <w:rPr>
                <w:b/>
                <w:sz w:val="22"/>
                <w:szCs w:val="22"/>
                <w:lang w:val="lv-LV"/>
              </w:rPr>
              <w:t xml:space="preserve">) </w:t>
            </w:r>
            <w:proofErr w:type="spellStart"/>
            <w:r w:rsidRPr="00442059">
              <w:rPr>
                <w:b/>
                <w:sz w:val="22"/>
                <w:szCs w:val="22"/>
                <w:lang w:val="lv-LV"/>
              </w:rPr>
              <w:lastRenderedPageBreak/>
              <w:t>elektrobarošanas</w:t>
            </w:r>
            <w:proofErr w:type="spellEnd"/>
            <w:r w:rsidRPr="00442059">
              <w:rPr>
                <w:b/>
                <w:sz w:val="22"/>
                <w:szCs w:val="22"/>
                <w:lang w:val="lv-LV"/>
              </w:rPr>
              <w:t xml:space="preserve"> adapteri - </w:t>
            </w:r>
            <w:proofErr w:type="spellStart"/>
            <w:r w:rsidRPr="00010054">
              <w:rPr>
                <w:b/>
                <w:sz w:val="22"/>
                <w:szCs w:val="22"/>
                <w:lang w:val="lv-LV"/>
              </w:rPr>
              <w:t>PoE</w:t>
            </w:r>
            <w:proofErr w:type="spellEnd"/>
            <w:r w:rsidRPr="00010054">
              <w:rPr>
                <w:b/>
                <w:sz w:val="22"/>
                <w:szCs w:val="22"/>
                <w:lang w:val="lv-LV"/>
              </w:rPr>
              <w:t xml:space="preserve"> adapter AIR</w:t>
            </w:r>
            <w:r>
              <w:rPr>
                <w:b/>
                <w:sz w:val="22"/>
                <w:szCs w:val="22"/>
                <w:lang w:val="lv-LV"/>
              </w:rPr>
              <w:t xml:space="preserve"> </w:t>
            </w:r>
            <w:r w:rsidRPr="00010054">
              <w:rPr>
                <w:b/>
                <w:sz w:val="22"/>
                <w:szCs w:val="22"/>
                <w:lang w:val="lv-LV"/>
              </w:rPr>
              <w:t>-PWRINJ5 (3 gab.)</w:t>
            </w:r>
          </w:p>
        </w:tc>
        <w:tc>
          <w:tcPr>
            <w:tcW w:w="3825" w:type="dxa"/>
          </w:tcPr>
          <w:p w14:paraId="026E5536" w14:textId="13A5D3EE" w:rsidR="007E5590" w:rsidRPr="00442059" w:rsidRDefault="007E5590" w:rsidP="00FD2493">
            <w:pPr>
              <w:pStyle w:val="ListParagraph"/>
              <w:numPr>
                <w:ilvl w:val="0"/>
                <w:numId w:val="15"/>
              </w:numPr>
              <w:rPr>
                <w:sz w:val="22"/>
                <w:szCs w:val="22"/>
                <w:lang w:val="lv-LV"/>
              </w:rPr>
            </w:pPr>
            <w:r>
              <w:rPr>
                <w:sz w:val="22"/>
                <w:szCs w:val="22"/>
                <w:lang w:val="lv-LV"/>
              </w:rPr>
              <w:lastRenderedPageBreak/>
              <w:t>Elektriskie parametri</w:t>
            </w:r>
          </w:p>
        </w:tc>
        <w:tc>
          <w:tcPr>
            <w:tcW w:w="3544" w:type="dxa"/>
          </w:tcPr>
          <w:p w14:paraId="5DC7B53C" w14:textId="11C58170" w:rsidR="007E5590" w:rsidRPr="007E5590" w:rsidRDefault="000C4983" w:rsidP="00FD2493">
            <w:r>
              <w:rPr>
                <w:rFonts w:ascii="Times New Roman" w:hAnsi="Times New Roman" w:cs="Times New Roman"/>
              </w:rPr>
              <w:t xml:space="preserve">Vismaz </w:t>
            </w:r>
            <w:r w:rsidR="007E5590" w:rsidRPr="007E5590">
              <w:rPr>
                <w:rFonts w:ascii="Times New Roman" w:hAnsi="Times New Roman" w:cs="Times New Roman"/>
              </w:rPr>
              <w:t>802.3af</w:t>
            </w:r>
            <w:r>
              <w:rPr>
                <w:rFonts w:ascii="Times New Roman" w:hAnsi="Times New Roman" w:cs="Times New Roman"/>
              </w:rPr>
              <w:t>, kur</w:t>
            </w:r>
            <w:r w:rsidR="007E5590" w:rsidRPr="007E5590">
              <w:rPr>
                <w:rFonts w:ascii="Times New Roman" w:hAnsi="Times New Roman" w:cs="Times New Roman"/>
              </w:rPr>
              <w:t xml:space="preserve"> atbilstošā jauda 15.4 W</w:t>
            </w:r>
          </w:p>
        </w:tc>
        <w:tc>
          <w:tcPr>
            <w:tcW w:w="4677" w:type="dxa"/>
          </w:tcPr>
          <w:p w14:paraId="5180969D" w14:textId="77777777" w:rsidR="007E5590" w:rsidRPr="00442059" w:rsidRDefault="007E5590" w:rsidP="0020533D">
            <w:pPr>
              <w:rPr>
                <w:rFonts w:ascii="Times New Roman" w:eastAsia="Times New Roman" w:hAnsi="Times New Roman" w:cs="Times New Roman"/>
              </w:rPr>
            </w:pPr>
          </w:p>
        </w:tc>
      </w:tr>
      <w:tr w:rsidR="007E5590" w:rsidRPr="00575326" w14:paraId="59A95054" w14:textId="77777777" w:rsidTr="004D35DD">
        <w:tc>
          <w:tcPr>
            <w:tcW w:w="2691" w:type="dxa"/>
            <w:vMerge/>
          </w:tcPr>
          <w:p w14:paraId="532BE2C7" w14:textId="77777777" w:rsidR="007E5590" w:rsidRPr="00442059" w:rsidRDefault="007E5590" w:rsidP="0020533D">
            <w:pPr>
              <w:rPr>
                <w:rFonts w:ascii="Times New Roman" w:eastAsia="Times New Roman" w:hAnsi="Times New Roman" w:cs="Times New Roman"/>
                <w:sz w:val="20"/>
                <w:szCs w:val="20"/>
              </w:rPr>
            </w:pPr>
          </w:p>
        </w:tc>
        <w:tc>
          <w:tcPr>
            <w:tcW w:w="3825" w:type="dxa"/>
          </w:tcPr>
          <w:p w14:paraId="55A7C276" w14:textId="30C03BBD" w:rsidR="007E5590" w:rsidRPr="007E5590" w:rsidRDefault="007E5590" w:rsidP="007E5590">
            <w:pPr>
              <w:pStyle w:val="ListParagraph"/>
              <w:numPr>
                <w:ilvl w:val="0"/>
                <w:numId w:val="15"/>
              </w:numPr>
              <w:rPr>
                <w:sz w:val="22"/>
                <w:szCs w:val="22"/>
                <w:lang w:val="lv-LV"/>
              </w:rPr>
            </w:pPr>
            <w:proofErr w:type="spellStart"/>
            <w:r w:rsidRPr="007E5590">
              <w:rPr>
                <w:sz w:val="22"/>
                <w:szCs w:val="22"/>
                <w:lang w:val="lv-LV"/>
              </w:rPr>
              <w:t>Konektori</w:t>
            </w:r>
            <w:proofErr w:type="spellEnd"/>
            <w:r w:rsidRPr="007E5590">
              <w:rPr>
                <w:sz w:val="22"/>
                <w:szCs w:val="22"/>
                <w:lang w:val="lv-LV"/>
              </w:rPr>
              <w:t xml:space="preserve">: </w:t>
            </w:r>
          </w:p>
        </w:tc>
        <w:tc>
          <w:tcPr>
            <w:tcW w:w="3544" w:type="dxa"/>
          </w:tcPr>
          <w:p w14:paraId="1FDBFE5D" w14:textId="083DAF4E" w:rsidR="007E5590" w:rsidRPr="007E5590" w:rsidRDefault="000C4983" w:rsidP="00FD2493">
            <w:pPr>
              <w:rPr>
                <w:rFonts w:ascii="Times New Roman" w:eastAsia="Times New Roman" w:hAnsi="Times New Roman" w:cs="Times New Roman"/>
              </w:rPr>
            </w:pPr>
            <w:r>
              <w:rPr>
                <w:rFonts w:ascii="Times New Roman" w:eastAsia="Times New Roman" w:hAnsi="Times New Roman" w:cs="Times New Roman"/>
              </w:rPr>
              <w:t>2-</w:t>
            </w:r>
            <w:r w:rsidR="007E5590" w:rsidRPr="007E5590">
              <w:rPr>
                <w:rFonts w:ascii="Times New Roman" w:eastAsia="Times New Roman" w:hAnsi="Times New Roman" w:cs="Times New Roman"/>
              </w:rPr>
              <w:t xml:space="preserve">RJ-45 10/100/1000 (vismaz </w:t>
            </w:r>
            <w:proofErr w:type="spellStart"/>
            <w:r w:rsidR="007E5590" w:rsidRPr="007E5590">
              <w:rPr>
                <w:rFonts w:ascii="Times New Roman" w:eastAsia="Times New Roman" w:hAnsi="Times New Roman" w:cs="Times New Roman"/>
              </w:rPr>
              <w:t>Cat</w:t>
            </w:r>
            <w:proofErr w:type="spellEnd"/>
            <w:r w:rsidR="007E5590" w:rsidRPr="007E5590">
              <w:rPr>
                <w:rFonts w:ascii="Times New Roman" w:eastAsia="Times New Roman" w:hAnsi="Times New Roman" w:cs="Times New Roman"/>
              </w:rPr>
              <w:t xml:space="preserve"> 5)</w:t>
            </w:r>
          </w:p>
        </w:tc>
        <w:tc>
          <w:tcPr>
            <w:tcW w:w="4677" w:type="dxa"/>
          </w:tcPr>
          <w:p w14:paraId="55B9F2ED" w14:textId="77777777" w:rsidR="007E5590" w:rsidRPr="00442059" w:rsidRDefault="007E5590" w:rsidP="0020533D">
            <w:pPr>
              <w:rPr>
                <w:rFonts w:ascii="Times New Roman" w:eastAsia="Times New Roman" w:hAnsi="Times New Roman" w:cs="Times New Roman"/>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0525CB7"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3509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9192-3DEC-43B1-A0C7-8C577FC6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Pages>
  <Words>2482</Words>
  <Characters>1415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100</cp:revision>
  <cp:lastPrinted>2018-04-05T08:48:00Z</cp:lastPrinted>
  <dcterms:created xsi:type="dcterms:W3CDTF">2018-01-11T07:33:00Z</dcterms:created>
  <dcterms:modified xsi:type="dcterms:W3CDTF">2018-04-05T09:00:00Z</dcterms:modified>
</cp:coreProperties>
</file>