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A68A" w14:textId="77777777" w:rsidR="00062C11" w:rsidRPr="00062C11" w:rsidRDefault="00062C11" w:rsidP="00062C11">
      <w:pPr>
        <w:jc w:val="right"/>
        <w:rPr>
          <w:b/>
          <w:bCs/>
          <w:sz w:val="22"/>
          <w:szCs w:val="22"/>
          <w:lang w:val="lv-LV"/>
        </w:rPr>
      </w:pPr>
      <w:r w:rsidRPr="00062C11">
        <w:rPr>
          <w:b/>
          <w:bCs/>
          <w:sz w:val="22"/>
          <w:szCs w:val="22"/>
          <w:lang w:val="lv-LV"/>
        </w:rPr>
        <w:t>Pielikums Nr.4</w:t>
      </w:r>
    </w:p>
    <w:p w14:paraId="1EDCD839" w14:textId="5965894C" w:rsidR="00062C11" w:rsidRPr="00062C11" w:rsidRDefault="00062C11" w:rsidP="00062C11">
      <w:pPr>
        <w:jc w:val="right"/>
        <w:rPr>
          <w:b/>
          <w:bCs/>
          <w:sz w:val="22"/>
          <w:szCs w:val="22"/>
          <w:lang w:val="lv-LV"/>
        </w:rPr>
      </w:pPr>
      <w:r w:rsidRPr="00062C11">
        <w:rPr>
          <w:b/>
          <w:bCs/>
          <w:sz w:val="22"/>
          <w:szCs w:val="22"/>
          <w:lang w:val="lv-LV"/>
        </w:rPr>
        <w:t xml:space="preserve"> </w:t>
      </w:r>
      <w:r w:rsidR="00E77740">
        <w:rPr>
          <w:b/>
          <w:bCs/>
          <w:sz w:val="22"/>
          <w:szCs w:val="22"/>
          <w:lang w:val="lv-LV"/>
        </w:rPr>
        <w:t>nolikumam ar ID Nr. RTU-2017/122</w:t>
      </w:r>
    </w:p>
    <w:p w14:paraId="195FBF40" w14:textId="77777777" w:rsidR="00062C11" w:rsidRPr="00062C11" w:rsidRDefault="00062C11" w:rsidP="00062C11">
      <w:pPr>
        <w:jc w:val="right"/>
        <w:rPr>
          <w:b/>
          <w:bCs/>
          <w:sz w:val="22"/>
          <w:szCs w:val="22"/>
          <w:lang w:val="lv-LV"/>
        </w:rPr>
      </w:pPr>
    </w:p>
    <w:p w14:paraId="0938CB1A" w14:textId="77777777" w:rsidR="00062C11" w:rsidRPr="00062C11" w:rsidRDefault="00062C11" w:rsidP="00062C11">
      <w:pPr>
        <w:pStyle w:val="ListParagraph"/>
        <w:ind w:left="0"/>
        <w:jc w:val="center"/>
        <w:rPr>
          <w:b/>
          <w:sz w:val="22"/>
          <w:szCs w:val="22"/>
          <w:lang w:val="lv-LV"/>
        </w:rPr>
      </w:pPr>
      <w:r w:rsidRPr="00062C11">
        <w:rPr>
          <w:b/>
          <w:bCs/>
          <w:sz w:val="22"/>
          <w:szCs w:val="22"/>
          <w:lang w:val="lv-LV"/>
        </w:rPr>
        <w:t>Iepirkuma līgums Nr.01J02-1/______</w:t>
      </w:r>
    </w:p>
    <w:p w14:paraId="62D4578B" w14:textId="77777777" w:rsidR="00062C11" w:rsidRPr="00062C11" w:rsidRDefault="00062C11" w:rsidP="00062C11">
      <w:pPr>
        <w:pStyle w:val="ListParagraph"/>
        <w:ind w:left="0"/>
        <w:jc w:val="center"/>
        <w:rPr>
          <w:b/>
          <w:sz w:val="22"/>
          <w:szCs w:val="22"/>
          <w:lang w:val="lv-LV"/>
        </w:rPr>
      </w:pPr>
      <w:r w:rsidRPr="00062C11">
        <w:rPr>
          <w:b/>
          <w:sz w:val="22"/>
          <w:szCs w:val="22"/>
          <w:lang w:val="lv-LV"/>
        </w:rPr>
        <w:t>PROJEKTS</w:t>
      </w:r>
    </w:p>
    <w:p w14:paraId="072F6B0E" w14:textId="77777777" w:rsidR="00062C11" w:rsidRPr="00062C11" w:rsidRDefault="00062C11" w:rsidP="00062C11">
      <w:pPr>
        <w:pStyle w:val="ListParagraph"/>
        <w:ind w:left="0"/>
        <w:jc w:val="center"/>
        <w:rPr>
          <w:b/>
          <w:sz w:val="22"/>
          <w:szCs w:val="22"/>
          <w:lang w:val="lv-LV"/>
        </w:rPr>
      </w:pPr>
    </w:p>
    <w:p w14:paraId="412ABFB8" w14:textId="77777777" w:rsidR="00062C11" w:rsidRPr="00062C11" w:rsidRDefault="00062C11" w:rsidP="00062C11">
      <w:pPr>
        <w:jc w:val="both"/>
        <w:rPr>
          <w:rFonts w:eastAsia="Cambria"/>
          <w:sz w:val="22"/>
          <w:szCs w:val="22"/>
          <w:lang w:val="lv-LV"/>
        </w:rPr>
      </w:pPr>
      <w:r w:rsidRPr="00062C11">
        <w:rPr>
          <w:rFonts w:eastAsia="Cambria"/>
          <w:b/>
          <w:bCs/>
          <w:sz w:val="22"/>
          <w:szCs w:val="22"/>
          <w:lang w:val="lv-LV"/>
        </w:rPr>
        <w:t>Rīgas Tehniskā universitāte</w:t>
      </w:r>
      <w:r w:rsidRPr="00062C11">
        <w:rPr>
          <w:rFonts w:eastAsia="Cambria"/>
          <w:bCs/>
          <w:sz w:val="22"/>
          <w:szCs w:val="22"/>
          <w:lang w:val="lv-LV"/>
        </w:rPr>
        <w:t xml:space="preserve">, izglītības iestādes reģistrācijas Nr.3341000709, kuras vārdā un interesēs, pamatojoties uz Rīgas Tehniskās universitātes Satversmi (apstiprināta ar 2014. gada 23. oktobra likumu “Par Rīgas Tehniskās universitātes Satversmi”) un rektora 2015. gada 3. februāra rīkojumu Nr.01000-1.1/34 “Par paraksta tiesībām uz publisko iepirkumu līgumiem un ar publisko iepirkumu procedūrām saistītajiem dokumentiem”, rīkojas finanšu prorektors Ingars </w:t>
      </w:r>
      <w:proofErr w:type="spellStart"/>
      <w:r w:rsidRPr="00062C11">
        <w:rPr>
          <w:rFonts w:eastAsia="Cambria"/>
          <w:bCs/>
          <w:sz w:val="22"/>
          <w:szCs w:val="22"/>
          <w:lang w:val="lv-LV"/>
        </w:rPr>
        <w:t>Eriņš</w:t>
      </w:r>
      <w:proofErr w:type="spellEnd"/>
      <w:r w:rsidRPr="00062C11">
        <w:rPr>
          <w:rFonts w:eastAsia="Cambria"/>
          <w:bCs/>
          <w:sz w:val="22"/>
          <w:szCs w:val="22"/>
          <w:lang w:val="lv-LV"/>
        </w:rPr>
        <w:t>, turpmāk – Pasūtītājs, no vienas puses, un</w:t>
      </w:r>
    </w:p>
    <w:p w14:paraId="2009C233" w14:textId="77777777" w:rsidR="00062C11" w:rsidRPr="00062C11" w:rsidRDefault="00062C11" w:rsidP="00062C11">
      <w:pPr>
        <w:jc w:val="both"/>
        <w:rPr>
          <w:rFonts w:eastAsia="Cambria"/>
          <w:kern w:val="56"/>
          <w:sz w:val="22"/>
          <w:szCs w:val="22"/>
          <w:lang w:val="lv-LV"/>
        </w:rPr>
      </w:pPr>
      <w:r w:rsidRPr="00062C11">
        <w:rPr>
          <w:rFonts w:eastAsia="Cambria"/>
          <w:b/>
          <w:kern w:val="56"/>
          <w:sz w:val="22"/>
          <w:szCs w:val="22"/>
          <w:lang w:val="lv-LV"/>
        </w:rPr>
        <w:t>“__________”</w:t>
      </w:r>
      <w:r w:rsidRPr="00062C11">
        <w:rPr>
          <w:rFonts w:eastAsia="Cambria"/>
          <w:kern w:val="56"/>
          <w:sz w:val="22"/>
          <w:szCs w:val="22"/>
          <w:lang w:val="lv-LV"/>
        </w:rPr>
        <w:t>, reģistrācijas Nr.</w:t>
      </w:r>
      <w:r w:rsidRPr="00062C11">
        <w:rPr>
          <w:rFonts w:eastAsia="Cambria"/>
          <w:bCs/>
          <w:kern w:val="56"/>
          <w:sz w:val="22"/>
          <w:szCs w:val="22"/>
          <w:lang w:val="lv-LV"/>
        </w:rPr>
        <w:t>____________</w:t>
      </w:r>
      <w:r w:rsidRPr="00062C11">
        <w:rPr>
          <w:rFonts w:eastAsia="Cambria"/>
          <w:kern w:val="56"/>
          <w:sz w:val="22"/>
          <w:szCs w:val="22"/>
          <w:lang w:val="lv-LV"/>
        </w:rPr>
        <w:t xml:space="preserve">, kuras vārdā un interesēs, pamatojoties uz Statūtiem, darbojas tās ______________________, turpmāk  – Piegādātājs, no otras puses, </w:t>
      </w:r>
    </w:p>
    <w:p w14:paraId="316BD587" w14:textId="4E87C610" w:rsidR="00062C11" w:rsidRPr="00062C11" w:rsidRDefault="00062C11" w:rsidP="00062C11">
      <w:pPr>
        <w:tabs>
          <w:tab w:val="center" w:pos="4153"/>
          <w:tab w:val="right" w:pos="8306"/>
        </w:tabs>
        <w:jc w:val="both"/>
        <w:rPr>
          <w:rFonts w:eastAsia="Cambria"/>
          <w:kern w:val="56"/>
          <w:sz w:val="22"/>
          <w:szCs w:val="22"/>
          <w:lang w:val="lv-LV" w:eastAsia="x-none"/>
        </w:rPr>
      </w:pPr>
      <w:r w:rsidRPr="00062C11">
        <w:rPr>
          <w:rFonts w:eastAsia="Cambria"/>
          <w:kern w:val="56"/>
          <w:sz w:val="22"/>
          <w:szCs w:val="22"/>
          <w:lang w:val="lv-LV" w:eastAsia="x-none"/>
        </w:rPr>
        <w:t xml:space="preserve">abi kopā saukti Puses, bet katrs atsevišķi saukti arī kā Puse, saskaņā ar konkursa </w:t>
      </w:r>
      <w:r w:rsidRPr="00062C11">
        <w:rPr>
          <w:rFonts w:eastAsia="Cambria"/>
          <w:b/>
          <w:kern w:val="56"/>
          <w:sz w:val="22"/>
          <w:szCs w:val="22"/>
          <w:lang w:val="lv-LV" w:eastAsia="x-none"/>
        </w:rPr>
        <w:t>“</w:t>
      </w:r>
      <w:r w:rsidR="00E62133" w:rsidRPr="00E62133">
        <w:rPr>
          <w:rFonts w:eastAsia="Cambria"/>
          <w:b/>
          <w:kern w:val="56"/>
          <w:sz w:val="22"/>
          <w:szCs w:val="22"/>
          <w:lang w:val="lv-LV" w:eastAsia="x-none"/>
        </w:rPr>
        <w:t>Zinātniskās aparatūras un aprīkojuma iegāde RTU augstas veiktspējas skaitļošanas centram: augstas veiktspējas skaitļošanas klastera uzlabojumi</w:t>
      </w:r>
      <w:r w:rsidRPr="00062C11">
        <w:rPr>
          <w:rFonts w:eastAsia="Cambria"/>
          <w:b/>
          <w:kern w:val="56"/>
          <w:sz w:val="22"/>
          <w:szCs w:val="22"/>
          <w:lang w:val="lv-LV" w:eastAsia="x-none"/>
        </w:rPr>
        <w:t>”</w:t>
      </w:r>
      <w:r w:rsidRPr="00062C11">
        <w:rPr>
          <w:rFonts w:eastAsia="Cambria"/>
          <w:kern w:val="56"/>
          <w:sz w:val="22"/>
          <w:szCs w:val="22"/>
          <w:lang w:val="lv-LV" w:eastAsia="x-none"/>
        </w:rPr>
        <w:t xml:space="preserve">, ar </w:t>
      </w:r>
      <w:r w:rsidR="00E62133">
        <w:rPr>
          <w:rFonts w:eastAsia="Cambria"/>
          <w:kern w:val="56"/>
          <w:sz w:val="22"/>
          <w:szCs w:val="22"/>
          <w:lang w:val="lv-LV" w:eastAsia="x-none"/>
        </w:rPr>
        <w:t>identifikācijas Nr. RTU-2017/122</w:t>
      </w:r>
      <w:r w:rsidRPr="00062C11">
        <w:rPr>
          <w:rFonts w:eastAsia="Cambria"/>
          <w:kern w:val="56"/>
          <w:sz w:val="22"/>
          <w:szCs w:val="22"/>
          <w:lang w:val="lv-LV" w:eastAsia="x-none"/>
        </w:rPr>
        <w:t>, rezultātiem, bez maldības, viltus un spaidiem noslēdz šādu līgumu,</w:t>
      </w:r>
      <w:r w:rsidR="00457008">
        <w:rPr>
          <w:rFonts w:eastAsia="Cambria"/>
          <w:kern w:val="56"/>
          <w:sz w:val="22"/>
          <w:szCs w:val="22"/>
          <w:lang w:val="lv-LV" w:eastAsia="x-none"/>
        </w:rPr>
        <w:t xml:space="preserve"> turpmāk – Līgums, </w:t>
      </w:r>
      <w:r w:rsidRPr="00062C11">
        <w:rPr>
          <w:rFonts w:eastAsia="Cambria"/>
          <w:kern w:val="56"/>
          <w:sz w:val="22"/>
          <w:szCs w:val="22"/>
          <w:lang w:val="lv-LV" w:eastAsia="x-none"/>
        </w:rPr>
        <w:t>par turpmāk minēto:</w:t>
      </w:r>
    </w:p>
    <w:p w14:paraId="10EB5BF6" w14:textId="77777777" w:rsidR="00062C11" w:rsidRPr="00062C11" w:rsidRDefault="00062C11" w:rsidP="00062C11">
      <w:pPr>
        <w:spacing w:after="120"/>
        <w:rPr>
          <w:rFonts w:eastAsia="Cambria"/>
          <w:kern w:val="56"/>
          <w:sz w:val="22"/>
          <w:szCs w:val="22"/>
          <w:lang w:val="lv-LV" w:eastAsia="x-none"/>
        </w:rPr>
      </w:pPr>
    </w:p>
    <w:p w14:paraId="30339D85"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Definīcijas</w:t>
      </w:r>
    </w:p>
    <w:p w14:paraId="472ED726" w14:textId="7E05E680"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Akts - </w:t>
      </w:r>
      <w:proofErr w:type="spellStart"/>
      <w:r w:rsidR="00457008" w:rsidRPr="00056A29">
        <w:rPr>
          <w:sz w:val="22"/>
          <w:szCs w:val="22"/>
        </w:rPr>
        <w:t>pieņemšanas</w:t>
      </w:r>
      <w:proofErr w:type="spellEnd"/>
      <w:r w:rsidR="00457008" w:rsidRPr="00056A29">
        <w:rPr>
          <w:sz w:val="22"/>
          <w:szCs w:val="22"/>
        </w:rPr>
        <w:t xml:space="preserve"> </w:t>
      </w:r>
      <w:proofErr w:type="spellStart"/>
      <w:r w:rsidR="00457008" w:rsidRPr="00056A29">
        <w:rPr>
          <w:sz w:val="22"/>
          <w:szCs w:val="22"/>
        </w:rPr>
        <w:t>nodošanas</w:t>
      </w:r>
      <w:proofErr w:type="spellEnd"/>
      <w:r w:rsidR="00457008" w:rsidRPr="00056A29">
        <w:rPr>
          <w:sz w:val="22"/>
          <w:szCs w:val="22"/>
        </w:rPr>
        <w:t xml:space="preserve"> </w:t>
      </w:r>
      <w:proofErr w:type="spellStart"/>
      <w:r w:rsidR="00457008" w:rsidRPr="00056A29">
        <w:rPr>
          <w:sz w:val="22"/>
          <w:szCs w:val="22"/>
        </w:rPr>
        <w:t>akts</w:t>
      </w:r>
      <w:proofErr w:type="spellEnd"/>
      <w:r w:rsidR="00457008" w:rsidRPr="00056A29">
        <w:rPr>
          <w:sz w:val="22"/>
          <w:szCs w:val="22"/>
        </w:rPr>
        <w:t xml:space="preserve">, </w:t>
      </w:r>
      <w:proofErr w:type="spellStart"/>
      <w:r w:rsidR="00457008" w:rsidRPr="00056A29">
        <w:rPr>
          <w:sz w:val="22"/>
          <w:szCs w:val="22"/>
        </w:rPr>
        <w:t>kas</w:t>
      </w:r>
      <w:proofErr w:type="spellEnd"/>
      <w:r w:rsidR="00457008" w:rsidRPr="00056A29">
        <w:rPr>
          <w:sz w:val="22"/>
          <w:szCs w:val="22"/>
        </w:rPr>
        <w:t xml:space="preserve"> </w:t>
      </w:r>
      <w:proofErr w:type="spellStart"/>
      <w:r w:rsidR="00457008" w:rsidRPr="00056A29">
        <w:rPr>
          <w:sz w:val="22"/>
          <w:szCs w:val="22"/>
        </w:rPr>
        <w:t>apliecina</w:t>
      </w:r>
      <w:proofErr w:type="spellEnd"/>
      <w:r w:rsidR="00457008" w:rsidRPr="00056A29">
        <w:rPr>
          <w:sz w:val="22"/>
          <w:szCs w:val="22"/>
        </w:rPr>
        <w:t xml:space="preserve">, </w:t>
      </w:r>
      <w:proofErr w:type="spellStart"/>
      <w:r w:rsidR="00457008" w:rsidRPr="00056A29">
        <w:rPr>
          <w:sz w:val="22"/>
          <w:szCs w:val="22"/>
        </w:rPr>
        <w:t>ka</w:t>
      </w:r>
      <w:proofErr w:type="spellEnd"/>
      <w:r w:rsidR="00457008" w:rsidRPr="00056A29">
        <w:rPr>
          <w:sz w:val="22"/>
          <w:szCs w:val="22"/>
        </w:rPr>
        <w:t xml:space="preserve"> </w:t>
      </w:r>
      <w:proofErr w:type="spellStart"/>
      <w:r w:rsidR="00457008" w:rsidRPr="00056A29">
        <w:rPr>
          <w:sz w:val="22"/>
          <w:szCs w:val="22"/>
        </w:rPr>
        <w:t>Prece</w:t>
      </w:r>
      <w:proofErr w:type="spellEnd"/>
      <w:r w:rsidR="00457008" w:rsidRPr="00056A29">
        <w:rPr>
          <w:sz w:val="22"/>
          <w:szCs w:val="22"/>
        </w:rPr>
        <w:t xml:space="preserve"> </w:t>
      </w:r>
      <w:proofErr w:type="spellStart"/>
      <w:r w:rsidR="00457008" w:rsidRPr="00056A29">
        <w:rPr>
          <w:sz w:val="22"/>
          <w:szCs w:val="22"/>
        </w:rPr>
        <w:t>vai</w:t>
      </w:r>
      <w:proofErr w:type="spellEnd"/>
      <w:r w:rsidR="00457008" w:rsidRPr="00056A29">
        <w:rPr>
          <w:sz w:val="22"/>
          <w:szCs w:val="22"/>
        </w:rPr>
        <w:t xml:space="preserve"> </w:t>
      </w:r>
      <w:proofErr w:type="spellStart"/>
      <w:r w:rsidR="00457008" w:rsidRPr="00056A29">
        <w:rPr>
          <w:sz w:val="22"/>
          <w:szCs w:val="22"/>
        </w:rPr>
        <w:t>kāda</w:t>
      </w:r>
      <w:proofErr w:type="spellEnd"/>
      <w:r w:rsidR="00457008" w:rsidRPr="00056A29">
        <w:rPr>
          <w:sz w:val="22"/>
          <w:szCs w:val="22"/>
        </w:rPr>
        <w:t xml:space="preserve"> </w:t>
      </w:r>
      <w:proofErr w:type="spellStart"/>
      <w:r w:rsidR="00457008" w:rsidRPr="00056A29">
        <w:rPr>
          <w:sz w:val="22"/>
          <w:szCs w:val="22"/>
        </w:rPr>
        <w:t>tās</w:t>
      </w:r>
      <w:proofErr w:type="spellEnd"/>
      <w:r w:rsidR="00457008" w:rsidRPr="00056A29">
        <w:rPr>
          <w:sz w:val="22"/>
          <w:szCs w:val="22"/>
        </w:rPr>
        <w:t xml:space="preserve"> </w:t>
      </w:r>
      <w:proofErr w:type="spellStart"/>
      <w:r w:rsidR="00457008" w:rsidRPr="00056A29">
        <w:rPr>
          <w:sz w:val="22"/>
          <w:szCs w:val="22"/>
        </w:rPr>
        <w:t>daļa</w:t>
      </w:r>
      <w:proofErr w:type="spellEnd"/>
      <w:r w:rsidR="00457008" w:rsidRPr="00056A29">
        <w:rPr>
          <w:sz w:val="22"/>
          <w:szCs w:val="22"/>
        </w:rPr>
        <w:t xml:space="preserve"> </w:t>
      </w:r>
      <w:proofErr w:type="spellStart"/>
      <w:r w:rsidR="00457008" w:rsidRPr="00056A29">
        <w:rPr>
          <w:sz w:val="22"/>
          <w:szCs w:val="22"/>
        </w:rPr>
        <w:t>ir</w:t>
      </w:r>
      <w:proofErr w:type="spellEnd"/>
      <w:r w:rsidR="00457008" w:rsidRPr="00056A29">
        <w:rPr>
          <w:sz w:val="22"/>
          <w:szCs w:val="22"/>
        </w:rPr>
        <w:t xml:space="preserve"> </w:t>
      </w:r>
      <w:proofErr w:type="spellStart"/>
      <w:r w:rsidR="00457008" w:rsidRPr="00056A29">
        <w:rPr>
          <w:sz w:val="22"/>
          <w:szCs w:val="22"/>
        </w:rPr>
        <w:t>Piegādāta</w:t>
      </w:r>
      <w:proofErr w:type="spellEnd"/>
      <w:r w:rsidR="00457008" w:rsidRPr="00056A29">
        <w:rPr>
          <w:sz w:val="22"/>
          <w:szCs w:val="22"/>
        </w:rPr>
        <w:t xml:space="preserve">, </w:t>
      </w:r>
      <w:proofErr w:type="spellStart"/>
      <w:r w:rsidR="00457008" w:rsidRPr="00056A29">
        <w:rPr>
          <w:sz w:val="22"/>
          <w:szCs w:val="22"/>
        </w:rPr>
        <w:t>ir</w:t>
      </w:r>
      <w:proofErr w:type="spellEnd"/>
      <w:r w:rsidR="00457008" w:rsidRPr="00056A29">
        <w:rPr>
          <w:sz w:val="22"/>
          <w:szCs w:val="22"/>
        </w:rPr>
        <w:t xml:space="preserve"> </w:t>
      </w:r>
      <w:proofErr w:type="spellStart"/>
      <w:r w:rsidR="00457008" w:rsidRPr="00056A29">
        <w:rPr>
          <w:sz w:val="22"/>
          <w:szCs w:val="22"/>
        </w:rPr>
        <w:t>veikta</w:t>
      </w:r>
      <w:proofErr w:type="spellEnd"/>
      <w:r w:rsidR="00457008" w:rsidRPr="00056A29">
        <w:rPr>
          <w:sz w:val="22"/>
          <w:szCs w:val="22"/>
        </w:rPr>
        <w:t xml:space="preserve"> </w:t>
      </w:r>
      <w:proofErr w:type="spellStart"/>
      <w:r w:rsidR="00457008" w:rsidRPr="00056A29">
        <w:rPr>
          <w:sz w:val="22"/>
          <w:szCs w:val="22"/>
        </w:rPr>
        <w:t>instruktāža</w:t>
      </w:r>
      <w:proofErr w:type="spellEnd"/>
      <w:r w:rsidR="00457008" w:rsidRPr="00056A29">
        <w:rPr>
          <w:sz w:val="22"/>
          <w:szCs w:val="22"/>
        </w:rPr>
        <w:t xml:space="preserve"> </w:t>
      </w:r>
      <w:proofErr w:type="spellStart"/>
      <w:r w:rsidR="00457008" w:rsidRPr="006C2725">
        <w:rPr>
          <w:sz w:val="22"/>
          <w:szCs w:val="22"/>
        </w:rPr>
        <w:t>saskaņā</w:t>
      </w:r>
      <w:proofErr w:type="spellEnd"/>
      <w:r w:rsidR="00457008" w:rsidRPr="006C2725">
        <w:rPr>
          <w:sz w:val="22"/>
          <w:szCs w:val="22"/>
        </w:rPr>
        <w:t xml:space="preserve"> </w:t>
      </w:r>
      <w:proofErr w:type="spellStart"/>
      <w:r w:rsidR="00457008" w:rsidRPr="006C2725">
        <w:rPr>
          <w:sz w:val="22"/>
          <w:szCs w:val="22"/>
        </w:rPr>
        <w:t>ar</w:t>
      </w:r>
      <w:proofErr w:type="spellEnd"/>
      <w:r w:rsidR="00457008" w:rsidRPr="006C2725">
        <w:rPr>
          <w:sz w:val="22"/>
          <w:szCs w:val="22"/>
        </w:rPr>
        <w:t xml:space="preserve"> </w:t>
      </w:r>
      <w:proofErr w:type="spellStart"/>
      <w:r w:rsidR="00457008" w:rsidRPr="006C2725">
        <w:rPr>
          <w:sz w:val="22"/>
          <w:szCs w:val="22"/>
        </w:rPr>
        <w:t>Līguma</w:t>
      </w:r>
      <w:proofErr w:type="spellEnd"/>
      <w:r w:rsidR="00457008" w:rsidRPr="006C2725">
        <w:rPr>
          <w:sz w:val="22"/>
          <w:szCs w:val="22"/>
        </w:rPr>
        <w:t xml:space="preserve"> </w:t>
      </w:r>
      <w:proofErr w:type="spellStart"/>
      <w:r w:rsidR="00457008" w:rsidRPr="006C2725">
        <w:rPr>
          <w:sz w:val="22"/>
          <w:szCs w:val="22"/>
        </w:rPr>
        <w:t>noteikumiem</w:t>
      </w:r>
      <w:proofErr w:type="spellEnd"/>
      <w:r w:rsidR="00457008" w:rsidRPr="006C2725">
        <w:rPr>
          <w:sz w:val="22"/>
          <w:szCs w:val="22"/>
        </w:rPr>
        <w:t xml:space="preserve"> </w:t>
      </w:r>
      <w:proofErr w:type="spellStart"/>
      <w:r w:rsidR="00457008" w:rsidRPr="006C2725">
        <w:rPr>
          <w:sz w:val="22"/>
          <w:szCs w:val="22"/>
        </w:rPr>
        <w:t>vai</w:t>
      </w:r>
      <w:proofErr w:type="spellEnd"/>
      <w:r w:rsidR="00457008" w:rsidRPr="006C2725">
        <w:rPr>
          <w:sz w:val="22"/>
          <w:szCs w:val="22"/>
        </w:rPr>
        <w:t xml:space="preserve"> </w:t>
      </w:r>
      <w:proofErr w:type="spellStart"/>
      <w:r w:rsidR="00457008" w:rsidRPr="006C2725">
        <w:rPr>
          <w:sz w:val="22"/>
          <w:szCs w:val="22"/>
        </w:rPr>
        <w:t>tiek</w:t>
      </w:r>
      <w:proofErr w:type="spellEnd"/>
      <w:r w:rsidR="00457008" w:rsidRPr="006C2725">
        <w:rPr>
          <w:sz w:val="22"/>
          <w:szCs w:val="22"/>
        </w:rPr>
        <w:t xml:space="preserve"> </w:t>
      </w:r>
      <w:proofErr w:type="spellStart"/>
      <w:r w:rsidR="00457008" w:rsidRPr="006C2725">
        <w:rPr>
          <w:sz w:val="22"/>
          <w:szCs w:val="22"/>
        </w:rPr>
        <w:t>konstatēti</w:t>
      </w:r>
      <w:proofErr w:type="spellEnd"/>
      <w:r w:rsidR="00457008" w:rsidRPr="006C2725">
        <w:rPr>
          <w:sz w:val="22"/>
          <w:szCs w:val="22"/>
        </w:rPr>
        <w:t xml:space="preserve"> </w:t>
      </w:r>
      <w:proofErr w:type="spellStart"/>
      <w:r w:rsidR="00457008" w:rsidRPr="006C2725">
        <w:rPr>
          <w:sz w:val="22"/>
          <w:szCs w:val="22"/>
        </w:rPr>
        <w:t>Defekti</w:t>
      </w:r>
      <w:proofErr w:type="spellEnd"/>
      <w:r w:rsidRPr="00062C11">
        <w:rPr>
          <w:kern w:val="56"/>
          <w:sz w:val="22"/>
          <w:szCs w:val="22"/>
          <w:lang w:val="lv-LV"/>
        </w:rPr>
        <w:t>.</w:t>
      </w:r>
    </w:p>
    <w:p w14:paraId="044A70DB" w14:textId="77777777" w:rsidR="00E62133" w:rsidRDefault="00062C11" w:rsidP="00E62133">
      <w:pPr>
        <w:numPr>
          <w:ilvl w:val="1"/>
          <w:numId w:val="1"/>
        </w:numPr>
        <w:ind w:left="720" w:hanging="450"/>
        <w:contextualSpacing/>
        <w:jc w:val="both"/>
        <w:rPr>
          <w:kern w:val="56"/>
          <w:sz w:val="22"/>
          <w:szCs w:val="22"/>
          <w:lang w:val="lv-LV"/>
        </w:rPr>
      </w:pPr>
      <w:r w:rsidRPr="00062C11">
        <w:rPr>
          <w:b/>
          <w:kern w:val="56"/>
          <w:sz w:val="22"/>
          <w:szCs w:val="22"/>
          <w:lang w:val="lv-LV"/>
        </w:rPr>
        <w:t xml:space="preserve">Defekti – </w:t>
      </w:r>
      <w:r w:rsidRPr="00062C11">
        <w:rPr>
          <w:bCs/>
          <w:kern w:val="56"/>
          <w:sz w:val="22"/>
          <w:szCs w:val="22"/>
          <w:lang w:val="lv-LV"/>
        </w:rPr>
        <w:t xml:space="preserve">Piegādes, Preces apjomu vai kvalitātes neatbilstība Latvijas Republikas normatīvajiem </w:t>
      </w:r>
      <w:smartTag w:uri="schemas-tilde-lv/tildestengine" w:element="veidnes">
        <w:smartTagPr>
          <w:attr w:name="baseform" w:val="akt|s"/>
          <w:attr w:name="id" w:val="-1"/>
          <w:attr w:name="text" w:val="aktiem"/>
        </w:smartTagPr>
        <w:r w:rsidRPr="00062C11">
          <w:rPr>
            <w:bCs/>
            <w:kern w:val="56"/>
            <w:sz w:val="22"/>
            <w:szCs w:val="22"/>
            <w:lang w:val="lv-LV"/>
          </w:rPr>
          <w:t>aktiem</w:t>
        </w:r>
      </w:smartTag>
      <w:r w:rsidRPr="00062C11">
        <w:rPr>
          <w:bCs/>
          <w:kern w:val="56"/>
          <w:sz w:val="22"/>
          <w:szCs w:val="22"/>
          <w:lang w:val="lv-LV"/>
        </w:rPr>
        <w:t>, Tehniskajam piedāvājumam vai Līgumam</w:t>
      </w:r>
      <w:r w:rsidRPr="00062C11">
        <w:rPr>
          <w:kern w:val="56"/>
          <w:sz w:val="22"/>
          <w:szCs w:val="22"/>
          <w:lang w:val="lv-LV"/>
        </w:rPr>
        <w:t>.</w:t>
      </w:r>
    </w:p>
    <w:p w14:paraId="14DA6489" w14:textId="5FE8144B" w:rsidR="00062C11" w:rsidRPr="00E62133" w:rsidRDefault="00120996" w:rsidP="00E62133">
      <w:pPr>
        <w:numPr>
          <w:ilvl w:val="1"/>
          <w:numId w:val="1"/>
        </w:numPr>
        <w:ind w:left="720" w:hanging="450"/>
        <w:contextualSpacing/>
        <w:jc w:val="both"/>
        <w:rPr>
          <w:kern w:val="56"/>
          <w:sz w:val="22"/>
          <w:szCs w:val="22"/>
          <w:lang w:val="lv-LV"/>
        </w:rPr>
      </w:pPr>
      <w:r>
        <w:rPr>
          <w:rFonts w:cs="Cambria"/>
          <w:b/>
          <w:kern w:val="56"/>
          <w:sz w:val="22"/>
          <w:szCs w:val="22"/>
          <w:lang w:val="lv-LV"/>
        </w:rPr>
        <w:t>Iepirkums</w:t>
      </w:r>
      <w:r w:rsidR="00062C11" w:rsidRPr="00E62133">
        <w:rPr>
          <w:rFonts w:cs="Cambria"/>
          <w:kern w:val="56"/>
          <w:sz w:val="22"/>
          <w:szCs w:val="22"/>
          <w:lang w:val="lv-LV"/>
        </w:rPr>
        <w:t xml:space="preserve"> – atklāts konkurss “</w:t>
      </w:r>
      <w:r w:rsidR="00E62133" w:rsidRPr="00E62133">
        <w:rPr>
          <w:rFonts w:cs="Cambria"/>
          <w:kern w:val="56"/>
          <w:sz w:val="22"/>
          <w:szCs w:val="22"/>
          <w:lang w:val="lv-LV"/>
        </w:rPr>
        <w:t>Zinātniskās aparatūras un aprīkojuma iegāde RTU augstas veiktspējas skaitļošanas centram: augstas veiktspējas skaitļošanas klastera uzlabojumi</w:t>
      </w:r>
      <w:r w:rsidR="00062C11" w:rsidRPr="00E62133">
        <w:rPr>
          <w:rFonts w:cs="Cambria"/>
          <w:kern w:val="56"/>
          <w:sz w:val="22"/>
          <w:szCs w:val="22"/>
          <w:lang w:val="lv-LV"/>
        </w:rPr>
        <w:t xml:space="preserve">” ar </w:t>
      </w:r>
      <w:r w:rsidR="00E62133" w:rsidRPr="00E62133">
        <w:rPr>
          <w:rFonts w:cs="Cambria"/>
          <w:kern w:val="56"/>
          <w:sz w:val="22"/>
          <w:szCs w:val="22"/>
          <w:lang w:val="lv-LV"/>
        </w:rPr>
        <w:t>identifikācijas Nr. RTU-2017/122</w:t>
      </w:r>
      <w:r w:rsidR="00062C11" w:rsidRPr="00E62133">
        <w:rPr>
          <w:rFonts w:cs="Cambria"/>
          <w:kern w:val="56"/>
          <w:sz w:val="22"/>
          <w:szCs w:val="22"/>
          <w:lang w:val="lv-LV"/>
        </w:rPr>
        <w:t xml:space="preserve">. </w:t>
      </w:r>
    </w:p>
    <w:p w14:paraId="194FA1AE"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Līgums – </w:t>
      </w:r>
      <w:r w:rsidRPr="00062C11">
        <w:rPr>
          <w:kern w:val="56"/>
          <w:sz w:val="22"/>
          <w:szCs w:val="22"/>
          <w:lang w:val="lv-LV"/>
        </w:rPr>
        <w:t>šis līgums ar visiem tā pielikumiem, iespējamajiem papildinājumiem un grozījumiem</w:t>
      </w:r>
      <w:r w:rsidRPr="00062C11">
        <w:rPr>
          <w:b/>
          <w:kern w:val="56"/>
          <w:sz w:val="22"/>
          <w:szCs w:val="22"/>
          <w:lang w:val="lv-LV"/>
        </w:rPr>
        <w:t>.</w:t>
      </w:r>
    </w:p>
    <w:p w14:paraId="1EFA55BF" w14:textId="7022427D"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Līguma summa – </w:t>
      </w:r>
      <w:r w:rsidRPr="00062C11">
        <w:rPr>
          <w:bCs/>
          <w:kern w:val="56"/>
          <w:sz w:val="22"/>
          <w:szCs w:val="22"/>
          <w:lang w:val="lv-LV"/>
        </w:rPr>
        <w:t>maksimāli iespējamā maksa par Preču Piegādi Līgumā</w:t>
      </w:r>
      <w:r w:rsidR="0090642D">
        <w:rPr>
          <w:bCs/>
          <w:kern w:val="56"/>
          <w:sz w:val="22"/>
          <w:szCs w:val="22"/>
          <w:lang w:val="lv-LV"/>
        </w:rPr>
        <w:t xml:space="preserve"> noteiktajā kārtībā un apmērā bez</w:t>
      </w:r>
      <w:r w:rsidRPr="00062C11">
        <w:rPr>
          <w:bCs/>
          <w:kern w:val="56"/>
          <w:sz w:val="22"/>
          <w:szCs w:val="22"/>
          <w:lang w:val="lv-LV"/>
        </w:rPr>
        <w:t xml:space="preserve"> PVN.</w:t>
      </w:r>
    </w:p>
    <w:p w14:paraId="04B84972"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Nolikums </w:t>
      </w:r>
      <w:r w:rsidRPr="00062C11">
        <w:rPr>
          <w:kern w:val="56"/>
          <w:sz w:val="22"/>
          <w:szCs w:val="22"/>
          <w:lang w:val="lv-LV"/>
        </w:rPr>
        <w:t>– Iepirkuma procedūras nolikums ar visiem tā pielikumiem, papildinājumiem, precizējumiem un grozījumiem.</w:t>
      </w:r>
    </w:p>
    <w:p w14:paraId="4C399E19" w14:textId="77777777" w:rsidR="00E62133" w:rsidRDefault="00062C11" w:rsidP="00E62133">
      <w:pPr>
        <w:numPr>
          <w:ilvl w:val="1"/>
          <w:numId w:val="1"/>
        </w:numPr>
        <w:ind w:left="720" w:hanging="450"/>
        <w:contextualSpacing/>
        <w:jc w:val="both"/>
        <w:rPr>
          <w:b/>
          <w:kern w:val="56"/>
          <w:sz w:val="22"/>
          <w:szCs w:val="22"/>
          <w:lang w:val="lv-LV"/>
        </w:rPr>
      </w:pPr>
      <w:r w:rsidRPr="00062C11">
        <w:rPr>
          <w:b/>
          <w:kern w:val="56"/>
          <w:sz w:val="22"/>
          <w:szCs w:val="22"/>
          <w:lang w:val="lv-LV"/>
        </w:rPr>
        <w:t xml:space="preserve">Pārstāvis - </w:t>
      </w:r>
      <w:r w:rsidRPr="00062C11">
        <w:rPr>
          <w:kern w:val="56"/>
          <w:sz w:val="22"/>
          <w:szCs w:val="22"/>
          <w:lang w:val="lv-LV"/>
        </w:rPr>
        <w:t>Pasūtītāja vai Piegādātāja pilnvarota persona, kas Līguma ietvaros kontrolēs līgumsaistību izpildi, pieņems vai nodos Preci.</w:t>
      </w:r>
    </w:p>
    <w:p w14:paraId="1AD98EE8" w14:textId="07FCF74A" w:rsidR="00062C11" w:rsidRPr="00E62133" w:rsidRDefault="00062C11" w:rsidP="00E62133">
      <w:pPr>
        <w:numPr>
          <w:ilvl w:val="1"/>
          <w:numId w:val="1"/>
        </w:numPr>
        <w:ind w:left="720" w:hanging="450"/>
        <w:contextualSpacing/>
        <w:jc w:val="both"/>
        <w:rPr>
          <w:b/>
          <w:kern w:val="56"/>
          <w:sz w:val="22"/>
          <w:szCs w:val="22"/>
          <w:lang w:val="lv-LV"/>
        </w:rPr>
      </w:pPr>
      <w:r w:rsidRPr="00E62133">
        <w:rPr>
          <w:b/>
          <w:kern w:val="56"/>
          <w:sz w:val="22"/>
          <w:szCs w:val="22"/>
          <w:lang w:val="lv-LV"/>
        </w:rPr>
        <w:t xml:space="preserve">Prece - </w:t>
      </w:r>
      <w:r w:rsidR="00E735DA">
        <w:rPr>
          <w:bCs/>
          <w:kern w:val="56"/>
          <w:sz w:val="22"/>
          <w:szCs w:val="22"/>
          <w:lang w:val="lv-LV"/>
        </w:rPr>
        <w:t>z</w:t>
      </w:r>
      <w:r w:rsidR="00E62133" w:rsidRPr="00E62133">
        <w:rPr>
          <w:bCs/>
          <w:kern w:val="56"/>
          <w:sz w:val="22"/>
          <w:szCs w:val="22"/>
          <w:lang w:val="lv-LV"/>
        </w:rPr>
        <w:t>inātniskās apar</w:t>
      </w:r>
      <w:r w:rsidR="00E62133">
        <w:rPr>
          <w:bCs/>
          <w:kern w:val="56"/>
          <w:sz w:val="22"/>
          <w:szCs w:val="22"/>
          <w:lang w:val="lv-LV"/>
        </w:rPr>
        <w:t xml:space="preserve">atūras un aprīkojuma iegāde Pasūtītāja </w:t>
      </w:r>
      <w:r w:rsidR="00E62133" w:rsidRPr="00E62133">
        <w:rPr>
          <w:bCs/>
          <w:kern w:val="56"/>
          <w:sz w:val="22"/>
          <w:szCs w:val="22"/>
          <w:lang w:val="lv-LV"/>
        </w:rPr>
        <w:t>augstas veiktspējas skaitļošanas centram: augstas veiktspējas skaitļošanas klastera uzlabojumi</w:t>
      </w:r>
      <w:r w:rsidR="00D05038">
        <w:rPr>
          <w:kern w:val="56"/>
          <w:sz w:val="22"/>
          <w:szCs w:val="22"/>
          <w:lang w:val="lv-LV"/>
        </w:rPr>
        <w:t xml:space="preserve"> atbilstošu Iepirkuma </w:t>
      </w:r>
      <w:r w:rsidR="00E62133">
        <w:rPr>
          <w:kern w:val="56"/>
          <w:sz w:val="22"/>
          <w:szCs w:val="22"/>
          <w:lang w:val="lv-LV"/>
        </w:rPr>
        <w:t xml:space="preserve">Tehniskajai specifikācijai un Piegādātāja Tehniskajam piedāvājumam </w:t>
      </w:r>
      <w:r w:rsidR="00E62133" w:rsidRPr="00062C11">
        <w:rPr>
          <w:kern w:val="56"/>
          <w:sz w:val="22"/>
          <w:szCs w:val="22"/>
          <w:lang w:val="lv-LV"/>
        </w:rPr>
        <w:t>(Pielikums Nr.1)</w:t>
      </w:r>
      <w:r w:rsidR="00E62133">
        <w:rPr>
          <w:kern w:val="56"/>
          <w:sz w:val="22"/>
          <w:szCs w:val="22"/>
          <w:lang w:val="lv-LV"/>
        </w:rPr>
        <w:t>.</w:t>
      </w:r>
    </w:p>
    <w:p w14:paraId="274C2151"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Piegāde </w:t>
      </w:r>
      <w:r w:rsidRPr="00062C11">
        <w:rPr>
          <w:kern w:val="56"/>
          <w:sz w:val="22"/>
          <w:szCs w:val="22"/>
          <w:lang w:val="lv-LV"/>
        </w:rPr>
        <w:t>- Preces piegāde saskaņā ar Līguma noteikumiem.</w:t>
      </w:r>
    </w:p>
    <w:p w14:paraId="2EA6DB6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Pavadzīme - </w:t>
      </w:r>
      <w:r w:rsidRPr="00062C11">
        <w:rPr>
          <w:kern w:val="56"/>
          <w:sz w:val="22"/>
          <w:szCs w:val="22"/>
          <w:lang w:val="lv-LV"/>
        </w:rPr>
        <w:t>normatīvajiem aktiem atbilstoša pavadzīme, ko Piegādātājs iesniedz Pasūtītājam par Preču Piegādi Līgumā noteiktajā kārtībā.</w:t>
      </w:r>
    </w:p>
    <w:p w14:paraId="6C95D5A5" w14:textId="77777777" w:rsidR="00E93B6F" w:rsidRDefault="00062C11" w:rsidP="00E93B6F">
      <w:pPr>
        <w:numPr>
          <w:ilvl w:val="1"/>
          <w:numId w:val="1"/>
        </w:numPr>
        <w:ind w:left="720" w:hanging="450"/>
        <w:contextualSpacing/>
        <w:jc w:val="both"/>
        <w:rPr>
          <w:kern w:val="56"/>
          <w:sz w:val="22"/>
          <w:szCs w:val="22"/>
          <w:lang w:val="lv-LV"/>
        </w:rPr>
      </w:pPr>
      <w:r w:rsidRPr="00062C11">
        <w:rPr>
          <w:b/>
          <w:kern w:val="56"/>
          <w:sz w:val="22"/>
          <w:szCs w:val="22"/>
          <w:lang w:val="lv-LV"/>
        </w:rPr>
        <w:t xml:space="preserve">PVN – </w:t>
      </w:r>
      <w:r w:rsidRPr="00062C11">
        <w:rPr>
          <w:kern w:val="56"/>
          <w:sz w:val="22"/>
          <w:szCs w:val="22"/>
          <w:lang w:val="lv-LV"/>
        </w:rPr>
        <w:t>pievienotās vērtības nodoklis.</w:t>
      </w:r>
    </w:p>
    <w:p w14:paraId="511CD54F" w14:textId="2699927F" w:rsidR="00062C11" w:rsidRPr="00E93B6F" w:rsidRDefault="00062C11" w:rsidP="00E93B6F">
      <w:pPr>
        <w:numPr>
          <w:ilvl w:val="1"/>
          <w:numId w:val="1"/>
        </w:numPr>
        <w:ind w:left="720" w:hanging="450"/>
        <w:contextualSpacing/>
        <w:jc w:val="both"/>
        <w:rPr>
          <w:kern w:val="56"/>
          <w:sz w:val="22"/>
          <w:szCs w:val="22"/>
          <w:lang w:val="lv-LV"/>
        </w:rPr>
      </w:pPr>
      <w:r w:rsidRPr="00E93B6F">
        <w:rPr>
          <w:b/>
          <w:kern w:val="56"/>
          <w:sz w:val="22"/>
          <w:szCs w:val="22"/>
          <w:lang w:val="lv-LV"/>
        </w:rPr>
        <w:t>Projekts:</w:t>
      </w:r>
      <w:r w:rsidRPr="00E93B6F">
        <w:rPr>
          <w:kern w:val="56"/>
          <w:sz w:val="22"/>
          <w:szCs w:val="22"/>
          <w:lang w:val="lv-LV"/>
        </w:rPr>
        <w:t xml:space="preserve"> </w:t>
      </w:r>
      <w:r w:rsidR="00E93B6F" w:rsidRPr="00E93B6F">
        <w:rPr>
          <w:sz w:val="22"/>
          <w:szCs w:val="22"/>
          <w:lang w:val="lv-LV"/>
        </w:rPr>
        <w:t>Eiropas Savienības fonda projekta “Rīgas Tehniskās universitātes Inženierzinātņu un viedo tehnoloģiju centra infrastruktūras attīstība Viedās specializācijas jomās”, Vienošanās Nr.1.1.1.4/17/I/004, īstenošanas ietvaros</w:t>
      </w:r>
      <w:r w:rsidRPr="00E93B6F">
        <w:rPr>
          <w:kern w:val="56"/>
          <w:sz w:val="22"/>
          <w:szCs w:val="22"/>
          <w:lang w:val="lv-LV"/>
        </w:rPr>
        <w:t>.</w:t>
      </w:r>
    </w:p>
    <w:p w14:paraId="5A302B63"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vienskaitlis (pēc nepieciešamības) ietvers arī daudzskaitli un otrādi; lietvārds, lietots sieviešu dzimtē, (pēc nepieciešamības) ietvers arī vīriešu dzimti un otrādi</w:t>
      </w:r>
      <w:r w:rsidRPr="00062C11">
        <w:rPr>
          <w:b/>
          <w:kern w:val="56"/>
          <w:sz w:val="22"/>
          <w:szCs w:val="22"/>
          <w:lang w:val="lv-LV"/>
        </w:rPr>
        <w:t>.</w:t>
      </w:r>
    </w:p>
    <w:p w14:paraId="04FD6031" w14:textId="77777777" w:rsidR="00062C11" w:rsidRPr="00062C11" w:rsidRDefault="00062C11" w:rsidP="00062C11">
      <w:pPr>
        <w:ind w:left="720" w:hanging="450"/>
        <w:contextualSpacing/>
        <w:jc w:val="both"/>
        <w:rPr>
          <w:kern w:val="56"/>
          <w:sz w:val="22"/>
          <w:szCs w:val="22"/>
          <w:lang w:val="lv-LV"/>
        </w:rPr>
      </w:pPr>
    </w:p>
    <w:p w14:paraId="075FE882" w14:textId="77777777" w:rsidR="00062C11" w:rsidRPr="00062C11" w:rsidRDefault="00062C11" w:rsidP="00062C11">
      <w:pPr>
        <w:numPr>
          <w:ilvl w:val="0"/>
          <w:numId w:val="1"/>
        </w:numPr>
        <w:ind w:left="720" w:hanging="450"/>
        <w:contextualSpacing/>
        <w:jc w:val="center"/>
        <w:rPr>
          <w:b/>
          <w:kern w:val="56"/>
          <w:sz w:val="22"/>
          <w:szCs w:val="22"/>
          <w:lang w:val="lv-LV"/>
        </w:rPr>
      </w:pPr>
      <w:r w:rsidRPr="00062C11">
        <w:rPr>
          <w:b/>
          <w:kern w:val="56"/>
          <w:sz w:val="22"/>
          <w:szCs w:val="22"/>
          <w:lang w:val="lv-LV"/>
        </w:rPr>
        <w:t>Līguma priekšmets</w:t>
      </w:r>
    </w:p>
    <w:p w14:paraId="05677941"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Pasūtītājs </w:t>
      </w:r>
      <w:proofErr w:type="spellStart"/>
      <w:r w:rsidRPr="00062C11">
        <w:rPr>
          <w:kern w:val="56"/>
          <w:sz w:val="22"/>
          <w:szCs w:val="22"/>
          <w:lang w:val="lv-LV"/>
        </w:rPr>
        <w:t>pasūta</w:t>
      </w:r>
      <w:proofErr w:type="spellEnd"/>
      <w:r w:rsidRPr="00062C11">
        <w:rPr>
          <w:kern w:val="56"/>
          <w:sz w:val="22"/>
          <w:szCs w:val="22"/>
          <w:lang w:val="lv-LV"/>
        </w:rPr>
        <w:t>, bet Piegādātājs par Līgumā minēto samaksu piegādā Preci un Pasūtītājs apņemas pirkt, saņemt un apmaksāt Preci Līgumā noteiktajā termiņā, kartībā un apmērā.</w:t>
      </w:r>
    </w:p>
    <w:p w14:paraId="6DA364AA" w14:textId="6D91CAB0"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lastRenderedPageBreak/>
        <w:t>Prece tiek piegādāta atbilstoši</w:t>
      </w:r>
      <w:r w:rsidR="00120996">
        <w:rPr>
          <w:kern w:val="56"/>
          <w:sz w:val="22"/>
          <w:szCs w:val="22"/>
          <w:lang w:val="lv-LV"/>
        </w:rPr>
        <w:t xml:space="preserve"> Piegādātāja Iepirkumā</w:t>
      </w:r>
      <w:r w:rsidRPr="00062C11">
        <w:rPr>
          <w:kern w:val="56"/>
          <w:sz w:val="22"/>
          <w:szCs w:val="22"/>
          <w:lang w:val="lv-LV"/>
        </w:rPr>
        <w:t xml:space="preserve"> iesniegtam Tehniskajam piedāvājumam (Pielikums Nr.1) un Finanšu piedāvājumam (Pielikums Nr.2), Līguma noteikumiem un Latvijas Republikas normatīvajiem aktiem.</w:t>
      </w:r>
    </w:p>
    <w:p w14:paraId="3059B47C"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062C11">
        <w:rPr>
          <w:kern w:val="56"/>
          <w:sz w:val="22"/>
          <w:szCs w:val="22"/>
          <w:lang w:val="lv-LV"/>
        </w:rPr>
        <w:t>orģināliepakojumā</w:t>
      </w:r>
      <w:proofErr w:type="spellEnd"/>
      <w:r w:rsidRPr="00062C11">
        <w:rPr>
          <w:kern w:val="56"/>
          <w:sz w:val="22"/>
          <w:szCs w:val="22"/>
          <w:lang w:val="lv-LV"/>
        </w:rPr>
        <w:t>.</w:t>
      </w:r>
    </w:p>
    <w:p w14:paraId="7C6DD415" w14:textId="77777777" w:rsidR="00062C11" w:rsidRPr="00062C11" w:rsidRDefault="00062C11" w:rsidP="00062C11">
      <w:pPr>
        <w:ind w:left="990"/>
        <w:contextualSpacing/>
        <w:jc w:val="both"/>
        <w:rPr>
          <w:b/>
          <w:kern w:val="56"/>
          <w:sz w:val="22"/>
          <w:szCs w:val="22"/>
          <w:lang w:val="lv-LV"/>
        </w:rPr>
      </w:pPr>
    </w:p>
    <w:p w14:paraId="1C6E1E12" w14:textId="034822AD" w:rsidR="00062C11" w:rsidRPr="00062C11" w:rsidRDefault="00E86210" w:rsidP="00062C11">
      <w:pPr>
        <w:numPr>
          <w:ilvl w:val="0"/>
          <w:numId w:val="1"/>
        </w:numPr>
        <w:contextualSpacing/>
        <w:jc w:val="center"/>
        <w:rPr>
          <w:b/>
          <w:kern w:val="56"/>
          <w:sz w:val="22"/>
          <w:szCs w:val="22"/>
          <w:lang w:val="lv-LV"/>
        </w:rPr>
      </w:pPr>
      <w:r>
        <w:rPr>
          <w:b/>
          <w:kern w:val="56"/>
          <w:sz w:val="22"/>
          <w:szCs w:val="22"/>
          <w:lang w:val="lv-LV"/>
        </w:rPr>
        <w:t>Līguma summa</w:t>
      </w:r>
      <w:r w:rsidR="00062C11" w:rsidRPr="00062C11">
        <w:rPr>
          <w:b/>
          <w:kern w:val="56"/>
          <w:sz w:val="22"/>
          <w:szCs w:val="22"/>
          <w:lang w:val="lv-LV"/>
        </w:rPr>
        <w:t xml:space="preserve"> un norēķinu kārtība</w:t>
      </w:r>
    </w:p>
    <w:p w14:paraId="2E0158FB" w14:textId="5E332A9D" w:rsidR="00466AEA" w:rsidRPr="00466AEA" w:rsidRDefault="00E86210" w:rsidP="00C07DE8">
      <w:pPr>
        <w:pStyle w:val="Footer"/>
        <w:numPr>
          <w:ilvl w:val="1"/>
          <w:numId w:val="4"/>
        </w:numPr>
        <w:tabs>
          <w:tab w:val="clear" w:pos="4320"/>
          <w:tab w:val="clear" w:pos="8640"/>
        </w:tabs>
        <w:suppressAutoHyphens w:val="0"/>
        <w:ind w:left="720" w:hanging="450"/>
        <w:jc w:val="both"/>
        <w:rPr>
          <w:sz w:val="22"/>
          <w:szCs w:val="22"/>
          <w:lang w:val="lv-LV" w:eastAsia="x-none"/>
        </w:rPr>
      </w:pPr>
      <w:r>
        <w:rPr>
          <w:kern w:val="56"/>
          <w:sz w:val="22"/>
          <w:szCs w:val="22"/>
          <w:lang w:val="lv-LV"/>
        </w:rPr>
        <w:t>Līguma summa</w:t>
      </w:r>
      <w:r w:rsidR="00062C11" w:rsidRPr="00062C11">
        <w:rPr>
          <w:kern w:val="56"/>
          <w:sz w:val="22"/>
          <w:szCs w:val="22"/>
          <w:lang w:val="lv-LV"/>
        </w:rPr>
        <w:t xml:space="preserve"> par Preci un tās Piegādi ir </w:t>
      </w:r>
      <w:r w:rsidR="00062C11" w:rsidRPr="00062C11">
        <w:rPr>
          <w:b/>
          <w:kern w:val="56"/>
          <w:sz w:val="22"/>
          <w:szCs w:val="22"/>
          <w:lang w:val="lv-LV"/>
        </w:rPr>
        <w:t>______ EUR</w:t>
      </w:r>
      <w:r w:rsidR="00062C11" w:rsidRPr="00062C11">
        <w:rPr>
          <w:kern w:val="56"/>
          <w:sz w:val="22"/>
          <w:szCs w:val="22"/>
          <w:lang w:val="lv-LV"/>
        </w:rPr>
        <w:t xml:space="preserve"> </w:t>
      </w:r>
      <w:r w:rsidR="00062C11" w:rsidRPr="00062C11">
        <w:rPr>
          <w:i/>
          <w:kern w:val="56"/>
          <w:sz w:val="22"/>
          <w:szCs w:val="22"/>
          <w:lang w:val="lv-LV"/>
        </w:rPr>
        <w:t>(______________)</w:t>
      </w:r>
      <w:r>
        <w:rPr>
          <w:kern w:val="56"/>
          <w:sz w:val="22"/>
          <w:szCs w:val="22"/>
          <w:lang w:val="lv-LV"/>
        </w:rPr>
        <w:t xml:space="preserve"> bez PVN. Līguma summa</w:t>
      </w:r>
      <w:r w:rsidR="00062C11" w:rsidRPr="00062C11">
        <w:rPr>
          <w:kern w:val="56"/>
          <w:sz w:val="22"/>
          <w:szCs w:val="22"/>
          <w:lang w:val="lv-LV"/>
        </w:rPr>
        <w:t xml:space="preserve"> visā Līguma darbības laikā nevar tikt pārsniegta. </w:t>
      </w:r>
      <w:r w:rsidR="00912084">
        <w:rPr>
          <w:sz w:val="22"/>
          <w:szCs w:val="22"/>
          <w:lang w:val="lv-LV" w:eastAsia="x-none"/>
        </w:rPr>
        <w:t>Līguma summas finansēšanas avots</w:t>
      </w:r>
      <w:r w:rsidR="00466AEA" w:rsidRPr="00466AEA">
        <w:rPr>
          <w:sz w:val="22"/>
          <w:szCs w:val="22"/>
          <w:lang w:val="lv-LV" w:eastAsia="x-none"/>
        </w:rPr>
        <w:t xml:space="preserve"> ir:</w:t>
      </w:r>
    </w:p>
    <w:p w14:paraId="04BF64B0" w14:textId="378E154C" w:rsidR="00466AEA" w:rsidRPr="00466AEA" w:rsidRDefault="00466AEA" w:rsidP="00466AEA">
      <w:pPr>
        <w:suppressAutoHyphens w:val="0"/>
        <w:ind w:left="720"/>
        <w:contextualSpacing/>
        <w:jc w:val="both"/>
        <w:rPr>
          <w:sz w:val="22"/>
          <w:szCs w:val="22"/>
          <w:lang w:val="lv-LV" w:eastAsia="lv-LV"/>
        </w:rPr>
      </w:pPr>
      <w:r>
        <w:rPr>
          <w:sz w:val="22"/>
          <w:szCs w:val="22"/>
          <w:lang w:val="lv-LV" w:eastAsia="lv-LV"/>
        </w:rPr>
        <w:t>3.1.1.</w:t>
      </w:r>
    </w:p>
    <w:tbl>
      <w:tblPr>
        <w:tblStyle w:val="TableGrid1"/>
        <w:tblW w:w="0" w:type="auto"/>
        <w:tblInd w:w="1224" w:type="dxa"/>
        <w:tblLook w:val="04A0" w:firstRow="1" w:lastRow="0" w:firstColumn="1" w:lastColumn="0" w:noHBand="0" w:noVBand="1"/>
      </w:tblPr>
      <w:tblGrid>
        <w:gridCol w:w="2461"/>
        <w:gridCol w:w="5220"/>
      </w:tblGrid>
      <w:tr w:rsidR="00466AEA" w:rsidRPr="00466AEA" w14:paraId="7F75DABB" w14:textId="77777777" w:rsidTr="00914BF3">
        <w:tc>
          <w:tcPr>
            <w:tcW w:w="2461" w:type="dxa"/>
          </w:tcPr>
          <w:p w14:paraId="3D865CB3" w14:textId="77777777" w:rsidR="00466AEA" w:rsidRPr="00466AEA" w:rsidRDefault="00466AEA" w:rsidP="00466AEA">
            <w:pPr>
              <w:suppressAutoHyphens w:val="0"/>
              <w:contextualSpacing/>
              <w:jc w:val="both"/>
              <w:rPr>
                <w:sz w:val="22"/>
                <w:szCs w:val="22"/>
                <w:lang w:val="lv-LV" w:eastAsia="lv-LV"/>
              </w:rPr>
            </w:pPr>
            <w:r w:rsidRPr="00466AEA">
              <w:rPr>
                <w:sz w:val="22"/>
                <w:szCs w:val="22"/>
                <w:lang w:val="lv-LV" w:eastAsia="lv-LV"/>
              </w:rPr>
              <w:t>Projekts</w:t>
            </w:r>
          </w:p>
        </w:tc>
        <w:tc>
          <w:tcPr>
            <w:tcW w:w="5220" w:type="dxa"/>
          </w:tcPr>
          <w:p w14:paraId="669F11AC" w14:textId="6CF1578F" w:rsidR="00466AEA" w:rsidRPr="00466AEA" w:rsidRDefault="00466AEA" w:rsidP="00466AEA">
            <w:pPr>
              <w:suppressAutoHyphens w:val="0"/>
              <w:contextualSpacing/>
              <w:jc w:val="both"/>
              <w:rPr>
                <w:sz w:val="22"/>
                <w:szCs w:val="22"/>
                <w:lang w:val="lv-LV" w:eastAsia="lv-LV"/>
              </w:rPr>
            </w:pPr>
            <w:r w:rsidRPr="00E93B6F">
              <w:rPr>
                <w:sz w:val="22"/>
                <w:szCs w:val="22"/>
                <w:lang w:val="lv-LV"/>
              </w:rPr>
              <w:t>Eiropas Savienības fonda projekta “Rīgas Tehniskās universitātes Inženierzinātņu un viedo tehnoloģiju centra infrastruktūras attīstība Viedās specializācijas jomās”</w:t>
            </w:r>
          </w:p>
        </w:tc>
      </w:tr>
      <w:tr w:rsidR="00466AEA" w:rsidRPr="00466AEA" w14:paraId="49AB0A63" w14:textId="77777777" w:rsidTr="00914BF3">
        <w:tc>
          <w:tcPr>
            <w:tcW w:w="2461" w:type="dxa"/>
          </w:tcPr>
          <w:p w14:paraId="675543AC" w14:textId="77777777" w:rsidR="00466AEA" w:rsidRPr="00466AEA" w:rsidRDefault="00466AEA" w:rsidP="00466AEA">
            <w:pPr>
              <w:suppressAutoHyphens w:val="0"/>
              <w:contextualSpacing/>
              <w:jc w:val="both"/>
              <w:rPr>
                <w:sz w:val="22"/>
                <w:szCs w:val="22"/>
                <w:lang w:val="lv-LV" w:eastAsia="lv-LV"/>
              </w:rPr>
            </w:pPr>
            <w:r w:rsidRPr="00466AEA">
              <w:rPr>
                <w:sz w:val="22"/>
                <w:szCs w:val="22"/>
                <w:lang w:val="lv-LV" w:eastAsia="lv-LV"/>
              </w:rPr>
              <w:t>Vienošanās numurs</w:t>
            </w:r>
          </w:p>
        </w:tc>
        <w:tc>
          <w:tcPr>
            <w:tcW w:w="5220" w:type="dxa"/>
          </w:tcPr>
          <w:p w14:paraId="4D12148C" w14:textId="29EC28D9" w:rsidR="00466AEA" w:rsidRPr="00466AEA" w:rsidRDefault="00466AEA" w:rsidP="00466AEA">
            <w:pPr>
              <w:suppressAutoHyphens w:val="0"/>
              <w:contextualSpacing/>
              <w:jc w:val="both"/>
              <w:rPr>
                <w:sz w:val="22"/>
                <w:szCs w:val="22"/>
                <w:lang w:val="lv-LV" w:eastAsia="lv-LV"/>
              </w:rPr>
            </w:pPr>
            <w:r w:rsidRPr="00E93B6F">
              <w:rPr>
                <w:sz w:val="22"/>
                <w:szCs w:val="22"/>
                <w:lang w:val="lv-LV"/>
              </w:rPr>
              <w:t>1.1.1.4/17/I/004</w:t>
            </w:r>
          </w:p>
        </w:tc>
      </w:tr>
      <w:tr w:rsidR="00466AEA" w:rsidRPr="00466AEA" w14:paraId="3B69B85E" w14:textId="77777777" w:rsidTr="00914BF3">
        <w:tc>
          <w:tcPr>
            <w:tcW w:w="2461" w:type="dxa"/>
          </w:tcPr>
          <w:p w14:paraId="41BA5567" w14:textId="77777777" w:rsidR="00466AEA" w:rsidRPr="00466AEA" w:rsidRDefault="00466AEA" w:rsidP="00466AEA">
            <w:pPr>
              <w:suppressAutoHyphens w:val="0"/>
              <w:contextualSpacing/>
              <w:jc w:val="both"/>
              <w:rPr>
                <w:sz w:val="22"/>
                <w:szCs w:val="22"/>
                <w:lang w:val="lv-LV" w:eastAsia="lv-LV"/>
              </w:rPr>
            </w:pPr>
            <w:r w:rsidRPr="00466AEA">
              <w:rPr>
                <w:sz w:val="22"/>
                <w:szCs w:val="22"/>
                <w:lang w:val="lv-LV" w:eastAsia="lv-LV"/>
              </w:rPr>
              <w:t>Konta numurs</w:t>
            </w:r>
          </w:p>
        </w:tc>
        <w:tc>
          <w:tcPr>
            <w:tcW w:w="5220" w:type="dxa"/>
          </w:tcPr>
          <w:p w14:paraId="246B174D" w14:textId="3684B971" w:rsidR="00466AEA" w:rsidRPr="00466AEA" w:rsidRDefault="00BE25D8" w:rsidP="00466AEA">
            <w:pPr>
              <w:suppressAutoHyphens w:val="0"/>
              <w:contextualSpacing/>
              <w:jc w:val="both"/>
              <w:rPr>
                <w:sz w:val="22"/>
                <w:szCs w:val="22"/>
                <w:lang w:val="lv-LV" w:eastAsia="lv-LV"/>
              </w:rPr>
            </w:pPr>
            <w:r w:rsidRPr="00BE25D8">
              <w:rPr>
                <w:sz w:val="22"/>
                <w:szCs w:val="22"/>
                <w:lang w:val="lv-LV" w:eastAsia="lv-LV"/>
              </w:rPr>
              <w:t>LV31TREL913017618700B</w:t>
            </w:r>
          </w:p>
        </w:tc>
      </w:tr>
    </w:tbl>
    <w:p w14:paraId="7958F65A" w14:textId="77777777" w:rsidR="0081520F" w:rsidRDefault="00E86210" w:rsidP="0081520F">
      <w:pPr>
        <w:numPr>
          <w:ilvl w:val="1"/>
          <w:numId w:val="1"/>
        </w:numPr>
        <w:ind w:left="720" w:hanging="450"/>
        <w:contextualSpacing/>
        <w:jc w:val="both"/>
        <w:rPr>
          <w:kern w:val="56"/>
          <w:sz w:val="22"/>
          <w:szCs w:val="22"/>
          <w:lang w:val="lv-LV"/>
        </w:rPr>
      </w:pPr>
      <w:r>
        <w:rPr>
          <w:kern w:val="56"/>
          <w:sz w:val="22"/>
          <w:szCs w:val="22"/>
          <w:lang w:val="lv-LV"/>
        </w:rPr>
        <w:t>Papildus Līguma summai</w:t>
      </w:r>
      <w:r w:rsidR="00062C11" w:rsidRPr="00062C11">
        <w:rPr>
          <w:kern w:val="56"/>
          <w:sz w:val="22"/>
          <w:szCs w:val="22"/>
          <w:lang w:val="lv-LV"/>
        </w:rPr>
        <w:t xml:space="preserve"> Pasūtītājs maksā Piegādātājam PVN atbilstoši Latvijas Republikas normatīvajos aktos noteiktajam.</w:t>
      </w:r>
    </w:p>
    <w:p w14:paraId="376BC28F" w14:textId="4519B167" w:rsidR="0081520F" w:rsidRPr="0081520F" w:rsidRDefault="0081520F" w:rsidP="0081520F">
      <w:pPr>
        <w:numPr>
          <w:ilvl w:val="1"/>
          <w:numId w:val="1"/>
        </w:numPr>
        <w:ind w:left="720" w:hanging="450"/>
        <w:contextualSpacing/>
        <w:jc w:val="both"/>
        <w:rPr>
          <w:kern w:val="56"/>
          <w:sz w:val="22"/>
          <w:szCs w:val="22"/>
          <w:lang w:val="lv-LV"/>
        </w:rPr>
      </w:pPr>
      <w:r>
        <w:rPr>
          <w:kern w:val="56"/>
          <w:sz w:val="22"/>
          <w:szCs w:val="22"/>
          <w:lang w:val="lv-LV"/>
        </w:rPr>
        <w:t xml:space="preserve">Ja </w:t>
      </w:r>
      <w:r w:rsidRPr="0081520F">
        <w:rPr>
          <w:kern w:val="56"/>
          <w:sz w:val="22"/>
          <w:szCs w:val="22"/>
          <w:lang w:val="lv-LV"/>
        </w:rPr>
        <w:t>Piegādātājs ir pieprasījis avansu, tad a</w:t>
      </w:r>
      <w:r w:rsidRPr="0081520F">
        <w:rPr>
          <w:sz w:val="22"/>
          <w:szCs w:val="22"/>
          <w:lang w:val="lv-LV"/>
        </w:rPr>
        <w:t xml:space="preserve">vanss Piegādātājam ne vairāk kā 20% (divdesmit procentu) apmērā, kas ir </w:t>
      </w:r>
      <w:r w:rsidRPr="0081520F">
        <w:rPr>
          <w:b/>
          <w:sz w:val="22"/>
          <w:szCs w:val="22"/>
          <w:lang w:val="lv-LV"/>
        </w:rPr>
        <w:t>EUR</w:t>
      </w:r>
      <w:r w:rsidRPr="0081520F">
        <w:rPr>
          <w:sz w:val="22"/>
          <w:szCs w:val="22"/>
          <w:lang w:val="lv-LV"/>
        </w:rPr>
        <w:t xml:space="preserve"> </w:t>
      </w:r>
      <w:r w:rsidRPr="0081520F">
        <w:rPr>
          <w:b/>
          <w:sz w:val="22"/>
          <w:szCs w:val="22"/>
          <w:lang w:val="lv-LV"/>
        </w:rPr>
        <w:t xml:space="preserve">___________ </w:t>
      </w:r>
      <w:r w:rsidRPr="0081520F">
        <w:rPr>
          <w:sz w:val="22"/>
          <w:szCs w:val="22"/>
          <w:lang w:val="lv-LV"/>
        </w:rPr>
        <w:t>(</w:t>
      </w:r>
      <w:r w:rsidRPr="0081520F">
        <w:rPr>
          <w:i/>
          <w:sz w:val="22"/>
          <w:szCs w:val="22"/>
          <w:lang w:val="lv-LV"/>
        </w:rPr>
        <w:t>summa vārdiem</w:t>
      </w:r>
      <w:r w:rsidR="00120996">
        <w:rPr>
          <w:sz w:val="22"/>
          <w:szCs w:val="22"/>
          <w:lang w:val="lv-LV"/>
        </w:rPr>
        <w:t>) bez PVN, no Līguma summas</w:t>
      </w:r>
      <w:r w:rsidRPr="0081520F">
        <w:rPr>
          <w:sz w:val="22"/>
          <w:szCs w:val="22"/>
          <w:lang w:val="lv-LV"/>
        </w:rPr>
        <w:t xml:space="preserve"> tiek izmaksāts </w:t>
      </w:r>
      <w:r w:rsidR="00120996">
        <w:rPr>
          <w:sz w:val="22"/>
          <w:szCs w:val="22"/>
          <w:lang w:val="lv-LV"/>
        </w:rPr>
        <w:t>30 (trīsdesmit) dienu laikā no avansa r</w:t>
      </w:r>
      <w:r w:rsidRPr="0081520F">
        <w:rPr>
          <w:sz w:val="22"/>
          <w:szCs w:val="22"/>
          <w:lang w:val="lv-LV"/>
        </w:rPr>
        <w:t>ēķina</w:t>
      </w:r>
      <w:r w:rsidR="00120996">
        <w:rPr>
          <w:sz w:val="22"/>
          <w:szCs w:val="22"/>
          <w:lang w:val="lv-LV"/>
        </w:rPr>
        <w:t xml:space="preserve"> un Līguma 10.3 punktā noteiktās garantijas</w:t>
      </w:r>
      <w:r w:rsidRPr="0081520F">
        <w:rPr>
          <w:sz w:val="22"/>
          <w:szCs w:val="22"/>
          <w:lang w:val="lv-LV"/>
        </w:rPr>
        <w:t xml:space="preserve"> saņemšanas dienas. Piegādātājam rēķins par avansu Pasūtītājam jāiesniedz 3 (trīs) darba dienu laikā </w:t>
      </w:r>
      <w:r w:rsidR="00120996">
        <w:rPr>
          <w:sz w:val="22"/>
          <w:szCs w:val="22"/>
          <w:lang w:val="lv-LV"/>
        </w:rPr>
        <w:t>no Līguma parakstīšanas dienas.</w:t>
      </w:r>
      <w:r w:rsidR="00466AEA">
        <w:rPr>
          <w:sz w:val="22"/>
          <w:szCs w:val="22"/>
          <w:lang w:val="lv-LV"/>
        </w:rPr>
        <w:t xml:space="preserve"> </w:t>
      </w:r>
    </w:p>
    <w:p w14:paraId="064D7823" w14:textId="67409C6E" w:rsidR="0081520F" w:rsidRPr="0081520F" w:rsidRDefault="0081520F" w:rsidP="0081520F">
      <w:pPr>
        <w:numPr>
          <w:ilvl w:val="1"/>
          <w:numId w:val="1"/>
        </w:numPr>
        <w:ind w:left="720" w:hanging="450"/>
        <w:contextualSpacing/>
        <w:jc w:val="both"/>
        <w:rPr>
          <w:kern w:val="56"/>
          <w:sz w:val="22"/>
          <w:szCs w:val="22"/>
          <w:lang w:val="lv-LV"/>
        </w:rPr>
      </w:pPr>
      <w:r w:rsidRPr="0081520F">
        <w:rPr>
          <w:sz w:val="22"/>
          <w:szCs w:val="22"/>
          <w:lang w:val="lv-LV"/>
        </w:rPr>
        <w:t xml:space="preserve">Atlikušo Līguma summas daļu ___________________ EUR bez PVN Pasūtītājs samaksā 30 (trīsdesmit) dienu laikā pēc </w:t>
      </w:r>
      <w:r w:rsidRPr="0081520F">
        <w:rPr>
          <w:kern w:val="56"/>
          <w:sz w:val="22"/>
          <w:szCs w:val="22"/>
          <w:lang w:val="lv-LV"/>
        </w:rPr>
        <w:t>Pavadzīmes un Akta</w:t>
      </w:r>
      <w:r>
        <w:rPr>
          <w:kern w:val="56"/>
          <w:sz w:val="22"/>
          <w:szCs w:val="22"/>
          <w:lang w:val="lv-LV"/>
        </w:rPr>
        <w:t xml:space="preserve"> </w:t>
      </w:r>
      <w:r w:rsidRPr="00062C11">
        <w:rPr>
          <w:kern w:val="56"/>
          <w:sz w:val="22"/>
          <w:szCs w:val="22"/>
          <w:lang w:val="lv-LV"/>
        </w:rPr>
        <w:t>parakstīšanas, pārskaitot naudu uz Piegādātāja bankas kontu</w:t>
      </w:r>
      <w:r w:rsidRPr="00BF264C">
        <w:rPr>
          <w:sz w:val="22"/>
          <w:szCs w:val="22"/>
        </w:rPr>
        <w:t>.</w:t>
      </w:r>
    </w:p>
    <w:p w14:paraId="425118B5"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4061C1A0"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Preču Piegādi Pasūtītāja Pārstāvja norādītajā telpā veic uz sava rēķina un par to Pasūtītājam nav jāmaksā.</w:t>
      </w:r>
    </w:p>
    <w:p w14:paraId="014DDB9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Maksājums skaitās izdarīts brīdī, kad Pasūtītājs veicis maksājumu no sava norēķinu konta.</w:t>
      </w:r>
    </w:p>
    <w:p w14:paraId="22EECA43" w14:textId="3B5B84FE" w:rsidR="00062C11" w:rsidRPr="00062C11" w:rsidRDefault="00120996" w:rsidP="00062C11">
      <w:pPr>
        <w:numPr>
          <w:ilvl w:val="1"/>
          <w:numId w:val="1"/>
        </w:numPr>
        <w:ind w:left="720" w:hanging="450"/>
        <w:contextualSpacing/>
        <w:jc w:val="both"/>
        <w:rPr>
          <w:kern w:val="56"/>
          <w:sz w:val="22"/>
          <w:szCs w:val="22"/>
          <w:lang w:val="lv-LV"/>
        </w:rPr>
      </w:pPr>
      <w:r>
        <w:rPr>
          <w:kern w:val="56"/>
          <w:sz w:val="22"/>
          <w:szCs w:val="22"/>
          <w:lang w:val="lv-LV"/>
        </w:rPr>
        <w:t>Piegādātājs, sagatavojot P</w:t>
      </w:r>
      <w:r w:rsidR="00062C11" w:rsidRPr="00062C11">
        <w:rPr>
          <w:kern w:val="56"/>
          <w:sz w:val="22"/>
          <w:szCs w:val="22"/>
          <w:lang w:val="lv-LV"/>
        </w:rPr>
        <w:t xml:space="preserve">avadzīmi, tajā iekļauj informāciju ar pilnu </w:t>
      </w:r>
      <w:r>
        <w:rPr>
          <w:kern w:val="56"/>
          <w:sz w:val="22"/>
          <w:szCs w:val="22"/>
          <w:lang w:val="lv-LV"/>
        </w:rPr>
        <w:t>I</w:t>
      </w:r>
      <w:r w:rsidR="00062C11" w:rsidRPr="00062C11">
        <w:rPr>
          <w:kern w:val="56"/>
          <w:sz w:val="22"/>
          <w:szCs w:val="22"/>
          <w:lang w:val="lv-LV"/>
        </w:rPr>
        <w:t xml:space="preserve">epirkuma nosaukumu un identifikācijas numuru, Līguma datumu un numuru, Projekta </w:t>
      </w:r>
      <w:r w:rsidR="00466AEA">
        <w:rPr>
          <w:kern w:val="56"/>
          <w:sz w:val="22"/>
          <w:szCs w:val="22"/>
          <w:lang w:val="lv-LV"/>
        </w:rPr>
        <w:t xml:space="preserve">Vienošanās </w:t>
      </w:r>
      <w:r w:rsidR="00062C11" w:rsidRPr="00062C11">
        <w:rPr>
          <w:kern w:val="56"/>
          <w:sz w:val="22"/>
          <w:szCs w:val="22"/>
          <w:lang w:val="lv-LV"/>
        </w:rPr>
        <w:t>numuru. Ja Piegādātājs nav iekļāvis šajā Līgu</w:t>
      </w:r>
      <w:r>
        <w:rPr>
          <w:kern w:val="56"/>
          <w:sz w:val="22"/>
          <w:szCs w:val="22"/>
          <w:lang w:val="lv-LV"/>
        </w:rPr>
        <w:t>ma punktā noteikto informāciju Pa</w:t>
      </w:r>
      <w:r w:rsidR="00062C11" w:rsidRPr="00062C11">
        <w:rPr>
          <w:kern w:val="56"/>
          <w:sz w:val="22"/>
          <w:szCs w:val="22"/>
          <w:lang w:val="lv-LV"/>
        </w:rPr>
        <w:t>vadzīmē, Pasūtītājam ir tiesības prasīt Piegādātāja</w:t>
      </w:r>
      <w:r>
        <w:rPr>
          <w:kern w:val="56"/>
          <w:sz w:val="22"/>
          <w:szCs w:val="22"/>
          <w:lang w:val="lv-LV"/>
        </w:rPr>
        <w:t>m veikt atbilstošas korekcijas P</w:t>
      </w:r>
      <w:r w:rsidR="00062C11" w:rsidRPr="00062C11">
        <w:rPr>
          <w:kern w:val="56"/>
          <w:sz w:val="22"/>
          <w:szCs w:val="22"/>
          <w:lang w:val="lv-LV"/>
        </w:rPr>
        <w:t>avadzīmē un līdz brīdim, kamēr Piegādātājs nav novērsis nepilnības – neapmaksāt Piegādātājam pienākošos summu.</w:t>
      </w:r>
    </w:p>
    <w:p w14:paraId="0FD6A07F" w14:textId="77777777" w:rsidR="00062C11" w:rsidRPr="00062C11" w:rsidRDefault="00062C11" w:rsidP="00062C11">
      <w:pPr>
        <w:ind w:left="720"/>
        <w:contextualSpacing/>
        <w:jc w:val="both"/>
        <w:rPr>
          <w:kern w:val="56"/>
          <w:sz w:val="22"/>
          <w:szCs w:val="22"/>
          <w:lang w:val="lv-LV"/>
        </w:rPr>
      </w:pPr>
    </w:p>
    <w:p w14:paraId="37D7D2B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piegādes noteikumi un termiņi</w:t>
      </w:r>
    </w:p>
    <w:p w14:paraId="6DBAD718" w14:textId="63D966E3"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Preces Piegādi veic </w:t>
      </w:r>
      <w:r w:rsidR="006C17A2">
        <w:rPr>
          <w:b/>
          <w:kern w:val="56"/>
          <w:sz w:val="22"/>
          <w:szCs w:val="22"/>
          <w:lang w:val="lv-LV"/>
        </w:rPr>
        <w:t>ne vēlāk kā 3 (trīs) mēnešu</w:t>
      </w:r>
      <w:r w:rsidRPr="00062C11">
        <w:rPr>
          <w:b/>
          <w:kern w:val="56"/>
          <w:sz w:val="22"/>
          <w:szCs w:val="22"/>
          <w:lang w:val="lv-LV"/>
        </w:rPr>
        <w:t xml:space="preserve"> laikā </w:t>
      </w:r>
      <w:r w:rsidRPr="00062C11">
        <w:rPr>
          <w:kern w:val="56"/>
          <w:sz w:val="22"/>
          <w:szCs w:val="22"/>
          <w:lang w:val="lv-LV"/>
        </w:rPr>
        <w:t>no Līguma parakstīšanas dienas, Preču piegādi iepriekš saskaņojot ar Pasūtītāju.</w:t>
      </w:r>
    </w:p>
    <w:p w14:paraId="33DAAB28" w14:textId="121D962E" w:rsidR="00062C11" w:rsidRPr="00457008" w:rsidRDefault="008D46E7" w:rsidP="00062C11">
      <w:pPr>
        <w:numPr>
          <w:ilvl w:val="1"/>
          <w:numId w:val="1"/>
        </w:numPr>
        <w:ind w:left="720" w:hanging="450"/>
        <w:contextualSpacing/>
        <w:jc w:val="both"/>
        <w:rPr>
          <w:kern w:val="56"/>
          <w:sz w:val="22"/>
          <w:szCs w:val="22"/>
          <w:lang w:val="lv-LV"/>
        </w:rPr>
      </w:pPr>
      <w:r>
        <w:rPr>
          <w:b/>
          <w:kern w:val="56"/>
          <w:sz w:val="22"/>
          <w:szCs w:val="22"/>
          <w:lang w:val="lv-LV"/>
        </w:rPr>
        <w:t>Preces Piegādes adrese ir</w:t>
      </w:r>
      <w:r w:rsidR="00062C11" w:rsidRPr="00062C11">
        <w:rPr>
          <w:b/>
          <w:kern w:val="56"/>
          <w:sz w:val="22"/>
          <w:szCs w:val="22"/>
          <w:lang w:val="lv-LV"/>
        </w:rPr>
        <w:t xml:space="preserve">: </w:t>
      </w:r>
      <w:r w:rsidR="000A129A">
        <w:rPr>
          <w:kern w:val="56"/>
          <w:sz w:val="22"/>
          <w:szCs w:val="22"/>
          <w:lang w:val="lv-LV"/>
        </w:rPr>
        <w:t>Ķīp</w:t>
      </w:r>
      <w:r w:rsidR="00457008" w:rsidRPr="00457008">
        <w:rPr>
          <w:kern w:val="56"/>
          <w:sz w:val="22"/>
          <w:szCs w:val="22"/>
          <w:lang w:val="lv-LV"/>
        </w:rPr>
        <w:t>salas iela 6B, Rīga</w:t>
      </w:r>
      <w:r w:rsidR="00062C11" w:rsidRPr="00457008">
        <w:rPr>
          <w:kern w:val="56"/>
          <w:sz w:val="22"/>
          <w:szCs w:val="22"/>
          <w:lang w:val="lv-LV"/>
        </w:rPr>
        <w:t xml:space="preserve">. </w:t>
      </w:r>
    </w:p>
    <w:p w14:paraId="66E4E5AF" w14:textId="2BF841C4"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Ne vēlāk kā 5 (piecas) darba dienas pirms attiecīgas P</w:t>
      </w:r>
      <w:r w:rsidR="00120996">
        <w:rPr>
          <w:kern w:val="56"/>
          <w:sz w:val="22"/>
          <w:szCs w:val="22"/>
          <w:lang w:val="lv-LV"/>
        </w:rPr>
        <w:t>reces vai Preces daļas Piegādes</w:t>
      </w:r>
      <w:r w:rsidRPr="00062C11">
        <w:rPr>
          <w:kern w:val="56"/>
          <w:sz w:val="22"/>
          <w:szCs w:val="22"/>
          <w:lang w:val="lv-LV"/>
        </w:rPr>
        <w:t xml:space="preserve"> Piegādātājam ir pienākums saskaņot ar Pasūtītāju Preces piegādes laiku.</w:t>
      </w:r>
    </w:p>
    <w:p w14:paraId="764C67B4"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Preču piegādes adreses maiņas gadījumā Pasūtītājs piegādātāju informē 10 (desmit) darba dienas iepriekš.</w:t>
      </w:r>
    </w:p>
    <w:p w14:paraId="6C334B44" w14:textId="4770758B" w:rsidR="00062C11" w:rsidRDefault="00062C11" w:rsidP="00062C11">
      <w:pPr>
        <w:ind w:left="720"/>
        <w:contextualSpacing/>
        <w:jc w:val="both"/>
        <w:rPr>
          <w:b/>
          <w:kern w:val="56"/>
          <w:sz w:val="22"/>
          <w:szCs w:val="22"/>
          <w:lang w:val="lv-LV"/>
        </w:rPr>
      </w:pPr>
    </w:p>
    <w:p w14:paraId="700A0266" w14:textId="77777777" w:rsidR="001F01D1" w:rsidRDefault="00457008" w:rsidP="001F01D1">
      <w:pPr>
        <w:pStyle w:val="Sarakstarindkopa1"/>
        <w:numPr>
          <w:ilvl w:val="0"/>
          <w:numId w:val="1"/>
        </w:numPr>
        <w:jc w:val="center"/>
        <w:rPr>
          <w:rFonts w:ascii="Times New Roman" w:hAnsi="Times New Roman" w:cs="Times New Roman"/>
          <w:b/>
          <w:sz w:val="22"/>
          <w:szCs w:val="22"/>
        </w:rPr>
      </w:pPr>
      <w:r w:rsidRPr="002066CE">
        <w:rPr>
          <w:rFonts w:ascii="Times New Roman" w:hAnsi="Times New Roman" w:cs="Times New Roman"/>
          <w:b/>
          <w:sz w:val="22"/>
          <w:szCs w:val="22"/>
        </w:rPr>
        <w:t>Preces testēšana, instruktāža un Preces piegādes, nodošanas – pieņemšanas kārtība</w:t>
      </w:r>
    </w:p>
    <w:p w14:paraId="7FF95602" w14:textId="090B6975" w:rsidR="001F01D1" w:rsidRPr="001F01D1" w:rsidRDefault="00457008" w:rsidP="001F01D1">
      <w:pPr>
        <w:pStyle w:val="Sarakstarindkopa1"/>
        <w:numPr>
          <w:ilvl w:val="1"/>
          <w:numId w:val="1"/>
        </w:numPr>
        <w:ind w:left="720" w:hanging="450"/>
        <w:jc w:val="both"/>
        <w:rPr>
          <w:rFonts w:ascii="Times New Roman" w:hAnsi="Times New Roman" w:cs="Times New Roman"/>
          <w:b/>
          <w:sz w:val="22"/>
          <w:szCs w:val="22"/>
        </w:rPr>
      </w:pPr>
      <w:r w:rsidRPr="001F01D1">
        <w:rPr>
          <w:rFonts w:ascii="Times New Roman" w:eastAsia="Cambria" w:hAnsi="Times New Roman" w:cs="Times New Roman"/>
          <w:sz w:val="22"/>
          <w:szCs w:val="22"/>
        </w:rPr>
        <w:t xml:space="preserve">Piegādātājs Preces Pasūtītājam piegādā kopā ar dokumentāciju, kas satur Preces raksturojumu, īpašības un uzglabāšanas un lietošanas noteikumus (angļu un/vai latviešu valodā). Preces atbilstību Pavadzīmē norādītajam Pasūtītājs apstiprina ar savu parakstu uz Pavadzīmes. Preces piegāde Pasūtītājam tiek fiksēta ar Pavadzīmi, kuru paraksta abu Pušu pārstāvji. Pie Preces piegādes tiek pārbaudīts tās sortiments un </w:t>
      </w:r>
      <w:r w:rsidRPr="001F01D1">
        <w:rPr>
          <w:rFonts w:ascii="Times New Roman" w:eastAsia="Cambria" w:hAnsi="Times New Roman" w:cs="Times New Roman"/>
          <w:sz w:val="22"/>
          <w:szCs w:val="22"/>
        </w:rPr>
        <w:lastRenderedPageBreak/>
        <w:t xml:space="preserve">daudzums. Preces nodošanai un pieņemšanai tiek izveidota pieņemšanas komisija, kurā no Pasūtītāja puses piedalās ne </w:t>
      </w:r>
      <w:r w:rsidRPr="001F01D1">
        <w:rPr>
          <w:rFonts w:ascii="Times New Roman" w:eastAsia="Cambria" w:hAnsi="Times New Roman" w:cs="Times New Roman"/>
          <w:color w:val="000000"/>
          <w:sz w:val="22"/>
          <w:szCs w:val="22"/>
        </w:rPr>
        <w:t>mazāk kā trīs pārstāvji</w:t>
      </w:r>
      <w:r w:rsidR="00120996">
        <w:rPr>
          <w:rFonts w:ascii="Times New Roman" w:eastAsia="Cambria" w:hAnsi="Times New Roman" w:cs="Times New Roman"/>
          <w:color w:val="000000"/>
          <w:sz w:val="22"/>
          <w:szCs w:val="22"/>
        </w:rPr>
        <w:t>.</w:t>
      </w:r>
    </w:p>
    <w:p w14:paraId="6D08B8CA" w14:textId="3E0CD6E0" w:rsidR="001F01D1" w:rsidRPr="001F01D1" w:rsidRDefault="00457008" w:rsidP="001F01D1">
      <w:pPr>
        <w:pStyle w:val="Sarakstarindkopa1"/>
        <w:numPr>
          <w:ilvl w:val="1"/>
          <w:numId w:val="1"/>
        </w:numPr>
        <w:ind w:left="720" w:hanging="450"/>
        <w:jc w:val="both"/>
        <w:rPr>
          <w:rFonts w:ascii="Times New Roman" w:hAnsi="Times New Roman" w:cs="Times New Roman"/>
          <w:b/>
          <w:sz w:val="22"/>
          <w:szCs w:val="22"/>
        </w:rPr>
      </w:pPr>
      <w:r w:rsidRPr="001F01D1">
        <w:rPr>
          <w:rFonts w:ascii="Times New Roman" w:hAnsi="Times New Roman" w:cs="Times New Roman"/>
          <w:sz w:val="22"/>
          <w:szCs w:val="22"/>
        </w:rPr>
        <w:t>Kad Piegādātājs Pasūtītājam Preci ir piegādājis, Pušu pilnvarotie pārstāvji organizē kopīgu Preces testēšanu atbilstoši Iepirkuma dokumentācijā norādītajam. No Pasūtītāja puses Preces testēšanā</w:t>
      </w:r>
      <w:r w:rsidR="00120996">
        <w:rPr>
          <w:rFonts w:ascii="Times New Roman" w:hAnsi="Times New Roman" w:cs="Times New Roman"/>
          <w:sz w:val="22"/>
          <w:szCs w:val="22"/>
        </w:rPr>
        <w:t xml:space="preserve"> piedalās vismaz trīs darbinieki.</w:t>
      </w:r>
      <w:r w:rsidRPr="001F01D1">
        <w:rPr>
          <w:rFonts w:ascii="Times New Roman" w:hAnsi="Times New Roman" w:cs="Times New Roman"/>
          <w:i/>
          <w:sz w:val="22"/>
          <w:szCs w:val="22"/>
        </w:rPr>
        <w:t xml:space="preserve"> </w:t>
      </w:r>
    </w:p>
    <w:p w14:paraId="02E0D9C6" w14:textId="77777777" w:rsidR="005D7A57" w:rsidRDefault="00457008" w:rsidP="005D7A57">
      <w:pPr>
        <w:pStyle w:val="Sarakstarindkopa1"/>
        <w:numPr>
          <w:ilvl w:val="1"/>
          <w:numId w:val="1"/>
        </w:numPr>
        <w:ind w:left="720" w:hanging="450"/>
        <w:jc w:val="both"/>
        <w:rPr>
          <w:rFonts w:ascii="Times New Roman" w:hAnsi="Times New Roman" w:cs="Times New Roman"/>
          <w:b/>
          <w:sz w:val="22"/>
          <w:szCs w:val="22"/>
        </w:rPr>
      </w:pPr>
      <w:r w:rsidRPr="001F01D1">
        <w:rPr>
          <w:rFonts w:ascii="Times New Roman" w:hAnsi="Times New Roman" w:cs="Times New Roman"/>
          <w:sz w:val="22"/>
          <w:szCs w:val="22"/>
        </w:rPr>
        <w:t xml:space="preserve">Visi testēšanas rezultāti tiek dokumentēti. Ja testēšanas laikā atklājas kļūdas, Defekti vai citas neatbilstības </w:t>
      </w:r>
      <w:r w:rsidR="00120996">
        <w:rPr>
          <w:rFonts w:ascii="Times New Roman" w:hAnsi="Times New Roman" w:cs="Times New Roman"/>
          <w:sz w:val="22"/>
          <w:szCs w:val="22"/>
        </w:rPr>
        <w:t xml:space="preserve">Iepirkuma </w:t>
      </w:r>
      <w:r w:rsidRPr="001F01D1">
        <w:rPr>
          <w:rFonts w:ascii="Times New Roman" w:hAnsi="Times New Roman" w:cs="Times New Roman"/>
          <w:sz w:val="22"/>
          <w:szCs w:val="22"/>
        </w:rPr>
        <w:t>tehniskās specifikācijas prasībām vai Piegādātāja piedāvājumam, tie tiek fiksēti Aktā un Puses vienojas par atkārtotu testēšanas laiku, bet, ja Puses nespēj vienoties, Piegādātājam atkārtotu Preces testēšanu ir jāveic 5 (piecu) darba dienu laikā, skaitot no pirmās testēšana</w:t>
      </w:r>
      <w:r w:rsidR="001F01D1">
        <w:rPr>
          <w:rFonts w:ascii="Times New Roman" w:hAnsi="Times New Roman" w:cs="Times New Roman"/>
          <w:sz w:val="22"/>
          <w:szCs w:val="22"/>
        </w:rPr>
        <w:t>s dienas.</w:t>
      </w:r>
      <w:r w:rsidRPr="001F01D1">
        <w:rPr>
          <w:rFonts w:ascii="Times New Roman" w:hAnsi="Times New Roman" w:cs="Times New Roman"/>
          <w:i/>
          <w:sz w:val="22"/>
          <w:szCs w:val="22"/>
        </w:rPr>
        <w:t xml:space="preserve"> </w:t>
      </w:r>
    </w:p>
    <w:p w14:paraId="3E332AC1" w14:textId="65803792" w:rsidR="001F01D1" w:rsidRPr="005D7A57" w:rsidRDefault="005D7A57" w:rsidP="005D7A57">
      <w:pPr>
        <w:pStyle w:val="Sarakstarindkopa1"/>
        <w:numPr>
          <w:ilvl w:val="1"/>
          <w:numId w:val="1"/>
        </w:numPr>
        <w:ind w:left="720" w:hanging="450"/>
        <w:jc w:val="both"/>
        <w:rPr>
          <w:rFonts w:ascii="Times New Roman" w:hAnsi="Times New Roman" w:cs="Times New Roman"/>
          <w:b/>
          <w:sz w:val="22"/>
          <w:szCs w:val="22"/>
        </w:rPr>
      </w:pPr>
      <w:r w:rsidRPr="005D7A57">
        <w:rPr>
          <w:rFonts w:ascii="Times New Roman" w:hAnsi="Times New Roman" w:cs="Times New Roman"/>
          <w:sz w:val="22"/>
          <w:szCs w:val="22"/>
        </w:rPr>
        <w:t>Ja pēc atkārtotas Preces testēšanas netiek nodrošinātas Tehniskajā specifikācijā un Piegādātāja Iepirkumā iesniegtajā piedāvājumā noteiktās Preces tehniskās prasības, Pasūtītājs ir tiesīgs izmantot Līguma saistību izpildes garantiju un vienpusēji izbeigt Līgumu, atgriežot Preci Piegādātājam.</w:t>
      </w:r>
      <w:r w:rsidR="00457008" w:rsidRPr="005D7A57">
        <w:rPr>
          <w:rFonts w:ascii="Times New Roman" w:hAnsi="Times New Roman" w:cs="Times New Roman"/>
          <w:i/>
          <w:sz w:val="22"/>
          <w:szCs w:val="22"/>
        </w:rPr>
        <w:t xml:space="preserve"> </w:t>
      </w:r>
    </w:p>
    <w:p w14:paraId="5C3497E5" w14:textId="77777777" w:rsidR="001F01D1" w:rsidRPr="001F01D1" w:rsidRDefault="00457008" w:rsidP="001F01D1">
      <w:pPr>
        <w:pStyle w:val="Sarakstarindkopa1"/>
        <w:numPr>
          <w:ilvl w:val="1"/>
          <w:numId w:val="1"/>
        </w:numPr>
        <w:ind w:left="720" w:hanging="450"/>
        <w:jc w:val="both"/>
        <w:rPr>
          <w:rFonts w:ascii="Times New Roman" w:hAnsi="Times New Roman" w:cs="Times New Roman"/>
          <w:b/>
          <w:sz w:val="22"/>
          <w:szCs w:val="22"/>
        </w:rPr>
      </w:pPr>
      <w:r w:rsidRPr="001F01D1">
        <w:rPr>
          <w:rFonts w:ascii="Times New Roman" w:hAnsi="Times New Roman" w:cs="Times New Roman"/>
          <w:sz w:val="22"/>
          <w:szCs w:val="22"/>
        </w:rPr>
        <w:t>Pasūtītāja darbinieku instruktāžu darbam ar Preci Piegādātājs nodrošina laikā no Preču piegādes brīža līdz Akta abpusējai parakstīšanai, instruktāžas norises laiku iepriekš saskaņojot ar Pasūtītāju.</w:t>
      </w:r>
    </w:p>
    <w:p w14:paraId="57DC10BC" w14:textId="4CC7F27C" w:rsidR="00457008" w:rsidRPr="001F01D1" w:rsidRDefault="00457008" w:rsidP="001F01D1">
      <w:pPr>
        <w:pStyle w:val="Sarakstarindkopa1"/>
        <w:numPr>
          <w:ilvl w:val="1"/>
          <w:numId w:val="1"/>
        </w:numPr>
        <w:ind w:left="720" w:hanging="450"/>
        <w:jc w:val="both"/>
        <w:rPr>
          <w:rFonts w:ascii="Times New Roman" w:hAnsi="Times New Roman" w:cs="Times New Roman"/>
          <w:b/>
          <w:sz w:val="22"/>
          <w:szCs w:val="22"/>
        </w:rPr>
      </w:pPr>
      <w:r w:rsidRPr="001F01D1">
        <w:rPr>
          <w:rFonts w:ascii="Times New Roman" w:hAnsi="Times New Roman" w:cs="Times New Roman"/>
          <w:sz w:val="22"/>
          <w:szCs w:val="22"/>
        </w:rPr>
        <w:t>Pēc Pasūtītāja darbinieku instruktāžas Piegādātājs iesniedz Pasūtītājam no Piegādātāja puses parakstītu Aktu 2 (divos) eksemplāros.</w:t>
      </w:r>
      <w:r w:rsidRPr="001F01D1">
        <w:rPr>
          <w:rFonts w:ascii="Times New Roman" w:hAnsi="Times New Roman" w:cs="Times New Roman"/>
          <w:i/>
          <w:sz w:val="22"/>
          <w:szCs w:val="22"/>
        </w:rPr>
        <w:t xml:space="preserve"> </w:t>
      </w:r>
    </w:p>
    <w:p w14:paraId="307AE87F" w14:textId="77777777" w:rsidR="00457008" w:rsidRPr="00457008" w:rsidRDefault="00457008" w:rsidP="00457008">
      <w:pPr>
        <w:tabs>
          <w:tab w:val="left" w:pos="810"/>
        </w:tabs>
        <w:suppressAutoHyphens w:val="0"/>
        <w:ind w:left="810"/>
        <w:contextualSpacing/>
        <w:jc w:val="both"/>
        <w:rPr>
          <w:b/>
          <w:color w:val="FF0000"/>
          <w:kern w:val="56"/>
          <w:sz w:val="22"/>
          <w:szCs w:val="22"/>
          <w:highlight w:val="green"/>
          <w:lang w:val="lv-LV" w:eastAsia="en-US"/>
        </w:rPr>
      </w:pPr>
    </w:p>
    <w:p w14:paraId="76360EB3" w14:textId="1FA746F6" w:rsidR="00457008" w:rsidRPr="001F01D1" w:rsidRDefault="00457008" w:rsidP="001F01D1">
      <w:pPr>
        <w:pStyle w:val="ListParagraph"/>
        <w:numPr>
          <w:ilvl w:val="0"/>
          <w:numId w:val="1"/>
        </w:numPr>
        <w:jc w:val="center"/>
        <w:rPr>
          <w:b/>
          <w:kern w:val="56"/>
          <w:sz w:val="22"/>
          <w:szCs w:val="22"/>
          <w:lang w:val="lv-LV"/>
        </w:rPr>
      </w:pPr>
      <w:r w:rsidRPr="001F01D1">
        <w:rPr>
          <w:b/>
          <w:kern w:val="56"/>
          <w:sz w:val="22"/>
          <w:szCs w:val="22"/>
          <w:lang w:val="lv-LV"/>
        </w:rPr>
        <w:t>Pilnvarotās personas līguma izpildē</w:t>
      </w:r>
    </w:p>
    <w:p w14:paraId="0AC0841D" w14:textId="17329002" w:rsidR="00457008" w:rsidRPr="001F01D1" w:rsidRDefault="00457008" w:rsidP="001F01D1">
      <w:pPr>
        <w:pStyle w:val="ListParagraph"/>
        <w:numPr>
          <w:ilvl w:val="1"/>
          <w:numId w:val="1"/>
        </w:numPr>
        <w:ind w:left="720" w:hanging="450"/>
        <w:rPr>
          <w:i/>
          <w:kern w:val="56"/>
          <w:sz w:val="22"/>
          <w:szCs w:val="22"/>
          <w:lang w:val="lv-LV"/>
        </w:rPr>
      </w:pPr>
      <w:r w:rsidRPr="001F01D1">
        <w:rPr>
          <w:rFonts w:eastAsia="Cambria"/>
          <w:kern w:val="56"/>
          <w:sz w:val="22"/>
          <w:szCs w:val="22"/>
          <w:lang w:val="lv-LV"/>
        </w:rPr>
        <w:t xml:space="preserve">Pilnvarotā persona </w:t>
      </w:r>
      <w:r w:rsidR="00120996">
        <w:rPr>
          <w:rFonts w:eastAsia="Cambria"/>
          <w:kern w:val="56"/>
          <w:sz w:val="22"/>
          <w:szCs w:val="22"/>
          <w:lang w:val="lv-LV"/>
        </w:rPr>
        <w:t>L</w:t>
      </w:r>
      <w:r w:rsidRPr="001F01D1">
        <w:rPr>
          <w:rFonts w:eastAsia="Cambria"/>
          <w:kern w:val="56"/>
          <w:sz w:val="22"/>
          <w:szCs w:val="22"/>
          <w:lang w:val="lv-LV"/>
        </w:rPr>
        <w:t>īguma izpildē no Pasūtītāja puses ir</w:t>
      </w:r>
      <w:r w:rsidRPr="00CC1782">
        <w:rPr>
          <w:rFonts w:eastAsia="Cambria"/>
          <w:kern w:val="56"/>
          <w:sz w:val="22"/>
          <w:szCs w:val="22"/>
          <w:shd w:val="clear" w:color="auto" w:fill="AEAAAA" w:themeFill="background2" w:themeFillShade="BF"/>
          <w:lang w:val="lv-LV"/>
        </w:rPr>
        <w:t>__________,</w:t>
      </w:r>
      <w:r w:rsidRPr="001F01D1">
        <w:rPr>
          <w:rFonts w:eastAsia="Cambria"/>
          <w:kern w:val="56"/>
          <w:sz w:val="22"/>
          <w:szCs w:val="22"/>
          <w:lang w:val="lv-LV"/>
        </w:rPr>
        <w:t xml:space="preserve"> </w:t>
      </w:r>
      <w:r w:rsidRPr="001F01D1">
        <w:rPr>
          <w:kern w:val="56"/>
          <w:sz w:val="22"/>
          <w:szCs w:val="22"/>
          <w:lang w:val="lv-LV"/>
        </w:rPr>
        <w:t>tālr</w:t>
      </w:r>
      <w:r w:rsidRPr="00CC1782">
        <w:rPr>
          <w:kern w:val="56"/>
          <w:sz w:val="22"/>
          <w:szCs w:val="22"/>
          <w:shd w:val="clear" w:color="auto" w:fill="AEAAAA" w:themeFill="background2" w:themeFillShade="BF"/>
          <w:lang w:val="lv-LV"/>
        </w:rPr>
        <w:t>.: _____</w:t>
      </w:r>
      <w:r w:rsidRPr="001F01D1">
        <w:rPr>
          <w:kern w:val="56"/>
          <w:sz w:val="22"/>
          <w:szCs w:val="22"/>
          <w:lang w:val="lv-LV"/>
        </w:rPr>
        <w:t xml:space="preserve">, Mob.: </w:t>
      </w:r>
      <w:r w:rsidRPr="00CC1782">
        <w:rPr>
          <w:kern w:val="56"/>
          <w:sz w:val="22"/>
          <w:szCs w:val="22"/>
          <w:shd w:val="clear" w:color="auto" w:fill="AEAAAA" w:themeFill="background2" w:themeFillShade="BF"/>
          <w:lang w:val="lv-LV"/>
        </w:rPr>
        <w:t>__</w:t>
      </w:r>
      <w:r w:rsidR="00E04D6C" w:rsidRPr="00CC1782">
        <w:rPr>
          <w:kern w:val="56"/>
          <w:sz w:val="22"/>
          <w:szCs w:val="22"/>
          <w:shd w:val="clear" w:color="auto" w:fill="AEAAAA" w:themeFill="background2" w:themeFillShade="BF"/>
          <w:lang w:val="lv-LV"/>
        </w:rPr>
        <w:t>___, e-pasts:</w:t>
      </w:r>
      <w:r w:rsidRPr="00CC1782">
        <w:rPr>
          <w:kern w:val="56"/>
          <w:sz w:val="22"/>
          <w:szCs w:val="22"/>
          <w:shd w:val="clear" w:color="auto" w:fill="AEAAAA" w:themeFill="background2" w:themeFillShade="BF"/>
          <w:lang w:val="lv-LV"/>
        </w:rPr>
        <w:t>.</w:t>
      </w:r>
    </w:p>
    <w:p w14:paraId="1699136C" w14:textId="77777777" w:rsidR="00457008" w:rsidRPr="00457008" w:rsidRDefault="00457008" w:rsidP="001F01D1">
      <w:pPr>
        <w:numPr>
          <w:ilvl w:val="1"/>
          <w:numId w:val="1"/>
        </w:numPr>
        <w:suppressAutoHyphens w:val="0"/>
        <w:ind w:left="716"/>
        <w:contextualSpacing/>
        <w:jc w:val="both"/>
        <w:rPr>
          <w:kern w:val="56"/>
          <w:sz w:val="22"/>
          <w:szCs w:val="22"/>
          <w:lang w:val="lv-LV" w:eastAsia="en-US"/>
        </w:rPr>
      </w:pPr>
      <w:r w:rsidRPr="00457008">
        <w:rPr>
          <w:kern w:val="56"/>
          <w:sz w:val="22"/>
          <w:szCs w:val="22"/>
          <w:lang w:val="lv-LV" w:eastAsia="en-US"/>
        </w:rPr>
        <w:t>Pasūtītāja pilnvarotajai personai ir noteikti šādi pienākumi:</w:t>
      </w:r>
    </w:p>
    <w:p w14:paraId="098AC345" w14:textId="77777777" w:rsidR="00457008" w:rsidRPr="00457008" w:rsidRDefault="00457008" w:rsidP="001F01D1">
      <w:pPr>
        <w:numPr>
          <w:ilvl w:val="2"/>
          <w:numId w:val="1"/>
        </w:numPr>
        <w:suppressAutoHyphens w:val="0"/>
        <w:ind w:left="1418" w:hanging="709"/>
        <w:contextualSpacing/>
        <w:jc w:val="both"/>
        <w:rPr>
          <w:kern w:val="56"/>
          <w:sz w:val="22"/>
          <w:szCs w:val="22"/>
          <w:lang w:val="lv-LV" w:eastAsia="en-US"/>
        </w:rPr>
      </w:pPr>
      <w:r w:rsidRPr="00457008">
        <w:rPr>
          <w:kern w:val="56"/>
          <w:sz w:val="22"/>
          <w:szCs w:val="22"/>
          <w:lang w:val="lv-LV" w:eastAsia="en-US"/>
        </w:rPr>
        <w:t>kontrolēt Līguma izpildi atbilstoši Līguma noteikumiem;</w:t>
      </w:r>
    </w:p>
    <w:p w14:paraId="2B71E7EA" w14:textId="77777777" w:rsidR="00457008" w:rsidRPr="00457008" w:rsidRDefault="00457008" w:rsidP="001F01D1">
      <w:pPr>
        <w:numPr>
          <w:ilvl w:val="2"/>
          <w:numId w:val="1"/>
        </w:numPr>
        <w:suppressAutoHyphens w:val="0"/>
        <w:ind w:left="1418" w:hanging="709"/>
        <w:contextualSpacing/>
        <w:jc w:val="both"/>
        <w:rPr>
          <w:kern w:val="56"/>
          <w:sz w:val="22"/>
          <w:szCs w:val="22"/>
          <w:lang w:val="lv-LV" w:eastAsia="en-US"/>
        </w:rPr>
      </w:pPr>
      <w:r w:rsidRPr="00457008">
        <w:rPr>
          <w:kern w:val="56"/>
          <w:sz w:val="22"/>
          <w:szCs w:val="22"/>
          <w:lang w:val="lv-LV" w:eastAsia="en-US"/>
        </w:rPr>
        <w:t>izveidot Līgumā paredzētās testēšanas un pieņemšanas komisijas, piedalīties Preces testēšanā, sastādīt nepieciešamos aktus un tos parakstīt;</w:t>
      </w:r>
    </w:p>
    <w:p w14:paraId="4BDAB82D" w14:textId="57944F47" w:rsidR="00457008" w:rsidRPr="00457008" w:rsidRDefault="00457008" w:rsidP="001F01D1">
      <w:pPr>
        <w:numPr>
          <w:ilvl w:val="2"/>
          <w:numId w:val="1"/>
        </w:numPr>
        <w:suppressAutoHyphens w:val="0"/>
        <w:ind w:left="1418" w:hanging="709"/>
        <w:contextualSpacing/>
        <w:jc w:val="both"/>
        <w:rPr>
          <w:kern w:val="56"/>
          <w:sz w:val="22"/>
          <w:szCs w:val="22"/>
          <w:lang w:val="lv-LV" w:eastAsia="en-US"/>
        </w:rPr>
      </w:pPr>
      <w:r w:rsidRPr="00457008">
        <w:rPr>
          <w:kern w:val="56"/>
          <w:sz w:val="22"/>
          <w:szCs w:val="22"/>
          <w:lang w:val="lv-LV" w:eastAsia="en-US"/>
        </w:rPr>
        <w:t xml:space="preserve">izskatīt un </w:t>
      </w:r>
      <w:r w:rsidR="006C17A2">
        <w:rPr>
          <w:kern w:val="56"/>
          <w:sz w:val="22"/>
          <w:szCs w:val="22"/>
          <w:lang w:val="lv-LV" w:eastAsia="en-US"/>
        </w:rPr>
        <w:t>parakstīt Izpildītāja  iesniegtās</w:t>
      </w:r>
      <w:r w:rsidRPr="00457008">
        <w:rPr>
          <w:kern w:val="56"/>
          <w:sz w:val="22"/>
          <w:szCs w:val="22"/>
          <w:lang w:val="lv-LV" w:eastAsia="en-US"/>
        </w:rPr>
        <w:t xml:space="preserve"> </w:t>
      </w:r>
      <w:r w:rsidR="00120996">
        <w:rPr>
          <w:kern w:val="56"/>
          <w:sz w:val="22"/>
          <w:szCs w:val="22"/>
          <w:lang w:val="lv-LV" w:eastAsia="en-US"/>
        </w:rPr>
        <w:t>P</w:t>
      </w:r>
      <w:r w:rsidRPr="00457008">
        <w:rPr>
          <w:kern w:val="56"/>
          <w:sz w:val="22"/>
          <w:szCs w:val="22"/>
          <w:lang w:val="lv-LV" w:eastAsia="en-US"/>
        </w:rPr>
        <w:t>avadzīmes;</w:t>
      </w:r>
    </w:p>
    <w:p w14:paraId="20D86AB8" w14:textId="77777777" w:rsidR="00457008" w:rsidRPr="00457008" w:rsidRDefault="00457008" w:rsidP="001F01D1">
      <w:pPr>
        <w:numPr>
          <w:ilvl w:val="2"/>
          <w:numId w:val="1"/>
        </w:numPr>
        <w:suppressAutoHyphens w:val="0"/>
        <w:ind w:left="1418" w:hanging="709"/>
        <w:contextualSpacing/>
        <w:jc w:val="both"/>
        <w:rPr>
          <w:kern w:val="56"/>
          <w:sz w:val="22"/>
          <w:szCs w:val="22"/>
          <w:lang w:val="lv-LV" w:eastAsia="en-US"/>
        </w:rPr>
      </w:pPr>
      <w:r w:rsidRPr="00457008">
        <w:rPr>
          <w:kern w:val="56"/>
          <w:sz w:val="22"/>
          <w:szCs w:val="22"/>
          <w:lang w:val="lv-LV" w:eastAsia="en-US"/>
        </w:rPr>
        <w:t>saskaņot ar Piegādātāju piegādes laiku un piegādes apjomus.</w:t>
      </w:r>
    </w:p>
    <w:p w14:paraId="25C88B00" w14:textId="64EF9571" w:rsidR="00E04D6C" w:rsidRDefault="00457008" w:rsidP="00EB1767">
      <w:pPr>
        <w:numPr>
          <w:ilvl w:val="1"/>
          <w:numId w:val="1"/>
        </w:numPr>
        <w:suppressAutoHyphens w:val="0"/>
        <w:ind w:left="716"/>
        <w:jc w:val="both"/>
        <w:rPr>
          <w:rFonts w:eastAsia="Cambria"/>
          <w:kern w:val="56"/>
          <w:sz w:val="22"/>
          <w:szCs w:val="22"/>
          <w:lang w:val="lv-LV" w:eastAsia="en-US"/>
        </w:rPr>
      </w:pPr>
      <w:r w:rsidRPr="00E04D6C">
        <w:rPr>
          <w:rFonts w:eastAsia="Cambria"/>
          <w:kern w:val="56"/>
          <w:sz w:val="22"/>
          <w:szCs w:val="22"/>
          <w:lang w:val="lv-LV" w:eastAsia="en-US"/>
        </w:rPr>
        <w:t>Līguma izpildē pilnvarotā</w:t>
      </w:r>
      <w:r w:rsidR="00E04D6C">
        <w:rPr>
          <w:rFonts w:eastAsia="Cambria"/>
          <w:kern w:val="56"/>
          <w:sz w:val="22"/>
          <w:szCs w:val="22"/>
          <w:lang w:val="lv-LV" w:eastAsia="en-US"/>
        </w:rPr>
        <w:t xml:space="preserve"> persona no Piegādātāja puses ir</w:t>
      </w:r>
      <w:r w:rsidR="00E04D6C" w:rsidRPr="00CC1782">
        <w:rPr>
          <w:rFonts w:eastAsia="Cambria"/>
          <w:kern w:val="56"/>
          <w:sz w:val="22"/>
          <w:szCs w:val="22"/>
          <w:shd w:val="clear" w:color="auto" w:fill="AEAAAA" w:themeFill="background2" w:themeFillShade="BF"/>
          <w:lang w:val="lv-LV" w:eastAsia="en-US"/>
        </w:rPr>
        <w:t>_________</w:t>
      </w:r>
    </w:p>
    <w:p w14:paraId="1C53E08C" w14:textId="198945A9" w:rsidR="00457008" w:rsidRPr="00E04D6C" w:rsidRDefault="00E04D6C" w:rsidP="00EB1767">
      <w:pPr>
        <w:numPr>
          <w:ilvl w:val="1"/>
          <w:numId w:val="1"/>
        </w:numPr>
        <w:suppressAutoHyphens w:val="0"/>
        <w:ind w:left="716"/>
        <w:jc w:val="both"/>
        <w:rPr>
          <w:rFonts w:eastAsia="Cambria"/>
          <w:kern w:val="56"/>
          <w:sz w:val="22"/>
          <w:szCs w:val="22"/>
          <w:lang w:val="lv-LV" w:eastAsia="en-US"/>
        </w:rPr>
      </w:pPr>
      <w:r>
        <w:rPr>
          <w:rFonts w:eastAsia="Cambria"/>
          <w:kern w:val="56"/>
          <w:sz w:val="22"/>
          <w:szCs w:val="22"/>
          <w:lang w:val="lv-LV" w:eastAsia="en-US"/>
        </w:rPr>
        <w:t>P</w:t>
      </w:r>
      <w:r w:rsidR="00457008" w:rsidRPr="00E04D6C">
        <w:rPr>
          <w:rFonts w:eastAsia="Cambria"/>
          <w:kern w:val="56"/>
          <w:sz w:val="22"/>
          <w:szCs w:val="22"/>
          <w:lang w:val="lv-LV" w:eastAsia="en-US"/>
        </w:rPr>
        <w:t xml:space="preserve">iegādātāja </w:t>
      </w:r>
      <w:r w:rsidR="00457008" w:rsidRPr="00E04D6C">
        <w:rPr>
          <w:kern w:val="56"/>
          <w:sz w:val="22"/>
          <w:szCs w:val="22"/>
          <w:lang w:val="lv-LV" w:eastAsia="en-US"/>
        </w:rPr>
        <w:t>pilnvarotajai personai ir noteikti šādi pienākumi:</w:t>
      </w:r>
    </w:p>
    <w:p w14:paraId="58DA0DBC" w14:textId="77777777" w:rsidR="00457008" w:rsidRPr="00457008" w:rsidRDefault="00457008" w:rsidP="001F01D1">
      <w:pPr>
        <w:numPr>
          <w:ilvl w:val="2"/>
          <w:numId w:val="1"/>
        </w:numPr>
        <w:suppressAutoHyphens w:val="0"/>
        <w:ind w:left="1418" w:hanging="709"/>
        <w:contextualSpacing/>
        <w:jc w:val="both"/>
        <w:rPr>
          <w:kern w:val="56"/>
          <w:sz w:val="22"/>
          <w:szCs w:val="22"/>
          <w:lang w:val="lv-LV" w:eastAsia="en-US"/>
        </w:rPr>
      </w:pPr>
      <w:r w:rsidRPr="00457008">
        <w:rPr>
          <w:kern w:val="56"/>
          <w:sz w:val="22"/>
          <w:szCs w:val="22"/>
          <w:lang w:val="lv-LV" w:eastAsia="en-US"/>
        </w:rPr>
        <w:t>saskaņot ar Pasūtītāju piegādes laiku un piegādes apjomus;</w:t>
      </w:r>
    </w:p>
    <w:p w14:paraId="404DCBF3" w14:textId="77777777" w:rsidR="00457008" w:rsidRPr="00457008" w:rsidRDefault="00457008" w:rsidP="001F01D1">
      <w:pPr>
        <w:numPr>
          <w:ilvl w:val="2"/>
          <w:numId w:val="1"/>
        </w:numPr>
        <w:tabs>
          <w:tab w:val="left" w:pos="567"/>
        </w:tabs>
        <w:suppressAutoHyphens w:val="0"/>
        <w:ind w:left="1418" w:hanging="698"/>
        <w:jc w:val="both"/>
        <w:rPr>
          <w:rFonts w:eastAsia="Cambria"/>
          <w:kern w:val="56"/>
          <w:sz w:val="22"/>
          <w:szCs w:val="22"/>
          <w:lang w:val="lv-LV" w:eastAsia="en-US"/>
        </w:rPr>
      </w:pPr>
      <w:r w:rsidRPr="00457008">
        <w:rPr>
          <w:rFonts w:eastAsia="Cambria"/>
          <w:kern w:val="56"/>
          <w:sz w:val="22"/>
          <w:szCs w:val="22"/>
          <w:lang w:val="lv-LV" w:eastAsia="en-US"/>
        </w:rPr>
        <w:t xml:space="preserve">piedalīties Preces testēšanā, parakstīt testēšanas aktu; </w:t>
      </w:r>
    </w:p>
    <w:p w14:paraId="0395FD47" w14:textId="0472C7FC" w:rsidR="00457008" w:rsidRPr="00457008" w:rsidRDefault="00457008" w:rsidP="001F01D1">
      <w:pPr>
        <w:numPr>
          <w:ilvl w:val="2"/>
          <w:numId w:val="1"/>
        </w:numPr>
        <w:tabs>
          <w:tab w:val="left" w:pos="567"/>
        </w:tabs>
        <w:suppressAutoHyphens w:val="0"/>
        <w:ind w:left="1418" w:hanging="698"/>
        <w:jc w:val="both"/>
        <w:rPr>
          <w:rFonts w:eastAsia="Cambria"/>
          <w:kern w:val="56"/>
          <w:sz w:val="22"/>
          <w:szCs w:val="22"/>
          <w:lang w:val="lv-LV" w:eastAsia="en-US"/>
        </w:rPr>
      </w:pPr>
      <w:r w:rsidRPr="00457008">
        <w:rPr>
          <w:rFonts w:eastAsia="Cambria"/>
          <w:kern w:val="56"/>
          <w:sz w:val="22"/>
          <w:szCs w:val="22"/>
          <w:lang w:val="lv-LV" w:eastAsia="en-US"/>
        </w:rPr>
        <w:t xml:space="preserve">parakstīt Pasūtītājam  </w:t>
      </w:r>
      <w:r w:rsidR="00120996">
        <w:rPr>
          <w:rFonts w:eastAsia="Cambria"/>
          <w:kern w:val="56"/>
          <w:sz w:val="22"/>
          <w:szCs w:val="22"/>
          <w:lang w:val="lv-LV" w:eastAsia="en-US"/>
        </w:rPr>
        <w:t>A</w:t>
      </w:r>
      <w:r w:rsidRPr="00457008">
        <w:rPr>
          <w:rFonts w:eastAsia="Cambria"/>
          <w:kern w:val="56"/>
          <w:sz w:val="22"/>
          <w:szCs w:val="22"/>
          <w:lang w:val="lv-LV" w:eastAsia="en-US"/>
        </w:rPr>
        <w:t xml:space="preserve">ktu, rēķinu un/vai </w:t>
      </w:r>
      <w:r w:rsidR="00120996">
        <w:rPr>
          <w:rFonts w:eastAsia="Cambria"/>
          <w:kern w:val="56"/>
          <w:sz w:val="22"/>
          <w:szCs w:val="22"/>
          <w:lang w:val="lv-LV" w:eastAsia="en-US"/>
        </w:rPr>
        <w:t>P</w:t>
      </w:r>
      <w:r w:rsidRPr="00457008">
        <w:rPr>
          <w:rFonts w:eastAsia="Cambria"/>
          <w:kern w:val="56"/>
          <w:sz w:val="22"/>
          <w:szCs w:val="22"/>
          <w:lang w:val="lv-LV" w:eastAsia="en-US"/>
        </w:rPr>
        <w:t>avadzīmi.</w:t>
      </w:r>
    </w:p>
    <w:p w14:paraId="2C2231A9" w14:textId="77777777" w:rsidR="00457008" w:rsidRPr="00457008" w:rsidRDefault="00457008" w:rsidP="00457008">
      <w:pPr>
        <w:suppressAutoHyphens w:val="0"/>
        <w:ind w:left="792"/>
        <w:jc w:val="both"/>
        <w:rPr>
          <w:rFonts w:eastAsia="Cambria"/>
          <w:b/>
          <w:sz w:val="22"/>
          <w:szCs w:val="22"/>
          <w:lang w:val="lv-LV" w:eastAsia="x-none"/>
        </w:rPr>
      </w:pPr>
    </w:p>
    <w:p w14:paraId="36D7E1F5" w14:textId="77777777" w:rsidR="00457008" w:rsidRPr="00457008" w:rsidRDefault="00457008" w:rsidP="001F01D1">
      <w:pPr>
        <w:numPr>
          <w:ilvl w:val="0"/>
          <w:numId w:val="1"/>
        </w:numPr>
        <w:suppressAutoHyphens w:val="0"/>
        <w:contextualSpacing/>
        <w:jc w:val="center"/>
        <w:rPr>
          <w:b/>
          <w:kern w:val="56"/>
          <w:sz w:val="22"/>
          <w:szCs w:val="22"/>
          <w:lang w:val="lv-LV" w:eastAsia="en-US"/>
        </w:rPr>
      </w:pPr>
      <w:r w:rsidRPr="00457008">
        <w:rPr>
          <w:b/>
          <w:kern w:val="56"/>
          <w:sz w:val="22"/>
          <w:szCs w:val="22"/>
          <w:lang w:val="lv-LV" w:eastAsia="en-US"/>
        </w:rPr>
        <w:t>Pasūtītāja tiesības un pienākumi</w:t>
      </w:r>
    </w:p>
    <w:p w14:paraId="5A045DAF" w14:textId="77777777" w:rsidR="001F01D1" w:rsidRDefault="00457008" w:rsidP="001F01D1">
      <w:pPr>
        <w:pStyle w:val="ListParagraph"/>
        <w:numPr>
          <w:ilvl w:val="1"/>
          <w:numId w:val="1"/>
        </w:numPr>
        <w:jc w:val="both"/>
        <w:rPr>
          <w:kern w:val="56"/>
          <w:sz w:val="22"/>
          <w:szCs w:val="22"/>
          <w:lang w:val="lv-LV"/>
        </w:rPr>
      </w:pPr>
      <w:r w:rsidRPr="001F01D1">
        <w:rPr>
          <w:kern w:val="56"/>
          <w:sz w:val="22"/>
          <w:szCs w:val="22"/>
          <w:lang w:val="lv-LV"/>
        </w:rPr>
        <w:t>Pasūtītājs apņemas veikt maksājumu par Preci Līgumā noteiktajā termiņā un apmērā. Pasūtītājs veic tikai tās Preces vai tās daļas apmaksu, kas Piegādāta Līgumā noteiktajā kārtībā.</w:t>
      </w:r>
    </w:p>
    <w:p w14:paraId="094AAFF1" w14:textId="77777777" w:rsidR="001F01D1" w:rsidRDefault="00457008" w:rsidP="001F01D1">
      <w:pPr>
        <w:pStyle w:val="ListParagraph"/>
        <w:numPr>
          <w:ilvl w:val="1"/>
          <w:numId w:val="1"/>
        </w:numPr>
        <w:jc w:val="both"/>
        <w:rPr>
          <w:kern w:val="56"/>
          <w:sz w:val="22"/>
          <w:szCs w:val="22"/>
          <w:lang w:val="lv-LV"/>
        </w:rPr>
      </w:pPr>
      <w:r w:rsidRPr="001F01D1">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06C27D14" w14:textId="6D985D93" w:rsidR="00457008" w:rsidRPr="001F01D1" w:rsidRDefault="00457008" w:rsidP="001F01D1">
      <w:pPr>
        <w:pStyle w:val="ListParagraph"/>
        <w:numPr>
          <w:ilvl w:val="1"/>
          <w:numId w:val="1"/>
        </w:numPr>
        <w:jc w:val="both"/>
        <w:rPr>
          <w:kern w:val="56"/>
          <w:sz w:val="22"/>
          <w:szCs w:val="22"/>
          <w:lang w:val="lv-LV"/>
        </w:rPr>
      </w:pPr>
      <w:r w:rsidRPr="001F01D1">
        <w:rPr>
          <w:kern w:val="56"/>
          <w:sz w:val="22"/>
          <w:szCs w:val="22"/>
          <w:lang w:val="lv-LV"/>
        </w:rPr>
        <w:t>Pasūtītājam ir pienākums parakstīt Aktu, ja Prece ir Piegādāta saskaņā ar Līguma noteikumiem.</w:t>
      </w:r>
    </w:p>
    <w:p w14:paraId="6E452A20" w14:textId="77777777" w:rsidR="00457008" w:rsidRPr="00457008" w:rsidRDefault="00457008" w:rsidP="00457008">
      <w:pPr>
        <w:suppressAutoHyphens w:val="0"/>
        <w:ind w:left="792"/>
        <w:contextualSpacing/>
        <w:jc w:val="both"/>
        <w:rPr>
          <w:b/>
          <w:kern w:val="56"/>
          <w:sz w:val="22"/>
          <w:szCs w:val="22"/>
          <w:lang w:val="lv-LV" w:eastAsia="en-US"/>
        </w:rPr>
      </w:pPr>
    </w:p>
    <w:p w14:paraId="6E6E00DD" w14:textId="77777777" w:rsidR="00457008" w:rsidRPr="00457008" w:rsidRDefault="00457008" w:rsidP="001F01D1">
      <w:pPr>
        <w:numPr>
          <w:ilvl w:val="0"/>
          <w:numId w:val="1"/>
        </w:numPr>
        <w:suppressAutoHyphens w:val="0"/>
        <w:contextualSpacing/>
        <w:jc w:val="center"/>
        <w:rPr>
          <w:b/>
          <w:kern w:val="56"/>
          <w:sz w:val="22"/>
          <w:szCs w:val="22"/>
          <w:lang w:val="lv-LV" w:eastAsia="en-US"/>
        </w:rPr>
      </w:pPr>
      <w:r w:rsidRPr="00457008">
        <w:rPr>
          <w:b/>
          <w:kern w:val="56"/>
          <w:sz w:val="22"/>
          <w:szCs w:val="22"/>
          <w:lang w:val="lv-LV" w:eastAsia="en-US"/>
        </w:rPr>
        <w:t>Piegādātāja tiesības, pienākumi un garantijas</w:t>
      </w:r>
    </w:p>
    <w:p w14:paraId="063FC80B" w14:textId="426EC3F9" w:rsidR="001F01D1" w:rsidRPr="001F01D1" w:rsidRDefault="00457008" w:rsidP="001F01D1">
      <w:pPr>
        <w:pStyle w:val="ListParagraph"/>
        <w:numPr>
          <w:ilvl w:val="1"/>
          <w:numId w:val="1"/>
        </w:numPr>
        <w:jc w:val="both"/>
        <w:rPr>
          <w:rFonts w:eastAsia="Calibri"/>
          <w:sz w:val="22"/>
          <w:szCs w:val="22"/>
          <w:lang w:val="lv-LV" w:eastAsia="lv-LV"/>
        </w:rPr>
      </w:pPr>
      <w:r w:rsidRPr="001F01D1">
        <w:rPr>
          <w:kern w:val="56"/>
          <w:sz w:val="22"/>
          <w:szCs w:val="22"/>
          <w:lang w:val="lv-LV"/>
        </w:rPr>
        <w:t xml:space="preserve">Piegādātājam Preču Piegāde jāveic patstāvīgi. </w:t>
      </w:r>
      <w:r w:rsidRPr="001F01D1">
        <w:rPr>
          <w:kern w:val="56"/>
          <w:sz w:val="22"/>
          <w:szCs w:val="22"/>
          <w:lang w:val="lv-LV" w:eastAsia="lv-LV"/>
        </w:rPr>
        <w:t>Piegādātājs ir tiesīgs Līguma izpildē piesaistīt apakšuzņēmējus tikai Publisko iepirkumu likumā noteiktajā kārtībā. Gadījumā, ja Līguma izpildē tiek piesaistīti apakšuzņēmēji, Piegādātājs atbild Pasūtītājam par to saistību pienācīgu izpildi tā it kā pats būtu pildījis attiecīgo Līguma daļu.</w:t>
      </w:r>
    </w:p>
    <w:p w14:paraId="46CA51F4" w14:textId="77777777" w:rsidR="001F01D1" w:rsidRPr="001F01D1" w:rsidRDefault="00457008" w:rsidP="001F01D1">
      <w:pPr>
        <w:pStyle w:val="ListParagraph"/>
        <w:numPr>
          <w:ilvl w:val="1"/>
          <w:numId w:val="1"/>
        </w:numPr>
        <w:jc w:val="both"/>
        <w:rPr>
          <w:rFonts w:eastAsia="Calibri"/>
          <w:sz w:val="22"/>
          <w:szCs w:val="22"/>
          <w:lang w:val="lv-LV" w:eastAsia="lv-LV"/>
        </w:rPr>
      </w:pPr>
      <w:r w:rsidRPr="001F01D1">
        <w:rPr>
          <w:kern w:val="56"/>
          <w:sz w:val="22"/>
          <w:szCs w:val="22"/>
          <w:lang w:val="x-none"/>
        </w:rPr>
        <w:t>Piegādājot Preci, Piegādātājam ir jāievēro Līguma noteikumi un Pārstāvja tiešie norādījumi un prasības.</w:t>
      </w:r>
    </w:p>
    <w:p w14:paraId="73558D71" w14:textId="77777777" w:rsidR="001F01D1" w:rsidRPr="001F01D1" w:rsidRDefault="00457008" w:rsidP="001F01D1">
      <w:pPr>
        <w:pStyle w:val="ListParagraph"/>
        <w:numPr>
          <w:ilvl w:val="1"/>
          <w:numId w:val="1"/>
        </w:numPr>
        <w:jc w:val="both"/>
        <w:rPr>
          <w:rFonts w:eastAsia="Calibri"/>
          <w:sz w:val="22"/>
          <w:szCs w:val="22"/>
          <w:lang w:val="lv-LV" w:eastAsia="lv-LV"/>
        </w:rPr>
      </w:pPr>
      <w:r w:rsidRPr="001F01D1">
        <w:rPr>
          <w:kern w:val="56"/>
          <w:sz w:val="22"/>
          <w:szCs w:val="22"/>
          <w:lang w:val="x-none"/>
        </w:rPr>
        <w:t>Preces Piegādi mācību auditorijās jāveic, netraucējot mācību procesu.</w:t>
      </w:r>
    </w:p>
    <w:p w14:paraId="6E4794A2" w14:textId="77777777" w:rsidR="001F01D1" w:rsidRPr="001F01D1" w:rsidRDefault="00457008" w:rsidP="001F01D1">
      <w:pPr>
        <w:pStyle w:val="ListParagraph"/>
        <w:numPr>
          <w:ilvl w:val="1"/>
          <w:numId w:val="1"/>
        </w:numPr>
        <w:jc w:val="both"/>
        <w:rPr>
          <w:rFonts w:eastAsia="Calibri"/>
          <w:sz w:val="22"/>
          <w:szCs w:val="22"/>
          <w:lang w:val="lv-LV" w:eastAsia="lv-LV"/>
        </w:rPr>
      </w:pPr>
      <w:r w:rsidRPr="001F01D1">
        <w:rPr>
          <w:kern w:val="56"/>
          <w:sz w:val="22"/>
          <w:szCs w:val="22"/>
          <w:lang w:val="x-none"/>
        </w:rPr>
        <w:t xml:space="preserve">Parakstot šo Līgumu Piegādātājs piešķir tiesības Pasūtītājam lietot Preci bez ierobežojuma, t.sk. bez termiņa ierobežojuma un papildus licenču maksas. </w:t>
      </w:r>
    </w:p>
    <w:p w14:paraId="74C5983B" w14:textId="77777777" w:rsidR="001F01D1" w:rsidRPr="001F01D1" w:rsidRDefault="00457008" w:rsidP="001F01D1">
      <w:pPr>
        <w:pStyle w:val="ListParagraph"/>
        <w:numPr>
          <w:ilvl w:val="1"/>
          <w:numId w:val="1"/>
        </w:numPr>
        <w:jc w:val="both"/>
        <w:rPr>
          <w:rFonts w:eastAsia="Calibri"/>
          <w:sz w:val="22"/>
          <w:szCs w:val="22"/>
          <w:lang w:val="lv-LV" w:eastAsia="lv-LV"/>
        </w:rPr>
      </w:pPr>
      <w:r w:rsidRPr="001F01D1">
        <w:rPr>
          <w:kern w:val="56"/>
          <w:sz w:val="22"/>
          <w:szCs w:val="22"/>
          <w:lang w:val="x-none"/>
        </w:rPr>
        <w:t>Piegādātājam ir pienākums 3 (trīs) darba dienu laikā pēc Pasūtītāja pieprasījuma rakstveidā sniegt informāciju par Līguma izpildes gaitu, Piegādes laiku vai apstākļiem, kas varētu kavēt Piegādi.</w:t>
      </w:r>
    </w:p>
    <w:p w14:paraId="307A0D35" w14:textId="69C7E7CE" w:rsidR="00457008" w:rsidRPr="001F01D1" w:rsidRDefault="00457008" w:rsidP="001F01D1">
      <w:pPr>
        <w:pStyle w:val="ListParagraph"/>
        <w:numPr>
          <w:ilvl w:val="1"/>
          <w:numId w:val="1"/>
        </w:numPr>
        <w:jc w:val="both"/>
        <w:rPr>
          <w:rFonts w:eastAsia="Calibri"/>
          <w:sz w:val="22"/>
          <w:szCs w:val="22"/>
          <w:lang w:val="lv-LV" w:eastAsia="lv-LV"/>
        </w:rPr>
      </w:pPr>
      <w:r w:rsidRPr="001F01D1">
        <w:rPr>
          <w:kern w:val="56"/>
          <w:sz w:val="22"/>
          <w:szCs w:val="22"/>
          <w:lang w:val="x-none"/>
        </w:rPr>
        <w:t xml:space="preserve">Piegādātājs garantē Preces kvalitāti un atbilstību </w:t>
      </w:r>
      <w:r w:rsidR="00120996">
        <w:rPr>
          <w:kern w:val="56"/>
          <w:sz w:val="22"/>
          <w:szCs w:val="22"/>
          <w:lang w:val="lv-LV"/>
        </w:rPr>
        <w:t>Iepirkuma tehniskajai specifikācijai</w:t>
      </w:r>
      <w:r w:rsidRPr="001F01D1">
        <w:rPr>
          <w:kern w:val="56"/>
          <w:sz w:val="22"/>
          <w:szCs w:val="22"/>
          <w:lang w:val="x-none"/>
        </w:rPr>
        <w:t>.</w:t>
      </w:r>
    </w:p>
    <w:p w14:paraId="555975EE" w14:textId="77777777" w:rsidR="00457008" w:rsidRPr="00457008" w:rsidRDefault="00457008" w:rsidP="00457008">
      <w:pPr>
        <w:suppressAutoHyphens w:val="0"/>
        <w:ind w:left="1350"/>
        <w:jc w:val="both"/>
        <w:rPr>
          <w:kern w:val="56"/>
          <w:sz w:val="22"/>
          <w:szCs w:val="22"/>
          <w:lang w:val="x-none" w:eastAsia="en-US"/>
        </w:rPr>
      </w:pPr>
    </w:p>
    <w:p w14:paraId="640E16D5" w14:textId="77777777" w:rsidR="00457008" w:rsidRPr="00457008" w:rsidRDefault="00457008" w:rsidP="001F01D1">
      <w:pPr>
        <w:numPr>
          <w:ilvl w:val="0"/>
          <w:numId w:val="1"/>
        </w:numPr>
        <w:suppressAutoHyphens w:val="0"/>
        <w:contextualSpacing/>
        <w:jc w:val="center"/>
        <w:rPr>
          <w:b/>
          <w:kern w:val="56"/>
          <w:sz w:val="22"/>
          <w:szCs w:val="22"/>
          <w:lang w:val="lv-LV" w:eastAsia="en-US"/>
        </w:rPr>
      </w:pPr>
      <w:r w:rsidRPr="00457008">
        <w:rPr>
          <w:b/>
          <w:kern w:val="56"/>
          <w:sz w:val="22"/>
          <w:szCs w:val="22"/>
          <w:lang w:val="lv-LV" w:eastAsia="en-US"/>
        </w:rPr>
        <w:lastRenderedPageBreak/>
        <w:t>Preces garantijas nosacījumi</w:t>
      </w:r>
    </w:p>
    <w:p w14:paraId="187CE895" w14:textId="77777777" w:rsidR="001F01D1" w:rsidRPr="001F01D1" w:rsidRDefault="00457008" w:rsidP="001F01D1">
      <w:pPr>
        <w:pStyle w:val="ListParagraph"/>
        <w:numPr>
          <w:ilvl w:val="1"/>
          <w:numId w:val="1"/>
        </w:numPr>
        <w:jc w:val="both"/>
        <w:rPr>
          <w:b/>
          <w:kern w:val="56"/>
          <w:sz w:val="22"/>
          <w:szCs w:val="22"/>
          <w:lang w:val="x-none"/>
        </w:rPr>
      </w:pPr>
      <w:r w:rsidRPr="001F01D1">
        <w:rPr>
          <w:kern w:val="56"/>
          <w:sz w:val="22"/>
          <w:szCs w:val="22"/>
          <w:lang w:val="x-none"/>
        </w:rPr>
        <w:t>Precei garantija ir  ____ (</w:t>
      </w:r>
      <w:r w:rsidRPr="001F01D1">
        <w:rPr>
          <w:kern w:val="56"/>
          <w:sz w:val="22"/>
          <w:szCs w:val="22"/>
          <w:lang w:val="lv-LV"/>
        </w:rPr>
        <w:t>__________</w:t>
      </w:r>
      <w:r w:rsidRPr="001F01D1">
        <w:rPr>
          <w:kern w:val="56"/>
          <w:sz w:val="22"/>
          <w:szCs w:val="22"/>
          <w:lang w:val="x-none"/>
        </w:rPr>
        <w:t xml:space="preserve">) no Akta abpusējas parakstīšanas brīža. </w:t>
      </w:r>
    </w:p>
    <w:p w14:paraId="6A3784F1" w14:textId="77777777" w:rsidR="001F01D1" w:rsidRPr="001F01D1" w:rsidRDefault="00457008" w:rsidP="001F01D1">
      <w:pPr>
        <w:pStyle w:val="ListParagraph"/>
        <w:numPr>
          <w:ilvl w:val="1"/>
          <w:numId w:val="1"/>
        </w:numPr>
        <w:jc w:val="both"/>
        <w:rPr>
          <w:b/>
          <w:kern w:val="56"/>
          <w:sz w:val="22"/>
          <w:szCs w:val="22"/>
          <w:lang w:val="x-none"/>
        </w:rPr>
      </w:pPr>
      <w:r w:rsidRPr="001F01D1">
        <w:rPr>
          <w:kern w:val="56"/>
          <w:sz w:val="22"/>
          <w:szCs w:val="22"/>
          <w:lang w:val="x-none"/>
        </w:rPr>
        <w:t xml:space="preserve">Ja tiek konstatēta Preces Līguma noteikumiem neatbilstoša darbība, Pasūtītājs piesaka Defektu, izmantojot e-pastu ________, </w:t>
      </w:r>
      <w:proofErr w:type="spellStart"/>
      <w:r w:rsidRPr="001F01D1">
        <w:rPr>
          <w:kern w:val="56"/>
          <w:sz w:val="22"/>
          <w:szCs w:val="22"/>
          <w:lang w:val="x-none"/>
        </w:rPr>
        <w:t>web</w:t>
      </w:r>
      <w:proofErr w:type="spellEnd"/>
      <w:r w:rsidRPr="001F01D1">
        <w:rPr>
          <w:kern w:val="56"/>
          <w:sz w:val="22"/>
          <w:szCs w:val="22"/>
          <w:lang w:val="x-none"/>
        </w:rPr>
        <w:t>-portālu_______ vai pa telefonu _______. Piegādātājs akceptē pieteikumu 4 (četru) stundu laikā.</w:t>
      </w:r>
    </w:p>
    <w:p w14:paraId="0C874466" w14:textId="5527F9DF" w:rsidR="001F01D1" w:rsidRPr="001F01D1" w:rsidRDefault="00457008" w:rsidP="001F01D1">
      <w:pPr>
        <w:pStyle w:val="ListParagraph"/>
        <w:numPr>
          <w:ilvl w:val="1"/>
          <w:numId w:val="1"/>
        </w:numPr>
        <w:jc w:val="both"/>
        <w:rPr>
          <w:b/>
          <w:kern w:val="56"/>
          <w:sz w:val="22"/>
          <w:szCs w:val="22"/>
          <w:lang w:val="x-none"/>
        </w:rPr>
      </w:pPr>
      <w:r w:rsidRPr="001F01D1">
        <w:rPr>
          <w:kern w:val="56"/>
          <w:sz w:val="22"/>
          <w:szCs w:val="22"/>
          <w:lang w:val="x-none"/>
        </w:rPr>
        <w:t>Pēc pieteikuma reģistrācijas Piegādātāja speciālists sazinās ar Pasūtītāja pilnvarotu personu, lai</w:t>
      </w:r>
      <w:r w:rsidR="00120996">
        <w:rPr>
          <w:kern w:val="56"/>
          <w:sz w:val="22"/>
          <w:szCs w:val="22"/>
          <w:lang w:val="x-none"/>
        </w:rPr>
        <w:t xml:space="preserve"> precizētu papildus informāciju</w:t>
      </w:r>
      <w:r w:rsidRPr="001F01D1">
        <w:rPr>
          <w:kern w:val="56"/>
          <w:sz w:val="22"/>
          <w:szCs w:val="22"/>
          <w:lang w:val="x-none"/>
        </w:rPr>
        <w:t xml:space="preserve"> Defekta identificēšanai vai iekārtu diagnostikai. Pēc Preces diagnostikas Piegādātāja speciālisti nodod Pasūtītājam slēdzienu par Defektu un to risinājumu ne vēlāk k</w:t>
      </w:r>
      <w:r w:rsidR="00120996">
        <w:rPr>
          <w:kern w:val="56"/>
          <w:sz w:val="22"/>
          <w:szCs w:val="22"/>
          <w:lang w:val="x-none"/>
        </w:rPr>
        <w:t>a 1 (vienas) darba dienas laikā</w:t>
      </w:r>
      <w:r w:rsidRPr="001F01D1">
        <w:rPr>
          <w:kern w:val="56"/>
          <w:sz w:val="22"/>
          <w:szCs w:val="22"/>
          <w:lang w:val="x-none"/>
        </w:rPr>
        <w:t xml:space="preserve"> no problēmu pieteikuma  brīža.</w:t>
      </w:r>
    </w:p>
    <w:p w14:paraId="05209B80" w14:textId="77777777" w:rsidR="001F01D1" w:rsidRPr="001F01D1" w:rsidRDefault="00457008" w:rsidP="001F01D1">
      <w:pPr>
        <w:pStyle w:val="ListParagraph"/>
        <w:numPr>
          <w:ilvl w:val="1"/>
          <w:numId w:val="1"/>
        </w:numPr>
        <w:jc w:val="both"/>
        <w:rPr>
          <w:b/>
          <w:kern w:val="56"/>
          <w:sz w:val="22"/>
          <w:szCs w:val="22"/>
          <w:lang w:val="x-none"/>
        </w:rPr>
      </w:pPr>
      <w:r w:rsidRPr="001F01D1">
        <w:rPr>
          <w:kern w:val="56"/>
          <w:sz w:val="22"/>
          <w:szCs w:val="22"/>
          <w:lang w:val="x-none"/>
        </w:rPr>
        <w:t xml:space="preserve">Precei tiek nodrošināta bojāto elementu nomaiņa Pušu saskaņotā termiņā. Gadījumā, ja Puses nespēj vienoties par bojāto elementu nomaiņas termiņu, bojātie elementi jānomaina 5 (piecu) darba dienu laikā no Defekta pieteikuma brīža. </w:t>
      </w:r>
    </w:p>
    <w:p w14:paraId="08FDEDD8" w14:textId="77C6CF02" w:rsidR="001F01D1" w:rsidRPr="00D05038" w:rsidRDefault="00457008" w:rsidP="001F6363">
      <w:pPr>
        <w:pStyle w:val="ListParagraph"/>
        <w:numPr>
          <w:ilvl w:val="1"/>
          <w:numId w:val="1"/>
        </w:numPr>
        <w:jc w:val="both"/>
        <w:rPr>
          <w:b/>
          <w:kern w:val="56"/>
          <w:sz w:val="22"/>
          <w:szCs w:val="22"/>
          <w:lang w:val="x-none"/>
        </w:rPr>
      </w:pPr>
      <w:r w:rsidRPr="00D05038">
        <w:rPr>
          <w:kern w:val="56"/>
          <w:sz w:val="22"/>
          <w:szCs w:val="22"/>
          <w:lang w:val="x-none"/>
        </w:rPr>
        <w:t>Precei tiek no</w:t>
      </w:r>
      <w:r w:rsidR="00AD597C">
        <w:rPr>
          <w:kern w:val="56"/>
          <w:sz w:val="22"/>
          <w:szCs w:val="22"/>
          <w:lang w:val="x-none"/>
        </w:rPr>
        <w:t>drošināta tehniskā</w:t>
      </w:r>
      <w:bookmarkStart w:id="0" w:name="_GoBack"/>
      <w:bookmarkEnd w:id="0"/>
      <w:r w:rsidR="00AD597C">
        <w:rPr>
          <w:kern w:val="56"/>
          <w:sz w:val="22"/>
          <w:szCs w:val="22"/>
          <w:lang w:val="x-none"/>
        </w:rPr>
        <w:t xml:space="preserve"> palīdzība</w:t>
      </w:r>
      <w:r w:rsidRPr="00D05038">
        <w:rPr>
          <w:kern w:val="56"/>
          <w:sz w:val="22"/>
          <w:szCs w:val="22"/>
          <w:lang w:val="x-none"/>
        </w:rPr>
        <w:t xml:space="preserve"> </w:t>
      </w:r>
      <w:r w:rsidR="00AD597C">
        <w:rPr>
          <w:kern w:val="56"/>
          <w:sz w:val="22"/>
          <w:szCs w:val="22"/>
          <w:lang w:val="lv-LV"/>
        </w:rPr>
        <w:t>darba dienās no plkst.8:00-18:00</w:t>
      </w:r>
      <w:r w:rsidR="00D05038" w:rsidRPr="00D05038">
        <w:rPr>
          <w:kern w:val="56"/>
          <w:sz w:val="22"/>
          <w:szCs w:val="22"/>
          <w:lang w:val="lv-LV"/>
        </w:rPr>
        <w:t>, v</w:t>
      </w:r>
      <w:proofErr w:type="spellStart"/>
      <w:r w:rsidRPr="00D05038">
        <w:rPr>
          <w:kern w:val="56"/>
          <w:sz w:val="22"/>
          <w:szCs w:val="22"/>
          <w:lang w:val="x-none"/>
        </w:rPr>
        <w:t>isus</w:t>
      </w:r>
      <w:proofErr w:type="spellEnd"/>
      <w:r w:rsidRPr="00D05038">
        <w:rPr>
          <w:kern w:val="56"/>
          <w:sz w:val="22"/>
          <w:szCs w:val="22"/>
          <w:lang w:val="x-none"/>
        </w:rPr>
        <w:t xml:space="preserve"> remont</w:t>
      </w:r>
      <w:r w:rsidR="00C64431" w:rsidRPr="00D05038">
        <w:rPr>
          <w:kern w:val="56"/>
          <w:sz w:val="22"/>
          <w:szCs w:val="22"/>
          <w:lang w:val="x-none"/>
        </w:rPr>
        <w:t>darbus un bojāto elementu nomai</w:t>
      </w:r>
      <w:r w:rsidR="00C64431" w:rsidRPr="00D05038">
        <w:rPr>
          <w:kern w:val="56"/>
          <w:sz w:val="22"/>
          <w:szCs w:val="22"/>
          <w:lang w:val="lv-LV"/>
        </w:rPr>
        <w:t>ņu</w:t>
      </w:r>
      <w:r w:rsidRPr="00D05038">
        <w:rPr>
          <w:kern w:val="56"/>
          <w:sz w:val="22"/>
          <w:szCs w:val="22"/>
          <w:lang w:val="x-none"/>
        </w:rPr>
        <w:t xml:space="preserve"> </w:t>
      </w:r>
      <w:r w:rsidR="00C64431" w:rsidRPr="00D05038">
        <w:rPr>
          <w:kern w:val="56"/>
          <w:sz w:val="22"/>
          <w:szCs w:val="22"/>
          <w:lang w:val="lv-LV"/>
        </w:rPr>
        <w:t xml:space="preserve">garantijas laikā </w:t>
      </w:r>
      <w:r w:rsidRPr="00D05038">
        <w:rPr>
          <w:kern w:val="56"/>
          <w:sz w:val="22"/>
          <w:szCs w:val="22"/>
          <w:lang w:val="x-none"/>
        </w:rPr>
        <w:t>un citus izdevumus, kas saistīti ar šajā punktā minētā uzdevuma izpildi, Piegādātājs veic par saviem līdzekļiem.</w:t>
      </w:r>
    </w:p>
    <w:p w14:paraId="17A00DA5" w14:textId="69CD6DE6" w:rsidR="00457008" w:rsidRPr="001F01D1" w:rsidRDefault="00457008" w:rsidP="001F01D1">
      <w:pPr>
        <w:pStyle w:val="ListParagraph"/>
        <w:numPr>
          <w:ilvl w:val="1"/>
          <w:numId w:val="1"/>
        </w:numPr>
        <w:jc w:val="both"/>
        <w:rPr>
          <w:b/>
          <w:kern w:val="56"/>
          <w:sz w:val="22"/>
          <w:szCs w:val="22"/>
          <w:lang w:val="x-none"/>
        </w:rPr>
      </w:pPr>
      <w:r w:rsidRPr="001F01D1">
        <w:rPr>
          <w:kern w:val="56"/>
          <w:sz w:val="22"/>
          <w:szCs w:val="22"/>
          <w:lang w:val="x-none"/>
        </w:rPr>
        <w:t>Transporta, kā arī citus izdevumus, veicot garantijas apkopi, sedz Piegādātājs.</w:t>
      </w:r>
    </w:p>
    <w:p w14:paraId="723821D8" w14:textId="77777777" w:rsidR="00457008" w:rsidRPr="00457008" w:rsidRDefault="00457008" w:rsidP="00457008">
      <w:pPr>
        <w:suppressAutoHyphens w:val="0"/>
        <w:ind w:left="1276" w:hanging="630"/>
        <w:contextualSpacing/>
        <w:jc w:val="both"/>
        <w:rPr>
          <w:kern w:val="56"/>
          <w:sz w:val="22"/>
          <w:szCs w:val="22"/>
          <w:lang w:val="x-none" w:eastAsia="en-US"/>
        </w:rPr>
      </w:pPr>
    </w:p>
    <w:p w14:paraId="6E77506E" w14:textId="74D08191" w:rsidR="00457008" w:rsidRPr="00457008" w:rsidRDefault="00532FE0" w:rsidP="001F01D1">
      <w:pPr>
        <w:numPr>
          <w:ilvl w:val="0"/>
          <w:numId w:val="1"/>
        </w:numPr>
        <w:suppressAutoHyphens w:val="0"/>
        <w:contextualSpacing/>
        <w:jc w:val="center"/>
        <w:rPr>
          <w:b/>
          <w:kern w:val="56"/>
          <w:sz w:val="22"/>
          <w:szCs w:val="22"/>
          <w:lang w:val="x-none" w:eastAsia="en-US"/>
        </w:rPr>
      </w:pPr>
      <w:r>
        <w:rPr>
          <w:b/>
          <w:kern w:val="56"/>
          <w:sz w:val="22"/>
          <w:szCs w:val="22"/>
          <w:lang w:val="lv-LV" w:eastAsia="en-US"/>
        </w:rPr>
        <w:t>Nodrošinājumi</w:t>
      </w:r>
    </w:p>
    <w:p w14:paraId="74947FB7" w14:textId="77777777" w:rsidR="00532FE0" w:rsidRPr="009C16DC" w:rsidRDefault="00532FE0" w:rsidP="00B87074">
      <w:pPr>
        <w:pStyle w:val="BodyText"/>
        <w:numPr>
          <w:ilvl w:val="1"/>
          <w:numId w:val="1"/>
        </w:numPr>
        <w:spacing w:after="0"/>
        <w:ind w:left="810" w:hanging="450"/>
        <w:jc w:val="both"/>
        <w:rPr>
          <w:sz w:val="22"/>
          <w:szCs w:val="22"/>
          <w:lang w:val="lv-LV"/>
        </w:rPr>
      </w:pPr>
      <w:r w:rsidRPr="009C16DC">
        <w:rPr>
          <w:b/>
          <w:sz w:val="22"/>
          <w:szCs w:val="22"/>
          <w:lang w:val="lv-LV"/>
        </w:rPr>
        <w:t>Pirmā pieprasījuma līguma saistību izpildes garantija (līguma nodrošinājums)</w:t>
      </w:r>
      <w:r w:rsidRPr="009C16DC">
        <w:rPr>
          <w:sz w:val="22"/>
          <w:szCs w:val="22"/>
          <w:lang w:val="lv-LV"/>
        </w:rPr>
        <w:t>:</w:t>
      </w:r>
    </w:p>
    <w:p w14:paraId="7FF4827E" w14:textId="40DD5154" w:rsidR="00532FE0" w:rsidRPr="009C16DC" w:rsidRDefault="00B87074" w:rsidP="00532FE0">
      <w:pPr>
        <w:numPr>
          <w:ilvl w:val="2"/>
          <w:numId w:val="1"/>
        </w:numPr>
        <w:suppressAutoHyphens w:val="0"/>
        <w:ind w:left="1350" w:hanging="630"/>
        <w:jc w:val="both"/>
        <w:rPr>
          <w:sz w:val="22"/>
          <w:szCs w:val="22"/>
          <w:lang w:val="lv-LV"/>
        </w:rPr>
      </w:pPr>
      <w:r>
        <w:rPr>
          <w:bCs/>
          <w:sz w:val="22"/>
          <w:szCs w:val="22"/>
          <w:lang w:val="lv-LV"/>
        </w:rPr>
        <w:t>Piegādātājs</w:t>
      </w:r>
      <w:r w:rsidR="00532FE0" w:rsidRPr="009C16DC">
        <w:rPr>
          <w:sz w:val="22"/>
          <w:szCs w:val="22"/>
          <w:lang w:val="lv-LV"/>
        </w:rPr>
        <w:t xml:space="preserve"> </w:t>
      </w:r>
      <w:r>
        <w:rPr>
          <w:sz w:val="22"/>
          <w:szCs w:val="22"/>
          <w:lang w:val="lv-LV"/>
        </w:rPr>
        <w:t>1</w:t>
      </w:r>
      <w:r w:rsidR="00532FE0" w:rsidRPr="009C16DC">
        <w:rPr>
          <w:sz w:val="22"/>
          <w:szCs w:val="22"/>
          <w:lang w:val="lv-LV"/>
        </w:rPr>
        <w:t>0 (desmit) darba dienu laikā no Līguma abpusējas parakstīšanas dienas iesniedz Pasūtītājam neatsaucamu pirmā pieprasījuma Līguma saistību izpildes garantiju 10% (desmit procentu) apmērā no Līgum</w:t>
      </w:r>
      <w:r w:rsidR="00532FE0">
        <w:rPr>
          <w:sz w:val="22"/>
          <w:szCs w:val="22"/>
          <w:lang w:val="lv-LV"/>
        </w:rPr>
        <w:t>a summas</w:t>
      </w:r>
      <w:r w:rsidR="00532FE0" w:rsidRPr="009C16DC">
        <w:rPr>
          <w:sz w:val="22"/>
          <w:szCs w:val="22"/>
          <w:lang w:val="lv-LV"/>
        </w:rPr>
        <w:t xml:space="preserve"> saskaņā ar </w:t>
      </w:r>
      <w:r w:rsidR="00F157FF">
        <w:rPr>
          <w:sz w:val="22"/>
          <w:szCs w:val="22"/>
          <w:lang w:val="lv-LV"/>
        </w:rPr>
        <w:t>N</w:t>
      </w:r>
      <w:r w:rsidR="00532FE0" w:rsidRPr="009C16DC">
        <w:rPr>
          <w:sz w:val="22"/>
          <w:szCs w:val="22"/>
          <w:lang w:val="lv-LV"/>
        </w:rPr>
        <w:t xml:space="preserve">olikumu. Līguma nodrošinājums ir attiecināms </w:t>
      </w:r>
      <w:r w:rsidR="00C64431">
        <w:rPr>
          <w:sz w:val="22"/>
          <w:szCs w:val="22"/>
          <w:lang w:val="lv-LV"/>
        </w:rPr>
        <w:t>uz visu Līguma darbības periodu.</w:t>
      </w:r>
    </w:p>
    <w:p w14:paraId="623F1515" w14:textId="17D3B7D2" w:rsidR="00532FE0" w:rsidRPr="00577CCE" w:rsidRDefault="00532FE0" w:rsidP="00532FE0">
      <w:pPr>
        <w:numPr>
          <w:ilvl w:val="2"/>
          <w:numId w:val="1"/>
        </w:numPr>
        <w:suppressAutoHyphens w:val="0"/>
        <w:ind w:left="1350" w:hanging="630"/>
        <w:jc w:val="both"/>
        <w:rPr>
          <w:sz w:val="22"/>
          <w:szCs w:val="22"/>
          <w:lang w:val="lv-LV"/>
        </w:rPr>
      </w:pPr>
      <w:r w:rsidRPr="00577CCE">
        <w:rPr>
          <w:sz w:val="22"/>
          <w:szCs w:val="22"/>
          <w:lang w:val="lv-LV"/>
        </w:rPr>
        <w:t xml:space="preserve">gadījumā, ja </w:t>
      </w:r>
      <w:r>
        <w:rPr>
          <w:bCs/>
          <w:sz w:val="22"/>
          <w:szCs w:val="22"/>
          <w:lang w:val="lv-LV"/>
        </w:rPr>
        <w:t>Piegādātāj</w:t>
      </w:r>
      <w:r w:rsidRPr="008D55F5">
        <w:rPr>
          <w:bCs/>
          <w:sz w:val="22"/>
          <w:szCs w:val="22"/>
          <w:lang w:val="lv-LV"/>
        </w:rPr>
        <w:t>s</w:t>
      </w:r>
      <w:r w:rsidRPr="00577CCE">
        <w:rPr>
          <w:sz w:val="22"/>
          <w:szCs w:val="22"/>
          <w:lang w:val="lv-LV"/>
        </w:rPr>
        <w:t xml:space="preserve"> nepilda Līguma un/vai Defektu novēršanas termiņu vai nepilda pilnībā vai daļēji citas ar Līgumu uzņemtās saistības, neatlīdzina Pasūtītājam radušos tiešos zaudējumus vai neveic kādus citus Pasūtītājam piekrītošus maksājumus vai Līgums tiek izbeigts </w:t>
      </w:r>
      <w:r>
        <w:rPr>
          <w:sz w:val="22"/>
          <w:szCs w:val="22"/>
          <w:lang w:val="lv-LV"/>
        </w:rPr>
        <w:t>Piegādātāj</w:t>
      </w:r>
      <w:r w:rsidRPr="001449BE">
        <w:rPr>
          <w:sz w:val="22"/>
          <w:szCs w:val="22"/>
          <w:lang w:val="lv-LV"/>
        </w:rPr>
        <w:t>a</w:t>
      </w:r>
      <w:r w:rsidRPr="00577CCE">
        <w:rPr>
          <w:sz w:val="22"/>
          <w:szCs w:val="22"/>
          <w:lang w:val="lv-LV"/>
        </w:rPr>
        <w:t xml:space="preserve"> vainas dēļ, Pasūtītājam ir tiesības izmantot pilnībā vai daļēji no </w:t>
      </w:r>
      <w:r>
        <w:rPr>
          <w:sz w:val="22"/>
          <w:szCs w:val="22"/>
          <w:lang w:val="lv-LV"/>
        </w:rPr>
        <w:t>Piegādātāj</w:t>
      </w:r>
      <w:r w:rsidRPr="001449BE">
        <w:rPr>
          <w:sz w:val="22"/>
          <w:szCs w:val="22"/>
          <w:lang w:val="lv-LV"/>
        </w:rPr>
        <w:t>a</w:t>
      </w:r>
      <w:r>
        <w:rPr>
          <w:sz w:val="22"/>
          <w:szCs w:val="22"/>
          <w:lang w:val="lv-LV"/>
        </w:rPr>
        <w:t xml:space="preserve"> </w:t>
      </w:r>
      <w:r w:rsidRPr="00577CCE">
        <w:rPr>
          <w:sz w:val="22"/>
          <w:szCs w:val="22"/>
          <w:lang w:val="lv-LV"/>
        </w:rPr>
        <w:t xml:space="preserve">saņemto Līguma saistību izpildes </w:t>
      </w:r>
      <w:r>
        <w:rPr>
          <w:sz w:val="22"/>
          <w:szCs w:val="22"/>
          <w:lang w:val="lv-LV"/>
        </w:rPr>
        <w:t>garantiju</w:t>
      </w:r>
      <w:r w:rsidRPr="00577CCE">
        <w:rPr>
          <w:sz w:val="22"/>
          <w:szCs w:val="22"/>
          <w:lang w:val="lv-LV"/>
        </w:rPr>
        <w:t>, izvērtējot pieļautā pārkāpuma būtiskumu</w:t>
      </w:r>
      <w:r w:rsidR="00C64431">
        <w:rPr>
          <w:sz w:val="22"/>
          <w:szCs w:val="22"/>
          <w:lang w:val="lv-LV"/>
        </w:rPr>
        <w:t>.</w:t>
      </w:r>
    </w:p>
    <w:p w14:paraId="2918A377" w14:textId="1F230E19" w:rsidR="00532FE0" w:rsidRPr="00577CCE" w:rsidRDefault="00532FE0" w:rsidP="00532FE0">
      <w:pPr>
        <w:numPr>
          <w:ilvl w:val="2"/>
          <w:numId w:val="1"/>
        </w:numPr>
        <w:suppressAutoHyphens w:val="0"/>
        <w:ind w:left="1350" w:hanging="630"/>
        <w:jc w:val="both"/>
        <w:rPr>
          <w:sz w:val="22"/>
          <w:szCs w:val="22"/>
          <w:lang w:val="lv-LV"/>
        </w:rPr>
      </w:pPr>
      <w:r w:rsidRPr="00577CCE">
        <w:rPr>
          <w:sz w:val="22"/>
          <w:szCs w:val="22"/>
          <w:lang w:val="lv-LV"/>
        </w:rPr>
        <w:t xml:space="preserve">Līguma saistību izpildes </w:t>
      </w:r>
      <w:r>
        <w:rPr>
          <w:sz w:val="22"/>
          <w:szCs w:val="22"/>
          <w:lang w:val="lv-LV"/>
        </w:rPr>
        <w:t>garantija</w:t>
      </w:r>
      <w:r w:rsidRPr="00577CCE">
        <w:rPr>
          <w:sz w:val="22"/>
          <w:szCs w:val="22"/>
          <w:lang w:val="lv-LV"/>
        </w:rPr>
        <w:t xml:space="preserve"> ir spēkā līdz Līguma sai</w:t>
      </w:r>
      <w:r w:rsidR="00C64431">
        <w:rPr>
          <w:sz w:val="22"/>
          <w:szCs w:val="22"/>
          <w:lang w:val="lv-LV"/>
        </w:rPr>
        <w:t>stību izpildei un tiek atgriezta</w:t>
      </w:r>
      <w:r w:rsidRPr="00577CCE">
        <w:rPr>
          <w:sz w:val="22"/>
          <w:szCs w:val="22"/>
          <w:lang w:val="lv-LV"/>
        </w:rPr>
        <w:t xml:space="preserve"> </w:t>
      </w:r>
      <w:r>
        <w:rPr>
          <w:sz w:val="22"/>
          <w:szCs w:val="22"/>
          <w:lang w:val="lv-LV"/>
        </w:rPr>
        <w:t>Piegādātāj</w:t>
      </w:r>
      <w:r w:rsidRPr="001449BE">
        <w:rPr>
          <w:sz w:val="22"/>
          <w:szCs w:val="22"/>
          <w:lang w:val="lv-LV"/>
        </w:rPr>
        <w:t xml:space="preserve">am </w:t>
      </w:r>
      <w:r w:rsidRPr="00577CCE">
        <w:rPr>
          <w:sz w:val="22"/>
          <w:szCs w:val="22"/>
          <w:lang w:val="lv-LV"/>
        </w:rPr>
        <w:t xml:space="preserve">5 (piecu) darba dienu laikā pēc </w:t>
      </w:r>
      <w:r>
        <w:rPr>
          <w:sz w:val="22"/>
          <w:szCs w:val="22"/>
          <w:lang w:val="lv-LV"/>
        </w:rPr>
        <w:t>A</w:t>
      </w:r>
      <w:r w:rsidRPr="00577CCE">
        <w:rPr>
          <w:sz w:val="22"/>
          <w:szCs w:val="22"/>
          <w:lang w:val="lv-LV"/>
        </w:rPr>
        <w:t xml:space="preserve">kta parakstīšanas </w:t>
      </w:r>
      <w:r>
        <w:rPr>
          <w:sz w:val="22"/>
          <w:szCs w:val="22"/>
          <w:lang w:val="lv-LV"/>
        </w:rPr>
        <w:t>par Līguma</w:t>
      </w:r>
      <w:r w:rsidRPr="00577CCE">
        <w:rPr>
          <w:sz w:val="22"/>
          <w:szCs w:val="22"/>
          <w:lang w:val="lv-LV"/>
        </w:rPr>
        <w:t xml:space="preserve"> izpildi.</w:t>
      </w:r>
    </w:p>
    <w:p w14:paraId="3143E818" w14:textId="514D70DE" w:rsidR="00532FE0" w:rsidRPr="000323EA" w:rsidRDefault="00532FE0" w:rsidP="00532FE0">
      <w:pPr>
        <w:numPr>
          <w:ilvl w:val="2"/>
          <w:numId w:val="1"/>
        </w:numPr>
        <w:suppressAutoHyphens w:val="0"/>
        <w:ind w:left="1350" w:hanging="630"/>
        <w:jc w:val="both"/>
        <w:rPr>
          <w:sz w:val="22"/>
          <w:szCs w:val="22"/>
          <w:lang w:val="lv-LV"/>
        </w:rPr>
      </w:pPr>
      <w:r>
        <w:rPr>
          <w:sz w:val="22"/>
          <w:szCs w:val="22"/>
          <w:lang w:val="lv-LV"/>
        </w:rPr>
        <w:t>Piegādātāj</w:t>
      </w:r>
      <w:r w:rsidRPr="000323EA">
        <w:rPr>
          <w:sz w:val="22"/>
          <w:szCs w:val="22"/>
          <w:lang w:val="lv-LV"/>
        </w:rPr>
        <w:t xml:space="preserve">am ir pienākums savlaicīgi, bet ne vēlāk kā 10 (desmit) darba dienas pirms Līguma saistību izpildes </w:t>
      </w:r>
      <w:r>
        <w:rPr>
          <w:sz w:val="22"/>
          <w:szCs w:val="22"/>
          <w:lang w:val="lv-LV"/>
        </w:rPr>
        <w:t>garantijas</w:t>
      </w:r>
      <w:r w:rsidRPr="000323EA">
        <w:rPr>
          <w:sz w:val="22"/>
          <w:szCs w:val="22"/>
          <w:lang w:val="lv-LV"/>
        </w:rPr>
        <w:t xml:space="preserve"> termiņa beigām, iesniegt Pasūtītājam tā</w:t>
      </w:r>
      <w:r>
        <w:rPr>
          <w:sz w:val="22"/>
          <w:szCs w:val="22"/>
          <w:lang w:val="lv-LV"/>
        </w:rPr>
        <w:t>s</w:t>
      </w:r>
      <w:r w:rsidRPr="000323EA">
        <w:rPr>
          <w:sz w:val="22"/>
          <w:szCs w:val="22"/>
          <w:lang w:val="lv-LV"/>
        </w:rPr>
        <w:t xml:space="preserve"> pagarinājumu. Savukārt, gadījumā, ja </w:t>
      </w:r>
      <w:r>
        <w:rPr>
          <w:sz w:val="22"/>
          <w:szCs w:val="22"/>
          <w:lang w:val="lv-LV"/>
        </w:rPr>
        <w:t>Piegādātāj</w:t>
      </w:r>
      <w:r w:rsidRPr="000323EA">
        <w:rPr>
          <w:sz w:val="22"/>
          <w:szCs w:val="22"/>
          <w:lang w:val="lv-LV"/>
        </w:rPr>
        <w:t xml:space="preserve">s </w:t>
      </w:r>
      <w:r>
        <w:rPr>
          <w:sz w:val="22"/>
          <w:szCs w:val="22"/>
          <w:lang w:val="lv-LV"/>
        </w:rPr>
        <w:t xml:space="preserve">noteiktajā termiņā </w:t>
      </w:r>
      <w:r w:rsidRPr="000323EA">
        <w:rPr>
          <w:sz w:val="22"/>
          <w:szCs w:val="22"/>
          <w:lang w:val="lv-LV"/>
        </w:rPr>
        <w:t xml:space="preserve">nav iesniedzis Pasūtītājam Līguma saistību izpildes </w:t>
      </w:r>
      <w:r>
        <w:rPr>
          <w:sz w:val="22"/>
          <w:szCs w:val="22"/>
          <w:lang w:val="lv-LV"/>
        </w:rPr>
        <w:t>garantijas</w:t>
      </w:r>
      <w:r w:rsidRPr="000323EA">
        <w:rPr>
          <w:sz w:val="22"/>
          <w:szCs w:val="22"/>
          <w:lang w:val="lv-LV"/>
        </w:rPr>
        <w:t xml:space="preserve"> pagarinājumu, Pasūtītājam ir tiesības izmantot </w:t>
      </w:r>
      <w:r>
        <w:rPr>
          <w:sz w:val="22"/>
          <w:szCs w:val="22"/>
          <w:lang w:val="lv-LV"/>
        </w:rPr>
        <w:t xml:space="preserve">spēkā esošo </w:t>
      </w:r>
      <w:r w:rsidRPr="000323EA">
        <w:rPr>
          <w:sz w:val="22"/>
          <w:szCs w:val="22"/>
          <w:lang w:val="lv-LV"/>
        </w:rPr>
        <w:t xml:space="preserve">Līguma saistību izpildes </w:t>
      </w:r>
      <w:r>
        <w:rPr>
          <w:sz w:val="22"/>
          <w:szCs w:val="22"/>
          <w:lang w:val="lv-LV"/>
        </w:rPr>
        <w:t>garantiju</w:t>
      </w:r>
      <w:r w:rsidRPr="000323EA">
        <w:rPr>
          <w:sz w:val="22"/>
          <w:szCs w:val="22"/>
          <w:lang w:val="lv-LV"/>
        </w:rPr>
        <w:t>, kā arī neveikt Līgumā noteiktos maksājumus līdz attiecīgā pagarinājuma iesniegšanai.</w:t>
      </w:r>
    </w:p>
    <w:p w14:paraId="588B185B" w14:textId="77777777" w:rsidR="00532FE0" w:rsidRPr="00E77046" w:rsidRDefault="00532FE0" w:rsidP="00B87074">
      <w:pPr>
        <w:numPr>
          <w:ilvl w:val="1"/>
          <w:numId w:val="1"/>
        </w:numPr>
        <w:suppressAutoHyphens w:val="0"/>
        <w:ind w:left="810" w:hanging="450"/>
        <w:jc w:val="both"/>
        <w:rPr>
          <w:b/>
          <w:color w:val="000000"/>
          <w:sz w:val="22"/>
          <w:szCs w:val="22"/>
          <w:lang w:val="lv-LV"/>
        </w:rPr>
      </w:pPr>
      <w:r>
        <w:rPr>
          <w:b/>
          <w:color w:val="000000"/>
          <w:sz w:val="22"/>
          <w:szCs w:val="22"/>
          <w:lang w:val="lv-LV"/>
        </w:rPr>
        <w:t>Pirmā pieprasījuma g</w:t>
      </w:r>
      <w:r w:rsidRPr="00E77046">
        <w:rPr>
          <w:b/>
          <w:color w:val="000000"/>
          <w:sz w:val="22"/>
          <w:szCs w:val="22"/>
          <w:lang w:val="lv-LV"/>
        </w:rPr>
        <w:t>arantijas la</w:t>
      </w:r>
      <w:r>
        <w:rPr>
          <w:b/>
          <w:color w:val="000000"/>
          <w:sz w:val="22"/>
          <w:szCs w:val="22"/>
          <w:lang w:val="lv-LV"/>
        </w:rPr>
        <w:t>ika saistību izpildes garantija:</w:t>
      </w:r>
    </w:p>
    <w:p w14:paraId="6B323A24" w14:textId="71852290" w:rsidR="00532FE0" w:rsidRPr="00CE4D95" w:rsidRDefault="00532FE0" w:rsidP="00532FE0">
      <w:pPr>
        <w:numPr>
          <w:ilvl w:val="2"/>
          <w:numId w:val="1"/>
        </w:numPr>
        <w:suppressAutoHyphens w:val="0"/>
        <w:ind w:left="1350" w:hanging="630"/>
        <w:jc w:val="both"/>
        <w:rPr>
          <w:color w:val="000000"/>
          <w:sz w:val="22"/>
          <w:szCs w:val="22"/>
          <w:lang w:val="lv-LV"/>
        </w:rPr>
      </w:pPr>
      <w:r>
        <w:rPr>
          <w:color w:val="000000"/>
          <w:sz w:val="22"/>
          <w:szCs w:val="22"/>
          <w:lang w:val="lv-LV"/>
        </w:rPr>
        <w:t>Piegādātāj</w:t>
      </w:r>
      <w:r w:rsidRPr="00CE4D95">
        <w:rPr>
          <w:color w:val="000000"/>
          <w:sz w:val="22"/>
          <w:szCs w:val="22"/>
          <w:lang w:val="lv-LV"/>
        </w:rPr>
        <w:t xml:space="preserve">am ir pienākums iesniegt Pasūtītājam neatsaucamu pirmā pieprasījuma </w:t>
      </w:r>
      <w:r w:rsidR="00EE5885">
        <w:rPr>
          <w:color w:val="000000"/>
          <w:sz w:val="22"/>
          <w:szCs w:val="22"/>
          <w:lang w:val="lv-LV"/>
        </w:rPr>
        <w:t>g</w:t>
      </w:r>
      <w:r w:rsidRPr="00CE4D95">
        <w:rPr>
          <w:color w:val="000000"/>
          <w:sz w:val="22"/>
          <w:szCs w:val="22"/>
          <w:lang w:val="lv-LV"/>
        </w:rPr>
        <w:t>arantijas laika saistību izpildes garantiju 5% (piec</w:t>
      </w:r>
      <w:r w:rsidR="00EE5885">
        <w:rPr>
          <w:color w:val="000000"/>
          <w:sz w:val="22"/>
          <w:szCs w:val="22"/>
          <w:lang w:val="lv-LV"/>
        </w:rPr>
        <w:t>i procenti) apmērā no Līguma summas</w:t>
      </w:r>
      <w:r w:rsidRPr="00CE4D95">
        <w:rPr>
          <w:color w:val="000000"/>
          <w:sz w:val="22"/>
          <w:szCs w:val="22"/>
          <w:lang w:val="lv-LV"/>
        </w:rPr>
        <w:t xml:space="preserve"> ne vēlāk kā 10 (desmit) darba dienu laikā, skaitot no </w:t>
      </w:r>
      <w:r w:rsidR="00EE5885">
        <w:rPr>
          <w:color w:val="000000"/>
          <w:sz w:val="22"/>
          <w:szCs w:val="22"/>
          <w:lang w:val="lv-LV"/>
        </w:rPr>
        <w:t>A</w:t>
      </w:r>
      <w:r w:rsidRPr="00CE4D95">
        <w:rPr>
          <w:color w:val="000000"/>
          <w:sz w:val="22"/>
          <w:szCs w:val="22"/>
          <w:lang w:val="lv-LV"/>
        </w:rPr>
        <w:t>kta parakstīšanas dienas.</w:t>
      </w:r>
    </w:p>
    <w:p w14:paraId="00ED642E" w14:textId="2EA0E2B7" w:rsidR="00532FE0" w:rsidRPr="00E77046" w:rsidRDefault="00532FE0" w:rsidP="00532FE0">
      <w:pPr>
        <w:numPr>
          <w:ilvl w:val="2"/>
          <w:numId w:val="1"/>
        </w:numPr>
        <w:suppressAutoHyphens w:val="0"/>
        <w:ind w:left="1350" w:hanging="630"/>
        <w:jc w:val="both"/>
        <w:rPr>
          <w:color w:val="000000"/>
          <w:sz w:val="22"/>
          <w:szCs w:val="22"/>
          <w:lang w:val="lv-LV"/>
        </w:rPr>
      </w:pPr>
      <w:r w:rsidRPr="00E77046">
        <w:rPr>
          <w:color w:val="000000"/>
          <w:sz w:val="22"/>
          <w:szCs w:val="22"/>
          <w:lang w:val="lv-LV"/>
        </w:rPr>
        <w:t>Pa</w:t>
      </w:r>
      <w:r w:rsidR="00EE5885">
        <w:rPr>
          <w:color w:val="000000"/>
          <w:sz w:val="22"/>
          <w:szCs w:val="22"/>
          <w:lang w:val="lv-LV"/>
        </w:rPr>
        <w:t>sūtītājam ir tiesības izmantot g</w:t>
      </w:r>
      <w:r w:rsidRPr="00E77046">
        <w:rPr>
          <w:color w:val="000000"/>
          <w:sz w:val="22"/>
          <w:szCs w:val="22"/>
          <w:lang w:val="lv-LV"/>
        </w:rPr>
        <w:t xml:space="preserve">arantijas laika saistību izpildes garantiju, ja </w:t>
      </w:r>
      <w:r>
        <w:rPr>
          <w:bCs/>
          <w:sz w:val="22"/>
          <w:szCs w:val="22"/>
          <w:lang w:val="lv-LV"/>
        </w:rPr>
        <w:t>Piegādātāj</w:t>
      </w:r>
      <w:r w:rsidRPr="008D55F5">
        <w:rPr>
          <w:bCs/>
          <w:sz w:val="22"/>
          <w:szCs w:val="22"/>
          <w:lang w:val="lv-LV"/>
        </w:rPr>
        <w:t>s</w:t>
      </w:r>
      <w:r w:rsidRPr="00E77046">
        <w:rPr>
          <w:color w:val="000000"/>
          <w:sz w:val="22"/>
          <w:szCs w:val="22"/>
          <w:lang w:val="lv-LV"/>
        </w:rPr>
        <w:t xml:space="preserve"> neievēro Līguma noteikumus vai nenovērš Defektu</w:t>
      </w:r>
      <w:r w:rsidR="00EE5885">
        <w:rPr>
          <w:color w:val="000000"/>
          <w:sz w:val="22"/>
          <w:szCs w:val="22"/>
          <w:lang w:val="lv-LV"/>
        </w:rPr>
        <w:t>s</w:t>
      </w:r>
      <w:r w:rsidRPr="00E77046">
        <w:rPr>
          <w:color w:val="000000"/>
          <w:sz w:val="22"/>
          <w:szCs w:val="22"/>
          <w:lang w:val="lv-LV"/>
        </w:rPr>
        <w:t xml:space="preserve"> Līgumā noteiktajā kārtībā. </w:t>
      </w:r>
    </w:p>
    <w:p w14:paraId="6FEBE249" w14:textId="0625E3BA" w:rsidR="00532FE0" w:rsidRPr="00CE4D95" w:rsidRDefault="00532FE0" w:rsidP="00532FE0">
      <w:pPr>
        <w:numPr>
          <w:ilvl w:val="2"/>
          <w:numId w:val="1"/>
        </w:numPr>
        <w:suppressAutoHyphens w:val="0"/>
        <w:ind w:left="1350" w:hanging="630"/>
        <w:jc w:val="both"/>
        <w:rPr>
          <w:color w:val="000000"/>
          <w:sz w:val="22"/>
          <w:szCs w:val="22"/>
          <w:lang w:val="lv-LV"/>
        </w:rPr>
      </w:pPr>
      <w:r w:rsidRPr="00CE4D95">
        <w:rPr>
          <w:color w:val="000000"/>
          <w:sz w:val="22"/>
          <w:szCs w:val="22"/>
          <w:lang w:val="lv-LV"/>
        </w:rPr>
        <w:t>Garantijas laika saistību izpildes garantija</w:t>
      </w:r>
      <w:r w:rsidRPr="00CE4D95">
        <w:rPr>
          <w:sz w:val="22"/>
          <w:szCs w:val="22"/>
          <w:lang w:val="lv-LV"/>
        </w:rPr>
        <w:t xml:space="preserve"> ir spēkā visu gara</w:t>
      </w:r>
      <w:r w:rsidR="00C64431">
        <w:rPr>
          <w:sz w:val="22"/>
          <w:szCs w:val="22"/>
          <w:lang w:val="lv-LV"/>
        </w:rPr>
        <w:t>ntijas termiņu un tiek atgriezta</w:t>
      </w:r>
      <w:r w:rsidRPr="00CE4D95">
        <w:rPr>
          <w:sz w:val="22"/>
          <w:szCs w:val="22"/>
          <w:lang w:val="lv-LV"/>
        </w:rPr>
        <w:t xml:space="preserve"> </w:t>
      </w:r>
      <w:r>
        <w:rPr>
          <w:sz w:val="22"/>
          <w:szCs w:val="22"/>
          <w:lang w:val="lv-LV"/>
        </w:rPr>
        <w:t>Piegādātāj</w:t>
      </w:r>
      <w:r w:rsidRPr="00CE4D95">
        <w:rPr>
          <w:sz w:val="22"/>
          <w:szCs w:val="22"/>
          <w:lang w:val="lv-LV"/>
        </w:rPr>
        <w:t>am 5 (piecu) darba dienu laikā pēc garantijas termiņa beigām.</w:t>
      </w:r>
    </w:p>
    <w:p w14:paraId="4754F7CD" w14:textId="77777777" w:rsidR="00532FE0" w:rsidRPr="00CE4D95" w:rsidRDefault="00532FE0" w:rsidP="00B87074">
      <w:pPr>
        <w:numPr>
          <w:ilvl w:val="1"/>
          <w:numId w:val="1"/>
        </w:numPr>
        <w:suppressAutoHyphens w:val="0"/>
        <w:ind w:left="810" w:hanging="450"/>
        <w:jc w:val="both"/>
        <w:rPr>
          <w:b/>
          <w:color w:val="000000"/>
          <w:sz w:val="22"/>
          <w:szCs w:val="22"/>
          <w:lang w:val="lv-LV"/>
        </w:rPr>
      </w:pPr>
      <w:r w:rsidRPr="00CE4D95">
        <w:rPr>
          <w:b/>
          <w:color w:val="000000"/>
          <w:sz w:val="22"/>
          <w:szCs w:val="22"/>
          <w:lang w:val="lv-LV"/>
        </w:rPr>
        <w:t>Pirmā pieprasījuma avansa atmaksas garantija:</w:t>
      </w:r>
    </w:p>
    <w:p w14:paraId="21B35DA6" w14:textId="74371C88" w:rsidR="00532FE0" w:rsidRPr="0081520F" w:rsidRDefault="00532FE0" w:rsidP="00B87074">
      <w:pPr>
        <w:numPr>
          <w:ilvl w:val="2"/>
          <w:numId w:val="1"/>
        </w:numPr>
        <w:suppressAutoHyphens w:val="0"/>
        <w:ind w:left="1350" w:hanging="630"/>
        <w:jc w:val="both"/>
        <w:rPr>
          <w:color w:val="000000"/>
          <w:sz w:val="22"/>
          <w:szCs w:val="22"/>
          <w:lang w:val="lv-LV"/>
        </w:rPr>
      </w:pPr>
      <w:r w:rsidRPr="0081520F">
        <w:rPr>
          <w:color w:val="000000"/>
          <w:sz w:val="22"/>
          <w:szCs w:val="22"/>
          <w:lang w:val="lv-LV"/>
        </w:rPr>
        <w:t>Piegādātājs</w:t>
      </w:r>
      <w:r w:rsidR="00B87074" w:rsidRPr="0081520F">
        <w:rPr>
          <w:color w:val="000000"/>
          <w:sz w:val="22"/>
          <w:szCs w:val="22"/>
          <w:lang w:val="lv-LV"/>
        </w:rPr>
        <w:t xml:space="preserve"> 10</w:t>
      </w:r>
      <w:r w:rsidR="004C488F" w:rsidRPr="0081520F">
        <w:rPr>
          <w:color w:val="000000"/>
          <w:sz w:val="22"/>
          <w:szCs w:val="22"/>
          <w:lang w:val="lv-LV"/>
        </w:rPr>
        <w:t xml:space="preserve"> (de</w:t>
      </w:r>
      <w:r w:rsidRPr="0081520F">
        <w:rPr>
          <w:color w:val="000000"/>
          <w:sz w:val="22"/>
          <w:szCs w:val="22"/>
          <w:lang w:val="lv-LV"/>
        </w:rPr>
        <w:t>smit) darba dienu lai</w:t>
      </w:r>
      <w:r w:rsidR="006C17A2" w:rsidRPr="0081520F">
        <w:rPr>
          <w:color w:val="000000"/>
          <w:sz w:val="22"/>
          <w:szCs w:val="22"/>
          <w:lang w:val="lv-LV"/>
        </w:rPr>
        <w:t xml:space="preserve">kā no Līguma </w:t>
      </w:r>
      <w:r w:rsidR="0081520F" w:rsidRPr="0081520F">
        <w:rPr>
          <w:color w:val="000000"/>
          <w:sz w:val="22"/>
          <w:szCs w:val="22"/>
          <w:lang w:val="lv-LV"/>
        </w:rPr>
        <w:t>3.</w:t>
      </w:r>
      <w:r w:rsidR="006C17A2" w:rsidRPr="0081520F">
        <w:rPr>
          <w:color w:val="000000"/>
          <w:sz w:val="22"/>
          <w:szCs w:val="22"/>
          <w:lang w:val="lv-LV"/>
        </w:rPr>
        <w:t>3.punktā minētā avansa pieprasīšanas</w:t>
      </w:r>
      <w:r w:rsidRPr="0081520F">
        <w:rPr>
          <w:color w:val="000000"/>
          <w:sz w:val="22"/>
          <w:szCs w:val="22"/>
          <w:lang w:val="lv-LV"/>
        </w:rPr>
        <w:t xml:space="preserve"> </w:t>
      </w:r>
      <w:r w:rsidR="006C17A2" w:rsidRPr="0081520F">
        <w:rPr>
          <w:color w:val="000000"/>
          <w:sz w:val="22"/>
          <w:szCs w:val="22"/>
          <w:lang w:val="lv-LV"/>
        </w:rPr>
        <w:t>dienas</w:t>
      </w:r>
      <w:r w:rsidRPr="0081520F">
        <w:rPr>
          <w:color w:val="000000"/>
          <w:sz w:val="22"/>
          <w:szCs w:val="22"/>
          <w:lang w:val="lv-LV"/>
        </w:rPr>
        <w:t xml:space="preserve"> iesniedz Pasūtītājam pirmā pieprasījuma Avansa atmaksas garantiju 100% (simts procenti) apmērā no pieprasītā</w:t>
      </w:r>
      <w:r w:rsidR="00B87074" w:rsidRPr="0081520F">
        <w:rPr>
          <w:color w:val="000000"/>
          <w:sz w:val="22"/>
          <w:szCs w:val="22"/>
          <w:lang w:val="lv-LV"/>
        </w:rPr>
        <w:t>s</w:t>
      </w:r>
      <w:r w:rsidRPr="0081520F">
        <w:rPr>
          <w:color w:val="000000"/>
          <w:sz w:val="22"/>
          <w:szCs w:val="22"/>
          <w:lang w:val="lv-LV"/>
        </w:rPr>
        <w:t xml:space="preserve"> avansa summas, kas atbilst </w:t>
      </w:r>
      <w:r w:rsidR="00F157FF" w:rsidRPr="0081520F">
        <w:rPr>
          <w:color w:val="000000"/>
          <w:sz w:val="22"/>
          <w:szCs w:val="22"/>
          <w:lang w:val="lv-LV"/>
        </w:rPr>
        <w:t>N</w:t>
      </w:r>
      <w:r w:rsidRPr="0081520F">
        <w:rPr>
          <w:color w:val="000000"/>
          <w:sz w:val="22"/>
          <w:szCs w:val="22"/>
          <w:lang w:val="lv-LV"/>
        </w:rPr>
        <w:t>olikuma prasībām.</w:t>
      </w:r>
    </w:p>
    <w:p w14:paraId="0BFFC4B7" w14:textId="009158FF" w:rsidR="00532FE0" w:rsidRDefault="00532FE0" w:rsidP="00B87074">
      <w:pPr>
        <w:numPr>
          <w:ilvl w:val="2"/>
          <w:numId w:val="1"/>
        </w:numPr>
        <w:suppressAutoHyphens w:val="0"/>
        <w:ind w:left="1350" w:hanging="630"/>
        <w:jc w:val="both"/>
        <w:rPr>
          <w:color w:val="000000"/>
          <w:sz w:val="22"/>
          <w:szCs w:val="22"/>
          <w:lang w:val="lv-LV"/>
        </w:rPr>
      </w:pPr>
      <w:r w:rsidRPr="000323EA">
        <w:rPr>
          <w:color w:val="000000"/>
          <w:sz w:val="22"/>
          <w:szCs w:val="22"/>
          <w:lang w:val="lv-LV"/>
        </w:rPr>
        <w:t>Ja Līgums tie</w:t>
      </w:r>
      <w:r w:rsidR="00C64431">
        <w:rPr>
          <w:color w:val="000000"/>
          <w:sz w:val="22"/>
          <w:szCs w:val="22"/>
          <w:lang w:val="lv-LV"/>
        </w:rPr>
        <w:t>k izbeigts pirms termiņa,</w:t>
      </w:r>
      <w:r w:rsidRPr="000323EA">
        <w:rPr>
          <w:color w:val="000000"/>
          <w:sz w:val="22"/>
          <w:szCs w:val="22"/>
          <w:lang w:val="lv-LV"/>
        </w:rPr>
        <w:t xml:space="preserve"> neveicot </w:t>
      </w:r>
      <w:r w:rsidR="00C64431">
        <w:rPr>
          <w:color w:val="000000"/>
          <w:sz w:val="22"/>
          <w:szCs w:val="22"/>
          <w:lang w:val="lv-LV"/>
        </w:rPr>
        <w:t xml:space="preserve">Preces Piegādi </w:t>
      </w:r>
      <w:r w:rsidRPr="000323EA">
        <w:rPr>
          <w:color w:val="000000"/>
          <w:sz w:val="22"/>
          <w:szCs w:val="22"/>
          <w:lang w:val="lv-LV"/>
        </w:rPr>
        <w:t xml:space="preserve">pilnā apmērā un attiecīgi proporcionāli nedzēšot saņemto avansa maksājumu, Pasūtītājam ir tiesības pilnībā vai daļēji izmantot no </w:t>
      </w:r>
      <w:r>
        <w:rPr>
          <w:color w:val="000000"/>
          <w:sz w:val="22"/>
          <w:szCs w:val="22"/>
          <w:lang w:val="lv-LV"/>
        </w:rPr>
        <w:t>Piegādātāj</w:t>
      </w:r>
      <w:r w:rsidRPr="000323EA">
        <w:rPr>
          <w:color w:val="000000"/>
          <w:sz w:val="22"/>
          <w:szCs w:val="22"/>
          <w:lang w:val="lv-LV"/>
        </w:rPr>
        <w:t>a saņemto Avansa atmaksas garantiju.</w:t>
      </w:r>
    </w:p>
    <w:p w14:paraId="3A2C9FE2" w14:textId="712AC7D4" w:rsidR="00532FE0" w:rsidRPr="00532FE0" w:rsidRDefault="00532FE0" w:rsidP="00B87074">
      <w:pPr>
        <w:numPr>
          <w:ilvl w:val="2"/>
          <w:numId w:val="1"/>
        </w:numPr>
        <w:suppressAutoHyphens w:val="0"/>
        <w:ind w:left="1350" w:hanging="630"/>
        <w:jc w:val="both"/>
        <w:rPr>
          <w:color w:val="000000"/>
          <w:sz w:val="22"/>
          <w:szCs w:val="22"/>
          <w:lang w:val="lv-LV"/>
        </w:rPr>
      </w:pPr>
      <w:r>
        <w:rPr>
          <w:color w:val="000000"/>
          <w:sz w:val="22"/>
          <w:szCs w:val="22"/>
          <w:lang w:val="lv-LV"/>
        </w:rPr>
        <w:lastRenderedPageBreak/>
        <w:t>Piegādātāj</w:t>
      </w:r>
      <w:r w:rsidRPr="00532FE0">
        <w:rPr>
          <w:color w:val="000000"/>
          <w:sz w:val="22"/>
          <w:szCs w:val="22"/>
          <w:lang w:val="lv-LV"/>
        </w:rPr>
        <w:t xml:space="preserve">am ir pienākums savlaicīgi, bet ne vēlāk kā 10 (desmit) darba dienas pirms termiņa beigām, iesniegt Pasūtītājam Avansa atmaksas garantijas pagarinājumu. Savukārt, gadījumā, ja </w:t>
      </w:r>
      <w:r>
        <w:rPr>
          <w:bCs/>
          <w:sz w:val="22"/>
          <w:szCs w:val="22"/>
          <w:lang w:val="lv-LV"/>
        </w:rPr>
        <w:t>Piegādātāj</w:t>
      </w:r>
      <w:r w:rsidRPr="00532FE0">
        <w:rPr>
          <w:bCs/>
          <w:sz w:val="22"/>
          <w:szCs w:val="22"/>
          <w:lang w:val="lv-LV"/>
        </w:rPr>
        <w:t>s</w:t>
      </w:r>
      <w:r w:rsidRPr="00532FE0">
        <w:rPr>
          <w:color w:val="000000"/>
          <w:sz w:val="22"/>
          <w:szCs w:val="22"/>
          <w:lang w:val="lv-LV"/>
        </w:rPr>
        <w:t xml:space="preserve"> nav iesniedzis Pasūtītājam Avansa atmaksas garantijas pagarinājumu, Pasūtītājam ir tiesības izmantot Avansa atmaksas garantiju, kā arī neveikt Līgumā noteiktos maksājumus līdz attiecīgās garantijas pagarinājuma iesniegšanai.</w:t>
      </w:r>
    </w:p>
    <w:p w14:paraId="175C95E9" w14:textId="77777777" w:rsidR="00457008" w:rsidRPr="00457008" w:rsidRDefault="00457008" w:rsidP="00457008">
      <w:pPr>
        <w:suppressAutoHyphens w:val="0"/>
        <w:ind w:left="1170" w:hanging="720"/>
        <w:contextualSpacing/>
        <w:jc w:val="both"/>
        <w:rPr>
          <w:kern w:val="56"/>
          <w:sz w:val="22"/>
          <w:szCs w:val="22"/>
          <w:highlight w:val="yellow"/>
          <w:lang w:val="x-none" w:eastAsia="en-US"/>
        </w:rPr>
      </w:pPr>
    </w:p>
    <w:p w14:paraId="55EFBB39" w14:textId="6737F7E7" w:rsidR="00457008" w:rsidRPr="00457008" w:rsidRDefault="00457008" w:rsidP="001F01D1">
      <w:pPr>
        <w:pStyle w:val="ListParagraph"/>
        <w:numPr>
          <w:ilvl w:val="0"/>
          <w:numId w:val="1"/>
        </w:numPr>
        <w:jc w:val="center"/>
        <w:rPr>
          <w:b/>
          <w:sz w:val="22"/>
          <w:szCs w:val="22"/>
          <w:lang w:val="lv-LV" w:eastAsia="lv-LV"/>
        </w:rPr>
      </w:pPr>
      <w:r w:rsidRPr="00457008">
        <w:rPr>
          <w:b/>
          <w:sz w:val="22"/>
          <w:szCs w:val="22"/>
          <w:lang w:val="lv-LV" w:eastAsia="lv-LV"/>
        </w:rPr>
        <w:t>Iepirkuma līguma izpildē iesaistītā personāla nomaiņa</w:t>
      </w:r>
    </w:p>
    <w:p w14:paraId="3BF7E1A9" w14:textId="3D6E7719" w:rsidR="00457008" w:rsidRPr="00457008" w:rsidRDefault="00457008" w:rsidP="001F01D1">
      <w:pPr>
        <w:pStyle w:val="ListParagraph"/>
        <w:numPr>
          <w:ilvl w:val="1"/>
          <w:numId w:val="1"/>
        </w:numPr>
        <w:ind w:left="900" w:right="-18" w:hanging="540"/>
        <w:jc w:val="both"/>
        <w:rPr>
          <w:sz w:val="22"/>
          <w:szCs w:val="22"/>
          <w:lang w:val="lv-LV" w:eastAsia="lv-LV"/>
        </w:rPr>
      </w:pPr>
      <w:r w:rsidRPr="00457008">
        <w:rPr>
          <w:sz w:val="22"/>
          <w:szCs w:val="22"/>
          <w:lang w:val="lv-LV" w:eastAsia="lv-LV"/>
        </w:rPr>
        <w:t>Iepirkuma līguma izpildē iesaistītā personāla nomaiņa notiek saskaņā ar Pub</w:t>
      </w:r>
      <w:r w:rsidR="00E86210">
        <w:rPr>
          <w:sz w:val="22"/>
          <w:szCs w:val="22"/>
          <w:lang w:val="lv-LV" w:eastAsia="lv-LV"/>
        </w:rPr>
        <w:t>lisko iepirkumu likuma</w:t>
      </w:r>
      <w:r w:rsidR="00C64431">
        <w:rPr>
          <w:sz w:val="22"/>
          <w:szCs w:val="22"/>
          <w:lang w:val="lv-LV" w:eastAsia="lv-LV"/>
        </w:rPr>
        <w:t xml:space="preserve"> 62.pantā</w:t>
      </w:r>
      <w:r w:rsidR="00E86210">
        <w:rPr>
          <w:sz w:val="22"/>
          <w:szCs w:val="22"/>
          <w:lang w:val="lv-LV" w:eastAsia="lv-LV"/>
        </w:rPr>
        <w:t xml:space="preserve"> </w:t>
      </w:r>
      <w:r w:rsidRPr="00457008">
        <w:rPr>
          <w:sz w:val="22"/>
          <w:szCs w:val="22"/>
          <w:lang w:val="lv-LV" w:eastAsia="lv-LV"/>
        </w:rPr>
        <w:t>noteikto kārtību.</w:t>
      </w:r>
      <w:r w:rsidRPr="00457008">
        <w:rPr>
          <w:b/>
          <w:sz w:val="22"/>
          <w:szCs w:val="22"/>
          <w:lang w:val="lv-LV" w:eastAsia="lv-LV"/>
        </w:rPr>
        <w:t xml:space="preserve"> </w:t>
      </w:r>
    </w:p>
    <w:p w14:paraId="1BFEFCE7" w14:textId="760DDC8E" w:rsidR="00457008" w:rsidRPr="00457008" w:rsidRDefault="00457008" w:rsidP="001F01D1">
      <w:pPr>
        <w:pStyle w:val="ListParagraph"/>
        <w:numPr>
          <w:ilvl w:val="1"/>
          <w:numId w:val="1"/>
        </w:numPr>
        <w:ind w:left="900" w:right="-18" w:hanging="540"/>
        <w:jc w:val="both"/>
        <w:rPr>
          <w:sz w:val="22"/>
          <w:szCs w:val="22"/>
          <w:lang w:val="lv-LV" w:eastAsia="lv-LV"/>
        </w:rPr>
      </w:pPr>
      <w:r w:rsidRPr="00457008">
        <w:rPr>
          <w:sz w:val="22"/>
          <w:szCs w:val="22"/>
          <w:lang w:val="lv-LV" w:eastAsia="lv-LV"/>
        </w:rPr>
        <w:t>Pasūtītājs pieņem lēmumu atļaut vai atteikt personāla nomaiņu vai jauna personāla iesaistīšanu Līguma izpildē iespējami īsā laikā, bet ne vēlāk kā 5 (piecu) darbdienu laikā pēc tam, kad saņēmis visu informāciju un dokumentus, kas nepieciešami lēmuma pieņemšanai</w:t>
      </w:r>
      <w:r w:rsidR="00C64431">
        <w:rPr>
          <w:sz w:val="22"/>
          <w:szCs w:val="22"/>
          <w:lang w:val="lv-LV" w:eastAsia="lv-LV"/>
        </w:rPr>
        <w:t>.</w:t>
      </w:r>
      <w:r w:rsidRPr="00457008">
        <w:rPr>
          <w:sz w:val="22"/>
          <w:szCs w:val="22"/>
          <w:lang w:val="lv-LV" w:eastAsia="lv-LV"/>
        </w:rPr>
        <w:t xml:space="preserve"> Pasūtītājs šo lēmumu </w:t>
      </w:r>
      <w:r w:rsidR="001F01D1">
        <w:rPr>
          <w:sz w:val="22"/>
          <w:szCs w:val="22"/>
          <w:lang w:val="lv-LV" w:eastAsia="lv-LV"/>
        </w:rPr>
        <w:t>Piegādātājam</w:t>
      </w:r>
      <w:r w:rsidR="0081520F">
        <w:rPr>
          <w:sz w:val="22"/>
          <w:szCs w:val="22"/>
          <w:lang w:val="lv-LV" w:eastAsia="lv-LV"/>
        </w:rPr>
        <w:t xml:space="preserve"> paziņo rakstveidā.</w:t>
      </w:r>
    </w:p>
    <w:p w14:paraId="2038E4AA" w14:textId="77777777" w:rsidR="00457008" w:rsidRPr="00457008" w:rsidRDefault="00457008" w:rsidP="00457008">
      <w:pPr>
        <w:suppressAutoHyphens w:val="0"/>
        <w:ind w:left="810" w:hanging="810"/>
        <w:rPr>
          <w:rFonts w:ascii="Cambria" w:eastAsia="Cambria" w:hAnsi="Cambria" w:cs="Cambria"/>
          <w:color w:val="FF0000"/>
          <w:kern w:val="56"/>
          <w:sz w:val="22"/>
          <w:szCs w:val="22"/>
          <w:lang w:val="lv-LV" w:eastAsia="en-US"/>
        </w:rPr>
      </w:pPr>
    </w:p>
    <w:p w14:paraId="41A910D2" w14:textId="77777777" w:rsidR="00457008" w:rsidRPr="00457008" w:rsidRDefault="00457008" w:rsidP="001F01D1">
      <w:pPr>
        <w:numPr>
          <w:ilvl w:val="0"/>
          <w:numId w:val="1"/>
        </w:numPr>
        <w:suppressAutoHyphens w:val="0"/>
        <w:jc w:val="center"/>
        <w:rPr>
          <w:rFonts w:eastAsia="Cambria"/>
          <w:b/>
          <w:kern w:val="56"/>
          <w:sz w:val="22"/>
          <w:szCs w:val="22"/>
          <w:lang w:val="lv-LV" w:eastAsia="en-US"/>
        </w:rPr>
      </w:pPr>
      <w:r w:rsidRPr="00457008">
        <w:rPr>
          <w:rFonts w:eastAsia="Cambria"/>
          <w:b/>
          <w:kern w:val="56"/>
          <w:sz w:val="22"/>
          <w:szCs w:val="22"/>
          <w:lang w:val="lv-LV" w:eastAsia="en-US"/>
        </w:rPr>
        <w:t>Nepārvarama vara</w:t>
      </w:r>
    </w:p>
    <w:p w14:paraId="0DF71193" w14:textId="7B328B31" w:rsidR="00457008" w:rsidRPr="001F01D1" w:rsidRDefault="00457008" w:rsidP="00532FE0">
      <w:pPr>
        <w:pStyle w:val="ListParagraph"/>
        <w:numPr>
          <w:ilvl w:val="1"/>
          <w:numId w:val="1"/>
        </w:numPr>
        <w:ind w:left="900" w:hanging="540"/>
        <w:jc w:val="both"/>
        <w:rPr>
          <w:rFonts w:eastAsia="Cambria"/>
          <w:kern w:val="56"/>
          <w:sz w:val="22"/>
          <w:szCs w:val="22"/>
          <w:lang w:val="lv-LV"/>
        </w:rPr>
      </w:pPr>
      <w:r w:rsidRPr="001F01D1">
        <w:rPr>
          <w:rFonts w:eastAsia="Cambria"/>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5A69DA3D" w14:textId="77777777" w:rsidR="00457008" w:rsidRPr="00457008" w:rsidRDefault="00457008" w:rsidP="001F01D1">
      <w:pPr>
        <w:numPr>
          <w:ilvl w:val="1"/>
          <w:numId w:val="1"/>
        </w:numPr>
        <w:suppressAutoHyphens w:val="0"/>
        <w:ind w:left="900" w:hanging="491"/>
        <w:jc w:val="both"/>
        <w:rPr>
          <w:rFonts w:eastAsia="Cambria"/>
          <w:kern w:val="56"/>
          <w:sz w:val="22"/>
          <w:szCs w:val="22"/>
          <w:lang w:val="lv-LV" w:eastAsia="en-US"/>
        </w:rPr>
      </w:pPr>
      <w:r w:rsidRPr="00457008">
        <w:rPr>
          <w:rFonts w:eastAsia="Cambria"/>
          <w:kern w:val="56"/>
          <w:sz w:val="22"/>
          <w:szCs w:val="22"/>
          <w:lang w:val="lv-LV" w:eastAsia="en-US"/>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29E64BF3" w14:textId="77777777" w:rsidR="00457008" w:rsidRPr="00457008" w:rsidRDefault="00457008" w:rsidP="001F01D1">
      <w:pPr>
        <w:numPr>
          <w:ilvl w:val="1"/>
          <w:numId w:val="1"/>
        </w:numPr>
        <w:suppressAutoHyphens w:val="0"/>
        <w:ind w:left="900" w:hanging="491"/>
        <w:jc w:val="both"/>
        <w:rPr>
          <w:rFonts w:eastAsia="Cambria"/>
          <w:kern w:val="56"/>
          <w:sz w:val="22"/>
          <w:szCs w:val="22"/>
          <w:lang w:val="lv-LV" w:eastAsia="en-US"/>
        </w:rPr>
      </w:pPr>
      <w:r w:rsidRPr="00457008">
        <w:rPr>
          <w:rFonts w:eastAsia="Cambria"/>
          <w:kern w:val="56"/>
          <w:sz w:val="22"/>
          <w:szCs w:val="22"/>
          <w:lang w:val="lv-LV" w:eastAsia="en-US"/>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14:paraId="02FC7170" w14:textId="77777777" w:rsidR="00457008" w:rsidRPr="00457008" w:rsidRDefault="00457008" w:rsidP="00457008">
      <w:pPr>
        <w:suppressAutoHyphens w:val="0"/>
        <w:rPr>
          <w:rFonts w:eastAsia="Cambria"/>
          <w:kern w:val="56"/>
          <w:sz w:val="22"/>
          <w:szCs w:val="22"/>
          <w:lang w:val="lv-LV" w:eastAsia="en-US"/>
        </w:rPr>
      </w:pPr>
    </w:p>
    <w:p w14:paraId="29988618" w14:textId="77777777" w:rsidR="00457008" w:rsidRPr="00457008" w:rsidRDefault="00457008" w:rsidP="001F01D1">
      <w:pPr>
        <w:numPr>
          <w:ilvl w:val="0"/>
          <w:numId w:val="1"/>
        </w:numPr>
        <w:suppressAutoHyphens w:val="0"/>
        <w:jc w:val="center"/>
        <w:rPr>
          <w:rFonts w:eastAsia="Cambria"/>
          <w:b/>
          <w:kern w:val="56"/>
          <w:sz w:val="22"/>
          <w:szCs w:val="22"/>
          <w:lang w:val="lv-LV" w:eastAsia="en-US"/>
        </w:rPr>
      </w:pPr>
      <w:r w:rsidRPr="00457008">
        <w:rPr>
          <w:rFonts w:eastAsia="Cambria"/>
          <w:b/>
          <w:kern w:val="56"/>
          <w:sz w:val="22"/>
          <w:szCs w:val="22"/>
          <w:lang w:val="lv-LV" w:eastAsia="en-US"/>
        </w:rPr>
        <w:t>Pušu atbildība</w:t>
      </w:r>
    </w:p>
    <w:p w14:paraId="5B5D073C" w14:textId="25A7EBEA" w:rsidR="00457008" w:rsidRPr="001F01D1" w:rsidRDefault="00457008" w:rsidP="001F01D1">
      <w:pPr>
        <w:pStyle w:val="ListParagraph"/>
        <w:numPr>
          <w:ilvl w:val="1"/>
          <w:numId w:val="1"/>
        </w:numPr>
        <w:ind w:left="900" w:hanging="540"/>
        <w:jc w:val="both"/>
        <w:rPr>
          <w:rFonts w:eastAsia="Cambria"/>
          <w:kern w:val="56"/>
          <w:sz w:val="22"/>
          <w:szCs w:val="22"/>
          <w:lang w:val="lv-LV"/>
        </w:rPr>
      </w:pPr>
      <w:r w:rsidRPr="001F01D1">
        <w:rPr>
          <w:rFonts w:eastAsia="Cambria"/>
          <w:kern w:val="56"/>
          <w:sz w:val="22"/>
          <w:szCs w:val="22"/>
          <w:lang w:val="lv-LV"/>
        </w:rPr>
        <w:t>Par katru nokavēto Preces Piegādes, Defektu novēršanas dienu, pamatojoties uz Līgumu pienākošos naudas summas samaksas dienu, Piegādātājs maksā Pasūtītājam līgumsodu 0,5% (piecas desmit daļas procenta) apmērā no Līguma summas, bet ne vairāk par 10% (desmit procenti) no Līguma summas.</w:t>
      </w:r>
    </w:p>
    <w:p w14:paraId="1AEB6257" w14:textId="77777777"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t>Ja Pasūtītājs Līguma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53285967" w14:textId="77777777" w:rsidR="00457008" w:rsidRPr="00457008" w:rsidRDefault="00457008" w:rsidP="001F01D1">
      <w:pPr>
        <w:numPr>
          <w:ilvl w:val="1"/>
          <w:numId w:val="1"/>
        </w:numPr>
        <w:suppressAutoHyphens w:val="0"/>
        <w:ind w:left="851" w:hanging="491"/>
        <w:jc w:val="both"/>
        <w:rPr>
          <w:rFonts w:eastAsia="Cambria"/>
          <w:color w:val="000000"/>
          <w:kern w:val="56"/>
          <w:sz w:val="22"/>
          <w:szCs w:val="22"/>
          <w:lang w:val="lv-LV" w:eastAsia="en-US"/>
        </w:rPr>
      </w:pPr>
      <w:r w:rsidRPr="00457008">
        <w:rPr>
          <w:rFonts w:eastAsia="Cambria"/>
          <w:color w:val="000000"/>
          <w:kern w:val="56"/>
          <w:sz w:val="22"/>
          <w:szCs w:val="22"/>
          <w:lang w:val="lv-LV" w:eastAsia="en-US"/>
        </w:rPr>
        <w:t>Līgumsoda samaksa neatbrīvo Puses no to saistību pilnīgas izpildes.</w:t>
      </w:r>
    </w:p>
    <w:p w14:paraId="4DFAAE4B" w14:textId="77777777" w:rsidR="00457008" w:rsidRPr="00457008" w:rsidRDefault="00457008" w:rsidP="001F01D1">
      <w:pPr>
        <w:numPr>
          <w:ilvl w:val="1"/>
          <w:numId w:val="1"/>
        </w:numPr>
        <w:suppressAutoHyphens w:val="0"/>
        <w:ind w:left="851" w:hanging="491"/>
        <w:jc w:val="both"/>
        <w:rPr>
          <w:rFonts w:eastAsia="Cambria"/>
          <w:color w:val="000000"/>
          <w:kern w:val="56"/>
          <w:sz w:val="22"/>
          <w:szCs w:val="22"/>
          <w:lang w:val="lv-LV" w:eastAsia="en-US"/>
        </w:rPr>
      </w:pPr>
      <w:r w:rsidRPr="00457008">
        <w:rPr>
          <w:rFonts w:eastAsia="Cambria"/>
          <w:color w:val="000000"/>
          <w:kern w:val="56"/>
          <w:sz w:val="22"/>
          <w:szCs w:val="22"/>
          <w:lang w:val="lv-LV" w:eastAsia="en-US"/>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24FD3FFA" w14:textId="77777777" w:rsidR="00457008" w:rsidRPr="00457008" w:rsidRDefault="00457008" w:rsidP="001F01D1">
      <w:pPr>
        <w:numPr>
          <w:ilvl w:val="1"/>
          <w:numId w:val="1"/>
        </w:numPr>
        <w:suppressAutoHyphens w:val="0"/>
        <w:ind w:left="851" w:hanging="491"/>
        <w:jc w:val="both"/>
        <w:rPr>
          <w:rFonts w:eastAsia="Cambria"/>
          <w:color w:val="000000"/>
          <w:kern w:val="56"/>
          <w:sz w:val="22"/>
          <w:szCs w:val="22"/>
          <w:lang w:val="lv-LV" w:eastAsia="en-US"/>
        </w:rPr>
      </w:pPr>
      <w:r w:rsidRPr="00457008">
        <w:rPr>
          <w:rFonts w:eastAsia="Cambria"/>
          <w:bCs/>
          <w:color w:val="000000"/>
          <w:kern w:val="28"/>
          <w:sz w:val="22"/>
          <w:szCs w:val="22"/>
          <w:lang w:val="lv-LV" w:eastAsia="en-US"/>
        </w:rPr>
        <w:t xml:space="preserve">Puses savstarpēji ir atbildīgas par līgumsaistību pārkāpšanu vai zaudējumu radīšanu otrai Pusei. Līdzējs, kas vainīgs Līguma saistību pārkāpšanā vai zaudējumu radīšanā, atlīdzina otram Līdzējam radītos zaudējumus. </w:t>
      </w:r>
    </w:p>
    <w:p w14:paraId="228C0D4C" w14:textId="77777777"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14:paraId="71E6EE47" w14:textId="77777777" w:rsidR="00457008" w:rsidRPr="00457008" w:rsidRDefault="00457008" w:rsidP="00457008">
      <w:pPr>
        <w:suppressAutoHyphens w:val="0"/>
        <w:ind w:left="851"/>
        <w:jc w:val="both"/>
        <w:rPr>
          <w:rFonts w:eastAsia="Cambria"/>
          <w:kern w:val="56"/>
          <w:sz w:val="22"/>
          <w:szCs w:val="22"/>
          <w:lang w:val="lv-LV" w:eastAsia="en-US"/>
        </w:rPr>
      </w:pPr>
    </w:p>
    <w:p w14:paraId="4350198C" w14:textId="77777777" w:rsidR="00457008" w:rsidRPr="00457008" w:rsidRDefault="00457008" w:rsidP="001F01D1">
      <w:pPr>
        <w:numPr>
          <w:ilvl w:val="0"/>
          <w:numId w:val="1"/>
        </w:numPr>
        <w:suppressAutoHyphens w:val="0"/>
        <w:jc w:val="center"/>
        <w:rPr>
          <w:rFonts w:eastAsia="Cambria"/>
          <w:b/>
          <w:kern w:val="56"/>
          <w:sz w:val="22"/>
          <w:szCs w:val="22"/>
          <w:lang w:val="lv-LV" w:eastAsia="en-US"/>
        </w:rPr>
      </w:pPr>
      <w:r w:rsidRPr="00457008">
        <w:rPr>
          <w:rFonts w:eastAsia="Cambria"/>
          <w:b/>
          <w:kern w:val="56"/>
          <w:sz w:val="22"/>
          <w:szCs w:val="22"/>
          <w:lang w:val="lv-LV" w:eastAsia="en-US"/>
        </w:rPr>
        <w:t>Konfidencialitāte</w:t>
      </w:r>
    </w:p>
    <w:p w14:paraId="72F0DE28" w14:textId="77777777" w:rsidR="00457008" w:rsidRPr="00457008" w:rsidRDefault="00457008" w:rsidP="00457008">
      <w:pPr>
        <w:suppressAutoHyphens w:val="0"/>
        <w:ind w:firstLine="360"/>
        <w:jc w:val="both"/>
        <w:rPr>
          <w:rFonts w:eastAsia="Cambria"/>
          <w:kern w:val="56"/>
          <w:sz w:val="22"/>
          <w:szCs w:val="22"/>
          <w:lang w:val="lv-LV" w:eastAsia="en-US"/>
        </w:rPr>
      </w:pPr>
      <w:r w:rsidRPr="00457008">
        <w:rPr>
          <w:rFonts w:eastAsia="Cambria"/>
          <w:kern w:val="56"/>
          <w:sz w:val="22"/>
          <w:szCs w:val="22"/>
          <w:lang w:val="lv-LV" w:eastAsia="en-US"/>
        </w:rPr>
        <w:t>14.1. Puses apņemas ievērot konfidencialitāti savstarpējās attiecībās, tajā skaitā:</w:t>
      </w:r>
    </w:p>
    <w:p w14:paraId="1D879D9E" w14:textId="77777777" w:rsidR="00457008" w:rsidRPr="00457008" w:rsidRDefault="00457008" w:rsidP="00457008">
      <w:pPr>
        <w:suppressAutoHyphens w:val="0"/>
        <w:ind w:left="1418"/>
        <w:jc w:val="both"/>
        <w:rPr>
          <w:rFonts w:eastAsia="Cambria"/>
          <w:kern w:val="56"/>
          <w:sz w:val="22"/>
          <w:szCs w:val="22"/>
          <w:lang w:val="lv-LV" w:eastAsia="en-US"/>
        </w:rPr>
      </w:pPr>
      <w:r w:rsidRPr="00457008">
        <w:rPr>
          <w:rFonts w:eastAsia="Cambria"/>
          <w:kern w:val="56"/>
          <w:sz w:val="22"/>
          <w:szCs w:val="22"/>
          <w:lang w:val="lv-LV" w:eastAsia="en-US"/>
        </w:rPr>
        <w:lastRenderedPageBreak/>
        <w:t>14.1.1. nodrošināt Līgumā minētās informācijas neizpaušanu no trešo personu puses, kas piedalās Līguma izpildē, izņemot valsts un pašvaldību institūcijas, kas tiesību aktos noteiktā kārtībā pieprasa atklāt šādu informāciju;</w:t>
      </w:r>
    </w:p>
    <w:p w14:paraId="76B67E40" w14:textId="77777777" w:rsidR="00457008" w:rsidRPr="00457008" w:rsidRDefault="00457008" w:rsidP="00457008">
      <w:pPr>
        <w:suppressAutoHyphens w:val="0"/>
        <w:ind w:left="1418"/>
        <w:jc w:val="both"/>
        <w:rPr>
          <w:rFonts w:eastAsia="Cambria"/>
          <w:kern w:val="56"/>
          <w:sz w:val="22"/>
          <w:szCs w:val="22"/>
          <w:lang w:val="lv-LV" w:eastAsia="en-US"/>
        </w:rPr>
      </w:pPr>
      <w:r w:rsidRPr="00457008">
        <w:rPr>
          <w:rFonts w:eastAsia="Cambria"/>
          <w:kern w:val="56"/>
          <w:sz w:val="22"/>
          <w:szCs w:val="22"/>
          <w:lang w:val="lv-LV" w:eastAsia="en-US"/>
        </w:rPr>
        <w:t>14.1.2. 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21664DF" w14:textId="77777777" w:rsidR="00457008" w:rsidRPr="00457008" w:rsidRDefault="00457008" w:rsidP="00457008">
      <w:pPr>
        <w:suppressAutoHyphens w:val="0"/>
        <w:ind w:left="1418"/>
        <w:jc w:val="both"/>
        <w:rPr>
          <w:rFonts w:eastAsia="Cambria"/>
          <w:kern w:val="56"/>
          <w:sz w:val="22"/>
          <w:szCs w:val="22"/>
          <w:lang w:val="lv-LV" w:eastAsia="en-US"/>
        </w:rPr>
      </w:pPr>
      <w:r w:rsidRPr="00457008">
        <w:rPr>
          <w:rFonts w:eastAsia="Cambria"/>
          <w:kern w:val="56"/>
          <w:sz w:val="22"/>
          <w:szCs w:val="22"/>
          <w:lang w:val="lv-LV" w:eastAsia="en-US"/>
        </w:rPr>
        <w:t>14.1.3. Puses vienojas, ka šīs nodaļas ierobežojumi neattiecas uz publiski pieejamu informāciju, kā arī uz informāciju, kuru saskaņā ar Līguma noteikumiem ir paredzēts darīt zināmu trešajām personām.</w:t>
      </w:r>
    </w:p>
    <w:p w14:paraId="40289029" w14:textId="77777777"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6F2F43DE" w14:textId="77777777"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t>Šī Līguma nodaļas noteikumiem nav laika ierobežojuma un uz to neattiecas Līguma darbības termiņš.</w:t>
      </w:r>
    </w:p>
    <w:p w14:paraId="034B86BA" w14:textId="77777777" w:rsidR="00457008" w:rsidRPr="00457008" w:rsidRDefault="00457008" w:rsidP="00457008">
      <w:pPr>
        <w:suppressAutoHyphens w:val="0"/>
        <w:ind w:left="720"/>
        <w:jc w:val="both"/>
        <w:rPr>
          <w:rFonts w:eastAsia="Cambria"/>
          <w:color w:val="000000"/>
          <w:kern w:val="56"/>
          <w:sz w:val="22"/>
          <w:szCs w:val="22"/>
          <w:lang w:val="lv-LV" w:eastAsia="en-US"/>
        </w:rPr>
      </w:pPr>
    </w:p>
    <w:p w14:paraId="037C306A" w14:textId="77777777" w:rsidR="00457008" w:rsidRPr="00457008" w:rsidRDefault="00457008" w:rsidP="001F01D1">
      <w:pPr>
        <w:numPr>
          <w:ilvl w:val="0"/>
          <w:numId w:val="1"/>
        </w:numPr>
        <w:suppressAutoHyphens w:val="0"/>
        <w:jc w:val="center"/>
        <w:rPr>
          <w:rFonts w:eastAsia="Cambria"/>
          <w:b/>
          <w:kern w:val="56"/>
          <w:sz w:val="22"/>
          <w:szCs w:val="22"/>
          <w:lang w:val="lv-LV" w:eastAsia="en-US"/>
        </w:rPr>
      </w:pPr>
      <w:r w:rsidRPr="00457008">
        <w:rPr>
          <w:rFonts w:eastAsia="Cambria"/>
          <w:b/>
          <w:kern w:val="56"/>
          <w:sz w:val="22"/>
          <w:szCs w:val="22"/>
          <w:lang w:val="lv-LV" w:eastAsia="en-US"/>
        </w:rPr>
        <w:t>Līguma darbības termiņš un tā grozīšanas, papildināšanas un izbeigšanas kārtība</w:t>
      </w:r>
    </w:p>
    <w:p w14:paraId="4E5A17BE" w14:textId="2F6FF9D5" w:rsidR="00457008" w:rsidRPr="00457008" w:rsidRDefault="00457008" w:rsidP="00457008">
      <w:pPr>
        <w:suppressAutoHyphens w:val="0"/>
        <w:ind w:left="990" w:hanging="630"/>
        <w:jc w:val="both"/>
        <w:rPr>
          <w:rFonts w:eastAsia="Cambria"/>
          <w:kern w:val="56"/>
          <w:sz w:val="22"/>
          <w:szCs w:val="22"/>
          <w:lang w:val="lv-LV" w:eastAsia="en-US"/>
        </w:rPr>
      </w:pPr>
      <w:r w:rsidRPr="00457008">
        <w:rPr>
          <w:rFonts w:eastAsia="Cambria" w:cs="Cambria"/>
          <w:color w:val="000000"/>
          <w:kern w:val="56"/>
          <w:sz w:val="22"/>
          <w:szCs w:val="22"/>
          <w:lang w:val="lv-LV" w:eastAsia="lv-LV"/>
        </w:rPr>
        <w:t xml:space="preserve">15.1. Līgums stāsies spēkā pēc Līguma saistību izpildes </w:t>
      </w:r>
      <w:r w:rsidRPr="00D05038">
        <w:rPr>
          <w:rFonts w:eastAsia="Cambria" w:cs="Cambria"/>
          <w:color w:val="000000"/>
          <w:kern w:val="56"/>
          <w:sz w:val="22"/>
          <w:szCs w:val="22"/>
          <w:lang w:val="lv-LV" w:eastAsia="lv-LV"/>
        </w:rPr>
        <w:t>garantijas </w:t>
      </w:r>
      <w:r w:rsidRPr="00D05038">
        <w:rPr>
          <w:rFonts w:eastAsia="Cambria" w:cs="Cambria"/>
          <w:color w:val="222222"/>
          <w:kern w:val="56"/>
          <w:sz w:val="22"/>
          <w:szCs w:val="22"/>
          <w:lang w:val="lv-LV" w:eastAsia="lv-LV"/>
        </w:rPr>
        <w:t xml:space="preserve">(paraugs Nolikuma </w:t>
      </w:r>
      <w:r w:rsidR="00D05038" w:rsidRPr="00D05038">
        <w:rPr>
          <w:rFonts w:eastAsia="Cambria" w:cs="Cambria"/>
          <w:color w:val="222222"/>
          <w:kern w:val="56"/>
          <w:sz w:val="22"/>
          <w:szCs w:val="22"/>
          <w:lang w:val="lv-LV" w:eastAsia="lv-LV"/>
        </w:rPr>
        <w:t>7</w:t>
      </w:r>
      <w:r w:rsidRPr="00D05038">
        <w:rPr>
          <w:rFonts w:eastAsia="Cambria" w:cs="Cambria"/>
          <w:color w:val="222222"/>
          <w:kern w:val="56"/>
          <w:sz w:val="22"/>
          <w:szCs w:val="22"/>
          <w:lang w:val="lv-LV" w:eastAsia="lv-LV"/>
        </w:rPr>
        <w:t>.pielikumā)</w:t>
      </w:r>
      <w:r w:rsidRPr="00457008">
        <w:rPr>
          <w:rFonts w:eastAsia="Cambria" w:cs="Cambria"/>
          <w:color w:val="222222"/>
          <w:kern w:val="56"/>
          <w:sz w:val="22"/>
          <w:szCs w:val="22"/>
          <w:lang w:val="lv-LV" w:eastAsia="lv-LV"/>
        </w:rPr>
        <w:t xml:space="preserve"> iesniegšanas</w:t>
      </w:r>
      <w:r w:rsidRPr="00457008">
        <w:rPr>
          <w:rFonts w:eastAsia="Cambria"/>
          <w:kern w:val="56"/>
          <w:sz w:val="22"/>
          <w:szCs w:val="22"/>
          <w:lang w:val="lv-LV" w:eastAsia="en-US"/>
        </w:rPr>
        <w:t xml:space="preserve"> un ir spēkā līdz Līdzēju saistību pilnīgai izpildei.</w:t>
      </w:r>
      <w:r w:rsidRPr="00457008">
        <w:rPr>
          <w:rFonts w:eastAsia="Cambria" w:cs="Cambria"/>
          <w:color w:val="222222"/>
          <w:kern w:val="56"/>
          <w:sz w:val="22"/>
          <w:szCs w:val="22"/>
          <w:lang w:val="lv-LV" w:eastAsia="lv-LV"/>
        </w:rPr>
        <w:t xml:space="preserve"> Ja šajā punktā minētais dokuments netiks iesniegts </w:t>
      </w:r>
      <w:r w:rsidR="00C64431">
        <w:rPr>
          <w:rFonts w:eastAsia="Cambria" w:cs="Cambria"/>
          <w:color w:val="222222"/>
          <w:kern w:val="56"/>
          <w:sz w:val="22"/>
          <w:szCs w:val="22"/>
          <w:lang w:val="lv-LV" w:eastAsia="lv-LV"/>
        </w:rPr>
        <w:t>10</w:t>
      </w:r>
      <w:r w:rsidRPr="00457008">
        <w:rPr>
          <w:rFonts w:eastAsia="Cambria" w:cs="Cambria"/>
          <w:color w:val="222222"/>
          <w:kern w:val="56"/>
          <w:sz w:val="22"/>
          <w:szCs w:val="22"/>
          <w:lang w:val="lv-LV" w:eastAsia="lv-LV"/>
        </w:rPr>
        <w:t xml:space="preserve"> (</w:t>
      </w:r>
      <w:r w:rsidR="00C64431">
        <w:rPr>
          <w:rFonts w:eastAsia="Cambria" w:cs="Cambria"/>
          <w:color w:val="222222"/>
          <w:kern w:val="56"/>
          <w:sz w:val="22"/>
          <w:szCs w:val="22"/>
          <w:lang w:val="lv-LV" w:eastAsia="lv-LV"/>
        </w:rPr>
        <w:t>desmit</w:t>
      </w:r>
      <w:r w:rsidRPr="00457008">
        <w:rPr>
          <w:rFonts w:eastAsia="Cambria" w:cs="Cambria"/>
          <w:color w:val="222222"/>
          <w:kern w:val="56"/>
          <w:sz w:val="22"/>
          <w:szCs w:val="22"/>
          <w:lang w:val="lv-LV" w:eastAsia="lv-LV"/>
        </w:rPr>
        <w:t xml:space="preserve">) darba dienu laikā pēc </w:t>
      </w:r>
      <w:r w:rsidR="00C64431">
        <w:rPr>
          <w:rFonts w:eastAsia="Cambria" w:cs="Cambria"/>
          <w:color w:val="222222"/>
          <w:kern w:val="56"/>
          <w:sz w:val="22"/>
          <w:szCs w:val="22"/>
          <w:lang w:val="lv-LV" w:eastAsia="lv-LV"/>
        </w:rPr>
        <w:t>L</w:t>
      </w:r>
      <w:r w:rsidRPr="00457008">
        <w:rPr>
          <w:rFonts w:eastAsia="Cambria" w:cs="Cambria"/>
          <w:color w:val="222222"/>
          <w:kern w:val="56"/>
          <w:sz w:val="22"/>
          <w:szCs w:val="22"/>
          <w:lang w:val="lv-LV" w:eastAsia="lv-LV"/>
        </w:rPr>
        <w:t xml:space="preserve">īguma parakstīšanas, Līgums nestāsies spēkā un ir uzskatāms, ka </w:t>
      </w:r>
      <w:r w:rsidR="00532FE0">
        <w:rPr>
          <w:rFonts w:eastAsia="Cambria" w:cs="Cambria"/>
          <w:color w:val="222222"/>
          <w:kern w:val="56"/>
          <w:sz w:val="22"/>
          <w:szCs w:val="22"/>
          <w:lang w:val="lv-LV" w:eastAsia="lv-LV"/>
        </w:rPr>
        <w:t>Piegādātājs</w:t>
      </w:r>
      <w:r w:rsidRPr="00457008">
        <w:rPr>
          <w:rFonts w:eastAsia="Cambria" w:cs="Cambria"/>
          <w:color w:val="222222"/>
          <w:kern w:val="56"/>
          <w:sz w:val="22"/>
          <w:szCs w:val="22"/>
          <w:lang w:val="lv-LV" w:eastAsia="lv-LV"/>
        </w:rPr>
        <w:t xml:space="preserve"> atteicies slēgt </w:t>
      </w:r>
      <w:r w:rsidR="00532FE0">
        <w:rPr>
          <w:rFonts w:eastAsia="Cambria" w:cs="Cambria"/>
          <w:color w:val="222222"/>
          <w:kern w:val="56"/>
          <w:sz w:val="22"/>
          <w:szCs w:val="22"/>
          <w:lang w:val="lv-LV" w:eastAsia="lv-LV"/>
        </w:rPr>
        <w:t xml:space="preserve">Līgumu. </w:t>
      </w:r>
      <w:r w:rsidR="00532FE0" w:rsidRPr="008D46E7">
        <w:rPr>
          <w:rFonts w:eastAsia="Cambria" w:cs="Cambria"/>
          <w:color w:val="222222"/>
          <w:kern w:val="56"/>
          <w:sz w:val="22"/>
          <w:szCs w:val="22"/>
          <w:lang w:val="lv-LV" w:eastAsia="lv-LV"/>
        </w:rPr>
        <w:t>Šajā gadījumā L</w:t>
      </w:r>
      <w:r w:rsidRPr="00457008">
        <w:rPr>
          <w:rFonts w:eastAsia="Cambria" w:cs="Cambria"/>
          <w:color w:val="222222"/>
          <w:kern w:val="56"/>
          <w:sz w:val="22"/>
          <w:szCs w:val="22"/>
          <w:lang w:val="lv-LV" w:eastAsia="lv-LV"/>
        </w:rPr>
        <w:t>īgums var tikt slēgts ar pretendentu, kurš piedāvājis nākamo zemāko cenu, pirms tam Publisko iepirkumu likuma noteiktajā kārtībā pārbaudot</w:t>
      </w:r>
      <w:r w:rsidR="00C64431">
        <w:rPr>
          <w:rFonts w:eastAsia="Cambria" w:cs="Cambria"/>
          <w:color w:val="222222"/>
          <w:kern w:val="56"/>
          <w:sz w:val="22"/>
          <w:szCs w:val="22"/>
          <w:lang w:val="lv-LV" w:eastAsia="lv-LV"/>
        </w:rPr>
        <w:t>,</w:t>
      </w:r>
      <w:r w:rsidRPr="00457008">
        <w:rPr>
          <w:rFonts w:eastAsia="Cambria" w:cs="Cambria"/>
          <w:color w:val="222222"/>
          <w:kern w:val="56"/>
          <w:sz w:val="22"/>
          <w:szCs w:val="22"/>
          <w:lang w:val="lv-LV" w:eastAsia="lv-LV"/>
        </w:rPr>
        <w:t xml:space="preserve"> vai tas nav uzskatāms par vienu tirgus dalībnieku kopā ar sākotnēji izraudzīto pretendentu, kurš atteicās slēgt </w:t>
      </w:r>
      <w:r w:rsidR="008D46E7">
        <w:rPr>
          <w:rFonts w:eastAsia="Cambria" w:cs="Cambria"/>
          <w:color w:val="222222"/>
          <w:kern w:val="56"/>
          <w:sz w:val="22"/>
          <w:szCs w:val="22"/>
          <w:lang w:val="lv-LV" w:eastAsia="lv-LV"/>
        </w:rPr>
        <w:t>L</w:t>
      </w:r>
      <w:r w:rsidRPr="00457008">
        <w:rPr>
          <w:rFonts w:eastAsia="Cambria" w:cs="Cambria"/>
          <w:color w:val="222222"/>
          <w:kern w:val="56"/>
          <w:sz w:val="22"/>
          <w:szCs w:val="22"/>
          <w:lang w:val="lv-LV" w:eastAsia="lv-LV"/>
        </w:rPr>
        <w:t xml:space="preserve">īgumu. </w:t>
      </w:r>
    </w:p>
    <w:p w14:paraId="714DBE8F" w14:textId="4915EEFC" w:rsidR="00457008" w:rsidRPr="00457008" w:rsidRDefault="00457008" w:rsidP="001F01D1">
      <w:pPr>
        <w:numPr>
          <w:ilvl w:val="1"/>
          <w:numId w:val="1"/>
        </w:numPr>
        <w:suppressAutoHyphens w:val="0"/>
        <w:ind w:left="990" w:hanging="630"/>
        <w:jc w:val="both"/>
        <w:rPr>
          <w:rFonts w:eastAsia="Cambria"/>
          <w:kern w:val="56"/>
          <w:sz w:val="22"/>
          <w:szCs w:val="22"/>
          <w:lang w:val="lv-LV" w:eastAsia="en-US"/>
        </w:rPr>
      </w:pPr>
      <w:r w:rsidRPr="00457008">
        <w:rPr>
          <w:rFonts w:eastAsia="Cambria"/>
          <w:kern w:val="56"/>
          <w:sz w:val="22"/>
          <w:szCs w:val="22"/>
          <w:lang w:val="lv-LV" w:eastAsia="en-US"/>
        </w:rPr>
        <w:t>Visi Līguma grozījumi un papildinājumi ir spēkā tikai tādā gadījumā, ja tie ir rakstiski un abu Līdzēju pilnvaroto pārstāvju parakstīti un tie ir saskaņā ar Publisko iepir</w:t>
      </w:r>
      <w:r w:rsidR="00532FE0">
        <w:rPr>
          <w:rFonts w:eastAsia="Cambria"/>
          <w:kern w:val="56"/>
          <w:sz w:val="22"/>
          <w:szCs w:val="22"/>
          <w:lang w:val="lv-LV" w:eastAsia="en-US"/>
        </w:rPr>
        <w:t>kumu likuma 61.</w:t>
      </w:r>
      <w:r w:rsidRPr="00457008">
        <w:rPr>
          <w:rFonts w:eastAsia="Cambria"/>
          <w:kern w:val="56"/>
          <w:sz w:val="22"/>
          <w:szCs w:val="22"/>
          <w:lang w:val="lv-LV" w:eastAsia="en-US"/>
        </w:rPr>
        <w:t xml:space="preserve"> pantu.</w:t>
      </w:r>
    </w:p>
    <w:p w14:paraId="4E94701B" w14:textId="77777777" w:rsidR="00457008" w:rsidRPr="00457008" w:rsidRDefault="00457008" w:rsidP="001F01D1">
      <w:pPr>
        <w:numPr>
          <w:ilvl w:val="1"/>
          <w:numId w:val="1"/>
        </w:numPr>
        <w:suppressAutoHyphens w:val="0"/>
        <w:ind w:left="990" w:hanging="630"/>
        <w:jc w:val="both"/>
        <w:rPr>
          <w:rFonts w:eastAsia="Cambria"/>
          <w:kern w:val="56"/>
          <w:sz w:val="22"/>
          <w:szCs w:val="22"/>
          <w:lang w:val="lv-LV" w:eastAsia="en-US"/>
        </w:rPr>
      </w:pPr>
      <w:r w:rsidRPr="00457008">
        <w:rPr>
          <w:rFonts w:eastAsia="Cambria"/>
          <w:kern w:val="56"/>
          <w:sz w:val="22"/>
          <w:szCs w:val="22"/>
          <w:lang w:val="lv-LV" w:eastAsia="en-US"/>
        </w:rPr>
        <w:t>Līdzēji var izbeigt Līgumu pirms termiņa tikai savstarpēji rakstiski vienojoties.</w:t>
      </w:r>
    </w:p>
    <w:p w14:paraId="2F9D94E6" w14:textId="77777777" w:rsidR="00457008" w:rsidRPr="00457008" w:rsidRDefault="00457008" w:rsidP="001F01D1">
      <w:pPr>
        <w:numPr>
          <w:ilvl w:val="1"/>
          <w:numId w:val="1"/>
        </w:numPr>
        <w:suppressAutoHyphens w:val="0"/>
        <w:ind w:left="990" w:hanging="630"/>
        <w:jc w:val="both"/>
        <w:rPr>
          <w:rFonts w:eastAsia="Cambria"/>
          <w:kern w:val="56"/>
          <w:sz w:val="22"/>
          <w:szCs w:val="22"/>
          <w:lang w:val="lv-LV" w:eastAsia="en-US"/>
        </w:rPr>
      </w:pPr>
      <w:r w:rsidRPr="00457008">
        <w:rPr>
          <w:rFonts w:eastAsia="Cambria"/>
          <w:kern w:val="56"/>
          <w:sz w:val="22"/>
          <w:szCs w:val="22"/>
          <w:lang w:val="lv-LV" w:eastAsia="en-US"/>
        </w:rPr>
        <w:t>Pasūtītājam ir tiesības vienpusēji izbeigt Līgumu pirms termiņa, brīdinot par to Piegādātāju 15 (piecpadsmit) darba dienas pirms izbeigšanas.</w:t>
      </w:r>
    </w:p>
    <w:p w14:paraId="4B661445" w14:textId="77777777" w:rsidR="00457008" w:rsidRPr="00457008" w:rsidRDefault="00457008" w:rsidP="001F01D1">
      <w:pPr>
        <w:numPr>
          <w:ilvl w:val="1"/>
          <w:numId w:val="1"/>
        </w:numPr>
        <w:suppressAutoHyphens w:val="0"/>
        <w:ind w:left="990" w:hanging="630"/>
        <w:jc w:val="both"/>
        <w:rPr>
          <w:rFonts w:eastAsia="Cambria"/>
          <w:kern w:val="56"/>
          <w:sz w:val="22"/>
          <w:szCs w:val="22"/>
          <w:lang w:val="lv-LV" w:eastAsia="en-US"/>
        </w:rPr>
      </w:pPr>
      <w:r w:rsidRPr="00457008">
        <w:rPr>
          <w:rFonts w:eastAsia="Cambria"/>
          <w:kern w:val="56"/>
          <w:sz w:val="22"/>
          <w:szCs w:val="22"/>
          <w:lang w:val="lv-LV" w:eastAsia="en-US"/>
        </w:rPr>
        <w:t xml:space="preserve">Citos gadījumos Līgumu var izbeigt vienpusēji tikai gadījumos, kas tieši paredzēti Latvijas Republikas normatīvajos aktos. </w:t>
      </w:r>
    </w:p>
    <w:p w14:paraId="2624774E" w14:textId="77777777" w:rsidR="00457008" w:rsidRPr="00457008" w:rsidRDefault="00457008" w:rsidP="001F01D1">
      <w:pPr>
        <w:numPr>
          <w:ilvl w:val="1"/>
          <w:numId w:val="1"/>
        </w:numPr>
        <w:suppressAutoHyphens w:val="0"/>
        <w:ind w:left="990" w:hanging="630"/>
        <w:jc w:val="both"/>
        <w:rPr>
          <w:rFonts w:eastAsia="Cambria"/>
          <w:kern w:val="56"/>
          <w:sz w:val="22"/>
          <w:szCs w:val="22"/>
          <w:lang w:val="lv-LV" w:eastAsia="en-US"/>
        </w:rPr>
      </w:pPr>
      <w:r w:rsidRPr="00457008">
        <w:rPr>
          <w:rFonts w:eastAsia="Cambria"/>
          <w:kern w:val="56"/>
          <w:sz w:val="22"/>
          <w:szCs w:val="22"/>
          <w:lang w:val="lv-LV" w:eastAsia="en-US"/>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14:paraId="6001B5D0" w14:textId="77777777" w:rsidR="00457008" w:rsidRPr="00457008" w:rsidRDefault="00457008" w:rsidP="001F01D1">
      <w:pPr>
        <w:numPr>
          <w:ilvl w:val="1"/>
          <w:numId w:val="1"/>
        </w:numPr>
        <w:suppressAutoHyphens w:val="0"/>
        <w:ind w:left="990" w:hanging="630"/>
        <w:jc w:val="both"/>
        <w:rPr>
          <w:rFonts w:eastAsia="Cambria"/>
          <w:kern w:val="56"/>
          <w:sz w:val="22"/>
          <w:szCs w:val="22"/>
          <w:lang w:val="lv-LV" w:eastAsia="en-US"/>
        </w:rPr>
      </w:pPr>
      <w:r w:rsidRPr="00457008">
        <w:rPr>
          <w:rFonts w:eastAsia="Cambria"/>
          <w:kern w:val="56"/>
          <w:sz w:val="22"/>
          <w:szCs w:val="22"/>
          <w:lang w:val="lv-LV" w:eastAsia="en-US"/>
        </w:rPr>
        <w:t>Jebkurā Līguma izbeigšanas gadījumā Piegādātājs apņemas izpildīt visas saistības, kas radušās līdz Līguma izbeigšanas brīdim.</w:t>
      </w:r>
    </w:p>
    <w:p w14:paraId="3CA8DB88" w14:textId="0A9C63FE" w:rsidR="00457008" w:rsidRPr="00457008" w:rsidRDefault="00457008" w:rsidP="001F01D1">
      <w:pPr>
        <w:numPr>
          <w:ilvl w:val="1"/>
          <w:numId w:val="1"/>
        </w:numPr>
        <w:suppressAutoHyphens w:val="0"/>
        <w:ind w:left="990" w:hanging="630"/>
        <w:jc w:val="both"/>
        <w:rPr>
          <w:rFonts w:eastAsia="Cambria"/>
          <w:kern w:val="56"/>
          <w:sz w:val="22"/>
          <w:szCs w:val="22"/>
          <w:lang w:val="lv-LV" w:eastAsia="en-US"/>
        </w:rPr>
      </w:pPr>
      <w:r w:rsidRPr="00457008">
        <w:rPr>
          <w:rFonts w:eastAsia="Cambria"/>
          <w:kern w:val="56"/>
          <w:sz w:val="22"/>
          <w:szCs w:val="22"/>
          <w:lang w:val="lv-LV" w:eastAsia="en-US"/>
        </w:rPr>
        <w:t xml:space="preserve">Piegādātājs tikai ar rakstisku iepriekšēju Pasūtītāja piekrišanu ir tiesīgs aizvietot </w:t>
      </w:r>
      <w:r w:rsidR="00D05038">
        <w:rPr>
          <w:rFonts w:eastAsia="Cambria"/>
          <w:kern w:val="56"/>
          <w:sz w:val="22"/>
          <w:szCs w:val="22"/>
          <w:lang w:val="lv-LV" w:eastAsia="en-US"/>
        </w:rPr>
        <w:t>Iepirkumā tehniskajā piedāvājumā</w:t>
      </w:r>
      <w:r w:rsidRPr="00457008">
        <w:rPr>
          <w:rFonts w:eastAsia="Cambria"/>
          <w:kern w:val="56"/>
          <w:sz w:val="22"/>
          <w:szCs w:val="22"/>
          <w:lang w:val="lv-LV" w:eastAsia="en-US"/>
        </w:rPr>
        <w:t xml:space="preserve"> norādītos materiālus, izstrādājumus, programmatūru un iekārtas ar ekvivalentiem materiāliem, izstrādājumiem, programmatūru vai iekārtām, ja to piedāvātā cena nepārsniedz sākotnējā piedāvājumā norādīto un:</w:t>
      </w:r>
    </w:p>
    <w:p w14:paraId="34FACA9F" w14:textId="77777777" w:rsidR="00457008" w:rsidRPr="00457008" w:rsidRDefault="00457008" w:rsidP="00D05038">
      <w:pPr>
        <w:numPr>
          <w:ilvl w:val="2"/>
          <w:numId w:val="1"/>
        </w:numPr>
        <w:suppressAutoHyphens w:val="0"/>
        <w:ind w:left="1620" w:hanging="630"/>
        <w:jc w:val="both"/>
        <w:rPr>
          <w:rFonts w:eastAsia="Cambria"/>
          <w:kern w:val="56"/>
          <w:sz w:val="22"/>
          <w:szCs w:val="22"/>
          <w:lang w:val="lv-LV" w:eastAsia="en-US"/>
        </w:rPr>
      </w:pPr>
      <w:r w:rsidRPr="00457008">
        <w:rPr>
          <w:rFonts w:eastAsia="Cambria"/>
          <w:kern w:val="56"/>
          <w:sz w:val="22"/>
          <w:szCs w:val="22"/>
          <w:lang w:val="lv-LV" w:eastAsia="en-US"/>
        </w:rPr>
        <w:t xml:space="preserve"> tie vairs netiek ražoti un to tehniskie un kvalitātes rādītāji funkcionāli ir tādi paši vai labāki kā Līgumā norādītajiem materiāliem, izstrādājumiem, programmatūrai un iekārtām un nodrošina to pašu funkciju, vai </w:t>
      </w:r>
    </w:p>
    <w:p w14:paraId="143C03EA" w14:textId="2A5C6A37" w:rsidR="00457008" w:rsidRPr="00457008" w:rsidRDefault="008D46E7" w:rsidP="00D05038">
      <w:pPr>
        <w:numPr>
          <w:ilvl w:val="2"/>
          <w:numId w:val="1"/>
        </w:numPr>
        <w:suppressAutoHyphens w:val="0"/>
        <w:ind w:left="1620" w:hanging="630"/>
        <w:jc w:val="both"/>
        <w:rPr>
          <w:rFonts w:eastAsia="Cambria"/>
          <w:kern w:val="56"/>
          <w:sz w:val="22"/>
          <w:szCs w:val="22"/>
          <w:lang w:val="lv-LV" w:eastAsia="en-US"/>
        </w:rPr>
      </w:pPr>
      <w:r>
        <w:rPr>
          <w:rFonts w:eastAsia="Cambria"/>
          <w:kern w:val="56"/>
          <w:sz w:val="22"/>
          <w:szCs w:val="22"/>
          <w:lang w:val="lv-LV" w:eastAsia="en-US"/>
        </w:rPr>
        <w:t>pēc L</w:t>
      </w:r>
      <w:r w:rsidR="00457008" w:rsidRPr="00457008">
        <w:rPr>
          <w:rFonts w:eastAsia="Cambria"/>
          <w:kern w:val="56"/>
          <w:sz w:val="22"/>
          <w:szCs w:val="22"/>
          <w:lang w:val="lv-LV" w:eastAsia="en-US"/>
        </w:rPr>
        <w:t>īguma noslēgšanas ražotāji Precēm ir raduši inovatīvus risinājumus, par kuriem Pusēm objektī</w:t>
      </w:r>
      <w:r>
        <w:rPr>
          <w:rFonts w:eastAsia="Cambria"/>
          <w:kern w:val="56"/>
          <w:sz w:val="22"/>
          <w:szCs w:val="22"/>
          <w:lang w:val="lv-LV" w:eastAsia="en-US"/>
        </w:rPr>
        <w:t>vu apsvērumu dēļ nebija zināms L</w:t>
      </w:r>
      <w:r w:rsidR="00457008" w:rsidRPr="00457008">
        <w:rPr>
          <w:rFonts w:eastAsia="Cambria"/>
          <w:kern w:val="56"/>
          <w:sz w:val="22"/>
          <w:szCs w:val="22"/>
          <w:lang w:val="lv-LV" w:eastAsia="en-US"/>
        </w:rPr>
        <w:t xml:space="preserve">īguma noslēgšanas brīdī vai arī to piedāvāšana nebija iespējama Iepirkuma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5D6EECCA" w14:textId="1D15B406" w:rsidR="00457008" w:rsidRPr="00457008" w:rsidRDefault="00D05038" w:rsidP="001F01D1">
      <w:pPr>
        <w:numPr>
          <w:ilvl w:val="1"/>
          <w:numId w:val="1"/>
        </w:numPr>
        <w:suppressAutoHyphens w:val="0"/>
        <w:ind w:left="990" w:hanging="630"/>
        <w:jc w:val="both"/>
        <w:rPr>
          <w:rFonts w:eastAsia="Cambria"/>
          <w:kern w:val="56"/>
          <w:sz w:val="22"/>
          <w:szCs w:val="22"/>
          <w:lang w:val="lv-LV" w:eastAsia="en-US"/>
        </w:rPr>
      </w:pPr>
      <w:r>
        <w:rPr>
          <w:rFonts w:eastAsia="Cambria"/>
          <w:kern w:val="56"/>
          <w:sz w:val="22"/>
          <w:szCs w:val="22"/>
          <w:lang w:val="lv-LV" w:eastAsia="en-US"/>
        </w:rPr>
        <w:t>Lai izmantotu Līguma 15.7</w:t>
      </w:r>
      <w:r w:rsidR="00457008" w:rsidRPr="00457008">
        <w:rPr>
          <w:rFonts w:eastAsia="Cambria"/>
          <w:kern w:val="56"/>
          <w:sz w:val="22"/>
          <w:szCs w:val="22"/>
          <w:lang w:val="lv-LV" w:eastAsia="en-US"/>
        </w:rPr>
        <w:t xml:space="preserve">.punktā noteiktās tiesības, Piegādātājs ne vēlāk kā vismaz 15 (piecpadsmit) darba dienas pirms Līguma 4.1.punktā noteiktā termiņa  Pasūtītājam iesniedz informāciju par piedāvāto </w:t>
      </w:r>
      <w:r w:rsidR="00457008" w:rsidRPr="00457008">
        <w:rPr>
          <w:rFonts w:eastAsia="Cambria"/>
          <w:kern w:val="56"/>
          <w:sz w:val="22"/>
          <w:szCs w:val="22"/>
          <w:lang w:val="lv-LV" w:eastAsia="en-US"/>
        </w:rPr>
        <w:lastRenderedPageBreak/>
        <w:t>Preci, no kuras Pasūtītājs var pārliecināties, ka piedāvātā Prece atbilst sākotnējai tehniskajai specifikācijai,</w:t>
      </w:r>
      <w:r>
        <w:rPr>
          <w:rFonts w:eastAsia="Cambria"/>
          <w:kern w:val="56"/>
          <w:sz w:val="22"/>
          <w:szCs w:val="22"/>
          <w:lang w:val="lv-LV" w:eastAsia="en-US"/>
        </w:rPr>
        <w:t xml:space="preserve"> kā arī 15.7</w:t>
      </w:r>
      <w:r w:rsidR="00457008" w:rsidRPr="00457008">
        <w:rPr>
          <w:rFonts w:eastAsia="Cambria"/>
          <w:kern w:val="56"/>
          <w:sz w:val="22"/>
          <w:szCs w:val="22"/>
          <w:lang w:val="lv-LV" w:eastAsia="en-US"/>
        </w:rPr>
        <w:t xml:space="preserve">.1.punkta gadījumā attiecīgā ražotāja vai ražotāja pilnvarotā pārstāvja (iesniedzot pilnvarojumu apliecinošu dokumentu) apliecinājumu par konkrēta produkta ražošanas pārtraukšanu. </w:t>
      </w:r>
    </w:p>
    <w:p w14:paraId="037EF7D9" w14:textId="602B4AA8" w:rsidR="00457008" w:rsidRPr="00457008" w:rsidRDefault="00D05038" w:rsidP="001F01D1">
      <w:pPr>
        <w:numPr>
          <w:ilvl w:val="1"/>
          <w:numId w:val="1"/>
        </w:numPr>
        <w:suppressAutoHyphens w:val="0"/>
        <w:ind w:left="990" w:hanging="720"/>
        <w:jc w:val="both"/>
        <w:rPr>
          <w:rFonts w:eastAsia="Cambria"/>
          <w:kern w:val="56"/>
          <w:sz w:val="22"/>
          <w:szCs w:val="22"/>
          <w:lang w:val="lv-LV" w:eastAsia="en-US"/>
        </w:rPr>
      </w:pPr>
      <w:r>
        <w:rPr>
          <w:rFonts w:eastAsia="Cambria"/>
          <w:kern w:val="56"/>
          <w:sz w:val="22"/>
          <w:szCs w:val="22"/>
          <w:lang w:val="lv-LV" w:eastAsia="en-US"/>
        </w:rPr>
        <w:t>Pēc 15.8</w:t>
      </w:r>
      <w:r w:rsidR="00457008" w:rsidRPr="00457008">
        <w:rPr>
          <w:rFonts w:eastAsia="Cambria"/>
          <w:kern w:val="56"/>
          <w:sz w:val="22"/>
          <w:szCs w:val="22"/>
          <w:lang w:val="lv-LV" w:eastAsia="en-US"/>
        </w:rPr>
        <w:t>.punktā norādītās informācijas saņemšanas Pasūtītājs izvērtē šī</w:t>
      </w:r>
      <w:r>
        <w:rPr>
          <w:rFonts w:eastAsia="Cambria"/>
          <w:kern w:val="56"/>
          <w:sz w:val="22"/>
          <w:szCs w:val="22"/>
          <w:lang w:val="lv-LV" w:eastAsia="en-US"/>
        </w:rPr>
        <w:t>s  informācijas atbilstību  15.7</w:t>
      </w:r>
      <w:r w:rsidR="00457008" w:rsidRPr="00457008">
        <w:rPr>
          <w:rFonts w:eastAsia="Cambria"/>
          <w:kern w:val="56"/>
          <w:sz w:val="22"/>
          <w:szCs w:val="22"/>
          <w:lang w:val="lv-LV" w:eastAsia="en-US"/>
        </w:rPr>
        <w:t>.punkta nosacījumiem. Ja Pasūtītājs piekrīt grozījumu veikšanai, minētie dokumenti tiek pievienoti Līgumam kā Līguma pielikumi un uz to pamata tiek sagatavots Līguma grozījumu protokols, kas kļūst par neatņemamu Līguma sastāvdaļu. Šādā</w:t>
      </w:r>
      <w:r>
        <w:rPr>
          <w:rFonts w:eastAsia="Cambria"/>
          <w:kern w:val="56"/>
          <w:sz w:val="22"/>
          <w:szCs w:val="22"/>
          <w:lang w:val="lv-LV" w:eastAsia="en-US"/>
        </w:rPr>
        <w:t xml:space="preserve"> gadījumā Piegādātājam Līguma 13</w:t>
      </w:r>
      <w:r w:rsidR="00457008" w:rsidRPr="00457008">
        <w:rPr>
          <w:rFonts w:eastAsia="Cambria"/>
          <w:kern w:val="56"/>
          <w:sz w:val="22"/>
          <w:szCs w:val="22"/>
          <w:lang w:val="lv-LV" w:eastAsia="en-US"/>
        </w:rPr>
        <w:t>.1.punktā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38F6F9FA" w14:textId="4A41C053" w:rsidR="00457008" w:rsidRPr="00457008" w:rsidRDefault="00D05038" w:rsidP="001F01D1">
      <w:pPr>
        <w:numPr>
          <w:ilvl w:val="1"/>
          <w:numId w:val="1"/>
        </w:numPr>
        <w:suppressAutoHyphens w:val="0"/>
        <w:ind w:left="990" w:hanging="720"/>
        <w:jc w:val="both"/>
        <w:rPr>
          <w:rFonts w:eastAsia="Cambria"/>
          <w:kern w:val="56"/>
          <w:sz w:val="22"/>
          <w:szCs w:val="22"/>
          <w:lang w:val="lv-LV" w:eastAsia="en-US"/>
        </w:rPr>
      </w:pPr>
      <w:r>
        <w:rPr>
          <w:rFonts w:eastAsia="Cambria"/>
          <w:kern w:val="56"/>
          <w:sz w:val="22"/>
          <w:szCs w:val="22"/>
          <w:lang w:val="lv-LV" w:eastAsia="en-US"/>
        </w:rPr>
        <w:t>Līguma 15.7</w:t>
      </w:r>
      <w:r w:rsidR="00457008" w:rsidRPr="00457008">
        <w:rPr>
          <w:rFonts w:eastAsia="Cambria"/>
          <w:kern w:val="56"/>
          <w:sz w:val="22"/>
          <w:szCs w:val="22"/>
          <w:lang w:val="lv-LV" w:eastAsia="en-US"/>
        </w:rPr>
        <w:t>.punktā pielīgto tiesību Puses apņemas izmantot ar mērķi Pasūtītājam iegūt iespēju ilgtermiņā gūt labumu no Preces attīstības un tā nevar tikt izmantota ar mērķi ierobežot patiesas un godīgas konkurences principus.</w:t>
      </w:r>
    </w:p>
    <w:p w14:paraId="75E0C3DC" w14:textId="77777777" w:rsidR="00457008" w:rsidRPr="00457008" w:rsidRDefault="00457008" w:rsidP="00457008">
      <w:pPr>
        <w:suppressAutoHyphens w:val="0"/>
        <w:jc w:val="both"/>
        <w:rPr>
          <w:rFonts w:eastAsia="Cambria"/>
          <w:kern w:val="56"/>
          <w:sz w:val="22"/>
          <w:szCs w:val="22"/>
          <w:lang w:val="lv-LV" w:eastAsia="en-US"/>
        </w:rPr>
      </w:pPr>
    </w:p>
    <w:p w14:paraId="4AC6B92B" w14:textId="77777777" w:rsidR="00457008" w:rsidRPr="00457008" w:rsidRDefault="00457008" w:rsidP="001F01D1">
      <w:pPr>
        <w:numPr>
          <w:ilvl w:val="0"/>
          <w:numId w:val="1"/>
        </w:numPr>
        <w:suppressAutoHyphens w:val="0"/>
        <w:jc w:val="center"/>
        <w:rPr>
          <w:rFonts w:eastAsia="Cambria"/>
          <w:kern w:val="56"/>
          <w:sz w:val="22"/>
          <w:szCs w:val="22"/>
          <w:lang w:val="lv-LV" w:eastAsia="en-US"/>
        </w:rPr>
      </w:pPr>
      <w:r w:rsidRPr="00457008">
        <w:rPr>
          <w:rFonts w:eastAsia="Cambria"/>
          <w:b/>
          <w:kern w:val="56"/>
          <w:sz w:val="22"/>
          <w:szCs w:val="22"/>
          <w:lang w:val="lv-LV" w:eastAsia="en-US"/>
        </w:rPr>
        <w:t>Nobeiguma nosacījumi</w:t>
      </w:r>
    </w:p>
    <w:p w14:paraId="44BA9657" w14:textId="77777777" w:rsidR="00457008" w:rsidRPr="00457008" w:rsidRDefault="00457008" w:rsidP="00457008">
      <w:pPr>
        <w:suppressAutoHyphens w:val="0"/>
        <w:ind w:left="900" w:hanging="540"/>
        <w:jc w:val="both"/>
        <w:rPr>
          <w:rFonts w:eastAsia="Cambria"/>
          <w:kern w:val="56"/>
          <w:sz w:val="22"/>
          <w:szCs w:val="22"/>
          <w:lang w:val="lv-LV" w:eastAsia="en-US"/>
        </w:rPr>
      </w:pPr>
      <w:r w:rsidRPr="00457008">
        <w:rPr>
          <w:rFonts w:eastAsia="Cambria"/>
          <w:kern w:val="56"/>
          <w:sz w:val="22"/>
          <w:szCs w:val="22"/>
          <w:lang w:val="lv-LV" w:eastAsia="en-US"/>
        </w:rPr>
        <w:t>16.1. Līguma nodaļu virsraksti ir lietoti vienīgi ērtībai un nevar tikt izmantoti šī Līguma noteikumu interpretācijai.</w:t>
      </w:r>
    </w:p>
    <w:p w14:paraId="45265AC7" w14:textId="77777777"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t>Pusēm ir jāinformē vienam otra nedēļas laikā par savu rekvizītu (nosaukuma, adreses, norēķinu rekvizītu un tml.) maiņu rakstiski, apstiprinot ar parakstu.</w:t>
      </w:r>
    </w:p>
    <w:p w14:paraId="6B754F98" w14:textId="77777777"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E7B691E" w14:textId="77777777"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t>Līgums sastādīts latviešu valodā, divos eksemplāros, uz _______________ lapām. Abiem Līguma eksemplāriem ir vienāds juridiskais spēks. Viens no eksemplāriem glabājas pie Pasūtītāja, otrs – pie Piegādātāja.</w:t>
      </w:r>
    </w:p>
    <w:p w14:paraId="2F7C50C8" w14:textId="77777777"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t>Visos citos jautājumos, ko neregulē Līguma noteikumi, Puses ievēro spēkā esošajos Latvijas Republikas normatīvajos aktos noteikto kārtību.</w:t>
      </w:r>
    </w:p>
    <w:p w14:paraId="4F33DAED" w14:textId="77777777"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t>Puses ar saviem parakstiem apliecina, ka tām ir saprotams Līguma saturs, nozīme un sekas, tie atzīst Līgumu par pareizu, savstarpēji izdevīgu un labprātīgi vēlas to pildīt.</w:t>
      </w:r>
    </w:p>
    <w:p w14:paraId="1362A0E0" w14:textId="77777777" w:rsidR="00457008" w:rsidRPr="00457008" w:rsidRDefault="00457008" w:rsidP="001F01D1">
      <w:pPr>
        <w:numPr>
          <w:ilvl w:val="1"/>
          <w:numId w:val="1"/>
        </w:numPr>
        <w:suppressAutoHyphens w:val="0"/>
        <w:ind w:left="851" w:hanging="491"/>
        <w:jc w:val="both"/>
        <w:rPr>
          <w:rFonts w:eastAsia="Cambria"/>
          <w:kern w:val="56"/>
          <w:sz w:val="22"/>
          <w:szCs w:val="22"/>
          <w:lang w:val="lv-LV" w:eastAsia="en-US"/>
        </w:rPr>
      </w:pPr>
      <w:r w:rsidRPr="00457008">
        <w:rPr>
          <w:rFonts w:eastAsia="Cambria"/>
          <w:kern w:val="56"/>
          <w:sz w:val="22"/>
          <w:szCs w:val="22"/>
          <w:lang w:val="lv-LV" w:eastAsia="en-US"/>
        </w:rPr>
        <w:t>Līgumam pievienoti šādi pielikumi:</w:t>
      </w:r>
    </w:p>
    <w:p w14:paraId="49C25EA2" w14:textId="77777777" w:rsidR="00457008" w:rsidRPr="00457008" w:rsidRDefault="00457008" w:rsidP="00D05038">
      <w:pPr>
        <w:numPr>
          <w:ilvl w:val="2"/>
          <w:numId w:val="1"/>
        </w:numPr>
        <w:suppressAutoHyphens w:val="0"/>
        <w:ind w:left="1418" w:hanging="608"/>
        <w:jc w:val="both"/>
        <w:rPr>
          <w:rFonts w:eastAsia="Cambria"/>
          <w:kern w:val="56"/>
          <w:sz w:val="22"/>
          <w:szCs w:val="22"/>
          <w:lang w:val="lv-LV" w:eastAsia="en-US"/>
        </w:rPr>
      </w:pPr>
      <w:r w:rsidRPr="00457008">
        <w:rPr>
          <w:rFonts w:eastAsia="Cambria"/>
          <w:kern w:val="56"/>
          <w:sz w:val="22"/>
          <w:szCs w:val="22"/>
          <w:lang w:val="lv-LV" w:eastAsia="en-US"/>
        </w:rPr>
        <w:t>Pielikums Nr.1 –Tehniskās specifikācijas un Tehniskā piedāvājuma kopija;</w:t>
      </w:r>
    </w:p>
    <w:p w14:paraId="40B53B9A" w14:textId="77777777" w:rsidR="00457008" w:rsidRPr="00457008" w:rsidRDefault="00457008" w:rsidP="00D05038">
      <w:pPr>
        <w:numPr>
          <w:ilvl w:val="2"/>
          <w:numId w:val="1"/>
        </w:numPr>
        <w:suppressAutoHyphens w:val="0"/>
        <w:ind w:left="1418" w:hanging="608"/>
        <w:jc w:val="both"/>
        <w:rPr>
          <w:rFonts w:eastAsia="Cambria"/>
          <w:kern w:val="56"/>
          <w:sz w:val="22"/>
          <w:szCs w:val="22"/>
          <w:lang w:val="lv-LV" w:eastAsia="en-US"/>
        </w:rPr>
      </w:pPr>
      <w:r w:rsidRPr="00457008">
        <w:rPr>
          <w:rFonts w:eastAsia="Cambria"/>
          <w:kern w:val="56"/>
          <w:sz w:val="22"/>
          <w:szCs w:val="22"/>
          <w:lang w:val="lv-LV" w:eastAsia="en-US"/>
        </w:rPr>
        <w:t>Pielikums Nr.2 - Finanšu piedāvājuma kopija;</w:t>
      </w:r>
    </w:p>
    <w:p w14:paraId="03BC591E" w14:textId="77777777" w:rsidR="00457008" w:rsidRPr="00457008" w:rsidRDefault="00457008" w:rsidP="00D05038">
      <w:pPr>
        <w:numPr>
          <w:ilvl w:val="2"/>
          <w:numId w:val="1"/>
        </w:numPr>
        <w:suppressAutoHyphens w:val="0"/>
        <w:ind w:left="1418" w:hanging="608"/>
        <w:jc w:val="both"/>
        <w:rPr>
          <w:rFonts w:eastAsia="Cambria"/>
          <w:kern w:val="56"/>
          <w:sz w:val="22"/>
          <w:szCs w:val="22"/>
          <w:lang w:val="lv-LV" w:eastAsia="en-US"/>
        </w:rPr>
      </w:pPr>
      <w:r w:rsidRPr="00457008">
        <w:rPr>
          <w:rFonts w:eastAsia="Cambria"/>
          <w:kern w:val="56"/>
          <w:sz w:val="22"/>
          <w:szCs w:val="22"/>
          <w:lang w:val="lv-LV" w:eastAsia="en-US"/>
        </w:rPr>
        <w:t xml:space="preserve">Pielikums Nr.3- Akta veidlapa. </w:t>
      </w:r>
    </w:p>
    <w:p w14:paraId="6BB38307" w14:textId="77777777" w:rsidR="00457008" w:rsidRPr="00457008" w:rsidRDefault="00457008" w:rsidP="00457008">
      <w:pPr>
        <w:suppressAutoHyphens w:val="0"/>
        <w:ind w:left="720"/>
        <w:jc w:val="both"/>
        <w:rPr>
          <w:rFonts w:eastAsia="Cambria"/>
          <w:color w:val="000000"/>
          <w:kern w:val="56"/>
          <w:sz w:val="22"/>
          <w:szCs w:val="22"/>
          <w:lang w:val="lv-LV" w:eastAsia="en-US"/>
        </w:rPr>
      </w:pPr>
    </w:p>
    <w:p w14:paraId="60B6870C" w14:textId="77777777" w:rsidR="00457008" w:rsidRPr="00457008" w:rsidRDefault="00457008" w:rsidP="001F01D1">
      <w:pPr>
        <w:numPr>
          <w:ilvl w:val="0"/>
          <w:numId w:val="1"/>
        </w:numPr>
        <w:suppressAutoHyphens w:val="0"/>
        <w:contextualSpacing/>
        <w:jc w:val="center"/>
        <w:rPr>
          <w:kern w:val="56"/>
          <w:sz w:val="22"/>
          <w:szCs w:val="22"/>
          <w:lang w:val="lv-LV" w:eastAsia="en-US"/>
        </w:rPr>
      </w:pPr>
      <w:r w:rsidRPr="00457008">
        <w:rPr>
          <w:b/>
          <w:kern w:val="56"/>
          <w:sz w:val="22"/>
          <w:szCs w:val="22"/>
          <w:lang w:val="lv-LV" w:eastAsia="en-US"/>
        </w:rPr>
        <w:t>Pušu rekvizīti un paraksti</w:t>
      </w:r>
    </w:p>
    <w:tbl>
      <w:tblPr>
        <w:tblpPr w:leftFromText="180" w:rightFromText="180" w:vertAnchor="text" w:horzAnchor="margin" w:tblpX="576" w:tblpY="369"/>
        <w:tblOverlap w:val="neve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8"/>
        <w:gridCol w:w="5389"/>
      </w:tblGrid>
      <w:tr w:rsidR="00457008" w:rsidRPr="00457008" w14:paraId="45160F50" w14:textId="77777777" w:rsidTr="00323C14">
        <w:trPr>
          <w:trHeight w:val="80"/>
        </w:trPr>
        <w:tc>
          <w:tcPr>
            <w:tcW w:w="2360" w:type="pct"/>
            <w:tcBorders>
              <w:top w:val="nil"/>
              <w:left w:val="nil"/>
              <w:bottom w:val="nil"/>
              <w:right w:val="nil"/>
            </w:tcBorders>
          </w:tcPr>
          <w:p w14:paraId="5567B997" w14:textId="77777777" w:rsidR="00457008" w:rsidRPr="00457008" w:rsidRDefault="00457008" w:rsidP="00457008">
            <w:pPr>
              <w:suppressAutoHyphens w:val="0"/>
              <w:rPr>
                <w:rFonts w:eastAsia="Cambria"/>
                <w:b/>
                <w:kern w:val="56"/>
                <w:sz w:val="22"/>
                <w:szCs w:val="22"/>
                <w:lang w:val="lv-LV" w:eastAsia="en-US"/>
              </w:rPr>
            </w:pPr>
            <w:r w:rsidRPr="00457008">
              <w:rPr>
                <w:rFonts w:eastAsia="Cambria"/>
                <w:b/>
                <w:kern w:val="56"/>
                <w:sz w:val="22"/>
                <w:szCs w:val="22"/>
                <w:lang w:val="lv-LV" w:eastAsia="en-US"/>
              </w:rPr>
              <w:t>Pasūtītājs:</w:t>
            </w:r>
          </w:p>
          <w:p w14:paraId="2641F45D" w14:textId="77777777" w:rsidR="00457008" w:rsidRPr="00457008" w:rsidRDefault="00457008" w:rsidP="00457008">
            <w:pPr>
              <w:suppressAutoHyphens w:val="0"/>
              <w:rPr>
                <w:rFonts w:eastAsia="Cambria"/>
                <w:kern w:val="56"/>
                <w:sz w:val="22"/>
                <w:szCs w:val="22"/>
                <w:lang w:val="lv-LV" w:eastAsia="en-US"/>
              </w:rPr>
            </w:pPr>
          </w:p>
          <w:p w14:paraId="4B486B14" w14:textId="77777777" w:rsidR="00457008" w:rsidRPr="00457008" w:rsidRDefault="00457008" w:rsidP="00457008">
            <w:pPr>
              <w:suppressAutoHyphens w:val="0"/>
              <w:rPr>
                <w:rFonts w:eastAsia="Cambria"/>
                <w:kern w:val="56"/>
                <w:sz w:val="22"/>
                <w:szCs w:val="22"/>
                <w:lang w:val="lv-LV" w:eastAsia="en-US"/>
              </w:rPr>
            </w:pPr>
          </w:p>
          <w:p w14:paraId="3440A932" w14:textId="77777777" w:rsidR="00457008" w:rsidRPr="00457008" w:rsidRDefault="00457008" w:rsidP="00457008">
            <w:pPr>
              <w:suppressAutoHyphens w:val="0"/>
              <w:rPr>
                <w:rFonts w:eastAsia="Cambria"/>
                <w:kern w:val="56"/>
                <w:sz w:val="22"/>
                <w:szCs w:val="22"/>
                <w:lang w:val="lv-LV" w:eastAsia="en-US"/>
              </w:rPr>
            </w:pPr>
          </w:p>
        </w:tc>
        <w:tc>
          <w:tcPr>
            <w:tcW w:w="2640" w:type="pct"/>
            <w:tcBorders>
              <w:top w:val="nil"/>
              <w:left w:val="nil"/>
              <w:bottom w:val="nil"/>
              <w:right w:val="nil"/>
            </w:tcBorders>
          </w:tcPr>
          <w:p w14:paraId="2FA7AF38" w14:textId="77777777" w:rsidR="00457008" w:rsidRPr="00457008" w:rsidRDefault="00457008" w:rsidP="00457008">
            <w:pPr>
              <w:suppressAutoHyphens w:val="0"/>
              <w:rPr>
                <w:rFonts w:eastAsia="Cambria"/>
                <w:b/>
                <w:kern w:val="56"/>
                <w:sz w:val="22"/>
                <w:szCs w:val="22"/>
                <w:lang w:val="lv-LV" w:eastAsia="en-US"/>
              </w:rPr>
            </w:pPr>
            <w:r w:rsidRPr="00457008">
              <w:rPr>
                <w:rFonts w:eastAsia="Cambria"/>
                <w:b/>
                <w:kern w:val="56"/>
                <w:sz w:val="22"/>
                <w:szCs w:val="22"/>
                <w:lang w:val="lv-LV" w:eastAsia="en-US"/>
              </w:rPr>
              <w:t>Piegādātājs:</w:t>
            </w:r>
          </w:p>
          <w:p w14:paraId="4EF9B8D5" w14:textId="77777777" w:rsidR="00457008" w:rsidRPr="00457008" w:rsidRDefault="00457008" w:rsidP="00457008">
            <w:pPr>
              <w:suppressAutoHyphens w:val="0"/>
              <w:rPr>
                <w:rFonts w:eastAsia="Cambria"/>
                <w:kern w:val="56"/>
                <w:sz w:val="22"/>
                <w:szCs w:val="22"/>
                <w:lang w:val="lv-LV" w:eastAsia="en-US"/>
              </w:rPr>
            </w:pPr>
          </w:p>
          <w:p w14:paraId="5D3493C7" w14:textId="77777777" w:rsidR="00457008" w:rsidRPr="00457008" w:rsidRDefault="00457008" w:rsidP="00457008">
            <w:pPr>
              <w:suppressAutoHyphens w:val="0"/>
              <w:rPr>
                <w:rFonts w:eastAsia="Cambria"/>
                <w:kern w:val="56"/>
                <w:sz w:val="22"/>
                <w:szCs w:val="22"/>
                <w:lang w:val="lv-LV" w:eastAsia="en-US"/>
              </w:rPr>
            </w:pPr>
          </w:p>
        </w:tc>
      </w:tr>
    </w:tbl>
    <w:p w14:paraId="7A56379E" w14:textId="77777777" w:rsidR="00457008" w:rsidRPr="00457008" w:rsidRDefault="00457008" w:rsidP="00457008">
      <w:pPr>
        <w:suppressAutoHyphens w:val="0"/>
        <w:jc w:val="right"/>
        <w:rPr>
          <w:rFonts w:eastAsia="Cambria"/>
          <w:kern w:val="56"/>
          <w:sz w:val="22"/>
          <w:szCs w:val="22"/>
          <w:lang w:val="lv-LV" w:eastAsia="en-US"/>
        </w:rPr>
      </w:pPr>
    </w:p>
    <w:p w14:paraId="58A09425" w14:textId="77777777" w:rsidR="00457008" w:rsidRPr="00457008" w:rsidRDefault="00457008" w:rsidP="00457008">
      <w:pPr>
        <w:suppressAutoHyphens w:val="0"/>
        <w:jc w:val="right"/>
        <w:rPr>
          <w:rFonts w:eastAsia="Cambria"/>
          <w:kern w:val="56"/>
          <w:sz w:val="22"/>
          <w:szCs w:val="22"/>
          <w:lang w:val="lv-LV" w:eastAsia="en-US"/>
        </w:rPr>
      </w:pPr>
    </w:p>
    <w:p w14:paraId="23603113" w14:textId="77777777" w:rsidR="00457008" w:rsidRPr="00457008" w:rsidRDefault="00457008" w:rsidP="00457008">
      <w:pPr>
        <w:suppressAutoHyphens w:val="0"/>
        <w:jc w:val="right"/>
        <w:rPr>
          <w:rFonts w:eastAsia="Cambria"/>
          <w:kern w:val="56"/>
          <w:sz w:val="22"/>
          <w:szCs w:val="22"/>
          <w:lang w:val="lv-LV" w:eastAsia="en-US"/>
        </w:rPr>
      </w:pPr>
    </w:p>
    <w:p w14:paraId="3C477361" w14:textId="77777777" w:rsidR="00457008" w:rsidRPr="00457008" w:rsidRDefault="00457008" w:rsidP="00457008">
      <w:pPr>
        <w:suppressAutoHyphens w:val="0"/>
        <w:jc w:val="right"/>
        <w:rPr>
          <w:rFonts w:eastAsia="Cambria"/>
          <w:kern w:val="56"/>
          <w:sz w:val="22"/>
          <w:szCs w:val="22"/>
          <w:lang w:val="lv-LV" w:eastAsia="en-US"/>
        </w:rPr>
      </w:pPr>
    </w:p>
    <w:p w14:paraId="1C222309" w14:textId="77777777" w:rsidR="00457008" w:rsidRPr="00457008" w:rsidRDefault="00457008" w:rsidP="00457008">
      <w:pPr>
        <w:suppressAutoHyphens w:val="0"/>
        <w:jc w:val="right"/>
        <w:rPr>
          <w:rFonts w:eastAsia="Cambria"/>
          <w:kern w:val="56"/>
          <w:sz w:val="22"/>
          <w:szCs w:val="22"/>
          <w:lang w:val="lv-LV" w:eastAsia="en-US"/>
        </w:rPr>
      </w:pPr>
    </w:p>
    <w:p w14:paraId="2696C608" w14:textId="77777777" w:rsidR="004C488F" w:rsidRDefault="004C488F">
      <w:pPr>
        <w:suppressAutoHyphens w:val="0"/>
        <w:spacing w:after="160" w:line="259" w:lineRule="auto"/>
        <w:rPr>
          <w:rFonts w:eastAsia="Cambria"/>
          <w:kern w:val="56"/>
          <w:sz w:val="22"/>
          <w:szCs w:val="22"/>
          <w:lang w:val="lv-LV" w:eastAsia="en-US"/>
        </w:rPr>
      </w:pPr>
      <w:r>
        <w:rPr>
          <w:rFonts w:eastAsia="Cambria"/>
          <w:kern w:val="56"/>
          <w:sz w:val="22"/>
          <w:szCs w:val="22"/>
          <w:lang w:val="lv-LV" w:eastAsia="en-US"/>
        </w:rPr>
        <w:br w:type="page"/>
      </w:r>
    </w:p>
    <w:p w14:paraId="64A6DF18" w14:textId="4E301B5E" w:rsidR="00457008" w:rsidRPr="00457008" w:rsidRDefault="00457008" w:rsidP="00457008">
      <w:pPr>
        <w:suppressAutoHyphens w:val="0"/>
        <w:jc w:val="right"/>
        <w:rPr>
          <w:rFonts w:eastAsia="Cambria"/>
          <w:kern w:val="56"/>
          <w:sz w:val="22"/>
          <w:szCs w:val="22"/>
          <w:lang w:val="lv-LV" w:eastAsia="en-US"/>
        </w:rPr>
      </w:pPr>
      <w:r w:rsidRPr="00457008">
        <w:rPr>
          <w:rFonts w:eastAsia="Cambria"/>
          <w:kern w:val="56"/>
          <w:sz w:val="22"/>
          <w:szCs w:val="22"/>
          <w:lang w:val="lv-LV" w:eastAsia="en-US"/>
        </w:rPr>
        <w:lastRenderedPageBreak/>
        <w:t>Līguma pielikums Nr. 3</w:t>
      </w:r>
    </w:p>
    <w:p w14:paraId="70C978DA" w14:textId="77777777" w:rsidR="00457008" w:rsidRPr="00457008" w:rsidRDefault="00457008" w:rsidP="00457008">
      <w:pPr>
        <w:suppressAutoHyphens w:val="0"/>
        <w:jc w:val="center"/>
        <w:rPr>
          <w:rFonts w:eastAsia="Cambria"/>
          <w:b/>
          <w:kern w:val="56"/>
          <w:sz w:val="22"/>
          <w:szCs w:val="22"/>
          <w:lang w:val="lv-LV" w:eastAsia="en-US"/>
        </w:rPr>
      </w:pPr>
    </w:p>
    <w:p w14:paraId="7C2E3AED" w14:textId="77777777" w:rsidR="00457008" w:rsidRPr="00457008" w:rsidRDefault="00457008" w:rsidP="00457008">
      <w:pPr>
        <w:suppressAutoHyphens w:val="0"/>
        <w:jc w:val="center"/>
        <w:rPr>
          <w:rFonts w:eastAsia="Cambria"/>
          <w:b/>
          <w:kern w:val="56"/>
          <w:sz w:val="22"/>
          <w:szCs w:val="22"/>
          <w:lang w:val="lv-LV" w:eastAsia="en-US"/>
        </w:rPr>
      </w:pPr>
      <w:r w:rsidRPr="00457008">
        <w:rPr>
          <w:rFonts w:eastAsia="Cambria"/>
          <w:b/>
          <w:kern w:val="56"/>
          <w:sz w:val="22"/>
          <w:szCs w:val="22"/>
          <w:lang w:val="lv-LV" w:eastAsia="en-US"/>
        </w:rPr>
        <w:t>Akta veidlapa</w:t>
      </w:r>
    </w:p>
    <w:p w14:paraId="1497A07E" w14:textId="77777777" w:rsidR="00457008" w:rsidRPr="00457008" w:rsidRDefault="00457008" w:rsidP="00457008">
      <w:pPr>
        <w:suppressAutoHyphens w:val="0"/>
        <w:jc w:val="center"/>
        <w:rPr>
          <w:rFonts w:eastAsia="Cambria"/>
          <w:kern w:val="56"/>
          <w:sz w:val="22"/>
          <w:szCs w:val="22"/>
          <w:lang w:val="lv-LV" w:eastAsia="en-US"/>
        </w:rPr>
      </w:pPr>
      <w:r w:rsidRPr="00457008">
        <w:rPr>
          <w:rFonts w:eastAsia="Cambria"/>
          <w:kern w:val="56"/>
          <w:sz w:val="22"/>
          <w:szCs w:val="22"/>
          <w:lang w:val="lv-LV" w:eastAsia="en-US"/>
        </w:rPr>
        <w:t>201_. gada ___. ____ līgumam Nr. _______</w:t>
      </w:r>
    </w:p>
    <w:p w14:paraId="17F4C822" w14:textId="77777777" w:rsidR="00457008" w:rsidRPr="00457008" w:rsidRDefault="00457008" w:rsidP="00457008">
      <w:pPr>
        <w:suppressAutoHyphens w:val="0"/>
        <w:jc w:val="center"/>
        <w:rPr>
          <w:rFonts w:eastAsia="Cambria"/>
          <w:kern w:val="56"/>
          <w:sz w:val="22"/>
          <w:szCs w:val="22"/>
          <w:lang w:val="lv-LV" w:eastAsia="en-US"/>
        </w:rPr>
      </w:pPr>
      <w:r w:rsidRPr="00457008">
        <w:rPr>
          <w:rFonts w:eastAsia="Cambria"/>
          <w:kern w:val="56"/>
          <w:sz w:val="22"/>
          <w:szCs w:val="22"/>
          <w:lang w:val="lv-LV" w:eastAsia="en-US"/>
        </w:rPr>
        <w:t xml:space="preserve">Rīgā </w:t>
      </w:r>
    </w:p>
    <w:p w14:paraId="24AE8955" w14:textId="77777777" w:rsidR="00457008" w:rsidRPr="00457008" w:rsidRDefault="00457008" w:rsidP="00457008">
      <w:pPr>
        <w:suppressAutoHyphens w:val="0"/>
        <w:rPr>
          <w:rFonts w:eastAsia="Cambria"/>
          <w:color w:val="000000"/>
          <w:kern w:val="56"/>
          <w:sz w:val="22"/>
          <w:szCs w:val="22"/>
          <w:lang w:val="lv-LV" w:eastAsia="en-US"/>
        </w:rPr>
      </w:pPr>
      <w:r w:rsidRPr="00457008">
        <w:rPr>
          <w:rFonts w:eastAsia="Cambria"/>
          <w:color w:val="000000"/>
          <w:kern w:val="56"/>
          <w:sz w:val="22"/>
          <w:szCs w:val="22"/>
          <w:lang w:val="lv-LV" w:eastAsia="en-US"/>
        </w:rPr>
        <w:t>201_.gada __.____________</w:t>
      </w:r>
    </w:p>
    <w:p w14:paraId="56D75892" w14:textId="77777777" w:rsidR="00457008" w:rsidRPr="00457008" w:rsidRDefault="00457008" w:rsidP="00457008">
      <w:pPr>
        <w:suppressAutoHyphens w:val="0"/>
        <w:jc w:val="both"/>
        <w:rPr>
          <w:rFonts w:eastAsia="Cambria"/>
          <w:color w:val="000000"/>
          <w:kern w:val="56"/>
          <w:sz w:val="22"/>
          <w:szCs w:val="22"/>
          <w:lang w:val="lv-LV" w:eastAsia="en-US"/>
        </w:rPr>
      </w:pPr>
    </w:p>
    <w:p w14:paraId="1E6DB8F3" w14:textId="77777777" w:rsidR="00457008" w:rsidRPr="00457008" w:rsidRDefault="00457008" w:rsidP="00457008">
      <w:pPr>
        <w:suppressAutoHyphens w:val="0"/>
        <w:jc w:val="both"/>
        <w:rPr>
          <w:rFonts w:eastAsia="Cambria"/>
          <w:color w:val="000000"/>
          <w:kern w:val="56"/>
          <w:sz w:val="22"/>
          <w:szCs w:val="22"/>
          <w:lang w:val="lv-LV" w:eastAsia="en-US"/>
        </w:rPr>
      </w:pPr>
      <w:r w:rsidRPr="00457008">
        <w:rPr>
          <w:rFonts w:eastAsia="Cambria"/>
          <w:color w:val="000000"/>
          <w:kern w:val="56"/>
          <w:sz w:val="22"/>
          <w:szCs w:val="22"/>
          <w:lang w:val="lv-LV" w:eastAsia="en-US"/>
        </w:rPr>
        <w:t>Saskaņā ar __________ līgumu Nr. _______ (turpmāk saukts – Līgums) par _________________ (turpmāk - iekārtas) piegādi, atbilstoši iepirkuma _____________________rezultātiem, piedaloties:</w:t>
      </w:r>
    </w:p>
    <w:p w14:paraId="725D08EF" w14:textId="77777777" w:rsidR="00457008" w:rsidRPr="00457008" w:rsidRDefault="00457008" w:rsidP="00457008">
      <w:pPr>
        <w:suppressAutoHyphens w:val="0"/>
        <w:jc w:val="both"/>
        <w:rPr>
          <w:rFonts w:eastAsia="Cambria"/>
          <w:color w:val="000000"/>
          <w:kern w:val="56"/>
          <w:sz w:val="22"/>
          <w:szCs w:val="22"/>
          <w:lang w:val="lv-LV" w:eastAsia="en-US"/>
        </w:rPr>
      </w:pPr>
      <w:r w:rsidRPr="00457008">
        <w:rPr>
          <w:rFonts w:eastAsia="Cambria"/>
          <w:kern w:val="56"/>
          <w:sz w:val="22"/>
          <w:szCs w:val="22"/>
          <w:lang w:val="lv-LV" w:eastAsia="en-US"/>
        </w:rPr>
        <w:t xml:space="preserve">____________________________, </w:t>
      </w:r>
      <w:r w:rsidRPr="00457008">
        <w:rPr>
          <w:rFonts w:eastAsia="Cambria"/>
          <w:color w:val="000000"/>
          <w:kern w:val="56"/>
          <w:sz w:val="22"/>
          <w:szCs w:val="22"/>
          <w:lang w:val="lv-LV" w:eastAsia="en-US"/>
        </w:rPr>
        <w:t xml:space="preserve">…… , tās pārstāvja __________________ personā, kura rīkojas saskaņā ar līguma ___ punktiem, turpmāk tekstā saukts- Pasūtītājs, no vienas puses, un </w:t>
      </w:r>
    </w:p>
    <w:p w14:paraId="762C9DAD" w14:textId="77777777" w:rsidR="00457008" w:rsidRPr="00457008" w:rsidRDefault="00457008" w:rsidP="00457008">
      <w:pPr>
        <w:suppressAutoHyphens w:val="0"/>
        <w:jc w:val="both"/>
        <w:rPr>
          <w:rFonts w:eastAsia="Cambria"/>
          <w:color w:val="000000"/>
          <w:kern w:val="56"/>
          <w:sz w:val="22"/>
          <w:szCs w:val="22"/>
          <w:lang w:val="lv-LV" w:eastAsia="en-US"/>
        </w:rPr>
      </w:pPr>
      <w:r w:rsidRPr="00457008">
        <w:rPr>
          <w:rFonts w:eastAsia="Cambria"/>
          <w:color w:val="000000"/>
          <w:kern w:val="56"/>
          <w:sz w:val="22"/>
          <w:szCs w:val="22"/>
          <w:lang w:val="lv-LV" w:eastAsia="en-US"/>
        </w:rPr>
        <w:t xml:space="preserve">_________________, </w:t>
      </w:r>
      <w:proofErr w:type="spellStart"/>
      <w:r w:rsidRPr="00457008">
        <w:rPr>
          <w:rFonts w:eastAsia="Cambria"/>
          <w:color w:val="000000"/>
          <w:kern w:val="56"/>
          <w:sz w:val="22"/>
          <w:szCs w:val="22"/>
          <w:lang w:val="lv-LV" w:eastAsia="en-US"/>
        </w:rPr>
        <w:t>reģ</w:t>
      </w:r>
      <w:proofErr w:type="spellEnd"/>
      <w:r w:rsidRPr="00457008">
        <w:rPr>
          <w:rFonts w:eastAsia="Cambria"/>
          <w:color w:val="000000"/>
          <w:kern w:val="56"/>
          <w:sz w:val="22"/>
          <w:szCs w:val="22"/>
          <w:lang w:val="lv-LV" w:eastAsia="en-US"/>
        </w:rPr>
        <w:t>. nr. ____________   _________________personā, turpmāk - saukts Piegādātājs, no otras puses, tiek sagatavots šāds nodošanas- pieņemšanas akts.</w:t>
      </w:r>
    </w:p>
    <w:p w14:paraId="28A9E292" w14:textId="77777777" w:rsidR="00457008" w:rsidRPr="00457008" w:rsidRDefault="00457008" w:rsidP="00457008">
      <w:pPr>
        <w:suppressAutoHyphens w:val="0"/>
        <w:jc w:val="both"/>
        <w:rPr>
          <w:rFonts w:eastAsia="Cambria"/>
          <w:color w:val="000000"/>
          <w:kern w:val="56"/>
          <w:sz w:val="22"/>
          <w:szCs w:val="22"/>
          <w:lang w:val="lv-LV" w:eastAsia="en-US"/>
        </w:rPr>
      </w:pPr>
      <w:r w:rsidRPr="00457008">
        <w:rPr>
          <w:rFonts w:eastAsia="Cambria"/>
          <w:color w:val="000000"/>
          <w:kern w:val="56"/>
          <w:sz w:val="22"/>
          <w:szCs w:val="22"/>
          <w:lang w:val="lv-LV" w:eastAsia="en-US"/>
        </w:rPr>
        <w:t>Nodošanas- pieņemšanas akts sagatavots par to, ka:</w:t>
      </w:r>
    </w:p>
    <w:p w14:paraId="1865C419" w14:textId="77777777" w:rsidR="00457008" w:rsidRPr="00457008" w:rsidRDefault="00457008" w:rsidP="00457008">
      <w:pPr>
        <w:suppressAutoHyphens w:val="0"/>
        <w:spacing w:after="120"/>
        <w:jc w:val="both"/>
        <w:rPr>
          <w:rFonts w:eastAsia="Cambria"/>
          <w:color w:val="000000"/>
          <w:kern w:val="56"/>
          <w:sz w:val="22"/>
          <w:szCs w:val="22"/>
          <w:lang w:val="lv-LV" w:eastAsia="en-US"/>
        </w:rPr>
      </w:pPr>
      <w:r w:rsidRPr="00457008">
        <w:rPr>
          <w:rFonts w:eastAsia="Cambria"/>
          <w:color w:val="000000"/>
          <w:kern w:val="56"/>
          <w:sz w:val="22"/>
          <w:szCs w:val="22"/>
          <w:lang w:val="lv-LV" w:eastAsia="en-US"/>
        </w:rPr>
        <w:t>Piegādātājs, atbilstoši Līgumam, nodod un Pasūtītājs pieņem šādas Iekārtas (__. iepirkuma priekšmeta daļa) –____________________________, kurā ietilpst:___________________</w:t>
      </w:r>
    </w:p>
    <w:p w14:paraId="1320AA62" w14:textId="77777777" w:rsidR="00457008" w:rsidRPr="00457008" w:rsidRDefault="00457008" w:rsidP="00457008">
      <w:pPr>
        <w:suppressAutoHyphens w:val="0"/>
        <w:jc w:val="both"/>
        <w:rPr>
          <w:rFonts w:eastAsia="Cambria"/>
          <w:b/>
          <w:kern w:val="56"/>
          <w:sz w:val="22"/>
          <w:szCs w:val="22"/>
          <w:lang w:val="lv-LV"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4253"/>
      </w:tblGrid>
      <w:tr w:rsidR="00457008" w:rsidRPr="00457008" w14:paraId="346ABA57" w14:textId="77777777" w:rsidTr="00323C14">
        <w:tc>
          <w:tcPr>
            <w:tcW w:w="1843" w:type="dxa"/>
          </w:tcPr>
          <w:p w14:paraId="67352706" w14:textId="77777777" w:rsidR="00457008" w:rsidRPr="00457008" w:rsidRDefault="00457008" w:rsidP="00457008">
            <w:pPr>
              <w:suppressAutoHyphens w:val="0"/>
              <w:jc w:val="center"/>
              <w:rPr>
                <w:i/>
                <w:color w:val="000000"/>
                <w:kern w:val="56"/>
                <w:sz w:val="22"/>
                <w:szCs w:val="22"/>
                <w:lang w:val="lv-LV" w:eastAsia="en-US"/>
              </w:rPr>
            </w:pPr>
            <w:r w:rsidRPr="00457008">
              <w:rPr>
                <w:i/>
                <w:color w:val="000000"/>
                <w:kern w:val="56"/>
                <w:sz w:val="22"/>
                <w:szCs w:val="22"/>
                <w:lang w:val="lv-LV" w:eastAsia="en-US"/>
              </w:rPr>
              <w:t>Priekšmeta nosaukums</w:t>
            </w:r>
          </w:p>
        </w:tc>
        <w:tc>
          <w:tcPr>
            <w:tcW w:w="3544" w:type="dxa"/>
            <w:shd w:val="clear" w:color="auto" w:fill="auto"/>
          </w:tcPr>
          <w:p w14:paraId="7D26FE92" w14:textId="77777777" w:rsidR="00457008" w:rsidRPr="00457008" w:rsidRDefault="00457008" w:rsidP="00457008">
            <w:pPr>
              <w:suppressAutoHyphens w:val="0"/>
              <w:jc w:val="center"/>
              <w:rPr>
                <w:rFonts w:eastAsia="Cambria"/>
                <w:i/>
                <w:kern w:val="56"/>
                <w:sz w:val="22"/>
                <w:szCs w:val="22"/>
                <w:lang w:val="lv-LV" w:eastAsia="en-US"/>
              </w:rPr>
            </w:pPr>
            <w:r w:rsidRPr="00457008">
              <w:rPr>
                <w:i/>
                <w:color w:val="000000"/>
                <w:kern w:val="56"/>
                <w:sz w:val="22"/>
                <w:szCs w:val="22"/>
                <w:lang w:val="lv-LV" w:eastAsia="en-US"/>
              </w:rPr>
              <w:t>Piedāvāts.</w:t>
            </w:r>
          </w:p>
        </w:tc>
        <w:tc>
          <w:tcPr>
            <w:tcW w:w="4253" w:type="dxa"/>
          </w:tcPr>
          <w:p w14:paraId="5C012EBC" w14:textId="77777777" w:rsidR="00457008" w:rsidRPr="00457008" w:rsidRDefault="00457008" w:rsidP="00457008">
            <w:pPr>
              <w:suppressAutoHyphens w:val="0"/>
              <w:jc w:val="center"/>
              <w:rPr>
                <w:i/>
                <w:color w:val="000000"/>
                <w:kern w:val="56"/>
                <w:sz w:val="22"/>
                <w:szCs w:val="22"/>
                <w:lang w:val="lv-LV" w:eastAsia="en-US"/>
              </w:rPr>
            </w:pPr>
            <w:r w:rsidRPr="00457008">
              <w:rPr>
                <w:i/>
                <w:color w:val="000000"/>
                <w:kern w:val="56"/>
                <w:sz w:val="22"/>
                <w:szCs w:val="22"/>
                <w:lang w:val="lv-LV" w:eastAsia="en-US"/>
              </w:rPr>
              <w:t>Piegādāts.</w:t>
            </w:r>
          </w:p>
        </w:tc>
      </w:tr>
      <w:tr w:rsidR="00457008" w:rsidRPr="00457008" w14:paraId="1BF8AB4A" w14:textId="77777777" w:rsidTr="00323C14">
        <w:tc>
          <w:tcPr>
            <w:tcW w:w="1843" w:type="dxa"/>
          </w:tcPr>
          <w:p w14:paraId="7D7B5F7D" w14:textId="77777777" w:rsidR="00457008" w:rsidRPr="00457008" w:rsidRDefault="00457008" w:rsidP="00457008">
            <w:pPr>
              <w:suppressAutoHyphens w:val="0"/>
              <w:jc w:val="both"/>
              <w:rPr>
                <w:b/>
                <w:i/>
                <w:kern w:val="56"/>
                <w:sz w:val="22"/>
                <w:szCs w:val="22"/>
                <w:lang w:val="lv-LV" w:eastAsia="lv-LV"/>
              </w:rPr>
            </w:pPr>
          </w:p>
        </w:tc>
        <w:tc>
          <w:tcPr>
            <w:tcW w:w="3544" w:type="dxa"/>
            <w:shd w:val="clear" w:color="auto" w:fill="auto"/>
          </w:tcPr>
          <w:p w14:paraId="010B2DFC" w14:textId="77777777" w:rsidR="00457008" w:rsidRPr="00457008" w:rsidRDefault="00457008" w:rsidP="00457008">
            <w:pPr>
              <w:suppressAutoHyphens w:val="0"/>
              <w:ind w:left="34"/>
              <w:jc w:val="both"/>
              <w:rPr>
                <w:rFonts w:eastAsia="Cambria"/>
                <w:bCs/>
                <w:color w:val="000000"/>
                <w:kern w:val="56"/>
                <w:sz w:val="22"/>
                <w:szCs w:val="22"/>
                <w:lang w:val="lv-LV" w:eastAsia="en-US"/>
              </w:rPr>
            </w:pPr>
          </w:p>
        </w:tc>
        <w:tc>
          <w:tcPr>
            <w:tcW w:w="4253" w:type="dxa"/>
          </w:tcPr>
          <w:p w14:paraId="24EFBB7F" w14:textId="77777777" w:rsidR="00457008" w:rsidRPr="00457008" w:rsidRDefault="00457008" w:rsidP="00457008">
            <w:pPr>
              <w:suppressAutoHyphens w:val="0"/>
              <w:ind w:left="34"/>
              <w:jc w:val="both"/>
              <w:rPr>
                <w:b/>
                <w:i/>
                <w:kern w:val="56"/>
                <w:sz w:val="22"/>
                <w:szCs w:val="22"/>
                <w:lang w:val="lv-LV" w:eastAsia="lv-LV"/>
              </w:rPr>
            </w:pPr>
          </w:p>
        </w:tc>
      </w:tr>
    </w:tbl>
    <w:p w14:paraId="2DD0050C" w14:textId="77777777" w:rsidR="00457008" w:rsidRPr="00457008" w:rsidRDefault="00457008" w:rsidP="00457008">
      <w:pPr>
        <w:suppressAutoHyphens w:val="0"/>
        <w:spacing w:before="120"/>
        <w:jc w:val="both"/>
        <w:rPr>
          <w:rFonts w:eastAsia="Cambria"/>
          <w:b/>
          <w:kern w:val="56"/>
          <w:sz w:val="22"/>
          <w:szCs w:val="22"/>
          <w:lang w:val="lv-LV" w:eastAsia="en-US"/>
        </w:rPr>
      </w:pPr>
    </w:p>
    <w:p w14:paraId="205E604F" w14:textId="77777777" w:rsidR="00457008" w:rsidRPr="00457008" w:rsidRDefault="00457008" w:rsidP="00457008">
      <w:pPr>
        <w:numPr>
          <w:ilvl w:val="0"/>
          <w:numId w:val="3"/>
        </w:numPr>
        <w:suppressAutoHyphens w:val="0"/>
        <w:spacing w:after="200"/>
        <w:ind w:left="142" w:right="7" w:hanging="426"/>
        <w:contextualSpacing/>
        <w:jc w:val="both"/>
        <w:rPr>
          <w:color w:val="000000"/>
          <w:kern w:val="56"/>
          <w:sz w:val="22"/>
          <w:szCs w:val="22"/>
          <w:lang w:val="x-none" w:eastAsia="x-none"/>
        </w:rPr>
      </w:pPr>
      <w:r w:rsidRPr="00457008">
        <w:rPr>
          <w:color w:val="000000"/>
          <w:kern w:val="56"/>
          <w:sz w:val="22"/>
          <w:szCs w:val="22"/>
          <w:lang w:val="x-none" w:eastAsia="x-none"/>
        </w:rPr>
        <w:t xml:space="preserve">Piegādātājs iekārtas kopā ar to uzglabāšanas noteikumiem un lietošanas instrukcijām latviešu/angļu valodā ir piegādājis šādā Pasūtītāja noteiktajā adresē -________________, _______. </w:t>
      </w:r>
    </w:p>
    <w:p w14:paraId="5FA188B5" w14:textId="77777777" w:rsidR="00457008" w:rsidRPr="00457008" w:rsidRDefault="00457008" w:rsidP="00457008">
      <w:pPr>
        <w:numPr>
          <w:ilvl w:val="0"/>
          <w:numId w:val="3"/>
        </w:numPr>
        <w:suppressAutoHyphens w:val="0"/>
        <w:spacing w:after="200"/>
        <w:ind w:left="142" w:right="7" w:hanging="426"/>
        <w:contextualSpacing/>
        <w:jc w:val="both"/>
        <w:rPr>
          <w:color w:val="000000"/>
          <w:kern w:val="56"/>
          <w:sz w:val="22"/>
          <w:szCs w:val="22"/>
          <w:lang w:val="x-none" w:eastAsia="x-none"/>
        </w:rPr>
      </w:pPr>
      <w:r w:rsidRPr="00457008">
        <w:rPr>
          <w:color w:val="000000"/>
          <w:kern w:val="56"/>
          <w:sz w:val="22"/>
          <w:szCs w:val="22"/>
          <w:lang w:val="x-none" w:eastAsia="x-none"/>
        </w:rPr>
        <w:t>Nodošanas- pieņemšanas aktam ir pievienota Iekārtu piegādes apliecinoša dokumenta - pavadzīme Nr._____________ kopija</w:t>
      </w:r>
    </w:p>
    <w:p w14:paraId="53066D52" w14:textId="77777777" w:rsidR="00457008" w:rsidRPr="00457008" w:rsidRDefault="00457008" w:rsidP="00457008">
      <w:pPr>
        <w:numPr>
          <w:ilvl w:val="0"/>
          <w:numId w:val="3"/>
        </w:numPr>
        <w:suppressAutoHyphens w:val="0"/>
        <w:spacing w:after="200"/>
        <w:ind w:left="142" w:right="7" w:hanging="426"/>
        <w:contextualSpacing/>
        <w:jc w:val="both"/>
        <w:rPr>
          <w:color w:val="000000"/>
          <w:kern w:val="56"/>
          <w:sz w:val="22"/>
          <w:szCs w:val="22"/>
          <w:lang w:val="x-none" w:eastAsia="x-none"/>
        </w:rPr>
      </w:pPr>
      <w:r w:rsidRPr="00457008">
        <w:rPr>
          <w:color w:val="000000"/>
          <w:kern w:val="56"/>
          <w:sz w:val="22"/>
          <w:szCs w:val="22"/>
          <w:lang w:val="x-none" w:eastAsia="x-none"/>
        </w:rPr>
        <w:t>Ar nodošanas- pieņemšanas akta abpusēju parakstīšanu Pasūtītājs un Piegādātājs apliecina, ka Līgumā noteiktās Iekārtu piegādes</w:t>
      </w:r>
      <w:r w:rsidRPr="00457008">
        <w:rPr>
          <w:color w:val="000000"/>
          <w:kern w:val="56"/>
          <w:sz w:val="22"/>
          <w:szCs w:val="22"/>
          <w:lang w:val="lv-LV" w:eastAsia="x-none"/>
        </w:rPr>
        <w:t>, t.sk. testēšana un instruktāža</w:t>
      </w:r>
      <w:r w:rsidRPr="00457008">
        <w:rPr>
          <w:color w:val="000000"/>
          <w:kern w:val="56"/>
          <w:sz w:val="22"/>
          <w:szCs w:val="22"/>
          <w:lang w:val="x-none" w:eastAsia="x-none"/>
        </w:rPr>
        <w:t xml:space="preserve"> ir veiktas Līgumā noteiktā apjomā, termiņā un pienācīgā kvalitātē</w:t>
      </w:r>
      <w:r w:rsidRPr="00457008">
        <w:rPr>
          <w:color w:val="000000"/>
          <w:kern w:val="56"/>
          <w:sz w:val="22"/>
          <w:szCs w:val="22"/>
          <w:lang w:val="lv-LV" w:eastAsia="x-none"/>
        </w:rPr>
        <w:t xml:space="preserve"> </w:t>
      </w:r>
      <w:r w:rsidRPr="00457008">
        <w:rPr>
          <w:color w:val="000000"/>
          <w:kern w:val="56"/>
          <w:sz w:val="22"/>
          <w:szCs w:val="22"/>
          <w:lang w:val="x-none" w:eastAsia="x-none"/>
        </w:rPr>
        <w:t>.</w:t>
      </w:r>
    </w:p>
    <w:p w14:paraId="389CB19D" w14:textId="77777777" w:rsidR="00457008" w:rsidRPr="00457008" w:rsidRDefault="00457008" w:rsidP="00457008">
      <w:pPr>
        <w:numPr>
          <w:ilvl w:val="0"/>
          <w:numId w:val="3"/>
        </w:numPr>
        <w:suppressAutoHyphens w:val="0"/>
        <w:spacing w:after="200"/>
        <w:ind w:left="142" w:right="7" w:hanging="426"/>
        <w:contextualSpacing/>
        <w:jc w:val="both"/>
        <w:rPr>
          <w:color w:val="000000"/>
          <w:kern w:val="56"/>
          <w:sz w:val="22"/>
          <w:szCs w:val="22"/>
          <w:lang w:val="x-none" w:eastAsia="x-none"/>
        </w:rPr>
      </w:pPr>
      <w:r w:rsidRPr="00457008">
        <w:rPr>
          <w:color w:val="000000"/>
          <w:kern w:val="56"/>
          <w:sz w:val="22"/>
          <w:szCs w:val="22"/>
          <w:lang w:val="x-none" w:eastAsia="x-none"/>
        </w:rPr>
        <w:t>Pasūtītājam nav iebildumu par piegādāto Iekārtu kvalitāti un Piegādātāja Līgumā noteikto saistību izpildi.</w:t>
      </w:r>
    </w:p>
    <w:p w14:paraId="6E56B12B" w14:textId="77777777" w:rsidR="00457008" w:rsidRPr="00457008" w:rsidRDefault="00457008" w:rsidP="00457008">
      <w:pPr>
        <w:numPr>
          <w:ilvl w:val="0"/>
          <w:numId w:val="3"/>
        </w:numPr>
        <w:suppressAutoHyphens w:val="0"/>
        <w:spacing w:after="200"/>
        <w:ind w:left="142" w:right="7" w:hanging="426"/>
        <w:contextualSpacing/>
        <w:jc w:val="both"/>
        <w:rPr>
          <w:kern w:val="56"/>
          <w:sz w:val="22"/>
          <w:szCs w:val="22"/>
          <w:lang w:val="x-none" w:eastAsia="x-none"/>
        </w:rPr>
      </w:pPr>
      <w:r w:rsidRPr="00457008">
        <w:rPr>
          <w:color w:val="000000"/>
          <w:kern w:val="56"/>
          <w:sz w:val="22"/>
          <w:szCs w:val="22"/>
          <w:lang w:val="x-none" w:eastAsia="x-none"/>
        </w:rPr>
        <w:t xml:space="preserve">Kopējā Līguma summa par Līgumā noteikto iekārtu iegādi ir EUR ____________(neieskaitot  PVN). Ņemot vērā Pasūtītāja atbilstoši Līgumam Piegādātājam veikto avansa maksājumu  ____%  no Līguma summas apmērā – _____________ (neieskaitot PVN), atlikusī Līguma summas daļa, </w:t>
      </w:r>
      <w:r w:rsidRPr="00457008">
        <w:rPr>
          <w:kern w:val="56"/>
          <w:sz w:val="22"/>
          <w:szCs w:val="22"/>
          <w:lang w:val="x-none" w:eastAsia="x-none"/>
        </w:rPr>
        <w:t xml:space="preserve">ko Pasūtītājs samaksā </w:t>
      </w:r>
      <w:r w:rsidRPr="00457008">
        <w:rPr>
          <w:color w:val="000000"/>
          <w:kern w:val="56"/>
          <w:sz w:val="22"/>
          <w:szCs w:val="22"/>
          <w:lang w:val="x-none" w:eastAsia="x-none"/>
        </w:rPr>
        <w:t>Piegādātājam</w:t>
      </w:r>
      <w:r w:rsidRPr="00457008">
        <w:rPr>
          <w:kern w:val="56"/>
          <w:sz w:val="22"/>
          <w:szCs w:val="22"/>
          <w:lang w:val="x-none" w:eastAsia="x-none"/>
        </w:rPr>
        <w:t xml:space="preserve"> </w:t>
      </w:r>
      <w:r w:rsidRPr="00457008">
        <w:rPr>
          <w:kern w:val="56"/>
          <w:sz w:val="22"/>
          <w:szCs w:val="22"/>
          <w:lang w:val="lv-LV" w:eastAsia="x-none"/>
        </w:rPr>
        <w:t>3</w:t>
      </w:r>
      <w:r w:rsidRPr="00457008">
        <w:rPr>
          <w:kern w:val="56"/>
          <w:sz w:val="22"/>
          <w:szCs w:val="22"/>
          <w:lang w:val="x-none" w:eastAsia="x-none"/>
        </w:rPr>
        <w:t xml:space="preserve">0 dienu laikā pēc šī preču Nodošanas – pieņemšanas akta abpusējas parakstīšanas un atbilstoša Piegādātāja rēķina saņemšanas dienas, ir EUR ______ (neieskaitot PVN).     </w:t>
      </w:r>
    </w:p>
    <w:p w14:paraId="0ED7B65C" w14:textId="0A1E2BC4" w:rsidR="00457008" w:rsidRPr="00457008" w:rsidRDefault="00457008" w:rsidP="00457008">
      <w:pPr>
        <w:numPr>
          <w:ilvl w:val="0"/>
          <w:numId w:val="3"/>
        </w:numPr>
        <w:suppressAutoHyphens w:val="0"/>
        <w:spacing w:after="200"/>
        <w:ind w:left="142" w:right="7" w:hanging="426"/>
        <w:contextualSpacing/>
        <w:jc w:val="both"/>
        <w:rPr>
          <w:kern w:val="56"/>
          <w:sz w:val="22"/>
          <w:szCs w:val="22"/>
          <w:lang w:val="x-none" w:eastAsia="x-none"/>
        </w:rPr>
      </w:pPr>
      <w:r w:rsidRPr="00457008">
        <w:rPr>
          <w:color w:val="000000"/>
          <w:kern w:val="56"/>
          <w:sz w:val="22"/>
          <w:szCs w:val="22"/>
          <w:lang w:val="x-none" w:eastAsia="x-none"/>
        </w:rPr>
        <w:t>Piegādātājs</w:t>
      </w:r>
      <w:r w:rsidR="005D7A57">
        <w:rPr>
          <w:kern w:val="56"/>
          <w:sz w:val="22"/>
          <w:szCs w:val="22"/>
          <w:lang w:val="x-none" w:eastAsia="x-none"/>
        </w:rPr>
        <w:t xml:space="preserve"> ___.____.2018</w:t>
      </w:r>
      <w:r w:rsidRPr="00457008">
        <w:rPr>
          <w:kern w:val="56"/>
          <w:sz w:val="22"/>
          <w:szCs w:val="22"/>
          <w:lang w:val="x-none" w:eastAsia="x-none"/>
        </w:rPr>
        <w:t>. veicis šādu Pasūtītāja lietotāju instruktāžu darbam ar iekārtu un tās piederumiem cilvēkiem:</w:t>
      </w:r>
    </w:p>
    <w:p w14:paraId="047BA518" w14:textId="77777777" w:rsidR="00457008" w:rsidRPr="00457008" w:rsidRDefault="00457008" w:rsidP="00457008">
      <w:pPr>
        <w:numPr>
          <w:ilvl w:val="1"/>
          <w:numId w:val="3"/>
        </w:numPr>
        <w:suppressAutoHyphens w:val="0"/>
        <w:spacing w:after="200"/>
        <w:ind w:right="7"/>
        <w:contextualSpacing/>
        <w:jc w:val="both"/>
        <w:rPr>
          <w:kern w:val="56"/>
          <w:sz w:val="22"/>
          <w:szCs w:val="22"/>
          <w:lang w:val="x-none" w:eastAsia="x-none"/>
        </w:rPr>
      </w:pPr>
      <w:r w:rsidRPr="00457008">
        <w:rPr>
          <w:kern w:val="56"/>
          <w:sz w:val="22"/>
          <w:szCs w:val="22"/>
          <w:lang w:val="x-none" w:eastAsia="x-none"/>
        </w:rPr>
        <w:t>____________ (vārds, uzvārds)</w:t>
      </w:r>
    </w:p>
    <w:p w14:paraId="167929A4" w14:textId="77777777" w:rsidR="00457008" w:rsidRPr="00457008" w:rsidRDefault="00457008" w:rsidP="00457008">
      <w:pPr>
        <w:numPr>
          <w:ilvl w:val="1"/>
          <w:numId w:val="3"/>
        </w:numPr>
        <w:suppressAutoHyphens w:val="0"/>
        <w:spacing w:after="200"/>
        <w:ind w:right="7"/>
        <w:contextualSpacing/>
        <w:jc w:val="both"/>
        <w:rPr>
          <w:kern w:val="56"/>
          <w:sz w:val="22"/>
          <w:szCs w:val="22"/>
          <w:lang w:val="x-none" w:eastAsia="x-none"/>
        </w:rPr>
      </w:pPr>
      <w:r w:rsidRPr="00457008">
        <w:rPr>
          <w:kern w:val="56"/>
          <w:sz w:val="22"/>
          <w:szCs w:val="22"/>
          <w:lang w:val="x-none" w:eastAsia="x-none"/>
        </w:rPr>
        <w:t>_____________(vārds, uzvārds)</w:t>
      </w:r>
    </w:p>
    <w:p w14:paraId="413F3A97" w14:textId="77777777" w:rsidR="00457008" w:rsidRPr="00457008" w:rsidRDefault="00457008" w:rsidP="00457008">
      <w:pPr>
        <w:numPr>
          <w:ilvl w:val="1"/>
          <w:numId w:val="3"/>
        </w:numPr>
        <w:suppressAutoHyphens w:val="0"/>
        <w:spacing w:after="200"/>
        <w:ind w:right="7"/>
        <w:contextualSpacing/>
        <w:jc w:val="both"/>
        <w:rPr>
          <w:kern w:val="56"/>
          <w:sz w:val="22"/>
          <w:szCs w:val="22"/>
          <w:lang w:val="x-none" w:eastAsia="x-none"/>
        </w:rPr>
      </w:pPr>
      <w:r w:rsidRPr="00457008">
        <w:rPr>
          <w:kern w:val="56"/>
          <w:sz w:val="22"/>
          <w:szCs w:val="22"/>
          <w:lang w:val="x-none" w:eastAsia="x-none"/>
        </w:rPr>
        <w:t>_____________(vārds, uzvārds)</w:t>
      </w:r>
    </w:p>
    <w:p w14:paraId="31B78DAB" w14:textId="77777777" w:rsidR="00457008" w:rsidRPr="00457008" w:rsidRDefault="00457008" w:rsidP="00457008">
      <w:pPr>
        <w:numPr>
          <w:ilvl w:val="0"/>
          <w:numId w:val="3"/>
        </w:numPr>
        <w:suppressAutoHyphens w:val="0"/>
        <w:spacing w:after="200"/>
        <w:ind w:left="142" w:right="7" w:hanging="426"/>
        <w:contextualSpacing/>
        <w:jc w:val="both"/>
        <w:rPr>
          <w:kern w:val="56"/>
          <w:sz w:val="22"/>
          <w:szCs w:val="22"/>
          <w:lang w:val="x-none" w:eastAsia="x-none"/>
        </w:rPr>
      </w:pPr>
      <w:r w:rsidRPr="00457008">
        <w:rPr>
          <w:kern w:val="56"/>
          <w:sz w:val="22"/>
          <w:szCs w:val="22"/>
          <w:lang w:val="x-none" w:eastAsia="x-none"/>
        </w:rPr>
        <w:t xml:space="preserve">Nodošanas - pieņemšanas akts par līguma izpildi sagatavots uz _ lapām, 2 eksemplāros, no kuriem viens glabājas pie Pasūtītāja, otrs pie </w:t>
      </w:r>
      <w:r w:rsidRPr="00457008">
        <w:rPr>
          <w:color w:val="000000"/>
          <w:kern w:val="56"/>
          <w:sz w:val="22"/>
          <w:szCs w:val="22"/>
          <w:lang w:val="x-none" w:eastAsia="x-none"/>
        </w:rPr>
        <w:t>Piegādātāja</w:t>
      </w:r>
      <w:r w:rsidRPr="00457008">
        <w:rPr>
          <w:kern w:val="56"/>
          <w:sz w:val="22"/>
          <w:szCs w:val="22"/>
          <w:lang w:val="x-none" w:eastAsia="x-none"/>
        </w:rPr>
        <w:t>.</w:t>
      </w:r>
    </w:p>
    <w:p w14:paraId="69C2B8A7" w14:textId="77777777" w:rsidR="00457008" w:rsidRPr="00457008" w:rsidRDefault="00457008" w:rsidP="00457008">
      <w:pPr>
        <w:suppressAutoHyphens w:val="0"/>
        <w:spacing w:after="200"/>
        <w:ind w:left="142" w:right="7"/>
        <w:contextualSpacing/>
        <w:jc w:val="both"/>
        <w:rPr>
          <w:kern w:val="56"/>
          <w:sz w:val="22"/>
          <w:szCs w:val="22"/>
          <w:lang w:val="x-none" w:eastAsia="x-none"/>
        </w:rPr>
      </w:pPr>
    </w:p>
    <w:p w14:paraId="6E32CF35" w14:textId="77777777" w:rsidR="00457008" w:rsidRPr="00457008" w:rsidRDefault="00457008" w:rsidP="00457008">
      <w:pPr>
        <w:suppressAutoHyphens w:val="0"/>
        <w:spacing w:after="200"/>
        <w:ind w:left="142" w:right="-625"/>
        <w:contextualSpacing/>
        <w:jc w:val="both"/>
        <w:rPr>
          <w:kern w:val="56"/>
          <w:sz w:val="22"/>
          <w:szCs w:val="22"/>
          <w:lang w:val="x-none" w:eastAsia="x-none"/>
        </w:rPr>
      </w:pPr>
      <w:r w:rsidRPr="00457008">
        <w:rPr>
          <w:kern w:val="56"/>
          <w:sz w:val="22"/>
          <w:szCs w:val="22"/>
          <w:lang w:val="x-none" w:eastAsia="x-none"/>
        </w:rPr>
        <w:t>Iekārtu nodeva</w:t>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t xml:space="preserve">           Iekārtu pieņēma</w:t>
      </w:r>
    </w:p>
    <w:p w14:paraId="2E441DB7" w14:textId="77777777" w:rsidR="00457008" w:rsidRPr="00457008" w:rsidRDefault="00457008" w:rsidP="00457008">
      <w:pPr>
        <w:suppressAutoHyphens w:val="0"/>
        <w:spacing w:after="200"/>
        <w:ind w:left="142" w:right="-625"/>
        <w:contextualSpacing/>
        <w:jc w:val="both"/>
        <w:rPr>
          <w:kern w:val="56"/>
          <w:sz w:val="22"/>
          <w:szCs w:val="22"/>
          <w:lang w:val="x-none" w:eastAsia="x-none"/>
        </w:rPr>
      </w:pPr>
      <w:r w:rsidRPr="00457008">
        <w:rPr>
          <w:kern w:val="56"/>
          <w:sz w:val="22"/>
          <w:szCs w:val="22"/>
          <w:lang w:val="x-none" w:eastAsia="x-none"/>
        </w:rPr>
        <w:t>PIEGADĀTĀJA</w:t>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t>PASŪTĪTĀJA</w:t>
      </w:r>
    </w:p>
    <w:p w14:paraId="0634B9E5" w14:textId="77777777" w:rsidR="00457008" w:rsidRPr="00457008" w:rsidRDefault="00457008" w:rsidP="00457008">
      <w:pPr>
        <w:suppressAutoHyphens w:val="0"/>
        <w:spacing w:after="200"/>
        <w:ind w:left="142" w:right="-625"/>
        <w:contextualSpacing/>
        <w:jc w:val="both"/>
        <w:rPr>
          <w:kern w:val="56"/>
          <w:sz w:val="22"/>
          <w:szCs w:val="22"/>
          <w:lang w:val="x-none" w:eastAsia="x-none"/>
        </w:rPr>
      </w:pPr>
    </w:p>
    <w:p w14:paraId="2FCC3373" w14:textId="77777777" w:rsidR="00457008" w:rsidRPr="00457008" w:rsidRDefault="00457008" w:rsidP="00457008">
      <w:pPr>
        <w:suppressAutoHyphens w:val="0"/>
        <w:spacing w:after="200"/>
        <w:ind w:left="142" w:right="-625"/>
        <w:contextualSpacing/>
        <w:jc w:val="both"/>
        <w:rPr>
          <w:kern w:val="56"/>
          <w:sz w:val="22"/>
          <w:szCs w:val="22"/>
          <w:lang w:val="x-none" w:eastAsia="x-none"/>
        </w:rPr>
      </w:pPr>
      <w:r w:rsidRPr="00457008">
        <w:rPr>
          <w:kern w:val="56"/>
          <w:sz w:val="22"/>
          <w:szCs w:val="22"/>
          <w:lang w:val="x-none" w:eastAsia="x-none"/>
        </w:rPr>
        <w:t>Pārstāvis</w:t>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t xml:space="preserve">                       Pārstāvis</w:t>
      </w:r>
    </w:p>
    <w:p w14:paraId="47DE9187" w14:textId="77777777" w:rsidR="00457008" w:rsidRPr="00457008" w:rsidRDefault="00457008" w:rsidP="00457008">
      <w:pPr>
        <w:suppressAutoHyphens w:val="0"/>
        <w:spacing w:after="200"/>
        <w:ind w:left="142" w:right="-625"/>
        <w:contextualSpacing/>
        <w:jc w:val="both"/>
        <w:rPr>
          <w:kern w:val="56"/>
          <w:sz w:val="22"/>
          <w:szCs w:val="22"/>
          <w:lang w:val="x-none" w:eastAsia="x-none"/>
        </w:rPr>
      </w:pPr>
      <w:r w:rsidRPr="00457008">
        <w:rPr>
          <w:kern w:val="56"/>
          <w:sz w:val="22"/>
          <w:szCs w:val="22"/>
          <w:lang w:val="x-none" w:eastAsia="x-none"/>
        </w:rPr>
        <w:t>_________________________</w:t>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r>
      <w:r w:rsidRPr="00457008">
        <w:rPr>
          <w:kern w:val="56"/>
          <w:sz w:val="22"/>
          <w:szCs w:val="22"/>
          <w:lang w:val="x-none" w:eastAsia="x-none"/>
        </w:rPr>
        <w:tab/>
        <w:t xml:space="preserve">______________________  </w:t>
      </w:r>
    </w:p>
    <w:p w14:paraId="4081BE36" w14:textId="77777777" w:rsidR="00457008" w:rsidRPr="00457008" w:rsidRDefault="00457008" w:rsidP="00457008">
      <w:pPr>
        <w:suppressAutoHyphens w:val="0"/>
        <w:rPr>
          <w:rFonts w:eastAsia="Cambria"/>
          <w:kern w:val="56"/>
          <w:sz w:val="22"/>
          <w:szCs w:val="22"/>
          <w:lang w:val="lv-LV" w:eastAsia="en-US"/>
        </w:rPr>
      </w:pPr>
    </w:p>
    <w:p w14:paraId="4EAACF21" w14:textId="77777777" w:rsidR="00457008" w:rsidRPr="00457008" w:rsidRDefault="00457008" w:rsidP="00457008">
      <w:pPr>
        <w:ind w:left="720"/>
        <w:contextualSpacing/>
        <w:jc w:val="both"/>
        <w:rPr>
          <w:b/>
          <w:kern w:val="56"/>
          <w:sz w:val="22"/>
          <w:szCs w:val="22"/>
          <w:lang w:val="lv-LV"/>
        </w:rPr>
      </w:pPr>
    </w:p>
    <w:sectPr w:rsidR="00457008" w:rsidRPr="00457008" w:rsidSect="00062C11">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963BC" w14:textId="77777777" w:rsidR="000A129A" w:rsidRDefault="000A129A" w:rsidP="000A129A">
      <w:r>
        <w:separator/>
      </w:r>
    </w:p>
  </w:endnote>
  <w:endnote w:type="continuationSeparator" w:id="0">
    <w:p w14:paraId="03D89CAE" w14:textId="77777777" w:rsidR="000A129A" w:rsidRDefault="000A129A" w:rsidP="000A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189851"/>
      <w:docPartObj>
        <w:docPartGallery w:val="Page Numbers (Bottom of Page)"/>
        <w:docPartUnique/>
      </w:docPartObj>
    </w:sdtPr>
    <w:sdtEndPr>
      <w:rPr>
        <w:noProof/>
      </w:rPr>
    </w:sdtEndPr>
    <w:sdtContent>
      <w:p w14:paraId="30648F64" w14:textId="145040C0" w:rsidR="000A129A" w:rsidRDefault="000A129A">
        <w:pPr>
          <w:pStyle w:val="Footer"/>
          <w:jc w:val="right"/>
        </w:pPr>
        <w:r>
          <w:fldChar w:fldCharType="begin"/>
        </w:r>
        <w:r>
          <w:instrText xml:space="preserve"> PAGE   \* MERGEFORMAT </w:instrText>
        </w:r>
        <w:r>
          <w:fldChar w:fldCharType="separate"/>
        </w:r>
        <w:r w:rsidR="00AD597C">
          <w:rPr>
            <w:noProof/>
          </w:rPr>
          <w:t>8</w:t>
        </w:r>
        <w:r>
          <w:rPr>
            <w:noProof/>
          </w:rPr>
          <w:fldChar w:fldCharType="end"/>
        </w:r>
      </w:p>
    </w:sdtContent>
  </w:sdt>
  <w:p w14:paraId="2B62C2C4" w14:textId="77777777" w:rsidR="000A129A" w:rsidRDefault="000A1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0EC99" w14:textId="77777777" w:rsidR="000A129A" w:rsidRDefault="000A129A" w:rsidP="000A129A">
      <w:r>
        <w:separator/>
      </w:r>
    </w:p>
  </w:footnote>
  <w:footnote w:type="continuationSeparator" w:id="0">
    <w:p w14:paraId="4FEC3DC3" w14:textId="77777777" w:rsidR="000A129A" w:rsidRDefault="000A129A" w:rsidP="000A1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A42B0"/>
    <w:multiLevelType w:val="hybridMultilevel"/>
    <w:tmpl w:val="F1BC55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F9A5685"/>
    <w:multiLevelType w:val="multilevel"/>
    <w:tmpl w:val="B172176A"/>
    <w:lvl w:ilvl="0">
      <w:start w:val="1"/>
      <w:numFmt w:val="decimal"/>
      <w:lvlText w:val="%1."/>
      <w:lvlJc w:val="left"/>
      <w:pPr>
        <w:ind w:left="480" w:hanging="480"/>
      </w:pPr>
      <w:rPr>
        <w:rFonts w:ascii="Times New Roman" w:eastAsia="Times New Roman" w:hAnsi="Times New Roman" w:cs="Times New Roman" w:hint="default"/>
        <w:color w:val="auto"/>
        <w:u w:val="none"/>
      </w:rPr>
    </w:lvl>
    <w:lvl w:ilvl="1">
      <w:start w:val="1"/>
      <w:numFmt w:val="decimal"/>
      <w:lvlText w:val="%1.%2."/>
      <w:lvlJc w:val="left"/>
      <w:pPr>
        <w:ind w:left="1200" w:hanging="48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720" w:hanging="72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080" w:hanging="1080"/>
      </w:pPr>
      <w:rPr>
        <w:rFonts w:hint="default"/>
        <w:color w:val="auto"/>
        <w:u w:val="none"/>
      </w:rPr>
    </w:lvl>
    <w:lvl w:ilvl="7">
      <w:start w:val="1"/>
      <w:numFmt w:val="decimal"/>
      <w:lvlText w:val="%1.%2.%3.%4.%5.%6.%7.%8."/>
      <w:lvlJc w:val="left"/>
      <w:pPr>
        <w:ind w:left="1080" w:hanging="1080"/>
      </w:pPr>
      <w:rPr>
        <w:rFonts w:hint="default"/>
        <w:color w:val="auto"/>
        <w:u w:val="none"/>
      </w:rPr>
    </w:lvl>
    <w:lvl w:ilvl="8">
      <w:start w:val="1"/>
      <w:numFmt w:val="decimal"/>
      <w:lvlText w:val="%1.%2.%3.%4.%5.%6.%7.%8.%9."/>
      <w:lvlJc w:val="left"/>
      <w:pPr>
        <w:ind w:left="1440" w:hanging="1440"/>
      </w:pPr>
      <w:rPr>
        <w:rFonts w:hint="default"/>
        <w:color w:val="auto"/>
        <w:u w:val="none"/>
      </w:rPr>
    </w:lvl>
  </w:abstractNum>
  <w:abstractNum w:abstractNumId="2" w15:restartNumberingAfterBreak="0">
    <w:nsid w:val="763D59B2"/>
    <w:multiLevelType w:val="multilevel"/>
    <w:tmpl w:val="083C3D04"/>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62C11"/>
    <w:rsid w:val="000A129A"/>
    <w:rsid w:val="00120996"/>
    <w:rsid w:val="001404A5"/>
    <w:rsid w:val="001F01D1"/>
    <w:rsid w:val="002D20EA"/>
    <w:rsid w:val="003048B1"/>
    <w:rsid w:val="00457008"/>
    <w:rsid w:val="00466AEA"/>
    <w:rsid w:val="004C488F"/>
    <w:rsid w:val="00532FE0"/>
    <w:rsid w:val="0059787A"/>
    <w:rsid w:val="005B0C92"/>
    <w:rsid w:val="005D7A57"/>
    <w:rsid w:val="006038E2"/>
    <w:rsid w:val="00653B28"/>
    <w:rsid w:val="006C17A2"/>
    <w:rsid w:val="0081520F"/>
    <w:rsid w:val="008D46E7"/>
    <w:rsid w:val="0090642D"/>
    <w:rsid w:val="00912084"/>
    <w:rsid w:val="00A33C82"/>
    <w:rsid w:val="00AD597C"/>
    <w:rsid w:val="00B226EE"/>
    <w:rsid w:val="00B87074"/>
    <w:rsid w:val="00BE25D8"/>
    <w:rsid w:val="00C07DE8"/>
    <w:rsid w:val="00C2554F"/>
    <w:rsid w:val="00C64431"/>
    <w:rsid w:val="00CC1782"/>
    <w:rsid w:val="00D05038"/>
    <w:rsid w:val="00E04D6C"/>
    <w:rsid w:val="00E62133"/>
    <w:rsid w:val="00E735DA"/>
    <w:rsid w:val="00E77740"/>
    <w:rsid w:val="00E86210"/>
    <w:rsid w:val="00E93B6F"/>
    <w:rsid w:val="00EE5885"/>
    <w:rsid w:val="00F0183D"/>
    <w:rsid w:val="00F157FF"/>
    <w:rsid w:val="00FB21B5"/>
    <w:rsid w:val="00FC26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38176B"/>
  <w15:chartTrackingRefBased/>
  <w15:docId w15:val="{0683FDEA-695A-4E8E-9C9C-4D4EE250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paragraph" w:customStyle="1" w:styleId="Sarakstarindkopa1">
    <w:name w:val="Saraksta rindkopa1"/>
    <w:basedOn w:val="Normal"/>
    <w:uiPriority w:val="34"/>
    <w:qFormat/>
    <w:rsid w:val="00457008"/>
    <w:pPr>
      <w:suppressAutoHyphens w:val="0"/>
      <w:ind w:left="720"/>
      <w:contextualSpacing/>
    </w:pPr>
    <w:rPr>
      <w:rFonts w:ascii="Cambria" w:hAnsi="Cambria" w:cs="Cambria"/>
      <w:kern w:val="56"/>
      <w:sz w:val="28"/>
      <w:lang w:val="lv-LV" w:eastAsia="en-US"/>
    </w:rPr>
  </w:style>
  <w:style w:type="paragraph" w:styleId="BodyText">
    <w:name w:val="Body Text"/>
    <w:aliases w:val="Body Text Char Char,Body Text Char2 Char Char,Body Text Char Char Char Char,Body Text Char1 Char Char Char Char,Body Text Char Char Char Char Char Char,Body Text Char1 Char Char Char Char Char Char"/>
    <w:basedOn w:val="Normal"/>
    <w:link w:val="BodyTextChar"/>
    <w:unhideWhenUsed/>
    <w:rsid w:val="00532FE0"/>
    <w:pPr>
      <w:suppressAutoHyphens w:val="0"/>
      <w:spacing w:after="120"/>
    </w:pPr>
    <w:rPr>
      <w:lang w:eastAsia="en-US"/>
    </w:r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
    <w:basedOn w:val="DefaultParagraphFont"/>
    <w:link w:val="BodyText"/>
    <w:rsid w:val="00532FE0"/>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0A129A"/>
    <w:pPr>
      <w:tabs>
        <w:tab w:val="center" w:pos="4320"/>
        <w:tab w:val="right" w:pos="8640"/>
      </w:tabs>
    </w:pPr>
  </w:style>
  <w:style w:type="character" w:customStyle="1" w:styleId="HeaderChar">
    <w:name w:val="Header Char"/>
    <w:basedOn w:val="DefaultParagraphFont"/>
    <w:link w:val="Header"/>
    <w:uiPriority w:val="99"/>
    <w:rsid w:val="000A129A"/>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unhideWhenUsed/>
    <w:rsid w:val="000A129A"/>
    <w:pPr>
      <w:tabs>
        <w:tab w:val="center" w:pos="4320"/>
        <w:tab w:val="right" w:pos="8640"/>
      </w:tabs>
    </w:pPr>
  </w:style>
  <w:style w:type="character" w:customStyle="1" w:styleId="FooterChar">
    <w:name w:val="Footer Char"/>
    <w:basedOn w:val="DefaultParagraphFont"/>
    <w:link w:val="Footer"/>
    <w:uiPriority w:val="99"/>
    <w:rsid w:val="000A129A"/>
    <w:rPr>
      <w:rFonts w:ascii="Times New Roman" w:eastAsia="Times New Roman" w:hAnsi="Times New Roman" w:cs="Times New Roman"/>
      <w:sz w:val="24"/>
      <w:szCs w:val="24"/>
      <w:lang w:val="en-GB" w:eastAsia="ar-SA"/>
    </w:rPr>
  </w:style>
  <w:style w:type="table" w:customStyle="1" w:styleId="TableGrid1">
    <w:name w:val="Table Grid1"/>
    <w:basedOn w:val="TableNormal"/>
    <w:next w:val="TableGrid"/>
    <w:uiPriority w:val="59"/>
    <w:rsid w:val="00466AEA"/>
    <w:pPr>
      <w:spacing w:after="0" w:line="240" w:lineRule="auto"/>
    </w:pPr>
    <w:rPr>
      <w:rFonts w:eastAsia="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66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8A9E2-FD02-421C-99CA-B09617AB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2259</TotalTime>
  <Pages>8</Pages>
  <Words>17417</Words>
  <Characters>9928</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21</cp:revision>
  <cp:lastPrinted>2018-01-02T08:49:00Z</cp:lastPrinted>
  <dcterms:created xsi:type="dcterms:W3CDTF">2017-10-25T06:56:00Z</dcterms:created>
  <dcterms:modified xsi:type="dcterms:W3CDTF">2018-01-03T07:04:00Z</dcterms:modified>
</cp:coreProperties>
</file>