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BD7" w:rsidRPr="00E50FD7" w:rsidRDefault="009E1BD7" w:rsidP="009E1BD7">
      <w:pPr>
        <w:spacing w:after="160" w:line="259" w:lineRule="auto"/>
        <w:jc w:val="center"/>
        <w:rPr>
          <w:rFonts w:eastAsiaTheme="minorHAnsi" w:cs="Times New Roman"/>
          <w:b/>
          <w:kern w:val="0"/>
        </w:rPr>
      </w:pPr>
      <w:r w:rsidRPr="00E50FD7">
        <w:rPr>
          <w:rFonts w:eastAsiaTheme="minorHAnsi" w:cs="Times New Roman"/>
          <w:b/>
          <w:kern w:val="0"/>
        </w:rPr>
        <w:t xml:space="preserve">Vispārīgā vienošanās </w:t>
      </w:r>
      <w:r w:rsidR="00774F63" w:rsidRPr="00774F63">
        <w:rPr>
          <w:rFonts w:eastAsiaTheme="minorHAnsi" w:cs="Times New Roman"/>
          <w:b/>
          <w:kern w:val="0"/>
        </w:rPr>
        <w:t>Nr.01J02-1/</w:t>
      </w:r>
      <w:r w:rsidR="00A81AA7">
        <w:rPr>
          <w:rFonts w:eastAsiaTheme="minorHAnsi" w:cs="Times New Roman"/>
          <w:b/>
          <w:kern w:val="0"/>
        </w:rPr>
        <w:t>291</w:t>
      </w:r>
    </w:p>
    <w:p w:rsidR="009E1BD7" w:rsidRPr="00E50FD7" w:rsidRDefault="009E1BD7" w:rsidP="009E1BD7">
      <w:pPr>
        <w:spacing w:after="120"/>
        <w:rPr>
          <w:rFonts w:eastAsiaTheme="minorHAnsi" w:cs="Times New Roman"/>
          <w:kern w:val="0"/>
        </w:rPr>
      </w:pPr>
      <w:r w:rsidRPr="00E50FD7">
        <w:rPr>
          <w:rFonts w:eastAsiaTheme="minorHAnsi" w:cs="Times New Roman"/>
          <w:kern w:val="0"/>
        </w:rPr>
        <w:t>Rīgā</w:t>
      </w:r>
      <w:r>
        <w:rPr>
          <w:rFonts w:eastAsiaTheme="minorHAnsi" w:cs="Times New Roman"/>
          <w:kern w:val="0"/>
        </w:rPr>
        <w:t>,</w:t>
      </w:r>
      <w:r w:rsidRPr="00E50FD7">
        <w:rPr>
          <w:rFonts w:eastAsiaTheme="minorHAnsi" w:cs="Times New Roman"/>
          <w:kern w:val="0"/>
        </w:rPr>
        <w:t xml:space="preserve"> 201</w:t>
      </w:r>
      <w:r>
        <w:rPr>
          <w:rFonts w:eastAsiaTheme="minorHAnsi" w:cs="Times New Roman"/>
          <w:kern w:val="0"/>
        </w:rPr>
        <w:t>7</w:t>
      </w:r>
      <w:r w:rsidRPr="00E50FD7">
        <w:rPr>
          <w:rFonts w:eastAsiaTheme="minorHAnsi" w:cs="Times New Roman"/>
          <w:kern w:val="0"/>
        </w:rPr>
        <w:t xml:space="preserve">.gada </w:t>
      </w:r>
      <w:r w:rsidR="00A81AA7">
        <w:rPr>
          <w:rFonts w:eastAsiaTheme="minorHAnsi" w:cs="Times New Roman"/>
          <w:kern w:val="0"/>
        </w:rPr>
        <w:t>27</w:t>
      </w:r>
      <w:r w:rsidRPr="00E50FD7">
        <w:rPr>
          <w:rFonts w:eastAsiaTheme="minorHAnsi" w:cs="Times New Roman"/>
          <w:kern w:val="0"/>
        </w:rPr>
        <w:t>.</w:t>
      </w:r>
      <w:r w:rsidR="00A81AA7">
        <w:rPr>
          <w:rFonts w:eastAsiaTheme="minorHAnsi" w:cs="Times New Roman"/>
          <w:kern w:val="0"/>
        </w:rPr>
        <w:t xml:space="preserve"> decembrī</w:t>
      </w:r>
      <w:r w:rsidRPr="00E50FD7">
        <w:rPr>
          <w:rFonts w:eastAsiaTheme="minorHAnsi" w:cs="Times New Roman"/>
          <w:kern w:val="0"/>
        </w:rPr>
        <w:tab/>
      </w:r>
    </w:p>
    <w:p w:rsidR="009E1BD7" w:rsidRPr="00E50FD7" w:rsidRDefault="009E1BD7" w:rsidP="00774F63">
      <w:pPr>
        <w:spacing w:line="259" w:lineRule="auto"/>
        <w:jc w:val="both"/>
        <w:rPr>
          <w:rFonts w:eastAsiaTheme="minorHAnsi" w:cs="Times New Roman"/>
          <w:kern w:val="0"/>
        </w:rPr>
      </w:pPr>
      <w:r w:rsidRPr="00E50FD7">
        <w:rPr>
          <w:rFonts w:eastAsiaTheme="minorHAnsi" w:cs="Times New Roman"/>
          <w:kern w:val="0"/>
        </w:rPr>
        <w:tab/>
      </w:r>
      <w:r w:rsidRPr="00E50FD7">
        <w:rPr>
          <w:rFonts w:eastAsiaTheme="minorHAnsi" w:cs="Times New Roman"/>
          <w:b/>
          <w:kern w:val="0"/>
        </w:rPr>
        <w:t>Rīgas Tehniskā universitāte</w:t>
      </w:r>
      <w:r w:rsidRPr="00E50FD7">
        <w:rPr>
          <w:rFonts w:eastAsiaTheme="minorHAnsi" w:cs="Times New Roman"/>
          <w:kern w:val="0"/>
        </w:rPr>
        <w:t xml:space="preserve">, izglītības iestādes reģistrācijas Nr.3341000709, kuras vārdā un interesēs, </w:t>
      </w:r>
      <w:r w:rsidRPr="00E50FD7">
        <w:rPr>
          <w:rFonts w:eastAsia="Times New Roman" w:cs="Times New Roman"/>
          <w:bCs/>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E50FD7">
        <w:rPr>
          <w:rFonts w:eastAsiaTheme="minorHAnsi" w:cs="Times New Roman"/>
          <w:kern w:val="0"/>
        </w:rPr>
        <w:t>, rīkojas</w:t>
      </w:r>
      <w:r w:rsidRPr="009E1BD7">
        <w:rPr>
          <w:rFonts w:eastAsiaTheme="minorHAnsi" w:cs="Times New Roman"/>
          <w:kern w:val="0"/>
        </w:rPr>
        <w:t xml:space="preserve"> finanšu prorektors Ingars </w:t>
      </w:r>
      <w:proofErr w:type="spellStart"/>
      <w:r w:rsidRPr="009E1BD7">
        <w:rPr>
          <w:rFonts w:eastAsiaTheme="minorHAnsi" w:cs="Times New Roman"/>
          <w:kern w:val="0"/>
        </w:rPr>
        <w:t>Eriņš</w:t>
      </w:r>
      <w:proofErr w:type="spellEnd"/>
      <w:r w:rsidRPr="00E50FD7">
        <w:rPr>
          <w:rFonts w:eastAsiaTheme="minorHAnsi" w:cs="Times New Roman"/>
          <w:i/>
          <w:kern w:val="0"/>
        </w:rPr>
        <w:t>,</w:t>
      </w:r>
      <w:r w:rsidRPr="00E50FD7">
        <w:rPr>
          <w:rFonts w:eastAsiaTheme="minorHAnsi" w:cs="Times New Roman"/>
          <w:kern w:val="0"/>
        </w:rPr>
        <w:t xml:space="preserve"> (turpmāk – Pasūtītājs), no vienas puses, </w:t>
      </w:r>
      <w:r w:rsidR="00774F63">
        <w:rPr>
          <w:rFonts w:eastAsiaTheme="minorHAnsi" w:cs="Times New Roman"/>
          <w:kern w:val="0"/>
        </w:rPr>
        <w:t>un</w:t>
      </w:r>
    </w:p>
    <w:p w:rsidR="009E1BD7" w:rsidRPr="00E50FD7" w:rsidRDefault="009E1BD7" w:rsidP="00774F63">
      <w:pPr>
        <w:spacing w:line="259" w:lineRule="auto"/>
        <w:ind w:firstLine="720"/>
        <w:jc w:val="both"/>
        <w:rPr>
          <w:rFonts w:eastAsiaTheme="minorHAnsi" w:cs="Times New Roman"/>
          <w:kern w:val="0"/>
        </w:rPr>
      </w:pPr>
      <w:r w:rsidRPr="00B508B4">
        <w:rPr>
          <w:rFonts w:eastAsiaTheme="minorHAnsi" w:cs="Times New Roman"/>
          <w:b/>
          <w:kern w:val="0"/>
        </w:rPr>
        <w:t>SIA “</w:t>
      </w:r>
      <w:proofErr w:type="spellStart"/>
      <w:r w:rsidRPr="00B508B4">
        <w:rPr>
          <w:rFonts w:eastAsiaTheme="minorHAnsi" w:cs="Times New Roman"/>
          <w:b/>
          <w:kern w:val="0"/>
        </w:rPr>
        <w:t>Labochema</w:t>
      </w:r>
      <w:proofErr w:type="spellEnd"/>
      <w:r w:rsidRPr="00B508B4">
        <w:rPr>
          <w:rFonts w:eastAsiaTheme="minorHAnsi" w:cs="Times New Roman"/>
          <w:b/>
          <w:kern w:val="0"/>
        </w:rPr>
        <w:t xml:space="preserve"> Latvija”</w:t>
      </w:r>
      <w:r w:rsidRPr="00B508B4">
        <w:rPr>
          <w:rFonts w:eastAsiaTheme="minorHAnsi" w:cs="Times New Roman"/>
          <w:kern w:val="0"/>
        </w:rPr>
        <w:t>, reģistrācijas Nr. 40003925979</w:t>
      </w:r>
      <w:r w:rsidRPr="00E50FD7">
        <w:rPr>
          <w:rFonts w:eastAsiaTheme="minorHAnsi" w:cs="Times New Roman"/>
          <w:kern w:val="0"/>
        </w:rPr>
        <w:t xml:space="preserve">, kuras vārdā un interesēs, pamatojoties uz Statūtiem, darbojas tās </w:t>
      </w:r>
      <w:r>
        <w:rPr>
          <w:rFonts w:eastAsiaTheme="minorHAnsi" w:cs="Times New Roman"/>
          <w:kern w:val="0"/>
        </w:rPr>
        <w:t xml:space="preserve">valdes </w:t>
      </w:r>
      <w:r w:rsidRPr="00B508B4">
        <w:rPr>
          <w:rFonts w:eastAsiaTheme="minorHAnsi" w:cs="Times New Roman"/>
          <w:kern w:val="0"/>
        </w:rPr>
        <w:t xml:space="preserve">priekšsēdētājs </w:t>
      </w:r>
      <w:proofErr w:type="spellStart"/>
      <w:r w:rsidRPr="00B508B4">
        <w:rPr>
          <w:rFonts w:eastAsiaTheme="minorHAnsi" w:cs="Times New Roman"/>
          <w:kern w:val="0"/>
        </w:rPr>
        <w:t>Vytautas</w:t>
      </w:r>
      <w:proofErr w:type="spellEnd"/>
      <w:r w:rsidRPr="00B508B4">
        <w:rPr>
          <w:rFonts w:eastAsiaTheme="minorHAnsi" w:cs="Times New Roman"/>
          <w:kern w:val="0"/>
        </w:rPr>
        <w:t xml:space="preserve"> </w:t>
      </w:r>
      <w:proofErr w:type="spellStart"/>
      <w:r w:rsidRPr="00B508B4">
        <w:rPr>
          <w:rFonts w:eastAsiaTheme="minorHAnsi" w:cs="Times New Roman"/>
          <w:kern w:val="0"/>
        </w:rPr>
        <w:t>Alksneris</w:t>
      </w:r>
      <w:proofErr w:type="spellEnd"/>
      <w:r w:rsidRPr="00E50FD7">
        <w:rPr>
          <w:rFonts w:eastAsiaTheme="minorHAnsi" w:cs="Times New Roman"/>
          <w:i/>
          <w:kern w:val="0"/>
        </w:rPr>
        <w:t>,</w:t>
      </w:r>
      <w:r w:rsidRPr="00E50FD7">
        <w:rPr>
          <w:rFonts w:eastAsiaTheme="minorHAnsi" w:cs="Times New Roman"/>
          <w:kern w:val="0"/>
        </w:rPr>
        <w:t xml:space="preserve"> (turpmāk – Piegādātājs), no otras puses, abi kopā saukti Puses, bet katrs atsevišķi saukti arī kā Puse, saskaņā ar iepirkuma “</w:t>
      </w:r>
      <w:r w:rsidRPr="00554B2B">
        <w:rPr>
          <w:rFonts w:eastAsiaTheme="minorHAnsi" w:cs="Times New Roman"/>
          <w:kern w:val="0"/>
        </w:rPr>
        <w:t>Reaģentu nelielos iepakojumos iegāde ERAF projektu vajadzībām</w:t>
      </w:r>
      <w:r w:rsidRPr="00E50FD7">
        <w:rPr>
          <w:rFonts w:eastAsiaTheme="minorHAnsi" w:cs="Times New Roman"/>
          <w:kern w:val="0"/>
        </w:rPr>
        <w:t xml:space="preserve">” (iepirkumu identifikācijas Nr. </w:t>
      </w:r>
      <w:r>
        <w:rPr>
          <w:rFonts w:eastAsiaTheme="minorHAnsi" w:cs="Times New Roman"/>
          <w:b/>
          <w:kern w:val="0"/>
        </w:rPr>
        <w:t>RTU - 2017/115</w:t>
      </w:r>
      <w:r w:rsidRPr="00E50FD7">
        <w:rPr>
          <w:rFonts w:eastAsiaTheme="minorHAnsi" w:cs="Times New Roman"/>
          <w:kern w:val="0"/>
        </w:rPr>
        <w:t>)</w:t>
      </w:r>
      <w:r>
        <w:rPr>
          <w:rFonts w:eastAsiaTheme="minorHAnsi" w:cs="Times New Roman"/>
          <w:kern w:val="0"/>
        </w:rPr>
        <w:t xml:space="preserve"> daļas Nr.1</w:t>
      </w:r>
      <w:r>
        <w:rPr>
          <w:rFonts w:eastAsiaTheme="minorHAnsi" w:cs="Times New Roman"/>
          <w:i/>
          <w:kern w:val="0"/>
        </w:rPr>
        <w:t xml:space="preserve"> </w:t>
      </w:r>
      <w:r w:rsidRPr="009E1BD7">
        <w:rPr>
          <w:rFonts w:eastAsiaTheme="minorHAnsi" w:cs="Times New Roman"/>
          <w:i/>
          <w:kern w:val="0"/>
        </w:rPr>
        <w:t xml:space="preserve">“Reaģentu iegāde ERAF projekta “Biodegvielas sintēze rapšu eļļas </w:t>
      </w:r>
      <w:proofErr w:type="spellStart"/>
      <w:r w:rsidRPr="009E1BD7">
        <w:rPr>
          <w:rFonts w:eastAsiaTheme="minorHAnsi" w:cs="Times New Roman"/>
          <w:i/>
          <w:kern w:val="0"/>
        </w:rPr>
        <w:t>interesterifikācijā</w:t>
      </w:r>
      <w:proofErr w:type="spellEnd"/>
      <w:r w:rsidRPr="009E1BD7">
        <w:rPr>
          <w:rFonts w:eastAsiaTheme="minorHAnsi" w:cs="Times New Roman"/>
          <w:i/>
          <w:kern w:val="0"/>
        </w:rPr>
        <w:t>”, līguma Nr.1.1.1.1/16/A/078, ietvaros”</w:t>
      </w:r>
      <w:r>
        <w:rPr>
          <w:rFonts w:eastAsiaTheme="minorHAnsi" w:cs="Times New Roman"/>
          <w:i/>
          <w:kern w:val="0"/>
        </w:rPr>
        <w:t xml:space="preserve"> </w:t>
      </w:r>
      <w:r w:rsidRPr="00E50FD7">
        <w:rPr>
          <w:rFonts w:eastAsiaTheme="minorHAnsi" w:cs="Times New Roman"/>
          <w:kern w:val="0"/>
        </w:rPr>
        <w:t>rezultātiem, bez maldības, viltus un spaidiem noslēdz šādu vispārīgo vienošanos, par turpmāk minēto:</w:t>
      </w:r>
    </w:p>
    <w:p w:rsidR="009E1BD7" w:rsidRPr="00DD3E19" w:rsidRDefault="009E1BD7" w:rsidP="009E1BD7">
      <w:pPr>
        <w:pStyle w:val="ListParagraph"/>
        <w:numPr>
          <w:ilvl w:val="0"/>
          <w:numId w:val="1"/>
        </w:numPr>
        <w:ind w:left="426" w:hanging="284"/>
        <w:jc w:val="center"/>
        <w:rPr>
          <w:rFonts w:cs="Times New Roman"/>
          <w:b/>
        </w:rPr>
      </w:pPr>
      <w:r w:rsidRPr="00DD3E19">
        <w:rPr>
          <w:rFonts w:cs="Times New Roman"/>
          <w:b/>
        </w:rPr>
        <w:t>Definīcijas</w:t>
      </w:r>
    </w:p>
    <w:p w:rsidR="009E1BD7" w:rsidRPr="00E50FD7" w:rsidRDefault="009E1BD7" w:rsidP="009E1BD7">
      <w:pPr>
        <w:ind w:left="360"/>
        <w:contextualSpacing/>
        <w:rPr>
          <w:rFonts w:eastAsia="Times New Roman" w:cs="Times New Roman"/>
          <w:b/>
        </w:rPr>
      </w:pPr>
    </w:p>
    <w:p w:rsidR="009E1BD7" w:rsidRPr="00E50FD7" w:rsidRDefault="009E1BD7" w:rsidP="009E1BD7">
      <w:pPr>
        <w:numPr>
          <w:ilvl w:val="1"/>
          <w:numId w:val="1"/>
        </w:numPr>
        <w:tabs>
          <w:tab w:val="left" w:pos="567"/>
        </w:tabs>
        <w:ind w:left="630" w:hanging="450"/>
        <w:contextualSpacing/>
        <w:jc w:val="both"/>
        <w:rPr>
          <w:rFonts w:eastAsia="Times New Roman" w:cs="Times New Roman"/>
          <w:b/>
        </w:rPr>
      </w:pPr>
      <w:r w:rsidRPr="00E50FD7">
        <w:rPr>
          <w:rFonts w:eastAsia="Times New Roman" w:cs="Times New Roman"/>
          <w:b/>
        </w:rPr>
        <w:t>Iepirkums –</w:t>
      </w:r>
      <w:r w:rsidRPr="00E50FD7">
        <w:rPr>
          <w:rFonts w:eastAsia="Times New Roman" w:cs="Times New Roman"/>
        </w:rPr>
        <w:t xml:space="preserve"> </w:t>
      </w:r>
      <w:r w:rsidRPr="00203B88">
        <w:rPr>
          <w:rFonts w:cs="Times New Roman"/>
        </w:rPr>
        <w:t>Publisko iepirkumu likuma 9.panta kārtībā rīkots iepirkums</w:t>
      </w:r>
      <w:r w:rsidRPr="00E50FD7">
        <w:rPr>
          <w:rFonts w:eastAsia="Times New Roman" w:cs="Times New Roman"/>
        </w:rPr>
        <w:t xml:space="preserve"> “</w:t>
      </w:r>
      <w:r w:rsidRPr="00554B2B">
        <w:rPr>
          <w:rFonts w:eastAsia="Times New Roman" w:cs="Times New Roman"/>
        </w:rPr>
        <w:t>Reaģentu nelielos iepakojumos iegāde ERAF projektu vajadzībām</w:t>
      </w:r>
      <w:r w:rsidRPr="00E50FD7">
        <w:rPr>
          <w:rFonts w:eastAsia="Times New Roman" w:cs="Times New Roman"/>
        </w:rPr>
        <w:t>”, iepirkuma identifikācij</w:t>
      </w:r>
      <w:r>
        <w:rPr>
          <w:rFonts w:eastAsia="Times New Roman" w:cs="Times New Roman"/>
        </w:rPr>
        <w:t>as Nr. RTU-2017/115</w:t>
      </w:r>
      <w:r w:rsidRPr="00E50FD7">
        <w:rPr>
          <w:rFonts w:eastAsia="Times New Roman" w:cs="Times New Roman"/>
        </w:rPr>
        <w:t>.</w:t>
      </w:r>
    </w:p>
    <w:p w:rsidR="009E1BD7" w:rsidRPr="00E50FD7" w:rsidRDefault="009E1BD7" w:rsidP="009E1B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 xml:space="preserve">Nolikums </w:t>
      </w:r>
      <w:r w:rsidRPr="00E50FD7">
        <w:rPr>
          <w:rFonts w:eastAsia="Times New Roman" w:cs="Times New Roman"/>
        </w:rPr>
        <w:t>– Iepirkuma nolikums ar visiem tā pielikumiem, papildinājumiem, precizējumiem un grozījumiem.</w:t>
      </w:r>
    </w:p>
    <w:p w:rsidR="009E1BD7" w:rsidRPr="00E50FD7" w:rsidRDefault="009E1BD7" w:rsidP="009E1B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Pasūtītāja pārstāvis –</w:t>
      </w:r>
      <w:r w:rsidRPr="00E50FD7">
        <w:rPr>
          <w:rFonts w:eastAsia="Times New Roman" w:cs="Times New Roman"/>
        </w:rPr>
        <w:t xml:space="preserve"> Pasūtītāja pilnvarota persona, kura pilnvarota veikt Vienošanās 4.1.punktā norādītās darbības.</w:t>
      </w:r>
      <w:r w:rsidRPr="00E50FD7">
        <w:rPr>
          <w:rFonts w:eastAsia="Times New Roman" w:cs="Times New Roman"/>
          <w:b/>
        </w:rPr>
        <w:t xml:space="preserve"> </w:t>
      </w:r>
    </w:p>
    <w:p w:rsidR="009E1BD7" w:rsidRPr="00E50FD7" w:rsidRDefault="009E1BD7" w:rsidP="009E1B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 xml:space="preserve">Pavadzīme </w:t>
      </w:r>
      <w:r w:rsidRPr="00E50FD7">
        <w:rPr>
          <w:rFonts w:eastAsia="Times New Roman" w:cs="Times New Roman"/>
        </w:rPr>
        <w:t>–</w:t>
      </w:r>
      <w:r w:rsidRPr="00E50FD7">
        <w:rPr>
          <w:rFonts w:eastAsia="Times New Roman" w:cs="Times New Roman"/>
          <w:b/>
        </w:rPr>
        <w:t xml:space="preserve"> </w:t>
      </w:r>
      <w:r w:rsidRPr="00E50FD7">
        <w:rPr>
          <w:rFonts w:eastAsia="Times New Roman" w:cs="Times New Roman"/>
        </w:rPr>
        <w:t>spēkā esošajiem normatīvajiem aktiem atbilstoša pavadzīme, ko Piegādātājs iesniedz Pasūtītājam par Preču Piegādi Vienošanās tekstā noteiktajā kārtībā un kura cita starpā satur visu informāciju, kas nepieciešama, lai Preci identificētu atbilstoši Piegādātāja iesniegtajam Tehniskajam-finanšu piedāvājumam, bet Vienošanās 2.3.punkta gadījumā – vismaz informāciju par ražotāju, preces veidu, pēc kā Preci iespējams viennozīmīgi identificēt.</w:t>
      </w:r>
    </w:p>
    <w:p w:rsidR="009E1BD7" w:rsidRPr="00E50FD7" w:rsidRDefault="009E1BD7" w:rsidP="009E1B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 xml:space="preserve">Piegāde </w:t>
      </w:r>
      <w:r w:rsidRPr="00E50FD7">
        <w:rPr>
          <w:rFonts w:eastAsia="Times New Roman" w:cs="Times New Roman"/>
        </w:rPr>
        <w:t>– saskaņā ar Vienošanās noteikumiem veikta Preces piegāde (transportēšana un izkraušana) vai nodošana, ja Prece tiek saņemta tirdzniecības vietā.</w:t>
      </w:r>
    </w:p>
    <w:p w:rsidR="009E1BD7" w:rsidRPr="00E50FD7" w:rsidRDefault="009E1BD7" w:rsidP="009E1B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 xml:space="preserve">PVN – </w:t>
      </w:r>
      <w:r w:rsidRPr="00E50FD7">
        <w:rPr>
          <w:rFonts w:eastAsia="Times New Roman" w:cs="Times New Roman"/>
        </w:rPr>
        <w:t>pievienotās vērtības nodoklis.</w:t>
      </w:r>
    </w:p>
    <w:p w:rsidR="009E1BD7" w:rsidRPr="00E50FD7" w:rsidRDefault="009E1BD7" w:rsidP="009E1B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Prece</w:t>
      </w:r>
      <w:r>
        <w:rPr>
          <w:rFonts w:eastAsia="Times New Roman" w:cs="Times New Roman"/>
          <w:b/>
        </w:rPr>
        <w:t>/es</w:t>
      </w:r>
      <w:r w:rsidRPr="00E50FD7">
        <w:rPr>
          <w:rFonts w:eastAsia="Times New Roman" w:cs="Times New Roman"/>
          <w:b/>
        </w:rPr>
        <w:t xml:space="preserve"> </w:t>
      </w:r>
      <w:r w:rsidRPr="00E50FD7">
        <w:rPr>
          <w:rFonts w:eastAsia="Times New Roman" w:cs="Times New Roman"/>
        </w:rPr>
        <w:t xml:space="preserve">– Piegādātāja iesniegtajā Tehniskajā-finanšu piedāvājumā norādītie reaģenti  (tai skaitā Vienošanās 2.3.punktā norādītie), par kuru Piegādi saskaņā ar Nolikumu tiek slēgta Vienošanās, un kas atbilst Tehniskajā-finanšu piedāvājumā izvirzītajām prasībām, Vienošanās noteikumiem un ir derīgi mērķiem, kādi paredzēti normatīvtehniskajos dokumentos vai tehniskajā pasē, bet, ja tādu nav, - mērķiem, kādiem tāda paša nosaukuma un apraksta preces parasti tiek izmantotas.  </w:t>
      </w:r>
    </w:p>
    <w:p w:rsidR="009E1BD7" w:rsidRPr="00E50FD7" w:rsidRDefault="009E1BD7" w:rsidP="009E1BD7">
      <w:pPr>
        <w:numPr>
          <w:ilvl w:val="1"/>
          <w:numId w:val="1"/>
        </w:numPr>
        <w:tabs>
          <w:tab w:val="left" w:pos="567"/>
        </w:tabs>
        <w:ind w:left="567" w:hanging="425"/>
        <w:contextualSpacing/>
        <w:jc w:val="both"/>
        <w:rPr>
          <w:rFonts w:eastAsia="Times New Roman" w:cs="Times New Roman"/>
        </w:rPr>
      </w:pPr>
      <w:r w:rsidRPr="00E50FD7">
        <w:rPr>
          <w:rFonts w:eastAsia="Times New Roman" w:cs="Times New Roman"/>
          <w:b/>
        </w:rPr>
        <w:t xml:space="preserve">Tehniskais-finanšu piedāvājums </w:t>
      </w:r>
      <w:r w:rsidRPr="00E50FD7">
        <w:rPr>
          <w:rFonts w:eastAsia="Times New Roman" w:cs="Times New Roman"/>
        </w:rPr>
        <w:t>–</w:t>
      </w:r>
      <w:r w:rsidRPr="00E50FD7">
        <w:rPr>
          <w:rFonts w:eastAsia="Times New Roman" w:cs="Times New Roman"/>
          <w:b/>
        </w:rPr>
        <w:t xml:space="preserve"> </w:t>
      </w:r>
      <w:r w:rsidRPr="00E50FD7">
        <w:rPr>
          <w:rFonts w:eastAsia="Times New Roman" w:cs="Times New Roman"/>
        </w:rPr>
        <w:t>Iepirkuma ietvaros Piegādātāja iesniegtais Tehniskais-finanšu piedāvājums (Vienošanās 1.pielikums).</w:t>
      </w:r>
    </w:p>
    <w:p w:rsidR="009E1BD7" w:rsidRPr="00E50FD7" w:rsidRDefault="009E1BD7" w:rsidP="009E1BD7">
      <w:pPr>
        <w:numPr>
          <w:ilvl w:val="1"/>
          <w:numId w:val="1"/>
        </w:numPr>
        <w:tabs>
          <w:tab w:val="left" w:pos="567"/>
        </w:tabs>
        <w:ind w:left="567" w:hanging="425"/>
        <w:contextualSpacing/>
        <w:jc w:val="both"/>
        <w:rPr>
          <w:rFonts w:eastAsia="Times New Roman" w:cs="Times New Roman"/>
        </w:rPr>
      </w:pPr>
      <w:r w:rsidRPr="00E50FD7">
        <w:rPr>
          <w:rFonts w:eastAsia="Times New Roman" w:cs="Times New Roman"/>
          <w:b/>
        </w:rPr>
        <w:t>Trūkumi</w:t>
      </w:r>
      <w:r w:rsidRPr="00E50FD7">
        <w:rPr>
          <w:rFonts w:eastAsia="Times New Roman" w:cs="Times New Roman"/>
        </w:rPr>
        <w:t xml:space="preserve"> – Preces pieņemšanas, Piegādes vai garantijas laikā konstatētie trūkumi, defekti un nepilnības, kas izpaužas kā Preces vai tās īpašību neatbilstība Vienošanās, Nolikuma noteikumiem vai Latvijas Republikā spēkā esošajiem normatīvajiem aktiem.</w:t>
      </w:r>
    </w:p>
    <w:p w:rsidR="009E1BD7" w:rsidRPr="00E50FD7" w:rsidRDefault="009E1BD7" w:rsidP="009E1BD7">
      <w:pPr>
        <w:numPr>
          <w:ilvl w:val="1"/>
          <w:numId w:val="1"/>
        </w:numPr>
        <w:tabs>
          <w:tab w:val="left" w:pos="709"/>
        </w:tabs>
        <w:ind w:left="709" w:hanging="567"/>
        <w:contextualSpacing/>
        <w:jc w:val="both"/>
        <w:rPr>
          <w:rFonts w:eastAsia="Times New Roman" w:cs="Times New Roman"/>
          <w:b/>
        </w:rPr>
      </w:pPr>
      <w:r w:rsidRPr="00E50FD7">
        <w:rPr>
          <w:rFonts w:eastAsia="Times New Roman" w:cs="Times New Roman"/>
          <w:b/>
        </w:rPr>
        <w:t>Vienošanās –</w:t>
      </w:r>
      <w:r>
        <w:rPr>
          <w:rFonts w:eastAsia="Times New Roman" w:cs="Times New Roman"/>
          <w:b/>
        </w:rPr>
        <w:t xml:space="preserve"> </w:t>
      </w:r>
      <w:r w:rsidRPr="00E50FD7">
        <w:rPr>
          <w:rFonts w:eastAsia="Times New Roman" w:cs="Times New Roman"/>
        </w:rPr>
        <w:t>vispārīgā vienošanās ar visiem tās pielikumiem, iespējamajiem papildinājumiem un grozījumiem.</w:t>
      </w:r>
    </w:p>
    <w:p w:rsidR="009E1BD7" w:rsidRDefault="009E1BD7" w:rsidP="009E1BD7">
      <w:pPr>
        <w:numPr>
          <w:ilvl w:val="1"/>
          <w:numId w:val="1"/>
        </w:numPr>
        <w:tabs>
          <w:tab w:val="left" w:pos="709"/>
        </w:tabs>
        <w:ind w:left="709" w:hanging="567"/>
        <w:contextualSpacing/>
        <w:jc w:val="both"/>
        <w:rPr>
          <w:rFonts w:eastAsia="Times New Roman" w:cs="Times New Roman"/>
          <w:b/>
        </w:rPr>
      </w:pPr>
      <w:r w:rsidRPr="00E50FD7">
        <w:rPr>
          <w:rFonts w:eastAsia="Times New Roman" w:cs="Times New Roman"/>
          <w:b/>
        </w:rPr>
        <w:lastRenderedPageBreak/>
        <w:t xml:space="preserve">Vienošanās kopējā cena – </w:t>
      </w:r>
      <w:bookmarkStart w:id="0" w:name="_GoBack"/>
      <w:bookmarkEnd w:id="0"/>
      <w:r w:rsidRPr="00E50FD7">
        <w:rPr>
          <w:rFonts w:eastAsia="Times New Roman" w:cs="Times New Roman"/>
          <w:bCs/>
        </w:rPr>
        <w:t>maksimāli iespējamā kopējā maksa par Preču Piegādi Vienošanās noteiktajā kārtībā un apmērā bez PVN.</w:t>
      </w:r>
    </w:p>
    <w:p w:rsidR="009E1BD7" w:rsidRPr="009E1BD7" w:rsidRDefault="009E1BD7" w:rsidP="009E1BD7">
      <w:pPr>
        <w:numPr>
          <w:ilvl w:val="1"/>
          <w:numId w:val="1"/>
        </w:numPr>
        <w:tabs>
          <w:tab w:val="left" w:pos="709"/>
        </w:tabs>
        <w:ind w:left="709" w:hanging="567"/>
        <w:contextualSpacing/>
        <w:jc w:val="both"/>
        <w:rPr>
          <w:rFonts w:eastAsia="Times New Roman" w:cs="Times New Roman"/>
          <w:b/>
        </w:rPr>
      </w:pPr>
      <w:r w:rsidRPr="009E1BD7">
        <w:rPr>
          <w:rFonts w:cs="Times New Roman"/>
          <w:b/>
        </w:rPr>
        <w:t>Projekts:</w:t>
      </w:r>
      <w:r w:rsidRPr="00E50FD7">
        <w:t xml:space="preserve"> </w:t>
      </w:r>
      <w:r w:rsidRPr="009E1BD7">
        <w:rPr>
          <w:rFonts w:cs="Times New Roman"/>
        </w:rPr>
        <w:t xml:space="preserve">Eiropas Reģionālās attīstības fonda projekts </w:t>
      </w:r>
      <w:r w:rsidRPr="009E1BD7">
        <w:rPr>
          <w:rFonts w:cs="Times New Roman"/>
          <w:i/>
        </w:rPr>
        <w:t xml:space="preserve">Biodegvielas sintēze rapšu eļļas </w:t>
      </w:r>
      <w:proofErr w:type="spellStart"/>
      <w:r w:rsidRPr="009E1BD7">
        <w:rPr>
          <w:rFonts w:cs="Times New Roman"/>
          <w:i/>
        </w:rPr>
        <w:t>interesterifikācijā</w:t>
      </w:r>
      <w:proofErr w:type="spellEnd"/>
      <w:r w:rsidRPr="009E1BD7">
        <w:rPr>
          <w:rFonts w:cs="Times New Roman"/>
          <w:i/>
        </w:rPr>
        <w:t>”, līguma Nr.1.1.1.1/16/A/078</w:t>
      </w:r>
      <w:r w:rsidRPr="009E1BD7">
        <w:rPr>
          <w:rFonts w:cs="Times New Roman"/>
        </w:rPr>
        <w:t>.</w:t>
      </w:r>
    </w:p>
    <w:p w:rsidR="009E1BD7" w:rsidRPr="00E50FD7" w:rsidRDefault="009E1BD7" w:rsidP="009E1BD7">
      <w:pPr>
        <w:numPr>
          <w:ilvl w:val="1"/>
          <w:numId w:val="1"/>
        </w:numPr>
        <w:tabs>
          <w:tab w:val="left" w:pos="709"/>
        </w:tabs>
        <w:ind w:left="709" w:hanging="567"/>
        <w:contextualSpacing/>
        <w:jc w:val="both"/>
        <w:rPr>
          <w:rFonts w:eastAsia="Times New Roman" w:cs="Times New Roman"/>
          <w:b/>
        </w:rPr>
      </w:pPr>
      <w:r w:rsidRPr="00E50FD7">
        <w:rPr>
          <w:rFonts w:eastAsia="Times New Roman" w:cs="Times New Roman"/>
        </w:rPr>
        <w:t xml:space="preserve">Vienskaitlis pēc nepieciešamības ietvers arī daudzskaitli, un otrādi, lietvārds, lietots sieviešu dzimtē, pēc nepieciešamības ietvers arī vīriešu dzimti, un otrādi. </w:t>
      </w:r>
    </w:p>
    <w:p w:rsidR="009E1BD7" w:rsidRPr="00E50FD7" w:rsidRDefault="009E1BD7" w:rsidP="009E1BD7">
      <w:pPr>
        <w:ind w:left="792"/>
        <w:contextualSpacing/>
        <w:jc w:val="both"/>
        <w:rPr>
          <w:rFonts w:eastAsia="Times New Roman" w:cs="Times New Roman"/>
        </w:rPr>
      </w:pPr>
    </w:p>
    <w:p w:rsidR="009E1BD7" w:rsidRPr="00E50FD7" w:rsidRDefault="009E1BD7" w:rsidP="009E1BD7">
      <w:pPr>
        <w:pStyle w:val="ListParagraph"/>
        <w:numPr>
          <w:ilvl w:val="0"/>
          <w:numId w:val="1"/>
        </w:numPr>
        <w:ind w:left="426" w:hanging="284"/>
        <w:jc w:val="center"/>
        <w:rPr>
          <w:rFonts w:cs="Times New Roman"/>
          <w:b/>
        </w:rPr>
      </w:pPr>
      <w:r w:rsidRPr="00E50FD7">
        <w:rPr>
          <w:rFonts w:cs="Times New Roman"/>
          <w:b/>
        </w:rPr>
        <w:t>Vienošanās priekšmets</w:t>
      </w:r>
    </w:p>
    <w:p w:rsidR="009E1BD7" w:rsidRPr="00E50FD7" w:rsidRDefault="009E1BD7" w:rsidP="009E1BD7">
      <w:pPr>
        <w:ind w:left="360"/>
        <w:contextualSpacing/>
        <w:rPr>
          <w:rFonts w:eastAsia="Times New Roman" w:cs="Times New Roman"/>
          <w:b/>
        </w:rPr>
      </w:pPr>
    </w:p>
    <w:p w:rsidR="009E1BD7" w:rsidRPr="00E50FD7" w:rsidRDefault="009E1BD7" w:rsidP="009E1BD7">
      <w:pPr>
        <w:numPr>
          <w:ilvl w:val="1"/>
          <w:numId w:val="1"/>
        </w:numPr>
        <w:ind w:left="567"/>
        <w:contextualSpacing/>
        <w:jc w:val="both"/>
        <w:rPr>
          <w:rFonts w:eastAsia="Times New Roman" w:cs="Times New Roman"/>
        </w:rPr>
      </w:pPr>
      <w:r w:rsidRPr="00E50FD7">
        <w:rPr>
          <w:rFonts w:eastAsia="Times New Roman" w:cs="Times New Roman"/>
        </w:rPr>
        <w:t xml:space="preserve">Pasūtītājs </w:t>
      </w:r>
      <w:proofErr w:type="spellStart"/>
      <w:r w:rsidRPr="00E50FD7">
        <w:rPr>
          <w:rFonts w:eastAsia="Times New Roman" w:cs="Times New Roman"/>
        </w:rPr>
        <w:t>pasūta</w:t>
      </w:r>
      <w:proofErr w:type="spellEnd"/>
      <w:r w:rsidRPr="00E50FD7">
        <w:rPr>
          <w:rFonts w:eastAsia="Times New Roman" w:cs="Times New Roman"/>
        </w:rPr>
        <w:t>, saņem un apmaksā, bet Piegādātājs piegādā Preci Vienošanās tekstā noteiktajā termiņā, kārtībā un apmērā.</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 xml:space="preserve">Piegādātājs piegādā Preci atbilstoši Piegādātāja iesniegtam Tehniskajam-finanšu piedāvājumam, Vienošanās noteikumiem un Latvijas Republikā spēkā esošajiem normatīvajiem aktiem. </w:t>
      </w:r>
    </w:p>
    <w:p w:rsidR="009E1BD7" w:rsidRPr="00E50FD7" w:rsidRDefault="009E1BD7" w:rsidP="009E1BD7">
      <w:pPr>
        <w:numPr>
          <w:ilvl w:val="1"/>
          <w:numId w:val="1"/>
        </w:numPr>
        <w:tabs>
          <w:tab w:val="left" w:pos="426"/>
        </w:tabs>
        <w:ind w:left="567"/>
        <w:jc w:val="both"/>
        <w:rPr>
          <w:rFonts w:eastAsia="Times New Roman" w:cs="Times New Roman"/>
        </w:rPr>
      </w:pPr>
      <w:r w:rsidRPr="00E50FD7">
        <w:rPr>
          <w:rFonts w:eastAsia="Times New Roman" w:cs="Times New Roman"/>
        </w:rPr>
        <w:t>Ja Pasūtītājam būs nepieciešam</w:t>
      </w:r>
      <w:r>
        <w:rPr>
          <w:rFonts w:eastAsia="Times New Roman" w:cs="Times New Roman"/>
        </w:rPr>
        <w:t>i papildus reaģenti</w:t>
      </w:r>
      <w:r w:rsidRPr="00E50FD7">
        <w:rPr>
          <w:rFonts w:eastAsia="Times New Roman" w:cs="Times New Roman"/>
        </w:rPr>
        <w:t>, kas nav iekļau</w:t>
      </w:r>
      <w:r>
        <w:rPr>
          <w:rFonts w:eastAsia="Times New Roman" w:cs="Times New Roman"/>
        </w:rPr>
        <w:t>ti</w:t>
      </w:r>
      <w:r w:rsidRPr="00E50FD7">
        <w:rPr>
          <w:rFonts w:eastAsia="Times New Roman" w:cs="Times New Roman"/>
        </w:rPr>
        <w:t xml:space="preserve"> </w:t>
      </w:r>
      <w:r>
        <w:rPr>
          <w:rFonts w:eastAsia="Times New Roman" w:cs="Times New Roman"/>
        </w:rPr>
        <w:t xml:space="preserve">Pasūtītāja </w:t>
      </w:r>
      <w:r w:rsidRPr="00E50FD7">
        <w:rPr>
          <w:rFonts w:eastAsia="Times New Roman" w:cs="Times New Roman"/>
        </w:rPr>
        <w:t xml:space="preserve">tehniskajā specifikācijā, bet ir </w:t>
      </w:r>
      <w:r>
        <w:rPr>
          <w:rFonts w:eastAsia="Times New Roman" w:cs="Times New Roman"/>
        </w:rPr>
        <w:t>P</w:t>
      </w:r>
      <w:r w:rsidRPr="00E50FD7">
        <w:rPr>
          <w:rFonts w:eastAsia="Times New Roman" w:cs="Times New Roman"/>
        </w:rPr>
        <w:t xml:space="preserve">iegādātāja sortimentā, </w:t>
      </w:r>
      <w:r>
        <w:rPr>
          <w:rFonts w:eastAsia="Times New Roman" w:cs="Times New Roman"/>
        </w:rPr>
        <w:t>tad reaģentu</w:t>
      </w:r>
      <w:r w:rsidRPr="00E50FD7">
        <w:rPr>
          <w:rFonts w:eastAsia="Times New Roman" w:cs="Times New Roman"/>
        </w:rPr>
        <w:t xml:space="preserve"> piegāde notiks tikai pēc cenas saskaņošanas ar Pasūtītāju. Piegādātājs </w:t>
      </w:r>
      <w:r>
        <w:rPr>
          <w:rFonts w:eastAsia="Times New Roman" w:cs="Times New Roman"/>
        </w:rPr>
        <w:t>papildus reaģentiem</w:t>
      </w:r>
      <w:r w:rsidRPr="00E50FD7">
        <w:rPr>
          <w:rFonts w:eastAsia="Times New Roman" w:cs="Times New Roman"/>
        </w:rPr>
        <w:t xml:space="preserve"> piedāvā cenu, kas nepārsniedz tā preču katalogā, tirdzniecības vietā vai interneta veikalā norādīto preču cenu (ja tā atšķiras minētajos avotos, tad cena nepārsniedz lētāko no norādītajām).</w:t>
      </w:r>
      <w:r w:rsidRPr="00E50FD7">
        <w:rPr>
          <w:rFonts w:ascii="Calibri" w:hAnsi="Calibri"/>
          <w:i/>
          <w:iCs/>
          <w:color w:val="FF0000"/>
        </w:rPr>
        <w:t xml:space="preserve"> </w:t>
      </w:r>
      <w:r>
        <w:rPr>
          <w:rFonts w:eastAsia="Times New Roman" w:cs="Times New Roman"/>
        </w:rPr>
        <w:t>Papildus reaģentu</w:t>
      </w:r>
      <w:r w:rsidRPr="00E50FD7">
        <w:rPr>
          <w:rFonts w:eastAsia="Times New Roman" w:cs="Times New Roman"/>
        </w:rPr>
        <w:t xml:space="preserve"> apjoms Vienošanās izpildes laikā </w:t>
      </w:r>
      <w:r>
        <w:rPr>
          <w:rFonts w:eastAsia="Times New Roman" w:cs="Times New Roman"/>
        </w:rPr>
        <w:t>nedrīkst</w:t>
      </w:r>
      <w:r w:rsidRPr="00E50FD7">
        <w:rPr>
          <w:rFonts w:eastAsia="Times New Roman" w:cs="Times New Roman"/>
        </w:rPr>
        <w:t xml:space="preserve"> pārsniegt 10% (desmit procentus) no Vienošanās 3.1.punktā norādītās Vienošanās kopējās cenas. </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 xml:space="preserve">Pasūtītājs Vienošanās izpildes laikā var iegādāties Preci tādā apjomā, kāds tam ir nepieciešams, un negarantē maksimālā apjoma un visu pozīciju iegādi par visu Vienošanās kopējo cenu.  </w:t>
      </w:r>
    </w:p>
    <w:p w:rsidR="009E1BD7" w:rsidRPr="00E50FD7" w:rsidRDefault="009E1BD7" w:rsidP="009E1BD7">
      <w:pPr>
        <w:ind w:left="1224"/>
        <w:contextualSpacing/>
        <w:jc w:val="both"/>
        <w:rPr>
          <w:rFonts w:eastAsia="Times New Roman" w:cs="Times New Roman"/>
          <w:b/>
        </w:rPr>
      </w:pPr>
    </w:p>
    <w:p w:rsidR="009E1BD7" w:rsidRPr="00E50FD7" w:rsidRDefault="009E1BD7" w:rsidP="009E1BD7">
      <w:pPr>
        <w:pStyle w:val="ListParagraph"/>
        <w:numPr>
          <w:ilvl w:val="0"/>
          <w:numId w:val="1"/>
        </w:numPr>
        <w:ind w:left="426" w:hanging="284"/>
        <w:jc w:val="center"/>
        <w:rPr>
          <w:rFonts w:cs="Times New Roman"/>
          <w:b/>
        </w:rPr>
      </w:pPr>
      <w:r w:rsidRPr="00E50FD7">
        <w:rPr>
          <w:rFonts w:cs="Times New Roman"/>
          <w:b/>
        </w:rPr>
        <w:t>Vienošanās kopējā cena un termiņš</w:t>
      </w:r>
    </w:p>
    <w:p w:rsidR="009E1BD7" w:rsidRPr="00E50FD7" w:rsidRDefault="009E1BD7" w:rsidP="009E1BD7">
      <w:pPr>
        <w:ind w:left="360"/>
        <w:contextualSpacing/>
        <w:rPr>
          <w:rFonts w:eastAsia="Times New Roman" w:cs="Times New Roman"/>
          <w:b/>
        </w:rPr>
      </w:pPr>
    </w:p>
    <w:p w:rsidR="009E1BD7" w:rsidRPr="0001230E" w:rsidRDefault="009E1BD7" w:rsidP="009E1BD7">
      <w:pPr>
        <w:numPr>
          <w:ilvl w:val="1"/>
          <w:numId w:val="1"/>
        </w:numPr>
        <w:ind w:left="567" w:hanging="425"/>
        <w:contextualSpacing/>
        <w:jc w:val="both"/>
        <w:rPr>
          <w:rFonts w:eastAsia="Times New Roman" w:cs="Times New Roman"/>
          <w:b/>
        </w:rPr>
      </w:pPr>
      <w:r w:rsidRPr="0001230E">
        <w:rPr>
          <w:rFonts w:eastAsia="Times New Roman" w:cs="Times New Roman"/>
        </w:rPr>
        <w:t xml:space="preserve">Vienošanās kopējā cena visā tās darbības laikā nepārsniedz </w:t>
      </w:r>
      <w:r w:rsidRPr="0001230E">
        <w:rPr>
          <w:rFonts w:cs="Times New Roman"/>
          <w:b/>
        </w:rPr>
        <w:t>1850</w:t>
      </w:r>
      <w:r w:rsidRPr="0001230E">
        <w:rPr>
          <w:rFonts w:eastAsia="Times New Roman" w:cs="Times New Roman"/>
          <w:b/>
        </w:rPr>
        <w:t xml:space="preserve"> EUR </w:t>
      </w:r>
      <w:r w:rsidRPr="0001230E">
        <w:rPr>
          <w:rFonts w:eastAsia="Times New Roman" w:cs="Times New Roman"/>
          <w:i/>
        </w:rPr>
        <w:t xml:space="preserve">(viens tūkstotis astoņi simti piecdesmit </w:t>
      </w:r>
      <w:proofErr w:type="spellStart"/>
      <w:r w:rsidRPr="0001230E">
        <w:rPr>
          <w:rFonts w:eastAsia="Times New Roman" w:cs="Times New Roman"/>
          <w:i/>
        </w:rPr>
        <w:t>euro</w:t>
      </w:r>
      <w:proofErr w:type="spellEnd"/>
      <w:r w:rsidRPr="0001230E">
        <w:rPr>
          <w:rFonts w:eastAsia="Times New Roman" w:cs="Times New Roman"/>
          <w:i/>
        </w:rPr>
        <w:t>)</w:t>
      </w:r>
      <w:r w:rsidRPr="0001230E">
        <w:rPr>
          <w:rFonts w:eastAsia="Times New Roman" w:cs="Times New Roman"/>
        </w:rPr>
        <w:t xml:space="preserve"> bez PVN. </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Papildus Vienošanās kopējai cenai Pasūtītājs maksā Piegādātājam PVN normatīvajos aktos noteiktajā kārtībā un apmērā.</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 xml:space="preserve">Vienošanās stājas spēkā ar tās parakstīšanas brīdi un ir spēkā līdz </w:t>
      </w:r>
      <w:r w:rsidR="0001230E">
        <w:rPr>
          <w:rFonts w:cs="Times New Roman"/>
          <w:i/>
        </w:rPr>
        <w:t>2020.gada 29.februārim</w:t>
      </w:r>
      <w:r w:rsidRPr="00E50FD7">
        <w:rPr>
          <w:rFonts w:eastAsia="Times New Roman" w:cs="Times New Roman"/>
        </w:rPr>
        <w:t xml:space="preserve"> vai </w:t>
      </w:r>
      <w:r w:rsidRPr="00E50FD7">
        <w:rPr>
          <w:rFonts w:eastAsia="Times New Roman" w:cs="Times New Roman"/>
          <w:b/>
        </w:rPr>
        <w:t>līdz brīdim, kad tiek sasniegta Vienošanās 3.1.punktā minētā Vienošanās kopējā cena</w:t>
      </w:r>
      <w:r w:rsidRPr="00E50FD7">
        <w:rPr>
          <w:rFonts w:eastAsia="Times New Roman" w:cs="Times New Roman"/>
        </w:rPr>
        <w:t xml:space="preserve">, atkarībā no tā, kurš no nosacījumiem iestājas ātrāk. </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 xml:space="preserve">Piegādātāja Tehniskajā-finanšu piedāvājumā iekļautās vienību cenas nedrīkst tikt pārsniegtas visā Vienošanās darbības laikā. Piegādātājam ir tiesības piegādāt Preci par vienības cenu, kas ir zemāka, nekā tā  norādīta Tehniskajā-finanšu piedāvājumā. </w:t>
      </w:r>
    </w:p>
    <w:p w:rsidR="009E1BD7" w:rsidRPr="00E50FD7" w:rsidRDefault="009E1BD7" w:rsidP="009E1BD7">
      <w:pPr>
        <w:ind w:left="792"/>
        <w:contextualSpacing/>
        <w:jc w:val="both"/>
        <w:rPr>
          <w:rFonts w:eastAsia="Times New Roman" w:cs="Times New Roman"/>
        </w:rPr>
      </w:pPr>
    </w:p>
    <w:p w:rsidR="009E1BD7" w:rsidRPr="00E50FD7" w:rsidRDefault="009E1BD7" w:rsidP="009E1BD7">
      <w:pPr>
        <w:pStyle w:val="ListParagraph"/>
        <w:numPr>
          <w:ilvl w:val="0"/>
          <w:numId w:val="1"/>
        </w:numPr>
        <w:ind w:left="426" w:hanging="284"/>
        <w:jc w:val="center"/>
        <w:rPr>
          <w:rFonts w:cs="Times New Roman"/>
          <w:b/>
        </w:rPr>
      </w:pPr>
      <w:r w:rsidRPr="00E50FD7">
        <w:rPr>
          <w:rFonts w:cs="Times New Roman"/>
          <w:b/>
        </w:rPr>
        <w:t>Pušu pārstāvji</w:t>
      </w:r>
    </w:p>
    <w:p w:rsidR="009E1BD7" w:rsidRPr="00E50FD7" w:rsidRDefault="009E1BD7" w:rsidP="009E1BD7">
      <w:pPr>
        <w:ind w:left="360"/>
        <w:contextualSpacing/>
        <w:rPr>
          <w:rFonts w:eastAsia="Times New Roman" w:cs="Times New Roman"/>
          <w:b/>
        </w:rPr>
      </w:pPr>
    </w:p>
    <w:p w:rsidR="009E1BD7" w:rsidRPr="00E50FD7" w:rsidRDefault="009E1BD7" w:rsidP="004862D0">
      <w:pPr>
        <w:numPr>
          <w:ilvl w:val="1"/>
          <w:numId w:val="1"/>
        </w:numPr>
        <w:ind w:left="630" w:hanging="450"/>
        <w:jc w:val="both"/>
        <w:rPr>
          <w:rFonts w:cs="Times New Roman"/>
        </w:rPr>
      </w:pPr>
      <w:r w:rsidRPr="00E50FD7">
        <w:rPr>
          <w:rFonts w:cs="Times New Roman"/>
        </w:rPr>
        <w:t xml:space="preserve">Pasūtītājs pilnvaro </w:t>
      </w:r>
      <w:r w:rsidR="004862D0" w:rsidRPr="004862D0">
        <w:rPr>
          <w:rFonts w:cs="Times New Roman"/>
        </w:rPr>
        <w:t>Liet</w:t>
      </w:r>
      <w:r w:rsidR="004862D0">
        <w:rPr>
          <w:rFonts w:cs="Times New Roman"/>
        </w:rPr>
        <w:t>išķās ķīmijas institūta vadošo pētnieku</w:t>
      </w:r>
      <w:r w:rsidR="004862D0" w:rsidRPr="004862D0">
        <w:rPr>
          <w:rFonts w:cs="Times New Roman"/>
        </w:rPr>
        <w:t xml:space="preserve"> </w:t>
      </w:r>
      <w:r w:rsidR="004862D0">
        <w:rPr>
          <w:rFonts w:cs="Times New Roman"/>
        </w:rPr>
        <w:t xml:space="preserve">Modri Rozi, tālr. </w:t>
      </w:r>
      <w:r w:rsidR="004862D0" w:rsidRPr="004862D0">
        <w:rPr>
          <w:rFonts w:cs="Times New Roman"/>
        </w:rPr>
        <w:t>67089172</w:t>
      </w:r>
      <w:r w:rsidR="004862D0">
        <w:rPr>
          <w:rFonts w:cs="Times New Roman"/>
        </w:rPr>
        <w:t xml:space="preserve">, e-pasts </w:t>
      </w:r>
      <w:hyperlink r:id="rId8" w:history="1">
        <w:r w:rsidR="004862D0" w:rsidRPr="00086B05">
          <w:rPr>
            <w:rStyle w:val="Hyperlink"/>
            <w:rFonts w:cs="Times New Roman"/>
          </w:rPr>
          <w:t>Modris.Roze@rtu.lv</w:t>
        </w:r>
      </w:hyperlink>
      <w:r w:rsidR="004862D0">
        <w:rPr>
          <w:rFonts w:cs="Times New Roman"/>
        </w:rPr>
        <w:t xml:space="preserve"> Vienošanās darbības laikā veikt</w:t>
      </w:r>
      <w:r w:rsidRPr="00E50FD7">
        <w:rPr>
          <w:rFonts w:cs="Times New Roman"/>
        </w:rPr>
        <w:t xml:space="preserve"> šādas darbības:</w:t>
      </w:r>
    </w:p>
    <w:p w:rsidR="009E1BD7" w:rsidRPr="00E50FD7" w:rsidRDefault="009E1BD7" w:rsidP="009E1BD7">
      <w:pPr>
        <w:numPr>
          <w:ilvl w:val="2"/>
          <w:numId w:val="1"/>
        </w:numPr>
        <w:ind w:left="1276" w:hanging="556"/>
        <w:contextualSpacing/>
        <w:jc w:val="both"/>
        <w:rPr>
          <w:rFonts w:cs="Times New Roman"/>
        </w:rPr>
      </w:pPr>
      <w:r w:rsidRPr="00E50FD7">
        <w:rPr>
          <w:rFonts w:cs="Times New Roman"/>
        </w:rPr>
        <w:t>apzinātu nepieciešamo Preču veidu un daudzumu un veiktu to pasūtīšanu Piegādātāja</w:t>
      </w:r>
      <w:r>
        <w:rPr>
          <w:rFonts w:cs="Times New Roman"/>
        </w:rPr>
        <w:t>m</w:t>
      </w:r>
      <w:r w:rsidRPr="00E50FD7">
        <w:rPr>
          <w:rFonts w:cs="Times New Roman"/>
        </w:rPr>
        <w:t>, saskaņojot Piegādes laiku un vietu;</w:t>
      </w:r>
    </w:p>
    <w:p w:rsidR="009E1BD7" w:rsidRPr="00E50FD7" w:rsidRDefault="009E1BD7" w:rsidP="009E1BD7">
      <w:pPr>
        <w:numPr>
          <w:ilvl w:val="2"/>
          <w:numId w:val="1"/>
        </w:numPr>
        <w:ind w:left="1276" w:hanging="556"/>
        <w:contextualSpacing/>
        <w:jc w:val="both"/>
        <w:rPr>
          <w:rFonts w:cs="Times New Roman"/>
        </w:rPr>
      </w:pPr>
      <w:r w:rsidRPr="00E50FD7">
        <w:rPr>
          <w:rFonts w:cs="Times New Roman"/>
        </w:rPr>
        <w:t>pārbaudītu piegādāto Preču daudzumu, kvalitāti, atbilstību Tehniskajam-finanšu piedāvājumam un veiktajam pasūtījumam;</w:t>
      </w:r>
    </w:p>
    <w:p w:rsidR="009E1BD7" w:rsidRPr="00E50FD7" w:rsidRDefault="009E1BD7" w:rsidP="009E1BD7">
      <w:pPr>
        <w:numPr>
          <w:ilvl w:val="2"/>
          <w:numId w:val="1"/>
        </w:numPr>
        <w:ind w:left="1276" w:hanging="556"/>
        <w:contextualSpacing/>
        <w:jc w:val="both"/>
        <w:rPr>
          <w:rFonts w:cs="Times New Roman"/>
        </w:rPr>
      </w:pPr>
      <w:r w:rsidRPr="00E50FD7">
        <w:rPr>
          <w:rFonts w:cs="Times New Roman"/>
        </w:rPr>
        <w:t>pieņemtu vai nepieņemtu Preci un pieņemšanas gadījumā parakstītu Piegādātāja iesniegto Pavadzīmi;</w:t>
      </w:r>
    </w:p>
    <w:p w:rsidR="009E1BD7" w:rsidRPr="00E50FD7" w:rsidRDefault="009E1BD7" w:rsidP="009E1BD7">
      <w:pPr>
        <w:numPr>
          <w:ilvl w:val="2"/>
          <w:numId w:val="1"/>
        </w:numPr>
        <w:ind w:left="1276" w:hanging="556"/>
        <w:contextualSpacing/>
        <w:jc w:val="both"/>
        <w:rPr>
          <w:rFonts w:cs="Times New Roman"/>
        </w:rPr>
      </w:pPr>
      <w:r w:rsidRPr="00E50FD7">
        <w:rPr>
          <w:rFonts w:cs="Times New Roman"/>
        </w:rPr>
        <w:lastRenderedPageBreak/>
        <w:t>informētu Piegādātāju par konstatētajiem Preces Trūkumiem un pieprasītu pasūtīto Preču Piegādi atbilstoši Tehniskajam-finanšu piedāvājumam un pasūtījumam.</w:t>
      </w:r>
    </w:p>
    <w:p w:rsidR="009E1BD7" w:rsidRPr="00E50FD7" w:rsidRDefault="009E1BD7" w:rsidP="009E1BD7">
      <w:pPr>
        <w:numPr>
          <w:ilvl w:val="2"/>
          <w:numId w:val="1"/>
        </w:numPr>
        <w:ind w:left="1276" w:hanging="556"/>
        <w:contextualSpacing/>
        <w:jc w:val="both"/>
        <w:rPr>
          <w:rFonts w:cs="Times New Roman"/>
        </w:rPr>
      </w:pPr>
      <w:r w:rsidRPr="00E50FD7">
        <w:rPr>
          <w:rFonts w:cs="Times New Roman"/>
        </w:rPr>
        <w:t>kontrolētu Vienošanās noteikto saistību izpildi;</w:t>
      </w:r>
    </w:p>
    <w:p w:rsidR="009E1BD7" w:rsidRPr="00E50FD7" w:rsidRDefault="009E1BD7" w:rsidP="009E1BD7">
      <w:pPr>
        <w:numPr>
          <w:ilvl w:val="2"/>
          <w:numId w:val="1"/>
        </w:numPr>
        <w:ind w:left="1276" w:hanging="556"/>
        <w:contextualSpacing/>
        <w:jc w:val="both"/>
        <w:rPr>
          <w:rFonts w:cs="Times New Roman"/>
        </w:rPr>
      </w:pPr>
      <w:r w:rsidRPr="00E50FD7">
        <w:rPr>
          <w:rFonts w:cs="Times New Roman"/>
        </w:rPr>
        <w:t>no Piegādātāja saņemtu Vienošanās 11.7.punktā minēto atskaiti par Vienošanās izpildi, kā arī informāciju par Preci, k</w:t>
      </w:r>
      <w:r>
        <w:rPr>
          <w:rFonts w:cs="Times New Roman"/>
        </w:rPr>
        <w:t>o</w:t>
      </w:r>
      <w:r w:rsidRPr="00E50FD7">
        <w:rPr>
          <w:rFonts w:cs="Times New Roman"/>
        </w:rPr>
        <w:t xml:space="preserve"> vairs nav iespējams piegādāt. </w:t>
      </w:r>
    </w:p>
    <w:p w:rsidR="009E1BD7" w:rsidRPr="00E50FD7" w:rsidRDefault="009E1BD7" w:rsidP="009E1BD7">
      <w:pPr>
        <w:numPr>
          <w:ilvl w:val="1"/>
          <w:numId w:val="1"/>
        </w:numPr>
        <w:ind w:left="567" w:hanging="425"/>
        <w:jc w:val="both"/>
        <w:rPr>
          <w:rFonts w:cs="Times New Roman"/>
        </w:rPr>
      </w:pPr>
      <w:r w:rsidRPr="00E50FD7">
        <w:rPr>
          <w:rFonts w:cs="Times New Roman"/>
        </w:rPr>
        <w:t>Pasūtītāja darbinieks, kurš nav minēts 4.1.punktā</w:t>
      </w:r>
      <w:r w:rsidR="007F2662">
        <w:rPr>
          <w:rFonts w:cs="Times New Roman"/>
        </w:rPr>
        <w:t>,</w:t>
      </w:r>
      <w:r w:rsidRPr="00E50FD7">
        <w:rPr>
          <w:rFonts w:cs="Times New Roman"/>
        </w:rPr>
        <w:t xml:space="preserve"> </w:t>
      </w:r>
      <w:r w:rsidR="007F2662">
        <w:rPr>
          <w:rFonts w:cs="Times New Roman"/>
        </w:rPr>
        <w:t xml:space="preserve">ir tiesīgs veikt </w:t>
      </w:r>
      <w:r w:rsidRPr="00E50FD7">
        <w:rPr>
          <w:rFonts w:cs="Times New Roman"/>
        </w:rPr>
        <w:t xml:space="preserve">minētās darbības uz atsevišķa Pasūtītāja pilnvarojuma pamata. </w:t>
      </w:r>
    </w:p>
    <w:p w:rsidR="009E1BD7" w:rsidRPr="00E50FD7" w:rsidRDefault="009E1BD7" w:rsidP="009E1BD7">
      <w:pPr>
        <w:numPr>
          <w:ilvl w:val="1"/>
          <w:numId w:val="1"/>
        </w:numPr>
        <w:ind w:left="567" w:hanging="425"/>
        <w:jc w:val="both"/>
        <w:rPr>
          <w:rFonts w:cs="Times New Roman"/>
        </w:rPr>
      </w:pPr>
      <w:r w:rsidRPr="00E50FD7">
        <w:rPr>
          <w:rFonts w:cs="Times New Roman"/>
        </w:rPr>
        <w:t xml:space="preserve">Piegādātāja atbildīgā persona par Vienošanās izpildi: </w:t>
      </w:r>
      <w:r w:rsidR="004862D0">
        <w:rPr>
          <w:rFonts w:cs="Times New Roman"/>
        </w:rPr>
        <w:t>Tirdzniecības speciālists Māris Zvaigzne</w:t>
      </w:r>
      <w:r w:rsidRPr="00E50FD7">
        <w:rPr>
          <w:rFonts w:cs="Times New Roman"/>
          <w:i/>
        </w:rPr>
        <w:t>,</w:t>
      </w:r>
      <w:r w:rsidR="004862D0" w:rsidRPr="004862D0">
        <w:rPr>
          <w:rFonts w:cs="Times New Roman"/>
        </w:rPr>
        <w:t>tālr.67553686</w:t>
      </w:r>
      <w:r w:rsidRPr="00E50FD7">
        <w:rPr>
          <w:rFonts w:cs="Times New Roman"/>
        </w:rPr>
        <w:t xml:space="preserve">, </w:t>
      </w:r>
      <w:r w:rsidR="004862D0">
        <w:rPr>
          <w:rFonts w:cs="Times New Roman"/>
        </w:rPr>
        <w:t xml:space="preserve">e-pasts </w:t>
      </w:r>
      <w:hyperlink r:id="rId9" w:history="1">
        <w:r w:rsidR="004862D0" w:rsidRPr="00086B05">
          <w:rPr>
            <w:rStyle w:val="Hyperlink"/>
            <w:rFonts w:cs="Times New Roman"/>
          </w:rPr>
          <w:t>maris.zvaigzne@labochema.lv</w:t>
        </w:r>
      </w:hyperlink>
      <w:r w:rsidR="004862D0">
        <w:rPr>
          <w:rFonts w:cs="Times New Roman"/>
        </w:rPr>
        <w:t xml:space="preserve"> </w:t>
      </w:r>
      <w:r w:rsidRPr="00E50FD7">
        <w:rPr>
          <w:rFonts w:cs="Times New Roman"/>
        </w:rPr>
        <w:t>kuram ir noteikti šādi pienākumi:</w:t>
      </w:r>
    </w:p>
    <w:p w:rsidR="009E1BD7" w:rsidRPr="00E50FD7" w:rsidRDefault="009E1BD7" w:rsidP="009E1BD7">
      <w:pPr>
        <w:numPr>
          <w:ilvl w:val="2"/>
          <w:numId w:val="1"/>
        </w:numPr>
        <w:tabs>
          <w:tab w:val="left" w:pos="1418"/>
        </w:tabs>
        <w:ind w:left="1276"/>
        <w:contextualSpacing/>
        <w:jc w:val="both"/>
        <w:rPr>
          <w:rFonts w:cs="Times New Roman"/>
        </w:rPr>
      </w:pPr>
      <w:r w:rsidRPr="00E50FD7">
        <w:rPr>
          <w:rFonts w:cs="Times New Roman"/>
        </w:rPr>
        <w:t>saskaņot ar Pasūtītāju katras Piegādes laiku;</w:t>
      </w:r>
    </w:p>
    <w:p w:rsidR="009E1BD7" w:rsidRPr="00E50FD7" w:rsidRDefault="009E1BD7" w:rsidP="009E1BD7">
      <w:pPr>
        <w:numPr>
          <w:ilvl w:val="2"/>
          <w:numId w:val="1"/>
        </w:numPr>
        <w:tabs>
          <w:tab w:val="left" w:pos="567"/>
          <w:tab w:val="left" w:pos="1418"/>
        </w:tabs>
        <w:ind w:left="1276"/>
        <w:jc w:val="both"/>
        <w:rPr>
          <w:rFonts w:cs="Times New Roman"/>
        </w:rPr>
      </w:pPr>
      <w:r w:rsidRPr="00E50FD7">
        <w:rPr>
          <w:rFonts w:cs="Times New Roman"/>
        </w:rPr>
        <w:t>parakstīt Pavadzīmi;</w:t>
      </w:r>
    </w:p>
    <w:p w:rsidR="009E1BD7" w:rsidRPr="00E50FD7" w:rsidRDefault="009E1BD7" w:rsidP="009E1BD7">
      <w:pPr>
        <w:numPr>
          <w:ilvl w:val="2"/>
          <w:numId w:val="1"/>
        </w:numPr>
        <w:tabs>
          <w:tab w:val="left" w:pos="567"/>
          <w:tab w:val="left" w:pos="1418"/>
        </w:tabs>
        <w:ind w:left="1276"/>
        <w:jc w:val="both"/>
        <w:rPr>
          <w:rFonts w:cs="Times New Roman"/>
        </w:rPr>
      </w:pPr>
      <w:r w:rsidRPr="00E50FD7">
        <w:rPr>
          <w:rFonts w:cs="Times New Roman"/>
        </w:rPr>
        <w:t>koordinēt Vienošanās tekstā noteikto</w:t>
      </w:r>
      <w:r w:rsidRPr="00E50FD7" w:rsidDel="00B13E8A">
        <w:rPr>
          <w:rFonts w:cs="Times New Roman"/>
        </w:rPr>
        <w:t xml:space="preserve"> </w:t>
      </w:r>
      <w:r w:rsidRPr="00E50FD7">
        <w:rPr>
          <w:rFonts w:cs="Times New Roman"/>
        </w:rPr>
        <w:t xml:space="preserve">saistību izpildi no Piegādātāja puses. </w:t>
      </w:r>
    </w:p>
    <w:p w:rsidR="009E1BD7" w:rsidRPr="00E50FD7" w:rsidRDefault="009E1BD7" w:rsidP="009E1BD7">
      <w:pPr>
        <w:tabs>
          <w:tab w:val="left" w:pos="567"/>
        </w:tabs>
        <w:ind w:left="1780"/>
        <w:jc w:val="both"/>
        <w:rPr>
          <w:rFonts w:cs="Times New Roman"/>
        </w:rPr>
      </w:pPr>
    </w:p>
    <w:p w:rsidR="009E1BD7" w:rsidRPr="00E50FD7" w:rsidRDefault="009E1BD7" w:rsidP="009E1BD7">
      <w:pPr>
        <w:pStyle w:val="ListParagraph"/>
        <w:numPr>
          <w:ilvl w:val="0"/>
          <w:numId w:val="1"/>
        </w:numPr>
        <w:spacing w:line="259" w:lineRule="auto"/>
        <w:ind w:left="426" w:hanging="284"/>
        <w:jc w:val="center"/>
        <w:rPr>
          <w:b/>
        </w:rPr>
      </w:pPr>
      <w:r w:rsidRPr="00E50FD7">
        <w:rPr>
          <w:rFonts w:cs="Times New Roman"/>
          <w:b/>
        </w:rPr>
        <w:t>Preču pasūtīšanas noteikumi</w:t>
      </w:r>
    </w:p>
    <w:p w:rsidR="009E1BD7" w:rsidRPr="00E50FD7" w:rsidRDefault="009E1BD7" w:rsidP="009E1BD7">
      <w:pPr>
        <w:ind w:left="360"/>
        <w:contextualSpacing/>
        <w:rPr>
          <w:b/>
        </w:rPr>
      </w:pPr>
    </w:p>
    <w:p w:rsidR="009E1BD7" w:rsidRPr="00E50FD7" w:rsidRDefault="009E1BD7" w:rsidP="009E1BD7">
      <w:pPr>
        <w:numPr>
          <w:ilvl w:val="1"/>
          <w:numId w:val="1"/>
        </w:numPr>
        <w:spacing w:after="160" w:line="259" w:lineRule="auto"/>
        <w:ind w:left="567"/>
        <w:contextualSpacing/>
        <w:jc w:val="both"/>
      </w:pPr>
      <w:r w:rsidRPr="00E50FD7">
        <w:rPr>
          <w:rFonts w:eastAsia="Times New Roman" w:cs="Times New Roman"/>
        </w:rPr>
        <w:t xml:space="preserve">Pasūtītājs pēc nepieciešamības </w:t>
      </w:r>
      <w:proofErr w:type="spellStart"/>
      <w:r w:rsidRPr="00E50FD7">
        <w:rPr>
          <w:rFonts w:eastAsia="Times New Roman" w:cs="Times New Roman"/>
        </w:rPr>
        <w:t>pasūta</w:t>
      </w:r>
      <w:proofErr w:type="spellEnd"/>
      <w:r w:rsidRPr="00E50FD7">
        <w:rPr>
          <w:rFonts w:eastAsia="Times New Roman" w:cs="Times New Roman"/>
        </w:rPr>
        <w:t xml:space="preserve"> Preci atsevišķu pasūtījumu veidā. Pasūtītāja pārstāvis ir tiesīgs veikt Preču pasūtīšanu:</w:t>
      </w:r>
    </w:p>
    <w:p w:rsidR="009E1BD7" w:rsidRPr="00E50FD7" w:rsidRDefault="009E1BD7" w:rsidP="009E1BD7">
      <w:pPr>
        <w:numPr>
          <w:ilvl w:val="2"/>
          <w:numId w:val="1"/>
        </w:numPr>
        <w:tabs>
          <w:tab w:val="left" w:pos="1418"/>
        </w:tabs>
        <w:spacing w:after="160" w:line="259" w:lineRule="auto"/>
        <w:ind w:left="1276"/>
        <w:contextualSpacing/>
        <w:jc w:val="both"/>
      </w:pPr>
      <w:r w:rsidRPr="00E50FD7">
        <w:rPr>
          <w:rFonts w:eastAsia="Times New Roman" w:cs="Times New Roman"/>
        </w:rPr>
        <w:t xml:space="preserve">pa tālruni </w:t>
      </w:r>
      <w:r w:rsidR="004862D0">
        <w:rPr>
          <w:rFonts w:eastAsia="Times New Roman" w:cs="Times New Roman"/>
        </w:rPr>
        <w:t>67553686</w:t>
      </w:r>
      <w:r w:rsidRPr="00E50FD7">
        <w:rPr>
          <w:rFonts w:eastAsia="Times New Roman" w:cs="Times New Roman"/>
        </w:rPr>
        <w:t>;</w:t>
      </w:r>
    </w:p>
    <w:p w:rsidR="009E1BD7" w:rsidRPr="00E50FD7" w:rsidRDefault="009E1BD7" w:rsidP="009E1BD7">
      <w:pPr>
        <w:numPr>
          <w:ilvl w:val="2"/>
          <w:numId w:val="1"/>
        </w:numPr>
        <w:tabs>
          <w:tab w:val="left" w:pos="1418"/>
        </w:tabs>
        <w:spacing w:after="160" w:line="259" w:lineRule="auto"/>
        <w:ind w:left="1276"/>
        <w:contextualSpacing/>
        <w:jc w:val="both"/>
      </w:pPr>
      <w:r w:rsidRPr="00E50FD7">
        <w:rPr>
          <w:rFonts w:eastAsia="Times New Roman" w:cs="Times New Roman"/>
        </w:rPr>
        <w:t xml:space="preserve">pa elektronisko pastu </w:t>
      </w:r>
      <w:hyperlink r:id="rId10" w:history="1">
        <w:r w:rsidR="004862D0" w:rsidRPr="00086B05">
          <w:rPr>
            <w:rStyle w:val="Hyperlink"/>
            <w:rFonts w:eastAsia="Times New Roman" w:cs="Times New Roman"/>
          </w:rPr>
          <w:t>info@labochema.lv</w:t>
        </w:r>
      </w:hyperlink>
      <w:r w:rsidR="004862D0">
        <w:rPr>
          <w:rFonts w:eastAsia="Times New Roman" w:cs="Times New Roman"/>
        </w:rPr>
        <w:t xml:space="preserve"> .</w:t>
      </w:r>
    </w:p>
    <w:p w:rsidR="009E1BD7" w:rsidRPr="00E50FD7" w:rsidRDefault="009E1BD7" w:rsidP="009E1BD7">
      <w:pPr>
        <w:numPr>
          <w:ilvl w:val="1"/>
          <w:numId w:val="1"/>
        </w:numPr>
        <w:spacing w:after="160" w:line="259" w:lineRule="auto"/>
        <w:ind w:left="567"/>
        <w:contextualSpacing/>
        <w:jc w:val="both"/>
      </w:pPr>
      <w:r w:rsidRPr="00E50FD7">
        <w:rPr>
          <w:rFonts w:eastAsia="Times New Roman" w:cs="Times New Roman"/>
        </w:rPr>
        <w:t xml:space="preserve">Pasūtījumi veicami darba dienās no plkst. 8:30 līdz 17:00. Ja pasūtījums veikts pēc norādītā darba laika, tas uzskatāms par saņemtu nākamās darba dienas plkst. 8:30. </w:t>
      </w:r>
    </w:p>
    <w:p w:rsidR="009E1BD7" w:rsidRPr="00E50FD7" w:rsidRDefault="009E1BD7" w:rsidP="009E1BD7">
      <w:pPr>
        <w:numPr>
          <w:ilvl w:val="1"/>
          <w:numId w:val="1"/>
        </w:numPr>
        <w:spacing w:after="160" w:line="259" w:lineRule="auto"/>
        <w:ind w:left="567"/>
        <w:contextualSpacing/>
        <w:jc w:val="both"/>
      </w:pPr>
      <w:r w:rsidRPr="00E50FD7">
        <w:rPr>
          <w:rFonts w:eastAsia="Times New Roman" w:cs="Times New Roman"/>
        </w:rPr>
        <w:t xml:space="preserve">Pasūtītāja pārstāvim pasūtījumā jānorāda vismaz šāda informācija: </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Pasūtītāja pārstāvja amats;</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vārds, uzvārds;</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kontaktinformācija (tajā skaitā</w:t>
      </w:r>
      <w:r>
        <w:rPr>
          <w:rFonts w:eastAsia="Times New Roman" w:cs="Times New Roman"/>
        </w:rPr>
        <w:t>,</w:t>
      </w:r>
      <w:r w:rsidRPr="00E50FD7">
        <w:rPr>
          <w:rFonts w:eastAsia="Times New Roman" w:cs="Times New Roman"/>
        </w:rPr>
        <w:t xml:space="preserve"> elektroniskā pasta adrese); </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 xml:space="preserve">Preču veids (pozīcijas numurs un nosaukums); </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 xml:space="preserve">Preču daudzums; </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 xml:space="preserve">Piegādes vietas adrese; </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 xml:space="preserve">vēlamais Piegādes laiks. </w:t>
      </w:r>
    </w:p>
    <w:p w:rsidR="009E1BD7" w:rsidRPr="00E50FD7" w:rsidRDefault="009E1BD7" w:rsidP="009E1BD7">
      <w:pPr>
        <w:numPr>
          <w:ilvl w:val="1"/>
          <w:numId w:val="1"/>
        </w:numPr>
        <w:spacing w:after="160" w:line="259" w:lineRule="auto"/>
        <w:ind w:left="567"/>
        <w:contextualSpacing/>
        <w:jc w:val="both"/>
      </w:pPr>
      <w:r w:rsidRPr="00E50FD7">
        <w:rPr>
          <w:rFonts w:eastAsia="Times New Roman" w:cs="Times New Roman"/>
        </w:rPr>
        <w:t>Piegādātājam ir pienākums ne vēlāk kā 1 (vienas) darba dienas laikā, nosūtot rakstveida atbildi uz attiecīgā Pasūtītāja pārstāvja elektronisko pasta adresi (ja pasūtījums tiek veikts tirdzniecības vietā, par šādu atbildi tiks uzskatīta izrakstītā Pavadzīme), veikt kādu no šādām darbībām:</w:t>
      </w:r>
    </w:p>
    <w:p w:rsidR="009E1BD7" w:rsidRPr="00E50FD7" w:rsidRDefault="009E1BD7" w:rsidP="009E1BD7">
      <w:pPr>
        <w:numPr>
          <w:ilvl w:val="2"/>
          <w:numId w:val="1"/>
        </w:numPr>
        <w:spacing w:after="160" w:line="259" w:lineRule="auto"/>
        <w:ind w:left="1276" w:hanging="567"/>
        <w:contextualSpacing/>
        <w:jc w:val="both"/>
      </w:pPr>
      <w:r w:rsidRPr="00E50FD7">
        <w:rPr>
          <w:rFonts w:eastAsia="Times New Roman" w:cs="Times New Roman"/>
        </w:rPr>
        <w:t>apstiprināt pasūtījuma saņemšanu un iespēju izpildīt (pasūtījuma apstiprinājums), ietverot Vienošanās 5.8.punktā norādīto informāciju;</w:t>
      </w:r>
    </w:p>
    <w:p w:rsidR="009E1BD7" w:rsidRPr="00E50FD7" w:rsidRDefault="009E1BD7" w:rsidP="009E1BD7">
      <w:pPr>
        <w:numPr>
          <w:ilvl w:val="2"/>
          <w:numId w:val="1"/>
        </w:numPr>
        <w:spacing w:after="160" w:line="259" w:lineRule="auto"/>
        <w:ind w:left="1276" w:hanging="567"/>
        <w:contextualSpacing/>
        <w:jc w:val="both"/>
        <w:rPr>
          <w:rFonts w:eastAsia="Times New Roman" w:cs="Times New Roman"/>
        </w:rPr>
      </w:pPr>
      <w:r w:rsidRPr="00E50FD7">
        <w:rPr>
          <w:rFonts w:eastAsia="Times New Roman" w:cs="Times New Roman"/>
        </w:rPr>
        <w:t>informēt par trūkstošo informāciju, kas nav iesniegta saskaņā ar Vienošanās 5.3.punktu;</w:t>
      </w:r>
    </w:p>
    <w:p w:rsidR="009E1BD7" w:rsidRDefault="009E1BD7" w:rsidP="009E1BD7">
      <w:pPr>
        <w:numPr>
          <w:ilvl w:val="2"/>
          <w:numId w:val="1"/>
        </w:numPr>
        <w:spacing w:line="259" w:lineRule="auto"/>
        <w:ind w:left="1276" w:hanging="567"/>
        <w:contextualSpacing/>
        <w:jc w:val="both"/>
        <w:rPr>
          <w:rFonts w:eastAsia="Times New Roman" w:cs="Times New Roman"/>
        </w:rPr>
      </w:pPr>
      <w:r w:rsidRPr="00E50FD7">
        <w:rPr>
          <w:rFonts w:eastAsia="Times New Roman" w:cs="Times New Roman"/>
        </w:rPr>
        <w:t xml:space="preserve">informēt, ja Piegādātājs Vienošanās </w:t>
      </w:r>
      <w:r>
        <w:rPr>
          <w:rFonts w:eastAsia="Times New Roman" w:cs="Times New Roman"/>
        </w:rPr>
        <w:t xml:space="preserve">6.1. punktā </w:t>
      </w:r>
      <w:r w:rsidRPr="00E50FD7">
        <w:rPr>
          <w:rFonts w:eastAsia="Times New Roman" w:cs="Times New Roman"/>
        </w:rPr>
        <w:t xml:space="preserve">norādītajā termiņā nevar piegādāt kādu Preci vai nevar izpildīt citas Vienošanās pielīgtās saistības, norādot, kuru pasūtīto Preci Piegādātājs nespēj piegādāt (Preces nosaukumu, pozīcijas numuru Tehniskajā-finanšu piedāvājumā vai pasūtījumā, Preces daudzumu un cenu) un  termiņu, kādā to varēs piegādāt, vai norādi, ka Preci nevarēs piegādāt visā turpmākajā Vienošanās darbības laikā. Ja Preces piegāde nebūs iespējama visā Vienošanās darbības laikā, par to informējama arī Vienošanās 4.2.punktā norādītā persona, norādot </w:t>
      </w:r>
      <w:r>
        <w:rPr>
          <w:rFonts w:eastAsia="Times New Roman" w:cs="Times New Roman"/>
        </w:rPr>
        <w:t>P</w:t>
      </w:r>
      <w:r w:rsidRPr="00E50FD7">
        <w:rPr>
          <w:rFonts w:eastAsia="Times New Roman" w:cs="Times New Roman"/>
        </w:rPr>
        <w:t>iegādes neiespējamības iemeslus.</w:t>
      </w:r>
    </w:p>
    <w:p w:rsidR="0001230E" w:rsidRPr="00E50FD7" w:rsidRDefault="0001230E" w:rsidP="0001230E">
      <w:pPr>
        <w:keepNext/>
        <w:keepLines/>
        <w:numPr>
          <w:ilvl w:val="1"/>
          <w:numId w:val="1"/>
        </w:numPr>
        <w:ind w:left="567"/>
        <w:contextualSpacing/>
        <w:jc w:val="both"/>
        <w:rPr>
          <w:rFonts w:eastAsia="Times New Roman" w:cs="Times New Roman"/>
        </w:rPr>
      </w:pPr>
      <w:r w:rsidRPr="00E50FD7">
        <w:rPr>
          <w:rFonts w:eastAsia="Times New Roman" w:cs="Times New Roman"/>
        </w:rPr>
        <w:lastRenderedPageBreak/>
        <w:t xml:space="preserve">Ja Piegādātājs objektīvu iemeslu dēļ nevar piegādāt Preci Vienošanās </w:t>
      </w:r>
      <w:r>
        <w:rPr>
          <w:rFonts w:eastAsia="Times New Roman" w:cs="Times New Roman"/>
        </w:rPr>
        <w:t>6.1. punktā norādītajā</w:t>
      </w:r>
      <w:r w:rsidRPr="00E50FD7">
        <w:rPr>
          <w:rFonts w:eastAsia="Times New Roman" w:cs="Times New Roman"/>
        </w:rPr>
        <w:t xml:space="preserve"> termiņā un Pasūtītāja pārstāvis piekrīt Preces Piegādei ilgākā termiņā, Piegādātājs ir tiesīgs Preci piegādāt termiņā, par k</w:t>
      </w:r>
      <w:r>
        <w:rPr>
          <w:rFonts w:eastAsia="Times New Roman" w:cs="Times New Roman"/>
        </w:rPr>
        <w:t>o</w:t>
      </w:r>
      <w:r w:rsidRPr="00E50FD7">
        <w:rPr>
          <w:rFonts w:eastAsia="Times New Roman" w:cs="Times New Roman"/>
        </w:rPr>
        <w:t xml:space="preserve"> Puses ir vienojušās, ja vien </w:t>
      </w:r>
      <w:r>
        <w:rPr>
          <w:rFonts w:eastAsia="Times New Roman" w:cs="Times New Roman"/>
        </w:rPr>
        <w:t>P</w:t>
      </w:r>
      <w:r w:rsidRPr="00E50FD7">
        <w:rPr>
          <w:rFonts w:eastAsia="Times New Roman" w:cs="Times New Roman"/>
        </w:rPr>
        <w:t>iegādes termiņš nepārsniedz Vienošanās termiņu.</w:t>
      </w:r>
    </w:p>
    <w:p w:rsidR="0001230E" w:rsidRPr="00E50FD7" w:rsidRDefault="0001230E" w:rsidP="0001230E">
      <w:pPr>
        <w:keepNext/>
        <w:keepLines/>
        <w:numPr>
          <w:ilvl w:val="1"/>
          <w:numId w:val="1"/>
        </w:numPr>
        <w:ind w:left="567"/>
        <w:contextualSpacing/>
        <w:jc w:val="both"/>
        <w:rPr>
          <w:rFonts w:eastAsia="Times New Roman" w:cs="Times New Roman"/>
        </w:rPr>
      </w:pPr>
      <w:r w:rsidRPr="00E50FD7">
        <w:rPr>
          <w:rFonts w:eastAsia="Times New Roman" w:cs="Times New Roman"/>
        </w:rPr>
        <w:t xml:space="preserve">Ja Piegādātājs nevar Preci piegādāt Vienošanās </w:t>
      </w:r>
      <w:r>
        <w:rPr>
          <w:rFonts w:eastAsia="Times New Roman" w:cs="Times New Roman"/>
        </w:rPr>
        <w:t xml:space="preserve">6.1. punktā </w:t>
      </w:r>
      <w:r w:rsidRPr="00E50FD7">
        <w:rPr>
          <w:rFonts w:eastAsia="Times New Roman" w:cs="Times New Roman"/>
        </w:rPr>
        <w:t xml:space="preserve">norādītajā termiņā </w:t>
      </w:r>
      <w:r>
        <w:rPr>
          <w:rFonts w:eastAsia="Times New Roman" w:cs="Times New Roman"/>
        </w:rPr>
        <w:t xml:space="preserve">subjektīvu apstākļu dēļ, </w:t>
      </w:r>
      <w:r w:rsidRPr="00E50FD7">
        <w:rPr>
          <w:rFonts w:eastAsia="Times New Roman" w:cs="Times New Roman"/>
        </w:rPr>
        <w:t xml:space="preserve">un Pasūtītāja pārstāvis nepiekrīt Piegādei ilgākā termiņā, Piegādātājam var tikt noteiktas (piemērotas) Vienošanās 13.1.punktā minētās sekas. </w:t>
      </w:r>
    </w:p>
    <w:p w:rsidR="0001230E" w:rsidRPr="00E50FD7" w:rsidRDefault="0001230E" w:rsidP="0001230E">
      <w:pPr>
        <w:keepNext/>
        <w:keepLines/>
        <w:numPr>
          <w:ilvl w:val="1"/>
          <w:numId w:val="1"/>
        </w:numPr>
        <w:spacing w:after="240"/>
        <w:ind w:left="567"/>
        <w:contextualSpacing/>
        <w:jc w:val="both"/>
        <w:rPr>
          <w:rFonts w:eastAsia="Times New Roman" w:cs="Times New Roman"/>
        </w:rPr>
      </w:pPr>
      <w:r w:rsidRPr="00E50FD7">
        <w:rPr>
          <w:rFonts w:eastAsia="Times New Roman" w:cs="Times New Roman"/>
        </w:rPr>
        <w:t xml:space="preserve">Ja Piegādātājs konstatē, ka nevar un Vienošanās spēkā esamības laikā nevarēs piegādāt kādu no Precēm, tas, tiklīdz to konstatē, bet ne vēlāk kā Vienošanās 5.4.punktā noteiktajā termiņā vai, ja šī informācija kļuvusi zināma nesaistīti ar </w:t>
      </w:r>
      <w:r>
        <w:rPr>
          <w:rFonts w:eastAsia="Times New Roman" w:cs="Times New Roman"/>
        </w:rPr>
        <w:t>P</w:t>
      </w:r>
      <w:r w:rsidRPr="00E50FD7">
        <w:rPr>
          <w:rFonts w:eastAsia="Times New Roman" w:cs="Times New Roman"/>
        </w:rPr>
        <w:t>asūtījumu, 3 (trīs) darba dienu laikā no informācijas iegūšanas</w:t>
      </w:r>
      <w:r>
        <w:rPr>
          <w:rFonts w:eastAsia="Times New Roman" w:cs="Times New Roman"/>
        </w:rPr>
        <w:t>,</w:t>
      </w:r>
      <w:r w:rsidRPr="00E50FD7">
        <w:rPr>
          <w:rFonts w:eastAsia="Times New Roman" w:cs="Times New Roman"/>
        </w:rPr>
        <w:t xml:space="preserve"> rakstveidā informē par to Pasūtītāja pārstāvi, kas pasūtījis Preci, un Vienošanās 4.2.punktā norādīto personu. </w:t>
      </w:r>
    </w:p>
    <w:p w:rsidR="0001230E" w:rsidRDefault="0001230E" w:rsidP="0001230E">
      <w:pPr>
        <w:keepNext/>
        <w:keepLines/>
        <w:numPr>
          <w:ilvl w:val="1"/>
          <w:numId w:val="1"/>
        </w:numPr>
        <w:ind w:left="567"/>
        <w:contextualSpacing/>
        <w:jc w:val="both"/>
        <w:rPr>
          <w:rFonts w:eastAsia="Times New Roman" w:cs="Times New Roman"/>
        </w:rPr>
      </w:pPr>
      <w:r w:rsidRPr="00E50FD7">
        <w:rPr>
          <w:rFonts w:eastAsia="Times New Roman" w:cs="Times New Roman"/>
        </w:rPr>
        <w:t>Pasūtījums uzskatāms par apstiprinātu no Piegādātāja puses ar brīdi, kad Piegādātāja pārstāvis nosūtījis apstiprinājumu, kas satur informāciju par galīgo Preces veidu (pozīcijām), daudzumu, Preces cenu</w:t>
      </w:r>
      <w:r>
        <w:rPr>
          <w:rFonts w:eastAsia="Times New Roman" w:cs="Times New Roman"/>
        </w:rPr>
        <w:t>,</w:t>
      </w:r>
      <w:r w:rsidRPr="00E50FD7">
        <w:rPr>
          <w:rFonts w:eastAsia="Times New Roman" w:cs="Times New Roman"/>
        </w:rPr>
        <w:t xml:space="preserve"> Piegādes vietu un laiku uz Pasūtītāja pārstāvja elektronisko pastu, vai apstiprinājis minēto informāciju Vienošanās 5.1.punktā norādītajā Piegādātāja tirdzniecības vietā, izsniedzot Preci un Pavadzīmi. </w:t>
      </w:r>
    </w:p>
    <w:p w:rsidR="0001230E" w:rsidRPr="00E50FD7" w:rsidRDefault="0001230E" w:rsidP="0001230E">
      <w:pPr>
        <w:spacing w:line="259" w:lineRule="auto"/>
        <w:contextualSpacing/>
        <w:jc w:val="both"/>
        <w:rPr>
          <w:rFonts w:eastAsia="Times New Roman" w:cs="Times New Roman"/>
        </w:rPr>
      </w:pPr>
    </w:p>
    <w:p w:rsidR="009E1BD7" w:rsidRPr="009E1BD7" w:rsidRDefault="009E1BD7" w:rsidP="009E1BD7">
      <w:pPr>
        <w:pStyle w:val="ListParagraph"/>
        <w:keepNext/>
        <w:keepLines/>
        <w:numPr>
          <w:ilvl w:val="0"/>
          <w:numId w:val="1"/>
        </w:numPr>
        <w:rPr>
          <w:rFonts w:cs="Times New Roman"/>
          <w:b/>
        </w:rPr>
      </w:pPr>
      <w:r w:rsidRPr="009E1BD7">
        <w:rPr>
          <w:rFonts w:cs="Times New Roman"/>
          <w:b/>
        </w:rPr>
        <w:t>Preces piegādes noteikumi, vieta un termiņi</w:t>
      </w:r>
    </w:p>
    <w:p w:rsidR="009E1BD7" w:rsidRPr="00E50FD7" w:rsidRDefault="009E1BD7" w:rsidP="009E1BD7">
      <w:pPr>
        <w:keepNext/>
        <w:keepLines/>
        <w:ind w:left="360"/>
        <w:contextualSpacing/>
        <w:rPr>
          <w:rFonts w:eastAsia="Times New Roman" w:cs="Times New Roman"/>
          <w:b/>
        </w:rPr>
      </w:pPr>
    </w:p>
    <w:p w:rsidR="009E1BD7" w:rsidRPr="00E50FD7" w:rsidRDefault="009E1BD7" w:rsidP="009E1BD7">
      <w:pPr>
        <w:keepNext/>
        <w:keepLines/>
        <w:numPr>
          <w:ilvl w:val="1"/>
          <w:numId w:val="1"/>
        </w:numPr>
        <w:ind w:left="567"/>
        <w:contextualSpacing/>
        <w:jc w:val="both"/>
        <w:rPr>
          <w:rFonts w:eastAsia="Times New Roman" w:cs="Times New Roman"/>
          <w:lang w:eastAsia="lv-LV"/>
        </w:rPr>
      </w:pPr>
      <w:r w:rsidRPr="00E50FD7">
        <w:rPr>
          <w:rFonts w:eastAsia="Times New Roman" w:cs="Times New Roman"/>
          <w:lang w:eastAsia="lv-LV"/>
        </w:rPr>
        <w:t>Atbilstoši Tehniskā-finanšu piedāvājuma prasībām jebkuras Preces piegād</w:t>
      </w:r>
      <w:r>
        <w:rPr>
          <w:rFonts w:eastAsia="Times New Roman" w:cs="Times New Roman"/>
          <w:lang w:eastAsia="lv-LV"/>
        </w:rPr>
        <w:t>i Piegādātājs veic ne ilgāk kā 20</w:t>
      </w:r>
      <w:r w:rsidRPr="00E50FD7">
        <w:rPr>
          <w:rFonts w:eastAsia="Times New Roman" w:cs="Times New Roman"/>
          <w:lang w:eastAsia="lv-LV"/>
        </w:rPr>
        <w:t xml:space="preserve"> (</w:t>
      </w:r>
      <w:r>
        <w:rPr>
          <w:rFonts w:eastAsia="Times New Roman" w:cs="Times New Roman"/>
          <w:lang w:eastAsia="lv-LV"/>
        </w:rPr>
        <w:t>divdesmit</w:t>
      </w:r>
      <w:r w:rsidRPr="00E50FD7">
        <w:rPr>
          <w:rFonts w:eastAsia="Times New Roman" w:cs="Times New Roman"/>
          <w:lang w:eastAsia="lv-LV"/>
        </w:rPr>
        <w:t xml:space="preserve">) dienu laikā no pasūtījuma apstiprinājuma dienas. </w:t>
      </w:r>
    </w:p>
    <w:p w:rsidR="009E1BD7" w:rsidRPr="00E50FD7" w:rsidRDefault="009E1BD7" w:rsidP="009E1BD7">
      <w:pPr>
        <w:keepNext/>
        <w:keepLines/>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Piegādātājam ir pienākums piegādāt Preci </w:t>
      </w:r>
      <w:r w:rsidRPr="00E50FD7">
        <w:rPr>
          <w:rFonts w:eastAsia="Times New Roman" w:cs="Times New Roman"/>
        </w:rPr>
        <w:t xml:space="preserve">Vienošanās </w:t>
      </w:r>
      <w:r>
        <w:rPr>
          <w:rFonts w:eastAsia="Times New Roman" w:cs="Times New Roman"/>
        </w:rPr>
        <w:t xml:space="preserve">6.1. punktā </w:t>
      </w:r>
      <w:r w:rsidRPr="00E50FD7">
        <w:rPr>
          <w:rFonts w:eastAsia="Times New Roman" w:cs="Times New Roman"/>
        </w:rPr>
        <w:t>norādītajā termiņā</w:t>
      </w:r>
      <w:r w:rsidRPr="00E50FD7">
        <w:rPr>
          <w:rFonts w:eastAsia="Times New Roman" w:cs="Times New Roman"/>
          <w:lang w:eastAsia="lv-LV"/>
        </w:rPr>
        <w:t xml:space="preserve"> un vietā, kā arī cenu, kas nav lielāka par Tehniskajā-finanšu piedāvājumā norādīto Preces vienības cenu. Piegādes termiņš sākas nākamajā dienā pēc Vienošanās 5.8.punktā norādītā Pasūtījuma apstiprinājuma dienas. </w:t>
      </w:r>
    </w:p>
    <w:p w:rsidR="009E1BD7" w:rsidRDefault="009E1BD7" w:rsidP="009E1BD7">
      <w:pPr>
        <w:keepNext/>
        <w:keepLines/>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Piegādātājs apņemas segt visas ar Preces piegādi saistītās izmaksas. </w:t>
      </w:r>
    </w:p>
    <w:p w:rsidR="009E1BD7" w:rsidRPr="009E1BD7" w:rsidRDefault="009E1BD7" w:rsidP="009E1BD7">
      <w:pPr>
        <w:keepNext/>
        <w:keepLines/>
        <w:numPr>
          <w:ilvl w:val="1"/>
          <w:numId w:val="1"/>
        </w:numPr>
        <w:ind w:left="567"/>
        <w:contextualSpacing/>
        <w:jc w:val="both"/>
        <w:rPr>
          <w:rFonts w:eastAsia="Times New Roman" w:cs="Times New Roman"/>
          <w:lang w:eastAsia="lv-LV"/>
        </w:rPr>
      </w:pPr>
      <w:r w:rsidRPr="009E1BD7">
        <w:rPr>
          <w:rFonts w:eastAsia="Times New Roman" w:cs="Times New Roman"/>
          <w:lang w:eastAsia="lv-LV"/>
        </w:rPr>
        <w:t xml:space="preserve">Preču Piegādes adrese: </w:t>
      </w:r>
      <w:r w:rsidRPr="009E1BD7">
        <w:rPr>
          <w:rFonts w:cs="Times New Roman"/>
        </w:rPr>
        <w:t xml:space="preserve">Paula </w:t>
      </w:r>
      <w:proofErr w:type="spellStart"/>
      <w:r w:rsidRPr="009E1BD7">
        <w:rPr>
          <w:rFonts w:cs="Times New Roman"/>
        </w:rPr>
        <w:t>Valdena</w:t>
      </w:r>
      <w:proofErr w:type="spellEnd"/>
      <w:r w:rsidRPr="009E1BD7">
        <w:rPr>
          <w:rFonts w:cs="Times New Roman"/>
        </w:rPr>
        <w:t xml:space="preserve"> iela 3/7, Rīga</w:t>
      </w:r>
      <w:r w:rsidRPr="009E1BD7">
        <w:t xml:space="preserve">. </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Ne vēlāk kā 1 (vienu) darba dienu pirms attiecīgas Preces Piegādes Piegādātājam ir pienākums saskaņot ar attiecīgo Pasūtītāja pārstāvi Preces Piegādes laiku, ņemot vērā, ka Preces Piegāde var notikt jebkurā darba dienā no plkst.8:30 līdz 17:00. </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Preču Piegādes adreses maiņas gadījumā Pasūtītājs Piegādātāju informē 1 (vienu) darba dienu pirms saskaņotā</w:t>
      </w:r>
      <w:r>
        <w:rPr>
          <w:rFonts w:eastAsia="Times New Roman" w:cs="Times New Roman"/>
          <w:lang w:eastAsia="lv-LV"/>
        </w:rPr>
        <w:t>s</w:t>
      </w:r>
      <w:r w:rsidRPr="00E50FD7">
        <w:rPr>
          <w:rFonts w:eastAsia="Times New Roman" w:cs="Times New Roman"/>
          <w:lang w:eastAsia="lv-LV"/>
        </w:rPr>
        <w:t xml:space="preserve"> Piegādes. </w:t>
      </w:r>
    </w:p>
    <w:p w:rsidR="009E1BD7" w:rsidRPr="00E50FD7" w:rsidRDefault="009E1BD7" w:rsidP="009E1BD7">
      <w:pPr>
        <w:ind w:left="792"/>
        <w:contextualSpacing/>
        <w:jc w:val="both"/>
        <w:rPr>
          <w:rFonts w:eastAsia="Times New Roman" w:cs="Times New Roman"/>
          <w:b/>
        </w:rPr>
      </w:pPr>
    </w:p>
    <w:p w:rsidR="009E1BD7" w:rsidRPr="00E50FD7" w:rsidRDefault="009E1BD7" w:rsidP="009E1BD7">
      <w:pPr>
        <w:pStyle w:val="ListParagraph"/>
        <w:numPr>
          <w:ilvl w:val="0"/>
          <w:numId w:val="1"/>
        </w:numPr>
        <w:ind w:left="426" w:hanging="284"/>
        <w:jc w:val="center"/>
        <w:rPr>
          <w:rFonts w:cs="Times New Roman"/>
          <w:b/>
        </w:rPr>
      </w:pPr>
      <w:r w:rsidRPr="00E50FD7">
        <w:rPr>
          <w:rFonts w:cs="Times New Roman"/>
          <w:b/>
        </w:rPr>
        <w:t>Preces pieņemšanas kārtība</w:t>
      </w:r>
    </w:p>
    <w:p w:rsidR="009E1BD7" w:rsidRPr="00E50FD7" w:rsidRDefault="009E1BD7" w:rsidP="009E1BD7">
      <w:pPr>
        <w:ind w:left="360"/>
        <w:contextualSpacing/>
        <w:rPr>
          <w:rFonts w:eastAsia="Times New Roman" w:cs="Times New Roman"/>
          <w:b/>
        </w:rPr>
      </w:pP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Piegādātājs Preču </w:t>
      </w:r>
      <w:r>
        <w:rPr>
          <w:rFonts w:eastAsia="Times New Roman" w:cs="Times New Roman"/>
          <w:lang w:eastAsia="lv-LV"/>
        </w:rPr>
        <w:t>P</w:t>
      </w:r>
      <w:r w:rsidRPr="00E50FD7">
        <w:rPr>
          <w:rFonts w:eastAsia="Times New Roman" w:cs="Times New Roman"/>
          <w:lang w:eastAsia="lv-LV"/>
        </w:rPr>
        <w:t xml:space="preserve">iegādes brīdī nodod Pasūtītāja pārstāvim </w:t>
      </w:r>
      <w:r>
        <w:rPr>
          <w:rFonts w:eastAsia="Times New Roman" w:cs="Times New Roman"/>
          <w:lang w:eastAsia="lv-LV"/>
        </w:rPr>
        <w:t>visas</w:t>
      </w:r>
      <w:r w:rsidRPr="00E50FD7">
        <w:rPr>
          <w:rFonts w:eastAsia="Times New Roman" w:cs="Times New Roman"/>
          <w:lang w:eastAsia="lv-LV"/>
        </w:rPr>
        <w:t xml:space="preserve"> Piegādātāja Tehniskajā-finanšu piedāvājumā norādītās vai Vienošanās izpildes gaitā piegādātās Preces dokumentāciju, kas satur Preces raksturojumu, īpašības, uzglabāšanas un lietošanas noteikumus latviešu valodā. </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Preces atbilstību Pasūtījumam un Pavadzīmē norādītajam Pasūtītāja pārstāvis apstiprina ar savu parakstu uz Pavadzīmes. Preces nodošana Pasūtītājam tiek fiksēta ar Pavadzīmi, ko paraksta abu Pušu pārstāvji. Preces nodošanas brīdī tiek pārbaudīts tās sortiments, daudzums un objektīvi konstatējamie Trūkumi. </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Ja Piegādātājs Preces pieņemšanas brīdī konstatē Trūkumus, tad Puses rīkojas Vienošanās 9. punktā noteiktajā kārtībā.</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rPr>
        <w:t xml:space="preserve">Pasūtītājam ir tiesības nepieņemt Preci, ja tai pieņemšanas laikā konstatēti Trūkumi. Informāciju par neatbilstībām Pasūtītāja pārstāvis norāda Pavadzīmē un nepieņem </w:t>
      </w:r>
      <w:r>
        <w:rPr>
          <w:rFonts w:eastAsia="Times New Roman" w:cs="Times New Roman"/>
        </w:rPr>
        <w:t>nekvalitatīvo Preci</w:t>
      </w:r>
      <w:r w:rsidRPr="00E50FD7">
        <w:rPr>
          <w:rFonts w:eastAsia="Times New Roman" w:cs="Times New Roman"/>
        </w:rPr>
        <w:t xml:space="preserve">. Piegādātājs </w:t>
      </w:r>
      <w:r w:rsidRPr="00E50FD7">
        <w:rPr>
          <w:rFonts w:eastAsia="Times New Roman" w:cs="Times New Roman"/>
        </w:rPr>
        <w:lastRenderedPageBreak/>
        <w:t>ne vēlāk kā nākamajā darba dienā veic attiecīgas korekcijas - sagatavo atbilstošu Piegādi un Pavadzīmi, un Preci piegādā atkārtoti.</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rPr>
        <w:t xml:space="preserve">Ja Preču pieņemšanas laikā tiek konstatēts, ka Piegādātāja Pavadzīmē norādītais Preču daudzums ir mazāks nekā piegādātais apjoms, Pārstāvis nepieņem visu Piegādi un Piegādātājs ne vēlāk kā nākamajā darba dienā veic attiecīgas korekcijas - sagatavo atbilstošu Piegādi un Pavadzīmi, un Preci piegādā atkārtoti. Ja piegādāts lielāks Preču daudzums nekā noteikts pasūtījumā un Pavadzīmē, Pasūtītāja pārstāvis pieņem tikai pasūtīto Preču skaitu.  </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Atbildība par Preču saglabāšanu un uzglabāšanu pāriet Pasūtītājam no Pavadzīmes parakstīšanas brīža. </w:t>
      </w:r>
    </w:p>
    <w:p w:rsidR="009E1BD7" w:rsidRPr="00E50FD7" w:rsidRDefault="009E1BD7" w:rsidP="009E1BD7">
      <w:pPr>
        <w:ind w:left="792"/>
        <w:contextualSpacing/>
        <w:jc w:val="both"/>
        <w:rPr>
          <w:rFonts w:eastAsia="Times New Roman" w:cs="Times New Roman"/>
          <w:lang w:eastAsia="lv-LV"/>
        </w:rPr>
      </w:pPr>
    </w:p>
    <w:p w:rsidR="009E1BD7" w:rsidRPr="00E50FD7" w:rsidRDefault="009E1BD7" w:rsidP="009E1BD7">
      <w:pPr>
        <w:pStyle w:val="ListParagraph"/>
        <w:numPr>
          <w:ilvl w:val="0"/>
          <w:numId w:val="1"/>
        </w:numPr>
        <w:ind w:left="426" w:hanging="284"/>
        <w:jc w:val="center"/>
        <w:rPr>
          <w:rFonts w:cs="Times New Roman"/>
          <w:b/>
        </w:rPr>
      </w:pPr>
      <w:r w:rsidRPr="00E50FD7">
        <w:rPr>
          <w:rFonts w:cs="Times New Roman"/>
          <w:b/>
        </w:rPr>
        <w:t>Samaksas kārtība</w:t>
      </w:r>
    </w:p>
    <w:p w:rsidR="009E1BD7" w:rsidRPr="00E50FD7" w:rsidRDefault="009E1BD7" w:rsidP="009E1BD7">
      <w:pPr>
        <w:ind w:left="360"/>
        <w:contextualSpacing/>
        <w:rPr>
          <w:rFonts w:eastAsia="Times New Roman" w:cs="Times New Roman"/>
          <w:b/>
        </w:rPr>
      </w:pPr>
    </w:p>
    <w:p w:rsidR="009E1BD7" w:rsidRPr="00E50FD7" w:rsidRDefault="009E1BD7" w:rsidP="009E1BD7">
      <w:pPr>
        <w:numPr>
          <w:ilvl w:val="1"/>
          <w:numId w:val="1"/>
        </w:numPr>
        <w:ind w:left="567"/>
        <w:contextualSpacing/>
        <w:jc w:val="both"/>
        <w:rPr>
          <w:rFonts w:eastAsia="Times New Roman" w:cs="Times New Roman"/>
        </w:rPr>
      </w:pPr>
      <w:r w:rsidRPr="00E50FD7">
        <w:rPr>
          <w:rFonts w:eastAsia="Times New Roman" w:cs="Times New Roman"/>
        </w:rPr>
        <w:t xml:space="preserve">Pasūtītājs maksā Piegādātājam par katrā pasūtījumā faktiski Piegādāto Preci, bet kopumā ne vairāk kā 3.1. un 3.2.punktā noteikto Vienošanās kopējo cenu. Pasūtītājs samaksu veic, ja pieprasījumu veicis Pasūtītāja pārstāvis, Prece ir Vienošanās noteikumiem atbilstoša un Preces Pavadzīme ir abpusēji parakstīta, kā arī līdz samaksas dienai nav konstatēti Trūkumi. </w:t>
      </w:r>
    </w:p>
    <w:p w:rsidR="009E1BD7" w:rsidRPr="00E50FD7" w:rsidRDefault="009E1BD7" w:rsidP="009E1BD7">
      <w:pPr>
        <w:numPr>
          <w:ilvl w:val="1"/>
          <w:numId w:val="1"/>
        </w:numPr>
        <w:ind w:left="567"/>
        <w:contextualSpacing/>
        <w:jc w:val="both"/>
        <w:rPr>
          <w:rFonts w:eastAsia="Times New Roman" w:cs="Times New Roman"/>
        </w:rPr>
      </w:pPr>
      <w:r w:rsidRPr="00E50FD7">
        <w:rPr>
          <w:rFonts w:eastAsia="Times New Roman" w:cs="Times New Roman"/>
        </w:rPr>
        <w:t xml:space="preserve">Ja Preces garantijas laikā tiek konstatēti Trūkumi līdz Vienošanās 8.3.punktā norādītajam Pavadzīmes apmaksas termiņam, Puses rīkojas atbilstoši Vienošanās 9.nodaļā noteiktajam. </w:t>
      </w:r>
    </w:p>
    <w:p w:rsidR="009E1BD7" w:rsidRPr="00E50FD7" w:rsidRDefault="009E1BD7" w:rsidP="009E1BD7">
      <w:pPr>
        <w:numPr>
          <w:ilvl w:val="1"/>
          <w:numId w:val="1"/>
        </w:numPr>
        <w:tabs>
          <w:tab w:val="left" w:pos="567"/>
        </w:tabs>
        <w:ind w:left="567"/>
        <w:contextualSpacing/>
        <w:jc w:val="both"/>
        <w:rPr>
          <w:rFonts w:eastAsia="Times New Roman" w:cs="Times New Roman"/>
        </w:rPr>
      </w:pPr>
      <w:r w:rsidRPr="00E50FD7">
        <w:rPr>
          <w:rFonts w:eastAsia="Times New Roman" w:cs="Times New Roman"/>
        </w:rPr>
        <w:t xml:space="preserve">Pasūtītājs 30 (trīsdesmit) dienu laikā pēc Pavadzīmes parakstīšanas dienas apmaksā Pavadzīmi, izņemot, ja pēc Preces pieņemšanas Precei tiek konstatēti Trūkumi. Trūkumu gadījumā apmaksa tiek veikta 30 (trīsdesmit) dienu laikā pēc Vienošanās noteikumiem atbilstošas Preces saņemšanas un Pavadzīmes parakstīšanas dienas.  </w:t>
      </w:r>
    </w:p>
    <w:p w:rsidR="009E1BD7" w:rsidRPr="00E50FD7" w:rsidRDefault="009E1BD7" w:rsidP="009E1BD7">
      <w:pPr>
        <w:numPr>
          <w:ilvl w:val="1"/>
          <w:numId w:val="1"/>
        </w:numPr>
        <w:tabs>
          <w:tab w:val="left" w:pos="567"/>
        </w:tabs>
        <w:ind w:left="567"/>
        <w:contextualSpacing/>
        <w:jc w:val="both"/>
        <w:rPr>
          <w:rFonts w:cs="Times New Roman"/>
        </w:rPr>
      </w:pPr>
      <w:r w:rsidRPr="00E50FD7">
        <w:rPr>
          <w:rFonts w:cs="Times New Roman"/>
        </w:rPr>
        <w:t xml:space="preserve">Pasūtītājs samaksu par Preci veic bezskaidras naudas norēķinu veidā.  </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Maksājums tiek uzskatīts par veiktu dienā, kurā Pasūtītājs devis norādījumus kredītiestādei, kurā atrodas Pasūtītāja norēķina konts, veikt maksājumu uz Piegādātāja norēķinu kontu.</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 xml:space="preserve">Katra Puse sedz savus izdevumus par bankas pakalpojumiem, kas saistīti ar naudas pārskaitījumu. </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lang w:eastAsia="lv-LV"/>
        </w:rPr>
        <w:t>Maksājuma kavējuma dēļ Piegādātājs nedrīkst aizkavēt citu pasūtīto Preču Piegādi tā apstiprinātajā Piegādes laikā.</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Piegādātājam ir pienākums informēt Vienošanās 4.2.punktā norādīto personu, tiklīdz Piegādātāja apstiprinātās izmaksas sasniedz 80% (astoņdesmit procenti) no Vienošanās 3.1.punktā noteiktās </w:t>
      </w:r>
      <w:r w:rsidRPr="00E50FD7">
        <w:rPr>
          <w:rFonts w:eastAsia="Times New Roman" w:cs="Times New Roman"/>
        </w:rPr>
        <w:t>Vienošanās kopējās cenas</w:t>
      </w:r>
      <w:r w:rsidRPr="00E50FD7">
        <w:rPr>
          <w:rFonts w:eastAsia="Times New Roman" w:cs="Times New Roman"/>
          <w:lang w:eastAsia="lv-LV"/>
        </w:rPr>
        <w:t>, kā arī pēc 100% (viens simts procent</w:t>
      </w:r>
      <w:r>
        <w:rPr>
          <w:rFonts w:eastAsia="Times New Roman" w:cs="Times New Roman"/>
          <w:lang w:eastAsia="lv-LV"/>
        </w:rPr>
        <w:t>u</w:t>
      </w:r>
      <w:r w:rsidRPr="00E50FD7">
        <w:rPr>
          <w:rFonts w:eastAsia="Times New Roman" w:cs="Times New Roman"/>
          <w:lang w:eastAsia="lv-LV"/>
        </w:rPr>
        <w:t xml:space="preserve">) summas sasniegšanas apturēt turpmākas Piegādes. </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Neparedzētus izdevumus, kas nav iekļauti Vienošanās cenā, bet nepieciešami pilnīgai Vienošanās izpildei, sedz Piegādātājs. </w:t>
      </w:r>
    </w:p>
    <w:p w:rsidR="009E1BD7" w:rsidRPr="00E50FD7" w:rsidRDefault="009E1BD7" w:rsidP="009E1BD7">
      <w:pPr>
        <w:numPr>
          <w:ilvl w:val="1"/>
          <w:numId w:val="1"/>
        </w:numPr>
        <w:ind w:left="567" w:hanging="491"/>
        <w:contextualSpacing/>
        <w:jc w:val="both"/>
        <w:rPr>
          <w:rFonts w:eastAsia="Times New Roman" w:cs="Times New Roman"/>
          <w:lang w:eastAsia="lv-LV"/>
        </w:rPr>
      </w:pPr>
      <w:r w:rsidRPr="00E50FD7">
        <w:rPr>
          <w:rFonts w:eastAsia="Times New Roman" w:cs="Times New Roman"/>
          <w:lang w:eastAsia="lv-LV"/>
        </w:rPr>
        <w:t xml:space="preserve">Puses vienojas, ka visos dokumentos, kas saistīti ar Vienošanos, tajā skaitā, Pavadzīmēs, Piegādātājs norāda </w:t>
      </w:r>
      <w:r w:rsidRPr="00E50FD7">
        <w:rPr>
          <w:rFonts w:eastAsia="Times New Roman" w:cs="Times New Roman"/>
          <w:b/>
          <w:lang w:eastAsia="lv-LV"/>
        </w:rPr>
        <w:t>Iepirkuma nosaukumu un identifikācijas numuru,</w:t>
      </w:r>
      <w:r w:rsidRPr="00E50FD7">
        <w:rPr>
          <w:rFonts w:eastAsia="Times New Roman" w:cs="Times New Roman"/>
          <w:lang w:eastAsia="lv-LV"/>
        </w:rPr>
        <w:t xml:space="preserve"> </w:t>
      </w:r>
      <w:r w:rsidRPr="00E50FD7">
        <w:rPr>
          <w:rFonts w:eastAsia="Times New Roman" w:cs="Times New Roman"/>
          <w:b/>
          <w:lang w:eastAsia="lv-LV"/>
        </w:rPr>
        <w:t>Projekta numuru, Vienošanās numuru un datumu</w:t>
      </w:r>
      <w:r w:rsidRPr="00E50FD7">
        <w:rPr>
          <w:rFonts w:eastAsia="Times New Roman" w:cs="Times New Roman"/>
          <w:lang w:eastAsia="lv-LV"/>
        </w:rPr>
        <w:t>.</w:t>
      </w:r>
      <w:r w:rsidRPr="00E50FD7">
        <w:rPr>
          <w:rFonts w:eastAsia="Times New Roman" w:cs="Times New Roman"/>
        </w:rPr>
        <w:t xml:space="preserve"> </w:t>
      </w:r>
      <w:r w:rsidRPr="00E50FD7">
        <w:rPr>
          <w:rFonts w:eastAsia="Times New Roman" w:cs="Times New Roman"/>
          <w:lang w:eastAsia="lv-LV"/>
        </w:rPr>
        <w:t>Ja Piegādātājs nav iekļāvis šajā Vienošanās punktā noteikto informāciju Pavadzīmē, Pasūtītājam  ir tiesības pieprasīt veikt atbilstošas korekcijas Pavadzīmē</w:t>
      </w:r>
      <w:r>
        <w:rPr>
          <w:rFonts w:eastAsia="Times New Roman" w:cs="Times New Roman"/>
          <w:lang w:eastAsia="lv-LV"/>
        </w:rPr>
        <w:t>, un samaksas termiņš tiek skaitīts no koriģētās Pavadzīmes saņemšanas dienas</w:t>
      </w:r>
      <w:r w:rsidRPr="00E50FD7">
        <w:rPr>
          <w:rFonts w:eastAsia="Times New Roman" w:cs="Times New Roman"/>
          <w:lang w:eastAsia="lv-LV"/>
        </w:rPr>
        <w:t xml:space="preserve">.  </w:t>
      </w:r>
    </w:p>
    <w:p w:rsidR="009E1BD7" w:rsidRPr="00E50FD7" w:rsidRDefault="009E1BD7" w:rsidP="009E1BD7">
      <w:pPr>
        <w:ind w:left="851"/>
        <w:contextualSpacing/>
        <w:jc w:val="both"/>
        <w:rPr>
          <w:rFonts w:eastAsia="Times New Roman" w:cs="Times New Roman"/>
          <w:lang w:eastAsia="lv-LV"/>
        </w:rPr>
      </w:pPr>
    </w:p>
    <w:p w:rsidR="009E1BD7" w:rsidRPr="00E50FD7" w:rsidRDefault="009E1BD7" w:rsidP="009E1BD7">
      <w:pPr>
        <w:pStyle w:val="ListParagraph"/>
        <w:numPr>
          <w:ilvl w:val="0"/>
          <w:numId w:val="1"/>
        </w:numPr>
        <w:ind w:left="426" w:hanging="284"/>
        <w:jc w:val="center"/>
        <w:rPr>
          <w:rFonts w:cs="Times New Roman"/>
          <w:b/>
          <w:lang w:eastAsia="lv-LV"/>
        </w:rPr>
      </w:pPr>
      <w:r w:rsidRPr="00E50FD7">
        <w:rPr>
          <w:rFonts w:cs="Times New Roman"/>
          <w:b/>
          <w:lang w:eastAsia="lv-LV"/>
        </w:rPr>
        <w:t>Preces garantijas nosacījumi</w:t>
      </w:r>
    </w:p>
    <w:p w:rsidR="009E1BD7" w:rsidRPr="00E50FD7" w:rsidRDefault="009E1BD7" w:rsidP="009E1BD7">
      <w:pPr>
        <w:ind w:left="360"/>
        <w:contextualSpacing/>
        <w:rPr>
          <w:rFonts w:eastAsia="Times New Roman" w:cs="Times New Roman"/>
          <w:b/>
          <w:lang w:eastAsia="lv-LV"/>
        </w:rPr>
      </w:pPr>
    </w:p>
    <w:p w:rsidR="009E1BD7" w:rsidRPr="00E50FD7" w:rsidRDefault="009E1BD7" w:rsidP="009E1BD7">
      <w:pPr>
        <w:numPr>
          <w:ilvl w:val="1"/>
          <w:numId w:val="1"/>
        </w:numPr>
        <w:ind w:left="567" w:hanging="425"/>
        <w:contextualSpacing/>
        <w:jc w:val="both"/>
        <w:rPr>
          <w:rFonts w:eastAsia="Times New Roman" w:cs="Times New Roman"/>
          <w:lang w:eastAsia="lv-LV"/>
        </w:rPr>
      </w:pPr>
      <w:r w:rsidRPr="00E50FD7">
        <w:rPr>
          <w:rFonts w:eastAsia="Times New Roman" w:cs="Times New Roman"/>
          <w:lang w:eastAsia="lv-LV"/>
        </w:rPr>
        <w:t>Piegādātājs apliecina, ka Vienošanās izpildē tam ir saistoši Nolikumā minētie nosacījumi attiecībā uz Preces Piegādi un garantijas nodrošināšanu Preces garantijas laikā.</w:t>
      </w:r>
    </w:p>
    <w:p w:rsidR="009E1BD7" w:rsidRPr="00E50FD7" w:rsidRDefault="009E1BD7" w:rsidP="009E1BD7">
      <w:pPr>
        <w:numPr>
          <w:ilvl w:val="1"/>
          <w:numId w:val="1"/>
        </w:numPr>
        <w:ind w:left="567" w:hanging="425"/>
        <w:jc w:val="both"/>
        <w:rPr>
          <w:rFonts w:cs="Times New Roman"/>
        </w:rPr>
      </w:pPr>
      <w:r w:rsidRPr="00E50FD7">
        <w:rPr>
          <w:rFonts w:cs="Times New Roman"/>
        </w:rPr>
        <w:lastRenderedPageBreak/>
        <w:t xml:space="preserve">Precēm to ekspluatācijas vietā garantijas laiks ir </w:t>
      </w:r>
      <w:r w:rsidR="004862D0">
        <w:rPr>
          <w:rFonts w:cs="Times New Roman"/>
        </w:rPr>
        <w:t>24</w:t>
      </w:r>
      <w:r w:rsidRPr="00E50FD7">
        <w:rPr>
          <w:rFonts w:cs="Times New Roman"/>
        </w:rPr>
        <w:t xml:space="preserve"> (</w:t>
      </w:r>
      <w:r w:rsidR="004862D0">
        <w:rPr>
          <w:rFonts w:cs="Times New Roman"/>
        </w:rPr>
        <w:t>divdesmit četri</w:t>
      </w:r>
      <w:r w:rsidRPr="00E50FD7">
        <w:rPr>
          <w:rFonts w:cs="Times New Roman"/>
        </w:rPr>
        <w:t xml:space="preserve">) mēneši no Preces pieņemšanas dienas. Šajā termiņā Piegādātājs nodrošina, ka Prece saglabā savas īpašības un tai netiks konstatēti Trūkumi, izņemot dabisko nolietojumu.  </w:t>
      </w:r>
    </w:p>
    <w:p w:rsidR="009E1BD7" w:rsidRPr="00E50FD7" w:rsidRDefault="009E1BD7" w:rsidP="009E1BD7">
      <w:pPr>
        <w:numPr>
          <w:ilvl w:val="1"/>
          <w:numId w:val="1"/>
        </w:numPr>
        <w:ind w:left="567" w:hanging="425"/>
        <w:jc w:val="both"/>
        <w:rPr>
          <w:rFonts w:cs="Times New Roman"/>
        </w:rPr>
      </w:pPr>
      <w:r w:rsidRPr="00E50FD7">
        <w:rPr>
          <w:rFonts w:cs="Times New Roman"/>
        </w:rPr>
        <w:t>Par Preces redzamajiem Trūkumiem Pasūtītājam ir jāpaziņo Piegādātājam 10 (desmit) darba dienu laikā no Preču pieņemšanas dienas. Par Preču Trūkumiem, ko nevarēja konstatēt Preču pieņemšanas laikā, kā arī Preces garantijas laikā konstatētajiem Trūkumiem Pasūtītāj</w:t>
      </w:r>
      <w:r>
        <w:rPr>
          <w:rFonts w:cs="Times New Roman"/>
        </w:rPr>
        <w:t>s</w:t>
      </w:r>
      <w:r w:rsidRPr="00E50FD7">
        <w:rPr>
          <w:rFonts w:cs="Times New Roman"/>
        </w:rPr>
        <w:t xml:space="preserve"> paziņo Piegādātājam 5 (piecu) darba dienu laikā no Trūkumu atklāšanas dienas. Trūkumu gadījumā Pasūtītājs nosūta Piegādātājam rakstveida pretenziju, norādot konstatētos Trūkumus, un uzaicina Piegādātāju Pasūtītāja norādītajā adresē un termiņā ierasties parakstīt aktu par konstatētajiem Preces Trūkumiem. Piegādātāja neierašanās gadījumā Pasūtītāja norādītajā adresē un termiņā, Pasūtītājs ir tiesīgs vienpusēji sagatavot aktu un nosūtīt sagatavoto aktu Piegādātājam, bet Piegādātājs atzīs to par pareizu un spēkā esošu</w:t>
      </w:r>
      <w:r>
        <w:rPr>
          <w:rFonts w:cs="Times New Roman"/>
        </w:rPr>
        <w:t xml:space="preserve"> arī bez Piegādātāja paraksta</w:t>
      </w:r>
      <w:r w:rsidRPr="00E50FD7">
        <w:rPr>
          <w:rFonts w:cs="Times New Roman"/>
        </w:rPr>
        <w:t xml:space="preserve">. </w:t>
      </w:r>
    </w:p>
    <w:p w:rsidR="009E1BD7" w:rsidRPr="00E50FD7" w:rsidRDefault="009E1BD7" w:rsidP="009E1BD7">
      <w:pPr>
        <w:numPr>
          <w:ilvl w:val="1"/>
          <w:numId w:val="1"/>
        </w:numPr>
        <w:ind w:left="567" w:hanging="425"/>
        <w:jc w:val="both"/>
        <w:rPr>
          <w:rFonts w:cs="Times New Roman"/>
        </w:rPr>
      </w:pPr>
      <w:r w:rsidRPr="00E50FD7">
        <w:rPr>
          <w:rFonts w:cs="Times New Roman"/>
        </w:rPr>
        <w:t>Visas Vienošanās nosacījumiem neatbilstošās Preces</w:t>
      </w:r>
      <w:r>
        <w:rPr>
          <w:rFonts w:cs="Times New Roman"/>
        </w:rPr>
        <w:t xml:space="preserve"> (arī lietotās un patērētās)</w:t>
      </w:r>
      <w:r w:rsidRPr="00E50FD7">
        <w:rPr>
          <w:rFonts w:cs="Times New Roman"/>
        </w:rPr>
        <w:t xml:space="preserve"> Piegādātājs par saviem līdzekļiem nomaina pret Vienošanās nosacījumiem atbilstošām Precēm un piegādā Pasūtītājam ne vēlāk kā 5 (piecu) darba dienu laikā pēc Pasūtītāja paziņojuma par atklātajiem Trūkumiem saņemšanas dienas, vai, ja objektīvu iemeslu dēļ tas nav iespējams un Pasūtītājs piekrīt, ar Pasūtītāju saskaņotā termiņā. Ja nomaiņa nav iespējama un Pasūtītājs ir veicis apmaksu, Piegādātājs atmaksā attiecīgo summu ne vēlāk kā 30 (trīsdesmit) dienu laikā pēc </w:t>
      </w:r>
      <w:r>
        <w:rPr>
          <w:rFonts w:cs="Times New Roman"/>
        </w:rPr>
        <w:t>P</w:t>
      </w:r>
      <w:r w:rsidRPr="00E50FD7">
        <w:rPr>
          <w:rFonts w:cs="Times New Roman"/>
        </w:rPr>
        <w:t>avadzīmes saņemšanas no Pasūtītāja.</w:t>
      </w:r>
    </w:p>
    <w:p w:rsidR="009E1BD7" w:rsidRPr="00E50FD7" w:rsidRDefault="009E1BD7" w:rsidP="009E1BD7">
      <w:pPr>
        <w:numPr>
          <w:ilvl w:val="1"/>
          <w:numId w:val="1"/>
        </w:numPr>
        <w:ind w:left="567" w:hanging="425"/>
        <w:jc w:val="both"/>
        <w:rPr>
          <w:rFonts w:cs="Times New Roman"/>
        </w:rPr>
      </w:pPr>
      <w:r w:rsidRPr="00E50FD7">
        <w:rPr>
          <w:rFonts w:cs="Times New Roman"/>
        </w:rPr>
        <w:t xml:space="preserve">Ja Trūkumi konstatēti līdz Preču apmaksas dienai, Pasūtītājs nodod Preci Piegādātājam atpakaļ to saņemšanas vietā un </w:t>
      </w:r>
      <w:r>
        <w:rPr>
          <w:rFonts w:cs="Times New Roman"/>
        </w:rPr>
        <w:t>Piegādātājs</w:t>
      </w:r>
      <w:r w:rsidRPr="00E50FD7">
        <w:rPr>
          <w:rFonts w:cs="Times New Roman"/>
        </w:rPr>
        <w:t xml:space="preserve"> noformēt jaun</w:t>
      </w:r>
      <w:r>
        <w:rPr>
          <w:rFonts w:cs="Times New Roman"/>
        </w:rPr>
        <w:t>u</w:t>
      </w:r>
      <w:r w:rsidRPr="00E50FD7">
        <w:rPr>
          <w:rFonts w:cs="Times New Roman"/>
        </w:rPr>
        <w:t xml:space="preserve"> </w:t>
      </w:r>
      <w:r>
        <w:rPr>
          <w:rFonts w:cs="Times New Roman"/>
        </w:rPr>
        <w:t>P</w:t>
      </w:r>
      <w:r w:rsidRPr="00E50FD7">
        <w:rPr>
          <w:rFonts w:cs="Times New Roman"/>
        </w:rPr>
        <w:t>avadzīm</w:t>
      </w:r>
      <w:r>
        <w:rPr>
          <w:rFonts w:cs="Times New Roman"/>
        </w:rPr>
        <w:t>i</w:t>
      </w:r>
      <w:r w:rsidRPr="00E50FD7">
        <w:rPr>
          <w:rFonts w:cs="Times New Roman"/>
        </w:rPr>
        <w:t xml:space="preserve">, kurā tiek norādīta tikai Prece, kas atbilst Vienošanās noteikumiem. Šādas Pavadzīmes apmaksas termiņš tiek skaitīts no jaunās (labotās) Pavadzīmes parakstīšanas dienas. </w:t>
      </w:r>
    </w:p>
    <w:p w:rsidR="009E1BD7" w:rsidRPr="00E50FD7" w:rsidRDefault="009E1BD7" w:rsidP="009E1BD7">
      <w:pPr>
        <w:numPr>
          <w:ilvl w:val="1"/>
          <w:numId w:val="1"/>
        </w:numPr>
        <w:ind w:left="567" w:hanging="425"/>
        <w:jc w:val="both"/>
        <w:rPr>
          <w:rFonts w:cs="Times New Roman"/>
        </w:rPr>
      </w:pPr>
      <w:r w:rsidRPr="00E50FD7">
        <w:rPr>
          <w:rFonts w:cs="Times New Roman"/>
        </w:rPr>
        <w:t>Ja Piegādātājs neievēro Vienošanās 9.4. punktā noteikto atmaksas termiņu, Pasūtītājam ir tiesības rīkoties atbilstoši Vienošanās 13.6. punktā noteiktajam.</w:t>
      </w:r>
    </w:p>
    <w:p w:rsidR="009E1BD7" w:rsidRPr="00E50FD7" w:rsidRDefault="009E1BD7" w:rsidP="009E1BD7">
      <w:pPr>
        <w:numPr>
          <w:ilvl w:val="1"/>
          <w:numId w:val="1"/>
        </w:numPr>
        <w:ind w:left="567" w:hanging="425"/>
        <w:jc w:val="both"/>
        <w:rPr>
          <w:rFonts w:cs="Times New Roman"/>
        </w:rPr>
      </w:pPr>
      <w:r w:rsidRPr="00E50FD7">
        <w:rPr>
          <w:rFonts w:cs="Times New Roman"/>
        </w:rPr>
        <w:t>Transporta, kā arī citus izdevumus Preču garantijas nodrošināšanai sedz Piegādātājs.</w:t>
      </w:r>
    </w:p>
    <w:p w:rsidR="009E1BD7" w:rsidRPr="00E50FD7" w:rsidRDefault="009E1BD7" w:rsidP="009E1BD7">
      <w:pPr>
        <w:ind w:left="792"/>
        <w:jc w:val="both"/>
        <w:rPr>
          <w:rFonts w:cs="Times New Roman"/>
          <w:b/>
        </w:rPr>
      </w:pPr>
    </w:p>
    <w:p w:rsidR="009E1BD7" w:rsidRPr="00E50FD7" w:rsidRDefault="009E1BD7" w:rsidP="009E1BD7">
      <w:pPr>
        <w:pStyle w:val="ListParagraph"/>
        <w:numPr>
          <w:ilvl w:val="0"/>
          <w:numId w:val="1"/>
        </w:numPr>
        <w:ind w:left="567" w:hanging="425"/>
        <w:jc w:val="center"/>
        <w:rPr>
          <w:rFonts w:cs="Times New Roman"/>
          <w:b/>
        </w:rPr>
      </w:pPr>
      <w:r w:rsidRPr="00E50FD7">
        <w:rPr>
          <w:rFonts w:cs="Times New Roman"/>
          <w:b/>
        </w:rPr>
        <w:t>Pasūtītāja tiesības un pienākumi</w:t>
      </w:r>
    </w:p>
    <w:p w:rsidR="009E1BD7" w:rsidRPr="00E50FD7" w:rsidRDefault="009E1BD7" w:rsidP="009E1BD7">
      <w:pPr>
        <w:ind w:left="360"/>
        <w:contextualSpacing/>
        <w:rPr>
          <w:rFonts w:eastAsia="Times New Roman" w:cs="Times New Roman"/>
          <w:b/>
        </w:rPr>
      </w:pPr>
    </w:p>
    <w:p w:rsidR="009E1BD7" w:rsidRPr="00E50FD7" w:rsidRDefault="009E1BD7" w:rsidP="009E1BD7">
      <w:pPr>
        <w:numPr>
          <w:ilvl w:val="1"/>
          <w:numId w:val="1"/>
        </w:numPr>
        <w:ind w:left="709" w:hanging="567"/>
        <w:contextualSpacing/>
        <w:jc w:val="both"/>
        <w:rPr>
          <w:rFonts w:eastAsia="Times New Roman" w:cs="Times New Roman"/>
          <w:lang w:eastAsia="lv-LV"/>
        </w:rPr>
      </w:pPr>
      <w:r w:rsidRPr="00E50FD7">
        <w:rPr>
          <w:rFonts w:eastAsia="Times New Roman" w:cs="Times New Roman"/>
          <w:lang w:eastAsia="lv-LV"/>
        </w:rPr>
        <w:t xml:space="preserve">Pasūtītājs apņemas sniegt precīzu un </w:t>
      </w:r>
      <w:r>
        <w:rPr>
          <w:rFonts w:eastAsia="Times New Roman" w:cs="Times New Roman"/>
          <w:lang w:eastAsia="lv-LV"/>
        </w:rPr>
        <w:t>nepārprotamu</w:t>
      </w:r>
      <w:r w:rsidRPr="00E50FD7">
        <w:rPr>
          <w:rFonts w:eastAsia="Times New Roman" w:cs="Times New Roman"/>
          <w:lang w:eastAsia="lv-LV"/>
        </w:rPr>
        <w:t xml:space="preserve"> informāciju par tam nepieciešamo Preču veidu, apjomu un Piegādes vietu. </w:t>
      </w:r>
    </w:p>
    <w:p w:rsidR="009E1BD7" w:rsidRPr="00E50FD7" w:rsidRDefault="009E1BD7" w:rsidP="009E1BD7">
      <w:pPr>
        <w:numPr>
          <w:ilvl w:val="1"/>
          <w:numId w:val="1"/>
        </w:numPr>
        <w:ind w:left="709" w:hanging="567"/>
        <w:contextualSpacing/>
        <w:jc w:val="both"/>
        <w:rPr>
          <w:rFonts w:eastAsia="Times New Roman" w:cs="Times New Roman"/>
          <w:lang w:eastAsia="lv-LV"/>
        </w:rPr>
      </w:pPr>
      <w:r w:rsidRPr="00E50FD7">
        <w:rPr>
          <w:rFonts w:eastAsia="Times New Roman" w:cs="Times New Roman"/>
          <w:lang w:eastAsia="lv-LV"/>
        </w:rPr>
        <w:t xml:space="preserve">Pasūtītājam pārstāvim ir pienākums parakstīt Pavadzīmi, ja pasūtītā Prece ir piegādāta prasītajā apjomā, termiņā, par Vienošanās noteikumiem atbilstošu cenu un tai </w:t>
      </w:r>
      <w:r>
        <w:rPr>
          <w:rFonts w:eastAsia="Times New Roman" w:cs="Times New Roman"/>
          <w:lang w:eastAsia="lv-LV"/>
        </w:rPr>
        <w:t xml:space="preserve">uz pieņemšanas brīdi </w:t>
      </w:r>
      <w:r w:rsidRPr="00E50FD7">
        <w:rPr>
          <w:rFonts w:eastAsia="Times New Roman" w:cs="Times New Roman"/>
          <w:lang w:eastAsia="lv-LV"/>
        </w:rPr>
        <w:t xml:space="preserve">nav konstatēti Trūkumi. </w:t>
      </w:r>
    </w:p>
    <w:p w:rsidR="009E1BD7" w:rsidRPr="00E50FD7" w:rsidRDefault="009E1BD7" w:rsidP="009E1BD7">
      <w:pPr>
        <w:ind w:left="792"/>
        <w:contextualSpacing/>
        <w:jc w:val="both"/>
        <w:rPr>
          <w:rFonts w:eastAsia="Times New Roman" w:cs="Times New Roman"/>
          <w:b/>
        </w:rPr>
      </w:pPr>
    </w:p>
    <w:p w:rsidR="009E1BD7" w:rsidRPr="00E50FD7" w:rsidRDefault="009E1BD7" w:rsidP="009E1BD7">
      <w:pPr>
        <w:pStyle w:val="ListParagraph"/>
        <w:numPr>
          <w:ilvl w:val="0"/>
          <w:numId w:val="1"/>
        </w:numPr>
        <w:ind w:left="567" w:hanging="425"/>
        <w:jc w:val="center"/>
        <w:rPr>
          <w:rFonts w:cs="Times New Roman"/>
          <w:b/>
        </w:rPr>
      </w:pPr>
      <w:r w:rsidRPr="00E50FD7">
        <w:rPr>
          <w:rFonts w:cs="Times New Roman"/>
          <w:b/>
        </w:rPr>
        <w:t>Piegādātāja tiesības un pienākumi</w:t>
      </w:r>
    </w:p>
    <w:p w:rsidR="009E1BD7" w:rsidRPr="00E50FD7" w:rsidRDefault="009E1BD7" w:rsidP="009E1BD7">
      <w:pPr>
        <w:ind w:left="360"/>
        <w:contextualSpacing/>
        <w:rPr>
          <w:rFonts w:eastAsia="Times New Roman" w:cs="Times New Roman"/>
          <w:b/>
        </w:rPr>
      </w:pPr>
    </w:p>
    <w:p w:rsidR="009E1BD7" w:rsidRPr="00E50FD7" w:rsidRDefault="009E1BD7" w:rsidP="009E1BD7">
      <w:pPr>
        <w:numPr>
          <w:ilvl w:val="1"/>
          <w:numId w:val="1"/>
        </w:numPr>
        <w:ind w:left="709" w:hanging="567"/>
        <w:contextualSpacing/>
        <w:jc w:val="both"/>
        <w:rPr>
          <w:rFonts w:eastAsia="Times New Roman" w:cs="Times New Roman"/>
          <w:lang w:eastAsia="lv-LV"/>
        </w:rPr>
      </w:pPr>
      <w:r w:rsidRPr="00E50FD7">
        <w:rPr>
          <w:rFonts w:eastAsia="Times New Roman" w:cs="Times New Roman"/>
          <w:lang w:eastAsia="lv-LV"/>
        </w:rPr>
        <w:t>Piegādātājam Preču Piegāde jāveic patstāvīgi saskaņā ar Tehniskajā-finanšu piedāvājumā norādīto.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Vienošanās saistību pienācīgu izpildi tā, it kā pats būtu pildījis piegādi.</w:t>
      </w:r>
    </w:p>
    <w:p w:rsidR="009E1BD7" w:rsidRPr="00E50FD7" w:rsidRDefault="009E1BD7" w:rsidP="009E1BD7">
      <w:pPr>
        <w:numPr>
          <w:ilvl w:val="1"/>
          <w:numId w:val="1"/>
        </w:numPr>
        <w:ind w:left="709" w:hanging="567"/>
        <w:jc w:val="both"/>
        <w:rPr>
          <w:rFonts w:cs="Times New Roman"/>
        </w:rPr>
      </w:pPr>
      <w:r w:rsidRPr="00E50FD7">
        <w:rPr>
          <w:rFonts w:cs="Times New Roman"/>
        </w:rPr>
        <w:t>Piegādājot Preci, Piegādātājam ir jāievēro Vienošanās noteikumi un Pasūtītāja pārstāvja tiešie norādījumi un prasības.</w:t>
      </w:r>
    </w:p>
    <w:p w:rsidR="009E1BD7" w:rsidRPr="00E50FD7" w:rsidRDefault="009E1BD7" w:rsidP="009E1BD7">
      <w:pPr>
        <w:numPr>
          <w:ilvl w:val="1"/>
          <w:numId w:val="1"/>
        </w:numPr>
        <w:ind w:left="709" w:hanging="567"/>
        <w:contextualSpacing/>
        <w:jc w:val="both"/>
        <w:rPr>
          <w:rFonts w:cs="Times New Roman"/>
        </w:rPr>
      </w:pPr>
      <w:r w:rsidRPr="00E50FD7">
        <w:rPr>
          <w:rFonts w:cs="Times New Roman"/>
        </w:rPr>
        <w:t xml:space="preserve">Parakstot Vienošanos, Piegādātājs piešķir tiesības Pasūtītājam lietot Preci bez ierobežojuma, t.sk., bez termiņa ierobežojuma un papildus licenču u.c. maksas. </w:t>
      </w:r>
    </w:p>
    <w:p w:rsidR="009E1BD7" w:rsidRPr="00E50FD7" w:rsidRDefault="009E1BD7" w:rsidP="009E1BD7">
      <w:pPr>
        <w:numPr>
          <w:ilvl w:val="1"/>
          <w:numId w:val="1"/>
        </w:numPr>
        <w:ind w:left="709" w:hanging="567"/>
        <w:jc w:val="both"/>
        <w:rPr>
          <w:rFonts w:cs="Times New Roman"/>
        </w:rPr>
      </w:pPr>
      <w:r w:rsidRPr="00E50FD7">
        <w:rPr>
          <w:rFonts w:cs="Times New Roman"/>
        </w:rPr>
        <w:lastRenderedPageBreak/>
        <w:t>Piegādātājs pēc Pasūtītāja pārstāvja pieprasījuma ne vēlāk kā 5 (piecu) darba dienu laikā iesniedz ziņas par piegādāto Preci - t</w:t>
      </w:r>
      <w:r>
        <w:rPr>
          <w:rFonts w:cs="Times New Roman"/>
        </w:rPr>
        <w:t>ās</w:t>
      </w:r>
      <w:r w:rsidRPr="00E50FD7">
        <w:rPr>
          <w:rFonts w:cs="Times New Roman"/>
        </w:rPr>
        <w:t xml:space="preserve"> iepakojumu, nosaukumu, veidu un skaitu iepakojumā, cenu bez PVN, izcelsmes valsti, mērvienību. </w:t>
      </w:r>
    </w:p>
    <w:p w:rsidR="009E1BD7" w:rsidRPr="00E50FD7" w:rsidRDefault="009E1BD7" w:rsidP="009E1BD7">
      <w:pPr>
        <w:numPr>
          <w:ilvl w:val="1"/>
          <w:numId w:val="1"/>
        </w:numPr>
        <w:ind w:left="709" w:hanging="567"/>
        <w:jc w:val="both"/>
        <w:rPr>
          <w:rFonts w:cs="Times New Roman"/>
        </w:rPr>
      </w:pPr>
      <w:r w:rsidRPr="00E50FD7">
        <w:rPr>
          <w:rFonts w:cs="Times New Roman"/>
        </w:rPr>
        <w:t>Piegādātājs garantē Preces kvalitāti un atbilstību Pasūtītāja noteiktajām tehniskajām prasībām.</w:t>
      </w:r>
    </w:p>
    <w:p w:rsidR="009E1BD7" w:rsidRPr="00E50FD7" w:rsidRDefault="009E1BD7" w:rsidP="009E1BD7">
      <w:pPr>
        <w:numPr>
          <w:ilvl w:val="1"/>
          <w:numId w:val="1"/>
        </w:numPr>
        <w:ind w:left="709" w:hanging="567"/>
        <w:contextualSpacing/>
        <w:jc w:val="both"/>
        <w:rPr>
          <w:rFonts w:eastAsia="Times New Roman" w:cs="Times New Roman"/>
          <w:b/>
        </w:rPr>
      </w:pPr>
      <w:r w:rsidRPr="00E50FD7">
        <w:rPr>
          <w:rFonts w:eastAsia="Times New Roman" w:cs="Times New Roman"/>
        </w:rPr>
        <w:t>Piegādātājs garantē, ka Prece un tās iepakojums atbilst spēkā esošajiem Eiropas Savienības un Latvijas standartiem un normatīvajos aktos noteiktajām Preces kvalitātes un atbilstības prasībām, kā arī Preces izgatavotāja sniegtajai informācijai (Preces marķējums, pievienotā instrukcija, uzglabāšanas noteikumi u.tml.).</w:t>
      </w:r>
    </w:p>
    <w:p w:rsidR="009E1BD7" w:rsidRPr="00E50FD7" w:rsidRDefault="009E1BD7" w:rsidP="009E1BD7">
      <w:pPr>
        <w:numPr>
          <w:ilvl w:val="1"/>
          <w:numId w:val="1"/>
        </w:numPr>
        <w:ind w:left="709" w:hanging="567"/>
        <w:contextualSpacing/>
        <w:jc w:val="both"/>
        <w:rPr>
          <w:rFonts w:eastAsia="Times New Roman" w:cs="Times New Roman"/>
          <w:b/>
        </w:rPr>
      </w:pPr>
      <w:r w:rsidRPr="00E50FD7">
        <w:rPr>
          <w:rFonts w:eastAsia="Times New Roman" w:cs="Times New Roman"/>
        </w:rPr>
        <w:t xml:space="preserve">Piegādātājs garantē, ka Piegādes dokumentos norādītais Preču daudzums atbilst reāli piegādātajam daudzumam. </w:t>
      </w:r>
    </w:p>
    <w:p w:rsidR="009E1BD7" w:rsidRPr="00E50FD7" w:rsidRDefault="009E1BD7" w:rsidP="009E1BD7">
      <w:pPr>
        <w:numPr>
          <w:ilvl w:val="1"/>
          <w:numId w:val="1"/>
        </w:numPr>
        <w:ind w:left="851" w:hanging="709"/>
        <w:contextualSpacing/>
        <w:jc w:val="both"/>
        <w:rPr>
          <w:rFonts w:eastAsia="Times New Roman" w:cs="Times New Roman"/>
          <w:b/>
        </w:rPr>
      </w:pPr>
      <w:r w:rsidRPr="00E50FD7">
        <w:rPr>
          <w:rFonts w:cs="Times New Roman"/>
        </w:rPr>
        <w:t>Piegādātājs Vienošanās izpildi veic ar saviem spēkiem, resursiem un līdzekļiem.</w:t>
      </w:r>
    </w:p>
    <w:p w:rsidR="009E1BD7" w:rsidRDefault="009E1BD7" w:rsidP="009E1BD7">
      <w:pPr>
        <w:numPr>
          <w:ilvl w:val="1"/>
          <w:numId w:val="1"/>
        </w:numPr>
        <w:ind w:left="851" w:hanging="709"/>
        <w:jc w:val="both"/>
        <w:rPr>
          <w:rFonts w:eastAsia="Times New Roman" w:cs="Times New Roman"/>
        </w:rPr>
      </w:pPr>
      <w:r w:rsidRPr="00E50FD7">
        <w:rPr>
          <w:rFonts w:eastAsia="Times New Roman" w:cs="Times New Roman"/>
        </w:rPr>
        <w:t>Piegādātājam Vienošanās izpildes ietvaros ir obligātas tās prasības un saistības, kas noteiktas Nolikumā un Piegādātāja piedāvājumā, ja vien Vienošanās attiecībā uz konkrētām saistībām nav noteikts citādāk.</w:t>
      </w:r>
    </w:p>
    <w:p w:rsidR="009E1BD7" w:rsidRDefault="009E1BD7" w:rsidP="009E1BD7">
      <w:pPr>
        <w:ind w:left="851"/>
        <w:jc w:val="both"/>
        <w:rPr>
          <w:rFonts w:eastAsia="Times New Roman" w:cs="Times New Roman"/>
        </w:rPr>
      </w:pPr>
    </w:p>
    <w:p w:rsidR="009E1BD7" w:rsidRPr="00DD3E19" w:rsidRDefault="009E1BD7" w:rsidP="009E1BD7">
      <w:pPr>
        <w:pStyle w:val="ListParagraph"/>
        <w:keepNext/>
        <w:keepLines/>
        <w:numPr>
          <w:ilvl w:val="0"/>
          <w:numId w:val="1"/>
        </w:numPr>
        <w:ind w:left="567" w:hanging="425"/>
        <w:jc w:val="center"/>
        <w:rPr>
          <w:rFonts w:cs="Times New Roman"/>
          <w:b/>
        </w:rPr>
      </w:pPr>
      <w:r w:rsidRPr="00DD3E19">
        <w:rPr>
          <w:rFonts w:cs="Times New Roman"/>
          <w:b/>
        </w:rPr>
        <w:t>Nepārvarama vara</w:t>
      </w:r>
    </w:p>
    <w:p w:rsidR="009E1BD7" w:rsidRPr="00E50FD7" w:rsidRDefault="009E1BD7" w:rsidP="009E1BD7">
      <w:pPr>
        <w:keepNext/>
        <w:keepLines/>
        <w:ind w:left="360"/>
        <w:rPr>
          <w:rFonts w:cs="Times New Roman"/>
          <w:b/>
        </w:rPr>
      </w:pPr>
      <w:r w:rsidRPr="00E50FD7">
        <w:rPr>
          <w:rFonts w:cs="Times New Roman"/>
          <w:b/>
        </w:rPr>
        <w:t xml:space="preserve"> </w:t>
      </w:r>
    </w:p>
    <w:p w:rsidR="009E1BD7" w:rsidRPr="00E50FD7" w:rsidRDefault="009E1BD7" w:rsidP="009E1BD7">
      <w:pPr>
        <w:keepNext/>
        <w:keepLines/>
        <w:numPr>
          <w:ilvl w:val="1"/>
          <w:numId w:val="1"/>
        </w:numPr>
        <w:ind w:left="709" w:hanging="567"/>
        <w:jc w:val="both"/>
        <w:rPr>
          <w:rFonts w:cs="Times New Roman"/>
          <w:b/>
        </w:rPr>
      </w:pPr>
      <w:r w:rsidRPr="00E50FD7">
        <w:rPr>
          <w:rFonts w:cs="Times New Roman"/>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rsidR="009E1BD7" w:rsidRPr="00E50FD7" w:rsidRDefault="009E1BD7" w:rsidP="009E1BD7">
      <w:pPr>
        <w:numPr>
          <w:ilvl w:val="1"/>
          <w:numId w:val="1"/>
        </w:numPr>
        <w:ind w:left="709" w:hanging="567"/>
        <w:jc w:val="both"/>
        <w:rPr>
          <w:rFonts w:cs="Times New Roman"/>
          <w:b/>
        </w:rPr>
      </w:pPr>
      <w:r w:rsidRPr="00E50FD7">
        <w:rPr>
          <w:rFonts w:cs="Times New Roman"/>
        </w:rPr>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rsidR="009E1BD7" w:rsidRPr="00E50FD7" w:rsidRDefault="009E1BD7" w:rsidP="009E1BD7">
      <w:pPr>
        <w:numPr>
          <w:ilvl w:val="1"/>
          <w:numId w:val="1"/>
        </w:numPr>
        <w:ind w:left="709" w:hanging="567"/>
        <w:jc w:val="both"/>
        <w:rPr>
          <w:rFonts w:cs="Times New Roman"/>
        </w:rPr>
      </w:pPr>
      <w:r w:rsidRPr="00E50FD7">
        <w:rPr>
          <w:rFonts w:cs="Times New Roman"/>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9E1BD7" w:rsidRPr="00E50FD7" w:rsidRDefault="009E1BD7" w:rsidP="009E1BD7">
      <w:pPr>
        <w:ind w:left="851"/>
        <w:jc w:val="both"/>
        <w:rPr>
          <w:rFonts w:cs="Times New Roman"/>
        </w:rPr>
      </w:pPr>
    </w:p>
    <w:p w:rsidR="009E1BD7" w:rsidRPr="00E50FD7" w:rsidRDefault="009E1BD7" w:rsidP="009E1BD7">
      <w:pPr>
        <w:pStyle w:val="ListParagraph"/>
        <w:numPr>
          <w:ilvl w:val="0"/>
          <w:numId w:val="1"/>
        </w:numPr>
        <w:ind w:left="567" w:hanging="425"/>
        <w:jc w:val="center"/>
        <w:rPr>
          <w:rFonts w:cs="Times New Roman"/>
          <w:b/>
        </w:rPr>
      </w:pPr>
      <w:r w:rsidRPr="00E50FD7">
        <w:rPr>
          <w:rFonts w:cs="Times New Roman"/>
          <w:b/>
        </w:rPr>
        <w:t>Pušu atbildība</w:t>
      </w:r>
    </w:p>
    <w:p w:rsidR="009E1BD7" w:rsidRPr="00E50FD7" w:rsidRDefault="009E1BD7" w:rsidP="009E1BD7">
      <w:pPr>
        <w:ind w:left="360"/>
        <w:rPr>
          <w:rFonts w:cs="Times New Roman"/>
          <w:b/>
        </w:rPr>
      </w:pPr>
      <w:r w:rsidRPr="00E50FD7">
        <w:rPr>
          <w:rFonts w:cs="Times New Roman"/>
          <w:b/>
        </w:rPr>
        <w:t xml:space="preserve"> </w:t>
      </w:r>
    </w:p>
    <w:p w:rsidR="009E1BD7" w:rsidRPr="00E50FD7" w:rsidRDefault="009E1BD7" w:rsidP="009E1BD7">
      <w:pPr>
        <w:numPr>
          <w:ilvl w:val="1"/>
          <w:numId w:val="1"/>
        </w:numPr>
        <w:ind w:left="709" w:hanging="567"/>
        <w:jc w:val="both"/>
        <w:rPr>
          <w:rFonts w:cs="Times New Roman"/>
        </w:rPr>
      </w:pPr>
      <w:r w:rsidRPr="00E50FD7">
        <w:rPr>
          <w:rFonts w:cs="Times New Roman"/>
        </w:rPr>
        <w:t>Par katru nokavēto Piegādes vai Trūkumu novēršanas dienu Pasūtītājam ir tiesības pieprasīt un Piegādātāj</w:t>
      </w:r>
      <w:r>
        <w:rPr>
          <w:rFonts w:cs="Times New Roman"/>
        </w:rPr>
        <w:t>am pienākums</w:t>
      </w:r>
      <w:r w:rsidRPr="00E50FD7">
        <w:rPr>
          <w:rFonts w:cs="Times New Roman"/>
        </w:rPr>
        <w:t xml:space="preserve"> maksāt Pasūtītājam līgumsodu 0,5% (nulle, komats, pieci procenti) apmērā no apstiprinātā Pasūtījuma summas, bet ne vairāk kā 10% (desmit procenti) no apstiprinātā pasūtījuma summas.</w:t>
      </w:r>
    </w:p>
    <w:p w:rsidR="009E1BD7" w:rsidRPr="00E50FD7" w:rsidRDefault="009E1BD7" w:rsidP="009E1BD7">
      <w:pPr>
        <w:numPr>
          <w:ilvl w:val="1"/>
          <w:numId w:val="1"/>
        </w:numPr>
        <w:ind w:left="709" w:hanging="567"/>
        <w:jc w:val="both"/>
        <w:rPr>
          <w:rFonts w:cs="Times New Roman"/>
        </w:rPr>
      </w:pPr>
      <w:r w:rsidRPr="00E50FD7">
        <w:rPr>
          <w:rFonts w:cs="Times New Roman"/>
        </w:rPr>
        <w:t>Ja Pasūtītājs Vienošanās paredzētajā termiņā un apjomā neveic maksājumu par Preci, Piegādātājam ir tiesības pieprasīt no Pasūtītāja līgumsodu 0,5% (nulle, komats, pieci procenti) apmērā no laikā nesamaksātās summas par katru nokavēto maksājuma dienu, bet ne vairāk kā 10% (desmit procenti) no  piegādātā pasūtījuma summas.</w:t>
      </w:r>
    </w:p>
    <w:p w:rsidR="009E1BD7" w:rsidRPr="00E50FD7" w:rsidRDefault="009E1BD7" w:rsidP="009E1BD7">
      <w:pPr>
        <w:numPr>
          <w:ilvl w:val="1"/>
          <w:numId w:val="1"/>
        </w:numPr>
        <w:ind w:left="709" w:hanging="567"/>
        <w:jc w:val="both"/>
        <w:rPr>
          <w:rFonts w:cs="Times New Roman"/>
        </w:rPr>
      </w:pPr>
      <w:r w:rsidRPr="00E50FD7">
        <w:rPr>
          <w:rFonts w:cs="Times New Roman"/>
        </w:rPr>
        <w:t>Ja Piegādātājs nevar piegādāt kādu Preci un par to nav informējis Pasūtītāju atbilstoši Vienošanās 5.7.punktam vai ir informējis par to Pasūtītāju atbilstoši Vienošanās 5.7.punktam, bet situācija neatbilst Vienošanās 15.2.punktā norādītajiem gadījumiem, Pasūtītājam ir tiesības pieprasīt Piegādātājam maksāt līgumsodu 5 (piecu) EUR apmērā par katru šādu pozīciju.</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Katras Puses kopējā līgumsoda summa Vienošanās spēkā esamības laikā nedrīkst pārsniegt 10% (desmit procentus) no Vienošanās kopējās cenas.  </w:t>
      </w:r>
    </w:p>
    <w:p w:rsidR="009E1BD7" w:rsidRPr="00E50FD7" w:rsidRDefault="009E1BD7" w:rsidP="009E1BD7">
      <w:pPr>
        <w:numPr>
          <w:ilvl w:val="1"/>
          <w:numId w:val="1"/>
        </w:numPr>
        <w:ind w:left="709" w:hanging="567"/>
        <w:jc w:val="both"/>
        <w:rPr>
          <w:rFonts w:cs="Times New Roman"/>
        </w:rPr>
      </w:pPr>
      <w:r w:rsidRPr="00E50FD7">
        <w:rPr>
          <w:rFonts w:cs="Times New Roman"/>
        </w:rPr>
        <w:lastRenderedPageBreak/>
        <w:t>Līgumsoda samaksa neatbrīvo Puses no to saistību pilnīgas izpildes.</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Gadījumā, ja Pasūtītājam rodas tiesības uz Vienošanās pamata pieprasīt no Piegādātāja līgumsodu vai jebkuru citu maksājumu, Pasūtītājam, iepriekš rakstveidā brīdinot Piegādātāju, ir tiesības ieturēt līgumsodu vai jebkuru citu maksājumu no Piegādātājam izmaksājamajām summām. </w:t>
      </w:r>
    </w:p>
    <w:p w:rsidR="009E1BD7" w:rsidRPr="00E50FD7" w:rsidRDefault="009E1BD7" w:rsidP="009E1BD7">
      <w:pPr>
        <w:numPr>
          <w:ilvl w:val="1"/>
          <w:numId w:val="1"/>
        </w:numPr>
        <w:ind w:left="709" w:hanging="567"/>
        <w:jc w:val="both"/>
        <w:rPr>
          <w:rFonts w:cs="Times New Roman"/>
        </w:rPr>
      </w:pPr>
      <w:r w:rsidRPr="00E50FD7">
        <w:rPr>
          <w:rFonts w:cs="Times New Roman"/>
        </w:rPr>
        <w:t>Puses savstarpēji ir atbildīgas par otrai Pusei nodarītajiem tiešajiem zaudējumiem, ja tie radušies vienas Puses, tās darbinieku vai piesaistīto trešo personu darbības vai bezdarbības (tai skaitā rupjas neuzmanības, ļaunā nolūkā izdarīto darbību vai nolaidības) rezultātā.</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rsidR="009E1BD7" w:rsidRPr="00E50FD7" w:rsidRDefault="009E1BD7" w:rsidP="009E1BD7">
      <w:pPr>
        <w:ind w:left="851"/>
        <w:jc w:val="both"/>
        <w:rPr>
          <w:rFonts w:cs="Times New Roman"/>
        </w:rPr>
      </w:pPr>
      <w:r w:rsidRPr="00E50FD7">
        <w:rPr>
          <w:rFonts w:cs="Times New Roman"/>
        </w:rPr>
        <w:t xml:space="preserve"> </w:t>
      </w:r>
    </w:p>
    <w:p w:rsidR="009E1BD7" w:rsidRPr="00E50FD7" w:rsidRDefault="009E1BD7" w:rsidP="009E1BD7">
      <w:pPr>
        <w:pStyle w:val="ListParagraph"/>
        <w:numPr>
          <w:ilvl w:val="0"/>
          <w:numId w:val="1"/>
        </w:numPr>
        <w:ind w:left="567" w:hanging="425"/>
        <w:jc w:val="center"/>
        <w:rPr>
          <w:rFonts w:cs="Times New Roman"/>
          <w:b/>
        </w:rPr>
      </w:pPr>
      <w:r w:rsidRPr="00E50FD7">
        <w:rPr>
          <w:rFonts w:cs="Times New Roman"/>
          <w:b/>
        </w:rPr>
        <w:t>Konfidencialitāte</w:t>
      </w:r>
    </w:p>
    <w:p w:rsidR="009E1BD7" w:rsidRPr="00E50FD7" w:rsidRDefault="009E1BD7" w:rsidP="009E1BD7">
      <w:pPr>
        <w:ind w:left="360"/>
        <w:rPr>
          <w:rFonts w:cs="Times New Roman"/>
          <w:b/>
        </w:rPr>
      </w:pPr>
      <w:r w:rsidRPr="00E50FD7">
        <w:rPr>
          <w:rFonts w:cs="Times New Roman"/>
          <w:b/>
        </w:rPr>
        <w:t xml:space="preserve"> </w:t>
      </w:r>
    </w:p>
    <w:p w:rsidR="009E1BD7" w:rsidRPr="00E50FD7" w:rsidRDefault="009E1BD7" w:rsidP="009E1BD7">
      <w:pPr>
        <w:numPr>
          <w:ilvl w:val="1"/>
          <w:numId w:val="1"/>
        </w:numPr>
        <w:ind w:left="567" w:hanging="425"/>
        <w:jc w:val="both"/>
        <w:rPr>
          <w:rFonts w:cs="Times New Roman"/>
        </w:rPr>
      </w:pPr>
      <w:r w:rsidRPr="00E50FD7">
        <w:rPr>
          <w:rFonts w:cs="Times New Roman"/>
        </w:rPr>
        <w:t>Puses apņemas ievērot konfidencialitāti savstarpējās attiecībās, tajā skaitā:</w:t>
      </w:r>
    </w:p>
    <w:p w:rsidR="009E1BD7" w:rsidRPr="00E50FD7" w:rsidRDefault="009E1BD7" w:rsidP="009E1BD7">
      <w:pPr>
        <w:numPr>
          <w:ilvl w:val="2"/>
          <w:numId w:val="1"/>
        </w:numPr>
        <w:ind w:left="1560" w:hanging="710"/>
        <w:jc w:val="both"/>
        <w:rPr>
          <w:rFonts w:cs="Times New Roman"/>
        </w:rPr>
      </w:pPr>
      <w:r w:rsidRPr="00E50FD7">
        <w:rPr>
          <w:rFonts w:cs="Times New Roman"/>
        </w:rPr>
        <w:t>nodrošināt Vienošanās tekstā minētās informācijas neizpaušanu no trešo personu puses, kas piedalās Vienošanās izpildē, izņemot valsts un pašvaldību institūcijas, kas tiesību aktos noteiktā kārtībā pieprasa atklāt šādu informāciju;</w:t>
      </w:r>
    </w:p>
    <w:p w:rsidR="009E1BD7" w:rsidRPr="00E50FD7" w:rsidRDefault="009E1BD7" w:rsidP="009E1BD7">
      <w:pPr>
        <w:numPr>
          <w:ilvl w:val="2"/>
          <w:numId w:val="1"/>
        </w:numPr>
        <w:ind w:left="1560" w:hanging="710"/>
        <w:jc w:val="both"/>
        <w:rPr>
          <w:rFonts w:cs="Times New Roman"/>
        </w:rPr>
      </w:pPr>
      <w:r w:rsidRPr="00E50FD7">
        <w:rPr>
          <w:rFonts w:cs="Times New Roman"/>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9E1BD7" w:rsidRPr="00E50FD7" w:rsidRDefault="009E1BD7" w:rsidP="009E1BD7">
      <w:pPr>
        <w:numPr>
          <w:ilvl w:val="2"/>
          <w:numId w:val="1"/>
        </w:numPr>
        <w:ind w:left="1560" w:hanging="710"/>
        <w:jc w:val="both"/>
        <w:rPr>
          <w:rFonts w:cs="Times New Roman"/>
        </w:rPr>
      </w:pPr>
      <w:r w:rsidRPr="00E50FD7">
        <w:rPr>
          <w:rFonts w:cs="Times New Roman"/>
        </w:rPr>
        <w:t>Puses vienojas, ka šīs nodaļas ierobežojumi neattiecas uz publiski pieejamu informāciju, kā arī uz informāciju, kuru saskaņā ar Vienošanās noteikumiem vai normatīvajiem aktiem ir paredzēts darīt zināmu trešajām personām.</w:t>
      </w:r>
    </w:p>
    <w:p w:rsidR="009E1BD7" w:rsidRPr="00E50FD7" w:rsidRDefault="009E1BD7" w:rsidP="009E1BD7">
      <w:pPr>
        <w:numPr>
          <w:ilvl w:val="1"/>
          <w:numId w:val="1"/>
        </w:numPr>
        <w:ind w:left="709" w:hanging="567"/>
        <w:jc w:val="both"/>
        <w:rPr>
          <w:rFonts w:cs="Times New Roman"/>
        </w:rPr>
      </w:pPr>
      <w:r w:rsidRPr="00E50FD7">
        <w:rPr>
          <w:rFonts w:cs="Times New Roman"/>
        </w:rPr>
        <w:t>Puses vienojas, ka konfidencialitātes noteikumu neievērošana ir rupjš Vienošanās pārkāpums, kas cietušajai Pusei dod tiesības prasīt no vainīgās Puses konfidencialitātes noteikumu neievērošanas rezultātā radušos zaudējumu atlīdzināšanu.</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Vienošanās nodaļas noteikumiem nav laika ierobežojuma un uz to nav attiecināms Vienošanās darbības termiņš. </w:t>
      </w:r>
    </w:p>
    <w:p w:rsidR="009E1BD7" w:rsidRPr="00E50FD7" w:rsidRDefault="009E1BD7" w:rsidP="009E1BD7">
      <w:pPr>
        <w:ind w:left="851"/>
        <w:jc w:val="both"/>
        <w:rPr>
          <w:rFonts w:cs="Times New Roman"/>
        </w:rPr>
      </w:pPr>
      <w:r w:rsidRPr="00E50FD7">
        <w:rPr>
          <w:rFonts w:cs="Times New Roman"/>
        </w:rPr>
        <w:t xml:space="preserve">  </w:t>
      </w:r>
    </w:p>
    <w:p w:rsidR="009E1BD7" w:rsidRPr="00E50FD7" w:rsidRDefault="009E1BD7" w:rsidP="009E1BD7">
      <w:pPr>
        <w:pStyle w:val="ListParagraph"/>
        <w:numPr>
          <w:ilvl w:val="0"/>
          <w:numId w:val="1"/>
        </w:numPr>
        <w:ind w:left="567" w:hanging="425"/>
        <w:jc w:val="center"/>
        <w:rPr>
          <w:rFonts w:cs="Times New Roman"/>
          <w:b/>
        </w:rPr>
      </w:pPr>
      <w:r w:rsidRPr="00E50FD7">
        <w:rPr>
          <w:rFonts w:cs="Times New Roman"/>
          <w:b/>
        </w:rPr>
        <w:t>Vienošanās grozīšanas  kārtība</w:t>
      </w:r>
    </w:p>
    <w:p w:rsidR="009E1BD7" w:rsidRPr="00E50FD7" w:rsidRDefault="009E1BD7" w:rsidP="009E1BD7">
      <w:pPr>
        <w:ind w:left="360"/>
        <w:rPr>
          <w:rFonts w:cs="Times New Roman"/>
          <w:b/>
        </w:rPr>
      </w:pPr>
      <w:r w:rsidRPr="00E50FD7">
        <w:rPr>
          <w:rFonts w:cs="Times New Roman"/>
          <w:b/>
        </w:rPr>
        <w:t xml:space="preserve"> </w:t>
      </w:r>
    </w:p>
    <w:p w:rsidR="009E1BD7" w:rsidRPr="00E50FD7" w:rsidRDefault="009E1BD7" w:rsidP="009E1BD7">
      <w:pPr>
        <w:numPr>
          <w:ilvl w:val="1"/>
          <w:numId w:val="1"/>
        </w:numPr>
        <w:ind w:left="709" w:hanging="567"/>
        <w:jc w:val="both"/>
        <w:rPr>
          <w:rFonts w:cs="Times New Roman"/>
        </w:rPr>
      </w:pPr>
      <w:r w:rsidRPr="00E50FD7">
        <w:rPr>
          <w:rFonts w:cs="Times New Roman"/>
        </w:rPr>
        <w:t>Visi Vienošanās grozījumi un papildinājumi ir spēkā, ja tie ir rakstiski un abu Pušu pilnvaroto pārstāvju (ar paraksta tiesībām) parakstīti, un tie ir atbilstoši Publisko iepirkumu likuma prasībām par vispārīgās vienošanās grozīšanu.</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Piegādātājs tikai ar iepriekšēju rakstisku Pasūtītāja piekrišanu ir tiesīgs aizvietot kopumā ne vairāk kā 30% (trīsdesmit procenti) </w:t>
      </w:r>
      <w:r>
        <w:rPr>
          <w:rFonts w:cs="Times New Roman"/>
        </w:rPr>
        <w:t>Preces</w:t>
      </w:r>
      <w:r w:rsidRPr="00E50FD7">
        <w:rPr>
          <w:rFonts w:cs="Times New Roman"/>
        </w:rPr>
        <w:t xml:space="preserve"> no Tehniskajā-finanšu piedāvājumā norādītajām Precēm ar tehniskajai specifikācijai atbilstošiem ekvivalentām Precēm, ja to piedāvātā cena nepārsniedz sākotnējā piedāvājumā norādīto un situācija atbilst kādam no šiem gadījumiem:</w:t>
      </w:r>
    </w:p>
    <w:p w:rsidR="009E1BD7" w:rsidRPr="00E50FD7" w:rsidRDefault="009E1BD7" w:rsidP="009E1BD7">
      <w:pPr>
        <w:numPr>
          <w:ilvl w:val="2"/>
          <w:numId w:val="1"/>
        </w:numPr>
        <w:ind w:left="1560" w:hanging="709"/>
        <w:jc w:val="both"/>
        <w:rPr>
          <w:rFonts w:cs="Times New Roman"/>
        </w:rPr>
      </w:pPr>
      <w:r w:rsidRPr="00E50FD7">
        <w:rPr>
          <w:rFonts w:cs="Times New Roman"/>
        </w:rPr>
        <w:t xml:space="preserve">tās vairs netiek ražotas un to tehniskie un kvalitātes rādītāji funkcionāli ir tādi paši vai labāki kā Vienošanās tekstā norādītajām Precēm, un nodrošina to pašu funkciju, un Piegādātājs iesniedz attiecīgā ražotāja vai ražotāja pilnvarotā pārstāvja (iesniedzot pilnvarojumu apliecinošu dokumentu) apliecinājumu par konkrēta produkta ražošanas pārtraukšanu; </w:t>
      </w:r>
    </w:p>
    <w:p w:rsidR="009E1BD7" w:rsidRPr="00E50FD7" w:rsidRDefault="009E1BD7" w:rsidP="009E1BD7">
      <w:pPr>
        <w:numPr>
          <w:ilvl w:val="2"/>
          <w:numId w:val="1"/>
        </w:numPr>
        <w:ind w:left="1560" w:hanging="709"/>
        <w:jc w:val="both"/>
        <w:rPr>
          <w:rFonts w:cs="Times New Roman"/>
        </w:rPr>
      </w:pPr>
      <w:r w:rsidRPr="00E50FD7">
        <w:rPr>
          <w:rFonts w:cs="Times New Roman"/>
        </w:rPr>
        <w:lastRenderedPageBreak/>
        <w:t>pēc Vienošanās noslēgšanas ražotāji Precēm ir raduši inovatīvus risinājumus, par kuriem kādai no Pusēm objektīvu apsvērumu dēļ nebija zināms Vienošanās noslēgšanas brīdī, vai arī to piedāvāšana nebija iespējama Iepirkuma norises laikā un Piegādātājs to ir gatavs piegādāt par ne lielāku cenu, kā tā piedāvājumā norādīto;</w:t>
      </w:r>
    </w:p>
    <w:p w:rsidR="009E1BD7" w:rsidRPr="00E50FD7" w:rsidRDefault="009E1BD7" w:rsidP="009E1BD7">
      <w:pPr>
        <w:numPr>
          <w:ilvl w:val="2"/>
          <w:numId w:val="1"/>
        </w:numPr>
        <w:ind w:left="1560" w:hanging="709"/>
        <w:jc w:val="both"/>
        <w:rPr>
          <w:rFonts w:cs="Times New Roman"/>
        </w:rPr>
      </w:pPr>
      <w:r w:rsidRPr="00E50FD7">
        <w:rPr>
          <w:rFonts w:cs="Times New Roman"/>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Lai izmantotu Vienošanās 15.2.punktā noteiktās tiesības, Piegādātājs Pasūtītājam iesniedz informāciju par piedāvāto Preci, no kuras Pasūtītājs var pārliecināties, ka piedāvātā Prece atbilst sākotnējai tehniskajai specifikācijai, kā arī attiecīgo ražotāja vai ražotāja pilnvarotā pārstāvja (iesniedzot pilnvarojumu apliecinošu dokumentu) apliecinājumu. </w:t>
      </w:r>
    </w:p>
    <w:p w:rsidR="009E1BD7" w:rsidRPr="00E50FD7" w:rsidRDefault="009E1BD7" w:rsidP="009E1BD7">
      <w:pPr>
        <w:numPr>
          <w:ilvl w:val="1"/>
          <w:numId w:val="1"/>
        </w:numPr>
        <w:ind w:left="709" w:hanging="567"/>
        <w:jc w:val="both"/>
        <w:rPr>
          <w:rFonts w:cs="Times New Roman"/>
        </w:rPr>
      </w:pPr>
      <w:r w:rsidRPr="00E50FD7">
        <w:rPr>
          <w:rFonts w:cs="Times New Roman"/>
        </w:rPr>
        <w:t>Pēc 15.3.punktā norādītās informācijas saņemšanas Pasūtītājs izvērtē informācijas atbilstību  15.2.punkta nosacījumiem. Ja Pasūtītājs piekrīt grozījumu veikšanai, uz minēto dokumentu pamata tiek sagatavots Vienošanās grozījumu protokols,  un tie tiek pievienoti Vienošanās tekstam kā Vienošanās pielikumi, kas kļūst par neatņemamu Vienošanās sastāvdaļu. Šādā gadījumā Piegādātājam Vienošanās 13.1.punktā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rsidR="009E1BD7" w:rsidRPr="00E50FD7" w:rsidRDefault="009E1BD7" w:rsidP="009E1BD7">
      <w:pPr>
        <w:numPr>
          <w:ilvl w:val="1"/>
          <w:numId w:val="1"/>
        </w:numPr>
        <w:ind w:left="709" w:hanging="567"/>
        <w:jc w:val="both"/>
        <w:rPr>
          <w:rFonts w:cs="Times New Roman"/>
        </w:rPr>
      </w:pPr>
      <w:r w:rsidRPr="00E50FD7">
        <w:rPr>
          <w:rFonts w:cs="Times New Roman"/>
        </w:rPr>
        <w:t>Vienošanās 15.2.punktā pielīgto tiesību Puses apņemas izmantot ar mērķi iegūt iespēju ilgtermiņā gūt labumu no Preces attīstības un tā nevar tikt izmantota ar mērķi ierobežot patiesas un godīgas konkurences principus.</w:t>
      </w:r>
    </w:p>
    <w:p w:rsidR="009E1BD7" w:rsidRPr="00E50FD7" w:rsidRDefault="009E1BD7" w:rsidP="009E1BD7">
      <w:pPr>
        <w:ind w:left="851"/>
        <w:jc w:val="both"/>
        <w:rPr>
          <w:rFonts w:cs="Times New Roman"/>
        </w:rPr>
      </w:pPr>
    </w:p>
    <w:p w:rsidR="009E1BD7" w:rsidRPr="00E50FD7" w:rsidRDefault="009E1BD7" w:rsidP="009E1BD7">
      <w:pPr>
        <w:pStyle w:val="ListParagraph"/>
        <w:numPr>
          <w:ilvl w:val="0"/>
          <w:numId w:val="1"/>
        </w:numPr>
        <w:ind w:left="567" w:hanging="425"/>
        <w:jc w:val="center"/>
        <w:rPr>
          <w:rFonts w:cs="Times New Roman"/>
          <w:b/>
        </w:rPr>
      </w:pPr>
      <w:r w:rsidRPr="00E50FD7">
        <w:rPr>
          <w:rFonts w:cs="Times New Roman"/>
          <w:b/>
        </w:rPr>
        <w:t>Vienošanās izbeigšanas kārtība</w:t>
      </w:r>
    </w:p>
    <w:p w:rsidR="009E1BD7" w:rsidRPr="00E50FD7" w:rsidRDefault="009E1BD7" w:rsidP="009E1BD7">
      <w:pPr>
        <w:ind w:left="360"/>
        <w:contextualSpacing/>
        <w:rPr>
          <w:rFonts w:cs="Times New Roman"/>
          <w:b/>
        </w:rPr>
      </w:pPr>
    </w:p>
    <w:p w:rsidR="009E1BD7" w:rsidRPr="00E50FD7" w:rsidRDefault="009E1BD7" w:rsidP="009E1BD7">
      <w:pPr>
        <w:numPr>
          <w:ilvl w:val="1"/>
          <w:numId w:val="1"/>
        </w:numPr>
        <w:ind w:left="709" w:hanging="567"/>
        <w:jc w:val="both"/>
        <w:rPr>
          <w:rFonts w:cs="Times New Roman"/>
        </w:rPr>
      </w:pPr>
      <w:r w:rsidRPr="00E50FD7">
        <w:rPr>
          <w:rFonts w:cs="Times New Roman"/>
        </w:rPr>
        <w:t>Puses var izbeigt Vienošanos pirms termiņa savstarpēji rakstiski vienojoties.</w:t>
      </w:r>
    </w:p>
    <w:p w:rsidR="009E1BD7" w:rsidRPr="00E50FD7" w:rsidRDefault="009E1BD7" w:rsidP="009E1BD7">
      <w:pPr>
        <w:numPr>
          <w:ilvl w:val="1"/>
          <w:numId w:val="1"/>
        </w:numPr>
        <w:ind w:left="709" w:hanging="567"/>
        <w:jc w:val="both"/>
        <w:rPr>
          <w:rFonts w:cs="Times New Roman"/>
        </w:rPr>
      </w:pPr>
      <w:r w:rsidRPr="00E50FD7">
        <w:rPr>
          <w:rFonts w:cs="Times New Roman"/>
        </w:rPr>
        <w:t>Pasūtītājam ir tiesības vienpusēji izbeigt Vienošanos pirms termiņa, informējot par to Piegādātāju 15 (piecpadsmit) darba dienas pirms izbeigšanas.</w:t>
      </w:r>
    </w:p>
    <w:p w:rsidR="009E1BD7" w:rsidRPr="00E50FD7" w:rsidRDefault="009E1BD7" w:rsidP="009E1BD7">
      <w:pPr>
        <w:numPr>
          <w:ilvl w:val="1"/>
          <w:numId w:val="1"/>
        </w:numPr>
        <w:ind w:left="709" w:hanging="567"/>
        <w:jc w:val="both"/>
        <w:rPr>
          <w:rFonts w:cs="Times New Roman"/>
        </w:rPr>
      </w:pPr>
      <w:r w:rsidRPr="00E50FD7">
        <w:rPr>
          <w:rFonts w:cs="Times New Roman"/>
        </w:rPr>
        <w:t>Pasūtītājam ir tiesības vienpusēji atkāpties no Vienošanās nekavējoši, ja Piegādātājs:</w:t>
      </w:r>
    </w:p>
    <w:p w:rsidR="009E1BD7" w:rsidRPr="00E50FD7" w:rsidRDefault="009E1BD7" w:rsidP="009E1BD7">
      <w:pPr>
        <w:numPr>
          <w:ilvl w:val="2"/>
          <w:numId w:val="1"/>
        </w:numPr>
        <w:ind w:left="1560" w:hanging="709"/>
        <w:jc w:val="both"/>
        <w:rPr>
          <w:rFonts w:cs="Times New Roman"/>
        </w:rPr>
      </w:pPr>
      <w:r w:rsidRPr="00E50FD7">
        <w:rPr>
          <w:rFonts w:cs="Times New Roman"/>
        </w:rPr>
        <w:t xml:space="preserve">vismaz 5 (piecas) reizes </w:t>
      </w:r>
      <w:r>
        <w:rPr>
          <w:rFonts w:cs="Times New Roman"/>
        </w:rPr>
        <w:t xml:space="preserve">ir </w:t>
      </w:r>
      <w:r w:rsidRPr="00E50FD7">
        <w:rPr>
          <w:rFonts w:cs="Times New Roman"/>
        </w:rPr>
        <w:t>piegādā</w:t>
      </w:r>
      <w:r>
        <w:rPr>
          <w:rFonts w:cs="Times New Roman"/>
        </w:rPr>
        <w:t>jis</w:t>
      </w:r>
      <w:r w:rsidRPr="00E50FD7">
        <w:rPr>
          <w:rFonts w:cs="Times New Roman"/>
        </w:rPr>
        <w:t xml:space="preserve"> nekvalitatīvu vai Vienošanās noteikumiem neatbilstošu Preci; </w:t>
      </w:r>
    </w:p>
    <w:p w:rsidR="009E1BD7" w:rsidRPr="00E50FD7" w:rsidRDefault="009E1BD7" w:rsidP="009E1BD7">
      <w:pPr>
        <w:numPr>
          <w:ilvl w:val="2"/>
          <w:numId w:val="1"/>
        </w:numPr>
        <w:ind w:left="1560" w:hanging="709"/>
        <w:jc w:val="both"/>
        <w:rPr>
          <w:rFonts w:cs="Times New Roman"/>
        </w:rPr>
      </w:pPr>
      <w:r w:rsidRPr="00E50FD7">
        <w:rPr>
          <w:rFonts w:cs="Times New Roman"/>
        </w:rPr>
        <w:t xml:space="preserve">vismaz 2 (divas) reizes </w:t>
      </w:r>
      <w:r>
        <w:rPr>
          <w:rFonts w:cs="Times New Roman"/>
        </w:rPr>
        <w:t xml:space="preserve">ir </w:t>
      </w:r>
      <w:r w:rsidRPr="00E50FD7">
        <w:rPr>
          <w:rFonts w:cs="Times New Roman"/>
        </w:rPr>
        <w:t>kavē</w:t>
      </w:r>
      <w:r>
        <w:rPr>
          <w:rFonts w:cs="Times New Roman"/>
        </w:rPr>
        <w:t>jis</w:t>
      </w:r>
      <w:r w:rsidRPr="00E50FD7">
        <w:rPr>
          <w:rFonts w:cs="Times New Roman"/>
        </w:rPr>
        <w:t xml:space="preserve"> Preces vai kādas tās daļas piegādi ilgāk par 30 (trīsdesmit) dienām;</w:t>
      </w:r>
    </w:p>
    <w:p w:rsidR="009E1BD7" w:rsidRPr="00E50FD7" w:rsidRDefault="009E1BD7" w:rsidP="009E1BD7">
      <w:pPr>
        <w:numPr>
          <w:ilvl w:val="2"/>
          <w:numId w:val="1"/>
        </w:numPr>
        <w:ind w:left="1560" w:hanging="709"/>
        <w:jc w:val="both"/>
        <w:rPr>
          <w:rFonts w:cs="Times New Roman"/>
        </w:rPr>
      </w:pPr>
      <w:r w:rsidRPr="00E50FD7">
        <w:rPr>
          <w:rFonts w:cs="Times New Roman"/>
        </w:rPr>
        <w:t>nav varējis piegādāt vairāk kā 5 % (pieci procenti) Preču</w:t>
      </w:r>
      <w:r>
        <w:rPr>
          <w:rFonts w:cs="Times New Roman"/>
        </w:rPr>
        <w:t>, kas minētas Tehniskajā-finanšu piedāvājumā</w:t>
      </w:r>
      <w:r w:rsidRPr="00E50FD7">
        <w:rPr>
          <w:rFonts w:cs="Times New Roman"/>
        </w:rPr>
        <w:t xml:space="preserve"> un par to nav informējis Pasūtītāju Vienošanās 5.7.punktā minētajā kārtībā;</w:t>
      </w:r>
    </w:p>
    <w:p w:rsidR="009E1BD7" w:rsidRPr="00E50FD7" w:rsidRDefault="009E1BD7" w:rsidP="009E1BD7">
      <w:pPr>
        <w:numPr>
          <w:ilvl w:val="2"/>
          <w:numId w:val="1"/>
        </w:numPr>
        <w:ind w:left="1560" w:hanging="709"/>
        <w:jc w:val="both"/>
        <w:rPr>
          <w:rFonts w:cs="Times New Roman"/>
        </w:rPr>
      </w:pPr>
      <w:r w:rsidRPr="00E50FD7">
        <w:rPr>
          <w:rFonts w:cs="Times New Roman"/>
        </w:rPr>
        <w:t xml:space="preserve"> nav varējis piegādāt vairāk kā 5 % (pieci procenti) Preču</w:t>
      </w:r>
      <w:r>
        <w:rPr>
          <w:rFonts w:cs="Times New Roman"/>
        </w:rPr>
        <w:t>,</w:t>
      </w:r>
      <w:r w:rsidRPr="005B2D7F">
        <w:rPr>
          <w:rFonts w:cs="Times New Roman"/>
        </w:rPr>
        <w:t xml:space="preserve"> </w:t>
      </w:r>
      <w:r>
        <w:rPr>
          <w:rFonts w:cs="Times New Roman"/>
        </w:rPr>
        <w:t>kas minētas Tehniskajā-finanšu piedāvājumā</w:t>
      </w:r>
      <w:r w:rsidRPr="00E50FD7">
        <w:rPr>
          <w:rFonts w:cs="Times New Roman"/>
        </w:rPr>
        <w:t xml:space="preserve"> un ir informējis Pasūtītāju Vienošanās 5.7.punktā minētajā kārtībā, bet Pasūtītājs nav piekritis šādiem grozījumiem, jo apstākļi neatbilst Vienošanās 15.2.punktam. </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Citos gadījumos Vienošanos var izbeigt vienpusēji tikai gadījumos, kas tieši paredzēti Latvijas Republikas normatīvajos aktos vai Vienošanās.  </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Jebkurā Vienošanās izbeigšanas gadījumā Pasūtītājs apņemas 30 (trīsdesmit) dienu laikā no tās izbeigšanas brīža atdot Piegādātājam visu saņemto un neapmaksāto Preci vai veikt pilnīgu samaksu par faktiski piegādāto un pieņemto Preci, kā arī nokārtot visas citas saistības pret Piegādātāju. </w:t>
      </w:r>
    </w:p>
    <w:p w:rsidR="009E1BD7" w:rsidRPr="00E50FD7" w:rsidRDefault="009E1BD7" w:rsidP="009E1BD7">
      <w:pPr>
        <w:numPr>
          <w:ilvl w:val="1"/>
          <w:numId w:val="1"/>
        </w:numPr>
        <w:ind w:left="709" w:hanging="567"/>
        <w:jc w:val="both"/>
        <w:rPr>
          <w:rFonts w:cs="Times New Roman"/>
        </w:rPr>
      </w:pPr>
      <w:r w:rsidRPr="00E50FD7">
        <w:rPr>
          <w:rFonts w:cs="Times New Roman"/>
        </w:rPr>
        <w:lastRenderedPageBreak/>
        <w:t>Jebkurā Vienošanās izbeigšanas gadījumā Piegādātājs apņemas izpildīt visas saistības, kas radušās līdz Vienošanās izbeigšanas brīdim.</w:t>
      </w:r>
    </w:p>
    <w:p w:rsidR="009E1BD7" w:rsidRPr="00E50FD7" w:rsidRDefault="009E1BD7" w:rsidP="009E1BD7">
      <w:pPr>
        <w:ind w:left="851"/>
        <w:jc w:val="both"/>
        <w:rPr>
          <w:rFonts w:cs="Times New Roman"/>
        </w:rPr>
      </w:pPr>
    </w:p>
    <w:p w:rsidR="009E1BD7" w:rsidRPr="00E50FD7" w:rsidRDefault="009E1BD7" w:rsidP="009E1BD7">
      <w:pPr>
        <w:pStyle w:val="ListParagraph"/>
        <w:keepNext/>
        <w:keepLines/>
        <w:numPr>
          <w:ilvl w:val="0"/>
          <w:numId w:val="1"/>
        </w:numPr>
        <w:ind w:left="567" w:hanging="425"/>
        <w:jc w:val="center"/>
        <w:rPr>
          <w:rFonts w:cs="Times New Roman"/>
        </w:rPr>
      </w:pPr>
      <w:r w:rsidRPr="00E50FD7">
        <w:rPr>
          <w:rFonts w:cs="Times New Roman"/>
          <w:b/>
        </w:rPr>
        <w:t>Nobeiguma nosacījumi</w:t>
      </w:r>
    </w:p>
    <w:p w:rsidR="009E1BD7" w:rsidRPr="00E50FD7" w:rsidRDefault="009E1BD7" w:rsidP="009E1BD7">
      <w:pPr>
        <w:keepNext/>
        <w:keepLines/>
        <w:rPr>
          <w:rFonts w:cs="Times New Roman"/>
        </w:rPr>
      </w:pPr>
    </w:p>
    <w:p w:rsidR="009E1BD7" w:rsidRPr="00E50FD7" w:rsidRDefault="009E1BD7" w:rsidP="009E1BD7">
      <w:pPr>
        <w:keepNext/>
        <w:keepLines/>
        <w:numPr>
          <w:ilvl w:val="1"/>
          <w:numId w:val="1"/>
        </w:numPr>
        <w:ind w:left="709" w:hanging="567"/>
        <w:jc w:val="both"/>
        <w:rPr>
          <w:rFonts w:cs="Times New Roman"/>
        </w:rPr>
      </w:pPr>
      <w:r w:rsidRPr="00E50FD7">
        <w:rPr>
          <w:rFonts w:cs="Times New Roman"/>
        </w:rPr>
        <w:t>Vienošanās nodaļu virsraksti ir lietoti vienīgi ērtībai un nevar tikt izmantoti šīs Vienošanās interpretācijai.</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Pusēm par savu rekvizītu (nosaukuma, adreses, norēķinu rekvizītu un tml.) maiņu ir rakstiski jāinformē vienai otra 5 (piecu) darba dienu laikā. Ja Puse neizpilda šī punkta noteikumus, uzskatāms, ka otra Puse ir pilnībā izpildījusi savas saistības, lietojot Vienošanās tekstā norādīto informāciju par otru Pusi. </w:t>
      </w:r>
    </w:p>
    <w:p w:rsidR="009E1BD7" w:rsidRPr="00E50FD7" w:rsidRDefault="009E1BD7" w:rsidP="009E1BD7">
      <w:pPr>
        <w:numPr>
          <w:ilvl w:val="1"/>
          <w:numId w:val="1"/>
        </w:numPr>
        <w:ind w:left="709" w:hanging="567"/>
        <w:jc w:val="both"/>
        <w:rPr>
          <w:rFonts w:cs="Times New Roman"/>
        </w:rPr>
      </w:pPr>
      <w:r w:rsidRPr="00E50FD7">
        <w:rPr>
          <w:rFonts w:cs="Times New Roman"/>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rsidR="009E1BD7" w:rsidRPr="00E50FD7" w:rsidRDefault="009E1BD7" w:rsidP="009E1BD7">
      <w:pPr>
        <w:numPr>
          <w:ilvl w:val="1"/>
          <w:numId w:val="1"/>
        </w:numPr>
        <w:ind w:left="709" w:hanging="567"/>
        <w:jc w:val="both"/>
        <w:rPr>
          <w:rFonts w:cs="Times New Roman"/>
        </w:rPr>
      </w:pPr>
      <w:r w:rsidRPr="00E50FD7">
        <w:rPr>
          <w:rFonts w:cs="Times New Roman"/>
        </w:rPr>
        <w:t>Puses vienojas, ka pasta sūtījums, ja tas nosūtīts pa pastu uz Puses juridisko adresi, uzskatāms par piegādātu piektajā dienā pēc tā nodošanas pastā.</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Vienošanās sagatavota latviešu valodā, divos eksemplāros, </w:t>
      </w:r>
      <w:r w:rsidR="009512F4">
        <w:rPr>
          <w:rFonts w:cs="Times New Roman"/>
        </w:rPr>
        <w:t xml:space="preserve">ar pielikumiem kopā </w:t>
      </w:r>
      <w:r w:rsidRPr="00E50FD7">
        <w:rPr>
          <w:rFonts w:cs="Times New Roman"/>
        </w:rPr>
        <w:t xml:space="preserve">uz </w:t>
      </w:r>
      <w:r w:rsidR="009512F4">
        <w:rPr>
          <w:rFonts w:cs="Times New Roman"/>
          <w:i/>
        </w:rPr>
        <w:t>12</w:t>
      </w:r>
      <w:r w:rsidRPr="00E50FD7">
        <w:rPr>
          <w:rFonts w:cs="Times New Roman"/>
          <w:i/>
        </w:rPr>
        <w:t xml:space="preserve"> (</w:t>
      </w:r>
      <w:r w:rsidR="009512F4">
        <w:rPr>
          <w:rFonts w:cs="Times New Roman"/>
          <w:i/>
        </w:rPr>
        <w:t>divpadsmit</w:t>
      </w:r>
      <w:r w:rsidRPr="00E50FD7">
        <w:rPr>
          <w:rFonts w:cs="Times New Roman"/>
          <w:i/>
        </w:rPr>
        <w:t xml:space="preserve">) </w:t>
      </w:r>
      <w:r w:rsidRPr="00E50FD7">
        <w:rPr>
          <w:rFonts w:cs="Times New Roman"/>
        </w:rPr>
        <w:t>lappusēm. Abiem Vienošanās eksemplāriem ir vienāds juridiskais spēks. Viens no eksemplāriem glabājas pie Pasūtītāja, otrs – pie Piegādātāja.</w:t>
      </w:r>
    </w:p>
    <w:p w:rsidR="009E1BD7" w:rsidRPr="00E50FD7" w:rsidRDefault="009E1BD7" w:rsidP="009E1BD7">
      <w:pPr>
        <w:numPr>
          <w:ilvl w:val="1"/>
          <w:numId w:val="1"/>
        </w:numPr>
        <w:ind w:left="709" w:hanging="567"/>
        <w:jc w:val="both"/>
        <w:rPr>
          <w:rFonts w:cs="Times New Roman"/>
        </w:rPr>
      </w:pPr>
      <w:r w:rsidRPr="00E50FD7">
        <w:rPr>
          <w:rFonts w:cs="Times New Roman"/>
        </w:rPr>
        <w:t>Jautājumos, ko neregulē Vienošanās noteikumi, Puses ievēro spēkā esošajos Latvijas Republikas normatīvajos aktos noteikto kārtību.</w:t>
      </w:r>
    </w:p>
    <w:p w:rsidR="009E1BD7" w:rsidRPr="00E50FD7" w:rsidRDefault="009E1BD7" w:rsidP="009E1BD7">
      <w:pPr>
        <w:numPr>
          <w:ilvl w:val="1"/>
          <w:numId w:val="1"/>
        </w:numPr>
        <w:ind w:left="709" w:hanging="567"/>
        <w:jc w:val="both"/>
        <w:rPr>
          <w:rFonts w:cs="Times New Roman"/>
        </w:rPr>
      </w:pPr>
      <w:r w:rsidRPr="00E50FD7">
        <w:rPr>
          <w:rFonts w:cs="Times New Roman"/>
        </w:rPr>
        <w:t>Puses ar saviem parakstiem apliecina, ka tām ir saprotams Vienošanās saturs, nozīme un sekas, tās atzīst Vienošanos par pareizu, savstarpēji izdevīgu un labprātīgi vēlas to pildīt.</w:t>
      </w:r>
    </w:p>
    <w:p w:rsidR="009E1BD7" w:rsidRPr="00E50FD7" w:rsidRDefault="009E1BD7" w:rsidP="009E1BD7">
      <w:pPr>
        <w:numPr>
          <w:ilvl w:val="1"/>
          <w:numId w:val="1"/>
        </w:numPr>
        <w:ind w:left="709" w:hanging="567"/>
        <w:jc w:val="both"/>
        <w:rPr>
          <w:rFonts w:cs="Times New Roman"/>
        </w:rPr>
      </w:pPr>
      <w:r w:rsidRPr="00E50FD7">
        <w:rPr>
          <w:rFonts w:cs="Times New Roman"/>
        </w:rPr>
        <w:t>Vienošanās pievienoti šādi pielikumi:</w:t>
      </w:r>
    </w:p>
    <w:p w:rsidR="009E1BD7" w:rsidRDefault="009E1BD7" w:rsidP="009E1BD7">
      <w:pPr>
        <w:numPr>
          <w:ilvl w:val="2"/>
          <w:numId w:val="1"/>
        </w:numPr>
        <w:ind w:left="1418" w:hanging="851"/>
        <w:jc w:val="both"/>
        <w:rPr>
          <w:rFonts w:cs="Times New Roman"/>
        </w:rPr>
      </w:pPr>
      <w:r w:rsidRPr="00E50FD7">
        <w:rPr>
          <w:rFonts w:cs="Times New Roman"/>
        </w:rPr>
        <w:t xml:space="preserve">1.pielikums – Tehniskā–finanšu piedāvājuma kopija uz </w:t>
      </w:r>
      <w:r w:rsidR="009512F4">
        <w:rPr>
          <w:rFonts w:cs="Times New Roman"/>
        </w:rPr>
        <w:t>2</w:t>
      </w:r>
      <w:r w:rsidRPr="00E50FD7">
        <w:rPr>
          <w:rFonts w:cs="Times New Roman"/>
        </w:rPr>
        <w:t xml:space="preserve"> </w:t>
      </w:r>
      <w:r w:rsidR="009512F4">
        <w:rPr>
          <w:rFonts w:cs="Times New Roman"/>
        </w:rPr>
        <w:t xml:space="preserve">(divām) </w:t>
      </w:r>
      <w:r w:rsidRPr="00E50FD7">
        <w:rPr>
          <w:rFonts w:cs="Times New Roman"/>
        </w:rPr>
        <w:t>lapām;</w:t>
      </w:r>
    </w:p>
    <w:p w:rsidR="009E1BD7" w:rsidRPr="00E50FD7" w:rsidRDefault="009E1BD7" w:rsidP="009E1BD7">
      <w:pPr>
        <w:ind w:left="1418"/>
        <w:jc w:val="both"/>
        <w:rPr>
          <w:rFonts w:cs="Times New Roman"/>
        </w:rPr>
      </w:pPr>
    </w:p>
    <w:p w:rsidR="00774F63" w:rsidRPr="00774F63" w:rsidRDefault="00774F63" w:rsidP="00774F63">
      <w:pPr>
        <w:numPr>
          <w:ilvl w:val="0"/>
          <w:numId w:val="1"/>
        </w:numPr>
        <w:ind w:left="567" w:hanging="425"/>
        <w:contextualSpacing/>
        <w:jc w:val="center"/>
        <w:rPr>
          <w:rFonts w:eastAsia="Times New Roman" w:cs="Times New Roman"/>
        </w:rPr>
      </w:pPr>
      <w:r w:rsidRPr="00774F63">
        <w:rPr>
          <w:rFonts w:eastAsia="Times New Roman" w:cs="Times New Roman"/>
          <w:b/>
        </w:rPr>
        <w:t>Pušu rekvizīti un paraksti</w:t>
      </w:r>
    </w:p>
    <w:p w:rsidR="00774F63" w:rsidRPr="00774F63" w:rsidRDefault="00774F63" w:rsidP="00774F63">
      <w:pPr>
        <w:ind w:left="360"/>
        <w:contextualSpacing/>
        <w:rPr>
          <w:rFonts w:eastAsia="Times New Roman" w:cs="Times New Roman"/>
        </w:rPr>
      </w:pPr>
    </w:p>
    <w:tbl>
      <w:tblPr>
        <w:tblStyle w:val="TableGrid21"/>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9"/>
        <w:gridCol w:w="4536"/>
      </w:tblGrid>
      <w:tr w:rsidR="00774F63" w:rsidRPr="00774F63" w:rsidTr="003B7563">
        <w:tc>
          <w:tcPr>
            <w:tcW w:w="4399" w:type="dxa"/>
          </w:tcPr>
          <w:p w:rsidR="00774F63" w:rsidRPr="00774F63" w:rsidRDefault="00774F63" w:rsidP="00774F63">
            <w:pPr>
              <w:rPr>
                <w:b/>
                <w:bCs/>
              </w:rPr>
            </w:pPr>
            <w:r w:rsidRPr="00774F63">
              <w:rPr>
                <w:b/>
                <w:bCs/>
              </w:rPr>
              <w:t xml:space="preserve">Pasūtītājs: </w:t>
            </w:r>
          </w:p>
        </w:tc>
        <w:tc>
          <w:tcPr>
            <w:tcW w:w="4536" w:type="dxa"/>
          </w:tcPr>
          <w:p w:rsidR="00774F63" w:rsidRPr="00774F63" w:rsidRDefault="00774F63" w:rsidP="00774F63">
            <w:pPr>
              <w:rPr>
                <w:b/>
                <w:bCs/>
              </w:rPr>
            </w:pPr>
            <w:r w:rsidRPr="00774F63">
              <w:rPr>
                <w:b/>
                <w:bCs/>
              </w:rPr>
              <w:t>Piegādātājs:</w:t>
            </w:r>
          </w:p>
        </w:tc>
      </w:tr>
      <w:tr w:rsidR="00774F63" w:rsidRPr="00774F63" w:rsidTr="003B7563">
        <w:tc>
          <w:tcPr>
            <w:tcW w:w="4399" w:type="dxa"/>
          </w:tcPr>
          <w:p w:rsidR="00774F63" w:rsidRPr="00774F63" w:rsidRDefault="00774F63" w:rsidP="00774F63">
            <w:pPr>
              <w:rPr>
                <w:bCs/>
              </w:rPr>
            </w:pPr>
            <w:r w:rsidRPr="00774F63">
              <w:rPr>
                <w:b/>
              </w:rPr>
              <w:t>Rīgas Tehniskā universitāte</w:t>
            </w:r>
          </w:p>
        </w:tc>
        <w:tc>
          <w:tcPr>
            <w:tcW w:w="4536" w:type="dxa"/>
          </w:tcPr>
          <w:p w:rsidR="00774F63" w:rsidRPr="00774F63" w:rsidRDefault="00774F63" w:rsidP="00774F63">
            <w:pPr>
              <w:rPr>
                <w:b/>
                <w:bCs/>
              </w:rPr>
            </w:pPr>
            <w:r w:rsidRPr="00774F63">
              <w:rPr>
                <w:b/>
                <w:bCs/>
              </w:rPr>
              <w:t>SIA “</w:t>
            </w:r>
            <w:proofErr w:type="spellStart"/>
            <w:r w:rsidRPr="00774F63">
              <w:rPr>
                <w:b/>
                <w:bCs/>
              </w:rPr>
              <w:t>Labochema</w:t>
            </w:r>
            <w:proofErr w:type="spellEnd"/>
            <w:r w:rsidRPr="00774F63">
              <w:rPr>
                <w:b/>
                <w:bCs/>
              </w:rPr>
              <w:t xml:space="preserve"> Latvija”</w:t>
            </w:r>
          </w:p>
        </w:tc>
      </w:tr>
      <w:tr w:rsidR="00774F63" w:rsidRPr="00774F63" w:rsidTr="003B7563">
        <w:tc>
          <w:tcPr>
            <w:tcW w:w="4399" w:type="dxa"/>
          </w:tcPr>
          <w:p w:rsidR="00774F63" w:rsidRPr="00774F63" w:rsidRDefault="00774F63" w:rsidP="00774F63">
            <w:r w:rsidRPr="00774F63">
              <w:t>Kaļķu iela 1, Rīga, LV – 1658</w:t>
            </w:r>
          </w:p>
          <w:p w:rsidR="00774F63" w:rsidRPr="00774F63" w:rsidRDefault="00774F63" w:rsidP="00774F63">
            <w:r w:rsidRPr="00774F63">
              <w:t xml:space="preserve">Izglītības iestādes </w:t>
            </w:r>
            <w:proofErr w:type="spellStart"/>
            <w:r w:rsidRPr="00774F63">
              <w:t>reģ</w:t>
            </w:r>
            <w:proofErr w:type="spellEnd"/>
            <w:r w:rsidRPr="00774F63">
              <w:t>. Nr. 3341000709</w:t>
            </w:r>
          </w:p>
          <w:p w:rsidR="00774F63" w:rsidRPr="00774F63" w:rsidRDefault="00774F63" w:rsidP="00774F63">
            <w:r w:rsidRPr="00774F63">
              <w:t>PVN Nr. LV90000068977</w:t>
            </w:r>
          </w:p>
          <w:p w:rsidR="00774F63" w:rsidRPr="00774F63" w:rsidRDefault="00774F63" w:rsidP="00774F63">
            <w:r w:rsidRPr="00774F63">
              <w:t>Konta Nr.:  LV17TREL913017617900B, Valsts kase, BIC – TRELLV22</w:t>
            </w:r>
          </w:p>
          <w:p w:rsidR="00774F63" w:rsidRPr="00774F63" w:rsidRDefault="00774F63" w:rsidP="00774F63">
            <w:pPr>
              <w:rPr>
                <w:bCs/>
              </w:rPr>
            </w:pPr>
          </w:p>
        </w:tc>
        <w:tc>
          <w:tcPr>
            <w:tcW w:w="4536" w:type="dxa"/>
          </w:tcPr>
          <w:p w:rsidR="00774F63" w:rsidRPr="00774F63" w:rsidRDefault="00774F63" w:rsidP="00774F63">
            <w:r w:rsidRPr="00774F63">
              <w:t>Dzērbenes iela 27, Rīga, LV – 1006</w:t>
            </w:r>
          </w:p>
          <w:p w:rsidR="00774F63" w:rsidRPr="00774F63" w:rsidRDefault="00774F63" w:rsidP="00774F63">
            <w:proofErr w:type="spellStart"/>
            <w:r w:rsidRPr="00774F63">
              <w:t>Reģ</w:t>
            </w:r>
            <w:proofErr w:type="spellEnd"/>
            <w:r w:rsidRPr="00774F63">
              <w:t>. Nr.  40003925979</w:t>
            </w:r>
          </w:p>
          <w:p w:rsidR="00774F63" w:rsidRPr="00774F63" w:rsidRDefault="00774F63" w:rsidP="00774F63">
            <w:r w:rsidRPr="00774F63">
              <w:t>PVN Nr. LV 40003925979</w:t>
            </w:r>
          </w:p>
          <w:p w:rsidR="00774F63" w:rsidRPr="00774F63" w:rsidRDefault="00774F63" w:rsidP="00774F63">
            <w:r w:rsidRPr="00774F63">
              <w:t>K. Nr. LV55UNLA0050010366251</w:t>
            </w:r>
          </w:p>
          <w:p w:rsidR="00774F63" w:rsidRPr="00774F63" w:rsidRDefault="00774F63" w:rsidP="00774F63">
            <w:r w:rsidRPr="00774F63">
              <w:t>AS SEB banka, BIC – UNLALV2X</w:t>
            </w:r>
          </w:p>
        </w:tc>
      </w:tr>
      <w:tr w:rsidR="00774F63" w:rsidRPr="00774F63" w:rsidTr="003B7563">
        <w:tc>
          <w:tcPr>
            <w:tcW w:w="4399" w:type="dxa"/>
          </w:tcPr>
          <w:p w:rsidR="00774F63" w:rsidRPr="00774F63" w:rsidRDefault="00774F63" w:rsidP="00774F63"/>
          <w:p w:rsidR="00774F63" w:rsidRPr="00774F63" w:rsidRDefault="00774F63" w:rsidP="00774F63">
            <w:pPr>
              <w:rPr>
                <w:bCs/>
              </w:rPr>
            </w:pPr>
            <w:r w:rsidRPr="00774F63">
              <w:t>____________________</w:t>
            </w:r>
            <w:proofErr w:type="spellStart"/>
            <w:r w:rsidRPr="00774F63">
              <w:t>I.Eriņš</w:t>
            </w:r>
            <w:proofErr w:type="spellEnd"/>
            <w:r w:rsidRPr="00774F63">
              <w:t>/</w:t>
            </w:r>
          </w:p>
        </w:tc>
        <w:tc>
          <w:tcPr>
            <w:tcW w:w="4536" w:type="dxa"/>
          </w:tcPr>
          <w:p w:rsidR="00774F63" w:rsidRPr="00774F63" w:rsidRDefault="00774F63" w:rsidP="00774F63"/>
          <w:p w:rsidR="00774F63" w:rsidRPr="00774F63" w:rsidRDefault="00774F63" w:rsidP="00774F63">
            <w:r w:rsidRPr="00774F63">
              <w:t>_____________________/</w:t>
            </w:r>
            <w:proofErr w:type="spellStart"/>
            <w:r w:rsidRPr="00774F63">
              <w:t>V.Alksneris</w:t>
            </w:r>
            <w:proofErr w:type="spellEnd"/>
            <w:r w:rsidRPr="00774F63">
              <w:t>/</w:t>
            </w:r>
          </w:p>
          <w:p w:rsidR="00774F63" w:rsidRPr="00774F63" w:rsidRDefault="00774F63" w:rsidP="00774F63">
            <w:pPr>
              <w:rPr>
                <w:bCs/>
              </w:rPr>
            </w:pPr>
          </w:p>
        </w:tc>
      </w:tr>
      <w:tr w:rsidR="00774F63" w:rsidRPr="00774F63" w:rsidTr="003B7563">
        <w:trPr>
          <w:trHeight w:val="1073"/>
        </w:trPr>
        <w:tc>
          <w:tcPr>
            <w:tcW w:w="4399" w:type="dxa"/>
          </w:tcPr>
          <w:p w:rsidR="00774F63" w:rsidRPr="00774F63" w:rsidRDefault="00774F63" w:rsidP="00774F63">
            <w:pPr>
              <w:ind w:left="283" w:hanging="283"/>
              <w:rPr>
                <w:rFonts w:eastAsia="Times New Roman"/>
              </w:rPr>
            </w:pPr>
            <w:r w:rsidRPr="00774F63">
              <w:rPr>
                <w:rFonts w:eastAsia="Times New Roman"/>
              </w:rPr>
              <w:t>Pārstāvis:</w:t>
            </w:r>
          </w:p>
          <w:p w:rsidR="00774F63" w:rsidRPr="00774F63" w:rsidRDefault="00774F63" w:rsidP="00774F63">
            <w:pPr>
              <w:ind w:left="283" w:hanging="283"/>
              <w:rPr>
                <w:rFonts w:eastAsia="Times New Roman"/>
              </w:rPr>
            </w:pPr>
          </w:p>
          <w:p w:rsidR="00774F63" w:rsidRPr="00774F63" w:rsidRDefault="00774F63" w:rsidP="00774F63">
            <w:r w:rsidRPr="00774F63">
              <w:t>___________________/</w:t>
            </w:r>
            <w:proofErr w:type="spellStart"/>
            <w:r w:rsidRPr="00774F63">
              <w:t>M.Roze</w:t>
            </w:r>
            <w:proofErr w:type="spellEnd"/>
            <w:r w:rsidRPr="00774F63">
              <w:t>/</w:t>
            </w:r>
          </w:p>
        </w:tc>
        <w:tc>
          <w:tcPr>
            <w:tcW w:w="4536" w:type="dxa"/>
          </w:tcPr>
          <w:p w:rsidR="00774F63" w:rsidRPr="00774F63" w:rsidRDefault="00774F63" w:rsidP="00774F63"/>
        </w:tc>
      </w:tr>
    </w:tbl>
    <w:p w:rsidR="008657A8" w:rsidRDefault="008657A8" w:rsidP="00774F63"/>
    <w:sectPr w:rsidR="008657A8" w:rsidSect="00774F63">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30E" w:rsidRDefault="0001230E" w:rsidP="0001230E">
      <w:r>
        <w:separator/>
      </w:r>
    </w:p>
  </w:endnote>
  <w:endnote w:type="continuationSeparator" w:id="0">
    <w:p w:rsidR="0001230E" w:rsidRDefault="0001230E" w:rsidP="0001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ZapfCalligr TL">
    <w:altName w:val="Palatino Linotype"/>
    <w:charset w:val="BA"/>
    <w:family w:val="roman"/>
    <w:pitch w:val="variable"/>
    <w:sig w:usb0="00000001" w:usb1="00000048" w:usb2="00000000" w:usb3="00000000" w:csb0="00000097"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172709"/>
      <w:docPartObj>
        <w:docPartGallery w:val="Page Numbers (Bottom of Page)"/>
        <w:docPartUnique/>
      </w:docPartObj>
    </w:sdtPr>
    <w:sdtEndPr>
      <w:rPr>
        <w:noProof/>
      </w:rPr>
    </w:sdtEndPr>
    <w:sdtContent>
      <w:p w:rsidR="0001230E" w:rsidRDefault="0001230E">
        <w:pPr>
          <w:pStyle w:val="Footer"/>
          <w:jc w:val="right"/>
        </w:pPr>
        <w:r>
          <w:fldChar w:fldCharType="begin"/>
        </w:r>
        <w:r>
          <w:instrText xml:space="preserve"> PAGE   \* MERGEFORMAT </w:instrText>
        </w:r>
        <w:r>
          <w:fldChar w:fldCharType="separate"/>
        </w:r>
        <w:r w:rsidR="0069045A">
          <w:rPr>
            <w:noProof/>
          </w:rPr>
          <w:t>10</w:t>
        </w:r>
        <w:r>
          <w:rPr>
            <w:noProof/>
          </w:rPr>
          <w:fldChar w:fldCharType="end"/>
        </w:r>
      </w:p>
    </w:sdtContent>
  </w:sdt>
  <w:p w:rsidR="0001230E" w:rsidRDefault="00012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30E" w:rsidRDefault="0001230E" w:rsidP="0001230E">
      <w:r>
        <w:separator/>
      </w:r>
    </w:p>
  </w:footnote>
  <w:footnote w:type="continuationSeparator" w:id="0">
    <w:p w:rsidR="0001230E" w:rsidRDefault="0001230E" w:rsidP="00012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C5731"/>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D7"/>
    <w:rsid w:val="0001230E"/>
    <w:rsid w:val="004862D0"/>
    <w:rsid w:val="0069045A"/>
    <w:rsid w:val="00774F63"/>
    <w:rsid w:val="007F2662"/>
    <w:rsid w:val="0084290D"/>
    <w:rsid w:val="008657A8"/>
    <w:rsid w:val="009512F4"/>
    <w:rsid w:val="009E1BD7"/>
    <w:rsid w:val="00A81A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B7EE"/>
  <w15:chartTrackingRefBased/>
  <w15:docId w15:val="{3B536022-915F-481C-83AE-7E4D2267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BD7"/>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1BD7"/>
    <w:pPr>
      <w:ind w:left="720"/>
      <w:contextualSpacing/>
    </w:pPr>
    <w:rPr>
      <w:rFonts w:eastAsia="Times New Roman"/>
    </w:rPr>
  </w:style>
  <w:style w:type="character" w:customStyle="1" w:styleId="ListParagraphChar">
    <w:name w:val="List Paragraph Char"/>
    <w:link w:val="ListParagraph"/>
    <w:uiPriority w:val="34"/>
    <w:locked/>
    <w:rsid w:val="009E1BD7"/>
    <w:rPr>
      <w:rFonts w:ascii="Times New Roman" w:eastAsia="Times New Roman" w:hAnsi="Times New Roman" w:cs="Cambria"/>
      <w:kern w:val="56"/>
      <w:sz w:val="24"/>
      <w:szCs w:val="24"/>
    </w:rPr>
  </w:style>
  <w:style w:type="paragraph" w:styleId="Header">
    <w:name w:val="header"/>
    <w:basedOn w:val="Normal"/>
    <w:link w:val="HeaderChar"/>
    <w:uiPriority w:val="99"/>
    <w:unhideWhenUsed/>
    <w:rsid w:val="0001230E"/>
    <w:pPr>
      <w:tabs>
        <w:tab w:val="center" w:pos="4320"/>
        <w:tab w:val="right" w:pos="8640"/>
      </w:tabs>
    </w:pPr>
  </w:style>
  <w:style w:type="character" w:customStyle="1" w:styleId="HeaderChar">
    <w:name w:val="Header Char"/>
    <w:basedOn w:val="DefaultParagraphFont"/>
    <w:link w:val="Header"/>
    <w:uiPriority w:val="99"/>
    <w:rsid w:val="0001230E"/>
    <w:rPr>
      <w:rFonts w:ascii="Times New Roman" w:eastAsia="Cambria" w:hAnsi="Times New Roman" w:cs="Cambria"/>
      <w:kern w:val="56"/>
      <w:sz w:val="24"/>
      <w:szCs w:val="24"/>
    </w:rPr>
  </w:style>
  <w:style w:type="paragraph" w:styleId="Footer">
    <w:name w:val="footer"/>
    <w:basedOn w:val="Normal"/>
    <w:link w:val="FooterChar"/>
    <w:uiPriority w:val="99"/>
    <w:unhideWhenUsed/>
    <w:rsid w:val="0001230E"/>
    <w:pPr>
      <w:tabs>
        <w:tab w:val="center" w:pos="4320"/>
        <w:tab w:val="right" w:pos="8640"/>
      </w:tabs>
    </w:pPr>
  </w:style>
  <w:style w:type="character" w:customStyle="1" w:styleId="FooterChar">
    <w:name w:val="Footer Char"/>
    <w:basedOn w:val="DefaultParagraphFont"/>
    <w:link w:val="Footer"/>
    <w:uiPriority w:val="99"/>
    <w:rsid w:val="0001230E"/>
    <w:rPr>
      <w:rFonts w:ascii="Times New Roman" w:eastAsia="Cambria" w:hAnsi="Times New Roman" w:cs="Cambria"/>
      <w:kern w:val="56"/>
      <w:sz w:val="24"/>
      <w:szCs w:val="24"/>
    </w:rPr>
  </w:style>
  <w:style w:type="table" w:customStyle="1" w:styleId="TableGrid21">
    <w:name w:val="Table Grid21"/>
    <w:basedOn w:val="TableNormal"/>
    <w:next w:val="TableGrid"/>
    <w:uiPriority w:val="39"/>
    <w:rsid w:val="00774F63"/>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74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62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dris.Roze@rtu.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labochema.lv" TargetMode="External"/><Relationship Id="rId4" Type="http://schemas.openxmlformats.org/officeDocument/2006/relationships/settings" Target="settings.xml"/><Relationship Id="rId9" Type="http://schemas.openxmlformats.org/officeDocument/2006/relationships/hyperlink" Target="mailto:maris.zvaigzne@labochem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71AEA-6F69-4260-9A06-ED1D0628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19508</Words>
  <Characters>11121</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5</cp:revision>
  <dcterms:created xsi:type="dcterms:W3CDTF">2017-12-14T08:27:00Z</dcterms:created>
  <dcterms:modified xsi:type="dcterms:W3CDTF">2017-12-29T08:52:00Z</dcterms:modified>
</cp:coreProperties>
</file>