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DF42B3" w:rsidRDefault="003875A4" w:rsidP="003875A4">
      <w:pPr>
        <w:jc w:val="center"/>
        <w:rPr>
          <w:rFonts w:ascii="Times New Roman" w:hAnsi="Times New Roman"/>
          <w:lang w:val="lv-LV"/>
        </w:rPr>
      </w:pPr>
      <w:r w:rsidRPr="00DF42B3">
        <w:rPr>
          <w:rFonts w:ascii="Times New Roman" w:hAnsi="Times New Roman"/>
          <w:lang w:val="lv-LV"/>
        </w:rPr>
        <w:t>Iepirkuma</w:t>
      </w:r>
      <w:r w:rsidR="00677F1D" w:rsidRPr="00DF42B3">
        <w:t xml:space="preserve"> </w:t>
      </w:r>
      <w:r w:rsidR="00677F1D" w:rsidRPr="00DF42B3">
        <w:rPr>
          <w:rFonts w:ascii="Times New Roman" w:hAnsi="Times New Roman"/>
          <w:lang w:val="lv-LV"/>
        </w:rPr>
        <w:t>Publisko iepirkumu likuma 9.panta kārtībā</w:t>
      </w:r>
    </w:p>
    <w:p w:rsidR="008B50AA" w:rsidRPr="00DF42B3" w:rsidRDefault="008B50AA" w:rsidP="003875A4">
      <w:pPr>
        <w:jc w:val="center"/>
        <w:rPr>
          <w:rFonts w:ascii="Times New Roman" w:hAnsi="Times New Roman"/>
          <w:b/>
          <w:lang w:val="lv-LV"/>
        </w:rPr>
      </w:pPr>
      <w:r w:rsidRPr="00DF42B3">
        <w:rPr>
          <w:rFonts w:ascii="Times New Roman" w:hAnsi="Times New Roman"/>
          <w:b/>
          <w:lang w:val="lv-LV"/>
        </w:rPr>
        <w:t>“Reaģentu iegāde ERAF projektu vajadzībām”</w:t>
      </w:r>
    </w:p>
    <w:p w:rsidR="003875A4" w:rsidRPr="00DF42B3" w:rsidRDefault="006B3182" w:rsidP="003875A4">
      <w:pPr>
        <w:jc w:val="center"/>
        <w:rPr>
          <w:rFonts w:ascii="Times New Roman" w:hAnsi="Times New Roman"/>
          <w:lang w:val="lv-LV"/>
        </w:rPr>
      </w:pPr>
      <w:r w:rsidRPr="00DF42B3">
        <w:rPr>
          <w:rFonts w:ascii="Times New Roman" w:hAnsi="Times New Roman"/>
          <w:lang w:val="lv-LV"/>
        </w:rPr>
        <w:t>ID: RTU – 2017</w:t>
      </w:r>
      <w:r w:rsidR="00953CAA" w:rsidRPr="00DF42B3">
        <w:rPr>
          <w:rFonts w:ascii="Times New Roman" w:hAnsi="Times New Roman"/>
          <w:lang w:val="lv-LV"/>
        </w:rPr>
        <w:t>/</w:t>
      </w:r>
      <w:r w:rsidR="00BB733E">
        <w:rPr>
          <w:rFonts w:ascii="Times New Roman" w:hAnsi="Times New Roman"/>
          <w:lang w:val="lv-LV"/>
        </w:rPr>
        <w:t>115</w:t>
      </w:r>
    </w:p>
    <w:p w:rsidR="00560FB6" w:rsidRDefault="00064B7A" w:rsidP="003875A4">
      <w:pPr>
        <w:jc w:val="center"/>
        <w:rPr>
          <w:rFonts w:ascii="Times New Roman" w:hAnsi="Times New Roman"/>
          <w:b/>
        </w:rPr>
      </w:pPr>
      <w:r w:rsidRPr="00DF42B3">
        <w:rPr>
          <w:rFonts w:ascii="Times New Roman" w:hAnsi="Times New Roman"/>
          <w:b/>
        </w:rPr>
        <w:t>LĒMUMS</w:t>
      </w:r>
      <w:r w:rsidR="006B3182" w:rsidRPr="00DF42B3">
        <w:rPr>
          <w:rFonts w:ascii="Times New Roman" w:hAnsi="Times New Roman"/>
          <w:b/>
        </w:rPr>
        <w:t xml:space="preserve"> </w:t>
      </w:r>
    </w:p>
    <w:p w:rsidR="00BB733E" w:rsidRPr="00DF42B3" w:rsidRDefault="00BB733E" w:rsidP="003875A4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Iepirkuma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daļās</w:t>
      </w:r>
      <w:proofErr w:type="spellEnd"/>
      <w:r>
        <w:rPr>
          <w:rFonts w:ascii="Times New Roman" w:hAnsi="Times New Roman"/>
          <w:b/>
        </w:rPr>
        <w:t xml:space="preserve"> Nr.1, </w:t>
      </w:r>
      <w:proofErr w:type="gramStart"/>
      <w:r>
        <w:rPr>
          <w:rFonts w:ascii="Times New Roman" w:hAnsi="Times New Roman"/>
          <w:b/>
        </w:rPr>
        <w:t>2</w:t>
      </w:r>
      <w:proofErr w:type="gramEnd"/>
      <w:r>
        <w:rPr>
          <w:rFonts w:ascii="Times New Roman" w:hAnsi="Times New Roman"/>
          <w:b/>
        </w:rPr>
        <w:t>, 3, 4, 6.</w:t>
      </w:r>
    </w:p>
    <w:p w:rsidR="006B3182" w:rsidRPr="00DF42B3" w:rsidRDefault="006B3182" w:rsidP="00064B7A">
      <w:pPr>
        <w:rPr>
          <w:rFonts w:ascii="Times New Roman" w:hAnsi="Times New Roman"/>
          <w:bCs/>
        </w:rPr>
      </w:pPr>
    </w:p>
    <w:p w:rsidR="00064B7A" w:rsidRPr="00DF42B3" w:rsidRDefault="00194B15" w:rsidP="00064B7A">
      <w:pPr>
        <w:rPr>
          <w:rFonts w:ascii="Times New Roman" w:hAnsi="Times New Roman"/>
          <w:bCs/>
        </w:rPr>
      </w:pPr>
      <w:r w:rsidRPr="00DF42B3">
        <w:rPr>
          <w:rFonts w:ascii="Times New Roman" w:hAnsi="Times New Roman"/>
          <w:bCs/>
        </w:rPr>
        <w:t>Rīgā, 201</w:t>
      </w:r>
      <w:r w:rsidR="006B3182" w:rsidRPr="00DF42B3">
        <w:rPr>
          <w:rFonts w:ascii="Times New Roman" w:hAnsi="Times New Roman"/>
          <w:bCs/>
        </w:rPr>
        <w:t>7</w:t>
      </w:r>
      <w:r w:rsidR="00064B7A" w:rsidRPr="00DF42B3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="00064B7A" w:rsidRPr="00DF42B3">
        <w:rPr>
          <w:rFonts w:ascii="Times New Roman" w:hAnsi="Times New Roman"/>
          <w:bCs/>
        </w:rPr>
        <w:t>gada</w:t>
      </w:r>
      <w:proofErr w:type="spellEnd"/>
      <w:proofErr w:type="gramEnd"/>
      <w:r w:rsidR="00064B7A" w:rsidRPr="00DF42B3">
        <w:rPr>
          <w:rFonts w:ascii="Times New Roman" w:hAnsi="Times New Roman"/>
          <w:bCs/>
        </w:rPr>
        <w:t xml:space="preserve"> </w:t>
      </w:r>
      <w:r w:rsidR="00BB733E">
        <w:rPr>
          <w:rFonts w:ascii="Times New Roman" w:hAnsi="Times New Roman"/>
          <w:bCs/>
        </w:rPr>
        <w:t>7</w:t>
      </w:r>
      <w:r w:rsidR="00064B7A" w:rsidRPr="00DF42B3">
        <w:rPr>
          <w:rFonts w:ascii="Times New Roman" w:hAnsi="Times New Roman"/>
          <w:bCs/>
        </w:rPr>
        <w:t>.</w:t>
      </w:r>
      <w:r w:rsidR="00BB733E">
        <w:rPr>
          <w:rFonts w:ascii="Times New Roman" w:hAnsi="Times New Roman"/>
          <w:bCs/>
        </w:rPr>
        <w:t>decembrī</w:t>
      </w:r>
      <w:r w:rsidR="006B4652" w:rsidRPr="00DF42B3">
        <w:rPr>
          <w:rFonts w:ascii="Times New Roman" w:hAnsi="Times New Roman"/>
          <w:bCs/>
        </w:rPr>
        <w:t>.</w:t>
      </w:r>
    </w:p>
    <w:p w:rsidR="00064B7A" w:rsidRPr="00DF42B3" w:rsidRDefault="00064B7A"/>
    <w:p w:rsidR="007127ED" w:rsidRPr="00DF42B3" w:rsidRDefault="00194B15" w:rsidP="007127E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DF42B3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>Iepirkums rīkots: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 Publisko iepirkumu likuma 9.panta kārtībā:</w:t>
      </w:r>
    </w:p>
    <w:p w:rsidR="008B50AA" w:rsidRPr="00DF42B3" w:rsidRDefault="00632395" w:rsidP="00632395">
      <w:pPr>
        <w:pStyle w:val="ListParagraph"/>
        <w:numPr>
          <w:ilvl w:val="1"/>
          <w:numId w:val="8"/>
        </w:numPr>
        <w:spacing w:line="276" w:lineRule="auto"/>
        <w:ind w:right="-625"/>
        <w:jc w:val="both"/>
        <w:rPr>
          <w:rFonts w:ascii="Times New Roman" w:hAnsi="Times New Roman"/>
          <w:bCs/>
          <w:sz w:val="24"/>
          <w:lang w:eastAsia="lv-LV"/>
        </w:rPr>
      </w:pPr>
      <w:r w:rsidRPr="00632395">
        <w:rPr>
          <w:rFonts w:ascii="Times New Roman" w:hAnsi="Times New Roman"/>
          <w:bCs/>
          <w:sz w:val="24"/>
          <w:lang w:eastAsia="lv-LV"/>
        </w:rPr>
        <w:t xml:space="preserve">Iepirkums daļā Nr.1 tiek organizēts Eiropas Reģionālās attīstības fonda (turpmāk arī ERAF) projekta “Biodegvielas sintēze rapšu eļļas </w:t>
      </w:r>
      <w:proofErr w:type="spellStart"/>
      <w:r w:rsidRPr="00632395">
        <w:rPr>
          <w:rFonts w:ascii="Times New Roman" w:hAnsi="Times New Roman"/>
          <w:bCs/>
          <w:sz w:val="24"/>
          <w:lang w:eastAsia="lv-LV"/>
        </w:rPr>
        <w:t>interesterifikācijā</w:t>
      </w:r>
      <w:proofErr w:type="spellEnd"/>
      <w:r w:rsidRPr="00632395">
        <w:rPr>
          <w:rFonts w:ascii="Times New Roman" w:hAnsi="Times New Roman"/>
          <w:bCs/>
          <w:sz w:val="24"/>
          <w:lang w:eastAsia="lv-LV"/>
        </w:rPr>
        <w:t>”, līguma Nr.1.1.1.1/16/A/078, ietvaros</w:t>
      </w:r>
      <w:r w:rsidR="008B50AA" w:rsidRPr="00DF42B3">
        <w:rPr>
          <w:rFonts w:ascii="Times New Roman" w:hAnsi="Times New Roman"/>
          <w:bCs/>
          <w:sz w:val="24"/>
          <w:lang w:eastAsia="lv-LV"/>
        </w:rPr>
        <w:t>;</w:t>
      </w:r>
    </w:p>
    <w:p w:rsidR="008B50AA" w:rsidRPr="00DF42B3" w:rsidRDefault="00632395" w:rsidP="00632395">
      <w:pPr>
        <w:pStyle w:val="ListParagraph"/>
        <w:numPr>
          <w:ilvl w:val="1"/>
          <w:numId w:val="8"/>
        </w:numPr>
        <w:spacing w:line="276" w:lineRule="auto"/>
        <w:ind w:right="-625"/>
        <w:jc w:val="both"/>
        <w:rPr>
          <w:rFonts w:ascii="Times New Roman" w:hAnsi="Times New Roman"/>
          <w:bCs/>
          <w:sz w:val="24"/>
          <w:lang w:eastAsia="lv-LV"/>
        </w:rPr>
      </w:pPr>
      <w:r w:rsidRPr="00632395">
        <w:rPr>
          <w:rFonts w:ascii="Times New Roman" w:hAnsi="Times New Roman"/>
          <w:bCs/>
          <w:sz w:val="24"/>
          <w:lang w:eastAsia="lv-LV"/>
        </w:rPr>
        <w:t xml:space="preserve">Iepirkums daļā Nr.2 tiek organizēts ERAF projekta “Saules gaismā aktīvu fiksētu TiO2-ZnO sistēmas </w:t>
      </w:r>
      <w:proofErr w:type="spellStart"/>
      <w:r w:rsidRPr="00632395">
        <w:rPr>
          <w:rFonts w:ascii="Times New Roman" w:hAnsi="Times New Roman"/>
          <w:bCs/>
          <w:sz w:val="24"/>
          <w:lang w:eastAsia="lv-LV"/>
        </w:rPr>
        <w:t>fotokatalizatoru</w:t>
      </w:r>
      <w:proofErr w:type="spellEnd"/>
      <w:r w:rsidRPr="00632395">
        <w:rPr>
          <w:rFonts w:ascii="Times New Roman" w:hAnsi="Times New Roman"/>
          <w:bCs/>
          <w:sz w:val="24"/>
          <w:lang w:eastAsia="lv-LV"/>
        </w:rPr>
        <w:t xml:space="preserve"> izstrāde”, līguma Nr.1.1.1.1/16/A/079, ietvaros</w:t>
      </w:r>
      <w:r w:rsidR="008B50AA" w:rsidRPr="00DF42B3">
        <w:rPr>
          <w:rFonts w:ascii="Times New Roman" w:hAnsi="Times New Roman"/>
          <w:bCs/>
          <w:sz w:val="24"/>
          <w:lang w:eastAsia="lv-LV"/>
        </w:rPr>
        <w:t>.</w:t>
      </w:r>
    </w:p>
    <w:p w:rsidR="00D05D24" w:rsidRPr="00DF42B3" w:rsidRDefault="00632395" w:rsidP="00632395">
      <w:pPr>
        <w:pStyle w:val="ListParagraph"/>
        <w:numPr>
          <w:ilvl w:val="1"/>
          <w:numId w:val="8"/>
        </w:numPr>
        <w:spacing w:line="276" w:lineRule="auto"/>
        <w:ind w:right="-625"/>
        <w:jc w:val="both"/>
        <w:rPr>
          <w:rFonts w:ascii="Times New Roman" w:hAnsi="Times New Roman"/>
          <w:bCs/>
          <w:sz w:val="24"/>
          <w:lang w:eastAsia="lv-LV"/>
        </w:rPr>
      </w:pPr>
      <w:r w:rsidRPr="00632395">
        <w:rPr>
          <w:rFonts w:ascii="Times New Roman" w:hAnsi="Times New Roman"/>
          <w:bCs/>
          <w:sz w:val="24"/>
          <w:lang w:eastAsia="lv-LV"/>
        </w:rPr>
        <w:t>Iepirkums daļā Nr.3 tiek organizēts ERAF projekta “</w:t>
      </w:r>
      <w:proofErr w:type="spellStart"/>
      <w:r w:rsidRPr="00632395">
        <w:rPr>
          <w:rFonts w:ascii="Times New Roman" w:hAnsi="Times New Roman"/>
          <w:bCs/>
          <w:sz w:val="24"/>
          <w:lang w:eastAsia="lv-LV"/>
        </w:rPr>
        <w:t>Nanolīmenī</w:t>
      </w:r>
      <w:proofErr w:type="spellEnd"/>
      <w:r w:rsidRPr="00632395">
        <w:rPr>
          <w:rFonts w:ascii="Times New Roman" w:hAnsi="Times New Roman"/>
          <w:bCs/>
          <w:sz w:val="24"/>
          <w:lang w:eastAsia="lv-LV"/>
        </w:rPr>
        <w:t xml:space="preserve"> modificētu tekstiliju virsmu pārklājumu sintēze un enerģētiski neatkarīgas mērīšanas sistēmas integrācija </w:t>
      </w:r>
      <w:proofErr w:type="spellStart"/>
      <w:r w:rsidRPr="00632395">
        <w:rPr>
          <w:rFonts w:ascii="Times New Roman" w:hAnsi="Times New Roman"/>
          <w:bCs/>
          <w:sz w:val="24"/>
          <w:lang w:eastAsia="lv-LV"/>
        </w:rPr>
        <w:t>viedapģērbā</w:t>
      </w:r>
      <w:proofErr w:type="spellEnd"/>
      <w:r w:rsidRPr="00632395">
        <w:rPr>
          <w:rFonts w:ascii="Times New Roman" w:hAnsi="Times New Roman"/>
          <w:bCs/>
          <w:sz w:val="24"/>
          <w:lang w:eastAsia="lv-LV"/>
        </w:rPr>
        <w:t xml:space="preserve"> ar medicīnisko novērojumu funkcijām”, līguma Nr.1.1.1.1/16/A/020, ietvaros</w:t>
      </w:r>
      <w:r w:rsidR="00D05D24" w:rsidRPr="00DF42B3">
        <w:rPr>
          <w:rFonts w:ascii="Times New Roman" w:hAnsi="Times New Roman"/>
          <w:bCs/>
          <w:sz w:val="24"/>
          <w:lang w:eastAsia="lv-LV"/>
        </w:rPr>
        <w:t>.</w:t>
      </w:r>
    </w:p>
    <w:p w:rsidR="00D05D24" w:rsidRDefault="00632395" w:rsidP="00632395">
      <w:pPr>
        <w:pStyle w:val="ListParagraph"/>
        <w:numPr>
          <w:ilvl w:val="1"/>
          <w:numId w:val="8"/>
        </w:numPr>
        <w:spacing w:line="276" w:lineRule="auto"/>
        <w:ind w:right="-625"/>
        <w:jc w:val="both"/>
        <w:rPr>
          <w:rFonts w:ascii="Times New Roman" w:hAnsi="Times New Roman"/>
          <w:bCs/>
          <w:sz w:val="24"/>
          <w:lang w:eastAsia="lv-LV"/>
        </w:rPr>
      </w:pPr>
      <w:r w:rsidRPr="00632395">
        <w:rPr>
          <w:rFonts w:ascii="Times New Roman" w:hAnsi="Times New Roman"/>
          <w:bCs/>
          <w:sz w:val="24"/>
          <w:lang w:eastAsia="lv-LV"/>
        </w:rPr>
        <w:t xml:space="preserve">Iepirkums daļā Nr.4 tiek organizēts ERAF projekta “Minerāli un sintētiski </w:t>
      </w:r>
      <w:proofErr w:type="spellStart"/>
      <w:r w:rsidRPr="00632395">
        <w:rPr>
          <w:rFonts w:ascii="Times New Roman" w:hAnsi="Times New Roman"/>
          <w:bCs/>
          <w:sz w:val="24"/>
          <w:lang w:eastAsia="lv-LV"/>
        </w:rPr>
        <w:t>nanopulveri</w:t>
      </w:r>
      <w:proofErr w:type="spellEnd"/>
      <w:r w:rsidRPr="00632395">
        <w:rPr>
          <w:rFonts w:ascii="Times New Roman" w:hAnsi="Times New Roman"/>
          <w:bCs/>
          <w:sz w:val="24"/>
          <w:lang w:eastAsia="lv-LV"/>
        </w:rPr>
        <w:t xml:space="preserve"> porainas keramikas iegūšanai un keramikas materiālu modificēšanai”, līguma Nr. 1.1.1.1/16/A/077</w:t>
      </w:r>
      <w:r w:rsidR="00D05D24" w:rsidRPr="00DF42B3">
        <w:rPr>
          <w:rFonts w:ascii="Times New Roman" w:hAnsi="Times New Roman"/>
          <w:bCs/>
          <w:sz w:val="24"/>
          <w:lang w:eastAsia="lv-LV"/>
        </w:rPr>
        <w:t>.</w:t>
      </w:r>
    </w:p>
    <w:p w:rsidR="00632395" w:rsidRDefault="00632395" w:rsidP="00632395">
      <w:pPr>
        <w:pStyle w:val="ListParagraph"/>
        <w:numPr>
          <w:ilvl w:val="1"/>
          <w:numId w:val="8"/>
        </w:numPr>
        <w:spacing w:line="276" w:lineRule="auto"/>
        <w:ind w:right="-625"/>
        <w:jc w:val="both"/>
        <w:rPr>
          <w:rFonts w:ascii="Times New Roman" w:hAnsi="Times New Roman"/>
          <w:bCs/>
          <w:sz w:val="24"/>
          <w:lang w:eastAsia="lv-LV"/>
        </w:rPr>
      </w:pPr>
      <w:r w:rsidRPr="00632395">
        <w:rPr>
          <w:rFonts w:ascii="Times New Roman" w:hAnsi="Times New Roman"/>
          <w:bCs/>
          <w:sz w:val="24"/>
          <w:lang w:eastAsia="lv-LV"/>
        </w:rPr>
        <w:t>Iepirkums daļā Nr.6 tiek organizēts ERAF projekta “Jaunu vadības metožu izstrāde siltumnīcu augu apgaismojuma sistēmām to enerģētisko un ekoloģisko parametru uzlabošanai”, līguma Nr. 1.1.1.1/16/A/261</w:t>
      </w:r>
      <w:r w:rsidRPr="00DF42B3">
        <w:rPr>
          <w:rFonts w:ascii="Times New Roman" w:hAnsi="Times New Roman"/>
          <w:bCs/>
          <w:sz w:val="24"/>
          <w:lang w:eastAsia="lv-LV"/>
        </w:rPr>
        <w:t>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>Iepirkuma priekšmets: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D05D24" w:rsidRPr="00DF42B3">
        <w:rPr>
          <w:rFonts w:ascii="Times New Roman" w:eastAsia="Times New Roman" w:hAnsi="Times New Roman"/>
          <w:bCs/>
          <w:lang w:val="lv-LV" w:eastAsia="lv-LV"/>
        </w:rPr>
        <w:t>reaģentu</w:t>
      </w:r>
      <w:r w:rsidRPr="00DF42B3">
        <w:rPr>
          <w:rFonts w:ascii="Times New Roman" w:hAnsi="Times New Roman"/>
          <w:bCs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bCs/>
          <w:kern w:val="56"/>
        </w:rPr>
        <w:t>iegāde</w:t>
      </w:r>
      <w:proofErr w:type="spellEnd"/>
      <w:r w:rsidRPr="00DF42B3">
        <w:rPr>
          <w:rFonts w:ascii="Times New Roman" w:hAnsi="Times New Roman"/>
          <w:bCs/>
          <w:kern w:val="56"/>
        </w:rPr>
        <w:t>.</w:t>
      </w:r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Iepirkuma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priekšmets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ir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sadalīts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šādās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daļās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>:</w:t>
      </w:r>
    </w:p>
    <w:p w:rsidR="00632395" w:rsidRDefault="00632395" w:rsidP="00632395">
      <w:pPr>
        <w:pStyle w:val="ListParagraph"/>
        <w:numPr>
          <w:ilvl w:val="1"/>
          <w:numId w:val="7"/>
        </w:numPr>
        <w:ind w:left="720" w:right="-604" w:hanging="450"/>
        <w:jc w:val="both"/>
        <w:rPr>
          <w:rFonts w:ascii="Times New Roman" w:eastAsia="Cambria" w:hAnsi="Times New Roman"/>
          <w:sz w:val="24"/>
        </w:rPr>
      </w:pPr>
      <w:r>
        <w:rPr>
          <w:rFonts w:ascii="Times New Roman" w:eastAsia="Cambria" w:hAnsi="Times New Roman"/>
          <w:sz w:val="24"/>
        </w:rPr>
        <w:t>I</w:t>
      </w:r>
      <w:r w:rsidR="008B50AA" w:rsidRPr="00DF42B3">
        <w:rPr>
          <w:rFonts w:ascii="Times New Roman" w:eastAsia="Cambria" w:hAnsi="Times New Roman"/>
          <w:sz w:val="24"/>
        </w:rPr>
        <w:t xml:space="preserve">epirkuma daļa </w:t>
      </w:r>
      <w:r w:rsidRPr="00632395">
        <w:rPr>
          <w:rFonts w:ascii="Times New Roman" w:eastAsia="Cambria" w:hAnsi="Times New Roman"/>
          <w:sz w:val="24"/>
        </w:rPr>
        <w:t xml:space="preserve">Nr.1 “Reaģentu iegāde ERAF projekta “Biodegvielas sintēze rapšu eļļas </w:t>
      </w:r>
      <w:proofErr w:type="spellStart"/>
      <w:r w:rsidRPr="00632395">
        <w:rPr>
          <w:rFonts w:ascii="Times New Roman" w:eastAsia="Cambria" w:hAnsi="Times New Roman"/>
          <w:sz w:val="24"/>
        </w:rPr>
        <w:t>interesterifikācijā</w:t>
      </w:r>
      <w:proofErr w:type="spellEnd"/>
      <w:r w:rsidRPr="00632395">
        <w:rPr>
          <w:rFonts w:ascii="Times New Roman" w:eastAsia="Cambria" w:hAnsi="Times New Roman"/>
          <w:sz w:val="24"/>
        </w:rPr>
        <w:t>”, līguma Nr.1.1.1.1/16/A/078, ietvaros”</w:t>
      </w:r>
      <w:r w:rsidR="008B50AA" w:rsidRPr="00DF42B3">
        <w:rPr>
          <w:rFonts w:ascii="Times New Roman" w:eastAsia="Cambria" w:hAnsi="Times New Roman"/>
          <w:sz w:val="24"/>
        </w:rPr>
        <w:t>;</w:t>
      </w:r>
    </w:p>
    <w:p w:rsidR="00632395" w:rsidRDefault="00632395" w:rsidP="00632395">
      <w:pPr>
        <w:pStyle w:val="ListParagraph"/>
        <w:numPr>
          <w:ilvl w:val="1"/>
          <w:numId w:val="7"/>
        </w:numPr>
        <w:ind w:left="720" w:right="-604" w:hanging="450"/>
        <w:jc w:val="both"/>
        <w:rPr>
          <w:rFonts w:ascii="Times New Roman" w:eastAsia="Cambria" w:hAnsi="Times New Roman"/>
          <w:sz w:val="24"/>
        </w:rPr>
      </w:pPr>
      <w:r w:rsidRPr="00632395">
        <w:rPr>
          <w:rFonts w:ascii="Times New Roman" w:eastAsia="Cambria" w:hAnsi="Times New Roman"/>
          <w:sz w:val="24"/>
        </w:rPr>
        <w:t>Iepirkuma</w:t>
      </w:r>
      <w:r w:rsidRPr="00632395">
        <w:rPr>
          <w:rFonts w:ascii="Times New Roman" w:eastAsia="Cambria" w:hAnsi="Times New Roman"/>
          <w:sz w:val="24"/>
        </w:rPr>
        <w:t xml:space="preserve"> daļa Nr.2 “Reaģentu iegāde ERAF projekta “Saules gaismā aktīvu fiksētu TiO2-ZnO sistēmas </w:t>
      </w:r>
      <w:proofErr w:type="spellStart"/>
      <w:r w:rsidRPr="00632395">
        <w:rPr>
          <w:rFonts w:ascii="Times New Roman" w:eastAsia="Cambria" w:hAnsi="Times New Roman"/>
          <w:sz w:val="24"/>
        </w:rPr>
        <w:t>fotokatalizatoru</w:t>
      </w:r>
      <w:proofErr w:type="spellEnd"/>
      <w:r w:rsidRPr="00632395">
        <w:rPr>
          <w:rFonts w:ascii="Times New Roman" w:eastAsia="Cambria" w:hAnsi="Times New Roman"/>
          <w:sz w:val="24"/>
        </w:rPr>
        <w:t xml:space="preserve"> izstrāde”, līguma Nr.1.1.1.1/16/A/079, ietvaros”;</w:t>
      </w:r>
    </w:p>
    <w:p w:rsidR="00632395" w:rsidRDefault="00632395" w:rsidP="00632395">
      <w:pPr>
        <w:pStyle w:val="ListParagraph"/>
        <w:numPr>
          <w:ilvl w:val="1"/>
          <w:numId w:val="7"/>
        </w:numPr>
        <w:ind w:left="720" w:right="-604" w:hanging="450"/>
        <w:jc w:val="both"/>
        <w:rPr>
          <w:rFonts w:ascii="Times New Roman" w:eastAsia="Cambria" w:hAnsi="Times New Roman"/>
          <w:sz w:val="24"/>
        </w:rPr>
      </w:pPr>
      <w:r>
        <w:rPr>
          <w:rFonts w:ascii="Times New Roman" w:eastAsia="Cambria" w:hAnsi="Times New Roman"/>
          <w:sz w:val="24"/>
        </w:rPr>
        <w:t>Iepirkuma</w:t>
      </w:r>
      <w:r w:rsidRPr="00632395">
        <w:rPr>
          <w:rFonts w:ascii="Times New Roman" w:eastAsia="Cambria" w:hAnsi="Times New Roman"/>
          <w:sz w:val="24"/>
        </w:rPr>
        <w:t xml:space="preserve"> daļa Nr.3 “Reaģentu iegāde ERAF projekta “</w:t>
      </w:r>
      <w:proofErr w:type="spellStart"/>
      <w:r w:rsidRPr="00632395">
        <w:rPr>
          <w:rFonts w:ascii="Times New Roman" w:eastAsia="Cambria" w:hAnsi="Times New Roman"/>
          <w:sz w:val="24"/>
        </w:rPr>
        <w:t>Nanolīmenī</w:t>
      </w:r>
      <w:proofErr w:type="spellEnd"/>
      <w:r w:rsidRPr="00632395">
        <w:rPr>
          <w:rFonts w:ascii="Times New Roman" w:eastAsia="Cambria" w:hAnsi="Times New Roman"/>
          <w:sz w:val="24"/>
        </w:rPr>
        <w:t xml:space="preserve"> modificētu tekstiliju virsmu pārklājumu sintēze un enerģētiski neatkarīgas mērīšanas sistēmas integrācija </w:t>
      </w:r>
      <w:proofErr w:type="spellStart"/>
      <w:r w:rsidRPr="00632395">
        <w:rPr>
          <w:rFonts w:ascii="Times New Roman" w:eastAsia="Cambria" w:hAnsi="Times New Roman"/>
          <w:sz w:val="24"/>
        </w:rPr>
        <w:t>viedapģērbā</w:t>
      </w:r>
      <w:proofErr w:type="spellEnd"/>
      <w:r w:rsidRPr="00632395">
        <w:rPr>
          <w:rFonts w:ascii="Times New Roman" w:eastAsia="Cambria" w:hAnsi="Times New Roman"/>
          <w:sz w:val="24"/>
        </w:rPr>
        <w:t xml:space="preserve"> ar medicīnisko novērojumu funkcijām”, līguma Nr.1.1.1.1/16/A/020, ietvaros”;</w:t>
      </w:r>
    </w:p>
    <w:p w:rsidR="00632395" w:rsidRDefault="00632395" w:rsidP="00632395">
      <w:pPr>
        <w:pStyle w:val="ListParagraph"/>
        <w:numPr>
          <w:ilvl w:val="1"/>
          <w:numId w:val="7"/>
        </w:numPr>
        <w:ind w:left="720" w:right="-604" w:hanging="450"/>
        <w:jc w:val="both"/>
        <w:rPr>
          <w:rFonts w:ascii="Times New Roman" w:eastAsia="Cambria" w:hAnsi="Times New Roman"/>
          <w:sz w:val="24"/>
        </w:rPr>
      </w:pPr>
      <w:r>
        <w:rPr>
          <w:rFonts w:ascii="Times New Roman" w:eastAsia="Cambria" w:hAnsi="Times New Roman"/>
          <w:sz w:val="24"/>
        </w:rPr>
        <w:t>Iepirkuma</w:t>
      </w:r>
      <w:r w:rsidRPr="00632395">
        <w:rPr>
          <w:rFonts w:ascii="Times New Roman" w:eastAsia="Cambria" w:hAnsi="Times New Roman"/>
          <w:sz w:val="24"/>
        </w:rPr>
        <w:t xml:space="preserve"> daļa Nr.4 “Reaģentu iegāde ERAF projekta “Minerāli un sintētiski </w:t>
      </w:r>
      <w:proofErr w:type="spellStart"/>
      <w:r w:rsidRPr="00632395">
        <w:rPr>
          <w:rFonts w:ascii="Times New Roman" w:eastAsia="Cambria" w:hAnsi="Times New Roman"/>
          <w:sz w:val="24"/>
        </w:rPr>
        <w:t>nanopulveri</w:t>
      </w:r>
      <w:proofErr w:type="spellEnd"/>
      <w:r w:rsidRPr="00632395">
        <w:rPr>
          <w:rFonts w:ascii="Times New Roman" w:eastAsia="Cambria" w:hAnsi="Times New Roman"/>
          <w:sz w:val="24"/>
        </w:rPr>
        <w:t xml:space="preserve"> porainas keramikas iegūšanai un keramikas materiālu modificēšanai’’, līguma Nr.1.1.1.1/16/A/077, ietvaros”.</w:t>
      </w:r>
    </w:p>
    <w:p w:rsidR="00632395" w:rsidRDefault="00632395" w:rsidP="00632395">
      <w:pPr>
        <w:pStyle w:val="ListParagraph"/>
        <w:numPr>
          <w:ilvl w:val="1"/>
          <w:numId w:val="7"/>
        </w:numPr>
        <w:ind w:left="720" w:right="-604" w:hanging="450"/>
        <w:jc w:val="both"/>
        <w:rPr>
          <w:rFonts w:ascii="Times New Roman" w:eastAsia="Cambria" w:hAnsi="Times New Roman"/>
          <w:sz w:val="24"/>
        </w:rPr>
      </w:pPr>
      <w:r>
        <w:rPr>
          <w:rFonts w:ascii="Times New Roman" w:eastAsia="Cambria" w:hAnsi="Times New Roman"/>
          <w:sz w:val="24"/>
        </w:rPr>
        <w:t>Iepirkuma</w:t>
      </w:r>
      <w:r w:rsidRPr="00632395">
        <w:rPr>
          <w:rFonts w:ascii="Times New Roman" w:eastAsia="Cambria" w:hAnsi="Times New Roman"/>
          <w:sz w:val="24"/>
        </w:rPr>
        <w:t xml:space="preserve"> daļa Nr.5 “Reaģentu iegāde ERAF projekta “Hibrīdās enerģijas ieguves sistēmas”, līguma Nr. 1.1.1.1/16/A/013, ietvaros”.</w:t>
      </w:r>
    </w:p>
    <w:p w:rsidR="00632395" w:rsidRPr="00632395" w:rsidRDefault="00632395" w:rsidP="00632395">
      <w:pPr>
        <w:pStyle w:val="ListParagraph"/>
        <w:numPr>
          <w:ilvl w:val="1"/>
          <w:numId w:val="7"/>
        </w:numPr>
        <w:ind w:left="720" w:right="-604" w:hanging="450"/>
        <w:jc w:val="both"/>
        <w:rPr>
          <w:rFonts w:ascii="Times New Roman" w:eastAsia="Cambria" w:hAnsi="Times New Roman"/>
          <w:sz w:val="24"/>
        </w:rPr>
      </w:pPr>
      <w:r>
        <w:rPr>
          <w:rFonts w:ascii="Times New Roman" w:eastAsia="Cambria" w:hAnsi="Times New Roman"/>
          <w:sz w:val="24"/>
        </w:rPr>
        <w:t>Iepirkuma</w:t>
      </w:r>
      <w:r w:rsidRPr="00632395">
        <w:rPr>
          <w:rFonts w:ascii="Times New Roman" w:eastAsia="Cambria" w:hAnsi="Times New Roman"/>
          <w:sz w:val="24"/>
        </w:rPr>
        <w:t xml:space="preserve"> daļa Nr.6 “Reaģentu iegāde ERAF projekta “Jaunu vadības metožu izstrāde siltumnīcu augu apgaismojuma sistēmām to enerģētisko un ekoloģisko parametru uzlabošanai”, līguma Nr. 1.1.1.1/16/A/261, ietvaros”.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lang w:val="en-GB"/>
        </w:rPr>
      </w:pPr>
      <w:r w:rsidRPr="00DF42B3">
        <w:rPr>
          <w:rFonts w:ascii="Times New Roman" w:eastAsia="Times New Roman" w:hAnsi="Times New Roman"/>
          <w:b/>
          <w:bCs/>
          <w:lang w:val="en-GB"/>
        </w:rPr>
        <w:t>Identifikācijas numurs:</w:t>
      </w:r>
      <w:r w:rsidRPr="00DF42B3">
        <w:rPr>
          <w:rFonts w:ascii="Times New Roman" w:eastAsia="Times New Roman" w:hAnsi="Times New Roman"/>
          <w:bCs/>
          <w:lang w:val="en-GB"/>
        </w:rPr>
        <w:t xml:space="preserve"> RTU – 2017/</w:t>
      </w:r>
      <w:r w:rsidR="00BB733E">
        <w:rPr>
          <w:rFonts w:ascii="Times New Roman" w:eastAsia="Times New Roman" w:hAnsi="Times New Roman"/>
          <w:bCs/>
          <w:lang w:val="en-GB"/>
        </w:rPr>
        <w:t>115</w:t>
      </w:r>
      <w:r w:rsidRPr="00DF42B3">
        <w:rPr>
          <w:rFonts w:ascii="Times New Roman" w:eastAsia="Times New Roman" w:hAnsi="Times New Roman"/>
          <w:bCs/>
          <w:lang w:val="en-GB"/>
        </w:rPr>
        <w:t>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DF42B3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DF42B3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5" w:history="1">
        <w:r w:rsidRPr="00DF42B3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DF42B3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AE6E62">
        <w:rPr>
          <w:rFonts w:ascii="Times New Roman" w:eastAsia="Times New Roman" w:hAnsi="Times New Roman"/>
          <w:bCs/>
          <w:lang w:val="lv-LV" w:eastAsia="lv-LV"/>
        </w:rPr>
        <w:t>1</w:t>
      </w:r>
      <w:r w:rsidRPr="00DF42B3">
        <w:rPr>
          <w:rFonts w:ascii="Times New Roman" w:eastAsia="Times New Roman" w:hAnsi="Times New Roman"/>
          <w:bCs/>
          <w:lang w:val="lv-LV" w:eastAsia="lv-LV"/>
        </w:rPr>
        <w:t>6.</w:t>
      </w:r>
      <w:r w:rsidR="00AE6E62">
        <w:rPr>
          <w:rFonts w:ascii="Times New Roman" w:eastAsia="Times New Roman" w:hAnsi="Times New Roman"/>
          <w:bCs/>
          <w:lang w:val="lv-LV" w:eastAsia="lv-LV"/>
        </w:rPr>
        <w:t>11</w:t>
      </w:r>
      <w:r w:rsidRPr="00DF42B3">
        <w:rPr>
          <w:rFonts w:ascii="Times New Roman" w:eastAsia="Times New Roman" w:hAnsi="Times New Roman"/>
          <w:bCs/>
          <w:lang w:val="lv-LV" w:eastAsia="lv-LV"/>
        </w:rPr>
        <w:t>.2017.</w:t>
      </w:r>
    </w:p>
    <w:p w:rsidR="00D05D24" w:rsidRPr="00DF42B3" w:rsidRDefault="008B50AA" w:rsidP="00D05D24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ar RTU finanšu prorektora </w:t>
      </w:r>
      <w:r w:rsidR="00AE6E62">
        <w:rPr>
          <w:rFonts w:ascii="Times New Roman" w:hAnsi="Times New Roman"/>
          <w:lang w:val="lv-LV"/>
        </w:rPr>
        <w:t>08</w:t>
      </w:r>
      <w:r w:rsidRPr="00DF42B3">
        <w:rPr>
          <w:rFonts w:ascii="Times New Roman" w:hAnsi="Times New Roman"/>
          <w:lang w:val="lv-LV"/>
        </w:rPr>
        <w:t>.</w:t>
      </w:r>
      <w:r w:rsidR="00AE6E62">
        <w:rPr>
          <w:rFonts w:ascii="Times New Roman" w:hAnsi="Times New Roman"/>
          <w:lang w:val="lv-LV"/>
        </w:rPr>
        <w:t>11.2017.rīkojumu Nr.03000-1.2/128</w:t>
      </w:r>
      <w:r w:rsidRPr="00DF42B3">
        <w:rPr>
          <w:rFonts w:ascii="Times New Roman" w:eastAsia="Times New Roman" w:hAnsi="Times New Roman"/>
          <w:bCs/>
          <w:lang w:val="lv-LV" w:eastAsia="lv-LV"/>
        </w:rPr>
        <w:t>.</w:t>
      </w:r>
    </w:p>
    <w:p w:rsidR="008B50AA" w:rsidRPr="00DF42B3" w:rsidRDefault="008B50AA" w:rsidP="00D05D24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>CPV nomenklatūras kods:</w:t>
      </w:r>
      <w:r w:rsidRPr="00DF42B3">
        <w:rPr>
          <w:rFonts w:ascii="Times New Roman" w:eastAsia="Times New Roman" w:hAnsi="Times New Roman"/>
          <w:lang w:val="lv-LV" w:eastAsia="lv-LV"/>
        </w:rPr>
        <w:t xml:space="preserve"> </w:t>
      </w:r>
      <w:r w:rsidR="00D05D24" w:rsidRPr="00DF42B3">
        <w:rPr>
          <w:rFonts w:ascii="Times New Roman" w:eastAsia="Times New Roman" w:hAnsi="Times New Roman"/>
          <w:lang w:val="lv-LV" w:eastAsia="lv-LV"/>
        </w:rPr>
        <w:t>33696300-8 “Ķīmiskie reaģenti”.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>Pretendenti, kuri iesniedza piedāvājumus un piedāvātā cena (bez PVN):</w:t>
      </w:r>
    </w:p>
    <w:tbl>
      <w:tblPr>
        <w:tblW w:w="88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809"/>
        <w:gridCol w:w="1980"/>
        <w:gridCol w:w="1890"/>
        <w:gridCol w:w="1800"/>
      </w:tblGrid>
      <w:tr w:rsidR="00B3193A" w:rsidRPr="00DF42B3" w:rsidTr="00CE7E63">
        <w:trPr>
          <w:trHeight w:val="50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</w:rPr>
              <w:t>Iepirkuma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Piedāvātā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līgumcena</w:t>
            </w:r>
            <w:proofErr w:type="spellEnd"/>
          </w:p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 xml:space="preserve">EUR, bez PVN par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vienu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vienību</w:t>
            </w:r>
            <w:proofErr w:type="spellEnd"/>
          </w:p>
        </w:tc>
      </w:tr>
      <w:tr w:rsidR="00B3193A" w:rsidRPr="00DF42B3" w:rsidTr="00CE7E63">
        <w:trPr>
          <w:trHeight w:val="50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>SIA ”</w:t>
            </w:r>
            <w:proofErr w:type="spellStart"/>
            <w:r w:rsidRPr="00DF42B3">
              <w:rPr>
                <w:rFonts w:ascii="Times New Roman" w:hAnsi="Times New Roman"/>
                <w:b/>
              </w:rPr>
              <w:t>Labochema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Latvija</w:t>
            </w:r>
            <w:proofErr w:type="spellEnd"/>
            <w:r w:rsidRPr="00DF42B3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SIA ”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Biotecha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 xml:space="preserve"> Latvia”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>SIA ”</w:t>
            </w:r>
            <w:proofErr w:type="spellStart"/>
            <w:r w:rsidRPr="00DF42B3">
              <w:rPr>
                <w:rFonts w:ascii="Times New Roman" w:hAnsi="Times New Roman"/>
                <w:b/>
              </w:rPr>
              <w:t>Relakem</w:t>
            </w:r>
            <w:proofErr w:type="spellEnd"/>
            <w:r w:rsidRPr="00DF42B3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B3193A" w:rsidRPr="00DF42B3" w:rsidRDefault="00B3193A" w:rsidP="00BB733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>SIA ”</w:t>
            </w:r>
            <w:r w:rsidR="00BB733E">
              <w:rPr>
                <w:rFonts w:ascii="Times New Roman" w:hAnsi="Times New Roman"/>
                <w:b/>
              </w:rPr>
              <w:t>Enola</w:t>
            </w:r>
            <w:r w:rsidRPr="00DF42B3">
              <w:rPr>
                <w:rFonts w:ascii="Times New Roman" w:hAnsi="Times New Roman"/>
                <w:b/>
              </w:rPr>
              <w:t>”</w:t>
            </w:r>
          </w:p>
        </w:tc>
      </w:tr>
      <w:tr w:rsidR="00DF42B3" w:rsidRPr="00DF42B3" w:rsidTr="00CE7E63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B3" w:rsidRPr="00DF42B3" w:rsidRDefault="00DF42B3" w:rsidP="00DF42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3" w:rsidRPr="00CF05EB" w:rsidRDefault="00CF05EB" w:rsidP="00DF42B3">
            <w:pPr>
              <w:jc w:val="center"/>
              <w:rPr>
                <w:rFonts w:ascii="Times New Roman" w:hAnsi="Times New Roman"/>
              </w:rPr>
            </w:pPr>
            <w:r w:rsidRPr="00CF05EB">
              <w:rPr>
                <w:rFonts w:ascii="Times New Roman" w:hAnsi="Times New Roman"/>
                <w:szCs w:val="22"/>
                <w:lang w:val="lv-LV"/>
              </w:rPr>
              <w:t>294.00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B3" w:rsidRPr="00DF42B3" w:rsidRDefault="00CF05EB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-</w:t>
            </w:r>
          </w:p>
        </w:tc>
        <w:tc>
          <w:tcPr>
            <w:tcW w:w="1890" w:type="dxa"/>
          </w:tcPr>
          <w:p w:rsidR="00DF42B3" w:rsidRPr="00DF42B3" w:rsidRDefault="00CF05EB" w:rsidP="00DF4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</w:tcPr>
          <w:p w:rsidR="00DF42B3" w:rsidRPr="00DF42B3" w:rsidRDefault="00CF05EB" w:rsidP="00DF4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42B3" w:rsidRPr="00DF42B3" w:rsidTr="00CE7E63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2B3" w:rsidRPr="00DF42B3" w:rsidRDefault="00DF42B3" w:rsidP="00DF42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3" w:rsidRPr="00CF05EB" w:rsidRDefault="00CF05EB" w:rsidP="00DF42B3">
            <w:pPr>
              <w:jc w:val="center"/>
              <w:rPr>
                <w:rFonts w:ascii="Times New Roman" w:hAnsi="Times New Roman"/>
              </w:rPr>
            </w:pPr>
            <w:r w:rsidRPr="00CF05EB">
              <w:rPr>
                <w:rFonts w:ascii="Times New Roman" w:hAnsi="Times New Roman"/>
                <w:szCs w:val="22"/>
                <w:lang w:val="lv-LV"/>
              </w:rPr>
              <w:t>250.85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B3" w:rsidRPr="00CF05EB" w:rsidRDefault="00CF05EB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CF05EB">
              <w:rPr>
                <w:rFonts w:ascii="Times New Roman" w:hAnsi="Times New Roman"/>
                <w:szCs w:val="22"/>
                <w:lang w:val="lv-LV"/>
              </w:rPr>
              <w:t>262.75</w:t>
            </w:r>
          </w:p>
        </w:tc>
        <w:tc>
          <w:tcPr>
            <w:tcW w:w="1890" w:type="dxa"/>
          </w:tcPr>
          <w:p w:rsidR="00DF42B3" w:rsidRPr="00CF05EB" w:rsidRDefault="00CF05EB" w:rsidP="00DF42B3">
            <w:pPr>
              <w:jc w:val="center"/>
              <w:rPr>
                <w:rFonts w:ascii="Times New Roman" w:hAnsi="Times New Roman"/>
              </w:rPr>
            </w:pPr>
            <w:r w:rsidRPr="00CF05EB">
              <w:rPr>
                <w:rFonts w:ascii="Times New Roman" w:hAnsi="Times New Roman"/>
                <w:szCs w:val="22"/>
                <w:lang w:val="lv-LV"/>
              </w:rPr>
              <w:t>199.00</w:t>
            </w:r>
          </w:p>
        </w:tc>
        <w:tc>
          <w:tcPr>
            <w:tcW w:w="1800" w:type="dxa"/>
          </w:tcPr>
          <w:p w:rsidR="00DF42B3" w:rsidRPr="00DF42B3" w:rsidRDefault="00CF05EB" w:rsidP="00DF4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193A" w:rsidRPr="00DF42B3" w:rsidTr="00CE7E63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A" w:rsidRPr="00CF05EB" w:rsidRDefault="00CF05EB" w:rsidP="00CE7E63">
            <w:pPr>
              <w:jc w:val="center"/>
              <w:rPr>
                <w:rFonts w:ascii="Times New Roman" w:hAnsi="Times New Roman"/>
              </w:rPr>
            </w:pPr>
            <w:r w:rsidRPr="00CF05EB">
              <w:rPr>
                <w:rFonts w:ascii="Times New Roman" w:hAnsi="Times New Roman"/>
                <w:szCs w:val="22"/>
                <w:lang w:val="lv-LV"/>
              </w:rPr>
              <w:t>38.50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3A" w:rsidRPr="00CF05EB" w:rsidRDefault="00CF05EB" w:rsidP="00CE7E63">
            <w:pPr>
              <w:jc w:val="center"/>
              <w:rPr>
                <w:rFonts w:ascii="Times New Roman" w:hAnsi="Times New Roman"/>
                <w:lang w:val="lv-LV"/>
              </w:rPr>
            </w:pPr>
            <w:r w:rsidRPr="00CF05EB">
              <w:rPr>
                <w:rFonts w:ascii="Times New Roman" w:hAnsi="Times New Roman"/>
                <w:szCs w:val="22"/>
                <w:lang w:val="lv-LV"/>
              </w:rPr>
              <w:t>71.20</w:t>
            </w:r>
          </w:p>
        </w:tc>
        <w:tc>
          <w:tcPr>
            <w:tcW w:w="1890" w:type="dxa"/>
          </w:tcPr>
          <w:p w:rsidR="00B3193A" w:rsidRPr="00DF42B3" w:rsidRDefault="00CF05EB" w:rsidP="00CE7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</w:tcPr>
          <w:p w:rsidR="00B3193A" w:rsidRPr="00DF42B3" w:rsidRDefault="00B3193A" w:rsidP="00CE7E63">
            <w:pPr>
              <w:jc w:val="center"/>
              <w:rPr>
                <w:rFonts w:ascii="Times New Roman" w:hAnsi="Times New Roman"/>
              </w:rPr>
            </w:pPr>
            <w:r w:rsidRPr="00DF42B3">
              <w:rPr>
                <w:rFonts w:ascii="Times New Roman" w:hAnsi="Times New Roman"/>
              </w:rPr>
              <w:t>-</w:t>
            </w:r>
          </w:p>
        </w:tc>
      </w:tr>
      <w:tr w:rsidR="00DF42B3" w:rsidRPr="00DF42B3" w:rsidTr="00CE7E63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3" w:rsidRPr="00DF42B3" w:rsidRDefault="00DF42B3" w:rsidP="00DF42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B3" w:rsidRPr="00DF42B3" w:rsidRDefault="00CF05EB" w:rsidP="00DF42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F42B3">
              <w:rPr>
                <w:rFonts w:ascii="Times New Roman" w:hAnsi="Times New Roman"/>
              </w:rPr>
              <w:t>Pārtraukts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2B3" w:rsidRPr="00DF42B3" w:rsidRDefault="00CF05EB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-</w:t>
            </w:r>
          </w:p>
        </w:tc>
        <w:tc>
          <w:tcPr>
            <w:tcW w:w="1890" w:type="dxa"/>
          </w:tcPr>
          <w:p w:rsidR="00DF42B3" w:rsidRPr="00DF42B3" w:rsidRDefault="00DF42B3" w:rsidP="00DF42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F42B3">
              <w:rPr>
                <w:rFonts w:ascii="Times New Roman" w:hAnsi="Times New Roman"/>
              </w:rPr>
              <w:t>Pārtraukts</w:t>
            </w:r>
            <w:proofErr w:type="spellEnd"/>
          </w:p>
        </w:tc>
        <w:tc>
          <w:tcPr>
            <w:tcW w:w="1800" w:type="dxa"/>
          </w:tcPr>
          <w:p w:rsidR="00DF42B3" w:rsidRPr="00DF42B3" w:rsidRDefault="00DF42B3" w:rsidP="00DF42B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F42B3">
              <w:rPr>
                <w:rFonts w:ascii="Times New Roman" w:hAnsi="Times New Roman"/>
              </w:rPr>
              <w:t>Pārtraukts</w:t>
            </w:r>
            <w:proofErr w:type="spellEnd"/>
          </w:p>
        </w:tc>
      </w:tr>
      <w:tr w:rsidR="00AE6E62" w:rsidRPr="00DF42B3" w:rsidTr="00CE7E63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2" w:rsidRPr="00DF42B3" w:rsidRDefault="00AE6E62" w:rsidP="00DF42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2" w:rsidRPr="00CF05EB" w:rsidRDefault="00CF05EB" w:rsidP="00DF42B3">
            <w:pPr>
              <w:jc w:val="center"/>
              <w:rPr>
                <w:rFonts w:ascii="Times New Roman" w:hAnsi="Times New Roman"/>
              </w:rPr>
            </w:pPr>
            <w:r w:rsidRPr="00CF05EB">
              <w:rPr>
                <w:rFonts w:ascii="Times New Roman" w:hAnsi="Times New Roman"/>
                <w:szCs w:val="22"/>
                <w:lang w:val="lv-LV"/>
              </w:rPr>
              <w:t>80.38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2" w:rsidRPr="00CF05EB" w:rsidRDefault="00CF05EB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CF05EB">
              <w:rPr>
                <w:rFonts w:ascii="Times New Roman" w:hAnsi="Times New Roman"/>
                <w:szCs w:val="22"/>
                <w:lang w:val="lv-LV"/>
              </w:rPr>
              <w:t>121.95</w:t>
            </w:r>
          </w:p>
        </w:tc>
        <w:tc>
          <w:tcPr>
            <w:tcW w:w="1890" w:type="dxa"/>
          </w:tcPr>
          <w:p w:rsidR="00AE6E62" w:rsidRPr="00CF05EB" w:rsidRDefault="00CF05EB" w:rsidP="00DF42B3">
            <w:pPr>
              <w:jc w:val="center"/>
              <w:rPr>
                <w:rFonts w:ascii="Times New Roman" w:hAnsi="Times New Roman"/>
              </w:rPr>
            </w:pPr>
            <w:r w:rsidRPr="00CF05EB">
              <w:rPr>
                <w:rFonts w:ascii="Times New Roman" w:hAnsi="Times New Roman"/>
                <w:szCs w:val="22"/>
                <w:lang w:val="lv-LV"/>
              </w:rPr>
              <w:t>113.00</w:t>
            </w:r>
          </w:p>
        </w:tc>
        <w:tc>
          <w:tcPr>
            <w:tcW w:w="1800" w:type="dxa"/>
          </w:tcPr>
          <w:p w:rsidR="00AE6E62" w:rsidRPr="00CF05EB" w:rsidRDefault="00CF05EB" w:rsidP="00DF42B3">
            <w:pPr>
              <w:jc w:val="center"/>
              <w:rPr>
                <w:rFonts w:ascii="Times New Roman" w:hAnsi="Times New Roman"/>
              </w:rPr>
            </w:pPr>
            <w:r w:rsidRPr="00CF05EB">
              <w:rPr>
                <w:rFonts w:ascii="Times New Roman" w:hAnsi="Times New Roman"/>
                <w:szCs w:val="22"/>
                <w:lang w:val="lv-LV"/>
              </w:rPr>
              <w:t>67.30</w:t>
            </w:r>
          </w:p>
        </w:tc>
      </w:tr>
    </w:tbl>
    <w:p w:rsidR="00B3193A" w:rsidRPr="00DF42B3" w:rsidRDefault="008B50AA" w:rsidP="00B3193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Piedāvājumu atbilstība nolikumā noteiktajām prasībām: </w:t>
      </w:r>
    </w:p>
    <w:tbl>
      <w:tblPr>
        <w:tblW w:w="88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809"/>
        <w:gridCol w:w="1980"/>
        <w:gridCol w:w="1890"/>
        <w:gridCol w:w="1800"/>
      </w:tblGrid>
      <w:tr w:rsidR="00B3193A" w:rsidRPr="00DF42B3" w:rsidTr="00CE7E63">
        <w:trPr>
          <w:trHeight w:val="50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</w:rPr>
              <w:t>Iepirkuma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Atbilst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Neatbilst</w:t>
            </w:r>
            <w:proofErr w:type="spellEnd"/>
          </w:p>
        </w:tc>
      </w:tr>
      <w:tr w:rsidR="00B3193A" w:rsidRPr="00DF42B3" w:rsidTr="00CE7E63">
        <w:trPr>
          <w:trHeight w:val="50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>SIA ”</w:t>
            </w:r>
            <w:proofErr w:type="spellStart"/>
            <w:r w:rsidRPr="00DF42B3">
              <w:rPr>
                <w:rFonts w:ascii="Times New Roman" w:hAnsi="Times New Roman"/>
                <w:b/>
              </w:rPr>
              <w:t>Labochema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Latvija</w:t>
            </w:r>
            <w:proofErr w:type="spellEnd"/>
            <w:r w:rsidRPr="00DF42B3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SIA ”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Biotecha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 xml:space="preserve"> Latvia”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>SIA ”</w:t>
            </w:r>
            <w:proofErr w:type="spellStart"/>
            <w:r w:rsidRPr="00DF42B3">
              <w:rPr>
                <w:rFonts w:ascii="Times New Roman" w:hAnsi="Times New Roman"/>
                <w:b/>
              </w:rPr>
              <w:t>Relakem</w:t>
            </w:r>
            <w:proofErr w:type="spellEnd"/>
            <w:r w:rsidRPr="00DF42B3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B3193A" w:rsidRPr="00DF42B3" w:rsidRDefault="00B3193A" w:rsidP="00BB733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>SIA ”</w:t>
            </w:r>
            <w:r w:rsidR="00BB733E">
              <w:rPr>
                <w:rFonts w:ascii="Times New Roman" w:hAnsi="Times New Roman"/>
                <w:b/>
              </w:rPr>
              <w:t>Enola</w:t>
            </w:r>
            <w:r w:rsidRPr="00DF42B3">
              <w:rPr>
                <w:rFonts w:ascii="Times New Roman" w:hAnsi="Times New Roman"/>
                <w:b/>
              </w:rPr>
              <w:t>”</w:t>
            </w:r>
          </w:p>
        </w:tc>
      </w:tr>
      <w:tr w:rsidR="00CF05EB" w:rsidRPr="00DF42B3" w:rsidTr="00CE7E63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EB" w:rsidRPr="00DF42B3" w:rsidRDefault="00CF05EB" w:rsidP="00CF05E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EB" w:rsidRPr="00DF42B3" w:rsidRDefault="00CF05EB" w:rsidP="00CF05E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</w:t>
            </w:r>
            <w:r w:rsidRPr="00DF42B3">
              <w:rPr>
                <w:rFonts w:ascii="Times New Roman" w:hAnsi="Times New Roman"/>
              </w:rPr>
              <w:t>tbilst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EB" w:rsidRPr="00DF42B3" w:rsidRDefault="00CF05EB" w:rsidP="00CF05EB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-</w:t>
            </w:r>
          </w:p>
        </w:tc>
        <w:tc>
          <w:tcPr>
            <w:tcW w:w="1890" w:type="dxa"/>
          </w:tcPr>
          <w:p w:rsidR="00CF05EB" w:rsidRPr="00DF42B3" w:rsidRDefault="00CF05EB" w:rsidP="00CF05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</w:tcPr>
          <w:p w:rsidR="00CF05EB" w:rsidRPr="00DF42B3" w:rsidRDefault="00CF05EB" w:rsidP="00CF05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193A" w:rsidRPr="00DF42B3" w:rsidTr="00CE7E63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A" w:rsidRPr="00DF42B3" w:rsidRDefault="00CF05EB" w:rsidP="00CE7E6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Atbilst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3A" w:rsidRPr="00DF42B3" w:rsidRDefault="00CF05EB" w:rsidP="00CE7E63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Atbilst</w:t>
            </w:r>
          </w:p>
        </w:tc>
        <w:tc>
          <w:tcPr>
            <w:tcW w:w="1890" w:type="dxa"/>
          </w:tcPr>
          <w:p w:rsidR="00B3193A" w:rsidRPr="00DF42B3" w:rsidRDefault="00CF05EB" w:rsidP="00CE7E6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Neatbilst</w:t>
            </w:r>
            <w:proofErr w:type="spellEnd"/>
          </w:p>
        </w:tc>
        <w:tc>
          <w:tcPr>
            <w:tcW w:w="1800" w:type="dxa"/>
          </w:tcPr>
          <w:p w:rsidR="00B3193A" w:rsidRPr="00DF42B3" w:rsidRDefault="00B3193A" w:rsidP="00CE7E63">
            <w:pPr>
              <w:jc w:val="center"/>
              <w:rPr>
                <w:rFonts w:ascii="Times New Roman" w:hAnsi="Times New Roman"/>
              </w:rPr>
            </w:pPr>
            <w:r w:rsidRPr="00DF42B3">
              <w:rPr>
                <w:rFonts w:ascii="Times New Roman" w:hAnsi="Times New Roman"/>
              </w:rPr>
              <w:t>-</w:t>
            </w:r>
          </w:p>
        </w:tc>
      </w:tr>
      <w:tr w:rsidR="00B3193A" w:rsidRPr="00DF42B3" w:rsidTr="00CE7E63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A" w:rsidRPr="00DF42B3" w:rsidRDefault="00B3193A" w:rsidP="00CE7E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F42B3">
              <w:rPr>
                <w:rFonts w:ascii="Times New Roman" w:hAnsi="Times New Roman"/>
              </w:rPr>
              <w:t>Atbilst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3A" w:rsidRPr="00DF42B3" w:rsidRDefault="00B3193A" w:rsidP="00CE7E63">
            <w:pPr>
              <w:jc w:val="center"/>
              <w:rPr>
                <w:rFonts w:ascii="Times New Roman" w:hAnsi="Times New Roman"/>
                <w:lang w:val="lv-LV"/>
              </w:rPr>
            </w:pPr>
            <w:r w:rsidRPr="00DF42B3">
              <w:rPr>
                <w:rFonts w:ascii="Times New Roman" w:hAnsi="Times New Roman"/>
                <w:lang w:val="lv-LV"/>
              </w:rPr>
              <w:t>Neatbilst</w:t>
            </w:r>
          </w:p>
        </w:tc>
        <w:tc>
          <w:tcPr>
            <w:tcW w:w="1890" w:type="dxa"/>
          </w:tcPr>
          <w:p w:rsidR="00B3193A" w:rsidRPr="00DF42B3" w:rsidRDefault="00CF05EB" w:rsidP="00CE7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</w:tcPr>
          <w:p w:rsidR="00B3193A" w:rsidRPr="00DF42B3" w:rsidRDefault="00B3193A" w:rsidP="00CE7E63">
            <w:pPr>
              <w:jc w:val="center"/>
              <w:rPr>
                <w:rFonts w:ascii="Times New Roman" w:hAnsi="Times New Roman"/>
              </w:rPr>
            </w:pPr>
            <w:r w:rsidRPr="00DF42B3">
              <w:rPr>
                <w:rFonts w:ascii="Times New Roman" w:hAnsi="Times New Roman"/>
              </w:rPr>
              <w:t>-</w:t>
            </w:r>
          </w:p>
        </w:tc>
      </w:tr>
      <w:tr w:rsidR="00B3193A" w:rsidRPr="00DF42B3" w:rsidTr="00CE7E63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3A" w:rsidRPr="00DF42B3" w:rsidRDefault="00CF05EB" w:rsidP="00CE7E63">
            <w:pPr>
              <w:jc w:val="center"/>
              <w:rPr>
                <w:rFonts w:ascii="Times New Roman" w:hAnsi="Times New Roman"/>
              </w:rPr>
            </w:pPr>
            <w:r w:rsidRPr="00DF42B3">
              <w:rPr>
                <w:rFonts w:ascii="Times New Roman" w:hAnsi="Times New Roman"/>
                <w:lang w:val="lv-LV"/>
              </w:rPr>
              <w:t>Pārtraukts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3A" w:rsidRPr="00DF42B3" w:rsidRDefault="00CF05EB" w:rsidP="00CE7E63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-</w:t>
            </w:r>
          </w:p>
        </w:tc>
        <w:tc>
          <w:tcPr>
            <w:tcW w:w="1890" w:type="dxa"/>
          </w:tcPr>
          <w:p w:rsidR="00B3193A" w:rsidRPr="00DF42B3" w:rsidRDefault="00B3193A" w:rsidP="00CE7E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F42B3">
              <w:rPr>
                <w:rFonts w:ascii="Times New Roman" w:hAnsi="Times New Roman"/>
              </w:rPr>
              <w:t>Pārtraukts</w:t>
            </w:r>
            <w:proofErr w:type="spellEnd"/>
          </w:p>
        </w:tc>
        <w:tc>
          <w:tcPr>
            <w:tcW w:w="1800" w:type="dxa"/>
          </w:tcPr>
          <w:p w:rsidR="00B3193A" w:rsidRPr="00DF42B3" w:rsidRDefault="00B3193A" w:rsidP="00CE7E6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F42B3">
              <w:rPr>
                <w:rFonts w:ascii="Times New Roman" w:hAnsi="Times New Roman"/>
              </w:rPr>
              <w:t>Pārtraukts</w:t>
            </w:r>
            <w:proofErr w:type="spellEnd"/>
          </w:p>
        </w:tc>
      </w:tr>
      <w:tr w:rsidR="00AE6E62" w:rsidRPr="00DF42B3" w:rsidTr="00CE7E63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2" w:rsidRPr="00DF42B3" w:rsidRDefault="00AE6E62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2" w:rsidRPr="00DF42B3" w:rsidRDefault="00CF05EB" w:rsidP="00CE7E6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Atbilst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62" w:rsidRPr="00DF42B3" w:rsidRDefault="00CF05EB" w:rsidP="00CE7E63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Atbilst</w:t>
            </w:r>
          </w:p>
        </w:tc>
        <w:tc>
          <w:tcPr>
            <w:tcW w:w="1890" w:type="dxa"/>
          </w:tcPr>
          <w:p w:rsidR="00AE6E62" w:rsidRPr="00DF42B3" w:rsidRDefault="00CF05EB" w:rsidP="00CE7E6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Atbilst</w:t>
            </w:r>
            <w:proofErr w:type="spellEnd"/>
          </w:p>
        </w:tc>
        <w:tc>
          <w:tcPr>
            <w:tcW w:w="1800" w:type="dxa"/>
          </w:tcPr>
          <w:p w:rsidR="00AE6E62" w:rsidRPr="00DF42B3" w:rsidRDefault="00CF05EB" w:rsidP="00CE7E6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Atbilst</w:t>
            </w:r>
            <w:proofErr w:type="spellEnd"/>
          </w:p>
        </w:tc>
      </w:tr>
    </w:tbl>
    <w:p w:rsidR="008B50AA" w:rsidRPr="00DF42B3" w:rsidRDefault="008B50AA" w:rsidP="007527A2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right="-514"/>
        <w:jc w:val="both"/>
        <w:rPr>
          <w:rFonts w:ascii="Times New Roman" w:hAnsi="Times New Roman"/>
          <w:bCs/>
          <w:lang w:val="lv-LV" w:eastAsia="lv-LV"/>
        </w:rPr>
      </w:pPr>
      <w:r w:rsidRPr="00DF42B3">
        <w:rPr>
          <w:rFonts w:ascii="Times New Roman" w:hAnsi="Times New Roman"/>
          <w:b/>
          <w:bCs/>
          <w:lang w:val="lv-LV" w:eastAsia="lv-LV"/>
        </w:rPr>
        <w:t>Piedāvājuma izvēles kritērijs:</w:t>
      </w:r>
      <w:r w:rsidRPr="00DF42B3">
        <w:rPr>
          <w:rFonts w:ascii="Times New Roman" w:hAnsi="Times New Roman"/>
          <w:bCs/>
          <w:lang w:val="lv-LV" w:eastAsia="lv-LV"/>
        </w:rPr>
        <w:t xml:space="preserve"> prasībām atbilstošs saimnieciski izdevīgākais piedāvājums ar viszemāko cenu katrā iepirkuma daļā atsevišķi.</w:t>
      </w:r>
    </w:p>
    <w:p w:rsidR="008B50AA" w:rsidRPr="00DF42B3" w:rsidRDefault="008B50AA" w:rsidP="008B50AA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jc w:val="both"/>
        <w:rPr>
          <w:rFonts w:ascii="Times New Roman" w:hAnsi="Times New Roman" w:cs="Times New Roman"/>
          <w:b/>
          <w:bCs/>
          <w:sz w:val="24"/>
          <w:lang w:eastAsia="lv-LV"/>
        </w:rPr>
      </w:pPr>
      <w:r w:rsidRPr="00DF42B3">
        <w:rPr>
          <w:rFonts w:ascii="Times New Roman" w:hAnsi="Times New Roman" w:cs="Times New Roman"/>
          <w:b/>
          <w:bCs/>
          <w:sz w:val="24"/>
          <w:lang w:eastAsia="lv-LV"/>
        </w:rPr>
        <w:t xml:space="preserve">Pretendenta nosaukums, ar kuru nolemts slēgt </w:t>
      </w:r>
      <w:r w:rsidR="00B3193A" w:rsidRPr="00DF42B3">
        <w:rPr>
          <w:rFonts w:ascii="Times New Roman" w:hAnsi="Times New Roman" w:cs="Times New Roman"/>
          <w:b/>
          <w:bCs/>
          <w:sz w:val="24"/>
          <w:lang w:eastAsia="lv-LV"/>
        </w:rPr>
        <w:t>vispārīgo vienošanos</w:t>
      </w:r>
      <w:r w:rsidRPr="00DF42B3">
        <w:rPr>
          <w:rFonts w:ascii="Times New Roman" w:hAnsi="Times New Roman" w:cs="Times New Roman"/>
          <w:b/>
          <w:bCs/>
          <w:sz w:val="24"/>
          <w:lang w:eastAsia="lv-LV"/>
        </w:rPr>
        <w:t xml:space="preserve">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3969"/>
      </w:tblGrid>
      <w:tr w:rsidR="008B50AA" w:rsidRPr="00DF42B3" w:rsidTr="00CE7E63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50AA" w:rsidRPr="00DF42B3" w:rsidRDefault="008B50AA" w:rsidP="00CE7E6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</w:rPr>
              <w:t>Iepirkuma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50AA" w:rsidRPr="00DF42B3" w:rsidRDefault="008B50AA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 xml:space="preserve">Pretendenta </w:t>
            </w:r>
            <w:proofErr w:type="spellStart"/>
            <w:r w:rsidRPr="00DF42B3">
              <w:rPr>
                <w:rFonts w:ascii="Times New Roman" w:hAnsi="Times New Roman"/>
                <w:b/>
              </w:rPr>
              <w:t>nosaukums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50AA" w:rsidRPr="00DF42B3" w:rsidRDefault="008B50A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Piedāvātā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līgumcena</w:t>
            </w:r>
            <w:proofErr w:type="spellEnd"/>
          </w:p>
          <w:p w:rsidR="008B50AA" w:rsidRPr="00DF42B3" w:rsidRDefault="008B50A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EUR, bez PVN</w:t>
            </w:r>
            <w:r w:rsidR="002D55BF" w:rsidRPr="00DF42B3">
              <w:rPr>
                <w:rFonts w:ascii="Times New Roman" w:hAnsi="Times New Roman"/>
                <w:b/>
                <w:bCs/>
              </w:rPr>
              <w:t xml:space="preserve"> par </w:t>
            </w:r>
            <w:proofErr w:type="spellStart"/>
            <w:r w:rsidR="002D55BF" w:rsidRPr="00DF42B3">
              <w:rPr>
                <w:rFonts w:ascii="Times New Roman" w:hAnsi="Times New Roman"/>
                <w:b/>
                <w:bCs/>
              </w:rPr>
              <w:t>vienu</w:t>
            </w:r>
            <w:proofErr w:type="spellEnd"/>
            <w:r w:rsidR="002D55BF" w:rsidRPr="00DF42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2D55BF" w:rsidRPr="00DF42B3">
              <w:rPr>
                <w:rFonts w:ascii="Times New Roman" w:hAnsi="Times New Roman"/>
                <w:b/>
                <w:bCs/>
              </w:rPr>
              <w:t>vienību</w:t>
            </w:r>
            <w:proofErr w:type="spellEnd"/>
          </w:p>
        </w:tc>
      </w:tr>
      <w:tr w:rsidR="008B50AA" w:rsidRPr="00DF42B3" w:rsidTr="00CE7E63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A" w:rsidRPr="00DF42B3" w:rsidRDefault="00CF05EB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8B50AA" w:rsidRPr="00DF42B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AA" w:rsidRPr="00DF42B3" w:rsidRDefault="0094027E" w:rsidP="00CE7E6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F42B3">
              <w:rPr>
                <w:rFonts w:ascii="Times New Roman" w:hAnsi="Times New Roman"/>
              </w:rPr>
              <w:t>SIA</w:t>
            </w:r>
            <w:r w:rsidR="00534430">
              <w:rPr>
                <w:rFonts w:ascii="Times New Roman" w:hAnsi="Times New Roman"/>
              </w:rPr>
              <w:t xml:space="preserve"> </w:t>
            </w:r>
            <w:r w:rsidRPr="00DF42B3">
              <w:rPr>
                <w:rFonts w:ascii="Times New Roman" w:hAnsi="Times New Roman"/>
              </w:rPr>
              <w:t>”</w:t>
            </w:r>
            <w:proofErr w:type="spellStart"/>
            <w:proofErr w:type="gramEnd"/>
            <w:r w:rsidR="002D55BF" w:rsidRPr="00DF42B3">
              <w:rPr>
                <w:rFonts w:ascii="Times New Roman" w:hAnsi="Times New Roman"/>
              </w:rPr>
              <w:t>Labochema</w:t>
            </w:r>
            <w:proofErr w:type="spellEnd"/>
            <w:r w:rsidR="002D55BF" w:rsidRPr="00DF42B3">
              <w:rPr>
                <w:rFonts w:ascii="Times New Roman" w:hAnsi="Times New Roman"/>
              </w:rPr>
              <w:t xml:space="preserve"> </w:t>
            </w:r>
            <w:proofErr w:type="spellStart"/>
            <w:r w:rsidR="002D55BF" w:rsidRPr="00DF42B3">
              <w:rPr>
                <w:rFonts w:ascii="Times New Roman" w:hAnsi="Times New Roman"/>
              </w:rPr>
              <w:t>Latvija</w:t>
            </w:r>
            <w:proofErr w:type="spellEnd"/>
            <w:r w:rsidR="002D55BF" w:rsidRPr="00DF42B3">
              <w:rPr>
                <w:rFonts w:ascii="Times New Roman" w:hAnsi="Times New Roman"/>
              </w:rPr>
              <w:t xml:space="preserve">”, </w:t>
            </w:r>
            <w:proofErr w:type="spellStart"/>
            <w:r w:rsidR="002D55BF" w:rsidRPr="00DF42B3">
              <w:rPr>
                <w:rFonts w:ascii="Times New Roman" w:hAnsi="Times New Roman"/>
              </w:rPr>
              <w:t>reģ</w:t>
            </w:r>
            <w:proofErr w:type="spellEnd"/>
            <w:r w:rsidR="002D55BF" w:rsidRPr="00DF42B3">
              <w:rPr>
                <w:rFonts w:ascii="Times New Roman" w:hAnsi="Times New Roman"/>
              </w:rPr>
              <w:t xml:space="preserve">. </w:t>
            </w:r>
            <w:proofErr w:type="spellStart"/>
            <w:r w:rsidR="002D55BF" w:rsidRPr="00DF42B3">
              <w:rPr>
                <w:rFonts w:ascii="Times New Roman" w:hAnsi="Times New Roman"/>
              </w:rPr>
              <w:t>Nr</w:t>
            </w:r>
            <w:proofErr w:type="spellEnd"/>
            <w:r w:rsidR="002D55BF" w:rsidRPr="00DF42B3">
              <w:rPr>
                <w:rFonts w:ascii="Times New Roman" w:hAnsi="Times New Roman"/>
              </w:rPr>
              <w:t>. 40003925979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AA" w:rsidRPr="00DF42B3" w:rsidRDefault="00CF05EB" w:rsidP="00CF05EB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294.00</w:t>
            </w:r>
            <w:r w:rsidR="00177A10">
              <w:rPr>
                <w:rFonts w:ascii="Times New Roman" w:hAnsi="Times New Roman"/>
                <w:lang w:val="lv-LV"/>
              </w:rPr>
              <w:t xml:space="preserve"> EUR</w:t>
            </w:r>
          </w:p>
        </w:tc>
      </w:tr>
    </w:tbl>
    <w:p w:rsidR="002D55BF" w:rsidRDefault="00CF05EB" w:rsidP="007527A2">
      <w:pPr>
        <w:spacing w:line="276" w:lineRule="auto"/>
        <w:ind w:left="426" w:right="-424"/>
        <w:jc w:val="both"/>
        <w:rPr>
          <w:rFonts w:ascii="Times New Roman" w:hAnsi="Times New Roman"/>
          <w:bCs/>
          <w:lang w:val="lv-LV" w:eastAsia="lv-LV"/>
        </w:rPr>
      </w:pPr>
      <w:r w:rsidRPr="00CF05EB">
        <w:rPr>
          <w:rFonts w:ascii="Times New Roman" w:hAnsi="Times New Roman"/>
          <w:bCs/>
          <w:lang w:val="lv-LV" w:eastAsia="lv-LV"/>
        </w:rPr>
        <w:t xml:space="preserve">Atbilstoši iepirkuma nolikuma 1.17.1 un 1.20.1. punktam </w:t>
      </w:r>
      <w:r>
        <w:rPr>
          <w:rFonts w:ascii="Times New Roman" w:hAnsi="Times New Roman"/>
          <w:bCs/>
          <w:lang w:val="lv-LV" w:eastAsia="lv-LV"/>
        </w:rPr>
        <w:t xml:space="preserve">iepirkuma daļā Nr.1 </w:t>
      </w:r>
      <w:r w:rsidRPr="00CF05EB">
        <w:rPr>
          <w:rFonts w:ascii="Times New Roman" w:hAnsi="Times New Roman"/>
          <w:bCs/>
          <w:lang w:val="lv-LV" w:eastAsia="lv-LV"/>
        </w:rPr>
        <w:t>tiks noslēgta vispārīgā vienošanās līdz 2020.gada 29.februārim vai līdz kopējās līgumcenas (EUR 1850 bez PVN) sasniegšanai, atkarībā no tā, kurš nosacījums iestājas ātrāk.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3969"/>
      </w:tblGrid>
      <w:tr w:rsidR="00CF05EB" w:rsidRPr="00DF42B3" w:rsidTr="008D05D1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05EB" w:rsidRPr="00DF42B3" w:rsidRDefault="00CF05EB" w:rsidP="008D05D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</w:rPr>
              <w:t>Iepirkuma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05EB" w:rsidRPr="00DF42B3" w:rsidRDefault="00CF05EB" w:rsidP="008D05D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 xml:space="preserve">Pretendenta </w:t>
            </w:r>
            <w:proofErr w:type="spellStart"/>
            <w:r w:rsidRPr="00DF42B3">
              <w:rPr>
                <w:rFonts w:ascii="Times New Roman" w:hAnsi="Times New Roman"/>
                <w:b/>
              </w:rPr>
              <w:t>nosaukums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05EB" w:rsidRPr="00DF42B3" w:rsidRDefault="00CF05EB" w:rsidP="008D05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Piedāvātā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līgumcena</w:t>
            </w:r>
            <w:proofErr w:type="spellEnd"/>
          </w:p>
          <w:p w:rsidR="00CF05EB" w:rsidRPr="00DF42B3" w:rsidRDefault="00CF05EB" w:rsidP="008D05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 xml:space="preserve">EUR, bez PVN par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vienu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vienību</w:t>
            </w:r>
            <w:proofErr w:type="spellEnd"/>
          </w:p>
        </w:tc>
      </w:tr>
      <w:tr w:rsidR="00CF05EB" w:rsidRPr="00DF42B3" w:rsidTr="008D05D1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EB" w:rsidRPr="00DF42B3" w:rsidRDefault="00CF05EB" w:rsidP="008D05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DF42B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EB" w:rsidRPr="00DF42B3" w:rsidRDefault="00CF05EB" w:rsidP="008D05D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F42B3">
              <w:rPr>
                <w:rFonts w:ascii="Times New Roman" w:hAnsi="Times New Roman"/>
              </w:rPr>
              <w:t>SIA</w:t>
            </w:r>
            <w:r w:rsidR="00534430">
              <w:rPr>
                <w:rFonts w:ascii="Times New Roman" w:hAnsi="Times New Roman"/>
              </w:rPr>
              <w:t xml:space="preserve"> </w:t>
            </w:r>
            <w:r w:rsidRPr="00DF42B3">
              <w:rPr>
                <w:rFonts w:ascii="Times New Roman" w:hAnsi="Times New Roman"/>
              </w:rPr>
              <w:t>”</w:t>
            </w:r>
            <w:proofErr w:type="spellStart"/>
            <w:proofErr w:type="gramEnd"/>
            <w:r w:rsidRPr="00DF42B3">
              <w:rPr>
                <w:rFonts w:ascii="Times New Roman" w:hAnsi="Times New Roman"/>
              </w:rPr>
              <w:t>Labochema</w:t>
            </w:r>
            <w:proofErr w:type="spellEnd"/>
            <w:r w:rsidRPr="00DF42B3">
              <w:rPr>
                <w:rFonts w:ascii="Times New Roman" w:hAnsi="Times New Roman"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</w:rPr>
              <w:t>Latvija</w:t>
            </w:r>
            <w:proofErr w:type="spellEnd"/>
            <w:r w:rsidRPr="00DF42B3">
              <w:rPr>
                <w:rFonts w:ascii="Times New Roman" w:hAnsi="Times New Roman"/>
              </w:rPr>
              <w:t xml:space="preserve">”, </w:t>
            </w:r>
            <w:proofErr w:type="spellStart"/>
            <w:r w:rsidRPr="00DF42B3">
              <w:rPr>
                <w:rFonts w:ascii="Times New Roman" w:hAnsi="Times New Roman"/>
              </w:rPr>
              <w:t>reģ</w:t>
            </w:r>
            <w:proofErr w:type="spellEnd"/>
            <w:r w:rsidRPr="00DF42B3">
              <w:rPr>
                <w:rFonts w:ascii="Times New Roman" w:hAnsi="Times New Roman"/>
              </w:rPr>
              <w:t xml:space="preserve">. </w:t>
            </w:r>
            <w:proofErr w:type="spellStart"/>
            <w:r w:rsidRPr="00DF42B3">
              <w:rPr>
                <w:rFonts w:ascii="Times New Roman" w:hAnsi="Times New Roman"/>
              </w:rPr>
              <w:t>Nr</w:t>
            </w:r>
            <w:proofErr w:type="spellEnd"/>
            <w:r w:rsidRPr="00DF42B3">
              <w:rPr>
                <w:rFonts w:ascii="Times New Roman" w:hAnsi="Times New Roman"/>
              </w:rPr>
              <w:t>. 40003925979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EB" w:rsidRPr="00DF42B3" w:rsidRDefault="00CF05EB" w:rsidP="00CF05EB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250.85</w:t>
            </w:r>
            <w:r>
              <w:rPr>
                <w:rFonts w:ascii="Times New Roman" w:hAnsi="Times New Roman"/>
                <w:lang w:val="lv-LV"/>
              </w:rPr>
              <w:t xml:space="preserve"> EUR</w:t>
            </w:r>
          </w:p>
        </w:tc>
      </w:tr>
    </w:tbl>
    <w:p w:rsidR="00CF05EB" w:rsidRDefault="00CF05EB" w:rsidP="007527A2">
      <w:pPr>
        <w:spacing w:line="276" w:lineRule="auto"/>
        <w:ind w:left="426" w:right="-424"/>
        <w:jc w:val="both"/>
        <w:rPr>
          <w:rFonts w:ascii="Times New Roman" w:hAnsi="Times New Roman"/>
          <w:bCs/>
          <w:lang w:val="lv-LV" w:eastAsia="lv-LV"/>
        </w:rPr>
      </w:pPr>
      <w:r w:rsidRPr="00CF05EB">
        <w:rPr>
          <w:rFonts w:ascii="Times New Roman" w:hAnsi="Times New Roman"/>
          <w:bCs/>
          <w:lang w:val="lv-LV" w:eastAsia="lv-LV"/>
        </w:rPr>
        <w:t xml:space="preserve">Atbilstoši iepirkuma nolikuma 1.17.2 un 1.20.2. punktam </w:t>
      </w:r>
      <w:r>
        <w:rPr>
          <w:rFonts w:ascii="Times New Roman" w:hAnsi="Times New Roman"/>
          <w:bCs/>
          <w:lang w:val="lv-LV" w:eastAsia="lv-LV"/>
        </w:rPr>
        <w:t xml:space="preserve">iepirkuma daļā Nr.2 </w:t>
      </w:r>
      <w:r w:rsidRPr="00CF05EB">
        <w:rPr>
          <w:rFonts w:ascii="Times New Roman" w:hAnsi="Times New Roman"/>
          <w:bCs/>
          <w:lang w:val="lv-LV" w:eastAsia="lv-LV"/>
        </w:rPr>
        <w:t>tiks noslēgta vispārīgā vienošanās līdz 2020.gada 31.marts vai līdz kopējās līgumcenas (EUR 4000 bez PVN) sasniegšanai, atkarībā no tā, kurš nosacījums iestājas ātrāk.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3969"/>
      </w:tblGrid>
      <w:tr w:rsidR="00CF05EB" w:rsidRPr="00DF42B3" w:rsidTr="008D05D1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05EB" w:rsidRPr="00DF42B3" w:rsidRDefault="00CF05EB" w:rsidP="008D05D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</w:rPr>
              <w:t>Iepirkuma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05EB" w:rsidRPr="00DF42B3" w:rsidRDefault="00CF05EB" w:rsidP="008D05D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 xml:space="preserve">Pretendenta </w:t>
            </w:r>
            <w:proofErr w:type="spellStart"/>
            <w:r w:rsidRPr="00DF42B3">
              <w:rPr>
                <w:rFonts w:ascii="Times New Roman" w:hAnsi="Times New Roman"/>
                <w:b/>
              </w:rPr>
              <w:t>nosaukums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05EB" w:rsidRPr="00DF42B3" w:rsidRDefault="00CF05EB" w:rsidP="008D05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Piedāvātā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līgumcena</w:t>
            </w:r>
            <w:proofErr w:type="spellEnd"/>
          </w:p>
          <w:p w:rsidR="00CF05EB" w:rsidRPr="00DF42B3" w:rsidRDefault="00CF05EB" w:rsidP="008D05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 xml:space="preserve">EUR, bez PVN par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vienu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vienību</w:t>
            </w:r>
            <w:proofErr w:type="spellEnd"/>
          </w:p>
        </w:tc>
      </w:tr>
      <w:tr w:rsidR="00CF05EB" w:rsidRPr="00DF42B3" w:rsidTr="008D05D1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EB" w:rsidRPr="00DF42B3" w:rsidRDefault="00534430" w:rsidP="008D05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CF05EB" w:rsidRPr="00DF42B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EB" w:rsidRPr="00DF42B3" w:rsidRDefault="00CF05EB" w:rsidP="008D05D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F42B3">
              <w:rPr>
                <w:rFonts w:ascii="Times New Roman" w:hAnsi="Times New Roman"/>
              </w:rPr>
              <w:t>SIA</w:t>
            </w:r>
            <w:r w:rsidR="00534430">
              <w:rPr>
                <w:rFonts w:ascii="Times New Roman" w:hAnsi="Times New Roman"/>
              </w:rPr>
              <w:t xml:space="preserve"> </w:t>
            </w:r>
            <w:r w:rsidRPr="00DF42B3">
              <w:rPr>
                <w:rFonts w:ascii="Times New Roman" w:hAnsi="Times New Roman"/>
              </w:rPr>
              <w:t>”</w:t>
            </w:r>
            <w:proofErr w:type="spellStart"/>
            <w:proofErr w:type="gramEnd"/>
            <w:r w:rsidRPr="00DF42B3">
              <w:rPr>
                <w:rFonts w:ascii="Times New Roman" w:hAnsi="Times New Roman"/>
              </w:rPr>
              <w:t>Labochema</w:t>
            </w:r>
            <w:proofErr w:type="spellEnd"/>
            <w:r w:rsidRPr="00DF42B3">
              <w:rPr>
                <w:rFonts w:ascii="Times New Roman" w:hAnsi="Times New Roman"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</w:rPr>
              <w:t>Latvija</w:t>
            </w:r>
            <w:proofErr w:type="spellEnd"/>
            <w:r w:rsidRPr="00DF42B3">
              <w:rPr>
                <w:rFonts w:ascii="Times New Roman" w:hAnsi="Times New Roman"/>
              </w:rPr>
              <w:t xml:space="preserve">”, </w:t>
            </w:r>
            <w:proofErr w:type="spellStart"/>
            <w:r w:rsidRPr="00DF42B3">
              <w:rPr>
                <w:rFonts w:ascii="Times New Roman" w:hAnsi="Times New Roman"/>
              </w:rPr>
              <w:t>reģ</w:t>
            </w:r>
            <w:proofErr w:type="spellEnd"/>
            <w:r w:rsidRPr="00DF42B3">
              <w:rPr>
                <w:rFonts w:ascii="Times New Roman" w:hAnsi="Times New Roman"/>
              </w:rPr>
              <w:t xml:space="preserve">. </w:t>
            </w:r>
            <w:proofErr w:type="spellStart"/>
            <w:r w:rsidRPr="00DF42B3">
              <w:rPr>
                <w:rFonts w:ascii="Times New Roman" w:hAnsi="Times New Roman"/>
              </w:rPr>
              <w:t>Nr</w:t>
            </w:r>
            <w:proofErr w:type="spellEnd"/>
            <w:r w:rsidRPr="00DF42B3">
              <w:rPr>
                <w:rFonts w:ascii="Times New Roman" w:hAnsi="Times New Roman"/>
              </w:rPr>
              <w:t>. 40003925979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EB" w:rsidRPr="00DF42B3" w:rsidRDefault="00534430" w:rsidP="0053443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38</w:t>
            </w:r>
            <w:r w:rsidR="00CF05EB">
              <w:rPr>
                <w:rFonts w:ascii="Times New Roman" w:hAnsi="Times New Roman"/>
                <w:lang w:val="lv-LV"/>
              </w:rPr>
              <w:t>.</w:t>
            </w:r>
            <w:r>
              <w:rPr>
                <w:rFonts w:ascii="Times New Roman" w:hAnsi="Times New Roman"/>
                <w:lang w:val="lv-LV"/>
              </w:rPr>
              <w:t>50</w:t>
            </w:r>
            <w:r w:rsidR="00CF05EB">
              <w:rPr>
                <w:rFonts w:ascii="Times New Roman" w:hAnsi="Times New Roman"/>
                <w:lang w:val="lv-LV"/>
              </w:rPr>
              <w:t xml:space="preserve"> EUR</w:t>
            </w:r>
          </w:p>
        </w:tc>
      </w:tr>
    </w:tbl>
    <w:p w:rsidR="00CF05EB" w:rsidRDefault="00534430" w:rsidP="007527A2">
      <w:pPr>
        <w:spacing w:line="276" w:lineRule="auto"/>
        <w:ind w:left="426" w:right="-424"/>
        <w:jc w:val="both"/>
        <w:rPr>
          <w:rFonts w:ascii="Times New Roman" w:hAnsi="Times New Roman"/>
          <w:bCs/>
          <w:lang w:val="lv-LV" w:eastAsia="lv-LV"/>
        </w:rPr>
      </w:pPr>
      <w:r w:rsidRPr="00534430">
        <w:rPr>
          <w:rFonts w:ascii="Times New Roman" w:hAnsi="Times New Roman"/>
          <w:bCs/>
          <w:lang w:val="lv-LV" w:eastAsia="lv-LV"/>
        </w:rPr>
        <w:t xml:space="preserve">Atbilstoši iepirkuma nolikuma 1.17.3 un 1.20.3. punktam </w:t>
      </w:r>
      <w:r>
        <w:rPr>
          <w:rFonts w:ascii="Times New Roman" w:hAnsi="Times New Roman"/>
          <w:bCs/>
          <w:lang w:val="lv-LV" w:eastAsia="lv-LV"/>
        </w:rPr>
        <w:t xml:space="preserve">iepirkuma daļā Nr.3 </w:t>
      </w:r>
      <w:r w:rsidRPr="00534430">
        <w:rPr>
          <w:rFonts w:ascii="Times New Roman" w:hAnsi="Times New Roman"/>
          <w:bCs/>
          <w:lang w:val="lv-LV" w:eastAsia="lv-LV"/>
        </w:rPr>
        <w:t>tiks noslēgta vispārīgā vienošanās līdz 2019.gada 30.novembrim vai līdz kopējās līgumcenas (EUR 200 bez PVN) sasniegšanai, atkarībā no tā, kurš nosacījums iestājas ātrāk.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3969"/>
      </w:tblGrid>
      <w:tr w:rsidR="00534430" w:rsidRPr="00DF42B3" w:rsidTr="008D05D1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4430" w:rsidRPr="00DF42B3" w:rsidRDefault="00534430" w:rsidP="008D05D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</w:rPr>
              <w:t>Iepirkuma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4430" w:rsidRPr="00DF42B3" w:rsidRDefault="00534430" w:rsidP="008D05D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>Pretende</w:t>
            </w:r>
            <w:bookmarkStart w:id="0" w:name="_GoBack"/>
            <w:bookmarkEnd w:id="0"/>
            <w:r w:rsidRPr="00DF42B3">
              <w:rPr>
                <w:rFonts w:ascii="Times New Roman" w:hAnsi="Times New Roman"/>
                <w:b/>
              </w:rPr>
              <w:t xml:space="preserve">nta </w:t>
            </w:r>
            <w:proofErr w:type="spellStart"/>
            <w:r w:rsidRPr="00DF42B3">
              <w:rPr>
                <w:rFonts w:ascii="Times New Roman" w:hAnsi="Times New Roman"/>
                <w:b/>
              </w:rPr>
              <w:t>nosaukums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34430" w:rsidRPr="00DF42B3" w:rsidRDefault="00534430" w:rsidP="008D05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Piedāvātā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līgumcena</w:t>
            </w:r>
            <w:proofErr w:type="spellEnd"/>
          </w:p>
          <w:p w:rsidR="00534430" w:rsidRPr="00DF42B3" w:rsidRDefault="00534430" w:rsidP="008D05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 xml:space="preserve">EUR, bez PVN par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vienu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vienību</w:t>
            </w:r>
            <w:proofErr w:type="spellEnd"/>
          </w:p>
        </w:tc>
      </w:tr>
      <w:tr w:rsidR="00534430" w:rsidRPr="00DF42B3" w:rsidTr="008D05D1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30" w:rsidRPr="00DF42B3" w:rsidRDefault="00534430" w:rsidP="008D05D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Pr="00DF42B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30" w:rsidRPr="00DF42B3" w:rsidRDefault="00534430" w:rsidP="008D05D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31E61">
              <w:rPr>
                <w:rFonts w:ascii="Times New Roman" w:hAnsi="Times New Roman"/>
              </w:rPr>
              <w:t>SIA ”</w:t>
            </w:r>
            <w:proofErr w:type="gramEnd"/>
            <w:r w:rsidRPr="00731E61">
              <w:rPr>
                <w:rFonts w:ascii="Times New Roman" w:hAnsi="Times New Roman"/>
              </w:rPr>
              <w:t>Enola”,</w:t>
            </w:r>
            <w:r w:rsidRPr="00534430">
              <w:rPr>
                <w:rFonts w:ascii="Times New Roman" w:hAnsi="Times New Roman"/>
              </w:rPr>
              <w:t xml:space="preserve"> </w:t>
            </w:r>
            <w:proofErr w:type="spellStart"/>
            <w:r w:rsidRPr="00534430">
              <w:rPr>
                <w:rFonts w:ascii="Times New Roman" w:hAnsi="Times New Roman"/>
              </w:rPr>
              <w:t>reģ</w:t>
            </w:r>
            <w:proofErr w:type="spellEnd"/>
            <w:r w:rsidRPr="00534430">
              <w:rPr>
                <w:rFonts w:ascii="Times New Roman" w:hAnsi="Times New Roman"/>
              </w:rPr>
              <w:t xml:space="preserve">. </w:t>
            </w:r>
            <w:proofErr w:type="spellStart"/>
            <w:r w:rsidRPr="00534430">
              <w:rPr>
                <w:rFonts w:ascii="Times New Roman" w:hAnsi="Times New Roman"/>
              </w:rPr>
              <w:t>Nr</w:t>
            </w:r>
            <w:proofErr w:type="spellEnd"/>
            <w:r w:rsidRPr="00534430">
              <w:rPr>
                <w:rFonts w:ascii="Times New Roman" w:hAnsi="Times New Roman"/>
              </w:rPr>
              <w:t>. 40103049886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30" w:rsidRPr="00DF42B3" w:rsidRDefault="00534430" w:rsidP="00534430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67</w:t>
            </w:r>
            <w:r>
              <w:rPr>
                <w:rFonts w:ascii="Times New Roman" w:hAnsi="Times New Roman"/>
                <w:lang w:val="lv-LV"/>
              </w:rPr>
              <w:t>.</w:t>
            </w:r>
            <w:r>
              <w:rPr>
                <w:rFonts w:ascii="Times New Roman" w:hAnsi="Times New Roman"/>
                <w:lang w:val="lv-LV"/>
              </w:rPr>
              <w:t>30</w:t>
            </w:r>
            <w:r>
              <w:rPr>
                <w:rFonts w:ascii="Times New Roman" w:hAnsi="Times New Roman"/>
                <w:lang w:val="lv-LV"/>
              </w:rPr>
              <w:t xml:space="preserve"> EUR</w:t>
            </w:r>
          </w:p>
        </w:tc>
      </w:tr>
    </w:tbl>
    <w:p w:rsidR="00534430" w:rsidRPr="00DF42B3" w:rsidRDefault="00534430" w:rsidP="00534430">
      <w:pPr>
        <w:spacing w:line="276" w:lineRule="auto"/>
        <w:ind w:left="426" w:right="-625"/>
        <w:jc w:val="both"/>
        <w:rPr>
          <w:rFonts w:ascii="Times New Roman" w:hAnsi="Times New Roman"/>
          <w:bCs/>
          <w:lang w:val="lv-LV" w:eastAsia="lv-LV"/>
        </w:rPr>
      </w:pPr>
      <w:r w:rsidRPr="00534430">
        <w:rPr>
          <w:rFonts w:ascii="Times New Roman" w:hAnsi="Times New Roman"/>
          <w:bCs/>
          <w:lang w:val="lv-LV" w:eastAsia="lv-LV"/>
        </w:rPr>
        <w:t xml:space="preserve">Atbilstoši iepirkuma nolikuma 1.17.6 un 1.20.6. punktam </w:t>
      </w:r>
      <w:r>
        <w:rPr>
          <w:rFonts w:ascii="Times New Roman" w:hAnsi="Times New Roman"/>
          <w:bCs/>
          <w:lang w:val="lv-LV" w:eastAsia="lv-LV"/>
        </w:rPr>
        <w:t xml:space="preserve">iepirkuma daļā Nr.6 </w:t>
      </w:r>
      <w:r w:rsidRPr="00534430">
        <w:rPr>
          <w:rFonts w:ascii="Times New Roman" w:hAnsi="Times New Roman"/>
          <w:bCs/>
          <w:lang w:val="lv-LV" w:eastAsia="lv-LV"/>
        </w:rPr>
        <w:t>tiks noslēgta vispārīgā vienošanās līdz 2019.gada 31.decembrim vai līdz kopējās līgumcenas (EUR 510 bez PVN) sasniegšanai, atkarībā no tā, kurš nosacījums iestājas ātrāk.</w:t>
      </w:r>
    </w:p>
    <w:p w:rsidR="00B3193A" w:rsidRPr="00DF42B3" w:rsidRDefault="00B3193A" w:rsidP="0094027E">
      <w:pPr>
        <w:numPr>
          <w:ilvl w:val="0"/>
          <w:numId w:val="1"/>
        </w:numPr>
        <w:tabs>
          <w:tab w:val="clear" w:pos="720"/>
        </w:tabs>
        <w:spacing w:line="276" w:lineRule="auto"/>
        <w:ind w:left="450" w:right="-625" w:hanging="450"/>
        <w:jc w:val="both"/>
        <w:rPr>
          <w:rFonts w:ascii="Times New Roman" w:hAnsi="Times New Roman"/>
          <w:bCs/>
          <w:lang w:val="lv-LV" w:eastAsia="lv-LV"/>
        </w:rPr>
      </w:pPr>
      <w:r w:rsidRPr="00DF42B3">
        <w:rPr>
          <w:rFonts w:ascii="Times New Roman" w:hAnsi="Times New Roman"/>
          <w:b/>
          <w:bCs/>
          <w:lang w:val="lv-LV" w:eastAsia="lv-LV"/>
        </w:rPr>
        <w:t>Lēmums</w:t>
      </w:r>
      <w:r w:rsidR="0094027E" w:rsidRPr="00DF42B3">
        <w:rPr>
          <w:rFonts w:ascii="Times New Roman" w:hAnsi="Times New Roman"/>
          <w:b/>
          <w:bCs/>
          <w:lang w:val="lv-LV" w:eastAsia="lv-LV"/>
        </w:rPr>
        <w:t xml:space="preserve"> iepirkuma daļā Nr.4</w:t>
      </w:r>
      <w:r w:rsidRPr="00DF42B3">
        <w:rPr>
          <w:rFonts w:ascii="Times New Roman" w:hAnsi="Times New Roman"/>
          <w:b/>
          <w:bCs/>
          <w:lang w:val="lv-LV" w:eastAsia="lv-LV"/>
        </w:rPr>
        <w:t xml:space="preserve">: </w:t>
      </w:r>
      <w:r w:rsidRPr="00DF42B3">
        <w:rPr>
          <w:rFonts w:ascii="Times New Roman" w:hAnsi="Times New Roman"/>
          <w:bCs/>
          <w:lang w:val="lv-LV" w:eastAsia="lv-LV"/>
        </w:rPr>
        <w:t>Atbilstoši Publisko iepirkumu likuma 9.panta piecpadsmitajai daļai, iepirkuma komisija vienbalsīgi nolēma pārtraukt iepirkumu daļā</w:t>
      </w:r>
      <w:r w:rsidR="00BB733E">
        <w:rPr>
          <w:rFonts w:ascii="Times New Roman" w:hAnsi="Times New Roman"/>
          <w:bCs/>
          <w:lang w:val="lv-LV" w:eastAsia="lv-LV"/>
        </w:rPr>
        <w:t xml:space="preserve"> </w:t>
      </w:r>
      <w:r w:rsidR="0094027E" w:rsidRPr="00DF42B3">
        <w:rPr>
          <w:rFonts w:ascii="Times New Roman" w:hAnsi="Times New Roman"/>
          <w:bCs/>
          <w:lang w:val="lv-LV" w:eastAsia="lv-LV"/>
        </w:rPr>
        <w:t>Nr.4</w:t>
      </w:r>
      <w:r w:rsidRPr="00DF42B3">
        <w:rPr>
          <w:rFonts w:ascii="Times New Roman" w:hAnsi="Times New Roman"/>
          <w:bCs/>
          <w:lang w:val="lv-LV" w:eastAsia="lv-LV"/>
        </w:rPr>
        <w:t xml:space="preserve">, </w:t>
      </w:r>
      <w:r w:rsidR="0094027E" w:rsidRPr="00DF42B3">
        <w:rPr>
          <w:rFonts w:ascii="Times New Roman" w:hAnsi="Times New Roman"/>
          <w:bCs/>
          <w:lang w:val="lv-LV" w:eastAsia="lv-LV"/>
        </w:rPr>
        <w:t>jo nepieciešami grozījumi tehniskajā specifikācijā</w:t>
      </w:r>
      <w:r w:rsidRPr="00DF42B3">
        <w:rPr>
          <w:rFonts w:ascii="Times New Roman" w:hAnsi="Times New Roman"/>
          <w:bCs/>
          <w:lang w:val="lv-LV" w:eastAsia="lv-LV"/>
        </w:rPr>
        <w:t>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lang w:val="lv-LV" w:eastAsia="lv-LV"/>
        </w:rPr>
        <w:t>Lēmuma pieņemšanas datums:</w:t>
      </w:r>
      <w:r w:rsidRPr="00DF42B3">
        <w:rPr>
          <w:rFonts w:ascii="Times New Roman" w:eastAsia="Times New Roman" w:hAnsi="Times New Roman"/>
          <w:lang w:val="lv-LV" w:eastAsia="lv-LV"/>
        </w:rPr>
        <w:t xml:space="preserve"> </w:t>
      </w:r>
      <w:r w:rsidR="00BB733E">
        <w:rPr>
          <w:rFonts w:ascii="Times New Roman" w:eastAsia="Times New Roman" w:hAnsi="Times New Roman"/>
          <w:lang w:val="lv-LV" w:eastAsia="lv-LV"/>
        </w:rPr>
        <w:t>07</w:t>
      </w:r>
      <w:r w:rsidRPr="00DF42B3">
        <w:rPr>
          <w:rFonts w:ascii="Times New Roman" w:eastAsia="Times New Roman" w:hAnsi="Times New Roman"/>
          <w:lang w:val="lv-LV" w:eastAsia="lv-LV"/>
        </w:rPr>
        <w:t>.1</w:t>
      </w:r>
      <w:r w:rsidR="00BB733E">
        <w:rPr>
          <w:rFonts w:ascii="Times New Roman" w:eastAsia="Times New Roman" w:hAnsi="Times New Roman"/>
          <w:lang w:val="lv-LV" w:eastAsia="lv-LV"/>
        </w:rPr>
        <w:t>2</w:t>
      </w:r>
      <w:r w:rsidRPr="00DF42B3">
        <w:rPr>
          <w:rFonts w:ascii="Times New Roman" w:eastAsia="Times New Roman" w:hAnsi="Times New Roman"/>
          <w:lang w:val="lv-LV" w:eastAsia="lv-LV"/>
        </w:rPr>
        <w:t>.2017.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lang w:val="lv-LV" w:eastAsia="lv-LV"/>
        </w:rPr>
        <w:t xml:space="preserve">Lēmuma pārsūdzēšana: </w:t>
      </w:r>
      <w:r w:rsidRPr="00DF42B3">
        <w:rPr>
          <w:rFonts w:ascii="Times New Roman" w:eastAsia="Times New Roman" w:hAnsi="Times New Roman"/>
          <w:bCs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064B7A" w:rsidRPr="00DF42B3" w:rsidRDefault="00064B7A"/>
    <w:p w:rsidR="001E102A" w:rsidRPr="00DF42B3" w:rsidRDefault="00541D3B" w:rsidP="00763BA1">
      <w:pPr>
        <w:rPr>
          <w:rFonts w:ascii="Times New Roman" w:hAnsi="Times New Roman"/>
        </w:rPr>
      </w:pPr>
      <w:proofErr w:type="spellStart"/>
      <w:r w:rsidRPr="00DF42B3">
        <w:rPr>
          <w:rFonts w:ascii="Times New Roman" w:hAnsi="Times New Roman"/>
        </w:rPr>
        <w:t>Iepirkuma</w:t>
      </w:r>
      <w:proofErr w:type="spellEnd"/>
      <w:r w:rsidRPr="00DF42B3">
        <w:rPr>
          <w:rFonts w:ascii="Times New Roman" w:hAnsi="Times New Roman"/>
        </w:rPr>
        <w:t xml:space="preserve"> </w:t>
      </w:r>
      <w:proofErr w:type="spellStart"/>
      <w:r w:rsidRPr="00DF42B3">
        <w:rPr>
          <w:rFonts w:ascii="Times New Roman" w:hAnsi="Times New Roman"/>
        </w:rPr>
        <w:t>komisija</w:t>
      </w:r>
      <w:proofErr w:type="spellEnd"/>
      <w:r w:rsidRPr="00DF42B3">
        <w:rPr>
          <w:rFonts w:ascii="Times New Roman" w:hAnsi="Times New Roman"/>
        </w:rPr>
        <w:t>:</w:t>
      </w:r>
    </w:p>
    <w:p w:rsidR="00541D3B" w:rsidRPr="00DF42B3" w:rsidRDefault="00541D3B" w:rsidP="00194B15">
      <w:pPr>
        <w:rPr>
          <w:rFonts w:ascii="Times New Roman" w:eastAsia="Times New Roman" w:hAnsi="Times New Roman"/>
        </w:rPr>
      </w:pPr>
    </w:p>
    <w:p w:rsidR="00953CAA" w:rsidRPr="00DF42B3" w:rsidRDefault="007E41F2" w:rsidP="00BF611B">
      <w:pPr>
        <w:rPr>
          <w:rFonts w:ascii="Times New Roman" w:hAnsi="Times New Roman"/>
        </w:rPr>
      </w:pPr>
      <w:proofErr w:type="spellStart"/>
      <w:r w:rsidRPr="00DF42B3">
        <w:rPr>
          <w:rFonts w:ascii="Times New Roman" w:hAnsi="Times New Roman"/>
        </w:rPr>
        <w:t>A.Celitāns</w:t>
      </w:r>
      <w:proofErr w:type="spellEnd"/>
      <w:r w:rsidRPr="00DF42B3">
        <w:rPr>
          <w:rFonts w:ascii="Times New Roman" w:hAnsi="Times New Roman"/>
        </w:rPr>
        <w:t>_____________________</w:t>
      </w:r>
    </w:p>
    <w:p w:rsidR="007E41F2" w:rsidRPr="00DF42B3" w:rsidRDefault="007E41F2" w:rsidP="00BF611B">
      <w:pPr>
        <w:rPr>
          <w:rFonts w:ascii="Times New Roman" w:hAnsi="Times New Roman"/>
        </w:rPr>
      </w:pPr>
    </w:p>
    <w:p w:rsidR="007E41F2" w:rsidRPr="00DF42B3" w:rsidRDefault="007E41F2" w:rsidP="00BF611B">
      <w:pPr>
        <w:rPr>
          <w:rFonts w:ascii="Times New Roman" w:hAnsi="Times New Roman"/>
        </w:rPr>
      </w:pPr>
      <w:proofErr w:type="spellStart"/>
      <w:r w:rsidRPr="00DF42B3">
        <w:rPr>
          <w:rFonts w:ascii="Times New Roman" w:hAnsi="Times New Roman"/>
        </w:rPr>
        <w:t>A.Viļumsone</w:t>
      </w:r>
      <w:proofErr w:type="spellEnd"/>
      <w:r w:rsidRPr="00DF42B3">
        <w:rPr>
          <w:rFonts w:ascii="Times New Roman" w:hAnsi="Times New Roman"/>
        </w:rPr>
        <w:t>___________________</w:t>
      </w:r>
    </w:p>
    <w:p w:rsidR="007E41F2" w:rsidRPr="00DF42B3" w:rsidRDefault="007E41F2" w:rsidP="00BF611B">
      <w:pPr>
        <w:rPr>
          <w:rFonts w:ascii="Times New Roman" w:hAnsi="Times New Roman"/>
        </w:rPr>
      </w:pPr>
    </w:p>
    <w:p w:rsidR="007E41F2" w:rsidRPr="00DF42B3" w:rsidRDefault="008B50AA" w:rsidP="00BF611B">
      <w:pPr>
        <w:rPr>
          <w:rFonts w:ascii="Times New Roman" w:hAnsi="Times New Roman"/>
        </w:rPr>
      </w:pPr>
      <w:proofErr w:type="spellStart"/>
      <w:r w:rsidRPr="00DF42B3">
        <w:rPr>
          <w:rFonts w:ascii="Times New Roman" w:hAnsi="Times New Roman"/>
        </w:rPr>
        <w:t>M.Roze</w:t>
      </w:r>
      <w:proofErr w:type="spellEnd"/>
      <w:r w:rsidR="007E41F2" w:rsidRPr="00DF42B3">
        <w:rPr>
          <w:rFonts w:ascii="Times New Roman" w:hAnsi="Times New Roman"/>
        </w:rPr>
        <w:t>_____</w:t>
      </w:r>
      <w:r w:rsidRPr="00DF42B3">
        <w:rPr>
          <w:rFonts w:ascii="Times New Roman" w:hAnsi="Times New Roman"/>
        </w:rPr>
        <w:t>_</w:t>
      </w:r>
      <w:r w:rsidR="007E41F2" w:rsidRPr="00DF42B3">
        <w:rPr>
          <w:rFonts w:ascii="Times New Roman" w:hAnsi="Times New Roman"/>
        </w:rPr>
        <w:t>_________________</w:t>
      </w:r>
    </w:p>
    <w:p w:rsidR="007E41F2" w:rsidRPr="00DF42B3" w:rsidRDefault="007E41F2" w:rsidP="00BF611B">
      <w:pPr>
        <w:rPr>
          <w:rFonts w:ascii="Times New Roman" w:hAnsi="Times New Roman"/>
        </w:rPr>
      </w:pPr>
    </w:p>
    <w:p w:rsidR="007E41F2" w:rsidRDefault="008B50AA" w:rsidP="00BF611B">
      <w:pPr>
        <w:rPr>
          <w:rFonts w:ascii="Times New Roman" w:hAnsi="Times New Roman"/>
        </w:rPr>
      </w:pPr>
      <w:proofErr w:type="spellStart"/>
      <w:r w:rsidRPr="00DF42B3">
        <w:rPr>
          <w:rFonts w:ascii="Times New Roman" w:hAnsi="Times New Roman"/>
        </w:rPr>
        <w:t>A.Zeidaka</w:t>
      </w:r>
      <w:proofErr w:type="spellEnd"/>
      <w:r w:rsidRPr="00DF42B3">
        <w:rPr>
          <w:rFonts w:ascii="Times New Roman" w:hAnsi="Times New Roman"/>
        </w:rPr>
        <w:t>___</w:t>
      </w:r>
      <w:r w:rsidR="007E41F2" w:rsidRPr="00DF42B3">
        <w:rPr>
          <w:rFonts w:ascii="Times New Roman" w:hAnsi="Times New Roman"/>
        </w:rPr>
        <w:t xml:space="preserve"> __________________</w:t>
      </w:r>
    </w:p>
    <w:p w:rsidR="00BB733E" w:rsidRDefault="00BB733E" w:rsidP="00BF611B">
      <w:pPr>
        <w:rPr>
          <w:rFonts w:ascii="Times New Roman" w:hAnsi="Times New Roman"/>
        </w:rPr>
      </w:pPr>
    </w:p>
    <w:p w:rsidR="00BB733E" w:rsidRDefault="00BB733E" w:rsidP="00BF611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A.Avotiņš</w:t>
      </w:r>
      <w:proofErr w:type="spellEnd"/>
      <w:r>
        <w:rPr>
          <w:rFonts w:ascii="Times New Roman" w:hAnsi="Times New Roman"/>
        </w:rPr>
        <w:t xml:space="preserve"> _____________________</w:t>
      </w:r>
    </w:p>
    <w:p w:rsidR="00BB733E" w:rsidRDefault="00BB733E" w:rsidP="00BF611B">
      <w:pPr>
        <w:rPr>
          <w:rFonts w:ascii="Times New Roman" w:hAnsi="Times New Roman"/>
        </w:rPr>
      </w:pPr>
    </w:p>
    <w:p w:rsidR="00BB733E" w:rsidRPr="00DF42B3" w:rsidRDefault="00BB733E" w:rsidP="00BF611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M.Knite</w:t>
      </w:r>
      <w:proofErr w:type="spellEnd"/>
      <w:r>
        <w:rPr>
          <w:rFonts w:ascii="Times New Roman" w:hAnsi="Times New Roman"/>
        </w:rPr>
        <w:t>_______________________</w:t>
      </w:r>
    </w:p>
    <w:sectPr w:rsidR="00BB733E" w:rsidRPr="00DF42B3" w:rsidSect="007E41F2">
      <w:pgSz w:w="11906" w:h="16838"/>
      <w:pgMar w:top="720" w:right="1440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33D34"/>
    <w:rsid w:val="001363E8"/>
    <w:rsid w:val="00177A10"/>
    <w:rsid w:val="00194B15"/>
    <w:rsid w:val="001A4121"/>
    <w:rsid w:val="001B2271"/>
    <w:rsid w:val="001B3E08"/>
    <w:rsid w:val="001E102A"/>
    <w:rsid w:val="0024302F"/>
    <w:rsid w:val="0024430D"/>
    <w:rsid w:val="002502DF"/>
    <w:rsid w:val="00272527"/>
    <w:rsid w:val="00285140"/>
    <w:rsid w:val="00291A80"/>
    <w:rsid w:val="002A4617"/>
    <w:rsid w:val="002C56B3"/>
    <w:rsid w:val="002D55BF"/>
    <w:rsid w:val="002E5D7F"/>
    <w:rsid w:val="00314226"/>
    <w:rsid w:val="00343DB1"/>
    <w:rsid w:val="00344EDD"/>
    <w:rsid w:val="00380AEC"/>
    <w:rsid w:val="003875A4"/>
    <w:rsid w:val="003B5C97"/>
    <w:rsid w:val="003D37FD"/>
    <w:rsid w:val="003E02E3"/>
    <w:rsid w:val="003E6822"/>
    <w:rsid w:val="0040115A"/>
    <w:rsid w:val="004462B0"/>
    <w:rsid w:val="004D7ACF"/>
    <w:rsid w:val="00516784"/>
    <w:rsid w:val="00523BE1"/>
    <w:rsid w:val="00534430"/>
    <w:rsid w:val="00536E5E"/>
    <w:rsid w:val="00541D3B"/>
    <w:rsid w:val="00560FB6"/>
    <w:rsid w:val="00561C8F"/>
    <w:rsid w:val="005D34E8"/>
    <w:rsid w:val="00611255"/>
    <w:rsid w:val="00632395"/>
    <w:rsid w:val="00644A25"/>
    <w:rsid w:val="0067708F"/>
    <w:rsid w:val="00677F1D"/>
    <w:rsid w:val="006A059E"/>
    <w:rsid w:val="006B3182"/>
    <w:rsid w:val="006B4652"/>
    <w:rsid w:val="006C691A"/>
    <w:rsid w:val="007036C5"/>
    <w:rsid w:val="007127ED"/>
    <w:rsid w:val="00714A59"/>
    <w:rsid w:val="00715716"/>
    <w:rsid w:val="0072118C"/>
    <w:rsid w:val="007312C2"/>
    <w:rsid w:val="00731E61"/>
    <w:rsid w:val="007527A2"/>
    <w:rsid w:val="00763BA1"/>
    <w:rsid w:val="007D3B46"/>
    <w:rsid w:val="007E41F2"/>
    <w:rsid w:val="008102E7"/>
    <w:rsid w:val="00833133"/>
    <w:rsid w:val="00852512"/>
    <w:rsid w:val="008B50AA"/>
    <w:rsid w:val="008C3776"/>
    <w:rsid w:val="008E0BB5"/>
    <w:rsid w:val="008E27FD"/>
    <w:rsid w:val="00926CA5"/>
    <w:rsid w:val="0094027E"/>
    <w:rsid w:val="00953CAA"/>
    <w:rsid w:val="00993E6F"/>
    <w:rsid w:val="009B2D62"/>
    <w:rsid w:val="009E0D03"/>
    <w:rsid w:val="00A641D8"/>
    <w:rsid w:val="00AE23FD"/>
    <w:rsid w:val="00AE6E62"/>
    <w:rsid w:val="00B06BF3"/>
    <w:rsid w:val="00B3193A"/>
    <w:rsid w:val="00B450CE"/>
    <w:rsid w:val="00BB733E"/>
    <w:rsid w:val="00BD1F85"/>
    <w:rsid w:val="00BE4E01"/>
    <w:rsid w:val="00BF611B"/>
    <w:rsid w:val="00C54048"/>
    <w:rsid w:val="00CA6C98"/>
    <w:rsid w:val="00CB7597"/>
    <w:rsid w:val="00CD46CD"/>
    <w:rsid w:val="00CF05EB"/>
    <w:rsid w:val="00D05D24"/>
    <w:rsid w:val="00D1733C"/>
    <w:rsid w:val="00D84852"/>
    <w:rsid w:val="00D9785C"/>
    <w:rsid w:val="00DB7848"/>
    <w:rsid w:val="00DF42B3"/>
    <w:rsid w:val="00E00D41"/>
    <w:rsid w:val="00E41930"/>
    <w:rsid w:val="00E423A8"/>
    <w:rsid w:val="00E61EEA"/>
    <w:rsid w:val="00E76149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52664C64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99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99"/>
    <w:qFormat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3845</Words>
  <Characters>2192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77</cp:revision>
  <cp:lastPrinted>2016-08-05T09:03:00Z</cp:lastPrinted>
  <dcterms:created xsi:type="dcterms:W3CDTF">2015-02-24T09:54:00Z</dcterms:created>
  <dcterms:modified xsi:type="dcterms:W3CDTF">2017-12-07T15:01:00Z</dcterms:modified>
</cp:coreProperties>
</file>