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7" w:rsidRPr="009632B3" w:rsidRDefault="00367E16" w:rsidP="0062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21607">
        <w:rPr>
          <w:b/>
          <w:sz w:val="28"/>
          <w:szCs w:val="28"/>
        </w:rPr>
        <w:t>.07.2013.</w:t>
      </w:r>
      <w:r w:rsidR="00621607" w:rsidRPr="009632B3">
        <w:rPr>
          <w:b/>
          <w:sz w:val="28"/>
          <w:szCs w:val="28"/>
        </w:rPr>
        <w:t>, Rīgā</w:t>
      </w:r>
    </w:p>
    <w:p w:rsidR="00621607" w:rsidRPr="009632B3" w:rsidRDefault="00621607" w:rsidP="00621607">
      <w:pPr>
        <w:rPr>
          <w:b/>
          <w:sz w:val="28"/>
          <w:szCs w:val="28"/>
        </w:rPr>
      </w:pPr>
    </w:p>
    <w:p w:rsidR="00621607" w:rsidRPr="00405D8E" w:rsidRDefault="00621607" w:rsidP="00621607">
      <w:pPr>
        <w:jc w:val="center"/>
        <w:rPr>
          <w:b/>
          <w:caps/>
        </w:rPr>
      </w:pPr>
      <w:r w:rsidRPr="00405D8E">
        <w:rPr>
          <w:b/>
          <w:caps/>
        </w:rPr>
        <w:t xml:space="preserve">Ieinteresēto piegādātāju uzdotie jautājumi un atbilžu sniegšana par </w:t>
      </w:r>
    </w:p>
    <w:p w:rsidR="00621607" w:rsidRPr="00A26896" w:rsidRDefault="00621607" w:rsidP="00621607">
      <w:pPr>
        <w:jc w:val="center"/>
        <w:rPr>
          <w:caps/>
          <w:sz w:val="20"/>
          <w:szCs w:val="20"/>
        </w:rPr>
      </w:pPr>
    </w:p>
    <w:p w:rsidR="00621607" w:rsidRPr="00405D8E" w:rsidRDefault="00621607" w:rsidP="00621607">
      <w:pPr>
        <w:jc w:val="center"/>
        <w:rPr>
          <w:b/>
          <w:bCs/>
          <w:caps/>
        </w:rPr>
      </w:pPr>
      <w:r w:rsidRPr="00405D8E">
        <w:rPr>
          <w:b/>
          <w:bCs/>
          <w:caps/>
        </w:rPr>
        <w:t>ATKLĀTU KONKURSU</w:t>
      </w:r>
    </w:p>
    <w:p w:rsidR="00621607" w:rsidRPr="00A26896" w:rsidRDefault="00621607" w:rsidP="00621607">
      <w:pPr>
        <w:jc w:val="center"/>
        <w:rPr>
          <w:rFonts w:ascii="Times New Roman Bold" w:hAnsi="Times New Roman Bold"/>
          <w:b/>
          <w:bCs/>
          <w:caps/>
          <w:sz w:val="20"/>
          <w:szCs w:val="20"/>
        </w:rPr>
      </w:pPr>
    </w:p>
    <w:p w:rsidR="00621607" w:rsidRPr="0096274E" w:rsidRDefault="00621607" w:rsidP="00621607">
      <w:pPr>
        <w:jc w:val="center"/>
        <w:rPr>
          <w:rFonts w:ascii="Times New Roman Bold" w:hAnsi="Times New Roman Bold"/>
          <w:b/>
          <w:caps/>
          <w:sz w:val="32"/>
          <w:szCs w:val="32"/>
        </w:rPr>
      </w:pPr>
      <w:r w:rsidRPr="0096274E">
        <w:rPr>
          <w:rFonts w:ascii="Times New Roman Bold" w:hAnsi="Times New Roman Bold"/>
          <w:b/>
          <w:bCs/>
          <w:caps/>
          <w:sz w:val="32"/>
          <w:szCs w:val="32"/>
        </w:rPr>
        <w:t>„</w:t>
      </w:r>
      <w:r w:rsidRPr="00621607">
        <w:rPr>
          <w:rFonts w:ascii="Times New Roman Bold" w:hAnsi="Times New Roman Bold"/>
          <w:b/>
          <w:caps/>
          <w:sz w:val="32"/>
          <w:szCs w:val="32"/>
        </w:rPr>
        <w:t>Būvdarbi energoefektivitātes paaugstināšanai Ķīpsalas peldbaseina ēkā, Ķīpsalas ielā 5, Rīgā Klimata pārmaiņu finanšu instrumenta (KPFI) finansētā projekta " Kompleksi risinājumi siltumnīcefektu gāzu emisiju samazināšanai " ietvaros</w:t>
      </w:r>
      <w:r w:rsidRPr="0096274E">
        <w:rPr>
          <w:rFonts w:ascii="Times New Roman Bold" w:hAnsi="Times New Roman Bold"/>
          <w:b/>
          <w:caps/>
          <w:sz w:val="32"/>
          <w:szCs w:val="32"/>
        </w:rPr>
        <w:t>”</w:t>
      </w:r>
    </w:p>
    <w:p w:rsidR="00621607" w:rsidRPr="00A26896" w:rsidRDefault="00621607" w:rsidP="00621607">
      <w:pPr>
        <w:pStyle w:val="BodyText"/>
        <w:jc w:val="center"/>
        <w:rPr>
          <w:rFonts w:ascii="Times New Roman Bold" w:hAnsi="Times New Roman Bold"/>
          <w:b/>
          <w:bCs/>
          <w:caps/>
          <w:sz w:val="20"/>
          <w:szCs w:val="20"/>
          <w:lang w:val="lv-LV"/>
        </w:rPr>
      </w:pPr>
    </w:p>
    <w:p w:rsidR="00621607" w:rsidRPr="00405D8E" w:rsidRDefault="00621607" w:rsidP="00621607">
      <w:pPr>
        <w:pStyle w:val="BodyText"/>
        <w:jc w:val="center"/>
        <w:rPr>
          <w:rFonts w:ascii="Times New Roman Bold" w:hAnsi="Times New Roman Bold"/>
          <w:b/>
          <w:bCs/>
          <w:caps/>
          <w:sz w:val="24"/>
          <w:szCs w:val="24"/>
          <w:lang w:val="lv-LV"/>
        </w:rPr>
      </w:pPr>
      <w:r>
        <w:rPr>
          <w:rFonts w:ascii="Times New Roman Bold" w:hAnsi="Times New Roman Bold"/>
          <w:b/>
          <w:bCs/>
          <w:caps/>
          <w:sz w:val="24"/>
          <w:szCs w:val="24"/>
          <w:lang w:val="lv-LV"/>
        </w:rPr>
        <w:t>ID Nr.RTU-2013/84</w:t>
      </w:r>
    </w:p>
    <w:p w:rsidR="00621607" w:rsidRPr="009632B3" w:rsidRDefault="00621607" w:rsidP="00621607">
      <w:pPr>
        <w:jc w:val="center"/>
      </w:pPr>
    </w:p>
    <w:p w:rsidR="007A11EE" w:rsidRPr="007A11EE" w:rsidRDefault="007A11EE" w:rsidP="005E0624"/>
    <w:p w:rsidR="008C0199" w:rsidRPr="007A11EE" w:rsidRDefault="00630E14" w:rsidP="005E0624">
      <w:pPr>
        <w:jc w:val="both"/>
      </w:pPr>
      <w:r w:rsidRPr="00630E14">
        <w:rPr>
          <w:b/>
        </w:rPr>
        <w:t>JAUTĀJUMS NR.</w:t>
      </w:r>
      <w:r w:rsidR="00367E16">
        <w:rPr>
          <w:b/>
        </w:rPr>
        <w:t>1</w:t>
      </w:r>
      <w:r w:rsidRPr="00630E14">
        <w:rPr>
          <w:b/>
        </w:rPr>
        <w:t xml:space="preserve">: </w:t>
      </w:r>
      <w:r w:rsidR="008C0199" w:rsidRPr="007A11EE">
        <w:rPr>
          <w:i/>
        </w:rPr>
        <w:t>Apkures</w:t>
      </w:r>
      <w:r w:rsidR="008C0199" w:rsidRPr="007A11EE">
        <w:t xml:space="preserve"> projekts paredz esošu radiatoru nomaiņu un demontāžu, bet lokālās tāmēs nav ietverti</w:t>
      </w:r>
      <w:r w:rsidR="00255FDB" w:rsidRPr="007A11EE">
        <w:t xml:space="preserve"> iekšējie</w:t>
      </w:r>
      <w:r w:rsidR="008C0199" w:rsidRPr="007A11EE">
        <w:t xml:space="preserve"> apdares darbi, pēc </w:t>
      </w:r>
      <w:r w:rsidR="00255FDB" w:rsidRPr="007A11EE">
        <w:t xml:space="preserve">to veikšanas. Lūdzam lokālās tāmēs ietvert </w:t>
      </w:r>
      <w:r w:rsidR="008368CB" w:rsidRPr="007A11EE">
        <w:t xml:space="preserve">iekšējos </w:t>
      </w:r>
      <w:r w:rsidR="00255FDB" w:rsidRPr="007A11EE">
        <w:t>apdares darbus pēc radiatoru nomaiņas un demontāžas veikšanas.</w:t>
      </w:r>
    </w:p>
    <w:p w:rsidR="007A11EE" w:rsidRPr="007A11EE" w:rsidRDefault="00630E14" w:rsidP="005E0624">
      <w:pPr>
        <w:rPr>
          <w:b/>
        </w:rPr>
      </w:pPr>
      <w:r w:rsidRPr="00775650">
        <w:rPr>
          <w:b/>
        </w:rPr>
        <w:t>PASŪTĪTĀJA ATBILDE:</w:t>
      </w:r>
    </w:p>
    <w:p w:rsidR="007A11EE" w:rsidRPr="007A11EE" w:rsidRDefault="00007245" w:rsidP="00007245">
      <w:pPr>
        <w:jc w:val="both"/>
        <w:rPr>
          <w:color w:val="000000"/>
        </w:rPr>
      </w:pPr>
      <w:r w:rsidRPr="007A11EE">
        <w:rPr>
          <w:color w:val="000000"/>
        </w:rPr>
        <w:t xml:space="preserve">Tāmē nav ietverti </w:t>
      </w:r>
      <w:r>
        <w:rPr>
          <w:color w:val="000000"/>
        </w:rPr>
        <w:t xml:space="preserve">sienas </w:t>
      </w:r>
      <w:r w:rsidRPr="007A11EE">
        <w:rPr>
          <w:color w:val="000000"/>
        </w:rPr>
        <w:t xml:space="preserve">apdares darbi pēc </w:t>
      </w:r>
      <w:r>
        <w:rPr>
          <w:color w:val="000000"/>
        </w:rPr>
        <w:t xml:space="preserve">radiatoru </w:t>
      </w:r>
      <w:r w:rsidRPr="007A11EE">
        <w:rPr>
          <w:color w:val="000000"/>
        </w:rPr>
        <w:t>demontāžas</w:t>
      </w:r>
      <w:r>
        <w:rPr>
          <w:color w:val="000000"/>
        </w:rPr>
        <w:t>. Sienas apdares darbi pēc radiatoru demontāžas nav jāveic. Demontāžas montāžas darbi jāveic rūpīgi nebojājot un nepasliktinot esošo krāsojumu</w:t>
      </w:r>
      <w:r w:rsidR="00630E14">
        <w:rPr>
          <w:color w:val="000000"/>
        </w:rPr>
        <w:t>.</w:t>
      </w:r>
    </w:p>
    <w:p w:rsidR="007A11EE" w:rsidRPr="007A11EE" w:rsidRDefault="007A11EE" w:rsidP="005E0624"/>
    <w:p w:rsidR="004C1214" w:rsidRPr="007A11EE" w:rsidRDefault="00741B8F" w:rsidP="005E0624">
      <w:pPr>
        <w:pStyle w:val="Teksts"/>
        <w:spacing w:before="0"/>
        <w:ind w:right="-51" w:firstLine="0"/>
      </w:pPr>
      <w:r w:rsidRPr="00630E14">
        <w:rPr>
          <w:b/>
        </w:rPr>
        <w:t>JAUTĀJUMS NR.</w:t>
      </w:r>
      <w:r w:rsidR="00367E16">
        <w:rPr>
          <w:b/>
        </w:rPr>
        <w:t>2</w:t>
      </w:r>
      <w:r w:rsidRPr="00630E14">
        <w:rPr>
          <w:b/>
        </w:rPr>
        <w:t>:</w:t>
      </w:r>
      <w:r>
        <w:rPr>
          <w:b/>
        </w:rPr>
        <w:t xml:space="preserve"> </w:t>
      </w:r>
      <w:r w:rsidR="00617F09" w:rsidRPr="007A11EE">
        <w:t xml:space="preserve">Projekts paredz ārsienu S-04 siltināt ar poliuretāna putām (AR-21, lokālā tāme Nr.1-1 </w:t>
      </w:r>
      <w:r w:rsidR="00617F09" w:rsidRPr="007A11EE">
        <w:rPr>
          <w:i/>
        </w:rPr>
        <w:t>Fasādes siltināšana</w:t>
      </w:r>
      <w:r w:rsidR="00617F09" w:rsidRPr="007A11EE">
        <w:t xml:space="preserve"> p.31), bet NOLIKUMA pielikumā „TEHNISKĀS PRSĪBAS-APRAKSTS” sadaļā </w:t>
      </w:r>
      <w:r w:rsidR="00617F09" w:rsidRPr="007A11EE">
        <w:rPr>
          <w:u w:val="single"/>
        </w:rPr>
        <w:t>1.2 Sienas un starpsienas</w:t>
      </w:r>
      <w:r w:rsidR="00617F09" w:rsidRPr="007A11EE">
        <w:t xml:space="preserve"> ir teikts: ”Fasādes ārsienas zem ventilējamās fasādes jāsiltina no ārpuses ar </w:t>
      </w:r>
      <w:proofErr w:type="spellStart"/>
      <w:r w:rsidR="00617F09" w:rsidRPr="007A11EE">
        <w:t>akmensvates</w:t>
      </w:r>
      <w:proofErr w:type="spellEnd"/>
      <w:r w:rsidR="00617F09" w:rsidRPr="007A11EE">
        <w:t xml:space="preserve"> plātnēm Paroc </w:t>
      </w:r>
      <w:proofErr w:type="spellStart"/>
      <w:r w:rsidR="00617F09" w:rsidRPr="007A11EE">
        <w:t>eXtra</w:t>
      </w:r>
      <w:proofErr w:type="spellEnd"/>
      <w:r w:rsidR="00617F09" w:rsidRPr="007A11EE">
        <w:t xml:space="preserve"> 150mm un vēja barjeras plāksnēm Paroc WAS 25t vai ekvivalentām (λ=0,036 w/</w:t>
      </w:r>
      <w:proofErr w:type="spellStart"/>
      <w:r w:rsidR="00617F09" w:rsidRPr="007A11EE">
        <w:t>mK</w:t>
      </w:r>
      <w:proofErr w:type="spellEnd"/>
      <w:r w:rsidR="00617F09" w:rsidRPr="007A11EE">
        <w:t>) (atbilstoši</w:t>
      </w:r>
      <w:r w:rsidR="00007245">
        <w:t xml:space="preserve"> </w:t>
      </w:r>
      <w:r w:rsidR="00617F09" w:rsidRPr="007A11EE">
        <w:t xml:space="preserve">PAROC sistēmai), kas jāstiprina pie sienu virsmas ar </w:t>
      </w:r>
      <w:proofErr w:type="spellStart"/>
      <w:r w:rsidR="00617F09" w:rsidRPr="007A11EE">
        <w:t>dībeļiem</w:t>
      </w:r>
      <w:proofErr w:type="spellEnd"/>
      <w:r w:rsidR="00617F09" w:rsidRPr="007A11EE">
        <w:t xml:space="preserve">. </w:t>
      </w:r>
    </w:p>
    <w:p w:rsidR="00617F09" w:rsidRPr="007A11EE" w:rsidRDefault="00617F09" w:rsidP="00741B8F">
      <w:pPr>
        <w:pStyle w:val="Teksts"/>
        <w:spacing w:before="0"/>
        <w:ind w:right="8" w:firstLine="567"/>
      </w:pPr>
      <w:proofErr w:type="spellStart"/>
      <w:r w:rsidRPr="007A11EE">
        <w:t>Dībeļu</w:t>
      </w:r>
      <w:proofErr w:type="spellEnd"/>
      <w:r w:rsidRPr="007A11EE">
        <w:t xml:space="preserve"> skaits līdz 8m</w:t>
      </w:r>
      <w:r w:rsidR="004C1214" w:rsidRPr="007A11EE">
        <w:t xml:space="preserve"> </w:t>
      </w:r>
      <w:r w:rsidRPr="007A11EE">
        <w:t>augstumam - 6gab/m², ēku stūros - 10gab/m²”.</w:t>
      </w:r>
      <w:r w:rsidR="00AA62BC" w:rsidRPr="007A11EE">
        <w:t xml:space="preserve"> Tāpat augšminētajā pielikumā ir sadaļa „</w:t>
      </w:r>
      <w:r w:rsidR="00AA62BC" w:rsidRPr="007A11EE">
        <w:rPr>
          <w:u w:val="single"/>
        </w:rPr>
        <w:t>1.8 Ūdensapgāde un kanalizācija”,</w:t>
      </w:r>
      <w:r w:rsidR="00AA62BC" w:rsidRPr="007A11EE">
        <w:t xml:space="preserve"> bet projekts neparedz iekšējo ūdensvada un kanalizācijas tīklu izbūvi.</w:t>
      </w:r>
      <w:r w:rsidR="00443051">
        <w:t xml:space="preserve"> </w:t>
      </w:r>
      <w:r w:rsidR="006E7FC8" w:rsidRPr="007A11EE">
        <w:t>(Tas pats sadaļa 1.7 Griesti).</w:t>
      </w:r>
      <w:r w:rsidRPr="007A11EE">
        <w:t xml:space="preserve"> Lūdzam </w:t>
      </w:r>
      <w:r w:rsidR="00FE555E" w:rsidRPr="007A11EE">
        <w:t xml:space="preserve">precizēt </w:t>
      </w:r>
      <w:r w:rsidRPr="007A11EE">
        <w:t>pretrunas</w:t>
      </w:r>
      <w:r w:rsidR="00FE555E" w:rsidRPr="007A11EE">
        <w:t xml:space="preserve"> un norādīt, kādas darbu tehnoloģijas un materiālus Pasūtītājs ir paredzējis pielietot. </w:t>
      </w:r>
    </w:p>
    <w:p w:rsidR="007A11EE" w:rsidRPr="007A11EE" w:rsidRDefault="00741B8F" w:rsidP="005E0624">
      <w:r w:rsidRPr="00775650">
        <w:rPr>
          <w:b/>
        </w:rPr>
        <w:t>PASŪTĪTĀJA ATBILDE:</w:t>
      </w:r>
    </w:p>
    <w:p w:rsidR="007A11EE" w:rsidRDefault="00007245" w:rsidP="004B5B63">
      <w:pPr>
        <w:jc w:val="both"/>
        <w:rPr>
          <w:color w:val="000000"/>
        </w:rPr>
      </w:pPr>
      <w:r w:rsidRPr="007A11EE">
        <w:rPr>
          <w:color w:val="000000"/>
        </w:rPr>
        <w:t>Sienām S-01, S-02, S-03 paredzēts pielietot akmens vates siltumizolāciju,</w:t>
      </w:r>
      <w:r>
        <w:rPr>
          <w:color w:val="000000"/>
        </w:rPr>
        <w:t xml:space="preserve"> sienai S-04- poliuretāna putas (skatīt tehnisko projektu)</w:t>
      </w:r>
      <w:r w:rsidR="007A11EE" w:rsidRPr="007A11EE">
        <w:rPr>
          <w:color w:val="000000"/>
        </w:rPr>
        <w:t>.</w:t>
      </w:r>
    </w:p>
    <w:p w:rsidR="00007245" w:rsidRPr="00007245" w:rsidRDefault="00007245" w:rsidP="00007245">
      <w:pPr>
        <w:pStyle w:val="Index1"/>
      </w:pPr>
      <w:r w:rsidRPr="00007245">
        <w:t>„TEHNISKĀS PR</w:t>
      </w:r>
      <w:r>
        <w:t>A</w:t>
      </w:r>
      <w:r w:rsidRPr="00007245">
        <w:t xml:space="preserve">SĪBAS-APRAKSTS” sadaļā </w:t>
      </w:r>
      <w:r w:rsidRPr="00007245">
        <w:rPr>
          <w:u w:val="single"/>
        </w:rPr>
        <w:t>1.2 Sienas un starpsienas, 1.8 Ūdensapgāde un kanalizācija”</w:t>
      </w:r>
      <w:r w:rsidRPr="00007245">
        <w:t>.</w:t>
      </w:r>
      <w:r>
        <w:t xml:space="preserve"> (Tas pats sadaļa 1.7 Griesti)</w:t>
      </w:r>
      <w:r w:rsidRPr="00007245">
        <w:t xml:space="preserve"> - ir vispārēja rakstura kvalitātes prasības no Rīgas Tehniskās </w:t>
      </w:r>
      <w:r>
        <w:t>u</w:t>
      </w:r>
      <w:r w:rsidRPr="00007245">
        <w:t>n</w:t>
      </w:r>
      <w:r>
        <w:t>i</w:t>
      </w:r>
      <w:r w:rsidRPr="00007245">
        <w:t>vers</w:t>
      </w:r>
      <w:r>
        <w:t>i</w:t>
      </w:r>
      <w:r w:rsidRPr="00007245">
        <w:t>tātes</w:t>
      </w:r>
      <w:r>
        <w:t>,</w:t>
      </w:r>
      <w:r w:rsidRPr="00007245">
        <w:t xml:space="preserve"> kuras ir jāņem vērā pie atbilstošā darba izpildes, bet ja šie darbi nav paredzēti Tehniskajā projektā tie nav jāveic un nav jāiekļauj piedāvājumā.</w:t>
      </w:r>
    </w:p>
    <w:p w:rsidR="007A11EE" w:rsidRPr="007A11EE" w:rsidRDefault="007A11EE" w:rsidP="00007245">
      <w:pPr>
        <w:pStyle w:val="Index1"/>
      </w:pPr>
    </w:p>
    <w:p w:rsidR="007A11EE" w:rsidRPr="007A11EE" w:rsidRDefault="007A11EE" w:rsidP="005E0624"/>
    <w:p w:rsidR="007A11EE" w:rsidRPr="007A11EE" w:rsidRDefault="007A11EE" w:rsidP="00007245">
      <w:pPr>
        <w:pStyle w:val="Index1"/>
      </w:pPr>
    </w:p>
    <w:p w:rsidR="00013B2E" w:rsidRDefault="00204F7C" w:rsidP="001F710B">
      <w:r>
        <w:rPr>
          <w:i/>
          <w:iCs/>
          <w:noProof/>
        </w:rPr>
        <w:t>Iepirkumu komisija</w:t>
      </w:r>
      <w:bookmarkStart w:id="0" w:name="_GoBack"/>
      <w:bookmarkEnd w:id="0"/>
    </w:p>
    <w:p w:rsidR="00013B2E" w:rsidRDefault="00013B2E" w:rsidP="005E0624"/>
    <w:p w:rsidR="00013B2E" w:rsidRDefault="00013B2E" w:rsidP="00007245">
      <w:pPr>
        <w:pStyle w:val="Index1"/>
      </w:pPr>
    </w:p>
    <w:p w:rsidR="00013B2E" w:rsidRDefault="00013B2E" w:rsidP="005E0624"/>
    <w:p w:rsidR="00013B2E" w:rsidRDefault="00013B2E" w:rsidP="00007245">
      <w:pPr>
        <w:pStyle w:val="Index1"/>
      </w:pPr>
    </w:p>
    <w:sectPr w:rsidR="00013B2E" w:rsidSect="005E06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E1F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06407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85C9A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E1374"/>
    <w:multiLevelType w:val="hybridMultilevel"/>
    <w:tmpl w:val="C8E21244"/>
    <w:lvl w:ilvl="0" w:tplc="E7B6F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728A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D"/>
    <w:rsid w:val="00007245"/>
    <w:rsid w:val="00013B2E"/>
    <w:rsid w:val="00113709"/>
    <w:rsid w:val="00127C65"/>
    <w:rsid w:val="001F710B"/>
    <w:rsid w:val="00204F7C"/>
    <w:rsid w:val="00255FDB"/>
    <w:rsid w:val="00297E42"/>
    <w:rsid w:val="00367E16"/>
    <w:rsid w:val="003C55ED"/>
    <w:rsid w:val="003D0BE9"/>
    <w:rsid w:val="00443051"/>
    <w:rsid w:val="004B5B63"/>
    <w:rsid w:val="004C1214"/>
    <w:rsid w:val="005E0624"/>
    <w:rsid w:val="00617F09"/>
    <w:rsid w:val="00621607"/>
    <w:rsid w:val="00630E14"/>
    <w:rsid w:val="006D5175"/>
    <w:rsid w:val="006E7FC8"/>
    <w:rsid w:val="00741B8F"/>
    <w:rsid w:val="00747DDD"/>
    <w:rsid w:val="00775650"/>
    <w:rsid w:val="007A11EE"/>
    <w:rsid w:val="008368CB"/>
    <w:rsid w:val="008C0199"/>
    <w:rsid w:val="00975241"/>
    <w:rsid w:val="00A11006"/>
    <w:rsid w:val="00A649BD"/>
    <w:rsid w:val="00A77639"/>
    <w:rsid w:val="00AA62BC"/>
    <w:rsid w:val="00B175A3"/>
    <w:rsid w:val="00BF7377"/>
    <w:rsid w:val="00C266A7"/>
    <w:rsid w:val="00D37782"/>
    <w:rsid w:val="00E432CB"/>
    <w:rsid w:val="00EE03F2"/>
    <w:rsid w:val="00F02677"/>
    <w:rsid w:val="00FB6B1C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1"/>
    <w:qFormat/>
    <w:rsid w:val="00E4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007245"/>
    <w:pPr>
      <w:jc w:val="both"/>
    </w:pPr>
  </w:style>
  <w:style w:type="paragraph" w:customStyle="1" w:styleId="Teksts">
    <w:name w:val="Teksts"/>
    <w:basedOn w:val="Normal"/>
    <w:rsid w:val="00617F09"/>
    <w:pPr>
      <w:spacing w:before="80"/>
      <w:ind w:firstLine="454"/>
      <w:jc w:val="both"/>
    </w:pPr>
  </w:style>
  <w:style w:type="paragraph" w:styleId="ListParagraph">
    <w:name w:val="List Paragraph"/>
    <w:basedOn w:val="Normal"/>
    <w:uiPriority w:val="34"/>
    <w:qFormat/>
    <w:rsid w:val="0029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EE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aliases w:val="Body Text1"/>
    <w:basedOn w:val="Normal"/>
    <w:link w:val="BodyTextChar"/>
    <w:rsid w:val="00621607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2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621607"/>
    <w:rPr>
      <w:rFonts w:ascii="Cambria" w:eastAsia="Cambria" w:hAnsi="Cambria" w:cs="Times New Roman"/>
      <w:sz w:val="2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1"/>
    <w:qFormat/>
    <w:rsid w:val="00E4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007245"/>
    <w:pPr>
      <w:jc w:val="both"/>
    </w:pPr>
  </w:style>
  <w:style w:type="paragraph" w:customStyle="1" w:styleId="Teksts">
    <w:name w:val="Teksts"/>
    <w:basedOn w:val="Normal"/>
    <w:rsid w:val="00617F09"/>
    <w:pPr>
      <w:spacing w:before="80"/>
      <w:ind w:firstLine="454"/>
      <w:jc w:val="both"/>
    </w:pPr>
  </w:style>
  <w:style w:type="paragraph" w:styleId="ListParagraph">
    <w:name w:val="List Paragraph"/>
    <w:basedOn w:val="Normal"/>
    <w:uiPriority w:val="34"/>
    <w:qFormat/>
    <w:rsid w:val="0029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EE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aliases w:val="Body Text1"/>
    <w:basedOn w:val="Normal"/>
    <w:link w:val="BodyTextChar"/>
    <w:rsid w:val="00621607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2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621607"/>
    <w:rPr>
      <w:rFonts w:ascii="Cambria" w:eastAsia="Cambria" w:hAnsi="Cambria" w:cs="Times New Roman"/>
      <w:sz w:val="2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RBSSKALS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Pētersone</dc:creator>
  <cp:lastModifiedBy>IS00620</cp:lastModifiedBy>
  <cp:revision>4</cp:revision>
  <cp:lastPrinted>2013-07-19T07:09:00Z</cp:lastPrinted>
  <dcterms:created xsi:type="dcterms:W3CDTF">2013-07-26T08:30:00Z</dcterms:created>
  <dcterms:modified xsi:type="dcterms:W3CDTF">2013-07-26T08:54:00Z</dcterms:modified>
</cp:coreProperties>
</file>