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2EEC7B6B"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93581E">
        <w:rPr>
          <w:sz w:val="20"/>
          <w:szCs w:val="20"/>
          <w:lang w:val="lv-LV"/>
        </w:rPr>
        <w:t>30. aprīlī</w:t>
      </w:r>
    </w:p>
    <w:p w14:paraId="6FFB2F10" w14:textId="02EE44D4" w:rsidR="00B3737A" w:rsidRDefault="00740039" w:rsidP="00683BA8">
      <w:pPr>
        <w:jc w:val="right"/>
        <w:rPr>
          <w:sz w:val="20"/>
          <w:szCs w:val="20"/>
          <w:lang w:val="lv-LV"/>
        </w:rPr>
      </w:pPr>
      <w:r>
        <w:rPr>
          <w:sz w:val="20"/>
          <w:szCs w:val="20"/>
          <w:lang w:val="lv-LV"/>
        </w:rPr>
        <w:t>k</w:t>
      </w:r>
      <w:r w:rsidR="00E61453">
        <w:rPr>
          <w:sz w:val="20"/>
          <w:szCs w:val="20"/>
          <w:lang w:val="lv-LV"/>
        </w:rPr>
        <w:t>omisijas sēdē Nr.</w:t>
      </w:r>
      <w:r w:rsidR="00B3737A" w:rsidRPr="00930D25">
        <w:rPr>
          <w:sz w:val="20"/>
          <w:szCs w:val="20"/>
          <w:lang w:val="lv-LV"/>
        </w:rPr>
        <w:t>1</w:t>
      </w:r>
      <w:r w:rsidR="00747CFE">
        <w:rPr>
          <w:sz w:val="20"/>
          <w:szCs w:val="20"/>
          <w:lang w:val="lv-LV"/>
        </w:rPr>
        <w:t>.</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C303548" w14:textId="77777777" w:rsidR="0093581E" w:rsidRDefault="00645B89" w:rsidP="00683BA8">
      <w:pPr>
        <w:jc w:val="center"/>
        <w:rPr>
          <w:b/>
          <w:sz w:val="36"/>
          <w:szCs w:val="36"/>
          <w:lang w:val="lv-LV"/>
        </w:rPr>
      </w:pPr>
      <w:r>
        <w:rPr>
          <w:b/>
          <w:sz w:val="36"/>
          <w:szCs w:val="36"/>
          <w:lang w:val="lv-LV"/>
        </w:rPr>
        <w:t>“</w:t>
      </w:r>
      <w:r w:rsidR="0093581E">
        <w:rPr>
          <w:b/>
          <w:sz w:val="36"/>
          <w:szCs w:val="36"/>
          <w:lang w:val="lv-LV"/>
        </w:rPr>
        <w:t xml:space="preserve">Materiālu piegāde </w:t>
      </w:r>
    </w:p>
    <w:p w14:paraId="3831F0A3" w14:textId="3078BA23" w:rsidR="0093581E" w:rsidRDefault="0093581E" w:rsidP="00683BA8">
      <w:pPr>
        <w:jc w:val="center"/>
        <w:rPr>
          <w:b/>
          <w:sz w:val="36"/>
          <w:szCs w:val="36"/>
          <w:lang w:val="lv-LV"/>
        </w:rPr>
      </w:pPr>
      <w:r>
        <w:rPr>
          <w:b/>
          <w:sz w:val="36"/>
          <w:szCs w:val="36"/>
          <w:lang w:val="lv-LV"/>
        </w:rPr>
        <w:t xml:space="preserve">LARIDAE eksperimentālā parauga izstrādei </w:t>
      </w:r>
    </w:p>
    <w:p w14:paraId="4BE0AE33" w14:textId="6EE96E0F" w:rsidR="00F23AF1" w:rsidRPr="00567A4C" w:rsidRDefault="0093581E" w:rsidP="00683BA8">
      <w:pPr>
        <w:jc w:val="center"/>
        <w:rPr>
          <w:b/>
          <w:sz w:val="36"/>
          <w:szCs w:val="36"/>
          <w:lang w:val="lv-LV"/>
        </w:rPr>
      </w:pPr>
      <w:r>
        <w:rPr>
          <w:b/>
          <w:sz w:val="36"/>
          <w:szCs w:val="36"/>
          <w:lang w:val="lv-LV"/>
        </w:rPr>
        <w:t>un darba vietu aprīkojuma piegāde RTU vajadzībām</w:t>
      </w:r>
      <w:r w:rsidR="00F23AF1"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13AB92F8"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93581E">
        <w:rPr>
          <w:b/>
          <w:sz w:val="28"/>
          <w:szCs w:val="28"/>
          <w:lang w:val="lv-LV"/>
        </w:rPr>
        <w:t>64</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39F4E73C" w14:textId="77777777" w:rsidR="00930D25" w:rsidRDefault="00930D25" w:rsidP="00683BA8">
      <w:pPr>
        <w:jc w:val="center"/>
        <w:rPr>
          <w:lang w:val="lv-LV"/>
        </w:rPr>
      </w:pPr>
    </w:p>
    <w:p w14:paraId="0357CA6F" w14:textId="77777777" w:rsidR="00930D25" w:rsidRDefault="00930D25" w:rsidP="00683BA8">
      <w:pPr>
        <w:jc w:val="center"/>
        <w:rPr>
          <w:lang w:val="lv-LV"/>
        </w:rPr>
      </w:pPr>
    </w:p>
    <w:p w14:paraId="59FDAB6F" w14:textId="77777777" w:rsidR="00930D25" w:rsidRDefault="00930D25" w:rsidP="00683BA8">
      <w:pPr>
        <w:jc w:val="center"/>
        <w:rPr>
          <w:lang w:val="lv-LV"/>
        </w:rPr>
      </w:pPr>
    </w:p>
    <w:p w14:paraId="73A6BA7B"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15BD02A2"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93581E">
        <w:rPr>
          <w:sz w:val="22"/>
          <w:szCs w:val="22"/>
          <w:lang w:val="lv-LV"/>
        </w:rPr>
        <w:t>2015/6</w:t>
      </w:r>
      <w:r w:rsidR="00645B89">
        <w:rPr>
          <w:sz w:val="22"/>
          <w:szCs w:val="22"/>
          <w:lang w:val="lv-LV"/>
        </w:rPr>
        <w:t>4</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5A39B8C5" w14:textId="77777777" w:rsidR="0093581E" w:rsidRDefault="00216295" w:rsidP="0093581E">
      <w:pPr>
        <w:ind w:left="567"/>
        <w:rPr>
          <w:sz w:val="22"/>
          <w:szCs w:val="22"/>
          <w:lang w:val="lv-LV"/>
        </w:rPr>
      </w:pPr>
      <w:r w:rsidRPr="00B51AF3">
        <w:rPr>
          <w:sz w:val="22"/>
          <w:szCs w:val="22"/>
          <w:lang w:val="lv-LV"/>
        </w:rPr>
        <w:t>PVN Nr. LV90000068977</w:t>
      </w:r>
    </w:p>
    <w:p w14:paraId="3375B216" w14:textId="68BCCAF9" w:rsidR="00216295" w:rsidRPr="0093581E" w:rsidRDefault="00B82CDD" w:rsidP="0093581E">
      <w:pPr>
        <w:numPr>
          <w:ilvl w:val="1"/>
          <w:numId w:val="5"/>
        </w:numPr>
        <w:suppressAutoHyphens w:val="0"/>
        <w:ind w:left="567" w:hanging="567"/>
        <w:jc w:val="both"/>
        <w:rPr>
          <w:sz w:val="22"/>
          <w:szCs w:val="22"/>
          <w:lang w:val="lv-LV"/>
        </w:rPr>
      </w:pPr>
      <w:r w:rsidRPr="0093581E">
        <w:rPr>
          <w:b/>
          <w:bCs/>
          <w:color w:val="000000"/>
          <w:spacing w:val="-1"/>
          <w:sz w:val="22"/>
          <w:szCs w:val="22"/>
          <w:lang w:val="lv-LV"/>
        </w:rPr>
        <w:t xml:space="preserve">Konkurss - </w:t>
      </w:r>
      <w:r w:rsidRPr="0093581E">
        <w:rPr>
          <w:color w:val="000000"/>
          <w:spacing w:val="-1"/>
          <w:sz w:val="22"/>
          <w:szCs w:val="22"/>
          <w:lang w:val="lv-LV"/>
        </w:rPr>
        <w:t xml:space="preserve">Atklāts konkurss </w:t>
      </w:r>
      <w:r w:rsidR="0093581E">
        <w:rPr>
          <w:sz w:val="22"/>
          <w:szCs w:val="22"/>
          <w:lang w:val="lv-LV"/>
        </w:rPr>
        <w:t>“</w:t>
      </w:r>
      <w:r w:rsidR="0093581E" w:rsidRPr="0093581E">
        <w:rPr>
          <w:sz w:val="22"/>
          <w:szCs w:val="22"/>
          <w:lang w:val="lv-LV"/>
        </w:rPr>
        <w:t>Materiālu piegāde LARIDAE eksperimentālā parauga izstrādei un darba vietu aprīkojuma piegāde RTU vajadzībām</w:t>
      </w:r>
      <w:r w:rsidRPr="0093581E">
        <w:rPr>
          <w:sz w:val="22"/>
          <w:szCs w:val="22"/>
          <w:lang w:val="lv-LV"/>
        </w:rPr>
        <w:t>”</w:t>
      </w:r>
      <w:r w:rsidR="00E300C6" w:rsidRPr="0093581E">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5A1A6466" w:rsidR="00216295" w:rsidRPr="00B51AF3" w:rsidRDefault="00216295" w:rsidP="0093581E">
      <w:pPr>
        <w:numPr>
          <w:ilvl w:val="2"/>
          <w:numId w:val="5"/>
        </w:numPr>
        <w:suppressAutoHyphens w:val="0"/>
        <w:jc w:val="both"/>
        <w:rPr>
          <w:sz w:val="22"/>
          <w:szCs w:val="22"/>
          <w:lang w:val="lv-LV"/>
        </w:rPr>
      </w:pPr>
      <w:r w:rsidRPr="007A3440">
        <w:rPr>
          <w:b/>
          <w:sz w:val="22"/>
          <w:szCs w:val="22"/>
          <w:lang w:val="lv-LV"/>
        </w:rPr>
        <w:t xml:space="preserve">Iepirkuma priekšmets: </w:t>
      </w:r>
      <w:r w:rsidR="0093581E">
        <w:rPr>
          <w:sz w:val="22"/>
          <w:szCs w:val="22"/>
          <w:lang w:val="lv-LV"/>
        </w:rPr>
        <w:t>m</w:t>
      </w:r>
      <w:r w:rsidR="0093581E" w:rsidRPr="0093581E">
        <w:rPr>
          <w:sz w:val="22"/>
          <w:szCs w:val="22"/>
          <w:lang w:val="lv-LV"/>
        </w:rPr>
        <w:t>ateriālu piegāde LARIDAE eksperimentālā parauga izstrādei un darba vietu aprīkojuma piegāde RTU vajadzībām</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B407D">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w:t>
      </w:r>
      <w:r w:rsidR="0093581E">
        <w:rPr>
          <w:sz w:val="22"/>
          <w:szCs w:val="22"/>
          <w:lang w:val="lv-LV"/>
        </w:rPr>
        <w:t xml:space="preserve">šādās </w:t>
      </w:r>
      <w:r w:rsidR="0066505E" w:rsidRPr="007A3440">
        <w:rPr>
          <w:sz w:val="22"/>
          <w:szCs w:val="22"/>
          <w:lang w:val="lv-LV"/>
        </w:rPr>
        <w:t xml:space="preserve">iepirkuma priekšmeta </w:t>
      </w:r>
      <w:r w:rsidR="0066505E" w:rsidRPr="00B51AF3">
        <w:rPr>
          <w:sz w:val="22"/>
          <w:szCs w:val="22"/>
          <w:lang w:val="lv-LV"/>
        </w:rPr>
        <w:t>daļās:</w:t>
      </w:r>
    </w:p>
    <w:p w14:paraId="37225304" w14:textId="0F6CD607" w:rsidR="00B14A32" w:rsidRPr="00622AF4" w:rsidRDefault="00B14A32" w:rsidP="0093581E">
      <w:pPr>
        <w:numPr>
          <w:ilvl w:val="3"/>
          <w:numId w:val="5"/>
        </w:numPr>
        <w:suppressAutoHyphens w:val="0"/>
        <w:ind w:left="2127" w:hanging="851"/>
        <w:jc w:val="both"/>
        <w:rPr>
          <w:lang w:val="lv-LV"/>
        </w:rPr>
      </w:pPr>
      <w:r w:rsidRPr="00B51AF3">
        <w:rPr>
          <w:sz w:val="22"/>
          <w:szCs w:val="22"/>
          <w:lang w:val="lv-LV"/>
        </w:rPr>
        <w:t xml:space="preserve">Iepirkuma priekšmeta </w:t>
      </w:r>
      <w:r w:rsidR="00AC1969">
        <w:rPr>
          <w:b/>
          <w:sz w:val="22"/>
          <w:szCs w:val="22"/>
          <w:lang w:val="lv-LV"/>
        </w:rPr>
        <w:t>daļa N</w:t>
      </w:r>
      <w:r w:rsidR="00EE4EF4">
        <w:rPr>
          <w:b/>
          <w:sz w:val="22"/>
          <w:szCs w:val="22"/>
          <w:lang w:val="lv-LV"/>
        </w:rPr>
        <w:t>r.</w:t>
      </w:r>
      <w:r w:rsidR="00386B41" w:rsidRPr="00B51AF3">
        <w:rPr>
          <w:b/>
          <w:sz w:val="22"/>
          <w:szCs w:val="22"/>
          <w:lang w:val="lv-LV"/>
        </w:rPr>
        <w:t>1</w:t>
      </w:r>
      <w:r w:rsidR="00EE4EF4">
        <w:rPr>
          <w:b/>
          <w:sz w:val="22"/>
          <w:szCs w:val="22"/>
          <w:lang w:val="lv-LV"/>
        </w:rPr>
        <w:t xml:space="preserve">: </w:t>
      </w:r>
      <w:proofErr w:type="spellStart"/>
      <w:r w:rsidR="0093581E" w:rsidRPr="00622AF4">
        <w:rPr>
          <w:b/>
          <w:lang w:val="lv-LV"/>
        </w:rPr>
        <w:t>Elektromateriāli</w:t>
      </w:r>
      <w:proofErr w:type="spellEnd"/>
      <w:r w:rsidR="0093581E" w:rsidRPr="00622AF4">
        <w:rPr>
          <w:b/>
          <w:lang w:val="lv-LV"/>
        </w:rPr>
        <w:t xml:space="preserve"> un komponentes LARIDAE eksperimentālā parauga izstrādei</w:t>
      </w:r>
      <w:r w:rsidR="008A7384" w:rsidRPr="00622AF4">
        <w:rPr>
          <w:b/>
          <w:lang w:val="lv-LV"/>
        </w:rPr>
        <w:t>.</w:t>
      </w:r>
      <w:r w:rsidR="008A7384" w:rsidRPr="00622AF4">
        <w:rPr>
          <w:lang w:val="lv-LV"/>
        </w:rPr>
        <w:t xml:space="preserve"> </w:t>
      </w:r>
      <w:r w:rsidR="008A7384" w:rsidRPr="00622AF4">
        <w:rPr>
          <w:bCs/>
          <w:lang w:val="lv-LV" w:eastAsia="lv-LV"/>
        </w:rPr>
        <w:t xml:space="preserve">CPV kods: </w:t>
      </w:r>
      <w:r w:rsidR="005808C9" w:rsidRPr="00622AF4">
        <w:rPr>
          <w:rFonts w:eastAsia="Cambria"/>
          <w:kern w:val="56"/>
          <w:lang w:eastAsia="en-US"/>
        </w:rPr>
        <w:t>31000000-6</w:t>
      </w:r>
      <w:r w:rsidR="005808C9" w:rsidRPr="00622AF4">
        <w:rPr>
          <w:rFonts w:eastAsia="Cambria"/>
          <w:kern w:val="56"/>
          <w:lang w:val="lv-LV" w:eastAsia="en-US"/>
        </w:rPr>
        <w:t xml:space="preserve"> </w:t>
      </w:r>
      <w:r w:rsidR="00A03DD2" w:rsidRPr="00622AF4">
        <w:rPr>
          <w:rFonts w:eastAsia="Cambria"/>
          <w:kern w:val="56"/>
          <w:lang w:val="lv-LV" w:eastAsia="en-US"/>
        </w:rPr>
        <w:t>(</w:t>
      </w:r>
      <w:proofErr w:type="spellStart"/>
      <w:r w:rsidR="00622AF4" w:rsidRPr="00622AF4">
        <w:rPr>
          <w:rFonts w:eastAsia="Cambria"/>
          <w:kern w:val="56"/>
          <w:lang w:eastAsia="en-US"/>
        </w:rPr>
        <w:t>Elektriskie</w:t>
      </w:r>
      <w:proofErr w:type="spellEnd"/>
      <w:r w:rsidR="00622AF4" w:rsidRPr="00622AF4">
        <w:rPr>
          <w:rFonts w:eastAsia="Cambria"/>
          <w:kern w:val="56"/>
          <w:lang w:eastAsia="en-US"/>
        </w:rPr>
        <w:t xml:space="preserve"> </w:t>
      </w:r>
      <w:proofErr w:type="spellStart"/>
      <w:r w:rsidR="00622AF4" w:rsidRPr="00622AF4">
        <w:rPr>
          <w:rFonts w:eastAsia="Cambria"/>
          <w:kern w:val="56"/>
          <w:lang w:eastAsia="en-US"/>
        </w:rPr>
        <w:t>mehānismi</w:t>
      </w:r>
      <w:proofErr w:type="spellEnd"/>
      <w:r w:rsidR="00622AF4" w:rsidRPr="00622AF4">
        <w:rPr>
          <w:rFonts w:eastAsia="Cambria"/>
          <w:kern w:val="56"/>
          <w:lang w:eastAsia="en-US"/>
        </w:rPr>
        <w:t xml:space="preserve">, </w:t>
      </w:r>
      <w:proofErr w:type="spellStart"/>
      <w:r w:rsidR="00622AF4" w:rsidRPr="00622AF4">
        <w:rPr>
          <w:rFonts w:eastAsia="Cambria"/>
          <w:kern w:val="56"/>
          <w:lang w:eastAsia="en-US"/>
        </w:rPr>
        <w:t>aparāti</w:t>
      </w:r>
      <w:proofErr w:type="spellEnd"/>
      <w:r w:rsidR="00622AF4" w:rsidRPr="00622AF4">
        <w:rPr>
          <w:rFonts w:eastAsia="Cambria"/>
          <w:kern w:val="56"/>
          <w:lang w:eastAsia="en-US"/>
        </w:rPr>
        <w:t xml:space="preserve">, </w:t>
      </w:r>
      <w:proofErr w:type="spellStart"/>
      <w:r w:rsidR="00622AF4" w:rsidRPr="00622AF4">
        <w:rPr>
          <w:rFonts w:eastAsia="Cambria"/>
          <w:kern w:val="56"/>
          <w:lang w:eastAsia="en-US"/>
        </w:rPr>
        <w:t>iekārtas</w:t>
      </w:r>
      <w:proofErr w:type="spellEnd"/>
      <w:r w:rsidR="00622AF4" w:rsidRPr="00622AF4">
        <w:rPr>
          <w:rFonts w:eastAsia="Cambria"/>
          <w:kern w:val="56"/>
          <w:lang w:eastAsia="en-US"/>
        </w:rPr>
        <w:t xml:space="preserve"> un </w:t>
      </w:r>
      <w:proofErr w:type="spellStart"/>
      <w:r w:rsidR="00622AF4" w:rsidRPr="00622AF4">
        <w:rPr>
          <w:rFonts w:eastAsia="Cambria"/>
          <w:kern w:val="56"/>
          <w:lang w:eastAsia="en-US"/>
        </w:rPr>
        <w:t>palīgmateriāli</w:t>
      </w:r>
      <w:proofErr w:type="spellEnd"/>
      <w:r w:rsidR="00622AF4" w:rsidRPr="00622AF4">
        <w:rPr>
          <w:rFonts w:eastAsia="Cambria"/>
          <w:kern w:val="56"/>
          <w:lang w:eastAsia="en-US"/>
        </w:rPr>
        <w:t xml:space="preserve">; </w:t>
      </w:r>
      <w:proofErr w:type="spellStart"/>
      <w:r w:rsidR="00622AF4" w:rsidRPr="00622AF4">
        <w:rPr>
          <w:rFonts w:eastAsia="Cambria"/>
          <w:kern w:val="56"/>
          <w:lang w:eastAsia="en-US"/>
        </w:rPr>
        <w:t>apgaismojums</w:t>
      </w:r>
      <w:proofErr w:type="spellEnd"/>
      <w:r w:rsidR="00A03DD2" w:rsidRPr="00622AF4">
        <w:rPr>
          <w:rFonts w:eastAsia="Cambria"/>
          <w:kern w:val="56"/>
          <w:lang w:val="lv-LV" w:eastAsia="en-US"/>
        </w:rPr>
        <w:t>)</w:t>
      </w:r>
      <w:r w:rsidR="00EE4EF4" w:rsidRPr="00622AF4">
        <w:rPr>
          <w:lang w:val="lv-LV"/>
        </w:rPr>
        <w:t>;</w:t>
      </w:r>
    </w:p>
    <w:p w14:paraId="0773F8D8" w14:textId="3B11AF4B" w:rsidR="000E32EA" w:rsidRPr="00622AF4" w:rsidRDefault="000E32EA" w:rsidP="00EA1283">
      <w:pPr>
        <w:numPr>
          <w:ilvl w:val="3"/>
          <w:numId w:val="5"/>
        </w:numPr>
        <w:suppressAutoHyphens w:val="0"/>
        <w:ind w:left="2127" w:hanging="851"/>
        <w:jc w:val="both"/>
        <w:rPr>
          <w:lang w:val="lv-LV"/>
        </w:rPr>
      </w:pPr>
      <w:r w:rsidRPr="00B51AF3">
        <w:rPr>
          <w:sz w:val="22"/>
          <w:szCs w:val="22"/>
          <w:lang w:val="lv-LV"/>
        </w:rPr>
        <w:t xml:space="preserve">Iepirkuma priekšmeta </w:t>
      </w:r>
      <w:r w:rsidR="00AC1969" w:rsidRPr="00622AF4">
        <w:rPr>
          <w:b/>
          <w:lang w:val="lv-LV"/>
        </w:rPr>
        <w:t>daļa N</w:t>
      </w:r>
      <w:r w:rsidR="00EE4EF4" w:rsidRPr="00622AF4">
        <w:rPr>
          <w:b/>
          <w:lang w:val="lv-LV"/>
        </w:rPr>
        <w:t>r.</w:t>
      </w:r>
      <w:r w:rsidR="00CB1882" w:rsidRPr="00622AF4">
        <w:rPr>
          <w:b/>
          <w:lang w:val="lv-LV"/>
        </w:rPr>
        <w:t>2</w:t>
      </w:r>
      <w:r w:rsidR="00EE4EF4" w:rsidRPr="00622AF4">
        <w:rPr>
          <w:b/>
          <w:lang w:val="lv-LV"/>
        </w:rPr>
        <w:t xml:space="preserve">: </w:t>
      </w:r>
      <w:proofErr w:type="spellStart"/>
      <w:r w:rsidR="00EA1283" w:rsidRPr="00622AF4">
        <w:rPr>
          <w:b/>
          <w:lang w:val="lv-LV"/>
        </w:rPr>
        <w:t>Radiomateriāli</w:t>
      </w:r>
      <w:proofErr w:type="spellEnd"/>
      <w:r w:rsidR="00EA1283" w:rsidRPr="00622AF4">
        <w:rPr>
          <w:b/>
          <w:lang w:val="lv-LV"/>
        </w:rPr>
        <w:t xml:space="preserve"> un komponentes LARIDAE eksperimentālā parauga izstrādei</w:t>
      </w:r>
      <w:r w:rsidR="008A7384" w:rsidRPr="00622AF4">
        <w:rPr>
          <w:b/>
          <w:lang w:val="lv-LV"/>
        </w:rPr>
        <w:t>.</w:t>
      </w:r>
      <w:r w:rsidR="008A7384" w:rsidRPr="00622AF4">
        <w:rPr>
          <w:lang w:val="lv-LV"/>
        </w:rPr>
        <w:t xml:space="preserve"> </w:t>
      </w:r>
      <w:r w:rsidR="008A7384" w:rsidRPr="00622AF4">
        <w:rPr>
          <w:bCs/>
          <w:color w:val="000000"/>
          <w:lang w:val="lv-LV" w:eastAsia="lv-LV"/>
        </w:rPr>
        <w:t xml:space="preserve">CPV kods: </w:t>
      </w:r>
      <w:r w:rsidR="00622AF4">
        <w:t>32000000-</w:t>
      </w:r>
      <w:r w:rsidR="005808C9" w:rsidRPr="00622AF4">
        <w:t>3</w:t>
      </w:r>
      <w:r w:rsidR="008A7384" w:rsidRPr="00622AF4">
        <w:rPr>
          <w:lang w:val="lv-LV"/>
        </w:rPr>
        <w:t xml:space="preserve"> (</w:t>
      </w:r>
      <w:r w:rsidR="00622AF4" w:rsidRPr="00622AF4">
        <w:t xml:space="preserve">Radio, </w:t>
      </w:r>
      <w:proofErr w:type="spellStart"/>
      <w:r w:rsidR="00622AF4" w:rsidRPr="00622AF4">
        <w:t>televīzijas</w:t>
      </w:r>
      <w:proofErr w:type="spellEnd"/>
      <w:r w:rsidR="00622AF4" w:rsidRPr="00622AF4">
        <w:t xml:space="preserve">, </w:t>
      </w:r>
      <w:proofErr w:type="spellStart"/>
      <w:r w:rsidR="00622AF4" w:rsidRPr="00622AF4">
        <w:t>komunikāciju</w:t>
      </w:r>
      <w:proofErr w:type="spellEnd"/>
      <w:r w:rsidR="00622AF4" w:rsidRPr="00622AF4">
        <w:t xml:space="preserve">, </w:t>
      </w:r>
      <w:proofErr w:type="spellStart"/>
      <w:r w:rsidR="00622AF4" w:rsidRPr="00622AF4">
        <w:t>telekomunikāciju</w:t>
      </w:r>
      <w:proofErr w:type="spellEnd"/>
      <w:r w:rsidR="00622AF4" w:rsidRPr="00622AF4">
        <w:t xml:space="preserve"> un </w:t>
      </w:r>
      <w:proofErr w:type="spellStart"/>
      <w:r w:rsidR="00622AF4" w:rsidRPr="00622AF4">
        <w:t>saistītās</w:t>
      </w:r>
      <w:proofErr w:type="spellEnd"/>
      <w:r w:rsidR="00622AF4" w:rsidRPr="00622AF4">
        <w:t xml:space="preserve"> </w:t>
      </w:r>
      <w:proofErr w:type="spellStart"/>
      <w:r w:rsidR="00622AF4" w:rsidRPr="00622AF4">
        <w:t>iekārtas</w:t>
      </w:r>
      <w:proofErr w:type="spellEnd"/>
      <w:r w:rsidR="00622AF4" w:rsidRPr="00622AF4">
        <w:t xml:space="preserve"> un </w:t>
      </w:r>
      <w:proofErr w:type="spellStart"/>
      <w:r w:rsidR="00622AF4" w:rsidRPr="00622AF4">
        <w:t>aparāti</w:t>
      </w:r>
      <w:proofErr w:type="spellEnd"/>
      <w:r w:rsidR="008A7384" w:rsidRPr="00622AF4">
        <w:rPr>
          <w:lang w:val="lv-LV"/>
        </w:rPr>
        <w:t>)</w:t>
      </w:r>
      <w:r w:rsidRPr="00622AF4">
        <w:rPr>
          <w:lang w:val="lv-LV"/>
        </w:rPr>
        <w:t>;</w:t>
      </w:r>
    </w:p>
    <w:p w14:paraId="0BCF49BC" w14:textId="0A72BA3F" w:rsidR="008A7384" w:rsidRPr="00622AF4" w:rsidRDefault="008A7384" w:rsidP="00EA1283">
      <w:pPr>
        <w:numPr>
          <w:ilvl w:val="3"/>
          <w:numId w:val="5"/>
        </w:numPr>
        <w:suppressAutoHyphens w:val="0"/>
        <w:ind w:left="2127" w:hanging="851"/>
        <w:jc w:val="both"/>
        <w:rPr>
          <w:lang w:val="lv-LV"/>
        </w:rPr>
      </w:pPr>
      <w:r w:rsidRPr="00622AF4">
        <w:rPr>
          <w:sz w:val="22"/>
          <w:szCs w:val="22"/>
          <w:lang w:val="lv-LV"/>
        </w:rPr>
        <w:t xml:space="preserve">Iepirkuma priekšmeta </w:t>
      </w:r>
      <w:r w:rsidR="00AC1969" w:rsidRPr="00622AF4">
        <w:rPr>
          <w:b/>
          <w:sz w:val="22"/>
          <w:szCs w:val="22"/>
          <w:lang w:val="lv-LV"/>
        </w:rPr>
        <w:t>daļa N</w:t>
      </w:r>
      <w:r w:rsidR="00EE4EF4" w:rsidRPr="00622AF4">
        <w:rPr>
          <w:b/>
          <w:sz w:val="22"/>
          <w:szCs w:val="22"/>
          <w:lang w:val="lv-LV"/>
        </w:rPr>
        <w:t>r.</w:t>
      </w:r>
      <w:r w:rsidR="005808C9" w:rsidRPr="00622AF4">
        <w:rPr>
          <w:b/>
          <w:sz w:val="22"/>
          <w:szCs w:val="22"/>
          <w:lang w:val="lv-LV"/>
        </w:rPr>
        <w:t>3</w:t>
      </w:r>
      <w:r w:rsidR="00EE4EF4" w:rsidRPr="00622AF4">
        <w:rPr>
          <w:b/>
          <w:sz w:val="22"/>
          <w:szCs w:val="22"/>
          <w:lang w:val="lv-LV"/>
        </w:rPr>
        <w:t>:</w:t>
      </w:r>
      <w:r w:rsidRPr="00622AF4">
        <w:rPr>
          <w:b/>
          <w:sz w:val="22"/>
          <w:szCs w:val="22"/>
          <w:lang w:val="lv-LV"/>
        </w:rPr>
        <w:t xml:space="preserve"> </w:t>
      </w:r>
      <w:r w:rsidR="00EA1283" w:rsidRPr="00622AF4">
        <w:rPr>
          <w:b/>
          <w:lang w:val="lv-LV"/>
        </w:rPr>
        <w:t>Konstrukcijas kompozītmateriāli</w:t>
      </w:r>
      <w:r w:rsidRPr="00622AF4">
        <w:rPr>
          <w:lang w:val="lv-LV"/>
        </w:rPr>
        <w:t xml:space="preserve">. </w:t>
      </w:r>
      <w:r w:rsidRPr="00622AF4">
        <w:rPr>
          <w:bCs/>
          <w:lang w:val="lv-LV" w:eastAsia="lv-LV"/>
        </w:rPr>
        <w:t xml:space="preserve">CPV kods: </w:t>
      </w:r>
      <w:r w:rsidR="005808C9" w:rsidRPr="00622AF4">
        <w:t xml:space="preserve">19000000-6 </w:t>
      </w:r>
      <w:r w:rsidR="00622AF4" w:rsidRPr="00622AF4">
        <w:t>(</w:t>
      </w:r>
      <w:proofErr w:type="spellStart"/>
      <w:r w:rsidR="00622AF4" w:rsidRPr="00622AF4">
        <w:t>Āda</w:t>
      </w:r>
      <w:proofErr w:type="spellEnd"/>
      <w:r w:rsidR="00622AF4" w:rsidRPr="00622AF4">
        <w:t xml:space="preserve"> un </w:t>
      </w:r>
      <w:proofErr w:type="spellStart"/>
      <w:r w:rsidR="00622AF4" w:rsidRPr="00622AF4">
        <w:t>audumi</w:t>
      </w:r>
      <w:proofErr w:type="spellEnd"/>
      <w:r w:rsidR="00622AF4" w:rsidRPr="00622AF4">
        <w:t xml:space="preserve">, </w:t>
      </w:r>
      <w:proofErr w:type="spellStart"/>
      <w:r w:rsidR="00622AF4" w:rsidRPr="00622AF4">
        <w:t>plastmasas</w:t>
      </w:r>
      <w:proofErr w:type="spellEnd"/>
      <w:r w:rsidR="00622AF4" w:rsidRPr="00622AF4">
        <w:t xml:space="preserve"> </w:t>
      </w:r>
      <w:proofErr w:type="spellStart"/>
      <w:r w:rsidR="00622AF4" w:rsidRPr="00622AF4">
        <w:t>materiāli</w:t>
      </w:r>
      <w:proofErr w:type="spellEnd"/>
      <w:r w:rsidR="00622AF4" w:rsidRPr="00622AF4">
        <w:t xml:space="preserve"> un </w:t>
      </w:r>
      <w:proofErr w:type="spellStart"/>
      <w:r w:rsidR="00622AF4" w:rsidRPr="00622AF4">
        <w:t>gumija</w:t>
      </w:r>
      <w:proofErr w:type="spellEnd"/>
      <w:r w:rsidR="00622AF4" w:rsidRPr="00622AF4">
        <w:t xml:space="preserve">),  </w:t>
      </w:r>
      <w:proofErr w:type="spellStart"/>
      <w:r w:rsidR="00DE0837">
        <w:t>papildu</w:t>
      </w:r>
      <w:proofErr w:type="spellEnd"/>
      <w:r w:rsidR="00DE0837">
        <w:t xml:space="preserve"> CPV </w:t>
      </w:r>
      <w:proofErr w:type="spellStart"/>
      <w:r w:rsidR="00DE0837">
        <w:t>kods</w:t>
      </w:r>
      <w:proofErr w:type="spellEnd"/>
      <w:r w:rsidR="00DE0837">
        <w:t xml:space="preserve">: </w:t>
      </w:r>
      <w:r w:rsidR="005808C9" w:rsidRPr="00622AF4">
        <w:t>44000000-0</w:t>
      </w:r>
      <w:r w:rsidR="00A03DD2" w:rsidRPr="00622AF4">
        <w:rPr>
          <w:lang w:val="lv-LV"/>
        </w:rPr>
        <w:t xml:space="preserve"> (</w:t>
      </w:r>
      <w:proofErr w:type="spellStart"/>
      <w:r w:rsidR="00622AF4" w:rsidRPr="00622AF4">
        <w:rPr>
          <w:bCs/>
        </w:rPr>
        <w:t>Būvkonstrukcijas</w:t>
      </w:r>
      <w:proofErr w:type="spellEnd"/>
      <w:r w:rsidR="00622AF4" w:rsidRPr="00622AF4">
        <w:rPr>
          <w:bCs/>
        </w:rPr>
        <w:t xml:space="preserve"> un </w:t>
      </w:r>
      <w:proofErr w:type="spellStart"/>
      <w:r w:rsidR="00622AF4" w:rsidRPr="00622AF4">
        <w:rPr>
          <w:bCs/>
        </w:rPr>
        <w:t>materiāli</w:t>
      </w:r>
      <w:proofErr w:type="spellEnd"/>
      <w:r w:rsidR="00622AF4" w:rsidRPr="00622AF4">
        <w:rPr>
          <w:bCs/>
        </w:rPr>
        <w:t xml:space="preserve">, </w:t>
      </w:r>
      <w:proofErr w:type="spellStart"/>
      <w:r w:rsidR="00622AF4" w:rsidRPr="00622AF4">
        <w:rPr>
          <w:bCs/>
        </w:rPr>
        <w:t>būvniecības</w:t>
      </w:r>
      <w:proofErr w:type="spellEnd"/>
      <w:r w:rsidR="00622AF4" w:rsidRPr="00622AF4">
        <w:rPr>
          <w:bCs/>
        </w:rPr>
        <w:t xml:space="preserve"> </w:t>
      </w:r>
      <w:proofErr w:type="spellStart"/>
      <w:r w:rsidR="00622AF4" w:rsidRPr="00622AF4">
        <w:rPr>
          <w:bCs/>
        </w:rPr>
        <w:t>palīgma</w:t>
      </w:r>
      <w:r w:rsidR="00DE0837">
        <w:rPr>
          <w:bCs/>
        </w:rPr>
        <w:t>teriāli</w:t>
      </w:r>
      <w:proofErr w:type="spellEnd"/>
      <w:r w:rsidR="00DE0837">
        <w:rPr>
          <w:bCs/>
        </w:rPr>
        <w:t xml:space="preserve"> (</w:t>
      </w:r>
      <w:proofErr w:type="spellStart"/>
      <w:r w:rsidR="00DE0837">
        <w:rPr>
          <w:bCs/>
        </w:rPr>
        <w:t>izņemot</w:t>
      </w:r>
      <w:proofErr w:type="spellEnd"/>
      <w:r w:rsidR="00DE0837">
        <w:rPr>
          <w:bCs/>
        </w:rPr>
        <w:t xml:space="preserve"> </w:t>
      </w:r>
      <w:proofErr w:type="spellStart"/>
      <w:r w:rsidR="00DE0837">
        <w:rPr>
          <w:bCs/>
        </w:rPr>
        <w:t>elektroierīces</w:t>
      </w:r>
      <w:proofErr w:type="spellEnd"/>
      <w:r w:rsidR="00A03DD2" w:rsidRPr="00622AF4">
        <w:rPr>
          <w:bCs/>
          <w:lang w:val="lv-LV"/>
        </w:rPr>
        <w:t>)</w:t>
      </w:r>
      <w:r w:rsidRPr="00622AF4">
        <w:rPr>
          <w:lang w:val="lv-LV"/>
        </w:rPr>
        <w:t>;</w:t>
      </w:r>
    </w:p>
    <w:p w14:paraId="3A01E094" w14:textId="6FA8667A" w:rsidR="005808C9" w:rsidRPr="00DE0837" w:rsidRDefault="005808C9" w:rsidP="005808C9">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da</w:t>
      </w:r>
      <w:r>
        <w:rPr>
          <w:b/>
          <w:sz w:val="22"/>
          <w:szCs w:val="22"/>
          <w:lang w:val="lv-LV"/>
        </w:rPr>
        <w:t>ļa Nr.4</w:t>
      </w:r>
      <w:r>
        <w:rPr>
          <w:sz w:val="22"/>
          <w:szCs w:val="22"/>
          <w:lang w:val="lv-LV"/>
        </w:rPr>
        <w:t xml:space="preserve">: </w:t>
      </w:r>
      <w:r w:rsidRPr="00B51AF3">
        <w:rPr>
          <w:sz w:val="22"/>
          <w:szCs w:val="22"/>
          <w:lang w:val="lv-LV"/>
        </w:rPr>
        <w:t xml:space="preserve"> </w:t>
      </w:r>
      <w:r w:rsidRPr="00EA1283">
        <w:rPr>
          <w:b/>
          <w:lang w:val="lv-LV"/>
        </w:rPr>
        <w:t>Izlietojamie materiāli CNC darba galdam „</w:t>
      </w:r>
      <w:proofErr w:type="spellStart"/>
      <w:r w:rsidRPr="00EA1283">
        <w:rPr>
          <w:b/>
          <w:lang w:val="lv-LV"/>
        </w:rPr>
        <w:t>Beawer</w:t>
      </w:r>
      <w:proofErr w:type="spellEnd"/>
      <w:r w:rsidRPr="00EA1283">
        <w:rPr>
          <w:b/>
          <w:lang w:val="lv-LV"/>
        </w:rPr>
        <w:t xml:space="preserve"> </w:t>
      </w:r>
      <w:proofErr w:type="spellStart"/>
      <w:r w:rsidRPr="00EA1283">
        <w:rPr>
          <w:b/>
          <w:lang w:val="lv-LV"/>
        </w:rPr>
        <w:t>Victor</w:t>
      </w:r>
      <w:proofErr w:type="spellEnd"/>
      <w:r w:rsidRPr="00EA1283">
        <w:rPr>
          <w:b/>
          <w:lang w:val="lv-LV"/>
        </w:rPr>
        <w:t xml:space="preserve"> VW09”</w:t>
      </w:r>
      <w:r>
        <w:rPr>
          <w:b/>
          <w:lang w:val="lv-LV"/>
        </w:rPr>
        <w:t>.</w:t>
      </w:r>
      <w:r>
        <w:rPr>
          <w:lang w:val="lv-LV"/>
        </w:rPr>
        <w:t xml:space="preserve"> </w:t>
      </w:r>
      <w:r w:rsidRPr="00DE0837">
        <w:rPr>
          <w:bCs/>
          <w:lang w:val="lv-LV" w:eastAsia="lv-LV"/>
        </w:rPr>
        <w:t xml:space="preserve">CPV kods: </w:t>
      </w:r>
      <w:r w:rsidRPr="00DE0837">
        <w:t>44500000-5</w:t>
      </w:r>
      <w:r w:rsidRPr="00DE0837">
        <w:rPr>
          <w:lang w:val="lv-LV"/>
        </w:rPr>
        <w:t xml:space="preserve"> (</w:t>
      </w:r>
      <w:proofErr w:type="spellStart"/>
      <w:r w:rsidR="00DE0837" w:rsidRPr="00DE0837">
        <w:t>Instrumenti</w:t>
      </w:r>
      <w:proofErr w:type="spellEnd"/>
      <w:r w:rsidR="00DE0837" w:rsidRPr="00DE0837">
        <w:t xml:space="preserve">, </w:t>
      </w:r>
      <w:proofErr w:type="spellStart"/>
      <w:r w:rsidR="00DE0837" w:rsidRPr="00DE0837">
        <w:t>slēdzenes</w:t>
      </w:r>
      <w:proofErr w:type="spellEnd"/>
      <w:r w:rsidR="00DE0837" w:rsidRPr="00DE0837">
        <w:t xml:space="preserve">, </w:t>
      </w:r>
      <w:proofErr w:type="spellStart"/>
      <w:r w:rsidR="00DE0837" w:rsidRPr="00DE0837">
        <w:t>atslēgas</w:t>
      </w:r>
      <w:proofErr w:type="spellEnd"/>
      <w:r w:rsidR="00DE0837" w:rsidRPr="00DE0837">
        <w:t xml:space="preserve">, </w:t>
      </w:r>
      <w:proofErr w:type="spellStart"/>
      <w:r w:rsidR="00DE0837" w:rsidRPr="00DE0837">
        <w:t>eņģes</w:t>
      </w:r>
      <w:proofErr w:type="spellEnd"/>
      <w:r w:rsidR="00DE0837" w:rsidRPr="00DE0837">
        <w:t xml:space="preserve">, </w:t>
      </w:r>
      <w:proofErr w:type="spellStart"/>
      <w:r w:rsidR="00DE0837" w:rsidRPr="00DE0837">
        <w:t>aizbīdņi</w:t>
      </w:r>
      <w:proofErr w:type="spellEnd"/>
      <w:r w:rsidR="00DE0837" w:rsidRPr="00DE0837">
        <w:t xml:space="preserve">, </w:t>
      </w:r>
      <w:proofErr w:type="spellStart"/>
      <w:r w:rsidR="00DE0837" w:rsidRPr="00DE0837">
        <w:t>ķēdes</w:t>
      </w:r>
      <w:proofErr w:type="spellEnd"/>
      <w:r w:rsidR="00DE0837" w:rsidRPr="00DE0837">
        <w:t xml:space="preserve"> un </w:t>
      </w:r>
      <w:proofErr w:type="spellStart"/>
      <w:r w:rsidR="00DE0837" w:rsidRPr="00DE0837">
        <w:t>atsperes</w:t>
      </w:r>
      <w:proofErr w:type="spellEnd"/>
      <w:r w:rsidRPr="00DE0837">
        <w:rPr>
          <w:lang w:val="lv-LV"/>
        </w:rPr>
        <w:t>)</w:t>
      </w:r>
      <w:r w:rsidRPr="00DE0837">
        <w:rPr>
          <w:sz w:val="22"/>
          <w:szCs w:val="22"/>
          <w:lang w:val="lv-LV"/>
        </w:rPr>
        <w:t>;</w:t>
      </w:r>
    </w:p>
    <w:p w14:paraId="4B6DEAE6" w14:textId="6F53CA56" w:rsidR="008A7384" w:rsidRPr="00DE0837" w:rsidRDefault="008A7384" w:rsidP="00EA1283">
      <w:pPr>
        <w:numPr>
          <w:ilvl w:val="3"/>
          <w:numId w:val="5"/>
        </w:numPr>
        <w:suppressAutoHyphens w:val="0"/>
        <w:ind w:left="2127" w:hanging="851"/>
        <w:jc w:val="both"/>
        <w:rPr>
          <w:lang w:val="lv-LV"/>
        </w:rPr>
      </w:pPr>
      <w:r w:rsidRPr="00DE0837">
        <w:rPr>
          <w:lang w:val="lv-LV"/>
        </w:rPr>
        <w:t xml:space="preserve">Iepirkuma priekšmeta </w:t>
      </w:r>
      <w:r w:rsidR="00AC1969" w:rsidRPr="00DE0837">
        <w:rPr>
          <w:b/>
          <w:lang w:val="lv-LV"/>
        </w:rPr>
        <w:t>daļa N</w:t>
      </w:r>
      <w:r w:rsidR="00EE4EF4" w:rsidRPr="00DE0837">
        <w:rPr>
          <w:b/>
          <w:lang w:val="lv-LV"/>
        </w:rPr>
        <w:t>r.</w:t>
      </w:r>
      <w:r w:rsidRPr="00DE0837">
        <w:rPr>
          <w:b/>
          <w:lang w:val="lv-LV"/>
        </w:rPr>
        <w:t>5</w:t>
      </w:r>
      <w:r w:rsidR="00EE4EF4" w:rsidRPr="00DE0837">
        <w:rPr>
          <w:lang w:val="lv-LV"/>
        </w:rPr>
        <w:t>:</w:t>
      </w:r>
      <w:r w:rsidRPr="00DE0837">
        <w:rPr>
          <w:lang w:val="lv-LV"/>
        </w:rPr>
        <w:t xml:space="preserve"> </w:t>
      </w:r>
      <w:r w:rsidR="00EA1283" w:rsidRPr="00DE0837">
        <w:rPr>
          <w:b/>
          <w:lang w:val="lv-LV"/>
        </w:rPr>
        <w:t>Darba vietu aprīkojuma – portatīvo datoru iegāde</w:t>
      </w:r>
      <w:r w:rsidRPr="00DE0837">
        <w:rPr>
          <w:b/>
          <w:lang w:val="lv-LV"/>
        </w:rPr>
        <w:t xml:space="preserve">. </w:t>
      </w:r>
      <w:r w:rsidRPr="00DE0837">
        <w:rPr>
          <w:bCs/>
          <w:lang w:val="lv-LV" w:eastAsia="lv-LV"/>
        </w:rPr>
        <w:t xml:space="preserve">CPV kods: </w:t>
      </w:r>
      <w:r w:rsidR="005808C9" w:rsidRPr="00DE0837">
        <w:rPr>
          <w:rFonts w:eastAsia="Cambria"/>
          <w:bCs/>
          <w:kern w:val="56"/>
          <w:lang w:eastAsia="en-US"/>
        </w:rPr>
        <w:t>30000000-9</w:t>
      </w:r>
      <w:r w:rsidR="005808C9" w:rsidRPr="00DE0837">
        <w:rPr>
          <w:rFonts w:eastAsia="Cambria"/>
          <w:bCs/>
          <w:kern w:val="56"/>
          <w:lang w:val="lv-LV" w:eastAsia="en-US"/>
        </w:rPr>
        <w:t xml:space="preserve"> </w:t>
      </w:r>
      <w:r w:rsidR="00737232" w:rsidRPr="00DE0837">
        <w:rPr>
          <w:rFonts w:eastAsia="Cambria"/>
          <w:bCs/>
          <w:kern w:val="56"/>
          <w:lang w:val="lv-LV" w:eastAsia="en-US"/>
        </w:rPr>
        <w:t>(</w:t>
      </w:r>
      <w:proofErr w:type="spellStart"/>
      <w:r w:rsidR="00DE0837" w:rsidRPr="00DE0837">
        <w:rPr>
          <w:rFonts w:eastAsia="Cambria"/>
          <w:bCs/>
          <w:kern w:val="56"/>
          <w:lang w:eastAsia="en-US"/>
        </w:rPr>
        <w:t>Biroja</w:t>
      </w:r>
      <w:proofErr w:type="spellEnd"/>
      <w:r w:rsidR="00DE0837" w:rsidRPr="00DE0837">
        <w:rPr>
          <w:rFonts w:eastAsia="Cambria"/>
          <w:bCs/>
          <w:kern w:val="56"/>
          <w:lang w:eastAsia="en-US"/>
        </w:rPr>
        <w:t xml:space="preserve"> un </w:t>
      </w:r>
      <w:proofErr w:type="spellStart"/>
      <w:r w:rsidR="00DE0837" w:rsidRPr="00DE0837">
        <w:rPr>
          <w:rFonts w:eastAsia="Cambria"/>
          <w:bCs/>
          <w:kern w:val="56"/>
          <w:lang w:eastAsia="en-US"/>
        </w:rPr>
        <w:t>skaitļošanas</w:t>
      </w:r>
      <w:proofErr w:type="spellEnd"/>
      <w:r w:rsidR="00DE0837" w:rsidRPr="00DE0837">
        <w:rPr>
          <w:rFonts w:eastAsia="Cambria"/>
          <w:bCs/>
          <w:kern w:val="56"/>
          <w:lang w:eastAsia="en-US"/>
        </w:rPr>
        <w:t xml:space="preserve"> </w:t>
      </w:r>
      <w:proofErr w:type="spellStart"/>
      <w:r w:rsidR="00DE0837" w:rsidRPr="00DE0837">
        <w:rPr>
          <w:rFonts w:eastAsia="Cambria"/>
          <w:bCs/>
          <w:kern w:val="56"/>
          <w:lang w:eastAsia="en-US"/>
        </w:rPr>
        <w:t>tehnika</w:t>
      </w:r>
      <w:proofErr w:type="spellEnd"/>
      <w:r w:rsidR="00DE0837" w:rsidRPr="00DE0837">
        <w:rPr>
          <w:rFonts w:eastAsia="Cambria"/>
          <w:bCs/>
          <w:kern w:val="56"/>
          <w:lang w:eastAsia="en-US"/>
        </w:rPr>
        <w:t xml:space="preserve">, </w:t>
      </w:r>
      <w:proofErr w:type="spellStart"/>
      <w:r w:rsidR="00DE0837" w:rsidRPr="00DE0837">
        <w:rPr>
          <w:rFonts w:eastAsia="Cambria"/>
          <w:bCs/>
          <w:kern w:val="56"/>
          <w:lang w:eastAsia="en-US"/>
        </w:rPr>
        <w:t>aprīkojums</w:t>
      </w:r>
      <w:proofErr w:type="spellEnd"/>
      <w:r w:rsidR="00DE0837" w:rsidRPr="00DE0837">
        <w:rPr>
          <w:rFonts w:eastAsia="Cambria"/>
          <w:bCs/>
          <w:kern w:val="56"/>
          <w:lang w:eastAsia="en-US"/>
        </w:rPr>
        <w:t xml:space="preserve"> un </w:t>
      </w:r>
      <w:proofErr w:type="spellStart"/>
      <w:r w:rsidR="00DE0837" w:rsidRPr="00DE0837">
        <w:rPr>
          <w:rFonts w:eastAsia="Cambria"/>
          <w:bCs/>
          <w:kern w:val="56"/>
          <w:lang w:eastAsia="en-US"/>
        </w:rPr>
        <w:t>piederumi</w:t>
      </w:r>
      <w:proofErr w:type="spellEnd"/>
      <w:r w:rsidR="00DE0837" w:rsidRPr="00DE0837">
        <w:rPr>
          <w:rFonts w:eastAsia="Cambria"/>
          <w:bCs/>
          <w:kern w:val="56"/>
          <w:lang w:eastAsia="en-US"/>
        </w:rPr>
        <w:t xml:space="preserve">, </w:t>
      </w:r>
      <w:proofErr w:type="spellStart"/>
      <w:r w:rsidR="00DE0837" w:rsidRPr="00DE0837">
        <w:rPr>
          <w:rFonts w:eastAsia="Cambria"/>
          <w:bCs/>
          <w:kern w:val="56"/>
          <w:lang w:eastAsia="en-US"/>
        </w:rPr>
        <w:t>izņemot</w:t>
      </w:r>
      <w:proofErr w:type="spellEnd"/>
      <w:r w:rsidR="00DE0837" w:rsidRPr="00DE0837">
        <w:rPr>
          <w:rFonts w:eastAsia="Cambria"/>
          <w:bCs/>
          <w:kern w:val="56"/>
          <w:lang w:eastAsia="en-US"/>
        </w:rPr>
        <w:t xml:space="preserve"> </w:t>
      </w:r>
      <w:proofErr w:type="spellStart"/>
      <w:r w:rsidR="00DE0837" w:rsidRPr="00DE0837">
        <w:rPr>
          <w:rFonts w:eastAsia="Cambria"/>
          <w:bCs/>
          <w:kern w:val="56"/>
          <w:lang w:eastAsia="en-US"/>
        </w:rPr>
        <w:t>mēbeles</w:t>
      </w:r>
      <w:proofErr w:type="spellEnd"/>
      <w:r w:rsidR="00DE0837" w:rsidRPr="00DE0837">
        <w:rPr>
          <w:rFonts w:eastAsia="Cambria"/>
          <w:bCs/>
          <w:kern w:val="56"/>
          <w:lang w:eastAsia="en-US"/>
        </w:rPr>
        <w:t xml:space="preserve"> un </w:t>
      </w:r>
      <w:proofErr w:type="spellStart"/>
      <w:r w:rsidR="00DE0837" w:rsidRPr="00DE0837">
        <w:rPr>
          <w:rFonts w:eastAsia="Cambria"/>
          <w:bCs/>
          <w:kern w:val="56"/>
          <w:lang w:eastAsia="en-US"/>
        </w:rPr>
        <w:t>programmatūru</w:t>
      </w:r>
      <w:proofErr w:type="spellEnd"/>
      <w:r w:rsidR="00737232" w:rsidRPr="00DE0837">
        <w:rPr>
          <w:rFonts w:eastAsia="Cambria"/>
          <w:bCs/>
          <w:kern w:val="56"/>
          <w:lang w:val="lv-LV" w:eastAsia="en-US"/>
        </w:rPr>
        <w:t>)</w:t>
      </w:r>
      <w:r w:rsidR="00DE0837" w:rsidRPr="00DE0837">
        <w:rPr>
          <w:lang w:val="lv-LV"/>
        </w:rPr>
        <w:t>.</w:t>
      </w:r>
    </w:p>
    <w:p w14:paraId="6680A27B" w14:textId="530F14A7" w:rsidR="00EA1283" w:rsidRPr="00EB407D" w:rsidRDefault="00EA1283" w:rsidP="00A221F2">
      <w:pPr>
        <w:numPr>
          <w:ilvl w:val="2"/>
          <w:numId w:val="5"/>
        </w:numPr>
        <w:suppressAutoHyphens w:val="0"/>
        <w:jc w:val="both"/>
        <w:rPr>
          <w:b/>
          <w:sz w:val="22"/>
          <w:szCs w:val="22"/>
          <w:lang w:val="lv-LV"/>
        </w:rPr>
      </w:pPr>
      <w:r w:rsidRPr="00EB407D">
        <w:rPr>
          <w:b/>
          <w:sz w:val="22"/>
          <w:szCs w:val="22"/>
          <w:lang w:val="lv-LV"/>
        </w:rPr>
        <w:t xml:space="preserve">Konkurss tiek rīkots šādu </w:t>
      </w:r>
      <w:r w:rsidR="00EB407D" w:rsidRPr="00B51AF3">
        <w:rPr>
          <w:b/>
          <w:sz w:val="22"/>
          <w:szCs w:val="22"/>
          <w:lang w:val="lv-LV"/>
        </w:rPr>
        <w:t>Eiropas Reģionālā attīstības fonda līdzfina</w:t>
      </w:r>
      <w:r w:rsidR="00EB407D">
        <w:rPr>
          <w:b/>
          <w:sz w:val="22"/>
          <w:szCs w:val="22"/>
          <w:lang w:val="lv-LV"/>
        </w:rPr>
        <w:t>nsēto</w:t>
      </w:r>
      <w:r w:rsidR="00EB407D" w:rsidRPr="00EB407D">
        <w:rPr>
          <w:b/>
          <w:sz w:val="22"/>
          <w:szCs w:val="22"/>
          <w:lang w:val="lv-LV"/>
        </w:rPr>
        <w:t xml:space="preserve"> </w:t>
      </w:r>
      <w:r w:rsidRPr="00EB407D">
        <w:rPr>
          <w:b/>
          <w:sz w:val="22"/>
          <w:szCs w:val="22"/>
          <w:lang w:val="lv-LV"/>
        </w:rPr>
        <w:t>projektu ietvaros:</w:t>
      </w:r>
    </w:p>
    <w:p w14:paraId="12439039" w14:textId="1D1603D2" w:rsidR="00EA1283" w:rsidRDefault="00EA1283" w:rsidP="00EB407D">
      <w:pPr>
        <w:numPr>
          <w:ilvl w:val="3"/>
          <w:numId w:val="5"/>
        </w:numPr>
        <w:suppressAutoHyphens w:val="0"/>
        <w:ind w:left="2127" w:hanging="851"/>
        <w:jc w:val="both"/>
        <w:rPr>
          <w:sz w:val="22"/>
          <w:szCs w:val="22"/>
          <w:lang w:val="lv-LV"/>
        </w:rPr>
      </w:pPr>
      <w:r>
        <w:rPr>
          <w:sz w:val="22"/>
          <w:szCs w:val="22"/>
          <w:lang w:val="lv-LV"/>
        </w:rPr>
        <w:t xml:space="preserve">Iepirkuma priekšmeta daļās Nr.1, Nr.2, Nr.3 un Nr.4 – ERAF projekts </w:t>
      </w:r>
      <w:r w:rsidRPr="00EA1283">
        <w:rPr>
          <w:sz w:val="22"/>
          <w:szCs w:val="22"/>
          <w:lang w:val="lv-LV"/>
        </w:rPr>
        <w:t>„Bezpilota aviācijas kompleksa izstrāde un lidaparātu industriālo prototipu izveide Latvijas tautsaimniecības uzdevumu risināšanai”</w:t>
      </w:r>
      <w:r>
        <w:rPr>
          <w:sz w:val="22"/>
          <w:szCs w:val="22"/>
          <w:lang w:val="lv-LV"/>
        </w:rPr>
        <w:t>,</w:t>
      </w:r>
      <w:r w:rsidR="00EB407D">
        <w:rPr>
          <w:sz w:val="22"/>
          <w:szCs w:val="22"/>
          <w:lang w:val="lv-LV"/>
        </w:rPr>
        <w:t xml:space="preserve"> vienošanās </w:t>
      </w:r>
      <w:r w:rsidRPr="00EA1283">
        <w:rPr>
          <w:sz w:val="22"/>
          <w:szCs w:val="22"/>
          <w:lang w:val="lv-LV"/>
        </w:rPr>
        <w:t>Nr. 2010/0256/2DP/2.1.1.1.0/10/APIA/VIAA/070</w:t>
      </w:r>
      <w:r w:rsidR="00EB407D">
        <w:rPr>
          <w:sz w:val="22"/>
          <w:szCs w:val="22"/>
          <w:lang w:val="lv-LV"/>
        </w:rPr>
        <w:t>;</w:t>
      </w:r>
    </w:p>
    <w:p w14:paraId="136ECF5E" w14:textId="79B64EED" w:rsidR="00EB407D" w:rsidRPr="00EA1283" w:rsidRDefault="00EB407D" w:rsidP="00EB407D">
      <w:pPr>
        <w:numPr>
          <w:ilvl w:val="3"/>
          <w:numId w:val="5"/>
        </w:numPr>
        <w:suppressAutoHyphens w:val="0"/>
        <w:ind w:left="2127" w:hanging="851"/>
        <w:jc w:val="both"/>
        <w:rPr>
          <w:sz w:val="22"/>
          <w:szCs w:val="22"/>
          <w:lang w:val="lv-LV"/>
        </w:rPr>
      </w:pPr>
      <w:r>
        <w:rPr>
          <w:sz w:val="22"/>
          <w:szCs w:val="22"/>
          <w:lang w:val="lv-LV"/>
        </w:rPr>
        <w:t xml:space="preserve">Iepirkuma priekšmeta daļā Nr.5 – ERAF projekts </w:t>
      </w:r>
      <w:r w:rsidRPr="00EB407D">
        <w:rPr>
          <w:sz w:val="22"/>
          <w:szCs w:val="22"/>
          <w:lang w:val="lv-LV"/>
        </w:rPr>
        <w:t xml:space="preserve">„Enerģijas un vides resursu ieguves un ilgtspējīgas izmantošanas tehnoloģiju valsts nozīmes pētniecības centra izveide (ietverot arī Transporta un </w:t>
      </w:r>
      <w:r>
        <w:rPr>
          <w:sz w:val="22"/>
          <w:szCs w:val="22"/>
          <w:lang w:val="lv-LV"/>
        </w:rPr>
        <w:t>mašīnbūves centra attīstību)”, v</w:t>
      </w:r>
      <w:r w:rsidRPr="00EB407D">
        <w:rPr>
          <w:sz w:val="22"/>
          <w:szCs w:val="22"/>
          <w:lang w:val="lv-LV"/>
        </w:rPr>
        <w:t>ienošanās Nr. 2011/0060/</w:t>
      </w:r>
      <w:r>
        <w:rPr>
          <w:sz w:val="22"/>
          <w:szCs w:val="22"/>
          <w:lang w:val="lv-LV"/>
        </w:rPr>
        <w:t>2DP/2.1.1.3.1./11/IPIA/VIAA/007.</w:t>
      </w:r>
    </w:p>
    <w:p w14:paraId="1FDBEA48" w14:textId="5C036600" w:rsidR="00EB407D" w:rsidRPr="00EB407D"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 xml:space="preserve">uma </w:t>
      </w:r>
      <w:r w:rsidR="00DE0837">
        <w:rPr>
          <w:b/>
          <w:sz w:val="22"/>
          <w:szCs w:val="22"/>
          <w:lang w:val="lv-LV"/>
        </w:rPr>
        <w:t>līguma izpildes termiņš</w:t>
      </w:r>
      <w:r w:rsidR="004F0691">
        <w:rPr>
          <w:b/>
          <w:sz w:val="22"/>
          <w:szCs w:val="22"/>
          <w:lang w:val="lv-LV"/>
        </w:rPr>
        <w:t xml:space="preserve">: </w:t>
      </w:r>
    </w:p>
    <w:p w14:paraId="254146F4" w14:textId="77777777" w:rsidR="00EB407D" w:rsidRDefault="00EB407D" w:rsidP="00EB407D">
      <w:pPr>
        <w:numPr>
          <w:ilvl w:val="3"/>
          <w:numId w:val="5"/>
        </w:numPr>
        <w:suppressAutoHyphens w:val="0"/>
        <w:ind w:left="2127" w:hanging="851"/>
        <w:jc w:val="both"/>
        <w:rPr>
          <w:sz w:val="22"/>
          <w:szCs w:val="22"/>
          <w:lang w:val="lv-LV"/>
        </w:rPr>
      </w:pPr>
      <w:r>
        <w:rPr>
          <w:sz w:val="22"/>
          <w:szCs w:val="22"/>
          <w:lang w:val="lv-LV"/>
        </w:rPr>
        <w:t>Iepirkuma daļās Nr.1, Nr.2, Nr.3 un Nr.4 – 14 (četrpadsmit) dienu laikā no pasūtīšanas dienas;</w:t>
      </w:r>
    </w:p>
    <w:p w14:paraId="74C600C1" w14:textId="607A38D8" w:rsidR="00A014A3" w:rsidRPr="00EB407D" w:rsidRDefault="00EB407D" w:rsidP="00EB407D">
      <w:pPr>
        <w:numPr>
          <w:ilvl w:val="3"/>
          <w:numId w:val="5"/>
        </w:numPr>
        <w:suppressAutoHyphens w:val="0"/>
        <w:ind w:left="2127" w:hanging="851"/>
        <w:jc w:val="both"/>
        <w:rPr>
          <w:sz w:val="22"/>
          <w:szCs w:val="22"/>
          <w:lang w:val="lv-LV"/>
        </w:rPr>
      </w:pPr>
      <w:r>
        <w:rPr>
          <w:sz w:val="22"/>
          <w:szCs w:val="22"/>
          <w:lang w:val="lv-LV"/>
        </w:rPr>
        <w:t>Iepirkuma daļā Nr.5 - 3</w:t>
      </w:r>
      <w:r w:rsidR="004F0691" w:rsidRPr="00EB407D">
        <w:rPr>
          <w:sz w:val="22"/>
          <w:szCs w:val="22"/>
          <w:lang w:val="lv-LV"/>
        </w:rPr>
        <w:t>0 (</w:t>
      </w:r>
      <w:r>
        <w:rPr>
          <w:sz w:val="22"/>
          <w:szCs w:val="22"/>
          <w:lang w:val="lv-LV"/>
        </w:rPr>
        <w:t>trīsdesmit) dienu laikā</w:t>
      </w:r>
      <w:r w:rsidR="004F0691" w:rsidRPr="00EB407D">
        <w:rPr>
          <w:sz w:val="22"/>
          <w:szCs w:val="22"/>
          <w:lang w:val="lv-LV"/>
        </w:rPr>
        <w:t xml:space="preserve"> no iepirkuma Līguma stāšanās spēkā dienas</w:t>
      </w:r>
      <w:r w:rsidR="005A33D5" w:rsidRPr="00EB407D">
        <w:rPr>
          <w:sz w:val="22"/>
          <w:szCs w:val="22"/>
          <w:lang w:val="lv-LV"/>
        </w:rPr>
        <w:t>.</w:t>
      </w:r>
    </w:p>
    <w:p w14:paraId="72558CE2" w14:textId="5F6AC78F"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r w:rsidR="006D3383">
        <w:rPr>
          <w:b/>
          <w:sz w:val="22"/>
          <w:szCs w:val="22"/>
          <w:lang w:val="lv-LV"/>
        </w:rPr>
        <w:t>.</w:t>
      </w:r>
    </w:p>
    <w:p w14:paraId="345DC651" w14:textId="4BE39182"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w:t>
      </w:r>
      <w:r w:rsidR="00EB407D">
        <w:rPr>
          <w:bCs/>
          <w:sz w:val="22"/>
          <w:szCs w:val="22"/>
        </w:rPr>
        <w:t>a</w:t>
      </w:r>
      <w:proofErr w:type="spellEnd"/>
      <w:r w:rsidR="00EB407D">
        <w:rPr>
          <w:bCs/>
          <w:sz w:val="22"/>
          <w:szCs w:val="22"/>
        </w:rPr>
        <w:t xml:space="preserve"> </w:t>
      </w:r>
      <w:proofErr w:type="spellStart"/>
      <w:r w:rsidR="00EB407D">
        <w:rPr>
          <w:bCs/>
          <w:sz w:val="22"/>
          <w:szCs w:val="22"/>
        </w:rPr>
        <w:t>projekts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r w:rsidR="00AB200A">
        <w:rPr>
          <w:bCs/>
          <w:sz w:val="22"/>
          <w:szCs w:val="22"/>
        </w:rPr>
        <w:t xml:space="preserve"> </w:t>
      </w:r>
    </w:p>
    <w:p w14:paraId="1EA3460E" w14:textId="55A08846"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 xml:space="preserve">norēķinu kārtība ir noteikta iepirkuma Līguma projektā </w:t>
      </w:r>
      <w:r w:rsidR="00EB407D">
        <w:rPr>
          <w:sz w:val="22"/>
          <w:szCs w:val="22"/>
          <w:lang w:val="lv-LV"/>
        </w:rPr>
        <w:t>(</w:t>
      </w:r>
      <w:r w:rsidR="0035239E" w:rsidRPr="0035239E">
        <w:rPr>
          <w:sz w:val="22"/>
          <w:szCs w:val="22"/>
          <w:lang w:val="lv-LV"/>
        </w:rPr>
        <w:t>pielikums Nr.5)</w:t>
      </w:r>
      <w:r w:rsidR="006D3383">
        <w:rPr>
          <w:sz w:val="22"/>
          <w:szCs w:val="22"/>
          <w:lang w:val="lv-LV"/>
        </w:rPr>
        <w:t xml:space="preserve"> </w:t>
      </w:r>
      <w:r w:rsidR="006D3383" w:rsidRPr="006D3383">
        <w:rPr>
          <w:sz w:val="22"/>
          <w:szCs w:val="22"/>
          <w:lang w:val="lv-LV"/>
        </w:rPr>
        <w:t>cik tas nav pretrunā ar šo Nolikumu</w:t>
      </w:r>
      <w:r w:rsidR="0035239E">
        <w:rPr>
          <w:sz w:val="22"/>
          <w:szCs w:val="22"/>
          <w:lang w:val="lv-LV"/>
        </w:rPr>
        <w:t>.</w:t>
      </w:r>
      <w:r w:rsidR="0035239E" w:rsidRPr="0035239E">
        <w:rPr>
          <w:sz w:val="22"/>
          <w:szCs w:val="22"/>
          <w:lang w:val="lv-LV"/>
        </w:rPr>
        <w:t xml:space="preserve"> </w:t>
      </w:r>
    </w:p>
    <w:p w14:paraId="718B349F" w14:textId="7EE497B1"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lastRenderedPageBreak/>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1D9F5933" w:rsidR="00B24417" w:rsidRPr="00B24417" w:rsidRDefault="00BB1144" w:rsidP="00B24417">
      <w:pPr>
        <w:pStyle w:val="ListParagraph"/>
        <w:numPr>
          <w:ilvl w:val="2"/>
          <w:numId w:val="5"/>
        </w:numPr>
        <w:jc w:val="both"/>
        <w:rPr>
          <w:sz w:val="22"/>
          <w:szCs w:val="22"/>
          <w:lang w:val="lv-LV" w:eastAsia="ar-SA"/>
        </w:rPr>
      </w:pPr>
      <w:r w:rsidRPr="00BB1144">
        <w:rPr>
          <w:sz w:val="22"/>
          <w:szCs w:val="22"/>
          <w:lang w:val="lv-LV" w:eastAsia="ar-SA"/>
        </w:rPr>
        <w:t>Lai izraudzītos Pretendentu, ar kuru slēgt iepirkuma līgumu, Pasūtītājs vērtēs Pretendenta piedāvāto cenu par prasībām atbilstošu iepirkuma priekšmetu. Gadījumā, ja pretendentu piedāvājumi konkrētajā iepirkuma priekšmeta Tehniskās specifikācijas daļā pārsniegs Pasūtītāja rīcībā esošo finansējumu, Pasūtītājam ir tiesības līdz iepirkuma līguma noslēgšanai atteikties no tehniskajā specifikācijā norādītajām vienas vai vairākām pozīcijām vai samazināt pozīciju apjomus un tiesības noslēgt iepirkuma līgumu par samazinātu Iepirkuma priekšmeta apjomu. Gadījumā, ja Pasūtītājs nolikuma 1.7.9.punktā noteiktajā kārtībā samazinās Iepirkuma priekšmeta apjomu, izraugoties Pretendentu, ar kuru noslēgt līgumu, Pasūtītājs vērtēs piedāvājumus ar samazinātu Iepirkuma priekšmeta apjomu. Piemērojot šī Nolikuma 1.7.9.punktu, Pasūtītājs samazinās iepirkuma priekšmeta apjomu iepirkuma daļas</w:t>
      </w:r>
      <w:r>
        <w:rPr>
          <w:sz w:val="22"/>
          <w:szCs w:val="22"/>
          <w:lang w:val="lv-LV" w:eastAsia="ar-SA"/>
        </w:rPr>
        <w:t xml:space="preserve"> Nr.1</w:t>
      </w:r>
      <w:r w:rsidRPr="00BB1144">
        <w:rPr>
          <w:sz w:val="22"/>
          <w:szCs w:val="22"/>
          <w:lang w:val="lv-LV" w:eastAsia="ar-SA"/>
        </w:rPr>
        <w:t xml:space="preserve"> Tehniskajā specifikācijā noteiktajā kārtībā</w:t>
      </w:r>
      <w:r>
        <w:rPr>
          <w:sz w:val="22"/>
          <w:szCs w:val="22"/>
          <w:lang w:val="lv-LV" w:eastAsia="ar-SA"/>
        </w:rPr>
        <w:t xml:space="preserve"> (pielikums Nr.2.1</w:t>
      </w:r>
      <w:r w:rsidRPr="00BB1144">
        <w:rPr>
          <w:sz w:val="22"/>
          <w:szCs w:val="22"/>
          <w:lang w:val="lv-LV" w:eastAsia="ar-SA"/>
        </w:rPr>
        <w:t xml:space="preserve">). </w:t>
      </w:r>
      <w:r w:rsidR="00B24417" w:rsidRPr="00B24417">
        <w:rPr>
          <w:sz w:val="22"/>
          <w:szCs w:val="22"/>
          <w:lang w:val="lv-LV" w:eastAsia="ar-SA"/>
        </w:rPr>
        <w:t xml:space="preserve"> </w:t>
      </w:r>
    </w:p>
    <w:p w14:paraId="1B88FA22" w14:textId="670EB616"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20B1EF98" w:rsidR="00216295" w:rsidRPr="0040187E"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8"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0187E">
        <w:rPr>
          <w:b/>
          <w:sz w:val="22"/>
          <w:szCs w:val="22"/>
          <w:lang w:val="lv-LV"/>
        </w:rPr>
        <w:t>līdz 201</w:t>
      </w:r>
      <w:r w:rsidR="003F41C7" w:rsidRPr="0040187E">
        <w:rPr>
          <w:b/>
          <w:sz w:val="22"/>
          <w:szCs w:val="22"/>
          <w:lang w:val="lv-LV"/>
        </w:rPr>
        <w:t>5</w:t>
      </w:r>
      <w:r w:rsidRPr="0040187E">
        <w:rPr>
          <w:b/>
          <w:sz w:val="22"/>
          <w:szCs w:val="22"/>
          <w:lang w:val="lv-LV"/>
        </w:rPr>
        <w:t>.</w:t>
      </w:r>
      <w:r w:rsidR="00565E9E" w:rsidRPr="0040187E">
        <w:rPr>
          <w:b/>
          <w:sz w:val="22"/>
          <w:szCs w:val="22"/>
          <w:lang w:val="lv-LV"/>
        </w:rPr>
        <w:t xml:space="preserve"> </w:t>
      </w:r>
      <w:r w:rsidRPr="0040187E">
        <w:rPr>
          <w:b/>
          <w:sz w:val="22"/>
          <w:szCs w:val="22"/>
          <w:lang w:val="lv-LV"/>
        </w:rPr>
        <w:t xml:space="preserve">gada </w:t>
      </w:r>
      <w:r w:rsidR="005808C9" w:rsidRPr="0040187E">
        <w:rPr>
          <w:b/>
          <w:sz w:val="22"/>
          <w:szCs w:val="22"/>
          <w:lang w:val="lv-LV"/>
        </w:rPr>
        <w:t>3</w:t>
      </w:r>
      <w:r w:rsidR="004F0691" w:rsidRPr="0040187E">
        <w:rPr>
          <w:b/>
          <w:sz w:val="22"/>
          <w:szCs w:val="22"/>
          <w:lang w:val="lv-LV"/>
        </w:rPr>
        <w:t xml:space="preserve">. </w:t>
      </w:r>
      <w:r w:rsidR="005808C9" w:rsidRPr="0040187E">
        <w:rPr>
          <w:b/>
          <w:sz w:val="22"/>
          <w:szCs w:val="22"/>
          <w:lang w:val="lv-LV"/>
        </w:rPr>
        <w:t>jūnijam</w:t>
      </w:r>
      <w:r w:rsidRPr="0040187E">
        <w:rPr>
          <w:sz w:val="22"/>
          <w:szCs w:val="22"/>
          <w:lang w:val="lv-LV"/>
        </w:rPr>
        <w:t>, plkst. 10</w:t>
      </w:r>
      <w:r w:rsidRPr="0040187E">
        <w:rPr>
          <w:sz w:val="22"/>
          <w:szCs w:val="22"/>
          <w:u w:val="single"/>
          <w:vertAlign w:val="superscript"/>
          <w:lang w:val="lv-LV"/>
        </w:rPr>
        <w:t>00</w:t>
      </w:r>
      <w:r w:rsidR="000B6617" w:rsidRPr="0040187E">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3" w:history="1">
        <w:r w:rsidRPr="00B51AF3">
          <w:rPr>
            <w:rStyle w:val="Hyperlink"/>
            <w:sz w:val="22"/>
            <w:szCs w:val="22"/>
            <w:lang w:val="lv-LV"/>
          </w:rPr>
          <w:t>www.rtu.lv</w:t>
        </w:r>
      </w:hyperlink>
      <w:r w:rsidRPr="00B51AF3">
        <w:rPr>
          <w:sz w:val="22"/>
          <w:szCs w:val="22"/>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4118B44A"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44EF2">
        <w:rPr>
          <w:b/>
          <w:sz w:val="22"/>
          <w:szCs w:val="22"/>
          <w:lang w:val="lv-LV"/>
        </w:rPr>
        <w:t xml:space="preserve">līdz </w:t>
      </w:r>
      <w:r w:rsidR="003F41C7" w:rsidRPr="0040187E">
        <w:rPr>
          <w:b/>
          <w:sz w:val="22"/>
          <w:szCs w:val="22"/>
          <w:lang w:val="lv-LV"/>
        </w:rPr>
        <w:t>2015</w:t>
      </w:r>
      <w:r w:rsidR="00887D19" w:rsidRPr="0040187E">
        <w:rPr>
          <w:b/>
          <w:sz w:val="22"/>
          <w:szCs w:val="22"/>
          <w:lang w:val="lv-LV"/>
        </w:rPr>
        <w:t>.</w:t>
      </w:r>
      <w:r w:rsidR="00565E9E" w:rsidRPr="0040187E">
        <w:rPr>
          <w:b/>
          <w:sz w:val="22"/>
          <w:szCs w:val="22"/>
          <w:lang w:val="lv-LV"/>
        </w:rPr>
        <w:t xml:space="preserve"> </w:t>
      </w:r>
      <w:r w:rsidR="00887D19" w:rsidRPr="0040187E">
        <w:rPr>
          <w:b/>
          <w:sz w:val="22"/>
          <w:szCs w:val="22"/>
          <w:lang w:val="lv-LV"/>
        </w:rPr>
        <w:t xml:space="preserve">gada </w:t>
      </w:r>
      <w:r w:rsidR="0040187E" w:rsidRPr="0040187E">
        <w:rPr>
          <w:b/>
          <w:sz w:val="22"/>
          <w:szCs w:val="22"/>
          <w:lang w:val="lv-LV"/>
        </w:rPr>
        <w:t>3</w:t>
      </w:r>
      <w:r w:rsidR="004F0691" w:rsidRPr="0040187E">
        <w:rPr>
          <w:b/>
          <w:sz w:val="22"/>
          <w:szCs w:val="22"/>
          <w:lang w:val="lv-LV"/>
        </w:rPr>
        <w:t>.</w:t>
      </w:r>
      <w:r w:rsidR="0069000A" w:rsidRPr="0040187E">
        <w:rPr>
          <w:b/>
          <w:sz w:val="22"/>
          <w:szCs w:val="22"/>
          <w:lang w:val="lv-LV"/>
        </w:rPr>
        <w:t xml:space="preserve"> </w:t>
      </w:r>
      <w:r w:rsidR="0040187E" w:rsidRPr="0040187E">
        <w:rPr>
          <w:b/>
          <w:sz w:val="22"/>
          <w:szCs w:val="22"/>
          <w:lang w:val="lv-LV"/>
        </w:rPr>
        <w:t>jūnijam</w:t>
      </w:r>
      <w:r w:rsidRPr="0040187E">
        <w:rPr>
          <w:sz w:val="22"/>
          <w:szCs w:val="22"/>
          <w:lang w:val="lv-LV"/>
        </w:rPr>
        <w:t>, plkst. 10:00</w:t>
      </w:r>
      <w:r w:rsidRPr="00444EF2">
        <w:rPr>
          <w:sz w:val="22"/>
          <w:szCs w:val="22"/>
          <w:lang w:val="lv-LV"/>
        </w:rPr>
        <w:t>, RTU Iepirkumu nodaļā –Kaļķu ielā 1, 3</w:t>
      </w:r>
      <w:r w:rsidR="00C14E5D" w:rsidRPr="00444EF2">
        <w:rPr>
          <w:sz w:val="22"/>
          <w:szCs w:val="22"/>
          <w:lang w:val="lv-LV"/>
        </w:rPr>
        <w:t>22</w:t>
      </w:r>
      <w:r w:rsidRPr="00444EF2">
        <w:rPr>
          <w:sz w:val="22"/>
          <w:szCs w:val="22"/>
          <w:lang w:val="lv-LV"/>
        </w:rPr>
        <w:t>.kab. Rīgā, LV-1658</w:t>
      </w:r>
      <w:r w:rsidR="003B69ED">
        <w:rPr>
          <w:sz w:val="22"/>
          <w:szCs w:val="22"/>
          <w:lang w:val="lv-LV"/>
        </w:rPr>
        <w:t xml:space="preserve"> darba dienās laikā no plkst. 08:30 - 17</w:t>
      </w:r>
      <w:r w:rsidR="005F2098" w:rsidRPr="00444EF2">
        <w:rPr>
          <w:sz w:val="22"/>
          <w:szCs w:val="22"/>
          <w:lang w:val="lv-LV"/>
        </w:rPr>
        <w:t>:00.</w:t>
      </w:r>
      <w:r w:rsidRPr="00444EF2">
        <w:rPr>
          <w:sz w:val="22"/>
          <w:szCs w:val="22"/>
          <w:lang w:val="lv-LV"/>
        </w:rPr>
        <w:t xml:space="preserve"> </w:t>
      </w:r>
    </w:p>
    <w:p w14:paraId="37CD0AEB" w14:textId="3D3A5A5B"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w:t>
      </w:r>
      <w:r w:rsidR="003F41C7">
        <w:rPr>
          <w:b/>
          <w:sz w:val="22"/>
          <w:szCs w:val="22"/>
          <w:lang w:val="lv-LV"/>
        </w:rPr>
        <w:t>2015</w:t>
      </w:r>
      <w:r w:rsidR="00887D19" w:rsidRPr="00565E9E">
        <w:rPr>
          <w:b/>
          <w:sz w:val="22"/>
          <w:szCs w:val="22"/>
          <w:lang w:val="lv-LV"/>
        </w:rPr>
        <w:t>.</w:t>
      </w:r>
      <w:r w:rsidR="00565E9E" w:rsidRPr="00565E9E">
        <w:rPr>
          <w:b/>
          <w:sz w:val="22"/>
          <w:szCs w:val="22"/>
          <w:lang w:val="lv-LV"/>
        </w:rPr>
        <w:t xml:space="preserve"> </w:t>
      </w:r>
      <w:r w:rsidR="00887D19" w:rsidRPr="00565E9E">
        <w:rPr>
          <w:b/>
          <w:sz w:val="22"/>
          <w:szCs w:val="22"/>
          <w:lang w:val="lv-LV"/>
        </w:rPr>
        <w:t xml:space="preserve">gada </w:t>
      </w:r>
      <w:r w:rsidR="0040187E" w:rsidRPr="0040187E">
        <w:rPr>
          <w:b/>
          <w:sz w:val="22"/>
          <w:szCs w:val="22"/>
          <w:lang w:val="lv-LV"/>
        </w:rPr>
        <w:t>3</w:t>
      </w:r>
      <w:r w:rsidR="004F0691" w:rsidRPr="0040187E">
        <w:rPr>
          <w:b/>
          <w:sz w:val="22"/>
          <w:szCs w:val="22"/>
          <w:lang w:val="lv-LV"/>
        </w:rPr>
        <w:t xml:space="preserve">. </w:t>
      </w:r>
      <w:r w:rsidR="0040187E" w:rsidRPr="0040187E">
        <w:rPr>
          <w:b/>
          <w:sz w:val="22"/>
          <w:szCs w:val="22"/>
          <w:lang w:val="lv-LV"/>
        </w:rPr>
        <w:t>jūnijam</w:t>
      </w:r>
      <w:r w:rsidR="007024E6" w:rsidRPr="0040187E">
        <w:rPr>
          <w:b/>
          <w:sz w:val="22"/>
          <w:szCs w:val="22"/>
          <w:lang w:val="lv-LV"/>
        </w:rPr>
        <w:t>, plkst.</w:t>
      </w:r>
      <w:r w:rsidR="007024E6" w:rsidRPr="0040187E">
        <w:rPr>
          <w:sz w:val="22"/>
          <w:szCs w:val="22"/>
          <w:lang w:val="lv-LV"/>
        </w:rPr>
        <w:t xml:space="preserve"> </w:t>
      </w:r>
      <w:r w:rsidR="007024E6" w:rsidRPr="0040187E">
        <w:rPr>
          <w:b/>
          <w:sz w:val="22"/>
          <w:szCs w:val="22"/>
          <w:lang w:val="lv-LV"/>
        </w:rPr>
        <w:t>10</w:t>
      </w:r>
      <w:r w:rsidR="007024E6" w:rsidRPr="0040187E">
        <w:rPr>
          <w:b/>
          <w:sz w:val="22"/>
          <w:szCs w:val="22"/>
          <w:u w:val="single"/>
          <w:vertAlign w:val="superscript"/>
          <w:lang w:val="lv-LV"/>
        </w:rPr>
        <w:t>00</w:t>
      </w:r>
      <w:r w:rsidR="00930D25">
        <w:rPr>
          <w:b/>
          <w:sz w:val="22"/>
          <w:szCs w:val="22"/>
          <w:lang w:val="lv-LV"/>
        </w:rPr>
        <w:t>.</w:t>
      </w:r>
      <w:r w:rsidR="007024E6" w:rsidRPr="00444EF2">
        <w:rPr>
          <w:sz w:val="22"/>
          <w:szCs w:val="22"/>
          <w:lang w:val="lv-LV"/>
        </w:rPr>
        <w:t xml:space="preserve"> </w:t>
      </w:r>
      <w:r w:rsidRPr="00444EF2">
        <w:rPr>
          <w:sz w:val="22"/>
          <w:szCs w:val="22"/>
          <w:lang w:val="lv-LV"/>
        </w:rPr>
        <w:t>Pretendents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1A489DD5" w:rsidR="00216295" w:rsidRPr="0040187E"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3F41C7">
        <w:rPr>
          <w:sz w:val="22"/>
          <w:szCs w:val="22"/>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Rīga</w:t>
      </w:r>
      <w:r w:rsidR="00216295" w:rsidRPr="00565E9E">
        <w:rPr>
          <w:sz w:val="22"/>
          <w:szCs w:val="22"/>
          <w:lang w:val="lv-LV"/>
        </w:rPr>
        <w:t xml:space="preserve">, </w:t>
      </w:r>
      <w:r w:rsidR="000611D6" w:rsidRPr="0040187E">
        <w:rPr>
          <w:b/>
          <w:sz w:val="22"/>
          <w:szCs w:val="22"/>
          <w:lang w:val="lv-LV"/>
        </w:rPr>
        <w:t>201</w:t>
      </w:r>
      <w:r w:rsidR="003F41C7" w:rsidRPr="0040187E">
        <w:rPr>
          <w:b/>
          <w:sz w:val="22"/>
          <w:szCs w:val="22"/>
          <w:lang w:val="lv-LV"/>
        </w:rPr>
        <w:t>5</w:t>
      </w:r>
      <w:r w:rsidR="000611D6" w:rsidRPr="0040187E">
        <w:rPr>
          <w:b/>
          <w:sz w:val="22"/>
          <w:szCs w:val="22"/>
          <w:lang w:val="lv-LV"/>
        </w:rPr>
        <w:t>.</w:t>
      </w:r>
      <w:r w:rsidR="00565E9E" w:rsidRPr="0040187E">
        <w:rPr>
          <w:b/>
          <w:sz w:val="22"/>
          <w:szCs w:val="22"/>
          <w:lang w:val="lv-LV"/>
        </w:rPr>
        <w:t xml:space="preserve"> </w:t>
      </w:r>
      <w:r w:rsidR="000611D6" w:rsidRPr="0040187E">
        <w:rPr>
          <w:b/>
          <w:sz w:val="22"/>
          <w:szCs w:val="22"/>
          <w:lang w:val="lv-LV"/>
        </w:rPr>
        <w:t xml:space="preserve">gada </w:t>
      </w:r>
      <w:r w:rsidR="0040187E" w:rsidRPr="0040187E">
        <w:rPr>
          <w:b/>
          <w:sz w:val="22"/>
          <w:szCs w:val="22"/>
          <w:lang w:val="lv-LV"/>
        </w:rPr>
        <w:t>3</w:t>
      </w:r>
      <w:r w:rsidR="004F0691" w:rsidRPr="0040187E">
        <w:rPr>
          <w:b/>
          <w:sz w:val="22"/>
          <w:szCs w:val="22"/>
          <w:lang w:val="lv-LV"/>
        </w:rPr>
        <w:t xml:space="preserve">. </w:t>
      </w:r>
      <w:r w:rsidR="0040187E" w:rsidRPr="0040187E">
        <w:rPr>
          <w:b/>
          <w:sz w:val="22"/>
          <w:szCs w:val="22"/>
          <w:lang w:val="lv-LV"/>
        </w:rPr>
        <w:t>jūnijā</w:t>
      </w:r>
      <w:r w:rsidR="00216295" w:rsidRPr="0040187E">
        <w:rPr>
          <w:b/>
          <w:sz w:val="22"/>
          <w:szCs w:val="22"/>
          <w:lang w:val="lv-LV"/>
        </w:rPr>
        <w:t>, plkst.</w:t>
      </w:r>
      <w:r w:rsidR="00216295" w:rsidRPr="0040187E">
        <w:rPr>
          <w:sz w:val="22"/>
          <w:szCs w:val="22"/>
          <w:lang w:val="lv-LV"/>
        </w:rPr>
        <w:t xml:space="preserve"> </w:t>
      </w:r>
      <w:r w:rsidR="00216295" w:rsidRPr="0040187E">
        <w:rPr>
          <w:b/>
          <w:sz w:val="22"/>
          <w:szCs w:val="22"/>
          <w:lang w:val="lv-LV"/>
        </w:rPr>
        <w:t>10</w:t>
      </w:r>
      <w:r w:rsidR="00216295" w:rsidRPr="0040187E">
        <w:rPr>
          <w:b/>
          <w:sz w:val="22"/>
          <w:szCs w:val="22"/>
          <w:u w:val="single"/>
          <w:vertAlign w:val="superscript"/>
          <w:lang w:val="lv-LV"/>
        </w:rPr>
        <w:t>00</w:t>
      </w:r>
      <w:r w:rsidR="00216295" w:rsidRPr="0040187E">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lastRenderedPageBreak/>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40A62D7C"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w:t>
      </w:r>
      <w:r w:rsidR="00EB407D">
        <w:rPr>
          <w:rFonts w:ascii="Times New Roman" w:hAnsi="Times New Roman"/>
          <w:sz w:val="22"/>
          <w:szCs w:val="22"/>
          <w:lang w:val="lv-LV"/>
        </w:rPr>
        <w:t xml:space="preserve">arī </w:t>
      </w:r>
      <w:r w:rsidR="004B62B0">
        <w:rPr>
          <w:rFonts w:ascii="Times New Roman" w:hAnsi="Times New Roman"/>
          <w:sz w:val="22"/>
          <w:szCs w:val="22"/>
          <w:lang w:val="lv-LV"/>
        </w:rPr>
        <w:t>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422BD72C"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w:t>
      </w:r>
      <w:r w:rsidR="00EB407D">
        <w:rPr>
          <w:rFonts w:ascii="Times New Roman" w:hAnsi="Times New Roman"/>
          <w:sz w:val="22"/>
          <w:szCs w:val="22"/>
          <w:lang w:val="lv-LV"/>
        </w:rPr>
        <w:t>,</w:t>
      </w:r>
      <w:r w:rsidRPr="00B51AF3">
        <w:rPr>
          <w:rFonts w:ascii="Times New Roman" w:hAnsi="Times New Roman"/>
          <w:sz w:val="22"/>
          <w:szCs w:val="22"/>
          <w:lang w:val="lv-LV"/>
        </w:rPr>
        <w:t xml:space="preserve">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AC1969" w14:paraId="05FAAFE7" w14:textId="77777777" w:rsidTr="00085335">
        <w:trPr>
          <w:trHeight w:val="558"/>
        </w:trPr>
        <w:tc>
          <w:tcPr>
            <w:tcW w:w="5295" w:type="dxa"/>
          </w:tcPr>
          <w:p w14:paraId="4F3EA41F" w14:textId="77777777" w:rsidR="00AC1969" w:rsidRPr="00AC1969" w:rsidRDefault="00AC1969" w:rsidP="00AC1969">
            <w:pPr>
              <w:pStyle w:val="BodyText"/>
              <w:widowControl w:val="0"/>
              <w:autoSpaceDE w:val="0"/>
              <w:autoSpaceDN w:val="0"/>
              <w:adjustRightInd w:val="0"/>
              <w:jc w:val="center"/>
              <w:rPr>
                <w:rFonts w:ascii="Times New Roman" w:hAnsi="Times New Roman"/>
                <w:sz w:val="22"/>
                <w:szCs w:val="22"/>
                <w:lang w:val="lv-LV"/>
              </w:rPr>
            </w:pPr>
            <w:r w:rsidRPr="00AC1969">
              <w:rPr>
                <w:rFonts w:ascii="Times New Roman" w:hAnsi="Times New Roman"/>
                <w:sz w:val="22"/>
                <w:szCs w:val="22"/>
                <w:lang w:val="lv-LV"/>
              </w:rPr>
              <w:t>atklātam konkursam</w:t>
            </w:r>
          </w:p>
          <w:p w14:paraId="22E3BDA9" w14:textId="77777777" w:rsidR="00EB407D" w:rsidRPr="00EB407D" w:rsidRDefault="00E72237" w:rsidP="00EB407D">
            <w:pPr>
              <w:pStyle w:val="BodyText"/>
              <w:widowControl w:val="0"/>
              <w:autoSpaceDE w:val="0"/>
              <w:autoSpaceDN w:val="0"/>
              <w:adjustRightInd w:val="0"/>
              <w:jc w:val="center"/>
              <w:rPr>
                <w:rFonts w:ascii="Times New Roman" w:hAnsi="Times New Roman"/>
                <w:b/>
                <w:sz w:val="22"/>
                <w:szCs w:val="22"/>
                <w:lang w:val="lv-LV"/>
              </w:rPr>
            </w:pPr>
            <w:r>
              <w:rPr>
                <w:rFonts w:ascii="Times New Roman" w:hAnsi="Times New Roman"/>
                <w:sz w:val="22"/>
                <w:szCs w:val="22"/>
                <w:lang w:val="lv-LV"/>
              </w:rPr>
              <w:t>“</w:t>
            </w:r>
            <w:r w:rsidR="00EB407D" w:rsidRPr="00EB407D">
              <w:rPr>
                <w:rFonts w:ascii="Times New Roman" w:hAnsi="Times New Roman"/>
                <w:b/>
                <w:sz w:val="22"/>
                <w:szCs w:val="22"/>
                <w:lang w:val="lv-LV"/>
              </w:rPr>
              <w:t xml:space="preserve">Materiālu piegāde </w:t>
            </w:r>
          </w:p>
          <w:p w14:paraId="15EFD410" w14:textId="77777777" w:rsidR="00EB407D" w:rsidRPr="00EB407D" w:rsidRDefault="00EB407D" w:rsidP="00EB407D">
            <w:pPr>
              <w:pStyle w:val="BodyText"/>
              <w:widowControl w:val="0"/>
              <w:autoSpaceDE w:val="0"/>
              <w:autoSpaceDN w:val="0"/>
              <w:adjustRightInd w:val="0"/>
              <w:jc w:val="center"/>
              <w:rPr>
                <w:rFonts w:ascii="Times New Roman" w:hAnsi="Times New Roman"/>
                <w:b/>
                <w:sz w:val="22"/>
                <w:szCs w:val="22"/>
                <w:lang w:val="lv-LV"/>
              </w:rPr>
            </w:pPr>
            <w:r w:rsidRPr="00EB407D">
              <w:rPr>
                <w:rFonts w:ascii="Times New Roman" w:hAnsi="Times New Roman"/>
                <w:b/>
                <w:sz w:val="22"/>
                <w:szCs w:val="22"/>
                <w:lang w:val="lv-LV"/>
              </w:rPr>
              <w:t xml:space="preserve">LARIDAE eksperimentālā parauga izstrādei </w:t>
            </w:r>
          </w:p>
          <w:p w14:paraId="312B247C" w14:textId="2CA73138" w:rsidR="00AC1969" w:rsidRPr="00AC1969" w:rsidRDefault="00EB407D" w:rsidP="00EB407D">
            <w:pPr>
              <w:pStyle w:val="BodyText"/>
              <w:widowControl w:val="0"/>
              <w:autoSpaceDE w:val="0"/>
              <w:autoSpaceDN w:val="0"/>
              <w:adjustRightInd w:val="0"/>
              <w:jc w:val="center"/>
              <w:rPr>
                <w:rFonts w:ascii="Times New Roman" w:hAnsi="Times New Roman"/>
                <w:sz w:val="22"/>
                <w:szCs w:val="22"/>
                <w:lang w:val="lv-LV"/>
              </w:rPr>
            </w:pPr>
            <w:r w:rsidRPr="00EB407D">
              <w:rPr>
                <w:rFonts w:ascii="Times New Roman" w:hAnsi="Times New Roman"/>
                <w:b/>
                <w:sz w:val="22"/>
                <w:szCs w:val="22"/>
                <w:lang w:val="lv-LV"/>
              </w:rPr>
              <w:t>un darba vietu aprīkojuma piegāde RTU vajadzībām</w:t>
            </w:r>
            <w:r w:rsidR="00AC1969" w:rsidRPr="00AC1969">
              <w:rPr>
                <w:rFonts w:ascii="Times New Roman" w:hAnsi="Times New Roman"/>
                <w:sz w:val="22"/>
                <w:szCs w:val="22"/>
                <w:lang w:val="lv-LV"/>
              </w:rPr>
              <w:t>”</w:t>
            </w:r>
          </w:p>
          <w:p w14:paraId="5F23801D" w14:textId="270A34E5" w:rsidR="00AC1969" w:rsidRPr="00AC1969" w:rsidRDefault="00EB407D"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RTU-2015/64</w:t>
            </w:r>
          </w:p>
          <w:p w14:paraId="09F137EA" w14:textId="0F45F1C6" w:rsidR="00AC1969" w:rsidRDefault="00AC1969" w:rsidP="0040187E">
            <w:pPr>
              <w:pStyle w:val="BodyText"/>
              <w:widowControl w:val="0"/>
              <w:autoSpaceDE w:val="0"/>
              <w:autoSpaceDN w:val="0"/>
              <w:adjustRightInd w:val="0"/>
              <w:jc w:val="center"/>
              <w:rPr>
                <w:rFonts w:ascii="Times New Roman" w:hAnsi="Times New Roman"/>
                <w:b/>
                <w:sz w:val="22"/>
                <w:szCs w:val="22"/>
                <w:lang w:val="lv-LV"/>
              </w:rPr>
            </w:pPr>
            <w:r w:rsidRPr="008523D2">
              <w:rPr>
                <w:rFonts w:ascii="Times New Roman" w:hAnsi="Times New Roman"/>
                <w:b/>
                <w:sz w:val="22"/>
                <w:szCs w:val="22"/>
                <w:lang w:val="lv-LV"/>
              </w:rPr>
              <w:lastRenderedPageBreak/>
              <w:t>Neatvērt līdz piedāvājuma iesniegšanas termiņa beigām</w:t>
            </w:r>
            <w:r w:rsidRPr="00AC1969">
              <w:rPr>
                <w:rFonts w:ascii="Times New Roman" w:hAnsi="Times New Roman"/>
                <w:sz w:val="22"/>
                <w:szCs w:val="22"/>
                <w:lang w:val="lv-LV"/>
              </w:rPr>
              <w:t xml:space="preserve"> - </w:t>
            </w:r>
            <w:r w:rsidR="003F41C7" w:rsidRPr="0040187E">
              <w:rPr>
                <w:rFonts w:ascii="Times New Roman" w:hAnsi="Times New Roman"/>
                <w:b/>
                <w:sz w:val="22"/>
                <w:szCs w:val="22"/>
                <w:lang w:val="lv-LV"/>
              </w:rPr>
              <w:t>2015</w:t>
            </w:r>
            <w:r w:rsidRPr="0040187E">
              <w:rPr>
                <w:rFonts w:ascii="Times New Roman" w:hAnsi="Times New Roman"/>
                <w:b/>
                <w:sz w:val="22"/>
                <w:szCs w:val="22"/>
                <w:lang w:val="lv-LV"/>
              </w:rPr>
              <w:t>.</w:t>
            </w:r>
            <w:r w:rsidR="00565E9E" w:rsidRPr="0040187E">
              <w:rPr>
                <w:rFonts w:ascii="Times New Roman" w:hAnsi="Times New Roman"/>
                <w:b/>
                <w:sz w:val="22"/>
                <w:szCs w:val="22"/>
                <w:lang w:val="lv-LV"/>
              </w:rPr>
              <w:t xml:space="preserve"> </w:t>
            </w:r>
            <w:r w:rsidRPr="0040187E">
              <w:rPr>
                <w:rFonts w:ascii="Times New Roman" w:hAnsi="Times New Roman"/>
                <w:b/>
                <w:sz w:val="22"/>
                <w:szCs w:val="22"/>
                <w:lang w:val="lv-LV"/>
              </w:rPr>
              <w:t xml:space="preserve">gada </w:t>
            </w:r>
            <w:r w:rsidR="0040187E" w:rsidRPr="0040187E">
              <w:rPr>
                <w:rFonts w:ascii="Times New Roman" w:hAnsi="Times New Roman"/>
                <w:b/>
                <w:sz w:val="22"/>
                <w:szCs w:val="22"/>
                <w:lang w:val="lv-LV"/>
              </w:rPr>
              <w:t>3. jūnijam</w:t>
            </w:r>
            <w:r w:rsidRPr="0040187E">
              <w:rPr>
                <w:rFonts w:ascii="Times New Roman" w:hAnsi="Times New Roman"/>
                <w:b/>
                <w:sz w:val="22"/>
                <w:szCs w:val="22"/>
                <w:lang w:val="lv-LV"/>
              </w:rPr>
              <w:t>, plkst. 10:00</w:t>
            </w:r>
          </w:p>
        </w:tc>
      </w:tr>
    </w:tbl>
    <w:p w14:paraId="5FC18874" w14:textId="5002CDD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lastRenderedPageBreak/>
        <w:t xml:space="preserve">Piedāvājuma papildinājumi, labojumi ir jāiesniedz rakstiskā formā personīgi vai pasta sūtījumā </w:t>
      </w:r>
      <w:r w:rsidR="007E1395" w:rsidRPr="003E27B0">
        <w:rPr>
          <w:rFonts w:ascii="Times New Roman" w:hAnsi="Times New Roman"/>
          <w:sz w:val="22"/>
          <w:szCs w:val="22"/>
          <w:lang w:val="lv-LV"/>
        </w:rPr>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proofErr w:type="spellStart"/>
      <w:r w:rsidR="00AF3A34" w:rsidRPr="00565E9E">
        <w:rPr>
          <w:rFonts w:ascii="Times New Roman" w:hAnsi="Times New Roman"/>
          <w:b/>
          <w:sz w:val="22"/>
          <w:szCs w:val="22"/>
          <w:lang w:val="lv-LV"/>
        </w:rPr>
        <w:t>līdz</w:t>
      </w:r>
      <w:proofErr w:type="spellEnd"/>
      <w:r w:rsidR="00AF3A34" w:rsidRPr="00565E9E">
        <w:rPr>
          <w:rFonts w:ascii="Times New Roman" w:hAnsi="Times New Roman"/>
          <w:b/>
          <w:sz w:val="22"/>
          <w:szCs w:val="22"/>
          <w:lang w:val="lv-LV"/>
        </w:rPr>
        <w:t xml:space="preserve"> </w:t>
      </w:r>
      <w:r w:rsidR="0081230F" w:rsidRPr="0040187E">
        <w:rPr>
          <w:rFonts w:ascii="Times New Roman" w:hAnsi="Times New Roman"/>
          <w:b/>
          <w:sz w:val="22"/>
          <w:szCs w:val="22"/>
          <w:lang w:val="lv-LV"/>
        </w:rPr>
        <w:t>2015</w:t>
      </w:r>
      <w:r w:rsidR="00887D19" w:rsidRPr="0040187E">
        <w:rPr>
          <w:rFonts w:ascii="Times New Roman" w:hAnsi="Times New Roman"/>
          <w:b/>
          <w:sz w:val="22"/>
          <w:szCs w:val="22"/>
          <w:lang w:val="lv-LV"/>
        </w:rPr>
        <w:t>.</w:t>
      </w:r>
      <w:r w:rsidR="00565E9E" w:rsidRPr="0040187E">
        <w:rPr>
          <w:rFonts w:ascii="Times New Roman" w:hAnsi="Times New Roman"/>
          <w:b/>
          <w:sz w:val="22"/>
          <w:szCs w:val="22"/>
          <w:lang w:val="lv-LV"/>
        </w:rPr>
        <w:t xml:space="preserve"> </w:t>
      </w:r>
      <w:r w:rsidR="00887D19" w:rsidRPr="0040187E">
        <w:rPr>
          <w:rFonts w:ascii="Times New Roman" w:hAnsi="Times New Roman"/>
          <w:b/>
          <w:sz w:val="22"/>
          <w:szCs w:val="22"/>
          <w:lang w:val="lv-LV"/>
        </w:rPr>
        <w:t xml:space="preserve">gada </w:t>
      </w:r>
      <w:r w:rsidR="0040187E" w:rsidRPr="0040187E">
        <w:rPr>
          <w:rFonts w:ascii="Times New Roman" w:hAnsi="Times New Roman"/>
          <w:b/>
          <w:sz w:val="22"/>
          <w:szCs w:val="22"/>
          <w:lang w:val="lv-LV"/>
        </w:rPr>
        <w:t>3</w:t>
      </w:r>
      <w:r w:rsidR="00AC3E62" w:rsidRPr="0040187E">
        <w:rPr>
          <w:rFonts w:ascii="Times New Roman" w:hAnsi="Times New Roman"/>
          <w:b/>
          <w:sz w:val="22"/>
          <w:szCs w:val="22"/>
          <w:lang w:val="lv-LV"/>
        </w:rPr>
        <w:t xml:space="preserve">. </w:t>
      </w:r>
      <w:r w:rsidR="0040187E" w:rsidRPr="0040187E">
        <w:rPr>
          <w:rFonts w:ascii="Times New Roman" w:hAnsi="Times New Roman"/>
          <w:b/>
          <w:sz w:val="22"/>
          <w:szCs w:val="22"/>
          <w:lang w:val="lv-LV"/>
        </w:rPr>
        <w:t>jūnijam</w:t>
      </w:r>
      <w:r w:rsidRPr="0040187E">
        <w:rPr>
          <w:rFonts w:ascii="Times New Roman" w:hAnsi="Times New Roman"/>
          <w:sz w:val="22"/>
          <w:szCs w:val="22"/>
          <w:lang w:val="lv-LV"/>
        </w:rPr>
        <w:t xml:space="preserve">, </w:t>
      </w:r>
      <w:r w:rsidRPr="0040187E">
        <w:rPr>
          <w:rFonts w:ascii="Times New Roman" w:hAnsi="Times New Roman"/>
          <w:b/>
          <w:sz w:val="22"/>
          <w:szCs w:val="22"/>
          <w:lang w:val="lv-LV"/>
        </w:rPr>
        <w:t>plkst. 10</w:t>
      </w:r>
      <w:r w:rsidRPr="0040187E">
        <w:rPr>
          <w:rFonts w:ascii="Times New Roman" w:hAnsi="Times New Roman"/>
          <w:b/>
          <w:sz w:val="22"/>
          <w:szCs w:val="22"/>
          <w:u w:val="single"/>
          <w:vertAlign w:val="superscript"/>
          <w:lang w:val="lv-LV"/>
        </w:rPr>
        <w:t>00</w:t>
      </w:r>
      <w:r w:rsidRPr="003E27B0">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lastRenderedPageBreak/>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lastRenderedPageBreak/>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id" w:val="-1"/>
                <w:attr w:name="baseform" w:val="pieteikums"/>
                <w:attr w:name="text" w:val="pieteikums"/>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7451F64D"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 xml:space="preserve">.apakšpunkta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00A0011D" w:rsidRPr="0069000A">
              <w:rPr>
                <w:sz w:val="22"/>
                <w:szCs w:val="22"/>
                <w:lang w:val="lv-LV"/>
              </w:rPr>
              <w:lastRenderedPageBreak/>
              <w:t>apliecina, ka Pretendents ir reģistrēts atbilstoši tās valsts normatīvo aktu prasībām.</w:t>
            </w:r>
          </w:p>
        </w:tc>
      </w:tr>
      <w:tr w:rsidR="000D2CAD" w:rsidRPr="000D2CAD" w14:paraId="1420FCC9" w14:textId="77777777" w:rsidTr="00F31269">
        <w:trPr>
          <w:trHeight w:val="283"/>
        </w:trPr>
        <w:tc>
          <w:tcPr>
            <w:tcW w:w="9498" w:type="dxa"/>
            <w:gridSpan w:val="2"/>
            <w:shd w:val="clear" w:color="auto" w:fill="auto"/>
          </w:tcPr>
          <w:p w14:paraId="7646C5D9" w14:textId="5ACA5531" w:rsidR="00482889" w:rsidRPr="00832628" w:rsidRDefault="009F3DFF" w:rsidP="00F31269">
            <w:pPr>
              <w:pStyle w:val="ListParagraph"/>
              <w:numPr>
                <w:ilvl w:val="2"/>
                <w:numId w:val="0"/>
              </w:numPr>
              <w:jc w:val="center"/>
              <w:rPr>
                <w:b/>
                <w:sz w:val="22"/>
                <w:szCs w:val="22"/>
                <w:lang w:val="lv-LV"/>
              </w:rPr>
            </w:pPr>
            <w:r w:rsidRPr="00D36776">
              <w:rPr>
                <w:b/>
                <w:sz w:val="22"/>
                <w:szCs w:val="22"/>
                <w:lang w:val="lv-LV"/>
              </w:rPr>
              <w:lastRenderedPageBreak/>
              <w:t>Tehniskās un profesionālās spējas</w:t>
            </w:r>
          </w:p>
        </w:tc>
      </w:tr>
      <w:tr w:rsidR="00F31269" w:rsidRPr="000D2CAD" w14:paraId="3FC933DA" w14:textId="77777777" w:rsidTr="00F31269">
        <w:trPr>
          <w:trHeight w:val="1124"/>
        </w:trPr>
        <w:tc>
          <w:tcPr>
            <w:tcW w:w="4106" w:type="dxa"/>
            <w:tcBorders>
              <w:bottom w:val="single" w:sz="4" w:space="0" w:color="auto"/>
            </w:tcBorders>
            <w:shd w:val="clear" w:color="auto" w:fill="auto"/>
          </w:tcPr>
          <w:p w14:paraId="54FB405E" w14:textId="0A9261C0" w:rsidR="00F31269" w:rsidRPr="003E27B0" w:rsidRDefault="00F31269" w:rsidP="00F31269">
            <w:pPr>
              <w:jc w:val="both"/>
              <w:rPr>
                <w:sz w:val="22"/>
                <w:szCs w:val="22"/>
                <w:lang w:val="lv-LV"/>
              </w:rPr>
            </w:pPr>
            <w:r>
              <w:rPr>
                <w:sz w:val="22"/>
                <w:szCs w:val="22"/>
                <w:lang w:val="lv-LV"/>
              </w:rPr>
              <w:t>4.1.4</w:t>
            </w:r>
            <w:r w:rsidRPr="00F57ACB">
              <w:rPr>
                <w:sz w:val="22"/>
                <w:szCs w:val="22"/>
                <w:lang w:val="lv-LV"/>
              </w:rPr>
              <w:t>.</w:t>
            </w:r>
            <w:r w:rsidRPr="003E27B0">
              <w:rPr>
                <w:sz w:val="22"/>
                <w:szCs w:val="22"/>
                <w:lang w:val="lv-LV"/>
              </w:rPr>
              <w:t xml:space="preserve"> Pretendents</w:t>
            </w:r>
            <w:r>
              <w:rPr>
                <w:sz w:val="22"/>
                <w:szCs w:val="22"/>
                <w:lang w:val="lv-LV"/>
              </w:rPr>
              <w:t xml:space="preserve"> ir spējīgs nodrošināt piedāvātās Preces ražotāja noteikto garantijas saistību izpildi</w:t>
            </w:r>
            <w:r w:rsidR="00E02875">
              <w:rPr>
                <w:sz w:val="22"/>
                <w:szCs w:val="22"/>
                <w:lang w:val="lv-LV"/>
              </w:rPr>
              <w:t xml:space="preserve"> un Pasūtītāja papildu izvirzītās prasības attiecībā uz Preču garantijas termiņu</w:t>
            </w:r>
            <w:r>
              <w:rPr>
                <w:sz w:val="22"/>
                <w:szCs w:val="22"/>
                <w:lang w:val="lv-LV"/>
              </w:rPr>
              <w:t xml:space="preserve"> </w:t>
            </w:r>
            <w:r w:rsidR="00E02875">
              <w:rPr>
                <w:sz w:val="22"/>
                <w:szCs w:val="22"/>
                <w:lang w:val="lv-LV"/>
              </w:rPr>
              <w:t>(2.pielikums).</w:t>
            </w:r>
          </w:p>
        </w:tc>
        <w:tc>
          <w:tcPr>
            <w:tcW w:w="5392" w:type="dxa"/>
            <w:shd w:val="clear" w:color="auto" w:fill="auto"/>
          </w:tcPr>
          <w:p w14:paraId="3E32D95A" w14:textId="2CBCAB83" w:rsidR="00F31269" w:rsidRPr="00F57ACB" w:rsidRDefault="00F31269" w:rsidP="00F31269">
            <w:pPr>
              <w:pStyle w:val="StyleStyle1Justified"/>
              <w:numPr>
                <w:ilvl w:val="0"/>
                <w:numId w:val="0"/>
              </w:numPr>
              <w:ind w:left="58"/>
              <w:rPr>
                <w:rFonts w:ascii="Times New Roman" w:hAnsi="Times New Roman" w:cs="Times New Roman"/>
                <w:sz w:val="22"/>
                <w:szCs w:val="22"/>
              </w:rPr>
            </w:pPr>
            <w:r>
              <w:rPr>
                <w:rFonts w:ascii="Times New Roman" w:hAnsi="Times New Roman" w:cs="Times New Roman"/>
                <w:sz w:val="22"/>
                <w:szCs w:val="22"/>
              </w:rPr>
              <w:t xml:space="preserve">4.2.4. </w:t>
            </w:r>
            <w:r w:rsidRPr="00F57ACB">
              <w:rPr>
                <w:rFonts w:ascii="Times New Roman" w:hAnsi="Times New Roman" w:cs="Times New Roman"/>
                <w:sz w:val="22"/>
                <w:szCs w:val="22"/>
              </w:rPr>
              <w:t>Lai apliecinātu nolikuma 4</w:t>
            </w:r>
            <w:r>
              <w:rPr>
                <w:rFonts w:ascii="Times New Roman" w:hAnsi="Times New Roman" w:cs="Times New Roman"/>
                <w:sz w:val="22"/>
                <w:szCs w:val="22"/>
              </w:rPr>
              <w:t>.1.4</w:t>
            </w:r>
            <w:r w:rsidRPr="00F57ACB">
              <w:rPr>
                <w:rFonts w:ascii="Times New Roman" w:hAnsi="Times New Roman" w:cs="Times New Roman"/>
                <w:sz w:val="22"/>
                <w:szCs w:val="22"/>
              </w:rPr>
              <w:t xml:space="preserve">.punkta izpildi, Pretendentam jāiesniedz </w:t>
            </w:r>
            <w:r>
              <w:rPr>
                <w:rFonts w:ascii="Times New Roman" w:hAnsi="Times New Roman" w:cs="Times New Roman"/>
                <w:sz w:val="22"/>
                <w:szCs w:val="22"/>
              </w:rPr>
              <w:t>paša apliecinājums par spējām izpildīt piedāvātās Preces ražotāja garantijas saistību izpildi</w:t>
            </w:r>
            <w:r w:rsidR="00E02875">
              <w:rPr>
                <w:rFonts w:ascii="Times New Roman" w:hAnsi="Times New Roman" w:cs="Times New Roman"/>
                <w:sz w:val="22"/>
                <w:szCs w:val="22"/>
              </w:rPr>
              <w:t xml:space="preserve"> </w:t>
            </w:r>
            <w:r w:rsidR="00E02875" w:rsidRPr="00E02875">
              <w:rPr>
                <w:rFonts w:ascii="Times New Roman" w:hAnsi="Times New Roman" w:cs="Times New Roman"/>
                <w:sz w:val="22"/>
                <w:szCs w:val="22"/>
              </w:rPr>
              <w:t>un Pasūtītāja papildu izvirzītās prasības attiecībā uz Preču garantijas termiņu</w:t>
            </w:r>
            <w:r w:rsidR="00E02875">
              <w:rPr>
                <w:rFonts w:ascii="Times New Roman" w:hAnsi="Times New Roman" w:cs="Times New Roman"/>
                <w:sz w:val="22"/>
                <w:szCs w:val="22"/>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44B7F725" w:rsidR="00B74654" w:rsidRPr="00F31269" w:rsidRDefault="00314F18" w:rsidP="00F31269">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5DAB9F" w14:textId="396B0905" w:rsidR="00B74654" w:rsidRPr="00914802" w:rsidRDefault="002B2BF8" w:rsidP="0069000A">
      <w:pPr>
        <w:pStyle w:val="Index1"/>
      </w:pPr>
      <w:r w:rsidRPr="0069000A">
        <w:t>4.</w:t>
      </w:r>
      <w:r w:rsidR="00F31269">
        <w:t>5</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382CD831"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3D483E">
        <w:rPr>
          <w:sz w:val="22"/>
          <w:szCs w:val="22"/>
          <w:lang w:val="lv-LV"/>
        </w:rPr>
        <w:t xml:space="preserve"> 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3D483E">
        <w:rPr>
          <w:sz w:val="22"/>
          <w:szCs w:val="22"/>
          <w:lang w:val="lv-LV"/>
        </w:rPr>
        <w:t>PRETENDENTA TEHNISKĀ</w:t>
      </w:r>
      <w:r w:rsidR="0012472C" w:rsidRPr="00384A02">
        <w:rPr>
          <w:sz w:val="22"/>
          <w:szCs w:val="22"/>
          <w:lang w:val="lv-LV"/>
        </w:rPr>
        <w:t xml:space="preserve"> </w:t>
      </w:r>
      <w:r w:rsidR="003D483E">
        <w:rPr>
          <w:sz w:val="22"/>
          <w:szCs w:val="22"/>
          <w:lang w:val="lv-LV"/>
        </w:rPr>
        <w:t>PIEDĀVĀJUMA FORMA</w:t>
      </w:r>
      <w:r w:rsidRPr="00384A02">
        <w:rPr>
          <w:sz w:val="22"/>
          <w:szCs w:val="22"/>
          <w:lang w:val="lv-LV"/>
        </w:rPr>
        <w:t xml:space="preserve">,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112FFC17"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3D483E">
        <w:rPr>
          <w:sz w:val="22"/>
          <w:szCs w:val="22"/>
          <w:lang w:val="lv-LV"/>
        </w:rPr>
        <w:t>A FORMA</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3D483E">
        <w:rPr>
          <w:sz w:val="22"/>
          <w:szCs w:val="22"/>
          <w:lang w:val="lv-LV" w:eastAsia="lv-LV"/>
        </w:rPr>
        <w:t xml:space="preserve"> katrā iepirkuma priekšmeta pozīcijā</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lastRenderedPageBreak/>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454CFC1A"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Piedāvājumu vērtēšanas gaitā Pasūtītājs ir tiesīgs pieprasīt, lai tiek izskaidrota tehniskajā piedāvājumā iekļautā informācija, kā arī iesniegti piedāvāto </w:t>
      </w:r>
      <w:r w:rsidR="00430225" w:rsidRPr="009A2F1E">
        <w:rPr>
          <w:sz w:val="22"/>
          <w:szCs w:val="22"/>
          <w:lang w:val="lv-LV"/>
        </w:rPr>
        <w:t>Preču</w:t>
      </w:r>
      <w:r w:rsidRPr="009A2F1E">
        <w:rPr>
          <w:sz w:val="22"/>
          <w:szCs w:val="22"/>
          <w:lang w:val="lv-LV"/>
        </w:rPr>
        <w:t xml:space="preserve"> paraugi 15 dienu laikā no Pasūtītāja pieprasījuma nosūtīšanas, ja tie nepieciešami </w:t>
      </w:r>
      <w:r w:rsidR="00430225" w:rsidRPr="009A2F1E">
        <w:rPr>
          <w:sz w:val="22"/>
          <w:szCs w:val="22"/>
          <w:lang w:val="lv-LV"/>
        </w:rPr>
        <w:t>Preču</w:t>
      </w:r>
      <w:r w:rsidRPr="009A2F1E">
        <w:rPr>
          <w:sz w:val="22"/>
          <w:szCs w:val="22"/>
          <w:lang w:val="lv-LV"/>
        </w:rPr>
        <w:t xml:space="preserve"> atbilstības novērtēšanai un Pretendents ar tam pieejamiem dokumentiem nevar Pasūtītājam pierādīt </w:t>
      </w:r>
      <w:r w:rsidR="00430225" w:rsidRPr="009A2F1E">
        <w:rPr>
          <w:sz w:val="22"/>
          <w:szCs w:val="22"/>
          <w:lang w:val="lv-LV"/>
        </w:rPr>
        <w:t>Preces</w:t>
      </w:r>
      <w:r w:rsidRPr="009A2F1E">
        <w:rPr>
          <w:sz w:val="22"/>
          <w:szCs w:val="22"/>
          <w:lang w:val="lv-LV"/>
        </w:rPr>
        <w:t xml:space="preserve"> atbilstību.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360A6E35"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33362D97"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w:t>
      </w:r>
      <w:r w:rsidRPr="001F276D">
        <w:rPr>
          <w:sz w:val="22"/>
          <w:szCs w:val="22"/>
          <w:lang w:val="lv-LV" w:eastAsia="lv-LV"/>
        </w:rPr>
        <w:lastRenderedPageBreak/>
        <w:t xml:space="preserve">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612E8D3D"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3D483E">
        <w:rPr>
          <w:b/>
          <w:bCs/>
          <w:sz w:val="20"/>
          <w:szCs w:val="20"/>
          <w:lang w:val="lv-LV"/>
        </w:rPr>
        <w:t>6</w:t>
      </w:r>
      <w:r w:rsidR="00974D3F">
        <w:rPr>
          <w:b/>
          <w:bCs/>
          <w:sz w:val="20"/>
          <w:szCs w:val="20"/>
          <w:lang w:val="lv-LV"/>
        </w:rPr>
        <w:t>4</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6F3A796" w:rsidR="007E0CBA" w:rsidRPr="003D483E" w:rsidRDefault="00A20F08" w:rsidP="003D483E">
      <w:pPr>
        <w:pStyle w:val="Header"/>
        <w:jc w:val="both"/>
      </w:pPr>
      <w:r w:rsidRPr="00A65DA3">
        <w:rPr>
          <w:b/>
        </w:rPr>
        <w:t>Iepirkums:</w:t>
      </w:r>
      <w:r w:rsidRPr="00A65DA3">
        <w:t xml:space="preserve"> </w:t>
      </w:r>
      <w:r w:rsidR="003D483E">
        <w:rPr>
          <w:bCs/>
        </w:rPr>
        <w:t>“</w:t>
      </w:r>
      <w:r w:rsidR="003D483E">
        <w:t>Materiālu piegāde LARIDAE eksperimentālā parauga izstrādei un darba vietu aprīkojuma piegāde RTU vajadzībām</w:t>
      </w:r>
      <w:r w:rsidRPr="00A65DA3">
        <w:t>”</w:t>
      </w:r>
    </w:p>
    <w:p w14:paraId="2E8B969E" w14:textId="40E74345" w:rsidR="00A20F08" w:rsidRPr="00A65DA3" w:rsidRDefault="00A20F08" w:rsidP="00683BA8">
      <w:pPr>
        <w:pStyle w:val="Header"/>
        <w:jc w:val="both"/>
      </w:pPr>
      <w:r w:rsidRPr="009817A6">
        <w:rPr>
          <w:b/>
        </w:rPr>
        <w:t xml:space="preserve">ID Nr.: </w:t>
      </w:r>
      <w:r w:rsidRPr="009817A6">
        <w:t>RTU-</w:t>
      </w:r>
      <w:r w:rsidR="003D483E">
        <w:t>2015/6</w:t>
      </w:r>
      <w:r w:rsidR="00974D3F">
        <w:t>4</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664DCC74" w14:textId="77777777" w:rsidR="004C1C70" w:rsidRDefault="004C1C70">
      <w:pPr>
        <w:suppressAutoHyphens w:val="0"/>
        <w:rPr>
          <w:lang w:val="lv-LV"/>
        </w:rPr>
        <w:sectPr w:rsidR="004C1C70" w:rsidSect="00F26767">
          <w:footerReference w:type="even" r:id="rId14"/>
          <w:footerReference w:type="default" r:id="rId15"/>
          <w:footnotePr>
            <w:pos w:val="beneathText"/>
          </w:footnotePr>
          <w:pgSz w:w="11905" w:h="16837"/>
          <w:pgMar w:top="1134" w:right="1134" w:bottom="851" w:left="1701" w:header="709" w:footer="403" w:gutter="0"/>
          <w:cols w:space="720"/>
          <w:titlePg/>
          <w:docGrid w:linePitch="360"/>
        </w:sect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10094083"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3D483E">
        <w:rPr>
          <w:b/>
          <w:bCs/>
          <w:sz w:val="20"/>
          <w:szCs w:val="20"/>
          <w:lang w:val="lv-LV"/>
        </w:rPr>
        <w:t>6</w:t>
      </w:r>
      <w:r w:rsidR="00974D3F">
        <w:rPr>
          <w:b/>
          <w:bCs/>
          <w:sz w:val="20"/>
          <w:szCs w:val="20"/>
          <w:lang w:val="lv-LV"/>
        </w:rPr>
        <w:t>4</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3370B9D7" w:rsidR="00A81F07" w:rsidRPr="00581E74" w:rsidRDefault="00581E74" w:rsidP="00581E74">
      <w:pPr>
        <w:pStyle w:val="ListParagraph"/>
        <w:numPr>
          <w:ilvl w:val="0"/>
          <w:numId w:val="53"/>
        </w:numPr>
        <w:jc w:val="both"/>
        <w:rPr>
          <w:b/>
          <w:lang w:val="lv-LV"/>
        </w:rPr>
      </w:pPr>
      <w:r w:rsidRPr="00581E74">
        <w:rPr>
          <w:b/>
          <w:lang w:val="lv-LV"/>
        </w:rPr>
        <w:t>Vispārīgās prasības</w:t>
      </w:r>
    </w:p>
    <w:p w14:paraId="522C466B" w14:textId="0BD01DEC" w:rsidR="00AF1B45" w:rsidRPr="00A3101D" w:rsidRDefault="00DE0837" w:rsidP="00AB200A">
      <w:pPr>
        <w:jc w:val="both"/>
        <w:rPr>
          <w:i/>
          <w:lang w:val="lv-LV"/>
        </w:rPr>
      </w:pPr>
      <w:r w:rsidRPr="00DE0837">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14:paraId="6E7C8C67" w14:textId="2D371769" w:rsidR="005236FE" w:rsidRPr="00A3101D" w:rsidRDefault="005236FE" w:rsidP="00AB200A">
      <w:pPr>
        <w:jc w:val="both"/>
        <w:rPr>
          <w:i/>
          <w:lang w:val="lv-LV"/>
        </w:rPr>
      </w:pPr>
      <w:r w:rsidRPr="00A3101D">
        <w:rPr>
          <w:i/>
          <w:lang w:val="lv-LV"/>
        </w:rPr>
        <w:t xml:space="preserve">Tehniskajā piedāvājumā piedāvājot ekvivalentu preci, </w:t>
      </w:r>
      <w:r w:rsidR="0061260F" w:rsidRPr="00A3101D">
        <w:rPr>
          <w:i/>
          <w:lang w:val="lv-LV"/>
        </w:rPr>
        <w:t>Piegādātā</w:t>
      </w:r>
      <w:r w:rsidR="00DE0837">
        <w:rPr>
          <w:i/>
          <w:lang w:val="lv-LV"/>
        </w:rPr>
        <w:t>jam jāpierāda tās ekvivalentums</w:t>
      </w:r>
      <w:r w:rsidR="0061260F" w:rsidRPr="00A3101D">
        <w:rPr>
          <w:i/>
          <w:lang w:val="lv-LV"/>
        </w:rPr>
        <w:t xml:space="preserve"> Tehniskajā piedāvājumā konkrēti norādot informāciju, no kuras Pasūtītājs var secināt, ka preces ir ekvivalentas</w:t>
      </w:r>
      <w:r w:rsidRPr="00A3101D">
        <w:rPr>
          <w:i/>
          <w:lang w:val="lv-LV"/>
        </w:rPr>
        <w:t>.</w:t>
      </w:r>
    </w:p>
    <w:p w14:paraId="5401E58B" w14:textId="77777777" w:rsidR="005236FE" w:rsidRPr="00A3101D" w:rsidRDefault="005236FE" w:rsidP="0069000A">
      <w:pPr>
        <w:pStyle w:val="Index1"/>
      </w:pPr>
    </w:p>
    <w:p w14:paraId="67CFE075" w14:textId="77777777" w:rsidR="005236FE" w:rsidRPr="00A3101D" w:rsidRDefault="005236FE" w:rsidP="005236FE">
      <w:pPr>
        <w:jc w:val="both"/>
        <w:rPr>
          <w:i/>
          <w:lang w:val="lv-LV"/>
        </w:rPr>
      </w:pPr>
      <w:r w:rsidRPr="00A3101D">
        <w:rPr>
          <w:i/>
          <w:lang w:val="lv-LV"/>
        </w:rPr>
        <w:t xml:space="preserve">Prasības, kas </w:t>
      </w:r>
      <w:r w:rsidRPr="00A3101D">
        <w:rPr>
          <w:i/>
          <w:u w:val="single"/>
          <w:lang w:val="lv-LV"/>
        </w:rPr>
        <w:t xml:space="preserve">attiecas uz katru no daļām </w:t>
      </w:r>
      <w:r w:rsidRPr="00A3101D">
        <w:rPr>
          <w:i/>
          <w:lang w:val="lv-LV"/>
        </w:rPr>
        <w:t>(Piegādātājs informāciju par sava piedāvājuma atbilstību šīm prasībām Tehniskajā piedāvājumā norāda par katru no daļām, par kuru iesniedz piedāvājumu):</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4DFC9CB6" w14:textId="77777777" w:rsidR="003D483E" w:rsidRDefault="003D483E" w:rsidP="003D483E">
      <w:pPr>
        <w:pStyle w:val="ListParagraph"/>
        <w:tabs>
          <w:tab w:val="left" w:pos="900"/>
        </w:tabs>
        <w:ind w:left="900"/>
        <w:jc w:val="both"/>
        <w:rPr>
          <w:i/>
          <w:lang w:val="lv-LV"/>
        </w:rPr>
      </w:pPr>
    </w:p>
    <w:p w14:paraId="4AF34AE9" w14:textId="5E3A4957" w:rsidR="00581E74" w:rsidRPr="00581E74" w:rsidRDefault="00581E74" w:rsidP="00581E74">
      <w:pPr>
        <w:pStyle w:val="ListParagraph"/>
        <w:numPr>
          <w:ilvl w:val="0"/>
          <w:numId w:val="53"/>
        </w:numPr>
        <w:rPr>
          <w:color w:val="000000"/>
          <w:lang w:val="lv-LV" w:eastAsia="lv-LV"/>
        </w:rPr>
      </w:pPr>
      <w:r w:rsidRPr="00581E74">
        <w:rPr>
          <w:b/>
          <w:color w:val="000000"/>
          <w:lang w:val="lv-LV" w:eastAsia="lv-LV"/>
        </w:rPr>
        <w:t>Iepirkuma tehniskās specifikācijas</w:t>
      </w:r>
    </w:p>
    <w:p w14:paraId="777BAA1E" w14:textId="1ED82066" w:rsidR="00581E74" w:rsidRPr="00581E74" w:rsidRDefault="00581E74" w:rsidP="00581E74">
      <w:pPr>
        <w:pStyle w:val="ListParagraph"/>
        <w:rPr>
          <w:color w:val="000000"/>
          <w:lang w:val="lv-LV" w:eastAsia="lv-LV"/>
        </w:rPr>
      </w:pPr>
      <w:r w:rsidRPr="00581E74">
        <w:rPr>
          <w:color w:val="000000"/>
          <w:lang w:val="lv-LV" w:eastAsia="lv-LV"/>
        </w:rPr>
        <w:t xml:space="preserve">Iepirkuma daļa Nr.1 – pielikums Nr.2.1; </w:t>
      </w:r>
    </w:p>
    <w:p w14:paraId="6BB370CB" w14:textId="482963D9" w:rsidR="00581E74" w:rsidRPr="00581E74" w:rsidRDefault="00581E74" w:rsidP="00581E74">
      <w:pPr>
        <w:pStyle w:val="ListParagraph"/>
        <w:rPr>
          <w:color w:val="000000"/>
          <w:lang w:val="lv-LV" w:eastAsia="lv-LV"/>
        </w:rPr>
      </w:pPr>
      <w:r w:rsidRPr="00581E74">
        <w:rPr>
          <w:color w:val="000000"/>
          <w:lang w:val="lv-LV" w:eastAsia="lv-LV"/>
        </w:rPr>
        <w:t>Iepirkuma daļa Nr.2 – pielikums Nr.2.2;</w:t>
      </w:r>
    </w:p>
    <w:p w14:paraId="5DFB08FD" w14:textId="48F50720" w:rsidR="00581E74" w:rsidRPr="00581E74" w:rsidRDefault="00581E74" w:rsidP="00581E74">
      <w:pPr>
        <w:pStyle w:val="ListParagraph"/>
        <w:rPr>
          <w:color w:val="000000"/>
          <w:lang w:val="lv-LV" w:eastAsia="lv-LV"/>
        </w:rPr>
      </w:pPr>
      <w:r w:rsidRPr="00581E74">
        <w:rPr>
          <w:color w:val="000000"/>
          <w:lang w:val="lv-LV" w:eastAsia="lv-LV"/>
        </w:rPr>
        <w:t>Iepirkuma daļa Nr.3 – pielikums Nr.2.3;</w:t>
      </w:r>
    </w:p>
    <w:p w14:paraId="0294CBD3" w14:textId="743D31CD" w:rsidR="00581E74" w:rsidRPr="00581E74" w:rsidRDefault="00581E74" w:rsidP="00581E74">
      <w:pPr>
        <w:pStyle w:val="ListParagraph"/>
        <w:rPr>
          <w:color w:val="000000"/>
          <w:lang w:val="lv-LV" w:eastAsia="lv-LV"/>
        </w:rPr>
      </w:pPr>
      <w:r w:rsidRPr="00581E74">
        <w:rPr>
          <w:color w:val="000000"/>
          <w:lang w:val="lv-LV" w:eastAsia="lv-LV"/>
        </w:rPr>
        <w:t xml:space="preserve">Iepirkuma daļa Nr.4 – pielikums Nr.2.4; </w:t>
      </w:r>
    </w:p>
    <w:p w14:paraId="215BFF13" w14:textId="46C39634" w:rsidR="00581E74" w:rsidRDefault="00581E74" w:rsidP="00581E74">
      <w:pPr>
        <w:pStyle w:val="ListParagraph"/>
        <w:rPr>
          <w:color w:val="000000"/>
          <w:lang w:val="lv-LV" w:eastAsia="lv-LV"/>
        </w:rPr>
      </w:pPr>
      <w:r w:rsidRPr="00581E74">
        <w:rPr>
          <w:color w:val="000000"/>
          <w:lang w:val="lv-LV" w:eastAsia="lv-LV"/>
        </w:rPr>
        <w:t>Iepirkum</w:t>
      </w:r>
      <w:r w:rsidR="003D483E">
        <w:rPr>
          <w:color w:val="000000"/>
          <w:lang w:val="lv-LV" w:eastAsia="lv-LV"/>
        </w:rPr>
        <w:t>a daļa Nr.5 – pielikums Nr.2.5.</w:t>
      </w:r>
    </w:p>
    <w:p w14:paraId="686D5E32" w14:textId="77777777" w:rsidR="003D483E" w:rsidRDefault="003D483E" w:rsidP="00581E74">
      <w:pPr>
        <w:pStyle w:val="ListParagraph"/>
        <w:rPr>
          <w:color w:val="000000"/>
          <w:lang w:val="lv-LV" w:eastAsia="lv-LV"/>
        </w:rPr>
      </w:pPr>
    </w:p>
    <w:p w14:paraId="58663443" w14:textId="77777777" w:rsidR="003D483E" w:rsidRDefault="003D483E" w:rsidP="00581E74">
      <w:pPr>
        <w:pStyle w:val="ListParagraph"/>
        <w:rPr>
          <w:color w:val="000000"/>
          <w:lang w:val="lv-LV" w:eastAsia="lv-LV"/>
        </w:rPr>
      </w:pPr>
    </w:p>
    <w:p w14:paraId="63EFD357" w14:textId="77777777" w:rsidR="003D483E" w:rsidRDefault="003D483E" w:rsidP="00581E74">
      <w:pPr>
        <w:pStyle w:val="ListParagraph"/>
        <w:rPr>
          <w:color w:val="000000"/>
          <w:lang w:val="lv-LV" w:eastAsia="lv-LV"/>
        </w:rPr>
      </w:pPr>
    </w:p>
    <w:p w14:paraId="028BAB1E" w14:textId="77777777" w:rsidR="003D483E" w:rsidRDefault="003D483E" w:rsidP="00581E74">
      <w:pPr>
        <w:pStyle w:val="ListParagraph"/>
        <w:rPr>
          <w:color w:val="000000"/>
          <w:lang w:val="lv-LV" w:eastAsia="lv-LV"/>
        </w:rPr>
      </w:pPr>
    </w:p>
    <w:p w14:paraId="433050B3" w14:textId="77777777" w:rsidR="003D483E" w:rsidRDefault="003D483E" w:rsidP="00581E74">
      <w:pPr>
        <w:pStyle w:val="ListParagraph"/>
        <w:rPr>
          <w:color w:val="000000"/>
          <w:lang w:val="lv-LV" w:eastAsia="lv-LV"/>
        </w:rPr>
      </w:pPr>
    </w:p>
    <w:p w14:paraId="2F94C2B7" w14:textId="77777777" w:rsidR="003D483E" w:rsidRDefault="003D483E" w:rsidP="00581E74">
      <w:pPr>
        <w:pStyle w:val="ListParagraph"/>
        <w:rPr>
          <w:color w:val="000000"/>
          <w:lang w:val="lv-LV" w:eastAsia="lv-LV"/>
        </w:rPr>
      </w:pPr>
    </w:p>
    <w:p w14:paraId="78FEAF3C" w14:textId="77777777" w:rsidR="003D483E" w:rsidRDefault="003D483E" w:rsidP="00581E74">
      <w:pPr>
        <w:pStyle w:val="ListParagraph"/>
        <w:rPr>
          <w:color w:val="000000"/>
          <w:lang w:val="lv-LV" w:eastAsia="lv-LV"/>
        </w:rPr>
      </w:pPr>
    </w:p>
    <w:p w14:paraId="5D9578F2" w14:textId="77777777" w:rsidR="003D483E" w:rsidRDefault="003D483E" w:rsidP="00581E74">
      <w:pPr>
        <w:pStyle w:val="ListParagraph"/>
        <w:rPr>
          <w:color w:val="000000"/>
          <w:lang w:val="lv-LV" w:eastAsia="lv-LV"/>
        </w:rPr>
      </w:pPr>
    </w:p>
    <w:p w14:paraId="4A4DC856" w14:textId="77777777" w:rsidR="003D483E" w:rsidRDefault="003D483E" w:rsidP="00581E74">
      <w:pPr>
        <w:pStyle w:val="ListParagraph"/>
        <w:rPr>
          <w:color w:val="000000"/>
          <w:lang w:val="lv-LV" w:eastAsia="lv-LV"/>
        </w:rPr>
      </w:pPr>
    </w:p>
    <w:p w14:paraId="250B5EB7" w14:textId="77777777" w:rsidR="003D483E" w:rsidRDefault="003D483E" w:rsidP="00581E74">
      <w:pPr>
        <w:pStyle w:val="ListParagraph"/>
        <w:rPr>
          <w:color w:val="000000"/>
          <w:lang w:val="lv-LV" w:eastAsia="lv-LV"/>
        </w:rPr>
      </w:pPr>
    </w:p>
    <w:p w14:paraId="403D534B" w14:textId="77777777" w:rsidR="003D483E" w:rsidRDefault="003D483E" w:rsidP="00581E74">
      <w:pPr>
        <w:pStyle w:val="ListParagraph"/>
        <w:rPr>
          <w:color w:val="000000"/>
          <w:lang w:val="lv-LV" w:eastAsia="lv-LV"/>
        </w:rPr>
      </w:pPr>
    </w:p>
    <w:p w14:paraId="0BB142A9" w14:textId="77777777" w:rsidR="003D483E" w:rsidRPr="00581E74" w:rsidRDefault="003D483E" w:rsidP="00581E74">
      <w:pPr>
        <w:pStyle w:val="ListParagraph"/>
        <w:rPr>
          <w:color w:val="000000"/>
          <w:lang w:val="lv-LV" w:eastAsia="lv-LV"/>
        </w:rPr>
      </w:pPr>
    </w:p>
    <w:p w14:paraId="1C18C424" w14:textId="6F14C8A8" w:rsidR="00581E74" w:rsidRPr="00581E74" w:rsidRDefault="00581E74" w:rsidP="00581E74">
      <w:pPr>
        <w:pStyle w:val="ListParagraph"/>
        <w:rPr>
          <w:color w:val="000000"/>
          <w:lang w:val="lv-LV" w:eastAsia="lv-LV"/>
        </w:rPr>
      </w:pPr>
      <w:r w:rsidRPr="00581E74">
        <w:rPr>
          <w:color w:val="000000"/>
          <w:lang w:val="lv-LV" w:eastAsia="lv-LV"/>
        </w:rPr>
        <w:t xml:space="preserve"> </w:t>
      </w: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6605C57A"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3D483E">
        <w:rPr>
          <w:b/>
          <w:bCs/>
          <w:sz w:val="20"/>
          <w:szCs w:val="20"/>
          <w:lang w:val="lv-LV"/>
        </w:rPr>
        <w:t>2015/6</w:t>
      </w:r>
      <w:r w:rsidR="00DC2CB0">
        <w:rPr>
          <w:b/>
          <w:bCs/>
          <w:sz w:val="20"/>
          <w:szCs w:val="20"/>
          <w:lang w:val="lv-LV"/>
        </w:rPr>
        <w:t>4</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2983CC8D" w:rsidR="00513780" w:rsidRPr="00567A4C" w:rsidRDefault="00513780" w:rsidP="00683BA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41408">
        <w:rPr>
          <w:b/>
          <w:sz w:val="22"/>
          <w:szCs w:val="22"/>
          <w:lang w:val="lv-LV"/>
        </w:rPr>
        <w:t>“</w:t>
      </w:r>
      <w:r w:rsidR="00741408" w:rsidRPr="00741408">
        <w:rPr>
          <w:b/>
          <w:sz w:val="22"/>
          <w:szCs w:val="22"/>
          <w:lang w:val="lv-LV"/>
        </w:rPr>
        <w:t>Materiālu piegāde LARIDAE eksperimentālā parauga izstrādei un darba vietu aprīkojuma piegāde RTU vajadzībām</w:t>
      </w:r>
      <w:r w:rsidR="00DC2CB0" w:rsidRPr="00DC2CB0">
        <w:rPr>
          <w:b/>
          <w:sz w:val="22"/>
          <w:szCs w:val="22"/>
          <w:lang w:val="lv-LV"/>
        </w:rPr>
        <w:t>”</w:t>
      </w:r>
      <w:r w:rsidRPr="00567A4C">
        <w:rPr>
          <w:sz w:val="22"/>
          <w:szCs w:val="22"/>
          <w:lang w:val="lv-LV"/>
        </w:rPr>
        <w:t xml:space="preserve">, </w:t>
      </w:r>
      <w:r w:rsidRPr="00F227F6">
        <w:rPr>
          <w:sz w:val="22"/>
          <w:szCs w:val="22"/>
          <w:lang w:val="lv-LV"/>
        </w:rPr>
        <w:t>iepirkuma ID Nr. RTU-</w:t>
      </w:r>
      <w:r w:rsidR="00741408">
        <w:rPr>
          <w:sz w:val="22"/>
          <w:szCs w:val="22"/>
          <w:lang w:val="lv-LV"/>
        </w:rPr>
        <w:t>2015/6</w:t>
      </w:r>
      <w:r w:rsidR="00DC2CB0">
        <w:rPr>
          <w:sz w:val="22"/>
          <w:szCs w:val="22"/>
          <w:lang w:val="lv-LV"/>
        </w:rPr>
        <w:t>4</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95D49CD" w14:textId="51CDEDDC" w:rsidR="000047F5" w:rsidRDefault="000047F5" w:rsidP="00683BA8">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634" w:type="dxa"/>
        <w:tblLook w:val="04A0" w:firstRow="1" w:lastRow="0" w:firstColumn="1" w:lastColumn="0" w:noHBand="0" w:noVBand="1"/>
      </w:tblPr>
      <w:tblGrid>
        <w:gridCol w:w="2122"/>
        <w:gridCol w:w="7512"/>
      </w:tblGrid>
      <w:tr w:rsidR="00C20115" w14:paraId="71218A8D" w14:textId="77777777" w:rsidTr="0046018B">
        <w:tc>
          <w:tcPr>
            <w:tcW w:w="2122" w:type="dxa"/>
            <w:shd w:val="clear" w:color="auto" w:fill="D9D9D9" w:themeFill="background1" w:themeFillShade="D9"/>
          </w:tcPr>
          <w:p w14:paraId="05337EB3" w14:textId="5E513AFF"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 Nr.</w:t>
            </w:r>
          </w:p>
        </w:tc>
        <w:tc>
          <w:tcPr>
            <w:tcW w:w="7512" w:type="dxa"/>
          </w:tcPr>
          <w:p w14:paraId="239047DC" w14:textId="77777777" w:rsidR="00C20115" w:rsidRDefault="00C20115" w:rsidP="00C901E7">
            <w:pPr>
              <w:pStyle w:val="BodyText"/>
              <w:rPr>
                <w:rFonts w:ascii="Times New Roman" w:hAnsi="Times New Roman"/>
                <w:b/>
                <w:i/>
                <w:sz w:val="24"/>
                <w:szCs w:val="24"/>
                <w:lang w:val="lv-LV"/>
              </w:rPr>
            </w:pPr>
          </w:p>
        </w:tc>
      </w:tr>
      <w:tr w:rsidR="00C20115" w14:paraId="05996203" w14:textId="77777777" w:rsidTr="0046018B">
        <w:tc>
          <w:tcPr>
            <w:tcW w:w="2122" w:type="dxa"/>
            <w:shd w:val="clear" w:color="auto" w:fill="D9D9D9" w:themeFill="background1" w:themeFillShade="D9"/>
          </w:tcPr>
          <w:p w14:paraId="2ECD35F0" w14:textId="77777777" w:rsidR="00C20115" w:rsidRPr="00C20115" w:rsidRDefault="00C20115" w:rsidP="00C901E7">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7512" w:type="dxa"/>
          </w:tcPr>
          <w:p w14:paraId="119B15A0" w14:textId="77777777" w:rsidR="00C20115" w:rsidRDefault="00C20115" w:rsidP="00C901E7">
            <w:pPr>
              <w:pStyle w:val="BodyText"/>
              <w:rPr>
                <w:rFonts w:ascii="Times New Roman" w:hAnsi="Times New Roman"/>
                <w:b/>
                <w:i/>
                <w:sz w:val="24"/>
                <w:szCs w:val="24"/>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681"/>
        <w:gridCol w:w="3011"/>
        <w:gridCol w:w="2115"/>
        <w:gridCol w:w="1701"/>
        <w:gridCol w:w="992"/>
        <w:gridCol w:w="1134"/>
      </w:tblGrid>
      <w:tr w:rsidR="00491056" w:rsidRPr="00A12CA5" w14:paraId="6F870C21" w14:textId="77777777" w:rsidTr="0046018B">
        <w:trPr>
          <w:trHeight w:val="419"/>
        </w:trPr>
        <w:tc>
          <w:tcPr>
            <w:tcW w:w="681"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3011" w:type="dxa"/>
            <w:vMerge w:val="restart"/>
            <w:tcBorders>
              <w:top w:val="single" w:sz="4" w:space="0" w:color="auto"/>
              <w:left w:val="single" w:sz="4" w:space="0" w:color="auto"/>
              <w:right w:val="single" w:sz="4" w:space="0" w:color="auto"/>
            </w:tcBorders>
            <w:shd w:val="clear" w:color="auto" w:fill="D9D9D9"/>
            <w:noWrap/>
            <w:vAlign w:val="center"/>
          </w:tcPr>
          <w:p w14:paraId="76E6D4F5" w14:textId="525A1A51" w:rsidR="00491056" w:rsidRPr="00491056" w:rsidRDefault="00491056" w:rsidP="000C2CD8">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modeļa</w:t>
            </w:r>
            <w:proofErr w:type="spellEnd"/>
            <w:r w:rsidRPr="00C20115">
              <w:rPr>
                <w:bCs/>
                <w:sz w:val="20"/>
                <w:szCs w:val="20"/>
                <w:lang w:eastAsia="zh-CN"/>
              </w:rPr>
              <w:t xml:space="preserve"> </w:t>
            </w:r>
            <w:proofErr w:type="spellStart"/>
            <w:r w:rsidRPr="00C20115">
              <w:rPr>
                <w:bCs/>
                <w:sz w:val="20"/>
                <w:szCs w:val="20"/>
                <w:lang w:eastAsia="zh-CN"/>
              </w:rPr>
              <w:t>ražotājs</w:t>
            </w:r>
            <w:proofErr w:type="spellEnd"/>
            <w:r w:rsidRPr="00C20115">
              <w:rPr>
                <w:bCs/>
                <w:sz w:val="20"/>
                <w:szCs w:val="20"/>
                <w:lang w:eastAsia="zh-CN"/>
              </w:rPr>
              <w:t xml:space="preserve"> (</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avots</w:t>
            </w:r>
            <w:proofErr w:type="spellEnd"/>
            <w:r w:rsidRPr="00C20115">
              <w:rPr>
                <w:bCs/>
                <w:sz w:val="20"/>
                <w:szCs w:val="20"/>
                <w:lang w:eastAsia="zh-CN"/>
              </w:rPr>
              <w:t xml:space="preserve">, </w:t>
            </w:r>
            <w:proofErr w:type="spellStart"/>
            <w:r w:rsidRPr="00C20115">
              <w:rPr>
                <w:bCs/>
                <w:sz w:val="20"/>
                <w:szCs w:val="20"/>
                <w:lang w:eastAsia="zh-CN"/>
              </w:rPr>
              <w:t>kur</w:t>
            </w:r>
            <w:proofErr w:type="spellEnd"/>
            <w:r w:rsidRPr="00C20115">
              <w:rPr>
                <w:bCs/>
                <w:sz w:val="20"/>
                <w:szCs w:val="20"/>
                <w:lang w:eastAsia="zh-CN"/>
              </w:rPr>
              <w:t xml:space="preserve"> </w:t>
            </w:r>
            <w:proofErr w:type="spellStart"/>
            <w:r w:rsidRPr="00C20115">
              <w:rPr>
                <w:bCs/>
                <w:sz w:val="20"/>
                <w:szCs w:val="20"/>
                <w:lang w:eastAsia="zh-CN"/>
              </w:rPr>
              <w:t>var</w:t>
            </w:r>
            <w:proofErr w:type="spellEnd"/>
            <w:r w:rsidRPr="00C20115">
              <w:rPr>
                <w:bCs/>
                <w:sz w:val="20"/>
                <w:szCs w:val="20"/>
                <w:lang w:eastAsia="zh-CN"/>
              </w:rPr>
              <w:t xml:space="preserve"> </w:t>
            </w:r>
            <w:proofErr w:type="spellStart"/>
            <w:r w:rsidRPr="00C20115">
              <w:rPr>
                <w:bCs/>
                <w:sz w:val="20"/>
                <w:szCs w:val="20"/>
                <w:lang w:eastAsia="zh-CN"/>
              </w:rPr>
              <w:t>pārliecināties</w:t>
            </w:r>
            <w:proofErr w:type="spellEnd"/>
            <w:r w:rsidRPr="00C20115">
              <w:rPr>
                <w:bCs/>
                <w:sz w:val="20"/>
                <w:szCs w:val="20"/>
                <w:lang w:eastAsia="zh-CN"/>
              </w:rPr>
              <w:t xml:space="preserve"> par </w:t>
            </w:r>
            <w:proofErr w:type="spellStart"/>
            <w:r w:rsidRPr="00C20115">
              <w:rPr>
                <w:bCs/>
                <w:sz w:val="20"/>
                <w:szCs w:val="20"/>
                <w:lang w:eastAsia="zh-CN"/>
              </w:rPr>
              <w:t>piedāvātā</w:t>
            </w:r>
            <w:proofErr w:type="spellEnd"/>
            <w:r w:rsidRPr="00C20115">
              <w:rPr>
                <w:bCs/>
                <w:sz w:val="20"/>
                <w:szCs w:val="20"/>
                <w:lang w:eastAsia="zh-CN"/>
              </w:rPr>
              <w:t xml:space="preserve"> </w:t>
            </w:r>
            <w:proofErr w:type="spellStart"/>
            <w:r w:rsidRPr="00C20115">
              <w:rPr>
                <w:bCs/>
                <w:sz w:val="20"/>
                <w:szCs w:val="20"/>
                <w:lang w:eastAsia="zh-CN"/>
              </w:rPr>
              <w:t>modeļa</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tehniskajiem</w:t>
            </w:r>
            <w:proofErr w:type="spellEnd"/>
            <w:r w:rsidRPr="00C20115">
              <w:rPr>
                <w:bCs/>
                <w:sz w:val="20"/>
                <w:szCs w:val="20"/>
                <w:lang w:eastAsia="zh-CN"/>
              </w:rPr>
              <w:t xml:space="preserve"> </w:t>
            </w:r>
            <w:proofErr w:type="spellStart"/>
            <w:r w:rsidRPr="00C20115">
              <w:rPr>
                <w:bCs/>
                <w:sz w:val="20"/>
                <w:szCs w:val="20"/>
                <w:lang w:eastAsia="zh-CN"/>
              </w:rPr>
              <w:t>parametriem</w:t>
            </w:r>
            <w:proofErr w:type="spellEnd"/>
            <w:r w:rsidRPr="00C20115">
              <w:rPr>
                <w:bCs/>
                <w:sz w:val="20"/>
                <w:szCs w:val="20"/>
                <w:lang w:eastAsia="zh-CN"/>
              </w:rPr>
              <w:t>**</w:t>
            </w: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992" w:type="dxa"/>
            <w:vMerge w:val="restart"/>
            <w:tcBorders>
              <w:top w:val="single" w:sz="4" w:space="0" w:color="auto"/>
              <w:left w:val="single" w:sz="4" w:space="0" w:color="auto"/>
              <w:right w:val="single" w:sz="4" w:space="0" w:color="auto"/>
            </w:tcBorders>
            <w:shd w:val="clear" w:color="auto" w:fill="D9D9D9"/>
            <w:noWrap/>
            <w:vAlign w:val="center"/>
          </w:tcPr>
          <w:p w14:paraId="4D28E7EE" w14:textId="33C854B7" w:rsidR="00491056" w:rsidRPr="00491056" w:rsidRDefault="00491056" w:rsidP="00691439">
            <w:pPr>
              <w:jc w:val="center"/>
              <w:rPr>
                <w:b/>
                <w:bCs/>
                <w:sz w:val="20"/>
                <w:szCs w:val="20"/>
                <w:lang w:eastAsia="zh-CN"/>
              </w:rPr>
            </w:pPr>
            <w:proofErr w:type="spellStart"/>
            <w:r w:rsidRPr="00491056">
              <w:rPr>
                <w:b/>
                <w:bCs/>
                <w:sz w:val="20"/>
                <w:szCs w:val="20"/>
                <w:lang w:eastAsia="zh-CN"/>
              </w:rPr>
              <w:t>Vienība</w:t>
            </w:r>
            <w:proofErr w:type="spellEnd"/>
          </w:p>
        </w:tc>
        <w:tc>
          <w:tcPr>
            <w:tcW w:w="1134" w:type="dxa"/>
            <w:vMerge w:val="restart"/>
            <w:tcBorders>
              <w:top w:val="single" w:sz="4" w:space="0" w:color="auto"/>
              <w:left w:val="single" w:sz="4" w:space="0" w:color="auto"/>
              <w:right w:val="single" w:sz="4" w:space="0" w:color="auto"/>
            </w:tcBorders>
            <w:shd w:val="clear" w:color="auto" w:fill="D9D9D9"/>
            <w:vAlign w:val="center"/>
          </w:tcPr>
          <w:p w14:paraId="167DB4A0" w14:textId="50D38F88" w:rsidR="00491056" w:rsidRPr="00491056" w:rsidRDefault="00491056" w:rsidP="006A4AE7">
            <w:pPr>
              <w:jc w:val="center"/>
              <w:rPr>
                <w:b/>
                <w:sz w:val="20"/>
                <w:szCs w:val="20"/>
                <w:lang w:val="lv-LV"/>
              </w:rPr>
            </w:pPr>
            <w:r w:rsidRPr="00491056">
              <w:rPr>
                <w:b/>
                <w:sz w:val="20"/>
                <w:szCs w:val="20"/>
                <w:lang w:val="lv-LV"/>
              </w:rPr>
              <w:t xml:space="preserve">Vienību skaits </w:t>
            </w:r>
          </w:p>
        </w:tc>
      </w:tr>
      <w:tr w:rsidR="00491056" w:rsidRPr="00A12CA5" w14:paraId="6CAD89DC" w14:textId="77777777" w:rsidTr="0046018B">
        <w:trPr>
          <w:trHeight w:val="316"/>
        </w:trPr>
        <w:tc>
          <w:tcPr>
            <w:tcW w:w="681"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3011"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115"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7F1EFA5B" w:rsidR="00491056" w:rsidRPr="00C20115" w:rsidRDefault="0041193F" w:rsidP="000C2CD8">
            <w:pPr>
              <w:jc w:val="center"/>
              <w:rPr>
                <w:bCs/>
                <w:sz w:val="20"/>
                <w:szCs w:val="20"/>
                <w:lang w:eastAsia="zh-CN"/>
              </w:rPr>
            </w:pPr>
            <w:proofErr w:type="spellStart"/>
            <w:r>
              <w:rPr>
                <w:bCs/>
                <w:sz w:val="20"/>
                <w:szCs w:val="20"/>
                <w:lang w:eastAsia="zh-CN"/>
              </w:rPr>
              <w:t>N</w:t>
            </w:r>
            <w:r w:rsidR="00491056" w:rsidRPr="00C20115">
              <w:rPr>
                <w:bCs/>
                <w:sz w:val="20"/>
                <w:szCs w:val="20"/>
                <w:lang w:eastAsia="zh-CN"/>
              </w:rPr>
              <w:t>orādīt</w:t>
            </w:r>
            <w:proofErr w:type="spellEnd"/>
            <w:r w:rsidR="00491056" w:rsidRPr="00C20115">
              <w:rPr>
                <w:bCs/>
                <w:sz w:val="20"/>
                <w:szCs w:val="20"/>
                <w:lang w:eastAsia="zh-CN"/>
              </w:rPr>
              <w:t xml:space="preserve"> </w:t>
            </w:r>
            <w:proofErr w:type="spellStart"/>
            <w:r w:rsidR="00491056" w:rsidRPr="00C20115">
              <w:rPr>
                <w:bCs/>
                <w:sz w:val="20"/>
                <w:szCs w:val="20"/>
                <w:lang w:eastAsia="zh-CN"/>
              </w:rPr>
              <w:t>visus</w:t>
            </w:r>
            <w:proofErr w:type="spellEnd"/>
            <w:r w:rsidR="00491056" w:rsidRPr="00C20115">
              <w:rPr>
                <w:bCs/>
                <w:sz w:val="20"/>
                <w:szCs w:val="20"/>
                <w:lang w:eastAsia="zh-CN"/>
              </w:rPr>
              <w:t xml:space="preserve"> </w:t>
            </w:r>
            <w:proofErr w:type="spellStart"/>
            <w:r w:rsidR="00491056" w:rsidRPr="00C20115">
              <w:rPr>
                <w:bCs/>
                <w:sz w:val="20"/>
                <w:szCs w:val="20"/>
                <w:lang w:eastAsia="zh-CN"/>
              </w:rPr>
              <w:t>tehniskos</w:t>
            </w:r>
            <w:proofErr w:type="spellEnd"/>
            <w:r w:rsidR="00491056" w:rsidRPr="00C20115">
              <w:rPr>
                <w:bCs/>
                <w:sz w:val="20"/>
                <w:szCs w:val="20"/>
                <w:lang w:eastAsia="zh-CN"/>
              </w:rPr>
              <w:t xml:space="preserve"> un </w:t>
            </w:r>
            <w:proofErr w:type="spellStart"/>
            <w:r w:rsidR="00491056" w:rsidRPr="00C20115">
              <w:rPr>
                <w:bCs/>
                <w:sz w:val="20"/>
                <w:szCs w:val="20"/>
                <w:lang w:eastAsia="zh-CN"/>
              </w:rPr>
              <w:t>darbības</w:t>
            </w:r>
            <w:proofErr w:type="spellEnd"/>
            <w:r w:rsidR="00491056" w:rsidRPr="00C20115">
              <w:rPr>
                <w:bCs/>
                <w:sz w:val="20"/>
                <w:szCs w:val="20"/>
                <w:lang w:eastAsia="zh-CN"/>
              </w:rPr>
              <w:t xml:space="preserve"> </w:t>
            </w:r>
            <w:proofErr w:type="spellStart"/>
            <w:r w:rsidR="00491056" w:rsidRPr="00C20115">
              <w:rPr>
                <w:bCs/>
                <w:sz w:val="20"/>
                <w:szCs w:val="20"/>
                <w:lang w:eastAsia="zh-CN"/>
              </w:rPr>
              <w:t>parametrus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r w:rsidR="00491056" w:rsidRPr="00C20115">
              <w:rPr>
                <w:bCs/>
                <w:sz w:val="20"/>
                <w:szCs w:val="20"/>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ECD1C9F" w14:textId="2C73000E" w:rsidR="00491056" w:rsidRPr="00C20115" w:rsidRDefault="00491056" w:rsidP="000C2CD8">
            <w:pPr>
              <w:jc w:val="center"/>
              <w:rPr>
                <w:bCs/>
                <w:sz w:val="20"/>
                <w:szCs w:val="20"/>
                <w:lang w:eastAsia="zh-CN"/>
              </w:rPr>
            </w:pPr>
            <w:proofErr w:type="spellStart"/>
            <w:r w:rsidRPr="00C20115">
              <w:rPr>
                <w:bCs/>
                <w:sz w:val="20"/>
                <w:szCs w:val="20"/>
                <w:lang w:eastAsia="zh-CN"/>
              </w:rPr>
              <w:t>Papildus</w:t>
            </w:r>
            <w:proofErr w:type="spellEnd"/>
            <w:r w:rsidRPr="00C20115">
              <w:rPr>
                <w:bCs/>
                <w:sz w:val="20"/>
                <w:szCs w:val="20"/>
                <w:lang w:eastAsia="zh-CN"/>
              </w:rPr>
              <w:t xml:space="preserve"> </w:t>
            </w:r>
            <w:proofErr w:type="spellStart"/>
            <w:r w:rsidRPr="00C20115">
              <w:rPr>
                <w:bCs/>
                <w:sz w:val="20"/>
                <w:szCs w:val="20"/>
                <w:lang w:eastAsia="zh-CN"/>
              </w:rPr>
              <w:t>informācija</w:t>
            </w:r>
            <w:proofErr w:type="spellEnd"/>
            <w:r w:rsidR="00741408">
              <w:rPr>
                <w:bCs/>
                <w:sz w:val="20"/>
                <w:szCs w:val="20"/>
                <w:lang w:eastAsia="zh-CN"/>
              </w:rPr>
              <w:t xml:space="preserve">, t.sk. </w:t>
            </w:r>
            <w:proofErr w:type="spellStart"/>
            <w:r w:rsidR="00741408">
              <w:rPr>
                <w:bCs/>
                <w:sz w:val="20"/>
                <w:szCs w:val="20"/>
                <w:lang w:eastAsia="zh-CN"/>
              </w:rPr>
              <w:t>informācija</w:t>
            </w:r>
            <w:proofErr w:type="spellEnd"/>
            <w:r w:rsidR="00741408">
              <w:rPr>
                <w:bCs/>
                <w:sz w:val="20"/>
                <w:szCs w:val="20"/>
                <w:lang w:eastAsia="zh-CN"/>
              </w:rPr>
              <w:t xml:space="preserve"> par </w:t>
            </w:r>
            <w:proofErr w:type="spellStart"/>
            <w:r w:rsidR="00741408">
              <w:rPr>
                <w:bCs/>
                <w:sz w:val="20"/>
                <w:szCs w:val="20"/>
                <w:lang w:eastAsia="zh-CN"/>
              </w:rPr>
              <w:t>ražotāja</w:t>
            </w:r>
            <w:proofErr w:type="spellEnd"/>
            <w:r w:rsidR="00741408">
              <w:rPr>
                <w:bCs/>
                <w:sz w:val="20"/>
                <w:szCs w:val="20"/>
                <w:lang w:eastAsia="zh-CN"/>
              </w:rPr>
              <w:t xml:space="preserve"> </w:t>
            </w:r>
            <w:proofErr w:type="spellStart"/>
            <w:r w:rsidR="00E02875">
              <w:rPr>
                <w:bCs/>
                <w:sz w:val="20"/>
                <w:szCs w:val="20"/>
                <w:lang w:eastAsia="zh-CN"/>
              </w:rPr>
              <w:t>noteikto</w:t>
            </w:r>
            <w:proofErr w:type="spellEnd"/>
            <w:r w:rsidR="00E02875">
              <w:rPr>
                <w:bCs/>
                <w:sz w:val="20"/>
                <w:szCs w:val="20"/>
                <w:lang w:eastAsia="zh-CN"/>
              </w:rPr>
              <w:t xml:space="preserve"> un </w:t>
            </w:r>
            <w:proofErr w:type="spellStart"/>
            <w:r w:rsidR="00E02875">
              <w:rPr>
                <w:bCs/>
                <w:sz w:val="20"/>
                <w:szCs w:val="20"/>
                <w:lang w:eastAsia="zh-CN"/>
              </w:rPr>
              <w:t>Pretendenta</w:t>
            </w:r>
            <w:proofErr w:type="spellEnd"/>
            <w:r w:rsidR="00E02875">
              <w:rPr>
                <w:bCs/>
                <w:sz w:val="20"/>
                <w:szCs w:val="20"/>
                <w:lang w:eastAsia="zh-CN"/>
              </w:rPr>
              <w:t xml:space="preserve"> </w:t>
            </w:r>
            <w:proofErr w:type="spellStart"/>
            <w:r w:rsidR="00E02875">
              <w:rPr>
                <w:bCs/>
                <w:sz w:val="20"/>
                <w:szCs w:val="20"/>
                <w:lang w:eastAsia="zh-CN"/>
              </w:rPr>
              <w:t>piedāvāto</w:t>
            </w:r>
            <w:proofErr w:type="spellEnd"/>
            <w:r w:rsidR="00E02875">
              <w:rPr>
                <w:bCs/>
                <w:sz w:val="20"/>
                <w:szCs w:val="20"/>
                <w:lang w:eastAsia="zh-CN"/>
              </w:rPr>
              <w:t xml:space="preserve"> </w:t>
            </w:r>
            <w:proofErr w:type="spellStart"/>
            <w:r w:rsidR="00E02875">
              <w:rPr>
                <w:bCs/>
                <w:sz w:val="20"/>
                <w:szCs w:val="20"/>
                <w:lang w:eastAsia="zh-CN"/>
              </w:rPr>
              <w:t>Preču</w:t>
            </w:r>
            <w:proofErr w:type="spellEnd"/>
            <w:r w:rsidR="00741408">
              <w:rPr>
                <w:bCs/>
                <w:sz w:val="20"/>
                <w:szCs w:val="20"/>
                <w:lang w:eastAsia="zh-CN"/>
              </w:rPr>
              <w:t xml:space="preserve"> </w:t>
            </w:r>
            <w:proofErr w:type="spellStart"/>
            <w:r w:rsidR="00741408">
              <w:rPr>
                <w:bCs/>
                <w:sz w:val="20"/>
                <w:szCs w:val="20"/>
                <w:lang w:eastAsia="zh-CN"/>
              </w:rPr>
              <w:t>garantijas</w:t>
            </w:r>
            <w:proofErr w:type="spellEnd"/>
            <w:r w:rsidR="00741408">
              <w:rPr>
                <w:bCs/>
                <w:sz w:val="20"/>
                <w:szCs w:val="20"/>
                <w:lang w:eastAsia="zh-CN"/>
              </w:rPr>
              <w:t xml:space="preserve"> </w:t>
            </w:r>
            <w:proofErr w:type="spellStart"/>
            <w:r w:rsidR="00741408">
              <w:rPr>
                <w:bCs/>
                <w:sz w:val="20"/>
                <w:szCs w:val="20"/>
                <w:lang w:eastAsia="zh-CN"/>
              </w:rPr>
              <w:t>termiņu</w:t>
            </w:r>
            <w:proofErr w:type="spellEnd"/>
            <w:r w:rsidR="00E02875">
              <w:rPr>
                <w:bCs/>
                <w:sz w:val="20"/>
                <w:szCs w:val="20"/>
                <w:lang w:eastAsia="zh-CN"/>
              </w:rPr>
              <w:t xml:space="preserve"> </w:t>
            </w:r>
            <w:r w:rsidR="00741408">
              <w:rPr>
                <w:bCs/>
                <w:sz w:val="20"/>
                <w:szCs w:val="20"/>
                <w:lang w:eastAsia="zh-CN"/>
              </w:rPr>
              <w:t>(</w:t>
            </w:r>
            <w:proofErr w:type="spellStart"/>
            <w:r w:rsidR="00741408">
              <w:rPr>
                <w:bCs/>
                <w:sz w:val="20"/>
                <w:szCs w:val="20"/>
                <w:lang w:eastAsia="zh-CN"/>
              </w:rPr>
              <w:t>mēnešos</w:t>
            </w:r>
            <w:proofErr w:type="spellEnd"/>
            <w:r w:rsidR="00741408">
              <w:rPr>
                <w:bCs/>
                <w:sz w:val="20"/>
                <w:szCs w:val="20"/>
                <w:lang w:eastAsia="zh-CN"/>
              </w:rPr>
              <w:t>)</w:t>
            </w:r>
          </w:p>
          <w:p w14:paraId="7DCFDA59" w14:textId="77777777" w:rsidR="00C20115" w:rsidRDefault="00C20115" w:rsidP="000C2CD8">
            <w:pPr>
              <w:jc w:val="center"/>
              <w:rPr>
                <w:b/>
                <w:bCs/>
                <w:sz w:val="20"/>
                <w:szCs w:val="20"/>
                <w:lang w:eastAsia="zh-CN"/>
              </w:rPr>
            </w:pPr>
          </w:p>
          <w:p w14:paraId="5846F91F" w14:textId="1A510F44" w:rsidR="00C20115" w:rsidRPr="00491056" w:rsidRDefault="00C20115" w:rsidP="000C2CD8">
            <w:pPr>
              <w:jc w:val="center"/>
              <w:rPr>
                <w:b/>
                <w:bCs/>
                <w:sz w:val="20"/>
                <w:szCs w:val="20"/>
                <w:lang w:eastAsia="zh-CN"/>
              </w:rPr>
            </w:pPr>
          </w:p>
        </w:tc>
        <w:tc>
          <w:tcPr>
            <w:tcW w:w="992"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34"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491056" w:rsidRPr="00A12CA5" w14:paraId="5AD52618"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2AE93C0F" w14:textId="77777777" w:rsidR="00491056" w:rsidRPr="007515E3" w:rsidRDefault="00491056" w:rsidP="000C2CD8">
            <w:pPr>
              <w:jc w:val="center"/>
              <w:rPr>
                <w:sz w:val="22"/>
                <w:szCs w:val="22"/>
                <w:lang w:eastAsia="zh-CN"/>
              </w:rPr>
            </w:pPr>
            <w:r w:rsidRPr="007515E3">
              <w:rPr>
                <w:sz w:val="22"/>
                <w:szCs w:val="22"/>
                <w:lang w:eastAsia="zh-CN"/>
              </w:rPr>
              <w:t>1</w:t>
            </w:r>
          </w:p>
        </w:tc>
        <w:tc>
          <w:tcPr>
            <w:tcW w:w="3011" w:type="dxa"/>
            <w:tcBorders>
              <w:top w:val="single" w:sz="4" w:space="0" w:color="auto"/>
              <w:left w:val="single" w:sz="4" w:space="0" w:color="auto"/>
              <w:bottom w:val="single" w:sz="4" w:space="0" w:color="auto"/>
              <w:right w:val="single" w:sz="4" w:space="0" w:color="auto"/>
            </w:tcBorders>
            <w:noWrap/>
            <w:vAlign w:val="center"/>
          </w:tcPr>
          <w:p w14:paraId="50B1DED8" w14:textId="33349E4D"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52BEE4AD" w14:textId="51B84906"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5C938BCE"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057A362" w14:textId="76A96BA5"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1FE65B" w14:textId="2E1C607F" w:rsidR="00491056" w:rsidRPr="00A12CA5" w:rsidRDefault="00491056" w:rsidP="000C2CD8">
            <w:pPr>
              <w:jc w:val="center"/>
            </w:pPr>
          </w:p>
        </w:tc>
      </w:tr>
      <w:tr w:rsidR="00491056" w:rsidRPr="00A12CA5" w14:paraId="68A0D9AA" w14:textId="77777777" w:rsidTr="0046018B">
        <w:trPr>
          <w:trHeight w:val="219"/>
        </w:trPr>
        <w:tc>
          <w:tcPr>
            <w:tcW w:w="681" w:type="dxa"/>
            <w:tcBorders>
              <w:top w:val="single" w:sz="4" w:space="0" w:color="auto"/>
              <w:left w:val="single" w:sz="4" w:space="0" w:color="auto"/>
              <w:bottom w:val="single" w:sz="4" w:space="0" w:color="auto"/>
              <w:right w:val="single" w:sz="4" w:space="0" w:color="auto"/>
            </w:tcBorders>
            <w:noWrap/>
            <w:vAlign w:val="center"/>
          </w:tcPr>
          <w:p w14:paraId="7FF6E824" w14:textId="5E3927CA" w:rsidR="00491056" w:rsidRPr="007515E3" w:rsidRDefault="00491056" w:rsidP="000C2CD8">
            <w:pPr>
              <w:jc w:val="center"/>
              <w:rPr>
                <w:sz w:val="22"/>
                <w:szCs w:val="22"/>
                <w:lang w:eastAsia="zh-CN"/>
              </w:rPr>
            </w:pPr>
            <w:r>
              <w:rPr>
                <w:sz w:val="22"/>
                <w:szCs w:val="22"/>
                <w:lang w:eastAsia="zh-CN"/>
              </w:rPr>
              <w:t>…</w:t>
            </w:r>
          </w:p>
        </w:tc>
        <w:tc>
          <w:tcPr>
            <w:tcW w:w="3011" w:type="dxa"/>
            <w:tcBorders>
              <w:top w:val="single" w:sz="4" w:space="0" w:color="auto"/>
              <w:left w:val="single" w:sz="4" w:space="0" w:color="auto"/>
              <w:bottom w:val="single" w:sz="4" w:space="0" w:color="auto"/>
              <w:right w:val="single" w:sz="4" w:space="0" w:color="auto"/>
            </w:tcBorders>
            <w:noWrap/>
            <w:vAlign w:val="center"/>
          </w:tcPr>
          <w:p w14:paraId="3E34A830" w14:textId="77777777" w:rsidR="00491056" w:rsidRPr="007515E3" w:rsidRDefault="00491056" w:rsidP="000C2CD8">
            <w:pPr>
              <w:rPr>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14:paraId="0524FDB3" w14:textId="77777777" w:rsidR="00491056" w:rsidRPr="00A12CA5" w:rsidRDefault="00491056" w:rsidP="000C2CD8">
            <w:pPr>
              <w:jc w:val="center"/>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62DCB445" w14:textId="77777777" w:rsidR="00491056" w:rsidRPr="00A12CA5" w:rsidRDefault="00491056" w:rsidP="000C2CD8">
            <w:pPr>
              <w:jc w:val="center"/>
              <w:rPr>
                <w:bCs/>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72581B5" w14:textId="22243A49" w:rsidR="00491056" w:rsidRPr="00A12CA5" w:rsidRDefault="00491056" w:rsidP="000C2CD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EDFA1B" w14:textId="11AEA1E9" w:rsidR="00491056" w:rsidRPr="000047F5" w:rsidRDefault="00491056" w:rsidP="000C2CD8">
            <w:pPr>
              <w:jc w:val="center"/>
              <w:rPr>
                <w:sz w:val="22"/>
                <w:szCs w:val="22"/>
                <w:lang w:val="lv-LV"/>
              </w:rPr>
            </w:pPr>
          </w:p>
        </w:tc>
      </w:tr>
    </w:tbl>
    <w:p w14:paraId="77670FD0" w14:textId="6D9CFE51"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konkrētas iepirkuma daļas tehniskās specifikācijas numerācijai</w:t>
      </w:r>
      <w:r w:rsidR="002C2F0D" w:rsidRPr="002C2F0D">
        <w:rPr>
          <w:i/>
          <w:sz w:val="20"/>
          <w:szCs w:val="20"/>
          <w:lang w:val="lv-LV" w:eastAsia="lv-LV"/>
        </w:rPr>
        <w:t xml:space="preserve"> (2.1.pielikums, 2.2.pielikums, 2.3.pielikum</w:t>
      </w:r>
      <w:r w:rsidR="00741408">
        <w:rPr>
          <w:i/>
          <w:sz w:val="20"/>
          <w:szCs w:val="20"/>
          <w:lang w:val="lv-LV" w:eastAsia="lv-LV"/>
        </w:rPr>
        <w:t>s, 2.4.pielikums, 2.5.pielikums</w:t>
      </w:r>
      <w:r w:rsidR="002C2F0D" w:rsidRPr="002C2F0D">
        <w:rPr>
          <w:i/>
          <w:sz w:val="20"/>
          <w:szCs w:val="20"/>
          <w:lang w:val="lv-LV" w:eastAsia="lv-LV"/>
        </w:rPr>
        <w:t>)</w:t>
      </w:r>
      <w:r w:rsidRPr="002C2F0D">
        <w:rPr>
          <w:i/>
          <w:sz w:val="20"/>
          <w:szCs w:val="20"/>
          <w:lang w:val="lv-LV" w:eastAsia="lv-LV"/>
        </w:rPr>
        <w:t>;</w:t>
      </w:r>
    </w:p>
    <w:p w14:paraId="44AD1FF2" w14:textId="13172E78"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 par piedāvātās preces ražotāju; ražotāja avotu (atsauci uz ražotāja mājaslapu vai tehniskajam piedāvājumam pievienoto piedāvātās preces ražotāja tehnisko dokumentāciju (lpp. Nr.), kur iepirkuma komisija var pārliecināties par piedāvātās preces ražotāja noteiktajiem tehniskajiem parametriem;</w:t>
      </w:r>
    </w:p>
    <w:p w14:paraId="6A4FD123" w14:textId="2E44E12C"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w:t>
      </w:r>
      <w:r w:rsidR="00CF753E">
        <w:rPr>
          <w:i/>
          <w:sz w:val="20"/>
          <w:szCs w:val="20"/>
          <w:lang w:val="lv-LV" w:eastAsia="lv-LV"/>
        </w:rPr>
        <w:t>edāvājumā ir jānorāda piedāvātā</w:t>
      </w:r>
      <w:r w:rsidRPr="002C2F0D">
        <w:rPr>
          <w:i/>
          <w:sz w:val="20"/>
          <w:szCs w:val="20"/>
          <w:lang w:val="lv-LV" w:eastAsia="lv-LV"/>
        </w:rPr>
        <w:t xml:space="preserve">s preces tehniskos un darbības parametrus atbilstoši konkursa Nolikuma 2.pielikumā </w:t>
      </w:r>
      <w:r w:rsidR="002C2F0D" w:rsidRPr="002C2F0D">
        <w:rPr>
          <w:i/>
          <w:sz w:val="20"/>
          <w:szCs w:val="20"/>
          <w:lang w:val="lv-LV" w:eastAsia="lv-LV"/>
        </w:rPr>
        <w:t>(2.1.pielikums, 2.2.pielikums, 2.3.pielikum</w:t>
      </w:r>
      <w:r w:rsidR="00741408">
        <w:rPr>
          <w:i/>
          <w:sz w:val="20"/>
          <w:szCs w:val="20"/>
          <w:lang w:val="lv-LV" w:eastAsia="lv-LV"/>
        </w:rPr>
        <w:t>s, 2.4.pielikums, 2.5.pielikums</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 ir jānorāda papildu informāciju</w:t>
      </w:r>
      <w:r w:rsidR="00DC2CB0" w:rsidRPr="002C2F0D">
        <w:rPr>
          <w:i/>
          <w:sz w:val="20"/>
          <w:szCs w:val="20"/>
          <w:lang w:val="lv-LV" w:eastAsia="lv-LV"/>
        </w:rPr>
        <w:t>.</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1049AEC0" w14:textId="77777777" w:rsidR="00DF1D31" w:rsidRDefault="00DF1D31" w:rsidP="00894C59"/>
    <w:p w14:paraId="060B06FB" w14:textId="77777777" w:rsidR="00DC2CB0" w:rsidRDefault="00DC2CB0" w:rsidP="00894C59"/>
    <w:p w14:paraId="71579356" w14:textId="77777777" w:rsidR="005A33D5" w:rsidRDefault="005A33D5" w:rsidP="00894C59"/>
    <w:p w14:paraId="47BC4F17" w14:textId="77777777" w:rsidR="005A33D5" w:rsidRDefault="005A33D5" w:rsidP="00894C59"/>
    <w:p w14:paraId="1E330125" w14:textId="77777777" w:rsidR="005A33D5" w:rsidRDefault="005A33D5" w:rsidP="00894C59"/>
    <w:p w14:paraId="25BFAF7A" w14:textId="77777777" w:rsidR="005A33D5" w:rsidRDefault="005A33D5" w:rsidP="00894C59"/>
    <w:p w14:paraId="45BB964A" w14:textId="77777777" w:rsidR="005A33D5" w:rsidRDefault="005A33D5" w:rsidP="00894C59"/>
    <w:p w14:paraId="24D6BD40" w14:textId="77777777" w:rsidR="00835EBD" w:rsidRDefault="00835EBD" w:rsidP="00894C59"/>
    <w:p w14:paraId="5D270C13" w14:textId="77777777" w:rsidR="00835EBD" w:rsidRDefault="00835EBD" w:rsidP="00894C59"/>
    <w:p w14:paraId="3E072E36" w14:textId="77777777" w:rsidR="00835EBD" w:rsidRDefault="00835EBD" w:rsidP="00894C59"/>
    <w:p w14:paraId="6D5137E7" w14:textId="77777777" w:rsidR="00C20115" w:rsidRDefault="00C20115" w:rsidP="00894C59"/>
    <w:p w14:paraId="7DCBE869" w14:textId="61A7958E"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Nr4</w:t>
      </w:r>
    </w:p>
    <w:p w14:paraId="129FFD75" w14:textId="51F3A60C" w:rsidR="00DC2CB0" w:rsidRPr="00567A4C" w:rsidRDefault="00DC2CB0" w:rsidP="00DC2CB0">
      <w:pPr>
        <w:jc w:val="right"/>
        <w:rPr>
          <w:b/>
          <w:bCs/>
          <w:lang w:val="lv-LV"/>
        </w:rPr>
      </w:pPr>
      <w:r w:rsidRPr="00515A9B">
        <w:rPr>
          <w:b/>
          <w:bCs/>
          <w:sz w:val="20"/>
          <w:szCs w:val="20"/>
          <w:lang w:val="lv-LV"/>
        </w:rPr>
        <w:t>nolikumam ar ID Nr. RTU-</w:t>
      </w:r>
      <w:r w:rsidR="00741408">
        <w:rPr>
          <w:b/>
          <w:bCs/>
          <w:sz w:val="20"/>
          <w:szCs w:val="20"/>
          <w:lang w:val="lv-LV"/>
        </w:rPr>
        <w:t>2015/6</w:t>
      </w:r>
      <w:r>
        <w:rPr>
          <w:b/>
          <w:bCs/>
          <w:sz w:val="20"/>
          <w:szCs w:val="20"/>
          <w:lang w:val="lv-LV"/>
        </w:rPr>
        <w:t>4</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6A28E767" w:rsidR="00DC2CB0" w:rsidRPr="00567A4C"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41408">
        <w:rPr>
          <w:b/>
          <w:sz w:val="22"/>
          <w:szCs w:val="22"/>
          <w:lang w:val="lv-LV"/>
        </w:rPr>
        <w:t>“</w:t>
      </w:r>
      <w:r w:rsidR="00741408" w:rsidRPr="00741408">
        <w:rPr>
          <w:b/>
          <w:sz w:val="22"/>
          <w:szCs w:val="22"/>
          <w:lang w:val="lv-LV"/>
        </w:rPr>
        <w:t>Materiālu piegāde LARIDAE eksperimentālā parauga izstrādei un darba vietu aprīkojuma piegāde RTU vajadzībām</w:t>
      </w:r>
      <w:r w:rsidRPr="00DC2CB0">
        <w:rPr>
          <w:b/>
          <w:sz w:val="22"/>
          <w:szCs w:val="22"/>
          <w:lang w:val="lv-LV"/>
        </w:rPr>
        <w:t>”</w:t>
      </w:r>
      <w:r w:rsidRPr="00567A4C">
        <w:rPr>
          <w:sz w:val="22"/>
          <w:szCs w:val="22"/>
          <w:lang w:val="lv-LV"/>
        </w:rPr>
        <w:t xml:space="preserve">, </w:t>
      </w:r>
      <w:r w:rsidRPr="00F227F6">
        <w:rPr>
          <w:sz w:val="22"/>
          <w:szCs w:val="22"/>
          <w:lang w:val="lv-LV"/>
        </w:rPr>
        <w:t>iepirkuma ID Nr. RTU-</w:t>
      </w:r>
      <w:r w:rsidR="00741408">
        <w:rPr>
          <w:sz w:val="22"/>
          <w:szCs w:val="22"/>
          <w:lang w:val="lv-LV"/>
        </w:rPr>
        <w:t>2015/6</w:t>
      </w:r>
      <w:r>
        <w:rPr>
          <w:sz w:val="22"/>
          <w:szCs w:val="22"/>
          <w:lang w:val="lv-LV"/>
        </w:rPr>
        <w:t>4</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2B39D371" w14:textId="77777777" w:rsidR="00DC2CB0" w:rsidRDefault="00DC2CB0" w:rsidP="00DC2CB0">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067" w:type="dxa"/>
        <w:tblLook w:val="04A0" w:firstRow="1" w:lastRow="0" w:firstColumn="1" w:lastColumn="0" w:noHBand="0" w:noVBand="1"/>
      </w:tblPr>
      <w:tblGrid>
        <w:gridCol w:w="2122"/>
        <w:gridCol w:w="6945"/>
      </w:tblGrid>
      <w:tr w:rsidR="00835EBD" w14:paraId="2D599250" w14:textId="60E7300F" w:rsidTr="00C20115">
        <w:tc>
          <w:tcPr>
            <w:tcW w:w="2122" w:type="dxa"/>
            <w:shd w:val="clear" w:color="auto" w:fill="D9D9D9" w:themeFill="background1" w:themeFillShade="D9"/>
          </w:tcPr>
          <w:p w14:paraId="58180A8C" w14:textId="062F4406" w:rsidR="00835EBD" w:rsidRPr="00C20115" w:rsidRDefault="00835EBD" w:rsidP="00DC2CB0">
            <w:pPr>
              <w:pStyle w:val="BodyText"/>
              <w:rPr>
                <w:rFonts w:ascii="Times New Roman" w:hAnsi="Times New Roman"/>
                <w:b/>
                <w:sz w:val="22"/>
                <w:szCs w:val="22"/>
                <w:lang w:val="lv-LV"/>
              </w:rPr>
            </w:pPr>
            <w:r w:rsidRPr="00C20115">
              <w:rPr>
                <w:rFonts w:ascii="Times New Roman" w:hAnsi="Times New Roman"/>
                <w:b/>
                <w:sz w:val="22"/>
                <w:szCs w:val="22"/>
                <w:lang w:val="lv-LV"/>
              </w:rPr>
              <w:t>Daļ</w:t>
            </w:r>
            <w:r w:rsidR="00C20115" w:rsidRPr="00C20115">
              <w:rPr>
                <w:rFonts w:ascii="Times New Roman" w:hAnsi="Times New Roman"/>
                <w:b/>
                <w:sz w:val="22"/>
                <w:szCs w:val="22"/>
                <w:lang w:val="lv-LV"/>
              </w:rPr>
              <w:t>a</w:t>
            </w:r>
            <w:r w:rsidRPr="00C20115">
              <w:rPr>
                <w:rFonts w:ascii="Times New Roman" w:hAnsi="Times New Roman"/>
                <w:b/>
                <w:sz w:val="22"/>
                <w:szCs w:val="22"/>
                <w:lang w:val="lv-LV"/>
              </w:rPr>
              <w:t xml:space="preserve"> Nr.</w:t>
            </w:r>
          </w:p>
        </w:tc>
        <w:tc>
          <w:tcPr>
            <w:tcW w:w="6945" w:type="dxa"/>
          </w:tcPr>
          <w:p w14:paraId="202B8731" w14:textId="35C04E45" w:rsidR="00835EBD" w:rsidRDefault="00835EBD" w:rsidP="00DC2CB0">
            <w:pPr>
              <w:pStyle w:val="BodyText"/>
              <w:rPr>
                <w:rFonts w:ascii="Times New Roman" w:hAnsi="Times New Roman"/>
                <w:b/>
                <w:i/>
                <w:sz w:val="24"/>
                <w:szCs w:val="24"/>
                <w:lang w:val="lv-LV"/>
              </w:rPr>
            </w:pPr>
          </w:p>
        </w:tc>
      </w:tr>
      <w:tr w:rsidR="00C20115" w14:paraId="4F401DA4" w14:textId="77777777" w:rsidTr="00C20115">
        <w:tc>
          <w:tcPr>
            <w:tcW w:w="2122" w:type="dxa"/>
            <w:shd w:val="clear" w:color="auto" w:fill="D9D9D9" w:themeFill="background1" w:themeFillShade="D9"/>
          </w:tcPr>
          <w:p w14:paraId="6025EDA2" w14:textId="438301A0" w:rsidR="00C20115" w:rsidRPr="00C20115" w:rsidRDefault="00C20115" w:rsidP="00835EBD">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6945" w:type="dxa"/>
          </w:tcPr>
          <w:p w14:paraId="2A1A551E" w14:textId="77777777" w:rsidR="00C20115" w:rsidRDefault="00C20115" w:rsidP="00DC2CB0">
            <w:pPr>
              <w:pStyle w:val="BodyText"/>
              <w:rPr>
                <w:rFonts w:ascii="Times New Roman" w:hAnsi="Times New Roman"/>
                <w:b/>
                <w:i/>
                <w:sz w:val="24"/>
                <w:szCs w:val="24"/>
                <w:lang w:val="lv-LV"/>
              </w:rPr>
            </w:pPr>
          </w:p>
        </w:tc>
      </w:tr>
    </w:tbl>
    <w:p w14:paraId="647158FF" w14:textId="16787ABE" w:rsidR="00DC2CB0" w:rsidRPr="00691439" w:rsidRDefault="00DC2CB0" w:rsidP="00DC2CB0">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512"/>
        <w:gridCol w:w="1512"/>
        <w:gridCol w:w="1202"/>
        <w:gridCol w:w="1160"/>
      </w:tblGrid>
      <w:tr w:rsidR="00DC2CB0" w:rsidRPr="00A12CA5" w14:paraId="08321A9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DC2CB0" w:rsidRDefault="00DC2CB0" w:rsidP="00C901E7">
            <w:pPr>
              <w:jc w:val="center"/>
              <w:rPr>
                <w:b/>
                <w:bCs/>
                <w:sz w:val="22"/>
                <w:szCs w:val="22"/>
                <w:lang w:eastAsia="zh-CN"/>
              </w:rPr>
            </w:pPr>
            <w:r w:rsidRPr="00DC2CB0">
              <w:rPr>
                <w:b/>
                <w:bCs/>
                <w:sz w:val="22"/>
                <w:szCs w:val="22"/>
                <w:lang w:eastAsia="zh-CN"/>
              </w:rPr>
              <w:t>Nr.</w:t>
            </w:r>
            <w:r>
              <w:rPr>
                <w:b/>
                <w:bCs/>
                <w:sz w:val="22"/>
                <w:szCs w:val="22"/>
                <w:lang w:eastAsia="zh-CN"/>
              </w:rPr>
              <w:t xml:space="preserve"> </w:t>
            </w:r>
            <w:proofErr w:type="spellStart"/>
            <w:r>
              <w:rPr>
                <w:b/>
                <w:bCs/>
                <w:sz w:val="22"/>
                <w:szCs w:val="22"/>
                <w:lang w:eastAsia="zh-CN"/>
              </w:rPr>
              <w:t>p.k</w:t>
            </w:r>
            <w:proofErr w:type="spellEnd"/>
            <w:r>
              <w:rPr>
                <w:b/>
                <w:bCs/>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DC2CB0" w:rsidRDefault="00DC2CB0" w:rsidP="00C901E7">
            <w:pPr>
              <w:jc w:val="center"/>
              <w:rPr>
                <w:b/>
                <w:bCs/>
                <w:sz w:val="22"/>
                <w:szCs w:val="22"/>
                <w:lang w:eastAsia="zh-CN"/>
              </w:rPr>
            </w:pPr>
            <w:proofErr w:type="spellStart"/>
            <w:r w:rsidRPr="00DC2CB0">
              <w:rPr>
                <w:b/>
                <w:bCs/>
                <w:sz w:val="22"/>
                <w:szCs w:val="22"/>
                <w:lang w:eastAsia="zh-CN"/>
              </w:rPr>
              <w:t>Iepirkuma</w:t>
            </w:r>
            <w:proofErr w:type="spellEnd"/>
            <w:r w:rsidRPr="00DC2CB0">
              <w:rPr>
                <w:b/>
                <w:bCs/>
                <w:sz w:val="22"/>
                <w:szCs w:val="22"/>
                <w:lang w:eastAsia="zh-CN"/>
              </w:rPr>
              <w:t xml:space="preserve"> </w:t>
            </w:r>
            <w:proofErr w:type="spellStart"/>
            <w:r w:rsidRPr="00DC2CB0">
              <w:rPr>
                <w:b/>
                <w:bCs/>
                <w:sz w:val="22"/>
                <w:szCs w:val="22"/>
                <w:lang w:eastAsia="zh-CN"/>
              </w:rPr>
              <w:t>priekšmeta</w:t>
            </w:r>
            <w:proofErr w:type="spellEnd"/>
            <w:r w:rsidRPr="00DC2CB0">
              <w:rPr>
                <w:b/>
                <w:bCs/>
                <w:sz w:val="22"/>
                <w:szCs w:val="22"/>
                <w:lang w:eastAsia="zh-CN"/>
              </w:rPr>
              <w:t xml:space="preserve"> </w:t>
            </w:r>
            <w:proofErr w:type="spellStart"/>
            <w:r w:rsidRPr="00DC2CB0">
              <w:rPr>
                <w:b/>
                <w:bCs/>
                <w:sz w:val="22"/>
                <w:szCs w:val="22"/>
                <w:lang w:eastAsia="zh-CN"/>
              </w:rPr>
              <w:t>pozīcijas</w:t>
            </w:r>
            <w:proofErr w:type="spellEnd"/>
            <w:r w:rsidRPr="00DC2CB0">
              <w:rPr>
                <w:b/>
                <w:bCs/>
                <w:sz w:val="22"/>
                <w:szCs w:val="22"/>
                <w:lang w:eastAsia="zh-CN"/>
              </w:rPr>
              <w:t xml:space="preserve"> </w:t>
            </w:r>
            <w:proofErr w:type="spellStart"/>
            <w:r w:rsidRPr="00DC2CB0">
              <w:rPr>
                <w:b/>
                <w:bCs/>
                <w:sz w:val="22"/>
                <w:szCs w:val="22"/>
                <w:lang w:eastAsia="zh-CN"/>
              </w:rPr>
              <w:t>nosaukums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DC2CB0" w:rsidRDefault="00DC2CB0" w:rsidP="00C901E7">
            <w:pPr>
              <w:jc w:val="center"/>
              <w:rPr>
                <w:b/>
                <w:bCs/>
                <w:sz w:val="22"/>
                <w:szCs w:val="22"/>
                <w:lang w:eastAsia="zh-CN"/>
              </w:rPr>
            </w:pPr>
            <w:proofErr w:type="spellStart"/>
            <w:r w:rsidRPr="00DC2CB0">
              <w:rPr>
                <w:b/>
                <w:bCs/>
                <w:sz w:val="22"/>
                <w:szCs w:val="22"/>
                <w:lang w:eastAsia="zh-CN"/>
              </w:rPr>
              <w:t>Vienība</w:t>
            </w:r>
            <w:proofErr w:type="spellEnd"/>
            <w:r w:rsidR="000B6617">
              <w:rPr>
                <w:b/>
                <w:bCs/>
                <w:sz w:val="22"/>
                <w:szCs w:val="22"/>
                <w:lang w:eastAsia="zh-CN"/>
              </w:rPr>
              <w:t xml:space="preserve"> (</w:t>
            </w:r>
            <w:proofErr w:type="spellStart"/>
            <w:r w:rsidR="000B6617">
              <w:rPr>
                <w:b/>
                <w:bCs/>
                <w:sz w:val="22"/>
                <w:szCs w:val="22"/>
                <w:lang w:eastAsia="zh-CN"/>
              </w:rPr>
              <w:t>ja</w:t>
            </w:r>
            <w:proofErr w:type="spellEnd"/>
            <w:r w:rsidR="000B6617">
              <w:rPr>
                <w:b/>
                <w:bCs/>
                <w:sz w:val="22"/>
                <w:szCs w:val="22"/>
                <w:lang w:eastAsia="zh-CN"/>
              </w:rPr>
              <w:t xml:space="preserve"> </w:t>
            </w:r>
            <w:proofErr w:type="spellStart"/>
            <w:r w:rsidR="000B6617">
              <w:rPr>
                <w:b/>
                <w:bCs/>
                <w:sz w:val="22"/>
                <w:szCs w:val="22"/>
                <w:lang w:eastAsia="zh-CN"/>
              </w:rPr>
              <w:t>piemērojams</w:t>
            </w:r>
            <w:proofErr w:type="spellEnd"/>
            <w:r w:rsidR="000B6617">
              <w:rPr>
                <w:b/>
                <w:bCs/>
                <w:sz w:val="22"/>
                <w:szCs w:val="22"/>
                <w:lang w:eastAsia="zh-CN"/>
              </w:rPr>
              <w:t>)</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DC2CB0" w:rsidRDefault="00DC2CB0" w:rsidP="00C901E7">
            <w:pPr>
              <w:jc w:val="center"/>
              <w:rPr>
                <w:b/>
                <w:bCs/>
                <w:sz w:val="22"/>
                <w:szCs w:val="22"/>
                <w:lang w:eastAsia="zh-CN"/>
              </w:rPr>
            </w:pPr>
            <w:proofErr w:type="spellStart"/>
            <w:r w:rsidRPr="00DC2CB0">
              <w:rPr>
                <w:b/>
                <w:bCs/>
                <w:sz w:val="22"/>
                <w:szCs w:val="22"/>
                <w:lang w:eastAsia="zh-CN"/>
              </w:rPr>
              <w:t>Vienību</w:t>
            </w:r>
            <w:proofErr w:type="spellEnd"/>
            <w:r w:rsidRPr="00DC2CB0">
              <w:rPr>
                <w:b/>
                <w:bCs/>
                <w:sz w:val="22"/>
                <w:szCs w:val="22"/>
                <w:lang w:eastAsia="zh-CN"/>
              </w:rPr>
              <w:t xml:space="preserve"> </w:t>
            </w:r>
            <w:proofErr w:type="spellStart"/>
            <w:r w:rsidRPr="00DC2CB0">
              <w:rPr>
                <w:b/>
                <w:bCs/>
                <w:sz w:val="22"/>
                <w:szCs w:val="22"/>
                <w:lang w:eastAsia="zh-CN"/>
              </w:rPr>
              <w:t>skaits</w:t>
            </w:r>
            <w:proofErr w:type="spellEnd"/>
            <w:r w:rsidR="000B6617">
              <w:rPr>
                <w:b/>
                <w:bCs/>
                <w:sz w:val="22"/>
                <w:szCs w:val="22"/>
                <w:lang w:eastAsia="zh-CN"/>
              </w:rPr>
              <w:t xml:space="preserve"> (</w:t>
            </w:r>
            <w:proofErr w:type="spellStart"/>
            <w:r w:rsidR="000B6617">
              <w:rPr>
                <w:b/>
                <w:bCs/>
                <w:sz w:val="22"/>
                <w:szCs w:val="22"/>
                <w:lang w:eastAsia="zh-CN"/>
              </w:rPr>
              <w:t>ja</w:t>
            </w:r>
            <w:proofErr w:type="spellEnd"/>
            <w:r w:rsidR="000B6617">
              <w:rPr>
                <w:b/>
                <w:bCs/>
                <w:sz w:val="22"/>
                <w:szCs w:val="22"/>
                <w:lang w:eastAsia="zh-CN"/>
              </w:rPr>
              <w:t xml:space="preserve"> </w:t>
            </w:r>
            <w:proofErr w:type="spellStart"/>
            <w:r w:rsidR="000B6617">
              <w:rPr>
                <w:b/>
                <w:bCs/>
                <w:sz w:val="22"/>
                <w:szCs w:val="22"/>
                <w:lang w:eastAsia="zh-CN"/>
              </w:rPr>
              <w:t>piemērojams</w:t>
            </w:r>
            <w:proofErr w:type="spellEnd"/>
            <w:r w:rsidR="000B6617">
              <w:rPr>
                <w:b/>
                <w:bCs/>
                <w:sz w:val="22"/>
                <w:szCs w:val="22"/>
                <w:lang w:eastAsia="zh-CN"/>
              </w:rPr>
              <w:t>)</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DC2CB0" w:rsidRDefault="00DC2CB0" w:rsidP="00DC2CB0">
            <w:pPr>
              <w:jc w:val="center"/>
              <w:rPr>
                <w:b/>
                <w:bCs/>
                <w:sz w:val="22"/>
                <w:szCs w:val="22"/>
                <w:lang w:eastAsia="zh-CN"/>
              </w:rPr>
            </w:pPr>
            <w:proofErr w:type="spellStart"/>
            <w:r w:rsidRPr="00DC2CB0">
              <w:rPr>
                <w:b/>
                <w:bCs/>
                <w:sz w:val="22"/>
                <w:szCs w:val="22"/>
                <w:lang w:eastAsia="zh-CN"/>
              </w:rPr>
              <w:t>Cena</w:t>
            </w:r>
            <w:proofErr w:type="spellEnd"/>
            <w:r w:rsidRPr="00DC2CB0">
              <w:rPr>
                <w:b/>
                <w:bCs/>
                <w:sz w:val="22"/>
                <w:szCs w:val="22"/>
                <w:lang w:eastAsia="zh-CN"/>
              </w:rPr>
              <w:t xml:space="preserve"> par </w:t>
            </w:r>
            <w:proofErr w:type="spellStart"/>
            <w:r w:rsidRPr="00DC2CB0">
              <w:rPr>
                <w:b/>
                <w:bCs/>
                <w:sz w:val="22"/>
                <w:szCs w:val="22"/>
                <w:lang w:eastAsia="zh-CN"/>
              </w:rPr>
              <w:t>vienu</w:t>
            </w:r>
            <w:proofErr w:type="spellEnd"/>
            <w:r w:rsidRPr="00DC2CB0">
              <w:rPr>
                <w:b/>
                <w:bCs/>
                <w:sz w:val="22"/>
                <w:szCs w:val="22"/>
                <w:lang w:eastAsia="zh-CN"/>
              </w:rPr>
              <w:t xml:space="preserve"> </w:t>
            </w:r>
            <w:proofErr w:type="spellStart"/>
            <w:r w:rsidRPr="00DC2CB0">
              <w:rPr>
                <w:b/>
                <w:bCs/>
                <w:sz w:val="22"/>
                <w:szCs w:val="22"/>
                <w:lang w:eastAsia="zh-CN"/>
              </w:rPr>
              <w:t>vienību</w:t>
            </w:r>
            <w:proofErr w:type="spellEnd"/>
            <w:r w:rsidRPr="00DC2CB0">
              <w:rPr>
                <w:b/>
                <w:bCs/>
                <w:sz w:val="22"/>
                <w:szCs w:val="22"/>
                <w:lang w:eastAsia="zh-CN"/>
              </w:rPr>
              <w:t>, EUR (bez PVN)</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DC2CB0" w:rsidRDefault="00DC2CB0" w:rsidP="00C901E7">
            <w:pPr>
              <w:jc w:val="center"/>
              <w:rPr>
                <w:b/>
                <w:sz w:val="22"/>
                <w:szCs w:val="22"/>
                <w:lang w:val="lv-LV"/>
              </w:rPr>
            </w:pPr>
            <w:r w:rsidRPr="00DC2CB0">
              <w:rPr>
                <w:b/>
                <w:sz w:val="22"/>
                <w:szCs w:val="22"/>
                <w:lang w:val="lv-LV"/>
              </w:rPr>
              <w:t xml:space="preserve">Cena par visu apjomu, EUR </w:t>
            </w:r>
          </w:p>
          <w:p w14:paraId="4F68F2A9" w14:textId="3E57BEA3" w:rsidR="00DC2CB0" w:rsidRPr="00DC2CB0" w:rsidRDefault="00DC2CB0" w:rsidP="00C901E7">
            <w:pPr>
              <w:jc w:val="center"/>
              <w:rPr>
                <w:b/>
                <w:sz w:val="22"/>
                <w:szCs w:val="22"/>
                <w:lang w:val="lv-LV"/>
              </w:rPr>
            </w:pPr>
            <w:r w:rsidRPr="00DC2CB0">
              <w:rPr>
                <w:b/>
                <w:sz w:val="22"/>
                <w:szCs w:val="22"/>
                <w:lang w:val="lv-LV"/>
              </w:rPr>
              <w:t xml:space="preserve">(bez PVN) </w:t>
            </w:r>
          </w:p>
        </w:tc>
      </w:tr>
      <w:tr w:rsidR="00DC2CB0" w:rsidRPr="00A12CA5" w14:paraId="3069D40F"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53384A7" w14:textId="77777777" w:rsidR="00DC2CB0" w:rsidRPr="007515E3" w:rsidRDefault="00DC2CB0" w:rsidP="00C901E7">
            <w:pPr>
              <w:jc w:val="center"/>
              <w:rPr>
                <w:sz w:val="22"/>
                <w:szCs w:val="22"/>
                <w:lang w:eastAsia="zh-CN"/>
              </w:rPr>
            </w:pPr>
            <w:r w:rsidRPr="007515E3">
              <w:rPr>
                <w:sz w:val="22"/>
                <w:szCs w:val="22"/>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2474B411"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2CA8E6"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48584649"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2A2AC5BF"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7D8D4A57" w14:textId="233E5AB6" w:rsidR="00DC2CB0" w:rsidRPr="00A12CA5" w:rsidRDefault="00DC2CB0" w:rsidP="00C901E7">
            <w:pPr>
              <w:jc w:val="center"/>
            </w:pPr>
            <w:r w:rsidRPr="000047F5">
              <w:rPr>
                <w:sz w:val="22"/>
                <w:szCs w:val="22"/>
                <w:lang w:val="lv-LV"/>
              </w:rPr>
              <w:t>&lt;   &gt;</w:t>
            </w:r>
          </w:p>
        </w:tc>
      </w:tr>
      <w:tr w:rsidR="00DC2CB0" w:rsidRPr="00A12CA5" w14:paraId="02AF3E35"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6F8FF04" w14:textId="77777777" w:rsidR="00DC2CB0" w:rsidRPr="007515E3" w:rsidRDefault="00DC2CB0" w:rsidP="00C901E7">
            <w:pPr>
              <w:jc w:val="center"/>
              <w:rPr>
                <w:sz w:val="22"/>
                <w:szCs w:val="22"/>
                <w:lang w:eastAsia="zh-CN"/>
              </w:rPr>
            </w:pPr>
            <w:r>
              <w:rPr>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noWrap/>
            <w:vAlign w:val="center"/>
          </w:tcPr>
          <w:p w14:paraId="795C25CD" w14:textId="77777777" w:rsidR="00DC2CB0" w:rsidRPr="007515E3" w:rsidRDefault="00DC2CB0" w:rsidP="00C901E7">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231225" w14:textId="77777777" w:rsidR="00DC2CB0" w:rsidRPr="00A12CA5" w:rsidRDefault="00DC2CB0" w:rsidP="00C901E7">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5F7C0C33" w14:textId="77777777" w:rsidR="00DC2CB0" w:rsidRPr="00A12CA5" w:rsidRDefault="00DC2CB0" w:rsidP="00C901E7">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06AB4000" w14:textId="77777777" w:rsidR="00DC2CB0" w:rsidRPr="00A12CA5" w:rsidRDefault="00DC2CB0" w:rsidP="00C901E7">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34ECFCE9" w14:textId="2999A713" w:rsidR="00DC2CB0" w:rsidRPr="000047F5" w:rsidRDefault="00DC2CB0" w:rsidP="00C901E7">
            <w:pPr>
              <w:jc w:val="center"/>
              <w:rPr>
                <w:sz w:val="22"/>
                <w:szCs w:val="22"/>
                <w:lang w:val="lv-LV"/>
              </w:rPr>
            </w:pPr>
            <w:r w:rsidRPr="000047F5">
              <w:rPr>
                <w:sz w:val="22"/>
                <w:szCs w:val="22"/>
                <w:lang w:val="lv-LV"/>
              </w:rPr>
              <w:t>&lt;   &gt;</w:t>
            </w:r>
          </w:p>
        </w:tc>
      </w:tr>
      <w:tr w:rsidR="00691439" w:rsidRPr="00A12CA5" w14:paraId="5BF2538C"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A12CA5" w:rsidRDefault="00691439" w:rsidP="00C901E7">
            <w:pPr>
              <w:jc w:val="right"/>
              <w:rPr>
                <w:b/>
                <w:bCs/>
                <w:sz w:val="22"/>
                <w:szCs w:val="22"/>
                <w:lang w:eastAsia="zh-CN"/>
              </w:rPr>
            </w:pPr>
            <w:r w:rsidRPr="00A12CA5">
              <w:rPr>
                <w:b/>
                <w:bCs/>
                <w:sz w:val="22"/>
                <w:szCs w:val="22"/>
                <w:lang w:eastAsia="zh-CN"/>
              </w:rPr>
              <w:t>PVN 21%:</w:t>
            </w:r>
          </w:p>
        </w:tc>
        <w:tc>
          <w:tcPr>
            <w:tcW w:w="1403" w:type="dxa"/>
            <w:tcBorders>
              <w:top w:val="single" w:sz="4" w:space="0" w:color="auto"/>
              <w:left w:val="single" w:sz="4" w:space="0" w:color="auto"/>
              <w:bottom w:val="single" w:sz="4" w:space="0" w:color="auto"/>
              <w:right w:val="single" w:sz="4" w:space="0" w:color="auto"/>
            </w:tcBorders>
          </w:tcPr>
          <w:p w14:paraId="3D4D5CEA" w14:textId="77777777" w:rsidR="00691439" w:rsidRPr="00A12CA5" w:rsidRDefault="00691439" w:rsidP="00C901E7">
            <w:pPr>
              <w:jc w:val="center"/>
            </w:pPr>
            <w:r w:rsidRPr="00A12CA5">
              <w:rPr>
                <w:sz w:val="22"/>
                <w:szCs w:val="22"/>
                <w:lang w:val="lv-LV"/>
              </w:rPr>
              <w:t>&lt;   &gt;</w:t>
            </w:r>
          </w:p>
        </w:tc>
      </w:tr>
      <w:tr w:rsidR="00691439" w:rsidRPr="00A12CA5" w14:paraId="257FACFE"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A12CA5" w:rsidRDefault="00691439" w:rsidP="00C901E7">
            <w:pPr>
              <w:jc w:val="right"/>
              <w:rPr>
                <w:b/>
                <w:bCs/>
                <w:sz w:val="22"/>
                <w:szCs w:val="22"/>
                <w:lang w:eastAsia="zh-CN"/>
              </w:rPr>
            </w:pPr>
            <w:proofErr w:type="spellStart"/>
            <w:r w:rsidRPr="00A12CA5">
              <w:rPr>
                <w:b/>
                <w:bCs/>
                <w:sz w:val="22"/>
                <w:szCs w:val="22"/>
                <w:lang w:eastAsia="zh-CN"/>
              </w:rPr>
              <w:t>Kopā</w:t>
            </w:r>
            <w:proofErr w:type="spellEnd"/>
            <w:r w:rsidRPr="00A12CA5">
              <w:rPr>
                <w:b/>
                <w:bCs/>
                <w:sz w:val="22"/>
                <w:szCs w:val="22"/>
                <w:lang w:eastAsia="zh-CN"/>
              </w:rPr>
              <w:t xml:space="preserve"> </w:t>
            </w:r>
            <w:proofErr w:type="spellStart"/>
            <w:r w:rsidRPr="00A12CA5">
              <w:rPr>
                <w:b/>
                <w:bCs/>
                <w:sz w:val="22"/>
                <w:szCs w:val="22"/>
                <w:lang w:eastAsia="zh-CN"/>
              </w:rPr>
              <w:t>ar</w:t>
            </w:r>
            <w:proofErr w:type="spellEnd"/>
            <w:r w:rsidRPr="00A12CA5">
              <w:rPr>
                <w:b/>
                <w:bCs/>
                <w:sz w:val="22"/>
                <w:szCs w:val="22"/>
                <w:lang w:eastAsia="zh-CN"/>
              </w:rPr>
              <w:t xml:space="preserve"> PVN 21%:</w:t>
            </w:r>
          </w:p>
        </w:tc>
        <w:tc>
          <w:tcPr>
            <w:tcW w:w="1403" w:type="dxa"/>
            <w:tcBorders>
              <w:top w:val="single" w:sz="4" w:space="0" w:color="auto"/>
              <w:left w:val="single" w:sz="4" w:space="0" w:color="auto"/>
              <w:bottom w:val="single" w:sz="4" w:space="0" w:color="auto"/>
              <w:right w:val="single" w:sz="4" w:space="0" w:color="auto"/>
            </w:tcBorders>
          </w:tcPr>
          <w:p w14:paraId="0605BF11" w14:textId="77777777" w:rsidR="00691439" w:rsidRPr="00A12CA5" w:rsidRDefault="00691439" w:rsidP="00C901E7">
            <w:pPr>
              <w:jc w:val="center"/>
            </w:pPr>
            <w:r w:rsidRPr="00A12CA5">
              <w:rPr>
                <w:sz w:val="22"/>
                <w:szCs w:val="22"/>
                <w:lang w:val="lv-LV"/>
              </w:rPr>
              <w:t>&lt;   &gt;</w:t>
            </w:r>
          </w:p>
        </w:tc>
      </w:tr>
    </w:tbl>
    <w:p w14:paraId="13E1D954" w14:textId="77777777" w:rsidR="00DF1D31" w:rsidRDefault="00DF1D31" w:rsidP="00894C59"/>
    <w:p w14:paraId="5E9D809C" w14:textId="7777777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30E85751" w14:textId="77777777" w:rsidR="00835EBD" w:rsidRDefault="00835EBD" w:rsidP="00894C59"/>
    <w:p w14:paraId="627FD00D" w14:textId="77777777" w:rsidR="00545CB9" w:rsidRDefault="00545CB9" w:rsidP="00894C59"/>
    <w:p w14:paraId="5C6A987D" w14:textId="77777777" w:rsidR="00835EBD" w:rsidRDefault="00835EBD" w:rsidP="00894C59"/>
    <w:p w14:paraId="0068D9FE" w14:textId="77777777" w:rsidR="00835EBD" w:rsidRDefault="00835EBD" w:rsidP="00894C59"/>
    <w:p w14:paraId="48816CD9" w14:textId="77777777" w:rsidR="005A33D5" w:rsidRDefault="005A33D5" w:rsidP="00894C59"/>
    <w:p w14:paraId="2839A41D" w14:textId="77777777" w:rsidR="005A33D5" w:rsidRDefault="005A33D5" w:rsidP="00894C59"/>
    <w:p w14:paraId="15FA0AB6" w14:textId="2FADABB9" w:rsidR="00D22D1B" w:rsidRPr="008220DF" w:rsidRDefault="00E02875" w:rsidP="00683BA8">
      <w:pPr>
        <w:jc w:val="right"/>
        <w:rPr>
          <w:b/>
          <w:bCs/>
          <w:sz w:val="20"/>
          <w:szCs w:val="20"/>
          <w:lang w:val="lv-LV"/>
        </w:rPr>
      </w:pPr>
      <w:r w:rsidRPr="008220DF">
        <w:rPr>
          <w:b/>
          <w:bCs/>
          <w:sz w:val="20"/>
          <w:szCs w:val="20"/>
          <w:lang w:val="lv-LV"/>
        </w:rPr>
        <w:lastRenderedPageBreak/>
        <w:t>P</w:t>
      </w:r>
      <w:r w:rsidR="00875310" w:rsidRPr="008220DF">
        <w:rPr>
          <w:b/>
          <w:bCs/>
          <w:sz w:val="20"/>
          <w:szCs w:val="20"/>
          <w:lang w:val="lv-LV"/>
        </w:rPr>
        <w:t>ielikums</w:t>
      </w:r>
      <w:r>
        <w:rPr>
          <w:b/>
          <w:bCs/>
          <w:sz w:val="20"/>
          <w:szCs w:val="20"/>
          <w:lang w:val="lv-LV"/>
        </w:rPr>
        <w:t xml:space="preserve"> Nr.5</w:t>
      </w:r>
    </w:p>
    <w:p w14:paraId="34799659" w14:textId="0D5CF3D5"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741408">
        <w:rPr>
          <w:b/>
          <w:bCs/>
          <w:sz w:val="20"/>
          <w:szCs w:val="20"/>
          <w:lang w:val="lv-LV"/>
        </w:rPr>
        <w:t>2015/6</w:t>
      </w:r>
      <w:r w:rsidR="005A33D5">
        <w:rPr>
          <w:b/>
          <w:bCs/>
          <w:sz w:val="20"/>
          <w:szCs w:val="20"/>
          <w:lang w:val="lv-LV"/>
        </w:rPr>
        <w:t>4</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051BEA05"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741408">
        <w:rPr>
          <w:rFonts w:eastAsia="Cambria"/>
          <w:kern w:val="56"/>
          <w:sz w:val="22"/>
          <w:szCs w:val="22"/>
          <w:lang w:val="lv-LV" w:eastAsia="x-none"/>
        </w:rPr>
        <w:t>6</w:t>
      </w:r>
      <w:r>
        <w:rPr>
          <w:rFonts w:eastAsia="Cambria"/>
          <w:kern w:val="56"/>
          <w:sz w:val="22"/>
          <w:szCs w:val="22"/>
          <w:lang w:val="lv-LV" w:eastAsia="x-none"/>
        </w:rPr>
        <w:t>4</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6F41A4FD"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r w:rsidR="00754CB3">
        <w:rPr>
          <w:kern w:val="56"/>
          <w:sz w:val="22"/>
          <w:szCs w:val="22"/>
          <w:lang w:val="lv-LV" w:eastAsia="en-US"/>
        </w:rPr>
        <w:t xml:space="preserve"> (Pielikums Nr.1)</w:t>
      </w:r>
      <w:r w:rsidRPr="005A33D5">
        <w:rPr>
          <w:kern w:val="56"/>
          <w:sz w:val="22"/>
          <w:szCs w:val="22"/>
          <w:lang w:val="lv-LV" w:eastAsia="en-US"/>
        </w:rPr>
        <w:t>.</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1FDC90E6"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41408">
        <w:rPr>
          <w:kern w:val="56"/>
          <w:sz w:val="22"/>
          <w:szCs w:val="22"/>
          <w:lang w:val="lv-LV" w:eastAsia="en-US"/>
        </w:rPr>
        <w:t>___________________________________</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48403A5C"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41408">
        <w:rPr>
          <w:kern w:val="56"/>
          <w:sz w:val="22"/>
          <w:szCs w:val="22"/>
          <w:lang w:val="lv-LV" w:eastAsia="en-US"/>
        </w:rPr>
        <w:t>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4229F2E"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w:t>
      </w:r>
      <w:r w:rsidR="00754CB3">
        <w:rPr>
          <w:kern w:val="56"/>
          <w:sz w:val="22"/>
          <w:szCs w:val="22"/>
          <w:lang w:val="lv-LV" w:eastAsia="en-US"/>
        </w:rPr>
        <w:t>jam piedāvājumam (Pielikums Nr.2</w:t>
      </w:r>
      <w:r w:rsidRPr="005A33D5">
        <w:rPr>
          <w:kern w:val="56"/>
          <w:sz w:val="22"/>
          <w:szCs w:val="22"/>
          <w:lang w:val="lv-LV" w:eastAsia="en-US"/>
        </w:rPr>
        <w:t>) un Fina</w:t>
      </w:r>
      <w:r w:rsidR="00754CB3">
        <w:rPr>
          <w:kern w:val="56"/>
          <w:sz w:val="22"/>
          <w:szCs w:val="22"/>
          <w:lang w:val="lv-LV" w:eastAsia="en-US"/>
        </w:rPr>
        <w:t>nšu piedāvājumam (Pielikums Nr.3</w:t>
      </w:r>
      <w:r w:rsidRPr="005A33D5">
        <w:rPr>
          <w:kern w:val="56"/>
          <w:sz w:val="22"/>
          <w:szCs w:val="22"/>
          <w:lang w:val="lv-LV" w:eastAsia="en-US"/>
        </w:rPr>
        <w:t>),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77777777"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Pr="005A33D5">
        <w:rPr>
          <w:kern w:val="56"/>
          <w:sz w:val="22"/>
          <w:szCs w:val="22"/>
          <w:lang w:val="x-none" w:eastAsia="en-US"/>
        </w:rPr>
        <w:t xml:space="preserve"> par Preces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lastRenderedPageBreak/>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079F86CF" w:rsidR="005A33D5" w:rsidRPr="005A33D5" w:rsidRDefault="00741408" w:rsidP="005A33D5">
      <w:pPr>
        <w:numPr>
          <w:ilvl w:val="1"/>
          <w:numId w:val="12"/>
        </w:numPr>
        <w:suppressAutoHyphens w:val="0"/>
        <w:ind w:left="810" w:hanging="630"/>
        <w:contextualSpacing/>
        <w:jc w:val="both"/>
        <w:rPr>
          <w:b/>
          <w:kern w:val="56"/>
          <w:sz w:val="22"/>
          <w:szCs w:val="22"/>
          <w:lang w:val="lv-LV" w:eastAsia="en-US"/>
        </w:rPr>
      </w:pPr>
      <w:r w:rsidRPr="001F2135">
        <w:rPr>
          <w:rFonts w:cs="Cambria"/>
          <w:kern w:val="56"/>
          <w:sz w:val="22"/>
          <w:szCs w:val="22"/>
          <w:highlight w:val="red"/>
          <w:lang w:val="lv-LV" w:eastAsia="en-US"/>
        </w:rPr>
        <w:t>Iepirkuma daļā Nr.5</w:t>
      </w:r>
      <w:r>
        <w:rPr>
          <w:rFonts w:cs="Cambria"/>
          <w:kern w:val="56"/>
          <w:sz w:val="22"/>
          <w:szCs w:val="22"/>
          <w:lang w:val="lv-LV" w:eastAsia="en-US"/>
        </w:rPr>
        <w:t xml:space="preserve"> pēc Piegādātāja pieprasījuma ir izmaksājams </w:t>
      </w:r>
      <w:r w:rsidR="005A33D5" w:rsidRPr="005A33D5">
        <w:rPr>
          <w:rFonts w:cs="Cambria"/>
          <w:kern w:val="56"/>
          <w:sz w:val="22"/>
          <w:szCs w:val="22"/>
          <w:lang w:val="lv-LV" w:eastAsia="en-US"/>
        </w:rPr>
        <w:t>Avanss 30% (</w:t>
      </w:r>
      <w:r w:rsidR="001F2135">
        <w:rPr>
          <w:rFonts w:cs="Cambria"/>
          <w:kern w:val="56"/>
          <w:sz w:val="22"/>
          <w:szCs w:val="22"/>
          <w:lang w:val="lv-LV" w:eastAsia="en-US"/>
        </w:rPr>
        <w:t>trīsdesmit procentu</w:t>
      </w:r>
      <w:r w:rsidR="005A33D5" w:rsidRPr="005A33D5">
        <w:rPr>
          <w:rFonts w:cs="Cambria"/>
          <w:kern w:val="56"/>
          <w:sz w:val="22"/>
          <w:szCs w:val="22"/>
          <w:lang w:val="lv-LV" w:eastAsia="en-US"/>
        </w:rPr>
        <w:t xml:space="preserve">) apmērā, </w:t>
      </w:r>
      <w:r w:rsidR="005A33D5" w:rsidRPr="005A33D5">
        <w:rPr>
          <w:kern w:val="56"/>
          <w:sz w:val="22"/>
          <w:szCs w:val="22"/>
          <w:lang w:val="lv-LV" w:eastAsia="en-US"/>
        </w:rPr>
        <w:t xml:space="preserve">kas ir </w:t>
      </w:r>
      <w:r w:rsidR="005A33D5" w:rsidRPr="005A33D5">
        <w:rPr>
          <w:b/>
          <w:kern w:val="56"/>
          <w:sz w:val="22"/>
          <w:szCs w:val="22"/>
          <w:lang w:val="lv-LV" w:eastAsia="en-US"/>
        </w:rPr>
        <w:t>EUR</w:t>
      </w:r>
      <w:r w:rsidR="005A33D5" w:rsidRPr="005A33D5">
        <w:rPr>
          <w:kern w:val="56"/>
          <w:sz w:val="22"/>
          <w:szCs w:val="22"/>
          <w:lang w:val="lv-LV" w:eastAsia="en-US"/>
        </w:rPr>
        <w:t xml:space="preserve"> </w:t>
      </w:r>
      <w:r w:rsidR="005A33D5" w:rsidRPr="005A33D5">
        <w:rPr>
          <w:b/>
          <w:kern w:val="56"/>
          <w:sz w:val="22"/>
          <w:szCs w:val="22"/>
          <w:lang w:val="lv-LV" w:eastAsia="en-US"/>
        </w:rPr>
        <w:t xml:space="preserve">___________ </w:t>
      </w:r>
      <w:r w:rsidR="005A33D5" w:rsidRPr="005A33D5">
        <w:rPr>
          <w:kern w:val="56"/>
          <w:sz w:val="22"/>
          <w:szCs w:val="22"/>
          <w:lang w:val="lv-LV" w:eastAsia="en-US"/>
        </w:rPr>
        <w:t>(</w:t>
      </w:r>
      <w:r w:rsidR="005A33D5" w:rsidRPr="005A33D5">
        <w:rPr>
          <w:i/>
          <w:kern w:val="56"/>
          <w:sz w:val="22"/>
          <w:szCs w:val="22"/>
          <w:lang w:val="lv-LV" w:eastAsia="en-US"/>
        </w:rPr>
        <w:t>summa vārdiem</w:t>
      </w:r>
      <w:r w:rsidR="005A33D5" w:rsidRPr="005A33D5">
        <w:rPr>
          <w:kern w:val="56"/>
          <w:sz w:val="22"/>
          <w:szCs w:val="22"/>
          <w:lang w:val="lv-LV" w:eastAsia="en-US"/>
        </w:rPr>
        <w:t>) bez PVN</w:t>
      </w:r>
      <w:r w:rsidR="005A33D5" w:rsidRPr="005A33D5">
        <w:rPr>
          <w:rFonts w:cs="Cambria"/>
          <w:kern w:val="56"/>
          <w:sz w:val="22"/>
          <w:szCs w:val="22"/>
          <w:lang w:val="lv-LV" w:eastAsia="en-US"/>
        </w:rPr>
        <w:t xml:space="preserve">, no Līguma summas, </w:t>
      </w:r>
      <w:r w:rsidR="005A33D5">
        <w:rPr>
          <w:rFonts w:cs="Cambria"/>
          <w:kern w:val="56"/>
          <w:sz w:val="22"/>
          <w:szCs w:val="22"/>
          <w:lang w:val="lv-LV" w:eastAsia="en-US"/>
        </w:rPr>
        <w:t xml:space="preserve">tiek izmaksāts </w:t>
      </w:r>
      <w:r w:rsidR="001F2135">
        <w:rPr>
          <w:rFonts w:cs="Cambria"/>
          <w:kern w:val="56"/>
          <w:sz w:val="22"/>
          <w:szCs w:val="22"/>
          <w:lang w:val="lv-LV" w:eastAsia="en-US"/>
        </w:rPr>
        <w:t>15</w:t>
      </w:r>
      <w:r w:rsidR="005A33D5" w:rsidRPr="005A33D5">
        <w:rPr>
          <w:rFonts w:cs="Cambria"/>
          <w:kern w:val="56"/>
          <w:sz w:val="22"/>
          <w:szCs w:val="22"/>
          <w:lang w:val="lv-LV" w:eastAsia="en-US"/>
        </w:rPr>
        <w:t xml:space="preserve"> (</w:t>
      </w:r>
      <w:r w:rsidR="001F2135">
        <w:rPr>
          <w:rFonts w:cs="Cambria"/>
          <w:kern w:val="56"/>
          <w:sz w:val="22"/>
          <w:szCs w:val="22"/>
          <w:lang w:val="lv-LV" w:eastAsia="en-US"/>
        </w:rPr>
        <w:t>piecpadsmit</w:t>
      </w:r>
      <w:r w:rsidR="005A33D5" w:rsidRPr="005A33D5">
        <w:rPr>
          <w:rFonts w:cs="Cambria"/>
          <w:kern w:val="56"/>
          <w:sz w:val="22"/>
          <w:szCs w:val="22"/>
          <w:lang w:val="lv-LV" w:eastAsia="en-US"/>
        </w:rPr>
        <w:t xml:space="preserve">) dienu laikā no Rēķina saņemšanas dienas. Piegādātājam rēķins par avansu Pasūtītājam jāiesniedz 3 (trīs) darba dienu laikā no Līguma parakstīšanas dienas. </w:t>
      </w:r>
    </w:p>
    <w:p w14:paraId="57681946" w14:textId="4455DCC5" w:rsidR="005A33D5" w:rsidRPr="001F2135" w:rsidRDefault="001F2135" w:rsidP="005A33D5">
      <w:pPr>
        <w:numPr>
          <w:ilvl w:val="1"/>
          <w:numId w:val="12"/>
        </w:numPr>
        <w:suppressAutoHyphens w:val="0"/>
        <w:ind w:left="810" w:hanging="630"/>
        <w:contextualSpacing/>
        <w:jc w:val="both"/>
        <w:rPr>
          <w:b/>
          <w:kern w:val="56"/>
          <w:sz w:val="22"/>
          <w:szCs w:val="22"/>
          <w:lang w:val="lv-LV" w:eastAsia="en-US"/>
        </w:rPr>
      </w:pPr>
      <w:r w:rsidRPr="001F2135">
        <w:rPr>
          <w:rFonts w:cs="Cambria"/>
          <w:kern w:val="56"/>
          <w:sz w:val="22"/>
          <w:szCs w:val="22"/>
          <w:highlight w:val="red"/>
          <w:lang w:val="lv-LV" w:eastAsia="en-US"/>
        </w:rPr>
        <w:t>Iepirkuma daļā Nr.5</w:t>
      </w:r>
      <w:r>
        <w:rPr>
          <w:rFonts w:cs="Cambria"/>
          <w:kern w:val="56"/>
          <w:sz w:val="22"/>
          <w:szCs w:val="22"/>
          <w:lang w:val="lv-LV" w:eastAsia="en-US"/>
        </w:rPr>
        <w:t xml:space="preserve"> a</w:t>
      </w:r>
      <w:r w:rsidR="005A33D5" w:rsidRPr="005A33D5">
        <w:rPr>
          <w:rFonts w:cs="Cambria"/>
          <w:kern w:val="56"/>
          <w:sz w:val="22"/>
          <w:szCs w:val="22"/>
          <w:lang w:val="lv-LV" w:eastAsia="en-US"/>
        </w:rPr>
        <w:t xml:space="preserve">tlikušo Līguma summas daļu ___________________ EUR bez PVN Pasūtītājs samaksā </w:t>
      </w:r>
      <w:r w:rsidR="005A33D5">
        <w:rPr>
          <w:rFonts w:cs="Cambria"/>
          <w:kern w:val="56"/>
          <w:sz w:val="22"/>
          <w:szCs w:val="22"/>
          <w:lang w:val="lv-LV" w:eastAsia="en-US"/>
        </w:rPr>
        <w:t>3</w:t>
      </w:r>
      <w:r w:rsidR="005A33D5" w:rsidRPr="005A33D5">
        <w:rPr>
          <w:rFonts w:cs="Cambria"/>
          <w:kern w:val="56"/>
          <w:sz w:val="22"/>
          <w:szCs w:val="22"/>
          <w:lang w:val="lv-LV" w:eastAsia="en-US"/>
        </w:rPr>
        <w:t>0 (</w:t>
      </w:r>
      <w:r w:rsidR="005A33D5">
        <w:rPr>
          <w:rFonts w:cs="Cambria"/>
          <w:kern w:val="56"/>
          <w:sz w:val="22"/>
          <w:szCs w:val="22"/>
          <w:lang w:val="lv-LV" w:eastAsia="en-US"/>
        </w:rPr>
        <w:t>trīs</w:t>
      </w:r>
      <w:r w:rsidR="005A33D5" w:rsidRPr="005A33D5">
        <w:rPr>
          <w:rFonts w:cs="Cambria"/>
          <w:kern w:val="56"/>
          <w:sz w:val="22"/>
          <w:szCs w:val="22"/>
          <w:lang w:val="lv-LV" w:eastAsia="en-US"/>
        </w:rPr>
        <w:t xml:space="preserve">desmit) </w:t>
      </w:r>
      <w:bookmarkStart w:id="10" w:name="_GoBack"/>
      <w:bookmarkEnd w:id="10"/>
      <w:r w:rsidR="005A33D5" w:rsidRPr="005A33D5">
        <w:rPr>
          <w:rFonts w:cs="Cambria"/>
          <w:kern w:val="56"/>
          <w:sz w:val="22"/>
          <w:szCs w:val="22"/>
          <w:lang w:val="lv-LV" w:eastAsia="en-US"/>
        </w:rPr>
        <w:t>dienu laikā pēc Preču pieņemšanas – nodošanas akta abpusējas parakstīšanas un atbilstoša Piegādātāja rēķina saņemšanas dienas, pārskaitot naudu Piegādātāja iesniegtā rēķina norādītajā bankas kontā.</w:t>
      </w:r>
    </w:p>
    <w:p w14:paraId="4A2D5ABC" w14:textId="3E22FF15" w:rsidR="001F2135" w:rsidRPr="001F2135" w:rsidRDefault="001F2135" w:rsidP="001F2135">
      <w:pPr>
        <w:suppressAutoHyphens w:val="0"/>
        <w:ind w:left="810"/>
        <w:contextualSpacing/>
        <w:jc w:val="both"/>
        <w:rPr>
          <w:b/>
          <w:kern w:val="56"/>
          <w:sz w:val="22"/>
          <w:szCs w:val="22"/>
          <w:lang w:val="lv-LV" w:eastAsia="en-US"/>
        </w:rPr>
      </w:pPr>
      <w:r w:rsidRPr="005A33D5">
        <w:rPr>
          <w:rFonts w:cs="Cambria"/>
          <w:kern w:val="56"/>
          <w:sz w:val="22"/>
          <w:szCs w:val="22"/>
          <w:lang w:val="lv-LV" w:eastAsia="en-US"/>
        </w:rPr>
        <w:t xml:space="preserve">Pasūtītājs </w:t>
      </w:r>
      <w:r>
        <w:rPr>
          <w:rFonts w:cs="Cambria"/>
          <w:kern w:val="56"/>
          <w:sz w:val="22"/>
          <w:szCs w:val="22"/>
          <w:lang w:val="lv-LV" w:eastAsia="en-US"/>
        </w:rPr>
        <w:t xml:space="preserve">par faktiski piegādāto Preci </w:t>
      </w:r>
      <w:r w:rsidRPr="005A33D5">
        <w:rPr>
          <w:rFonts w:cs="Cambria"/>
          <w:kern w:val="56"/>
          <w:sz w:val="22"/>
          <w:szCs w:val="22"/>
          <w:lang w:val="lv-LV" w:eastAsia="en-US"/>
        </w:rPr>
        <w:t xml:space="preserve">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desmit) dienu laikā pēc Preču pieņemšanas – nodošanas akta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458837CB"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Maksājums skaitās izdarīts brīdī, kad Pasūtītājs </w:t>
      </w:r>
      <w:r w:rsidR="001F2135">
        <w:rPr>
          <w:kern w:val="56"/>
          <w:sz w:val="22"/>
          <w:szCs w:val="22"/>
          <w:lang w:val="lv-LV" w:eastAsia="en-US"/>
        </w:rPr>
        <w:t>iesniedz</w:t>
      </w:r>
      <w:r w:rsidRPr="005A33D5">
        <w:rPr>
          <w:kern w:val="56"/>
          <w:sz w:val="22"/>
          <w:szCs w:val="22"/>
          <w:lang w:val="lv-LV" w:eastAsia="en-US"/>
        </w:rPr>
        <w:t xml:space="preserve"> maksājumu</w:t>
      </w:r>
      <w:r w:rsidR="001F2135">
        <w:rPr>
          <w:kern w:val="56"/>
          <w:sz w:val="22"/>
          <w:szCs w:val="22"/>
          <w:lang w:val="lv-LV" w:eastAsia="en-US"/>
        </w:rPr>
        <w:t xml:space="preserve"> uzdevumu bankai veikt maksājumu</w:t>
      </w:r>
      <w:r w:rsidRPr="005A33D5">
        <w:rPr>
          <w:kern w:val="56"/>
          <w:sz w:val="22"/>
          <w:szCs w:val="22"/>
          <w:lang w:val="lv-LV" w:eastAsia="en-US"/>
        </w:rPr>
        <w:t xml:space="preserve">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42DE7A90"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laikā no Līguma parakstīšanas dienas</w:t>
      </w:r>
      <w:r w:rsidR="0054041F">
        <w:rPr>
          <w:kern w:val="56"/>
          <w:sz w:val="22"/>
          <w:szCs w:val="22"/>
          <w:lang w:val="lv-LV" w:eastAsia="en-US"/>
        </w:rPr>
        <w:t xml:space="preserve"> </w:t>
      </w:r>
      <w:r w:rsidR="0054041F" w:rsidRPr="0054041F">
        <w:rPr>
          <w:kern w:val="56"/>
          <w:sz w:val="22"/>
          <w:szCs w:val="22"/>
          <w:highlight w:val="red"/>
          <w:lang w:val="lv-LV" w:eastAsia="en-US"/>
        </w:rPr>
        <w:t>(iepirkuma daļā Nr.5)</w:t>
      </w:r>
      <w:r w:rsidRPr="005A33D5">
        <w:rPr>
          <w:kern w:val="56"/>
          <w:sz w:val="22"/>
          <w:szCs w:val="22"/>
          <w:lang w:val="lv-LV" w:eastAsia="en-US"/>
        </w:rPr>
        <w:t>, Preču piegādi iepriekš saskaņojot ar Pasūtītāju.</w:t>
      </w:r>
    </w:p>
    <w:p w14:paraId="55E11BCB" w14:textId="77777777"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2B8A9B71"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Preces Pasūtītājam nodod kopā ar dokumentāciju, kas satur Preces raksturojumu, īpašības un uzglabāšanas un lietošanas noteikumus (angļu un/vai latviešu valodā)</w:t>
      </w:r>
      <w:r w:rsidR="001F2135">
        <w:rPr>
          <w:kern w:val="56"/>
          <w:sz w:val="22"/>
          <w:szCs w:val="22"/>
          <w:lang w:val="lv-LV" w:eastAsia="en-US"/>
        </w:rPr>
        <w:t xml:space="preserve"> </w:t>
      </w:r>
      <w:r w:rsidR="001F2135" w:rsidRPr="001F2135">
        <w:rPr>
          <w:kern w:val="56"/>
          <w:sz w:val="22"/>
          <w:szCs w:val="22"/>
          <w:highlight w:val="red"/>
          <w:lang w:val="lv-LV" w:eastAsia="en-US"/>
        </w:rPr>
        <w:t>ja piemērojams</w:t>
      </w:r>
      <w:r w:rsidRPr="005A33D5">
        <w:rPr>
          <w:kern w:val="56"/>
          <w:sz w:val="22"/>
          <w:szCs w:val="22"/>
          <w:lang w:val="lv-LV" w:eastAsia="en-US"/>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81F2B9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AE2150">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lastRenderedPageBreak/>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AE2150">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7CADC894"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lv-LV"/>
        </w:rPr>
      </w:pPr>
      <w:r w:rsidRPr="005A33D5">
        <w:rPr>
          <w:rFonts w:eastAsia="Cambria"/>
          <w:kern w:val="56"/>
          <w:sz w:val="22"/>
          <w:szCs w:val="22"/>
          <w:lang w:val="lv-LV" w:eastAsia="en-US"/>
        </w:rPr>
        <w:t>Preces Piegādi mācību auditorijās jāveic, netraucējot mācību procesu.</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F7A06CD"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Piegādātājs apliecina, ka Līguma izpildē tam ir saistoši nosacījumi attiecībā uz Preces Piegādi un garantijas apkalpošanu Preces garantijas laikā.</w:t>
      </w:r>
    </w:p>
    <w:p w14:paraId="2A20276A"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Precēm to ekspluatācijas vietā garantijas laiks ir noteikts Līguma pielikumā „Tehniskais un finanšu piedāvājums”. Garantijas laiks stājas spēkā no Preces Piegādes Akta abpusējas parakstīšanas dienas. </w:t>
      </w:r>
    </w:p>
    <w:p w14:paraId="2E94D55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Garantijas laikā Piegādātāja pienākums ir par saviem līdzekļiem Preces Defekta gadījumā veikt bojātās daļas nomaiņu vai remontu </w:t>
      </w:r>
      <w:r w:rsidRPr="005A33D5">
        <w:rPr>
          <w:rFonts w:eastAsia="Cambria"/>
          <w:color w:val="000000"/>
          <w:kern w:val="56"/>
          <w:sz w:val="22"/>
          <w:szCs w:val="22"/>
          <w:lang w:val="lv-LV" w:eastAsia="en-US"/>
        </w:rPr>
        <w:t>tās atrašanās vietā, bet, ja tas nav iespējams, bez maksas tiek nodrošināta ierīces nogāde pie Piegādātāja un atgriešana Pasūtītājam,</w:t>
      </w:r>
      <w:r w:rsidRPr="005A33D5">
        <w:rPr>
          <w:rFonts w:eastAsia="Cambria"/>
          <w:kern w:val="56"/>
          <w:sz w:val="22"/>
          <w:szCs w:val="22"/>
          <w:lang w:val="lv-LV" w:eastAsia="en-US"/>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1ECA320B"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4DEEA0FE"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AE2150">
        <w:rPr>
          <w:rFonts w:eastAsia="Cambria"/>
          <w:kern w:val="56"/>
          <w:sz w:val="22"/>
          <w:szCs w:val="22"/>
          <w:highlight w:val="red"/>
          <w:lang w:val="lv-LV" w:eastAsia="en-US"/>
        </w:rPr>
        <w:t>Piegādātājam ir pienākums Preces garantijas laikā bez maksas piegādāt visus Preces ražotāja izdotos Preces programmatūras jauninājumus, ja tādi Precei ir paredzēti</w:t>
      </w:r>
      <w:r w:rsidRPr="005A33D5">
        <w:rPr>
          <w:rFonts w:eastAsia="Cambria"/>
          <w:kern w:val="56"/>
          <w:sz w:val="22"/>
          <w:szCs w:val="22"/>
          <w:lang w:val="lv-LV" w:eastAsia="en-US"/>
        </w:rPr>
        <w:t>,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w:t>
      </w:r>
      <w:r w:rsidRPr="005A33D5">
        <w:rPr>
          <w:rFonts w:eastAsia="Cambria"/>
          <w:kern w:val="56"/>
          <w:sz w:val="22"/>
          <w:szCs w:val="22"/>
          <w:lang w:val="lv-LV" w:eastAsia="en-US"/>
        </w:rPr>
        <w:lastRenderedPageBreak/>
        <w:t>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AE2150">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2B42213E" w:rsidR="005A33D5" w:rsidRPr="005A33D5" w:rsidRDefault="005A33D5" w:rsidP="00AE2150">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AE2150">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14A223BF"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w:t>
      </w:r>
      <w:r w:rsidR="00754CB3">
        <w:rPr>
          <w:rFonts w:eastAsia="Cambria"/>
          <w:kern w:val="56"/>
          <w:sz w:val="22"/>
          <w:szCs w:val="22"/>
          <w:lang w:val="lv-LV" w:eastAsia="en-US"/>
        </w:rPr>
        <w:t>viešu valodā, divos eksemplāros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696E9E5F"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w:t>
      </w:r>
      <w:r w:rsidR="00754CB3" w:rsidRPr="00754CB3">
        <w:rPr>
          <w:rFonts w:eastAsia="Cambria"/>
          <w:kern w:val="56"/>
          <w:sz w:val="22"/>
          <w:szCs w:val="22"/>
          <w:lang w:val="lv-LV" w:eastAsia="en-US"/>
        </w:rPr>
        <w:t xml:space="preserve"> </w:t>
      </w:r>
      <w:r w:rsidR="00754CB3" w:rsidRPr="005A33D5">
        <w:rPr>
          <w:rFonts w:eastAsia="Cambria"/>
          <w:kern w:val="56"/>
          <w:sz w:val="22"/>
          <w:szCs w:val="22"/>
          <w:lang w:val="lv-LV" w:eastAsia="en-US"/>
        </w:rPr>
        <w:t>Iekārtu nodošanas – pieņemšanas akta veidlapa</w:t>
      </w:r>
      <w:r w:rsidR="00754CB3">
        <w:rPr>
          <w:rFonts w:eastAsia="Cambria"/>
          <w:kern w:val="56"/>
          <w:sz w:val="22"/>
          <w:szCs w:val="22"/>
          <w:lang w:val="lv-LV" w:eastAsia="en-US"/>
        </w:rPr>
        <w:t>;</w:t>
      </w:r>
      <w:r w:rsidR="00754CB3" w:rsidRPr="005A33D5">
        <w:rPr>
          <w:rFonts w:eastAsia="Cambria"/>
          <w:kern w:val="56"/>
          <w:sz w:val="22"/>
          <w:szCs w:val="22"/>
          <w:lang w:val="lv-LV" w:eastAsia="en-US"/>
        </w:rPr>
        <w:t xml:space="preserve"> </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00DA3145"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754CB3" w:rsidRPr="00754CB3">
        <w:rPr>
          <w:rFonts w:eastAsia="Cambria"/>
          <w:kern w:val="56"/>
          <w:sz w:val="22"/>
          <w:szCs w:val="22"/>
          <w:lang w:val="lv-LV" w:eastAsia="en-US"/>
        </w:rPr>
        <w:t xml:space="preserve"> </w:t>
      </w:r>
      <w:r w:rsidR="00754CB3">
        <w:rPr>
          <w:rFonts w:eastAsia="Cambria"/>
          <w:kern w:val="56"/>
          <w:sz w:val="22"/>
          <w:szCs w:val="22"/>
          <w:lang w:val="lv-LV" w:eastAsia="en-US"/>
        </w:rPr>
        <w:t>Tehniskā piedāvājuma kopija</w:t>
      </w:r>
      <w:r w:rsidRPr="005A33D5">
        <w:rPr>
          <w:rFonts w:eastAsia="Cambria"/>
          <w:kern w:val="56"/>
          <w:sz w:val="22"/>
          <w:szCs w:val="22"/>
          <w:lang w:val="lv-LV" w:eastAsia="en-US"/>
        </w:rPr>
        <w:t>.</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F31B4C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70F06AB0" w14:textId="77777777" w:rsidR="005A33D5" w:rsidRPr="005A33D5" w:rsidRDefault="005A33D5" w:rsidP="005A33D5">
            <w:pPr>
              <w:suppressAutoHyphens w:val="0"/>
              <w:rPr>
                <w:rFonts w:eastAsia="Cambria"/>
                <w:kern w:val="56"/>
                <w:sz w:val="22"/>
                <w:szCs w:val="22"/>
                <w:lang w:val="lv-LV" w:eastAsia="en-US"/>
              </w:rPr>
            </w:pPr>
            <w:proofErr w:type="spellStart"/>
            <w:r w:rsidRPr="005A33D5">
              <w:rPr>
                <w:rFonts w:eastAsia="Cambria"/>
                <w:kern w:val="56"/>
                <w:sz w:val="22"/>
                <w:szCs w:val="22"/>
                <w:lang w:val="lv-LV" w:eastAsia="en-US"/>
              </w:rPr>
              <w:t>Reģ</w:t>
            </w:r>
            <w:proofErr w:type="spellEnd"/>
            <w:r w:rsidRPr="005A33D5">
              <w:rPr>
                <w:rFonts w:eastAsia="Cambria"/>
                <w:kern w:val="56"/>
                <w:sz w:val="22"/>
                <w:szCs w:val="22"/>
                <w:lang w:val="lv-LV" w:eastAsia="en-US"/>
              </w:rPr>
              <w:t>. Nr. 3341000709</w:t>
            </w:r>
          </w:p>
          <w:p w14:paraId="5239D79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10100323" w14:textId="1593CB8B"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 xml:space="preserve">Projekta konta Nr.: </w:t>
            </w:r>
          </w:p>
          <w:p w14:paraId="51551C4C"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492B6D7F" w14:textId="61F43FB4" w:rsidR="005A33D5" w:rsidRPr="005A33D5" w:rsidRDefault="005A33D5" w:rsidP="005A33D5">
            <w:pPr>
              <w:suppressAutoHyphens w:val="0"/>
              <w:jc w:val="both"/>
              <w:rPr>
                <w:rFonts w:eastAsia="Cambria"/>
                <w:kern w:val="56"/>
                <w:sz w:val="22"/>
                <w:szCs w:val="22"/>
                <w:lang w:val="x-none" w:eastAsia="en-US"/>
              </w:rPr>
            </w:pPr>
            <w:r w:rsidRPr="005A33D5">
              <w:rPr>
                <w:rFonts w:eastAsia="Cambria"/>
                <w:kern w:val="56"/>
                <w:sz w:val="22"/>
                <w:szCs w:val="22"/>
                <w:lang w:val="x-none" w:eastAsia="en-US"/>
              </w:rPr>
              <w:t xml:space="preserve">Projekts: </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2EC75DAE" w:rsidR="005A33D5" w:rsidRPr="00754CB3" w:rsidRDefault="00754CB3" w:rsidP="005A33D5">
      <w:pPr>
        <w:suppressAutoHyphens w:val="0"/>
        <w:jc w:val="right"/>
        <w:rPr>
          <w:rFonts w:eastAsia="Cambria"/>
          <w:bCs/>
          <w:kern w:val="56"/>
          <w:sz w:val="22"/>
          <w:szCs w:val="22"/>
          <w:lang w:val="lv-LV" w:eastAsia="en-US"/>
        </w:rPr>
      </w:pPr>
      <w:r w:rsidRPr="00754CB3">
        <w:rPr>
          <w:rFonts w:eastAsia="Cambria"/>
          <w:bCs/>
          <w:kern w:val="56"/>
          <w:sz w:val="22"/>
          <w:szCs w:val="22"/>
          <w:lang w:val="lv-LV" w:eastAsia="en-US"/>
        </w:rPr>
        <w:lastRenderedPageBreak/>
        <w:t>Pielikums Nr.1</w:t>
      </w:r>
    </w:p>
    <w:p w14:paraId="4DA0D991" w14:textId="5B95AF04" w:rsidR="00754CB3" w:rsidRPr="00754CB3" w:rsidRDefault="00754CB3" w:rsidP="005A33D5">
      <w:pPr>
        <w:suppressAutoHyphens w:val="0"/>
        <w:jc w:val="right"/>
        <w:rPr>
          <w:rFonts w:eastAsia="Cambria"/>
          <w:bCs/>
          <w:kern w:val="56"/>
          <w:sz w:val="22"/>
          <w:szCs w:val="22"/>
          <w:lang w:val="lv-LV" w:eastAsia="en-US"/>
        </w:rPr>
      </w:pPr>
      <w:r w:rsidRPr="00754CB3">
        <w:rPr>
          <w:rFonts w:eastAsia="Cambria"/>
          <w:bCs/>
          <w:kern w:val="56"/>
          <w:sz w:val="22"/>
          <w:szCs w:val="22"/>
          <w:lang w:val="lv-LV" w:eastAsia="en-US"/>
        </w:rPr>
        <w:t>iepirkuma līgumam Nr._________________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D3DE" w14:textId="77777777" w:rsidR="00806249" w:rsidRDefault="00806249">
      <w:r>
        <w:separator/>
      </w:r>
    </w:p>
  </w:endnote>
  <w:endnote w:type="continuationSeparator" w:id="0">
    <w:p w14:paraId="17D1989A" w14:textId="77777777" w:rsidR="00806249" w:rsidRDefault="0080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5808C9" w:rsidRDefault="00580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5808C9" w:rsidRDefault="00580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5808C9" w:rsidRDefault="005808C9">
    <w:pPr>
      <w:pStyle w:val="Footer"/>
      <w:jc w:val="right"/>
    </w:pPr>
    <w:r>
      <w:fldChar w:fldCharType="begin"/>
    </w:r>
    <w:r>
      <w:instrText xml:space="preserve"> PAGE   \* MERGEFORMAT </w:instrText>
    </w:r>
    <w:r>
      <w:fldChar w:fldCharType="separate"/>
    </w:r>
    <w:r w:rsidR="00CD4F26">
      <w:rPr>
        <w:noProof/>
      </w:rPr>
      <w:t>11</w:t>
    </w:r>
    <w:r>
      <w:rPr>
        <w:noProof/>
      </w:rPr>
      <w:fldChar w:fldCharType="end"/>
    </w:r>
  </w:p>
  <w:p w14:paraId="54C83EC8" w14:textId="77777777" w:rsidR="005808C9" w:rsidRDefault="005808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5808C9" w:rsidRDefault="005808C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808C9" w:rsidRDefault="005808C9" w:rsidP="00C901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5808C9" w:rsidRPr="00DE0427" w:rsidRDefault="005808C9"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D4F26">
      <w:rPr>
        <w:rStyle w:val="PageNumber"/>
        <w:noProof/>
      </w:rPr>
      <w:t>20</w:t>
    </w:r>
    <w:r w:rsidRPr="00DE0427">
      <w:rPr>
        <w:rStyle w:val="PageNumber"/>
      </w:rPr>
      <w:fldChar w:fldCharType="end"/>
    </w:r>
  </w:p>
  <w:p w14:paraId="07F91E03" w14:textId="77777777" w:rsidR="005808C9" w:rsidRDefault="005808C9"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0CD4" w14:textId="77777777" w:rsidR="00806249" w:rsidRDefault="00806249">
      <w:r>
        <w:separator/>
      </w:r>
    </w:p>
  </w:footnote>
  <w:footnote w:type="continuationSeparator" w:id="0">
    <w:p w14:paraId="7C7E391B" w14:textId="77777777" w:rsidR="00806249" w:rsidRDefault="0080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1"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5"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7"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6"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0"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3"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5"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4"/>
  </w:num>
  <w:num w:numId="8">
    <w:abstractNumId w:val="50"/>
  </w:num>
  <w:num w:numId="9">
    <w:abstractNumId w:val="22"/>
  </w:num>
  <w:num w:numId="10">
    <w:abstractNumId w:val="46"/>
  </w:num>
  <w:num w:numId="11">
    <w:abstractNumId w:val="57"/>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8"/>
  </w:num>
  <w:num w:numId="16">
    <w:abstractNumId w:val="38"/>
  </w:num>
  <w:num w:numId="17">
    <w:abstractNumId w:val="44"/>
  </w:num>
  <w:num w:numId="18">
    <w:abstractNumId w:val="25"/>
  </w:num>
  <w:num w:numId="19">
    <w:abstractNumId w:val="62"/>
  </w:num>
  <w:num w:numId="20">
    <w:abstractNumId w:val="41"/>
  </w:num>
  <w:num w:numId="21">
    <w:abstractNumId w:val="31"/>
  </w:num>
  <w:num w:numId="22">
    <w:abstractNumId w:val="55"/>
  </w:num>
  <w:num w:numId="23">
    <w:abstractNumId w:val="56"/>
  </w:num>
  <w:num w:numId="24">
    <w:abstractNumId w:val="34"/>
  </w:num>
  <w:num w:numId="25">
    <w:abstractNumId w:val="13"/>
  </w:num>
  <w:num w:numId="26">
    <w:abstractNumId w:val="59"/>
  </w:num>
  <w:num w:numId="27">
    <w:abstractNumId w:val="49"/>
  </w:num>
  <w:num w:numId="28">
    <w:abstractNumId w:val="47"/>
  </w:num>
  <w:num w:numId="29">
    <w:abstractNumId w:val="40"/>
  </w:num>
  <w:num w:numId="30">
    <w:abstractNumId w:val="16"/>
  </w:num>
  <w:num w:numId="31">
    <w:abstractNumId w:val="33"/>
  </w:num>
  <w:num w:numId="32">
    <w:abstractNumId w:val="52"/>
  </w:num>
  <w:num w:numId="33">
    <w:abstractNumId w:val="65"/>
  </w:num>
  <w:num w:numId="34">
    <w:abstractNumId w:val="28"/>
  </w:num>
  <w:num w:numId="35">
    <w:abstractNumId w:val="37"/>
  </w:num>
  <w:num w:numId="36">
    <w:abstractNumId w:val="61"/>
  </w:num>
  <w:num w:numId="37">
    <w:abstractNumId w:val="24"/>
  </w:num>
  <w:num w:numId="38">
    <w:abstractNumId w:val="0"/>
  </w:num>
  <w:num w:numId="39">
    <w:abstractNumId w:val="36"/>
  </w:num>
  <w:num w:numId="40">
    <w:abstractNumId w:val="51"/>
  </w:num>
  <w:num w:numId="41">
    <w:abstractNumId w:val="60"/>
  </w:num>
  <w:num w:numId="42">
    <w:abstractNumId w:val="43"/>
  </w:num>
  <w:num w:numId="43">
    <w:abstractNumId w:val="14"/>
  </w:num>
  <w:num w:numId="44">
    <w:abstractNumId w:val="42"/>
  </w:num>
  <w:num w:numId="45">
    <w:abstractNumId w:val="30"/>
  </w:num>
  <w:num w:numId="46">
    <w:abstractNumId w:val="2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21"/>
  </w:num>
  <w:num w:numId="50">
    <w:abstractNumId w:val="17"/>
  </w:num>
  <w:num w:numId="51">
    <w:abstractNumId w:val="27"/>
  </w:num>
  <w:num w:numId="52">
    <w:abstractNumId w:val="18"/>
  </w:num>
  <w:num w:numId="53">
    <w:abstractNumId w:val="63"/>
  </w:num>
  <w:num w:numId="54">
    <w:abstractNumId w:val="32"/>
  </w:num>
  <w:num w:numId="55">
    <w:abstractNumId w:val="54"/>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35"/>
    <w:rsid w:val="0008517E"/>
    <w:rsid w:val="00085335"/>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38"/>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135"/>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14AF"/>
    <w:rsid w:val="002317F7"/>
    <w:rsid w:val="00231E5F"/>
    <w:rsid w:val="0023245B"/>
    <w:rsid w:val="00232502"/>
    <w:rsid w:val="00232A1B"/>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83E"/>
    <w:rsid w:val="003D4AFB"/>
    <w:rsid w:val="003D5D69"/>
    <w:rsid w:val="003D67DE"/>
    <w:rsid w:val="003D6C25"/>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87E"/>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041F"/>
    <w:rsid w:val="005412D0"/>
    <w:rsid w:val="00543497"/>
    <w:rsid w:val="00543CFE"/>
    <w:rsid w:val="00544CB1"/>
    <w:rsid w:val="0054521F"/>
    <w:rsid w:val="00545534"/>
    <w:rsid w:val="00545A9C"/>
    <w:rsid w:val="00545B55"/>
    <w:rsid w:val="00545CB9"/>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435B"/>
    <w:rsid w:val="00574DC3"/>
    <w:rsid w:val="00575DF5"/>
    <w:rsid w:val="0057607D"/>
    <w:rsid w:val="005765C4"/>
    <w:rsid w:val="00576826"/>
    <w:rsid w:val="00576CFB"/>
    <w:rsid w:val="00576EE6"/>
    <w:rsid w:val="00577231"/>
    <w:rsid w:val="00577CFA"/>
    <w:rsid w:val="005808C9"/>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17D"/>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AF4"/>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3664"/>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1DF9"/>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383"/>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408"/>
    <w:rsid w:val="00741618"/>
    <w:rsid w:val="00741D74"/>
    <w:rsid w:val="007429FE"/>
    <w:rsid w:val="00744635"/>
    <w:rsid w:val="00744AAF"/>
    <w:rsid w:val="00747CFE"/>
    <w:rsid w:val="007515E3"/>
    <w:rsid w:val="00753748"/>
    <w:rsid w:val="0075394F"/>
    <w:rsid w:val="00753AE2"/>
    <w:rsid w:val="00754967"/>
    <w:rsid w:val="00754CB3"/>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249"/>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4DF6"/>
    <w:rsid w:val="0092668F"/>
    <w:rsid w:val="009271A4"/>
    <w:rsid w:val="00927975"/>
    <w:rsid w:val="009302D1"/>
    <w:rsid w:val="00930473"/>
    <w:rsid w:val="00930CF8"/>
    <w:rsid w:val="00930D25"/>
    <w:rsid w:val="00931BDA"/>
    <w:rsid w:val="00932693"/>
    <w:rsid w:val="009326C1"/>
    <w:rsid w:val="0093330A"/>
    <w:rsid w:val="0093424B"/>
    <w:rsid w:val="00934659"/>
    <w:rsid w:val="0093581E"/>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B28"/>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00A"/>
    <w:rsid w:val="00AB211F"/>
    <w:rsid w:val="00AB2619"/>
    <w:rsid w:val="00AB5169"/>
    <w:rsid w:val="00AB5EE1"/>
    <w:rsid w:val="00AB5F37"/>
    <w:rsid w:val="00AB67CB"/>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70AE"/>
    <w:rsid w:val="00AE1525"/>
    <w:rsid w:val="00AE2150"/>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4B8"/>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1144"/>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4F2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53E"/>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77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3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875"/>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283"/>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407D"/>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0A5A"/>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269"/>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18D7-92D1-45BC-B78B-122DB981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21</Pages>
  <Words>40570</Words>
  <Characters>23125</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63568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13</cp:revision>
  <cp:lastPrinted>2014-11-03T11:51:00Z</cp:lastPrinted>
  <dcterms:created xsi:type="dcterms:W3CDTF">2015-05-05T08:05:00Z</dcterms:created>
  <dcterms:modified xsi:type="dcterms:W3CDTF">2015-07-30T09:34:00Z</dcterms:modified>
</cp:coreProperties>
</file>