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8D3E" w14:textId="77777777" w:rsidR="00365574" w:rsidRPr="00061DBE" w:rsidRDefault="0053130F" w:rsidP="00365574">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365574" w:rsidRPr="00061DBE">
        <w:rPr>
          <w:rFonts w:ascii="Times New Roman" w:hAnsi="Times New Roman"/>
          <w:b w:val="0"/>
          <w:bCs/>
          <w:sz w:val="24"/>
          <w:szCs w:val="24"/>
        </w:rPr>
        <w:t>APSTIPRINĀTS</w:t>
      </w:r>
    </w:p>
    <w:p w14:paraId="2BD37651" w14:textId="77777777" w:rsidR="00365574" w:rsidRPr="00FD1B08" w:rsidRDefault="00365574" w:rsidP="00365574">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6A6EBF64" w14:textId="36F3B495" w:rsidR="00365574" w:rsidRPr="00F404A0" w:rsidRDefault="00365574" w:rsidP="00365574">
      <w:pPr>
        <w:ind w:firstLine="720"/>
        <w:jc w:val="right"/>
        <w:rPr>
          <w:rFonts w:ascii="Times New Roman" w:hAnsi="Times New Roman" w:cs="Times New Roman"/>
          <w:sz w:val="24"/>
        </w:rPr>
      </w:pPr>
      <w:r w:rsidRPr="004501DE">
        <w:rPr>
          <w:rFonts w:ascii="Times New Roman" w:hAnsi="Times New Roman" w:cs="Times New Roman"/>
          <w:sz w:val="24"/>
        </w:rPr>
        <w:t>201</w:t>
      </w:r>
      <w:r w:rsidR="008E5999" w:rsidRPr="004501DE">
        <w:rPr>
          <w:rFonts w:ascii="Times New Roman" w:hAnsi="Times New Roman" w:cs="Times New Roman"/>
          <w:sz w:val="24"/>
        </w:rPr>
        <w:t>7</w:t>
      </w:r>
      <w:r w:rsidR="004501DE" w:rsidRPr="004501DE">
        <w:rPr>
          <w:rFonts w:ascii="Times New Roman" w:hAnsi="Times New Roman" w:cs="Times New Roman"/>
          <w:sz w:val="24"/>
        </w:rPr>
        <w:t>.gada 6</w:t>
      </w:r>
      <w:r w:rsidR="008E5999" w:rsidRPr="004501DE">
        <w:rPr>
          <w:rFonts w:ascii="Times New Roman" w:hAnsi="Times New Roman" w:cs="Times New Roman"/>
          <w:sz w:val="24"/>
        </w:rPr>
        <w:t>.</w:t>
      </w:r>
      <w:r w:rsidR="00CD7CCB" w:rsidRPr="004501DE">
        <w:rPr>
          <w:rFonts w:ascii="Times New Roman" w:hAnsi="Times New Roman" w:cs="Times New Roman"/>
          <w:sz w:val="24"/>
        </w:rPr>
        <w:t>aprīļa</w:t>
      </w:r>
      <w:r w:rsidRPr="004501DE">
        <w:rPr>
          <w:rFonts w:ascii="Times New Roman" w:hAnsi="Times New Roman" w:cs="Times New Roman"/>
          <w:sz w:val="24"/>
        </w:rPr>
        <w:t xml:space="preserve"> lēmumu</w:t>
      </w:r>
    </w:p>
    <w:p w14:paraId="35B1417C" w14:textId="77777777" w:rsidR="00365574" w:rsidRPr="00061DBE" w:rsidRDefault="00365574" w:rsidP="00365574">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6C2A09EF" w14:textId="77777777" w:rsidR="00365574" w:rsidRDefault="00365574" w:rsidP="00365574">
      <w:pPr>
        <w:jc w:val="right"/>
        <w:rPr>
          <w:rFonts w:ascii="Times New Roman" w:hAnsi="Times New Roman" w:cs="Times New Roman"/>
          <w:sz w:val="24"/>
        </w:rPr>
      </w:pPr>
    </w:p>
    <w:p w14:paraId="23CC1880" w14:textId="77777777" w:rsidR="008E5999" w:rsidRPr="00061DBE" w:rsidRDefault="008E5999" w:rsidP="00365574">
      <w:pPr>
        <w:jc w:val="right"/>
        <w:rPr>
          <w:rFonts w:ascii="Times New Roman" w:hAnsi="Times New Roman" w:cs="Times New Roman"/>
          <w:sz w:val="24"/>
        </w:rPr>
      </w:pPr>
    </w:p>
    <w:p w14:paraId="67D4B7F2" w14:textId="77777777" w:rsidR="00365574" w:rsidRPr="00061DBE" w:rsidRDefault="00365574" w:rsidP="00365574">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66A1A9C3" w14:textId="77777777" w:rsidR="00365574" w:rsidRPr="00061DBE" w:rsidRDefault="00365574" w:rsidP="00365574">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62FA786D" w14:textId="77777777" w:rsidR="00365574" w:rsidRPr="007A1294" w:rsidRDefault="00365574" w:rsidP="00365574">
      <w:pPr>
        <w:pStyle w:val="BodyText"/>
        <w:jc w:val="center"/>
        <w:rPr>
          <w:rFonts w:ascii="Times New Roman" w:hAnsi="Times New Roman"/>
          <w:b/>
          <w:bCs/>
          <w:sz w:val="24"/>
          <w:szCs w:val="24"/>
        </w:rPr>
      </w:pPr>
      <w:r w:rsidRPr="00B5294C">
        <w:rPr>
          <w:rFonts w:ascii="Times New Roman" w:hAnsi="Times New Roman"/>
          <w:b/>
          <w:bCs/>
          <w:sz w:val="24"/>
          <w:szCs w:val="24"/>
        </w:rPr>
        <w:t>ID Nr. RTU-201</w:t>
      </w:r>
      <w:r w:rsidR="008E5999" w:rsidRPr="00B5294C">
        <w:rPr>
          <w:rFonts w:ascii="Times New Roman" w:hAnsi="Times New Roman"/>
          <w:b/>
          <w:bCs/>
          <w:sz w:val="24"/>
          <w:szCs w:val="24"/>
        </w:rPr>
        <w:t>7</w:t>
      </w:r>
      <w:r w:rsidRPr="00B5294C">
        <w:rPr>
          <w:rFonts w:ascii="Times New Roman" w:hAnsi="Times New Roman"/>
          <w:b/>
          <w:bCs/>
          <w:sz w:val="24"/>
          <w:szCs w:val="24"/>
        </w:rPr>
        <w:t>/</w:t>
      </w:r>
      <w:r w:rsidR="00B5294C" w:rsidRPr="00B5294C">
        <w:rPr>
          <w:rFonts w:ascii="Times New Roman" w:hAnsi="Times New Roman"/>
          <w:b/>
          <w:bCs/>
          <w:sz w:val="24"/>
          <w:szCs w:val="24"/>
        </w:rPr>
        <w:t>39</w:t>
      </w:r>
    </w:p>
    <w:p w14:paraId="3DEADE97" w14:textId="77777777" w:rsidR="00365574" w:rsidRPr="003B4429" w:rsidRDefault="00365574" w:rsidP="00365574">
      <w:pPr>
        <w:pStyle w:val="Default"/>
        <w:jc w:val="center"/>
        <w:rPr>
          <w:rFonts w:eastAsia="Calibri"/>
          <w:lang w:val="lv-LV" w:eastAsia="lv-LV"/>
        </w:rPr>
      </w:pPr>
      <w:bookmarkStart w:id="0" w:name="OLE_LINK1"/>
      <w:bookmarkStart w:id="1" w:name="OLE_LINK2"/>
      <w:r w:rsidRPr="003B4429">
        <w:rPr>
          <w:b/>
          <w:bCs/>
          <w:smallCaps/>
          <w:lang w:val="lv-LV"/>
        </w:rPr>
        <w:t>„</w:t>
      </w:r>
      <w:r w:rsidR="008E5999">
        <w:rPr>
          <w:rFonts w:eastAsia="Times New Roman"/>
          <w:b/>
          <w:bCs/>
          <w:lang w:val="lv-LV" w:eastAsia="lv-LV"/>
        </w:rPr>
        <w:t>Tīkla komunikācijas iekārtu iegāde</w:t>
      </w:r>
      <w:r w:rsidRPr="003B4429">
        <w:rPr>
          <w:b/>
          <w:bCs/>
          <w:smallCaps/>
          <w:lang w:val="lv-LV"/>
        </w:rPr>
        <w:t>”</w:t>
      </w:r>
    </w:p>
    <w:bookmarkEnd w:id="0"/>
    <w:bookmarkEnd w:id="1"/>
    <w:p w14:paraId="766A1D65" w14:textId="77777777" w:rsidR="00365574" w:rsidRPr="00123B3B" w:rsidRDefault="00365574" w:rsidP="00365574">
      <w:pPr>
        <w:jc w:val="center"/>
        <w:rPr>
          <w:rFonts w:ascii="Times New Roman" w:hAnsi="Times New Roman" w:cs="Times New Roman"/>
          <w:b/>
          <w:bCs/>
          <w:color w:val="000000"/>
          <w:sz w:val="24"/>
        </w:rPr>
      </w:pPr>
    </w:p>
    <w:p w14:paraId="5FF6A406" w14:textId="77777777" w:rsidR="00365574" w:rsidRPr="00123B3B" w:rsidRDefault="00365574" w:rsidP="00365574">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123B3B">
          <w:rPr>
            <w:rFonts w:ascii="Times New Roman" w:hAnsi="Times New Roman"/>
            <w:color w:val="auto"/>
            <w:sz w:val="24"/>
            <w:szCs w:val="24"/>
          </w:rPr>
          <w:t>NOLIKUMS</w:t>
        </w:r>
      </w:smartTag>
    </w:p>
    <w:p w14:paraId="13FF6F98" w14:textId="77777777" w:rsidR="00365574" w:rsidRDefault="00365574" w:rsidP="00365574">
      <w:pPr>
        <w:rPr>
          <w:rFonts w:ascii="Times New Roman" w:hAnsi="Times New Roman" w:cs="Times New Roman"/>
          <w:sz w:val="24"/>
          <w:lang w:bidi="bo-CN"/>
        </w:rPr>
      </w:pPr>
    </w:p>
    <w:p w14:paraId="4968E5E5" w14:textId="77777777" w:rsidR="00365574" w:rsidRPr="00123B3B" w:rsidRDefault="00365574" w:rsidP="00365574">
      <w:pPr>
        <w:rPr>
          <w:rFonts w:ascii="Times New Roman" w:hAnsi="Times New Roman" w:cs="Times New Roman"/>
          <w:sz w:val="24"/>
          <w:lang w:bidi="bo-CN"/>
        </w:rPr>
      </w:pPr>
    </w:p>
    <w:p w14:paraId="58486D90" w14:textId="77777777" w:rsidR="00365574" w:rsidRPr="00123B3B" w:rsidRDefault="00365574" w:rsidP="00365574">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DA01250" w14:textId="77777777" w:rsidR="00365574" w:rsidRPr="00123B3B" w:rsidRDefault="00365574" w:rsidP="00365574">
      <w:pPr>
        <w:ind w:left="394"/>
        <w:jc w:val="both"/>
        <w:rPr>
          <w:rFonts w:ascii="Times New Roman" w:hAnsi="Times New Roman" w:cs="Times New Roman"/>
          <w:b/>
          <w:bCs/>
          <w:smallCaps/>
          <w:sz w:val="24"/>
        </w:rPr>
      </w:pPr>
    </w:p>
    <w:p w14:paraId="30EB8192" w14:textId="77777777" w:rsidR="00365574" w:rsidRPr="00123B3B" w:rsidRDefault="00365574" w:rsidP="00365574">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sidR="00CD7CCB">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55D69747" w14:textId="77777777" w:rsidR="00365574" w:rsidRPr="00123B3B" w:rsidRDefault="00365574" w:rsidP="00365574">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Pr="00B5294C">
        <w:rPr>
          <w:rFonts w:ascii="Times New Roman" w:hAnsi="Times New Roman" w:cs="Times New Roman"/>
          <w:sz w:val="24"/>
        </w:rPr>
        <w:t>RTU</w:t>
      </w:r>
      <w:r w:rsidR="008E5999" w:rsidRPr="00B5294C">
        <w:rPr>
          <w:rFonts w:ascii="Times New Roman" w:hAnsi="Times New Roman" w:cs="Times New Roman"/>
          <w:sz w:val="24"/>
        </w:rPr>
        <w:t>-2017</w:t>
      </w:r>
      <w:r w:rsidRPr="00B5294C">
        <w:rPr>
          <w:rFonts w:ascii="Times New Roman" w:hAnsi="Times New Roman" w:cs="Times New Roman"/>
          <w:sz w:val="24"/>
        </w:rPr>
        <w:t>/</w:t>
      </w:r>
      <w:r w:rsidR="00B5294C" w:rsidRPr="00B5294C">
        <w:rPr>
          <w:rFonts w:ascii="Times New Roman" w:hAnsi="Times New Roman" w:cs="Times New Roman"/>
          <w:sz w:val="24"/>
        </w:rPr>
        <w:t>39</w:t>
      </w:r>
    </w:p>
    <w:p w14:paraId="24766572" w14:textId="77777777" w:rsidR="00365574" w:rsidRPr="00123B3B" w:rsidRDefault="00365574" w:rsidP="00365574">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6D1E9A68" w14:textId="77777777" w:rsidR="00365574" w:rsidRPr="003B4429" w:rsidRDefault="00365574" w:rsidP="00365574">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A16795F" w14:textId="77777777" w:rsidR="00365574" w:rsidRPr="003B4429" w:rsidRDefault="00365574" w:rsidP="00365574">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5B3B1970" w14:textId="77777777" w:rsidR="00365574" w:rsidRPr="003B4429" w:rsidRDefault="00365574" w:rsidP="00365574">
      <w:pPr>
        <w:ind w:left="567"/>
        <w:jc w:val="both"/>
        <w:rPr>
          <w:rFonts w:ascii="Times New Roman" w:hAnsi="Times New Roman" w:cs="Times New Roman"/>
          <w:sz w:val="24"/>
        </w:rPr>
      </w:pPr>
      <w:r w:rsidRPr="003B4429">
        <w:rPr>
          <w:rFonts w:ascii="Times New Roman" w:hAnsi="Times New Roman" w:cs="Times New Roman"/>
          <w:sz w:val="24"/>
        </w:rPr>
        <w:t>Izgl</w:t>
      </w:r>
      <w:r w:rsidR="0062026C">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xml:space="preserve">. Nr.3341000709, PVN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Nr.LV90000068977,</w:t>
      </w:r>
    </w:p>
    <w:p w14:paraId="054BB50F" w14:textId="77777777" w:rsidR="00365574" w:rsidRPr="003B4429" w:rsidRDefault="00365574" w:rsidP="00365574">
      <w:pPr>
        <w:ind w:left="567"/>
        <w:jc w:val="both"/>
        <w:rPr>
          <w:rFonts w:ascii="Times New Roman" w:hAnsi="Times New Roman" w:cs="Times New Roman"/>
          <w:sz w:val="24"/>
        </w:rPr>
      </w:pPr>
      <w:r w:rsidRPr="003B4429">
        <w:rPr>
          <w:rFonts w:ascii="Times New Roman" w:hAnsi="Times New Roman" w:cs="Times New Roman"/>
          <w:sz w:val="24"/>
        </w:rPr>
        <w:t xml:space="preserve">Mājaslapa: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446DABFC" w14:textId="77777777" w:rsidR="00365574" w:rsidRPr="00123B3B" w:rsidRDefault="00365574" w:rsidP="00365574">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3E6BAA7A" w14:textId="77777777" w:rsidR="00365574" w:rsidRPr="00123B3B" w:rsidRDefault="00365574" w:rsidP="00365574">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4377F28C" w14:textId="77777777" w:rsidR="00365574" w:rsidRPr="00C95D8A" w:rsidRDefault="00365574" w:rsidP="0036557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62026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0062026C" w:rsidRPr="00123B3B">
        <w:rPr>
          <w:rFonts w:ascii="Times New Roman" w:hAnsi="Times New Roman" w:cs="Times New Roman"/>
          <w:color w:val="000000"/>
          <w:spacing w:val="-4"/>
          <w:sz w:val="24"/>
        </w:rPr>
        <w:t>saskaņā ar rīkojumu</w:t>
      </w:r>
      <w:r w:rsidR="0062026C">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sidR="0062026C">
        <w:rPr>
          <w:rFonts w:ascii="Times New Roman" w:hAnsi="Times New Roman" w:cs="Times New Roman"/>
          <w:color w:val="000000"/>
          <w:spacing w:val="-4"/>
          <w:sz w:val="24"/>
        </w:rPr>
        <w:t>.</w:t>
      </w:r>
    </w:p>
    <w:p w14:paraId="6BA0B1BC" w14:textId="77777777" w:rsidR="00365574" w:rsidRPr="00B5294C" w:rsidRDefault="00365574" w:rsidP="00365574">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B5294C" w:rsidRPr="00B5294C">
        <w:rPr>
          <w:rFonts w:ascii="Times New Roman" w:hAnsi="Times New Roman" w:cs="Times New Roman"/>
          <w:bCs/>
          <w:sz w:val="24"/>
        </w:rPr>
        <w:t>tīkla komunikācijas iekārtu iegāde saskaņā ar tehnisko specifikāciju</w:t>
      </w:r>
      <w:r w:rsidR="000474AB" w:rsidRPr="00B5294C">
        <w:rPr>
          <w:rFonts w:ascii="Times New Roman" w:hAnsi="Times New Roman" w:cs="Times New Roman"/>
          <w:bCs/>
          <w:sz w:val="24"/>
        </w:rPr>
        <w:t xml:space="preserve"> </w:t>
      </w:r>
      <w:r w:rsidR="00D74318" w:rsidRPr="00B5294C">
        <w:rPr>
          <w:rFonts w:ascii="Times New Roman" w:hAnsi="Times New Roman" w:cs="Times New Roman"/>
          <w:color w:val="000000"/>
          <w:spacing w:val="-4"/>
          <w:sz w:val="24"/>
        </w:rPr>
        <w:t>(turpmāk tekstā – Prece</w:t>
      </w:r>
      <w:r w:rsidRPr="00B5294C">
        <w:rPr>
          <w:rFonts w:ascii="Times New Roman" w:hAnsi="Times New Roman" w:cs="Times New Roman"/>
          <w:color w:val="000000"/>
          <w:spacing w:val="-4"/>
          <w:sz w:val="24"/>
        </w:rPr>
        <w:t>).</w:t>
      </w:r>
    </w:p>
    <w:p w14:paraId="0ECF6113" w14:textId="77777777" w:rsidR="00365574" w:rsidRPr="00F404A0" w:rsidRDefault="00365574" w:rsidP="0036557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F404A0">
        <w:rPr>
          <w:rFonts w:ascii="Times New Roman" w:hAnsi="Times New Roman" w:cs="Times New Roman"/>
          <w:b/>
          <w:sz w:val="24"/>
        </w:rPr>
        <w:t>CPV kods</w:t>
      </w:r>
      <w:r w:rsidRPr="00F404A0">
        <w:rPr>
          <w:rFonts w:ascii="Times New Roman" w:hAnsi="Times New Roman" w:cs="Times New Roman"/>
          <w:b/>
          <w:color w:val="000000"/>
          <w:sz w:val="24"/>
        </w:rPr>
        <w:t xml:space="preserve">: </w:t>
      </w:r>
      <w:hyperlink r:id="rId9" w:history="1">
        <w:r w:rsidRPr="00F404A0">
          <w:rPr>
            <w:rStyle w:val="Hyperlink"/>
            <w:rFonts w:ascii="Times New Roman" w:hAnsi="Times New Roman" w:cs="Times New Roman"/>
            <w:color w:val="000000"/>
            <w:sz w:val="24"/>
            <w:u w:val="none"/>
          </w:rPr>
          <w:t>3</w:t>
        </w:r>
        <w:r w:rsidR="00826070" w:rsidRPr="00F404A0">
          <w:rPr>
            <w:rStyle w:val="Hyperlink"/>
            <w:rFonts w:ascii="Times New Roman" w:hAnsi="Times New Roman" w:cs="Times New Roman"/>
            <w:color w:val="000000"/>
            <w:sz w:val="24"/>
            <w:u w:val="none"/>
          </w:rPr>
          <w:t>2420000-3</w:t>
        </w:r>
      </w:hyperlink>
      <w:r w:rsidRPr="00F404A0">
        <w:rPr>
          <w:rFonts w:ascii="Times New Roman" w:hAnsi="Times New Roman" w:cs="Times New Roman"/>
          <w:color w:val="000000"/>
          <w:sz w:val="24"/>
        </w:rPr>
        <w:t xml:space="preserve"> (</w:t>
      </w:r>
      <w:r w:rsidR="00826070" w:rsidRPr="00F404A0">
        <w:rPr>
          <w:rFonts w:ascii="Times New Roman" w:hAnsi="Times New Roman" w:cs="Times New Roman"/>
          <w:color w:val="000000"/>
          <w:sz w:val="24"/>
        </w:rPr>
        <w:t>Tīkla iekārtas</w:t>
      </w:r>
      <w:r w:rsidRPr="00F404A0">
        <w:rPr>
          <w:rFonts w:ascii="Times New Roman" w:hAnsi="Times New Roman" w:cs="Times New Roman"/>
          <w:color w:val="000000"/>
          <w:sz w:val="24"/>
        </w:rPr>
        <w:t>).</w:t>
      </w:r>
      <w:r w:rsidRPr="00F404A0">
        <w:rPr>
          <w:rFonts w:ascii="Times New Roman" w:hAnsi="Times New Roman" w:cs="Times New Roman"/>
          <w:b/>
          <w:color w:val="000000"/>
          <w:sz w:val="24"/>
        </w:rPr>
        <w:t xml:space="preserve"> </w:t>
      </w:r>
    </w:p>
    <w:p w14:paraId="44CBDF68" w14:textId="77777777" w:rsidR="00365574" w:rsidRPr="00A365CC" w:rsidRDefault="00365574" w:rsidP="0036557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color w:val="000000"/>
          <w:sz w:val="24"/>
        </w:rPr>
        <w:t>Vispārīgās vienošanās paredzamā līgumcena</w:t>
      </w:r>
      <w:r>
        <w:rPr>
          <w:rFonts w:ascii="Times New Roman" w:hAnsi="Times New Roman" w:cs="Times New Roman"/>
          <w:b/>
          <w:color w:val="000000"/>
          <w:sz w:val="24"/>
        </w:rPr>
        <w:t xml:space="preserve"> bez PVN:</w:t>
      </w:r>
      <w:r>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EUR 41 999,00</w:t>
      </w:r>
      <w:r w:rsidRPr="00A365CC">
        <w:rPr>
          <w:rFonts w:ascii="Times New Roman" w:hAnsi="Times New Roman" w:cs="Times New Roman"/>
          <w:b/>
          <w:color w:val="000000"/>
          <w:sz w:val="24"/>
        </w:rPr>
        <w:t xml:space="preserve"> </w:t>
      </w:r>
      <w:r w:rsidRPr="00A365CC">
        <w:rPr>
          <w:rFonts w:ascii="Times New Roman" w:hAnsi="Times New Roman" w:cs="Times New Roman"/>
          <w:color w:val="000000"/>
          <w:sz w:val="24"/>
        </w:rPr>
        <w:t>(</w:t>
      </w:r>
      <w:r>
        <w:rPr>
          <w:rFonts w:ascii="Times New Roman" w:hAnsi="Times New Roman" w:cs="Times New Roman"/>
          <w:sz w:val="24"/>
        </w:rPr>
        <w:t xml:space="preserve">četrdesmit viens tūkstotis deviņi simti deviņdesmit deviņi </w:t>
      </w:r>
      <w:proofErr w:type="spellStart"/>
      <w:r>
        <w:rPr>
          <w:rFonts w:ascii="Times New Roman" w:hAnsi="Times New Roman" w:cs="Times New Roman"/>
          <w:i/>
          <w:sz w:val="24"/>
        </w:rPr>
        <w:t>euro</w:t>
      </w:r>
      <w:proofErr w:type="spellEnd"/>
      <w:r>
        <w:rPr>
          <w:rFonts w:ascii="Times New Roman" w:hAnsi="Times New Roman" w:cs="Times New Roman"/>
          <w:sz w:val="24"/>
        </w:rPr>
        <w:t xml:space="preserve"> un 00 centi</w:t>
      </w:r>
      <w:r w:rsidRPr="00A365CC">
        <w:rPr>
          <w:rFonts w:ascii="Times New Roman" w:hAnsi="Times New Roman" w:cs="Times New Roman"/>
          <w:color w:val="000000"/>
          <w:sz w:val="24"/>
        </w:rPr>
        <w:t>)</w:t>
      </w:r>
      <w:r w:rsidRPr="00A365CC">
        <w:rPr>
          <w:rFonts w:ascii="Times New Roman" w:hAnsi="Times New Roman" w:cs="Times New Roman"/>
          <w:color w:val="000000"/>
          <w:spacing w:val="-7"/>
          <w:sz w:val="24"/>
        </w:rPr>
        <w:t>.</w:t>
      </w:r>
    </w:p>
    <w:p w14:paraId="5C4679E3" w14:textId="77777777" w:rsidR="00365574" w:rsidRPr="004501DE" w:rsidRDefault="00365574" w:rsidP="0036557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501DE">
        <w:rPr>
          <w:rFonts w:ascii="Times New Roman" w:eastAsia="Times New Roman" w:hAnsi="Times New Roman" w:cs="Times New Roman"/>
          <w:b/>
          <w:bCs/>
          <w:color w:val="000000"/>
          <w:sz w:val="24"/>
        </w:rPr>
        <w:t xml:space="preserve">Preces piegādes vieta: </w:t>
      </w:r>
      <w:r w:rsidR="00255975" w:rsidRPr="004501DE">
        <w:rPr>
          <w:rFonts w:ascii="Times New Roman" w:hAnsi="Times New Roman" w:cs="Times New Roman"/>
          <w:bCs/>
          <w:sz w:val="24"/>
        </w:rPr>
        <w:t>Kaļķu iela 1, Rīga.</w:t>
      </w:r>
    </w:p>
    <w:p w14:paraId="16BEE2E4" w14:textId="77777777" w:rsidR="00365574" w:rsidRPr="00FB6C7C" w:rsidRDefault="00365574" w:rsidP="0036557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501DE">
        <w:rPr>
          <w:rFonts w:ascii="Times New Roman" w:hAnsi="Times New Roman" w:cs="Times New Roman"/>
          <w:b/>
          <w:bCs/>
          <w:sz w:val="24"/>
        </w:rPr>
        <w:t>Piedāvājuma izvēles kritērijs</w:t>
      </w:r>
      <w:r w:rsidRPr="004501DE">
        <w:rPr>
          <w:rFonts w:ascii="Times New Roman" w:hAnsi="Times New Roman" w:cs="Times New Roman"/>
          <w:sz w:val="24"/>
        </w:rPr>
        <w:t xml:space="preserve"> </w:t>
      </w:r>
      <w:r w:rsidRPr="004501DE">
        <w:rPr>
          <w:rFonts w:ascii="Times New Roman" w:hAnsi="Times New Roman" w:cs="Times New Roman"/>
          <w:b/>
          <w:bCs/>
          <w:sz w:val="24"/>
        </w:rPr>
        <w:t xml:space="preserve">ir </w:t>
      </w:r>
      <w:r w:rsidR="00FB6C7C" w:rsidRPr="004501DE">
        <w:rPr>
          <w:rFonts w:ascii="Times New Roman" w:hAnsi="Times New Roman" w:cs="Times New Roman"/>
          <w:b/>
          <w:bCs/>
          <w:sz w:val="24"/>
        </w:rPr>
        <w:t xml:space="preserve">saimnieciski visizdevīgākais </w:t>
      </w:r>
      <w:r w:rsidRPr="004501DE">
        <w:rPr>
          <w:rFonts w:ascii="Times New Roman" w:hAnsi="Times New Roman" w:cs="Times New Roman"/>
          <w:b/>
          <w:bCs/>
          <w:sz w:val="24"/>
        </w:rPr>
        <w:t>piedāvājums</w:t>
      </w:r>
      <w:r w:rsidR="00FB6C7C" w:rsidRPr="004501DE">
        <w:rPr>
          <w:rFonts w:ascii="Times New Roman" w:hAnsi="Times New Roman" w:cs="Times New Roman"/>
          <w:b/>
          <w:bCs/>
          <w:sz w:val="24"/>
        </w:rPr>
        <w:t xml:space="preserve">, kuru nosaka, ņemot vērā tikai </w:t>
      </w:r>
      <w:r w:rsidRPr="004501DE">
        <w:rPr>
          <w:rFonts w:ascii="Times New Roman" w:hAnsi="Times New Roman" w:cs="Times New Roman"/>
          <w:b/>
          <w:bCs/>
          <w:sz w:val="24"/>
        </w:rPr>
        <w:t xml:space="preserve">viszemāko kopējo vienas vienības cenu kopsummu (bez PVN). </w:t>
      </w:r>
      <w:r w:rsidRPr="004501DE">
        <w:rPr>
          <w:rFonts w:ascii="Times New Roman" w:hAnsi="Times New Roman" w:cs="Times New Roman"/>
          <w:bCs/>
          <w:sz w:val="24"/>
        </w:rPr>
        <w:t>Kopējā preču vienas vienības cenu kopsumma tiek izmantota tikai kā piedāvājumu izvēles kritērijs</w:t>
      </w:r>
      <w:r w:rsidRPr="005818A6">
        <w:rPr>
          <w:rFonts w:ascii="Times New Roman" w:hAnsi="Times New Roman" w:cs="Times New Roman"/>
          <w:bCs/>
          <w:sz w:val="24"/>
        </w:rPr>
        <w:t>. Vispārīgā vienošanās tiks slēgt par paredzamo līgumcenu.</w:t>
      </w:r>
    </w:p>
    <w:p w14:paraId="34130E1C" w14:textId="77777777" w:rsidR="00365574" w:rsidRPr="00B5294C" w:rsidRDefault="00365574" w:rsidP="00365574">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sz w:val="24"/>
        </w:rPr>
        <w:t>Vispārīgā vienošanās:</w:t>
      </w:r>
      <w:r w:rsidRPr="00B5294C">
        <w:rPr>
          <w:rFonts w:ascii="Times New Roman" w:hAnsi="Times New Roman" w:cs="Times New Roman"/>
          <w:sz w:val="24"/>
        </w:rPr>
        <w:t xml:space="preserve"> iepirkuma rezultātā tiek noslēgta </w:t>
      </w:r>
      <w:r w:rsidR="00E55F22" w:rsidRPr="00B5294C">
        <w:rPr>
          <w:rFonts w:ascii="Times New Roman" w:hAnsi="Times New Roman" w:cs="Times New Roman"/>
          <w:sz w:val="24"/>
        </w:rPr>
        <w:t xml:space="preserve">1 (viena) </w:t>
      </w:r>
      <w:r w:rsidRPr="00B5294C">
        <w:rPr>
          <w:rFonts w:ascii="Times New Roman" w:hAnsi="Times New Roman" w:cs="Times New Roman"/>
          <w:sz w:val="24"/>
        </w:rPr>
        <w:t xml:space="preserve">Vispārīgā vienošanās par </w:t>
      </w:r>
      <w:r w:rsidR="00E55F22" w:rsidRPr="00B5294C">
        <w:rPr>
          <w:rFonts w:ascii="Times New Roman" w:eastAsia="Times New Roman" w:hAnsi="Times New Roman" w:cs="Times New Roman"/>
          <w:bCs/>
          <w:sz w:val="24"/>
          <w:lang w:eastAsia="lv-LV"/>
        </w:rPr>
        <w:t xml:space="preserve">tīkla komunikācijas </w:t>
      </w:r>
      <w:r w:rsidRPr="00B5294C">
        <w:rPr>
          <w:rFonts w:ascii="Times New Roman" w:eastAsia="Times New Roman" w:hAnsi="Times New Roman" w:cs="Times New Roman"/>
          <w:bCs/>
          <w:sz w:val="24"/>
          <w:lang w:eastAsia="lv-LV"/>
        </w:rPr>
        <w:t xml:space="preserve"> </w:t>
      </w:r>
      <w:r w:rsidR="00E55F22" w:rsidRPr="00B5294C">
        <w:rPr>
          <w:rFonts w:ascii="Times New Roman" w:eastAsia="Times New Roman" w:hAnsi="Times New Roman" w:cs="Times New Roman"/>
          <w:bCs/>
          <w:sz w:val="24"/>
          <w:lang w:eastAsia="lv-LV"/>
        </w:rPr>
        <w:t xml:space="preserve">iekārtu </w:t>
      </w:r>
      <w:r w:rsidRPr="00B5294C">
        <w:rPr>
          <w:rFonts w:ascii="Times New Roman" w:eastAsia="Times New Roman" w:hAnsi="Times New Roman" w:cs="Times New Roman"/>
          <w:bCs/>
          <w:sz w:val="24"/>
          <w:lang w:eastAsia="lv-LV"/>
        </w:rPr>
        <w:t>iegādi Rīgas Tehniskās universitātes vajadzībām</w:t>
      </w:r>
      <w:r w:rsidR="00E55F22" w:rsidRPr="00B5294C">
        <w:rPr>
          <w:rFonts w:ascii="Times New Roman" w:hAnsi="Times New Roman" w:cs="Times New Roman"/>
          <w:sz w:val="24"/>
        </w:rPr>
        <w:t xml:space="preserve">, </w:t>
      </w:r>
      <w:r w:rsidR="009B11EE" w:rsidRPr="00B5294C">
        <w:rPr>
          <w:rFonts w:ascii="Times New Roman" w:hAnsi="Times New Roman" w:cs="Times New Roman"/>
          <w:sz w:val="24"/>
        </w:rPr>
        <w:t xml:space="preserve">atbilstoši nolikuma </w:t>
      </w:r>
      <w:r w:rsidRPr="00B5294C">
        <w:rPr>
          <w:rFonts w:ascii="Times New Roman" w:hAnsi="Times New Roman" w:cs="Times New Roman"/>
          <w:sz w:val="24"/>
        </w:rPr>
        <w:t>1.11.punkt</w:t>
      </w:r>
      <w:r w:rsidR="009B11EE" w:rsidRPr="00B5294C">
        <w:rPr>
          <w:rFonts w:ascii="Times New Roman" w:hAnsi="Times New Roman" w:cs="Times New Roman"/>
          <w:sz w:val="24"/>
        </w:rPr>
        <w:t>a nosacījumiem</w:t>
      </w:r>
      <w:r w:rsidRPr="00B5294C">
        <w:rPr>
          <w:rFonts w:ascii="Times New Roman" w:hAnsi="Times New Roman" w:cs="Times New Roman"/>
          <w:sz w:val="24"/>
        </w:rPr>
        <w:t xml:space="preserve">. </w:t>
      </w:r>
    </w:p>
    <w:p w14:paraId="5A11145F" w14:textId="77777777" w:rsidR="00365574" w:rsidRDefault="00365574" w:rsidP="00365574">
      <w:pPr>
        <w:numPr>
          <w:ilvl w:val="1"/>
          <w:numId w:val="10"/>
        </w:numPr>
        <w:ind w:left="567" w:hanging="567"/>
        <w:jc w:val="both"/>
        <w:rPr>
          <w:rFonts w:ascii="Times New Roman" w:hAnsi="Times New Roman" w:cs="Times New Roman"/>
          <w:sz w:val="24"/>
        </w:rPr>
      </w:pPr>
      <w:r w:rsidRPr="00E55F22">
        <w:rPr>
          <w:rFonts w:ascii="Times New Roman" w:hAnsi="Times New Roman" w:cs="Times New Roman"/>
          <w:b/>
          <w:color w:val="000000"/>
          <w:sz w:val="24"/>
        </w:rPr>
        <w:t>Vispārīgās vienošanās izpildes termiņš:</w:t>
      </w:r>
      <w:r w:rsidRPr="00E55F22">
        <w:rPr>
          <w:rFonts w:ascii="Times New Roman" w:hAnsi="Times New Roman" w:cs="Times New Roman"/>
          <w:color w:val="000000"/>
          <w:sz w:val="24"/>
        </w:rPr>
        <w:t xml:space="preserve"> </w:t>
      </w:r>
      <w:r w:rsidR="00D95337" w:rsidRPr="00E55F22">
        <w:rPr>
          <w:rFonts w:ascii="Times New Roman" w:hAnsi="Times New Roman" w:cs="Times New Roman"/>
          <w:color w:val="000000"/>
          <w:sz w:val="24"/>
        </w:rPr>
        <w:t>24</w:t>
      </w:r>
      <w:r w:rsidRPr="00E55F22">
        <w:rPr>
          <w:rFonts w:ascii="Times New Roman" w:hAnsi="Times New Roman" w:cs="Times New Roman"/>
          <w:color w:val="000000"/>
          <w:sz w:val="24"/>
        </w:rPr>
        <w:t xml:space="preserve"> (div</w:t>
      </w:r>
      <w:r w:rsidR="00D95337" w:rsidRPr="00E55F22">
        <w:rPr>
          <w:rFonts w:ascii="Times New Roman" w:hAnsi="Times New Roman" w:cs="Times New Roman"/>
          <w:color w:val="000000"/>
          <w:sz w:val="24"/>
        </w:rPr>
        <w:t>desmit</w:t>
      </w:r>
      <w:r w:rsidR="00D95337">
        <w:rPr>
          <w:rFonts w:ascii="Times New Roman" w:hAnsi="Times New Roman" w:cs="Times New Roman"/>
          <w:color w:val="000000"/>
          <w:sz w:val="24"/>
        </w:rPr>
        <w:t xml:space="preserve"> četri</w:t>
      </w:r>
      <w:r w:rsidRPr="00123B3B">
        <w:rPr>
          <w:rFonts w:ascii="Times New Roman" w:hAnsi="Times New Roman" w:cs="Times New Roman"/>
          <w:color w:val="000000"/>
          <w:sz w:val="24"/>
        </w:rPr>
        <w:t>) mēneši vai kamēr tiek sasniegta kopējā Vispārīgās vienošanās līgumcena (nolikuma 1.9.punkts)</w:t>
      </w:r>
      <w:r w:rsidRPr="00506983">
        <w:rPr>
          <w:rFonts w:ascii="Times New Roman" w:hAnsi="Times New Roman" w:cs="Times New Roman"/>
          <w:sz w:val="24"/>
        </w:rPr>
        <w:t>.</w:t>
      </w:r>
      <w:r w:rsidRPr="00123B3B">
        <w:rPr>
          <w:rFonts w:ascii="Times New Roman" w:hAnsi="Times New Roman" w:cs="Times New Roman"/>
          <w:b/>
          <w:sz w:val="24"/>
        </w:rPr>
        <w:t xml:space="preserve"> </w:t>
      </w:r>
    </w:p>
    <w:p w14:paraId="5C47764C" w14:textId="77777777" w:rsidR="00365574" w:rsidRPr="005818A6" w:rsidRDefault="00365574" w:rsidP="0036557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506983">
        <w:rPr>
          <w:rFonts w:ascii="Times New Roman" w:hAnsi="Times New Roman" w:cs="Times New Roman"/>
          <w:color w:val="000000"/>
          <w:sz w:val="24"/>
        </w:rPr>
        <w:t>2</w:t>
      </w:r>
      <w:r w:rsidRPr="005818A6">
        <w:rPr>
          <w:rFonts w:ascii="Times New Roman" w:hAnsi="Times New Roman" w:cs="Times New Roman"/>
          <w:color w:val="000000"/>
          <w:sz w:val="24"/>
        </w:rPr>
        <w:t>0 (</w:t>
      </w:r>
      <w:r w:rsidR="00506983">
        <w:rPr>
          <w:rFonts w:ascii="Times New Roman" w:hAnsi="Times New Roman" w:cs="Times New Roman"/>
          <w:color w:val="000000"/>
          <w:sz w:val="24"/>
        </w:rPr>
        <w:t>div</w:t>
      </w:r>
      <w:r w:rsidRPr="005818A6">
        <w:rPr>
          <w:rFonts w:ascii="Times New Roman" w:hAnsi="Times New Roman" w:cs="Times New Roman"/>
          <w:color w:val="000000"/>
          <w:sz w:val="24"/>
        </w:rPr>
        <w:t xml:space="preserve">desmit) dienu laikā no pasūtījuma </w:t>
      </w:r>
      <w:r>
        <w:rPr>
          <w:rFonts w:ascii="Times New Roman" w:hAnsi="Times New Roman" w:cs="Times New Roman"/>
          <w:color w:val="000000"/>
          <w:sz w:val="24"/>
        </w:rPr>
        <w:t>saņemšanas dienas</w:t>
      </w:r>
      <w:r w:rsidRPr="005818A6">
        <w:rPr>
          <w:rFonts w:ascii="Times New Roman" w:hAnsi="Times New Roman" w:cs="Times New Roman"/>
          <w:color w:val="000000"/>
          <w:sz w:val="24"/>
        </w:rPr>
        <w:t>, saskaņā ar Vispārīgo vienošanos.</w:t>
      </w:r>
    </w:p>
    <w:p w14:paraId="3C923021" w14:textId="77777777" w:rsidR="00365574" w:rsidRPr="005818A6" w:rsidRDefault="00365574" w:rsidP="0036557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DC3250">
        <w:rPr>
          <w:rFonts w:ascii="Times New Roman" w:hAnsi="Times New Roman" w:cs="Times New Roman"/>
          <w:color w:val="000000"/>
          <w:sz w:val="24"/>
        </w:rPr>
        <w:t>Vispārīgās vienošanās</w:t>
      </w:r>
      <w:r w:rsidRPr="005818A6">
        <w:rPr>
          <w:rFonts w:ascii="Times New Roman" w:hAnsi="Times New Roman" w:cs="Times New Roman"/>
          <w:color w:val="000000"/>
          <w:sz w:val="24"/>
        </w:rPr>
        <w:t xml:space="preserve"> projektā.</w:t>
      </w:r>
    </w:p>
    <w:p w14:paraId="4F4D38C1" w14:textId="77777777" w:rsidR="00365574" w:rsidRDefault="00365574" w:rsidP="0036557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60872AFD" w14:textId="77777777" w:rsidR="00365574" w:rsidRPr="005818A6" w:rsidRDefault="00365574" w:rsidP="00365574">
      <w:pPr>
        <w:ind w:left="567"/>
        <w:jc w:val="both"/>
        <w:rPr>
          <w:rFonts w:ascii="Times New Roman" w:hAnsi="Times New Roman" w:cs="Times New Roman"/>
          <w:sz w:val="24"/>
        </w:rPr>
      </w:pPr>
    </w:p>
    <w:p w14:paraId="3C8914CF" w14:textId="77777777" w:rsidR="00365574" w:rsidRPr="00123B3B" w:rsidRDefault="00365574" w:rsidP="00365574">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71F02E6D" w14:textId="79DC936B" w:rsidR="00365574" w:rsidRPr="009E196C" w:rsidRDefault="00365574" w:rsidP="0036557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mājaslapā: </w:t>
      </w:r>
      <w:hyperlink r:id="rId10"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vai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līdz </w:t>
      </w:r>
      <w:r w:rsidRPr="00DB53E3">
        <w:rPr>
          <w:rFonts w:ascii="Times New Roman" w:hAnsi="Times New Roman" w:cs="Times New Roman"/>
          <w:b/>
          <w:sz w:val="24"/>
        </w:rPr>
        <w:t>201</w:t>
      </w:r>
      <w:r w:rsidR="002046E5" w:rsidRPr="00DB53E3">
        <w:rPr>
          <w:rFonts w:ascii="Times New Roman" w:hAnsi="Times New Roman" w:cs="Times New Roman"/>
          <w:b/>
          <w:sz w:val="24"/>
        </w:rPr>
        <w:t>7</w:t>
      </w:r>
      <w:r w:rsidRPr="00DB53E3">
        <w:rPr>
          <w:rFonts w:ascii="Times New Roman" w:hAnsi="Times New Roman" w:cs="Times New Roman"/>
          <w:b/>
          <w:sz w:val="24"/>
        </w:rPr>
        <w:t xml:space="preserve">.gada </w:t>
      </w:r>
      <w:r w:rsidR="00DB53E3" w:rsidRPr="00DB53E3">
        <w:rPr>
          <w:rFonts w:ascii="Times New Roman" w:hAnsi="Times New Roman" w:cs="Times New Roman"/>
          <w:b/>
          <w:sz w:val="24"/>
        </w:rPr>
        <w:t>20</w:t>
      </w:r>
      <w:r w:rsidR="002046E5" w:rsidRPr="00DB53E3">
        <w:rPr>
          <w:rFonts w:ascii="Times New Roman" w:hAnsi="Times New Roman" w:cs="Times New Roman"/>
          <w:b/>
          <w:sz w:val="24"/>
        </w:rPr>
        <w:t>.</w:t>
      </w:r>
      <w:r w:rsidR="00606594" w:rsidRPr="00DB53E3">
        <w:rPr>
          <w:rFonts w:ascii="Times New Roman" w:hAnsi="Times New Roman" w:cs="Times New Roman"/>
          <w:b/>
          <w:sz w:val="24"/>
        </w:rPr>
        <w:t>aprī</w:t>
      </w:r>
      <w:r w:rsidR="00944D16" w:rsidRPr="00DB53E3">
        <w:rPr>
          <w:rFonts w:ascii="Times New Roman" w:hAnsi="Times New Roman" w:cs="Times New Roman"/>
          <w:b/>
          <w:sz w:val="24"/>
        </w:rPr>
        <w:t>lim</w:t>
      </w:r>
      <w:r w:rsidRPr="00DB53E3">
        <w:rPr>
          <w:rFonts w:ascii="Times New Roman" w:hAnsi="Times New Roman" w:cs="Times New Roman"/>
          <w:sz w:val="24"/>
        </w:rPr>
        <w:t xml:space="preserve">, </w:t>
      </w:r>
      <w:r w:rsidRPr="00DB53E3">
        <w:rPr>
          <w:rFonts w:ascii="Times New Roman" w:hAnsi="Times New Roman" w:cs="Times New Roman"/>
          <w:b/>
          <w:sz w:val="24"/>
        </w:rPr>
        <w:t>plkst.10</w:t>
      </w:r>
      <w:r w:rsidR="004D5E53" w:rsidRPr="00DB53E3">
        <w:rPr>
          <w:rFonts w:ascii="Times New Roman" w:hAnsi="Times New Roman" w:cs="Times New Roman"/>
          <w:b/>
          <w:sz w:val="24"/>
        </w:rPr>
        <w:t>:00</w:t>
      </w:r>
      <w:r w:rsidRPr="00DB53E3">
        <w:rPr>
          <w:rFonts w:ascii="Times New Roman" w:hAnsi="Times New Roman" w:cs="Times New Roman"/>
          <w:sz w:val="24"/>
        </w:rPr>
        <w:t>.</w:t>
      </w:r>
      <w:r w:rsidRPr="009E196C">
        <w:rPr>
          <w:rFonts w:ascii="Times New Roman" w:hAnsi="Times New Roman" w:cs="Times New Roman"/>
          <w:sz w:val="24"/>
        </w:rPr>
        <w:t xml:space="preserve"> </w:t>
      </w:r>
    </w:p>
    <w:p w14:paraId="2631F4A6" w14:textId="77777777" w:rsidR="00365574" w:rsidRPr="004501DE" w:rsidRDefault="00365574" w:rsidP="00365574">
      <w:pPr>
        <w:numPr>
          <w:ilvl w:val="2"/>
          <w:numId w:val="10"/>
        </w:numPr>
        <w:ind w:left="1276" w:hanging="709"/>
        <w:jc w:val="both"/>
        <w:rPr>
          <w:rFonts w:ascii="Times New Roman" w:hAnsi="Times New Roman" w:cs="Times New Roman"/>
          <w:sz w:val="24"/>
        </w:rPr>
      </w:pPr>
      <w:r w:rsidRPr="009E196C">
        <w:rPr>
          <w:rFonts w:ascii="Times New Roman" w:hAnsi="Times New Roman" w:cs="Times New Roman"/>
          <w:bCs/>
          <w:kern w:val="2"/>
          <w:sz w:val="24"/>
        </w:rPr>
        <w:lastRenderedPageBreak/>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002046E5">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2046E5" w:rsidRPr="004501DE">
        <w:rPr>
          <w:rStyle w:val="c2"/>
          <w:rFonts w:ascii="Times New Roman" w:hAnsi="Times New Roman" w:cs="Times New Roman"/>
          <w:color w:val="000000"/>
          <w:sz w:val="24"/>
        </w:rPr>
        <w:t>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1" w:history="1">
        <w:r w:rsidR="00202A83"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65835141" w14:textId="77777777" w:rsidR="00365574" w:rsidRPr="004501DE" w:rsidRDefault="00365574" w:rsidP="0036557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79D1195B" w14:textId="77777777" w:rsidR="00365574" w:rsidRPr="004501DE" w:rsidRDefault="00365574" w:rsidP="00365574">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65C6A3BB" w14:textId="77777777" w:rsidR="00365574" w:rsidRPr="004501DE" w:rsidRDefault="00365574" w:rsidP="00365574">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w:t>
      </w:r>
      <w:r w:rsidR="00BC6FD6" w:rsidRPr="004501DE">
        <w:rPr>
          <w:rFonts w:ascii="Times New Roman" w:hAnsi="Times New Roman" w:cs="Times New Roman"/>
          <w:sz w:val="24"/>
        </w:rPr>
        <w:t>P</w:t>
      </w:r>
      <w:r w:rsidRPr="004501DE">
        <w:rPr>
          <w:rFonts w:ascii="Times New Roman" w:hAnsi="Times New Roman" w:cs="Times New Roman"/>
          <w:sz w:val="24"/>
        </w:rPr>
        <w:t xml:space="preserve">iegādātājs ir laikus pieprasījis papildu informāciju par iepirkuma </w:t>
      </w:r>
      <w:r w:rsidR="00BC6FD6" w:rsidRPr="004501DE">
        <w:rPr>
          <w:rFonts w:ascii="Times New Roman" w:hAnsi="Times New Roman" w:cs="Times New Roman"/>
          <w:sz w:val="24"/>
        </w:rPr>
        <w:t xml:space="preserve">nolikumā </w:t>
      </w:r>
      <w:r w:rsidRPr="004501DE">
        <w:rPr>
          <w:rFonts w:ascii="Times New Roman" w:hAnsi="Times New Roman" w:cs="Times New Roman"/>
          <w:sz w:val="24"/>
        </w:rPr>
        <w:t>iekļautajām prasībām</w:t>
      </w:r>
      <w:r w:rsidR="00BC6FD6" w:rsidRPr="004501DE">
        <w:rPr>
          <w:rFonts w:ascii="Times New Roman" w:hAnsi="Times New Roman" w:cs="Times New Roman"/>
          <w:sz w:val="24"/>
        </w:rPr>
        <w:t xml:space="preserve">, Pasūtītājs to sniedz triju darbdienu laikā, bet ne vēlāk kā četras dienas pirms piedāvājumu iesniegšanas termiņa beigām. Papildu informāciju Pasūtītājs </w:t>
      </w:r>
      <w:proofErr w:type="spellStart"/>
      <w:r w:rsidR="00BC6FD6" w:rsidRPr="004501DE">
        <w:rPr>
          <w:rFonts w:ascii="Times New Roman" w:hAnsi="Times New Roman" w:cs="Times New Roman"/>
          <w:sz w:val="24"/>
        </w:rPr>
        <w:t>nosūta</w:t>
      </w:r>
      <w:proofErr w:type="spellEnd"/>
      <w:r w:rsidR="00BC6FD6"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10841786" w14:textId="77777777"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2" w:history="1">
        <w:r w:rsidR="00202A83"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202A83">
        <w:rPr>
          <w:rFonts w:ascii="Times New Roman" w:hAnsi="Times New Roman" w:cs="Times New Roman"/>
          <w:sz w:val="24"/>
        </w:rPr>
        <w:t xml:space="preserve">vai nosūtot </w:t>
      </w:r>
      <w:r w:rsidRPr="009E196C">
        <w:rPr>
          <w:rFonts w:ascii="Times New Roman" w:hAnsi="Times New Roman" w:cs="Times New Roman"/>
          <w:sz w:val="24"/>
        </w:rPr>
        <w:t>pa pastu (Kaļķu iela 1 – 322., Rīga, LV-1658).</w:t>
      </w:r>
    </w:p>
    <w:p w14:paraId="36873A4F" w14:textId="77777777"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mājaslapā: </w:t>
      </w:r>
      <w:hyperlink r:id="rId13"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7CD4BF3D" w14:textId="77777777"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mājaslapā: </w:t>
      </w:r>
      <w:hyperlink r:id="rId14" w:history="1">
        <w:r w:rsidRPr="009E196C">
          <w:rPr>
            <w:rFonts w:ascii="Times New Roman" w:hAnsi="Times New Roman" w:cs="Times New Roman"/>
            <w:sz w:val="24"/>
          </w:rPr>
          <w:t>www.rtu.lv</w:t>
        </w:r>
      </w:hyperlink>
      <w:r w:rsidRPr="009E196C">
        <w:rPr>
          <w:rFonts w:ascii="Times New Roman" w:hAnsi="Times New Roman" w:cs="Times New Roman"/>
          <w:sz w:val="24"/>
        </w:rPr>
        <w:t xml:space="preserve"> sadaļā </w:t>
      </w:r>
      <w:r>
        <w:rPr>
          <w:rFonts w:ascii="Times New Roman" w:hAnsi="Times New Roman" w:cs="Times New Roman"/>
          <w:sz w:val="24"/>
        </w:rPr>
        <w:t>„Publiskie i</w:t>
      </w:r>
      <w:r w:rsidRPr="009E196C">
        <w:rPr>
          <w:rFonts w:ascii="Times New Roman" w:hAnsi="Times New Roman" w:cs="Times New Roman"/>
          <w:sz w:val="24"/>
        </w:rPr>
        <w:t>epirkumi”.</w:t>
      </w:r>
    </w:p>
    <w:p w14:paraId="08B97F80" w14:textId="77777777"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Ieinteresētais piegādātājs pats ir atbildīgs par sekošanu aktuālajai informācijai, kas tiks publicēta RTU mājaslapā: </w:t>
      </w:r>
      <w:hyperlink r:id="rId15" w:history="1">
        <w:r w:rsidRPr="009E196C">
          <w:rPr>
            <w:rStyle w:val="Hyperlink"/>
            <w:rFonts w:ascii="Times New Roman" w:hAnsi="Times New Roman" w:cs="Times New Roman"/>
            <w:sz w:val="24"/>
          </w:rPr>
          <w:t>www.rtu.lv</w:t>
        </w:r>
      </w:hyperlink>
      <w:r w:rsidRPr="009E196C">
        <w:rPr>
          <w:rFonts w:ascii="Times New Roman" w:hAnsi="Times New Roman" w:cs="Times New Roman"/>
          <w:sz w:val="24"/>
        </w:rPr>
        <w:t xml:space="preserve">  sakarā ar iepirkumu. </w:t>
      </w:r>
    </w:p>
    <w:p w14:paraId="4F5CFA2F" w14:textId="77777777" w:rsidR="00365574" w:rsidRPr="009E196C" w:rsidRDefault="00365574" w:rsidP="00365574">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3CF6CF1E" w14:textId="77777777" w:rsidR="00365574" w:rsidRPr="009E196C" w:rsidRDefault="00365574" w:rsidP="00365574">
      <w:pPr>
        <w:widowControl w:val="0"/>
        <w:numPr>
          <w:ilvl w:val="1"/>
          <w:numId w:val="10"/>
        </w:numPr>
        <w:ind w:left="567" w:hanging="567"/>
        <w:jc w:val="both"/>
        <w:rPr>
          <w:rFonts w:ascii="Times New Roman" w:hAnsi="Times New Roman" w:cs="Times New Roman"/>
          <w:sz w:val="24"/>
        </w:rPr>
      </w:pPr>
      <w:r w:rsidRPr="009E196C">
        <w:rPr>
          <w:rFonts w:ascii="Times New Roman" w:hAnsi="Times New Roman" w:cs="Times New Roman"/>
          <w:sz w:val="24"/>
        </w:rPr>
        <w:t>Iepirkuma komisijas, pretendentu tiesības un pienākumi ir noteikti atbilstoši Publisko iepirkumu likumam.</w:t>
      </w:r>
      <w:r w:rsidR="00285050">
        <w:rPr>
          <w:rFonts w:ascii="Times New Roman" w:hAnsi="Times New Roman" w:cs="Times New Roman"/>
          <w:sz w:val="24"/>
        </w:rPr>
        <w:t xml:space="preserve"> </w:t>
      </w:r>
    </w:p>
    <w:p w14:paraId="637476E8" w14:textId="77777777" w:rsidR="00365574" w:rsidRPr="009E196C" w:rsidRDefault="00365574" w:rsidP="00365574">
      <w:pPr>
        <w:jc w:val="both"/>
        <w:rPr>
          <w:rFonts w:ascii="Times New Roman" w:hAnsi="Times New Roman" w:cs="Times New Roman"/>
          <w:sz w:val="24"/>
        </w:rPr>
      </w:pPr>
    </w:p>
    <w:p w14:paraId="0602874A" w14:textId="77777777" w:rsidR="00365574" w:rsidRPr="009E196C" w:rsidRDefault="00365574" w:rsidP="00365574">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2A0CCFAA" w14:textId="77777777" w:rsidR="00365574" w:rsidRPr="009E196C" w:rsidRDefault="00365574" w:rsidP="00365574">
      <w:pPr>
        <w:pStyle w:val="BodyText"/>
        <w:ind w:left="394"/>
        <w:rPr>
          <w:rFonts w:ascii="Times New Roman" w:hAnsi="Times New Roman"/>
          <w:b/>
          <w:caps/>
          <w:sz w:val="24"/>
          <w:szCs w:val="24"/>
        </w:rPr>
      </w:pPr>
    </w:p>
    <w:p w14:paraId="488785EC" w14:textId="74F399E3"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jāiesniedz līdz </w:t>
      </w:r>
      <w:r w:rsidRPr="00DB53E3">
        <w:rPr>
          <w:rFonts w:ascii="Times New Roman" w:hAnsi="Times New Roman"/>
          <w:b/>
          <w:sz w:val="24"/>
          <w:szCs w:val="24"/>
        </w:rPr>
        <w:t>201</w:t>
      </w:r>
      <w:r w:rsidR="001F003D" w:rsidRPr="00DB53E3">
        <w:rPr>
          <w:rFonts w:ascii="Times New Roman" w:hAnsi="Times New Roman"/>
          <w:b/>
          <w:sz w:val="24"/>
          <w:szCs w:val="24"/>
        </w:rPr>
        <w:t>7</w:t>
      </w:r>
      <w:r w:rsidR="00DB53E3" w:rsidRPr="00DB53E3">
        <w:rPr>
          <w:rFonts w:ascii="Times New Roman" w:hAnsi="Times New Roman"/>
          <w:b/>
          <w:sz w:val="24"/>
          <w:szCs w:val="24"/>
        </w:rPr>
        <w:t>.gada 20</w:t>
      </w:r>
      <w:r w:rsidR="00AD789E" w:rsidRPr="00DB53E3">
        <w:rPr>
          <w:rFonts w:ascii="Times New Roman" w:hAnsi="Times New Roman"/>
          <w:b/>
          <w:sz w:val="24"/>
          <w:szCs w:val="24"/>
        </w:rPr>
        <w:t>.aprīlim</w:t>
      </w:r>
      <w:r w:rsidRPr="00DB53E3">
        <w:rPr>
          <w:rFonts w:ascii="Times New Roman" w:hAnsi="Times New Roman"/>
          <w:b/>
          <w:sz w:val="24"/>
          <w:szCs w:val="24"/>
        </w:rPr>
        <w:t>, plkst.</w:t>
      </w:r>
      <w:r w:rsidRPr="00DB53E3">
        <w:rPr>
          <w:rFonts w:ascii="Times New Roman" w:hAnsi="Times New Roman"/>
          <w:sz w:val="24"/>
          <w:szCs w:val="24"/>
        </w:rPr>
        <w:t xml:space="preserve"> </w:t>
      </w:r>
      <w:r w:rsidRPr="00DB53E3">
        <w:rPr>
          <w:rFonts w:ascii="Times New Roman" w:hAnsi="Times New Roman"/>
          <w:b/>
          <w:sz w:val="24"/>
          <w:szCs w:val="24"/>
        </w:rPr>
        <w:t>10</w:t>
      </w:r>
      <w:r w:rsidR="004D5E53" w:rsidRPr="00DB53E3">
        <w:rPr>
          <w:rFonts w:ascii="Times New Roman" w:hAnsi="Times New Roman"/>
          <w:b/>
          <w:sz w:val="24"/>
          <w:szCs w:val="24"/>
        </w:rPr>
        <w:t>:00</w:t>
      </w:r>
      <w:r w:rsidRPr="00DB53E3">
        <w:rPr>
          <w:rFonts w:ascii="Times New Roman" w:hAnsi="Times New Roman"/>
          <w:b/>
          <w:sz w:val="24"/>
          <w:szCs w:val="24"/>
        </w:rPr>
        <w:t>,</w:t>
      </w:r>
      <w:r w:rsidRPr="00DB53E3">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12298E6C"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pastu</w:t>
      </w:r>
      <w:r w:rsidR="001678CE" w:rsidRPr="001678CE">
        <w:rPr>
          <w:rFonts w:ascii="Times New Roman" w:hAnsi="Times New Roman"/>
          <w:sz w:val="24"/>
          <w:szCs w:val="24"/>
        </w:rPr>
        <w:t xml:space="preserve"> vai izmantojot kurjera pakalpojumus</w:t>
      </w:r>
      <w:r w:rsidRPr="001678CE">
        <w:rPr>
          <w:rFonts w:ascii="Times New Roman" w:hAnsi="Times New Roman"/>
          <w:sz w:val="24"/>
          <w:szCs w:val="24"/>
        </w:rPr>
        <w:t>. Pasta sūtījumam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5F4976FC"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206692C4"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1A192E4A"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5311927E"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642DBBCC" w14:textId="77777777" w:rsidR="00365574" w:rsidRDefault="00365574" w:rsidP="00365574">
      <w:pPr>
        <w:pStyle w:val="BodyText"/>
        <w:rPr>
          <w:rFonts w:ascii="Times New Roman" w:hAnsi="Times New Roman"/>
          <w:sz w:val="24"/>
          <w:szCs w:val="24"/>
        </w:rPr>
      </w:pPr>
    </w:p>
    <w:p w14:paraId="498A5AA6" w14:textId="77777777" w:rsidR="00365574" w:rsidRDefault="00365574" w:rsidP="00365574">
      <w:pPr>
        <w:pStyle w:val="BodyText"/>
        <w:rPr>
          <w:rFonts w:ascii="Times New Roman" w:hAnsi="Times New Roman"/>
          <w:sz w:val="24"/>
          <w:szCs w:val="24"/>
        </w:rPr>
      </w:pPr>
    </w:p>
    <w:p w14:paraId="5BC46E77" w14:textId="77777777" w:rsidR="00365574" w:rsidRPr="009E196C" w:rsidRDefault="00365574" w:rsidP="00365574">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9CEB51B" w14:textId="77777777" w:rsidR="00365574" w:rsidRPr="009E196C" w:rsidRDefault="00365574" w:rsidP="00365574">
      <w:pPr>
        <w:pStyle w:val="BodyText"/>
        <w:ind w:left="360"/>
        <w:rPr>
          <w:rFonts w:ascii="Times New Roman" w:hAnsi="Times New Roman"/>
          <w:b/>
          <w:caps/>
          <w:smallCaps/>
          <w:sz w:val="24"/>
          <w:szCs w:val="24"/>
        </w:rPr>
      </w:pPr>
    </w:p>
    <w:p w14:paraId="2A069989"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Visiem dokumentiem jābūt latviešu valodā. Citās valodās iesniegtajiem dokumentiem jāpievieno apliecināts tulkojums latviešu valodā.</w:t>
      </w:r>
    </w:p>
    <w:p w14:paraId="5A3CF69B" w14:textId="77777777" w:rsidR="00365574" w:rsidRPr="007718A5" w:rsidRDefault="00365574" w:rsidP="00365574">
      <w:pPr>
        <w:pStyle w:val="BodyText"/>
        <w:numPr>
          <w:ilvl w:val="1"/>
          <w:numId w:val="7"/>
        </w:numPr>
        <w:tabs>
          <w:tab w:val="num" w:pos="540"/>
        </w:tabs>
        <w:ind w:left="567" w:hanging="540"/>
        <w:rPr>
          <w:rFonts w:ascii="Times New Roman" w:hAnsi="Times New Roman"/>
          <w:sz w:val="24"/>
          <w:szCs w:val="24"/>
        </w:rPr>
      </w:pPr>
      <w:r w:rsidRPr="007718A5">
        <w:rPr>
          <w:rFonts w:ascii="Times New Roman" w:hAnsi="Times New Roman"/>
          <w:sz w:val="24"/>
          <w:szCs w:val="24"/>
        </w:rPr>
        <w:t>Piedāvājums sastāv no viena sējuma. Piedāvājuma dokumenti jāsakārto šādā secībā:</w:t>
      </w:r>
    </w:p>
    <w:p w14:paraId="6FCD9057" w14:textId="77777777" w:rsidR="00365574" w:rsidRPr="007718A5" w:rsidRDefault="00365574" w:rsidP="00365574">
      <w:pPr>
        <w:pStyle w:val="BodyText"/>
        <w:numPr>
          <w:ilvl w:val="2"/>
          <w:numId w:val="7"/>
        </w:numPr>
        <w:tabs>
          <w:tab w:val="clear" w:pos="2228"/>
          <w:tab w:val="num" w:pos="1260"/>
        </w:tabs>
        <w:ind w:left="1260"/>
        <w:rPr>
          <w:rFonts w:ascii="Times New Roman" w:hAnsi="Times New Roman"/>
          <w:sz w:val="24"/>
          <w:szCs w:val="24"/>
        </w:rPr>
      </w:pPr>
      <w:r w:rsidRPr="007718A5">
        <w:rPr>
          <w:rFonts w:ascii="Times New Roman" w:hAnsi="Times New Roman"/>
          <w:sz w:val="24"/>
          <w:szCs w:val="24"/>
        </w:rPr>
        <w:t xml:space="preserve">Kvalifikācijas dokumenti, kuriem pievienots pieteikums iepirkumam (nolikuma </w:t>
      </w:r>
      <w:r w:rsidRPr="007718A5">
        <w:rPr>
          <w:rFonts w:ascii="Times New Roman" w:hAnsi="Times New Roman"/>
          <w:sz w:val="24"/>
          <w:szCs w:val="24"/>
        </w:rPr>
        <w:lastRenderedPageBreak/>
        <w:t>pielikumā Nr.1 – Pieteikuma vēstules forma);</w:t>
      </w:r>
    </w:p>
    <w:p w14:paraId="3C27595C" w14:textId="77777777" w:rsidR="007718A5" w:rsidRPr="007718A5" w:rsidRDefault="00365574" w:rsidP="007718A5">
      <w:pPr>
        <w:pStyle w:val="BodyText"/>
        <w:numPr>
          <w:ilvl w:val="2"/>
          <w:numId w:val="7"/>
        </w:numPr>
        <w:tabs>
          <w:tab w:val="clear" w:pos="2228"/>
          <w:tab w:val="num" w:pos="1260"/>
        </w:tabs>
        <w:ind w:left="1260"/>
        <w:rPr>
          <w:rFonts w:ascii="Times New Roman" w:hAnsi="Times New Roman"/>
          <w:sz w:val="24"/>
          <w:szCs w:val="24"/>
        </w:rPr>
      </w:pPr>
      <w:r w:rsidRPr="007718A5">
        <w:rPr>
          <w:rFonts w:ascii="Times New Roman" w:hAnsi="Times New Roman"/>
          <w:sz w:val="24"/>
          <w:szCs w:val="24"/>
        </w:rPr>
        <w:t>Tehniskais</w:t>
      </w:r>
      <w:r w:rsidR="007718A5">
        <w:rPr>
          <w:rFonts w:ascii="Times New Roman" w:hAnsi="Times New Roman"/>
          <w:sz w:val="24"/>
          <w:szCs w:val="24"/>
        </w:rPr>
        <w:t xml:space="preserve"> piedāvājums </w:t>
      </w:r>
      <w:r w:rsidR="007718A5" w:rsidRPr="007718A5">
        <w:rPr>
          <w:rFonts w:ascii="Times New Roman" w:hAnsi="Times New Roman"/>
          <w:sz w:val="24"/>
          <w:szCs w:val="24"/>
        </w:rPr>
        <w:t>(nolikuma pielikumā Nr.</w:t>
      </w:r>
      <w:r w:rsidR="007718A5">
        <w:rPr>
          <w:rFonts w:ascii="Times New Roman" w:hAnsi="Times New Roman"/>
          <w:sz w:val="24"/>
          <w:szCs w:val="24"/>
        </w:rPr>
        <w:t>2</w:t>
      </w:r>
      <w:r w:rsidR="007718A5" w:rsidRPr="007718A5">
        <w:rPr>
          <w:rFonts w:ascii="Times New Roman" w:hAnsi="Times New Roman"/>
          <w:sz w:val="24"/>
          <w:szCs w:val="24"/>
        </w:rPr>
        <w:t xml:space="preserve"> – </w:t>
      </w:r>
      <w:r w:rsidR="007718A5">
        <w:rPr>
          <w:rFonts w:ascii="Times New Roman" w:hAnsi="Times New Roman"/>
          <w:sz w:val="24"/>
          <w:szCs w:val="24"/>
        </w:rPr>
        <w:t>Tehniskā specifikācija – Tehniskais piedāvājums</w:t>
      </w:r>
      <w:r w:rsidR="007718A5" w:rsidRPr="007718A5">
        <w:rPr>
          <w:rFonts w:ascii="Times New Roman" w:hAnsi="Times New Roman"/>
          <w:sz w:val="24"/>
          <w:szCs w:val="24"/>
        </w:rPr>
        <w:t>);</w:t>
      </w:r>
    </w:p>
    <w:p w14:paraId="4C9BECB9" w14:textId="77777777" w:rsidR="00365574" w:rsidRPr="007718A5" w:rsidRDefault="00365574" w:rsidP="007718A5">
      <w:pPr>
        <w:pStyle w:val="BodyText"/>
        <w:numPr>
          <w:ilvl w:val="2"/>
          <w:numId w:val="7"/>
        </w:numPr>
        <w:tabs>
          <w:tab w:val="clear" w:pos="2228"/>
          <w:tab w:val="num" w:pos="1260"/>
        </w:tabs>
        <w:ind w:left="1260"/>
        <w:rPr>
          <w:rFonts w:ascii="Times New Roman" w:hAnsi="Times New Roman"/>
          <w:sz w:val="24"/>
          <w:szCs w:val="24"/>
        </w:rPr>
      </w:pPr>
      <w:r w:rsidRPr="007718A5">
        <w:rPr>
          <w:rFonts w:ascii="Times New Roman" w:hAnsi="Times New Roman"/>
          <w:sz w:val="24"/>
          <w:szCs w:val="24"/>
        </w:rPr>
        <w:t xml:space="preserve">Finanšu piedāvājums </w:t>
      </w:r>
      <w:r w:rsidRPr="007718A5">
        <w:rPr>
          <w:rFonts w:ascii="Times New Roman" w:hAnsi="Times New Roman"/>
          <w:sz w:val="24"/>
        </w:rPr>
        <w:t>(</w:t>
      </w:r>
      <w:r w:rsidR="007718A5">
        <w:rPr>
          <w:rFonts w:ascii="Times New Roman" w:hAnsi="Times New Roman"/>
          <w:sz w:val="24"/>
        </w:rPr>
        <w:t>nolikuma p</w:t>
      </w:r>
      <w:r w:rsidRPr="007718A5">
        <w:rPr>
          <w:rFonts w:ascii="Times New Roman" w:hAnsi="Times New Roman"/>
          <w:sz w:val="24"/>
        </w:rPr>
        <w:t>ielikumā Nr.</w:t>
      </w:r>
      <w:r w:rsidR="007718A5">
        <w:rPr>
          <w:rFonts w:ascii="Times New Roman" w:hAnsi="Times New Roman"/>
          <w:sz w:val="24"/>
        </w:rPr>
        <w:t xml:space="preserve">4 – </w:t>
      </w:r>
      <w:r w:rsidRPr="007718A5">
        <w:rPr>
          <w:rFonts w:ascii="Times New Roman" w:hAnsi="Times New Roman"/>
          <w:sz w:val="24"/>
        </w:rPr>
        <w:t>finanšu piedāvājums).</w:t>
      </w:r>
    </w:p>
    <w:p w14:paraId="14D547EE"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55353D51"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767E2DAE" w14:textId="77777777"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sidR="005E619F">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1AB6392" w14:textId="77777777" w:rsidR="00365574" w:rsidRDefault="00365574" w:rsidP="00365574">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AD7637" w:rsidRPr="00BF2FA6" w14:paraId="351AFEE0" w14:textId="77777777" w:rsidTr="00567D6E">
        <w:tc>
          <w:tcPr>
            <w:tcW w:w="9067" w:type="dxa"/>
          </w:tcPr>
          <w:p w14:paraId="0717BF85" w14:textId="77777777"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AD7637" w:rsidRPr="00BF2FA6" w14:paraId="7D4F81E5" w14:textId="77777777" w:rsidTr="00567D6E">
        <w:tc>
          <w:tcPr>
            <w:tcW w:w="9067" w:type="dxa"/>
          </w:tcPr>
          <w:p w14:paraId="67B09BA2" w14:textId="77777777"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AD7637" w:rsidRPr="00BF2FA6" w14:paraId="558E6F5A" w14:textId="77777777" w:rsidTr="00567D6E">
        <w:tc>
          <w:tcPr>
            <w:tcW w:w="9067" w:type="dxa"/>
          </w:tcPr>
          <w:p w14:paraId="6E372B8B" w14:textId="77777777" w:rsidR="00AD7637" w:rsidRPr="00BF2FA6" w:rsidRDefault="00AD7637" w:rsidP="00671CAF">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AD7637" w:rsidRPr="00BF2FA6" w14:paraId="03B46DA2" w14:textId="77777777" w:rsidTr="00567D6E">
        <w:tc>
          <w:tcPr>
            <w:tcW w:w="9067" w:type="dxa"/>
          </w:tcPr>
          <w:p w14:paraId="5452B346" w14:textId="77777777" w:rsidR="00AD7637" w:rsidRPr="00BF2FA6" w:rsidRDefault="00AD7637" w:rsidP="00671CAF">
            <w:pPr>
              <w:pStyle w:val="BodyText"/>
              <w:jc w:val="center"/>
              <w:rPr>
                <w:rFonts w:ascii="Times New Roman" w:hAnsi="Times New Roman"/>
                <w:sz w:val="24"/>
                <w:szCs w:val="24"/>
                <w:lang w:val="lv-LV"/>
              </w:rPr>
            </w:pPr>
          </w:p>
        </w:tc>
      </w:tr>
      <w:tr w:rsidR="00AD7637" w:rsidRPr="00BF2FA6" w14:paraId="64E94DA2" w14:textId="77777777" w:rsidTr="00567D6E">
        <w:tc>
          <w:tcPr>
            <w:tcW w:w="9067" w:type="dxa"/>
          </w:tcPr>
          <w:p w14:paraId="3BDE943A" w14:textId="77777777"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AD7637" w:rsidRPr="00BF2FA6" w14:paraId="6A6F7EAC" w14:textId="77777777" w:rsidTr="00567D6E">
        <w:tc>
          <w:tcPr>
            <w:tcW w:w="9067" w:type="dxa"/>
          </w:tcPr>
          <w:p w14:paraId="65543483" w14:textId="77777777" w:rsidR="00AD7637" w:rsidRPr="00BF2FA6" w:rsidRDefault="00AD7637" w:rsidP="00AD763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Pr>
                <w:rFonts w:ascii="Times New Roman" w:hAnsi="Times New Roman"/>
                <w:b/>
                <w:bCs/>
                <w:sz w:val="24"/>
                <w:szCs w:val="28"/>
                <w:lang w:val="lv-LV"/>
              </w:rPr>
              <w:t>Tīkla komunikācijas iekārtu iegāde</w:t>
            </w:r>
            <w:r w:rsidRPr="00BF2FA6">
              <w:rPr>
                <w:rFonts w:ascii="Times New Roman" w:eastAsia="Calibri" w:hAnsi="Times New Roman"/>
                <w:b/>
                <w:sz w:val="24"/>
                <w:szCs w:val="24"/>
                <w:lang w:val="lv-LV"/>
              </w:rPr>
              <w:t>”</w:t>
            </w:r>
          </w:p>
        </w:tc>
      </w:tr>
      <w:tr w:rsidR="00AD7637" w:rsidRPr="00BF2FA6" w14:paraId="1A7F2CA6" w14:textId="77777777" w:rsidTr="00567D6E">
        <w:tc>
          <w:tcPr>
            <w:tcW w:w="9067" w:type="dxa"/>
          </w:tcPr>
          <w:p w14:paraId="525B7AB4" w14:textId="77777777" w:rsidR="00AD7637" w:rsidRPr="00BF2FA6" w:rsidRDefault="00AD7637" w:rsidP="00671CAF">
            <w:pPr>
              <w:pStyle w:val="BodyText"/>
              <w:jc w:val="center"/>
              <w:rPr>
                <w:rFonts w:ascii="Times New Roman" w:eastAsia="Times New Roman" w:hAnsi="Times New Roman"/>
                <w:b/>
                <w:sz w:val="24"/>
                <w:szCs w:val="24"/>
                <w:lang w:val="lv-LV" w:eastAsia="lv-LV"/>
              </w:rPr>
            </w:pPr>
          </w:p>
        </w:tc>
      </w:tr>
      <w:tr w:rsidR="00AD7637" w:rsidRPr="00BF2FA6" w14:paraId="15654A60" w14:textId="77777777" w:rsidTr="00567D6E">
        <w:trPr>
          <w:trHeight w:val="274"/>
        </w:trPr>
        <w:tc>
          <w:tcPr>
            <w:tcW w:w="9067" w:type="dxa"/>
          </w:tcPr>
          <w:p w14:paraId="1BE0AD4E" w14:textId="77777777"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0D2401">
              <w:rPr>
                <w:rFonts w:ascii="Times New Roman" w:hAnsi="Times New Roman"/>
                <w:b/>
                <w:sz w:val="24"/>
                <w:szCs w:val="24"/>
                <w:lang w:val="lv-LV"/>
              </w:rPr>
              <w:t>3</w:t>
            </w:r>
            <w:r>
              <w:rPr>
                <w:rFonts w:ascii="Times New Roman" w:hAnsi="Times New Roman"/>
                <w:b/>
                <w:sz w:val="24"/>
                <w:szCs w:val="24"/>
                <w:lang w:val="lv-LV"/>
              </w:rPr>
              <w:t>9</w:t>
            </w:r>
          </w:p>
        </w:tc>
      </w:tr>
      <w:tr w:rsidR="00AD7637" w:rsidRPr="00BF2FA6" w14:paraId="472FBA65" w14:textId="77777777" w:rsidTr="00567D6E">
        <w:tc>
          <w:tcPr>
            <w:tcW w:w="9067" w:type="dxa"/>
          </w:tcPr>
          <w:p w14:paraId="69E311D3" w14:textId="77777777" w:rsidR="00AD7637" w:rsidRPr="00F404A0" w:rsidRDefault="00AD7637" w:rsidP="00AD7637">
            <w:pPr>
              <w:pStyle w:val="BodyText"/>
              <w:rPr>
                <w:rFonts w:ascii="Times New Roman" w:hAnsi="Times New Roman"/>
                <w:b/>
                <w:sz w:val="24"/>
                <w:szCs w:val="24"/>
                <w:lang w:val="lv-LV"/>
              </w:rPr>
            </w:pPr>
          </w:p>
        </w:tc>
      </w:tr>
      <w:tr w:rsidR="00AD7637" w:rsidRPr="00BF2FA6" w14:paraId="052AEA4D" w14:textId="77777777" w:rsidTr="00567D6E">
        <w:tc>
          <w:tcPr>
            <w:tcW w:w="9067" w:type="dxa"/>
          </w:tcPr>
          <w:p w14:paraId="0D0EA05E" w14:textId="065530AA" w:rsidR="00AD7637" w:rsidRPr="00F404A0" w:rsidRDefault="00AD7637" w:rsidP="000D2401">
            <w:pPr>
              <w:pStyle w:val="BodyText"/>
              <w:jc w:val="center"/>
              <w:rPr>
                <w:rFonts w:ascii="Times New Roman" w:hAnsi="Times New Roman"/>
                <w:b/>
                <w:sz w:val="24"/>
                <w:szCs w:val="24"/>
                <w:lang w:val="lv-LV"/>
              </w:rPr>
            </w:pPr>
            <w:r w:rsidRPr="00DB53E3">
              <w:rPr>
                <w:rFonts w:ascii="Times New Roman" w:hAnsi="Times New Roman"/>
                <w:b/>
                <w:sz w:val="24"/>
                <w:szCs w:val="24"/>
                <w:lang w:val="lv-LV"/>
              </w:rPr>
              <w:t>Neatvērt līdz 2017.gada</w:t>
            </w:r>
            <w:r w:rsidR="00DB53E3" w:rsidRPr="00DB53E3">
              <w:rPr>
                <w:rFonts w:ascii="Times New Roman" w:hAnsi="Times New Roman"/>
                <w:b/>
                <w:sz w:val="24"/>
                <w:szCs w:val="24"/>
                <w:lang w:val="lv-LV"/>
              </w:rPr>
              <w:t xml:space="preserve"> 20</w:t>
            </w:r>
            <w:r w:rsidR="00F404A0" w:rsidRPr="00DB53E3">
              <w:rPr>
                <w:rFonts w:ascii="Times New Roman" w:hAnsi="Times New Roman"/>
                <w:b/>
                <w:sz w:val="24"/>
                <w:szCs w:val="24"/>
                <w:lang w:val="lv-LV"/>
              </w:rPr>
              <w:t>.</w:t>
            </w:r>
            <w:r w:rsidR="00DB53E3" w:rsidRPr="00DB53E3">
              <w:rPr>
                <w:rFonts w:ascii="Times New Roman" w:hAnsi="Times New Roman"/>
                <w:b/>
                <w:sz w:val="24"/>
                <w:szCs w:val="24"/>
                <w:lang w:val="lv-LV"/>
              </w:rPr>
              <w:t>aprīlim</w:t>
            </w:r>
            <w:r w:rsidR="00F404A0" w:rsidRPr="00DB53E3">
              <w:rPr>
                <w:rFonts w:ascii="Times New Roman" w:hAnsi="Times New Roman"/>
                <w:b/>
                <w:sz w:val="24"/>
                <w:szCs w:val="24"/>
                <w:lang w:val="lv-LV"/>
              </w:rPr>
              <w:t>,</w:t>
            </w:r>
            <w:r w:rsidRPr="00DB53E3">
              <w:rPr>
                <w:rFonts w:ascii="Times New Roman" w:hAnsi="Times New Roman"/>
                <w:b/>
                <w:sz w:val="24"/>
                <w:szCs w:val="24"/>
                <w:lang w:val="lv-LV"/>
              </w:rPr>
              <w:t xml:space="preserve"> plkst.10:00</w:t>
            </w:r>
          </w:p>
        </w:tc>
      </w:tr>
      <w:tr w:rsidR="00AD7637" w:rsidRPr="00BF2FA6" w14:paraId="61DAD483" w14:textId="77777777" w:rsidTr="00567D6E">
        <w:tc>
          <w:tcPr>
            <w:tcW w:w="9067" w:type="dxa"/>
          </w:tcPr>
          <w:p w14:paraId="5A6B4FA2" w14:textId="77777777" w:rsidR="00AD7637" w:rsidRPr="00BF2FA6" w:rsidRDefault="00AD7637" w:rsidP="00671CAF">
            <w:pPr>
              <w:pStyle w:val="BodyText"/>
              <w:jc w:val="center"/>
              <w:rPr>
                <w:rFonts w:ascii="Times New Roman" w:hAnsi="Times New Roman"/>
                <w:b/>
                <w:sz w:val="24"/>
                <w:szCs w:val="24"/>
                <w:lang w:val="lv-LV"/>
              </w:rPr>
            </w:pPr>
          </w:p>
        </w:tc>
      </w:tr>
      <w:tr w:rsidR="00AD7637" w:rsidRPr="00BF2FA6" w14:paraId="5C03FCA4" w14:textId="77777777" w:rsidTr="00567D6E">
        <w:tc>
          <w:tcPr>
            <w:tcW w:w="9067" w:type="dxa"/>
          </w:tcPr>
          <w:p w14:paraId="23179D8D" w14:textId="77777777" w:rsidR="00AD7637" w:rsidRPr="00AD7637" w:rsidRDefault="00AD7637" w:rsidP="00671CAF">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2000184A" w14:textId="77777777" w:rsidR="005E619F" w:rsidRPr="009E196C" w:rsidRDefault="005E619F" w:rsidP="005E619F">
      <w:pPr>
        <w:pStyle w:val="BodyText"/>
        <w:tabs>
          <w:tab w:val="num" w:pos="928"/>
        </w:tabs>
        <w:ind w:left="567"/>
        <w:rPr>
          <w:rFonts w:ascii="Times New Roman" w:hAnsi="Times New Roman"/>
          <w:sz w:val="24"/>
          <w:szCs w:val="24"/>
        </w:rPr>
      </w:pPr>
    </w:p>
    <w:p w14:paraId="3EB09A43" w14:textId="77777777" w:rsidR="00365574" w:rsidRPr="00CA5DB4" w:rsidRDefault="00365574" w:rsidP="00365574">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181ACBD7" w14:textId="77777777" w:rsidR="00365574" w:rsidRPr="00CA5DB4" w:rsidRDefault="00365574" w:rsidP="00365574">
      <w:pPr>
        <w:pStyle w:val="Style1"/>
      </w:pPr>
      <w:r w:rsidRPr="00CA5DB4">
        <w:t>Visi piedāvājuma pielikumi ir tā neatņemamas sastāvdaļas.</w:t>
      </w:r>
    </w:p>
    <w:p w14:paraId="570AC63B" w14:textId="77777777" w:rsidR="00365574" w:rsidRPr="00CA5DB4" w:rsidRDefault="00365574" w:rsidP="00365574">
      <w:pPr>
        <w:pStyle w:val="Style1"/>
        <w:rPr>
          <w:color w:val="000000"/>
        </w:rPr>
      </w:pPr>
      <w:r w:rsidRPr="009E46B7">
        <w:t xml:space="preserve">Atbilstoši </w:t>
      </w:r>
      <w:r w:rsidR="003617D1" w:rsidRPr="009E46B7">
        <w:t xml:space="preserve">Ministru kabineta </w:t>
      </w:r>
      <w:r w:rsidR="003617D1" w:rsidRPr="009E46B7">
        <w:rPr>
          <w:rFonts w:eastAsia="Times New Roman"/>
        </w:rPr>
        <w:t xml:space="preserve">2010.gada 28.septembra </w:t>
      </w:r>
      <w:r w:rsidR="003617D1" w:rsidRPr="009E46B7">
        <w:t>noteikumiem Nr.916 „Dokumentu izstrādāšanas un noformēšanas kārtība” 5.daļai</w:t>
      </w:r>
      <w:r w:rsidRPr="009E46B7">
        <w:t>,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53639814" w14:textId="77777777" w:rsidR="00365574" w:rsidRPr="00913E83" w:rsidRDefault="00365574" w:rsidP="00365574">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p>
    <w:p w14:paraId="2ECE1E85" w14:textId="77777777" w:rsidR="00365574" w:rsidRDefault="00365574" w:rsidP="00365574">
      <w:pPr>
        <w:pStyle w:val="BodyText"/>
        <w:rPr>
          <w:rFonts w:ascii="Times New Roman" w:hAnsi="Times New Roman"/>
          <w:sz w:val="24"/>
          <w:szCs w:val="24"/>
        </w:rPr>
      </w:pPr>
    </w:p>
    <w:p w14:paraId="34759355" w14:textId="77777777" w:rsidR="003C4294" w:rsidRDefault="003C4294" w:rsidP="00365574">
      <w:pPr>
        <w:pStyle w:val="BodyText"/>
        <w:rPr>
          <w:rFonts w:ascii="Times New Roman" w:hAnsi="Times New Roman"/>
          <w:sz w:val="24"/>
          <w:szCs w:val="24"/>
        </w:rPr>
      </w:pPr>
    </w:p>
    <w:p w14:paraId="1DA1F481" w14:textId="77777777" w:rsidR="003C4294" w:rsidRPr="00C341CA" w:rsidRDefault="003C4294" w:rsidP="00365574">
      <w:pPr>
        <w:pStyle w:val="BodyText"/>
        <w:rPr>
          <w:rFonts w:ascii="Times New Roman" w:hAnsi="Times New Roman"/>
          <w:sz w:val="24"/>
          <w:szCs w:val="24"/>
        </w:rPr>
      </w:pPr>
    </w:p>
    <w:p w14:paraId="692DBD6C" w14:textId="77777777" w:rsidR="00365574" w:rsidRPr="009E46B7" w:rsidRDefault="00365574" w:rsidP="00365574">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lastRenderedPageBreak/>
        <w:t>Pretendentu IZSLĒGŠANAS NOTEIKUMI</w:t>
      </w:r>
    </w:p>
    <w:p w14:paraId="1AC8B9CB" w14:textId="77777777" w:rsidR="00365574" w:rsidRPr="009E46B7" w:rsidRDefault="00365574" w:rsidP="00365574">
      <w:pPr>
        <w:ind w:left="360" w:right="38"/>
        <w:rPr>
          <w:rFonts w:ascii="Times New Roman" w:hAnsi="Times New Roman" w:cs="Times New Roman"/>
          <w:b/>
          <w:caps/>
          <w:color w:val="000000"/>
          <w:sz w:val="24"/>
        </w:rPr>
      </w:pPr>
    </w:p>
    <w:p w14:paraId="218C6741" w14:textId="77777777" w:rsidR="00365574" w:rsidRPr="009E46B7" w:rsidRDefault="00365574" w:rsidP="00365574">
      <w:pPr>
        <w:pStyle w:val="Style1"/>
      </w:pPr>
      <w:r w:rsidRPr="009E46B7">
        <w:t>Pasūtītājs izslēdz pretendentu no dalības iepirkumā jebkurā no šādiem gadījumiem:</w:t>
      </w:r>
    </w:p>
    <w:p w14:paraId="2261FF88" w14:textId="77777777" w:rsidR="00764813" w:rsidRPr="009E46B7" w:rsidRDefault="00365574" w:rsidP="00365574">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pasludināts pretendenta maksātnespējas process (izņemot gadījumu, kad maksā</w:t>
      </w:r>
      <w:r w:rsidR="00764813" w:rsidRPr="009E46B7">
        <w:rPr>
          <w:rFonts w:ascii="Times New Roman" w:hAnsi="Times New Roman"/>
          <w:sz w:val="24"/>
          <w:szCs w:val="24"/>
        </w:rPr>
        <w:t>tnespējas procesā tiek piemērots uz parādnieka maksātspējas atjaunošanu vērsts pasākumu kopums), apturēta tā saimnieciskā darbība vai pretendents tiek likvidēts;</w:t>
      </w:r>
    </w:p>
    <w:p w14:paraId="2494D2DC" w14:textId="77777777" w:rsidR="00764813" w:rsidRPr="009E46B7" w:rsidRDefault="00764813" w:rsidP="00365574">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7C69FC36" w14:textId="77777777" w:rsidR="00365574" w:rsidRPr="009E46B7" w:rsidRDefault="00764813" w:rsidP="00764813">
      <w:pPr>
        <w:pStyle w:val="BodyText"/>
        <w:ind w:left="1134"/>
        <w:rPr>
          <w:rFonts w:ascii="Times New Roman" w:hAnsi="Times New Roman"/>
          <w:sz w:val="24"/>
          <w:szCs w:val="24"/>
        </w:rPr>
      </w:pPr>
      <w:r w:rsidRPr="009E46B7">
        <w:rPr>
          <w:rFonts w:ascii="Times New Roman" w:hAnsi="Times New Roman"/>
          <w:sz w:val="24"/>
          <w:szCs w:val="24"/>
        </w:rPr>
        <w:t>parādi, tai</w:t>
      </w:r>
      <w:r w:rsidR="00365574" w:rsidRPr="009E46B7">
        <w:rPr>
          <w:rFonts w:ascii="Times New Roman" w:hAnsi="Times New Roman"/>
          <w:sz w:val="24"/>
          <w:szCs w:val="24"/>
        </w:rPr>
        <w:t xml:space="preserve"> skaitā valsts sociālās apdrošināšanas obligāto iemaksu parādi, kas kopsummā kādā no valstīm pārsniedz 150 </w:t>
      </w:r>
      <w:proofErr w:type="spellStart"/>
      <w:r w:rsidR="00365574" w:rsidRPr="009E46B7">
        <w:rPr>
          <w:rFonts w:ascii="Times New Roman" w:hAnsi="Times New Roman"/>
          <w:i/>
          <w:iCs/>
          <w:sz w:val="24"/>
          <w:szCs w:val="24"/>
        </w:rPr>
        <w:t>euro</w:t>
      </w:r>
      <w:proofErr w:type="spellEnd"/>
      <w:r w:rsidRPr="009E46B7">
        <w:rPr>
          <w:rFonts w:ascii="Times New Roman" w:hAnsi="Times New Roman"/>
          <w:sz w:val="24"/>
          <w:szCs w:val="24"/>
        </w:rPr>
        <w:t xml:space="preserve">. Attiecībā uz Latvijā reģistrētiem </w:t>
      </w:r>
      <w:r w:rsidR="00D8437B" w:rsidRPr="009E46B7">
        <w:rPr>
          <w:rFonts w:ascii="Times New Roman" w:hAnsi="Times New Roman"/>
          <w:sz w:val="24"/>
          <w:szCs w:val="24"/>
        </w:rPr>
        <w:t>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08FDAFF6" w14:textId="77777777" w:rsidR="00D8437B" w:rsidRPr="009E46B7" w:rsidRDefault="00D8437B" w:rsidP="00365574">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iepirkuma procedūras dokumentu sagatavotājs (pasūtītāja amatpersona vai darbinieks), iepirkuma komisijas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07542C17" w14:textId="77777777" w:rsidR="00365574" w:rsidRPr="009E46B7" w:rsidRDefault="00365574" w:rsidP="00D35F73">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uz pretendenta norādīto personu, uz kuras iespējām pretendents balstās, lai apliecinātu, ka tā kvalifikācija atbilst prasībām, </w:t>
      </w:r>
      <w:r w:rsidR="00D35F73" w:rsidRPr="009E46B7">
        <w:rPr>
          <w:rFonts w:ascii="Times New Roman" w:hAnsi="Times New Roman"/>
          <w:sz w:val="24"/>
          <w:szCs w:val="24"/>
        </w:rPr>
        <w:t xml:space="preserve">kas noteiktas paziņojumā par plānoto līgumu vai iepirkuma nolikumā, kā arī uz personālsabiedrības biedru, ja pretendents </w:t>
      </w:r>
      <w:r w:rsidRPr="009E46B7">
        <w:rPr>
          <w:rFonts w:ascii="Times New Roman" w:hAnsi="Times New Roman"/>
          <w:sz w:val="24"/>
          <w:szCs w:val="24"/>
        </w:rPr>
        <w:t>ir personālsabiedrība, ir attiecināmi nolikuma 4.1.</w:t>
      </w:r>
      <w:r w:rsidR="00D35F73" w:rsidRPr="009E46B7">
        <w:rPr>
          <w:rFonts w:ascii="Times New Roman" w:hAnsi="Times New Roman"/>
          <w:sz w:val="24"/>
          <w:szCs w:val="24"/>
        </w:rPr>
        <w:t xml:space="preserve">1. – </w:t>
      </w:r>
      <w:r w:rsidRPr="009E46B7">
        <w:rPr>
          <w:rFonts w:ascii="Times New Roman" w:hAnsi="Times New Roman"/>
          <w:sz w:val="24"/>
          <w:szCs w:val="24"/>
        </w:rPr>
        <w:t>4.1.</w:t>
      </w:r>
      <w:r w:rsidR="00D35F73" w:rsidRPr="009E46B7">
        <w:rPr>
          <w:rFonts w:ascii="Times New Roman" w:hAnsi="Times New Roman"/>
          <w:sz w:val="24"/>
          <w:szCs w:val="24"/>
        </w:rPr>
        <w:t>3</w:t>
      </w:r>
      <w:r w:rsidRPr="009E46B7">
        <w:rPr>
          <w:rFonts w:ascii="Times New Roman" w:hAnsi="Times New Roman"/>
          <w:sz w:val="24"/>
          <w:szCs w:val="24"/>
        </w:rPr>
        <w:t>.apakšpunktā minētie nosacījumi.</w:t>
      </w:r>
    </w:p>
    <w:p w14:paraId="432C18EA" w14:textId="77777777" w:rsidR="00365574" w:rsidRPr="009E46B7" w:rsidRDefault="00365574" w:rsidP="00365574">
      <w:pPr>
        <w:pStyle w:val="Style1"/>
      </w:pPr>
      <w:r w:rsidRPr="009E46B7">
        <w:t>Lai pārbaudītu, vai pretendents nav izslēdzams no dalības iepirkumā nolikuma 4.1.punktā minēto apstākļu dēļ, Pasūtītājs:</w:t>
      </w:r>
    </w:p>
    <w:p w14:paraId="0DC4A972" w14:textId="77777777" w:rsidR="00365574" w:rsidRPr="009E46B7" w:rsidRDefault="00365574" w:rsidP="00365574">
      <w:pPr>
        <w:pStyle w:val="Style1"/>
        <w:numPr>
          <w:ilvl w:val="2"/>
          <w:numId w:val="7"/>
        </w:numPr>
        <w:tabs>
          <w:tab w:val="clear" w:pos="2228"/>
          <w:tab w:val="num" w:pos="1560"/>
        </w:tabs>
        <w:ind w:left="1134" w:hanging="567"/>
      </w:pPr>
      <w:r w:rsidRPr="009E46B7">
        <w:t>attiecībā uz Latvijā reģistrētu vai pastāvīgi dzīvojo</w:t>
      </w:r>
      <w:r w:rsidR="005B689C" w:rsidRPr="009E46B7">
        <w:t>šu pretendentu un nolikuma 4.1.4</w:t>
      </w:r>
      <w:r w:rsidRPr="009E46B7">
        <w:t>.apakšpunktā minēto personu, izmantojot Ministru kabineta noteikto informācijas sistēmu, Ministru kabineta noteiktajā kārtībā iegūst informāciju:</w:t>
      </w:r>
    </w:p>
    <w:p w14:paraId="4CA5251F" w14:textId="77777777" w:rsidR="00365574" w:rsidRPr="009E46B7" w:rsidRDefault="00365574" w:rsidP="005B689C">
      <w:pPr>
        <w:pStyle w:val="Style1"/>
        <w:numPr>
          <w:ilvl w:val="3"/>
          <w:numId w:val="7"/>
        </w:numPr>
        <w:tabs>
          <w:tab w:val="clear" w:pos="3556"/>
          <w:tab w:val="num" w:pos="1134"/>
          <w:tab w:val="num" w:pos="1985"/>
        </w:tabs>
        <w:ind w:left="1134" w:firstLine="0"/>
      </w:pPr>
      <w:r w:rsidRPr="009E46B7">
        <w:t>par nolikuma 4.1.1.apakšpunktā minētajiem faktiem — no Uzņēmumu reģistra,</w:t>
      </w:r>
    </w:p>
    <w:p w14:paraId="768E04A1" w14:textId="77777777" w:rsidR="00365574" w:rsidRPr="009E46B7" w:rsidRDefault="00365574" w:rsidP="003304DD">
      <w:pPr>
        <w:pStyle w:val="Style1"/>
        <w:numPr>
          <w:ilvl w:val="3"/>
          <w:numId w:val="7"/>
        </w:numPr>
        <w:tabs>
          <w:tab w:val="clear" w:pos="3556"/>
          <w:tab w:val="num" w:pos="1985"/>
        </w:tabs>
        <w:ind w:left="1985" w:hanging="851"/>
      </w:pPr>
      <w:r w:rsidRPr="009E46B7">
        <w:t>par n</w:t>
      </w:r>
      <w:r w:rsidR="00B10ED0" w:rsidRPr="009E46B7">
        <w:t>olikuma 4.1.2.apakšpunktā minētajiem</w:t>
      </w:r>
      <w:r w:rsidRPr="009E46B7">
        <w:t xml:space="preserve"> fakt</w:t>
      </w:r>
      <w:r w:rsidR="00B10ED0" w:rsidRPr="009E46B7">
        <w:t>iem</w:t>
      </w:r>
      <w:r w:rsidRPr="009E46B7">
        <w:t xml:space="preserve"> — no Valsts ieņēmumu dienesta</w:t>
      </w:r>
      <w:r w:rsidR="00B10ED0" w:rsidRPr="009E46B7">
        <w:t xml:space="preserve"> un Latvijas pašvaldībām.</w:t>
      </w:r>
      <w:r w:rsidRPr="009E46B7">
        <w:t xml:space="preserve"> Pasūtītājs attiecīgo informāciju no Valsts ieņēmumu dienesta </w:t>
      </w:r>
      <w:r w:rsidR="00B10ED0" w:rsidRPr="009E46B7">
        <w:t xml:space="preserve">un Latvijas pašvaldībām </w:t>
      </w:r>
      <w:r w:rsidRPr="009E46B7">
        <w:t>ir tiesīgs saņemt, nepras</w:t>
      </w:r>
      <w:r w:rsidR="00B10ED0" w:rsidRPr="009E46B7">
        <w:t>ot pretendenta un nolikuma 4.1.4</w:t>
      </w:r>
      <w:r w:rsidRPr="009E46B7">
        <w:t>.apakšpunktā minētās personas piekrišanu;</w:t>
      </w:r>
    </w:p>
    <w:p w14:paraId="415483AF" w14:textId="77777777" w:rsidR="00365574" w:rsidRPr="009E46B7" w:rsidRDefault="00365574" w:rsidP="00365574">
      <w:pPr>
        <w:pStyle w:val="tv213"/>
        <w:numPr>
          <w:ilvl w:val="2"/>
          <w:numId w:val="7"/>
        </w:numPr>
        <w:tabs>
          <w:tab w:val="clear" w:pos="2228"/>
          <w:tab w:val="num" w:pos="1134"/>
        </w:tabs>
        <w:ind w:left="1134" w:hanging="567"/>
        <w:jc w:val="both"/>
      </w:pPr>
      <w:r w:rsidRPr="009E46B7">
        <w:t>attiecībā uz ārvalstī reģistrētu vai pastāvīgi dzīvojo</w:t>
      </w:r>
      <w:r w:rsidR="006C60D8" w:rsidRPr="009E46B7">
        <w:t>šu pretendentu un nolikuma 4.1.4</w:t>
      </w:r>
      <w:r w:rsidRPr="009E46B7">
        <w:t>.apakšpunktā minēto personu pieprasa, lai pretendents iesniedz attiecīgās kompetentās institūcijas izziņu, kas aplie</w:t>
      </w:r>
      <w:r w:rsidR="007C5553" w:rsidRPr="009E46B7">
        <w:t>cina, ka uz to un nolikuma 4.1.4</w:t>
      </w:r>
      <w:r w:rsidRPr="009E46B7">
        <w:t>.apakšpunktā minēto personu neattiecas nolikuma 4.1.punktā noteiktie gadījumi</w:t>
      </w:r>
      <w:r w:rsidR="00CE4FA4" w:rsidRPr="009E46B7">
        <w:t>. Termiņu izziņas iesniegšanai P</w:t>
      </w:r>
      <w:r w:rsidRPr="009E46B7">
        <w:t>asūtītājs nosaka ne īsāku par 10 darbdienām pēc pieprasījuma izsniegšanas vai nosūtīšanas dienas. Ja attiecīgais pretendents noteiktajā ter</w:t>
      </w:r>
      <w:r w:rsidR="00CE4FA4" w:rsidRPr="009E46B7">
        <w:t>miņā neiesniedz minēto izziņu, P</w:t>
      </w:r>
      <w:r w:rsidRPr="009E46B7">
        <w:t>asūtītājs to izslēdz no dalības iepirkumā.</w:t>
      </w:r>
    </w:p>
    <w:p w14:paraId="624C9954" w14:textId="77777777" w:rsidR="00365574" w:rsidRPr="009E46B7" w:rsidRDefault="00365574" w:rsidP="00365574">
      <w:pPr>
        <w:pStyle w:val="Style1"/>
        <w:rPr>
          <w:lang w:eastAsia="lv-LV"/>
        </w:rPr>
      </w:pPr>
      <w:r w:rsidRPr="009E46B7">
        <w:t>Atkarībā no atbilstoši nolikuma 4.2.1.2.apakšpunktam veiktās pārbaudes rezultātiem Pasūtītājs:</w:t>
      </w:r>
    </w:p>
    <w:p w14:paraId="2FA313AB" w14:textId="77777777" w:rsidR="00365574" w:rsidRPr="009E46B7" w:rsidRDefault="00365574" w:rsidP="00365574">
      <w:pPr>
        <w:pStyle w:val="Style1"/>
        <w:numPr>
          <w:ilvl w:val="2"/>
          <w:numId w:val="7"/>
        </w:numPr>
        <w:tabs>
          <w:tab w:val="clear" w:pos="2228"/>
          <w:tab w:val="num" w:pos="1134"/>
        </w:tabs>
        <w:ind w:left="1134" w:hanging="567"/>
        <w:rPr>
          <w:lang w:eastAsia="lv-LV"/>
        </w:rPr>
      </w:pPr>
      <w:r w:rsidRPr="009E46B7">
        <w:t>neizslēdz pretendentu no dalības iepirkumā, ja konstatē, ka saskaņā ar Ministru kabineta noteiktajā informācijas sistēmā esošo informācij</w:t>
      </w:r>
      <w:r w:rsidR="006C60D8" w:rsidRPr="009E46B7">
        <w:t>u pretendentam un nolikuma 4.1.4</w:t>
      </w:r>
      <w:r w:rsidRPr="009E46B7">
        <w:t xml:space="preserve">.apakšpunktā minētajai personai nav nodokļu parādu, tajā skaitā valsts sociālās apdrošināšanas obligāto iemaksu parādu, kas kopsummā pārsniedz 150 </w:t>
      </w:r>
      <w:proofErr w:type="spellStart"/>
      <w:r w:rsidRPr="009E46B7">
        <w:rPr>
          <w:i/>
          <w:iCs/>
        </w:rPr>
        <w:t>euro</w:t>
      </w:r>
      <w:proofErr w:type="spellEnd"/>
      <w:r w:rsidRPr="009E46B7">
        <w:t>;</w:t>
      </w:r>
    </w:p>
    <w:p w14:paraId="1E364D08" w14:textId="77777777" w:rsidR="00365574" w:rsidRPr="002A2C97" w:rsidRDefault="00365574" w:rsidP="00365574">
      <w:pPr>
        <w:pStyle w:val="Style1"/>
        <w:numPr>
          <w:ilvl w:val="2"/>
          <w:numId w:val="7"/>
        </w:numPr>
        <w:tabs>
          <w:tab w:val="clear" w:pos="2228"/>
          <w:tab w:val="num" w:pos="1134"/>
        </w:tabs>
        <w:ind w:left="1134" w:hanging="567"/>
        <w:rPr>
          <w:lang w:eastAsia="lv-LV"/>
        </w:rPr>
      </w:pPr>
      <w:r w:rsidRPr="009E46B7">
        <w:t>informē pretendentu par to, ka saskaņā ar Valsts ieņēmumu dienesta publiskā</w:t>
      </w:r>
      <w:r w:rsidR="006C60D8" w:rsidRPr="009E46B7">
        <w:t>s nodokļu parādnieku datubāzes vai Nekustamā īpašuma nodokļa administrēšanas sistēmas pēdējās datu a</w:t>
      </w:r>
      <w:r w:rsidRPr="009E46B7">
        <w:t xml:space="preserve">ktualizācijas datumā </w:t>
      </w:r>
      <w:r w:rsidR="006C60D8" w:rsidRPr="009E46B7">
        <w:t xml:space="preserve">Ministru kabineta noteiktajā informācijas sistēmā </w:t>
      </w:r>
      <w:r w:rsidRPr="009E46B7">
        <w:t xml:space="preserve">ievietoto informāciju </w:t>
      </w:r>
      <w:r w:rsidR="006C60D8" w:rsidRPr="009E46B7">
        <w:t>tam vai nolikuma 4.1.4.apakšpunktā minētajai personai piedāvājumu iesniegšanas termiņa pēdējā dienā vai arī dienā, kad pieņ</w:t>
      </w:r>
      <w:r w:rsidR="006C60D8">
        <w:t xml:space="preserve">emts lēmums par iespējamu </w:t>
      </w:r>
      <w:r w:rsidR="006C60D8" w:rsidRPr="00913E83">
        <w:t>līguma slēgšanas tiesību piešķirš</w:t>
      </w:r>
      <w:r w:rsidR="006C60D8">
        <w:t>anu, ir nodokļu parādi, tai</w:t>
      </w:r>
      <w:r w:rsidR="006C60D8" w:rsidRPr="00913E83">
        <w:t xml:space="preserve"> skaitā</w:t>
      </w:r>
      <w:r w:rsidR="006C60D8" w:rsidRPr="006C60D8">
        <w:t xml:space="preserve"> </w:t>
      </w:r>
      <w:r w:rsidR="006C60D8" w:rsidRPr="00913E83">
        <w:t xml:space="preserve">valsts sociālās </w:t>
      </w:r>
      <w:r w:rsidR="006C60D8" w:rsidRPr="00913E83">
        <w:lastRenderedPageBreak/>
        <w:t xml:space="preserve">apdrošināšanas obligāto iemaksu parādi, kas kopsummā pārsniedz 150 </w:t>
      </w:r>
      <w:proofErr w:type="spellStart"/>
      <w:r w:rsidR="006C60D8" w:rsidRPr="001269E4">
        <w:rPr>
          <w:i/>
          <w:iCs/>
        </w:rPr>
        <w:t>euro</w:t>
      </w:r>
      <w:proofErr w:type="spellEnd"/>
      <w:r w:rsidR="006C60D8">
        <w:t xml:space="preserve">, un nosaka termiņu </w:t>
      </w:r>
      <w:r w:rsidR="006C60D8">
        <w:noBreakHyphen/>
      </w:r>
      <w:r w:rsidR="006C60D8" w:rsidRPr="00913E83">
        <w:t xml:space="preserve"> 10 dienas pēc informācijas izsni</w:t>
      </w:r>
      <w:r w:rsidR="006C60D8">
        <w:t>egšanas vai nosūtīšanas dienas – ,  līdz kuram iesniedzams apliecinājums, ka pretendentam piedāvājumu iesniegšanas termiņa pēdējā dienā vai dienā, kad pieņemts lēmums par iespējamu iepirkuma līguma slēgšanas tiesību piešķiršanu, nebija nodokļu parādu, ta</w:t>
      </w:r>
      <w:r w:rsidR="002A2C97">
        <w:t>i</w:t>
      </w:r>
      <w:r w:rsidR="006C60D8">
        <w:t xml:space="preserve"> skaitā valsts </w:t>
      </w:r>
      <w:r w:rsidR="002A2C97" w:rsidRPr="00913E83">
        <w:t>sociālās apdrošināšanas</w:t>
      </w:r>
      <w:r w:rsidR="002A2C97">
        <w:t xml:space="preserve"> obligāto</w:t>
      </w:r>
      <w:r w:rsidR="002A2C97" w:rsidRPr="00913E83">
        <w:t xml:space="preserve"> iemaksu parādu</w:t>
      </w:r>
      <w:r w:rsidR="002A2C97">
        <w:t xml:space="preserve">, kas </w:t>
      </w:r>
      <w:r w:rsidR="002A2C97" w:rsidRPr="00913E83">
        <w:t xml:space="preserve">kopsummā pārsniedz 150 </w:t>
      </w:r>
      <w:proofErr w:type="spellStart"/>
      <w:r w:rsidR="002A2C97" w:rsidRPr="001269E4">
        <w:rPr>
          <w:i/>
          <w:iCs/>
        </w:rPr>
        <w:t>euro</w:t>
      </w:r>
      <w:proofErr w:type="spellEnd"/>
      <w:r w:rsidR="002A2C97">
        <w:rPr>
          <w:iCs/>
        </w:rPr>
        <w:t xml:space="preserve">. Ja noteiktajā termiņā </w:t>
      </w:r>
      <w:r w:rsidR="002A2C97" w:rsidRPr="00913E83">
        <w:t>apliecinājums nav iesniegts,</w:t>
      </w:r>
      <w:r w:rsidR="002A2C97" w:rsidRPr="002A2C97">
        <w:t xml:space="preserve"> </w:t>
      </w:r>
      <w:r w:rsidR="002A2C97" w:rsidRPr="00913E83">
        <w:t>pasūtītājs pretendentu izslēdz no dalības iepirkumā.</w:t>
      </w:r>
    </w:p>
    <w:p w14:paraId="2435F171" w14:textId="77777777" w:rsidR="002A2C97" w:rsidRDefault="002A2C97" w:rsidP="002A2C97">
      <w:pPr>
        <w:ind w:left="567" w:right="38"/>
        <w:rPr>
          <w:rFonts w:ascii="Times New Roman" w:hAnsi="Times New Roman" w:cs="Times New Roman"/>
          <w:b/>
          <w:caps/>
          <w:color w:val="000000"/>
          <w:sz w:val="24"/>
        </w:rPr>
      </w:pPr>
    </w:p>
    <w:p w14:paraId="447C451B" w14:textId="77777777" w:rsidR="002A2C97" w:rsidRDefault="002A2C97" w:rsidP="002A2C97">
      <w:pPr>
        <w:ind w:left="567" w:right="38"/>
        <w:rPr>
          <w:rFonts w:ascii="Times New Roman" w:hAnsi="Times New Roman" w:cs="Times New Roman"/>
          <w:b/>
          <w:caps/>
          <w:color w:val="000000"/>
          <w:sz w:val="24"/>
        </w:rPr>
      </w:pPr>
    </w:p>
    <w:p w14:paraId="6E73FA77" w14:textId="77777777" w:rsidR="00365574" w:rsidRDefault="00365574" w:rsidP="00365574">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725CA961" w14:textId="77777777" w:rsidR="00365574" w:rsidRPr="00061DBE" w:rsidRDefault="00365574" w:rsidP="00365574">
      <w:pPr>
        <w:ind w:left="360" w:right="38"/>
        <w:rPr>
          <w:rFonts w:ascii="Times New Roman" w:hAnsi="Times New Roman" w:cs="Times New Roman"/>
          <w:b/>
          <w:caps/>
          <w:color w:val="000000"/>
          <w:sz w:val="24"/>
        </w:rPr>
      </w:pPr>
    </w:p>
    <w:p w14:paraId="67DADBB5" w14:textId="77777777" w:rsidR="00365574" w:rsidRPr="001E3EAB" w:rsidRDefault="00365574" w:rsidP="00671CAF">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Pretendentu kvalifikācijas prasības ir obligātas visiem pretendentiem, kas vēlas iegūt Vispārīgās vienošanās slēgšanas tiesības.</w:t>
      </w:r>
    </w:p>
    <w:p w14:paraId="522B9721" w14:textId="77777777" w:rsidR="00365574" w:rsidRDefault="00365574" w:rsidP="00365574">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65574" w:rsidRPr="003E1D8A" w14:paraId="28DA6DFB" w14:textId="77777777" w:rsidTr="008E5999">
        <w:tc>
          <w:tcPr>
            <w:tcW w:w="3828" w:type="dxa"/>
            <w:tcBorders>
              <w:top w:val="single" w:sz="12" w:space="0" w:color="auto"/>
              <w:left w:val="single" w:sz="12" w:space="0" w:color="auto"/>
              <w:bottom w:val="single" w:sz="12" w:space="0" w:color="auto"/>
              <w:right w:val="single" w:sz="12" w:space="0" w:color="auto"/>
            </w:tcBorders>
            <w:shd w:val="clear" w:color="auto" w:fill="auto"/>
          </w:tcPr>
          <w:p w14:paraId="6D51A7CD" w14:textId="77777777" w:rsidR="00365574" w:rsidRPr="003E1D8A" w:rsidRDefault="00365574" w:rsidP="008E5999">
            <w:pPr>
              <w:pStyle w:val="Style1"/>
              <w:numPr>
                <w:ilvl w:val="0"/>
                <w:numId w:val="0"/>
              </w:numPr>
              <w:rPr>
                <w:sz w:val="20"/>
                <w:szCs w:val="20"/>
              </w:rPr>
            </w:pPr>
            <w:r w:rsidRPr="003E1D8A">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09F4301" w14:textId="77777777" w:rsidR="00365574" w:rsidRPr="003E1D8A" w:rsidRDefault="00365574" w:rsidP="008E5999">
            <w:pPr>
              <w:pStyle w:val="Style1"/>
              <w:numPr>
                <w:ilvl w:val="0"/>
                <w:numId w:val="0"/>
              </w:numPr>
              <w:rPr>
                <w:sz w:val="20"/>
                <w:szCs w:val="20"/>
              </w:rPr>
            </w:pPr>
            <w:r w:rsidRPr="003E1D8A">
              <w:rPr>
                <w:sz w:val="20"/>
                <w:szCs w:val="20"/>
              </w:rPr>
              <w:t xml:space="preserve">5.3.Lai pierādītu atbilstību Pasūtītāja noteiktajām kvalifikācijas prasībām, pretendentam jāiesniedz šādi pretendenta kvalifikāciju apliecinošie dokumenti: </w:t>
            </w:r>
          </w:p>
        </w:tc>
      </w:tr>
      <w:tr w:rsidR="00365574" w:rsidRPr="003E1D8A" w14:paraId="16777C88" w14:textId="77777777" w:rsidTr="008E5999">
        <w:tc>
          <w:tcPr>
            <w:tcW w:w="3828" w:type="dxa"/>
            <w:tcBorders>
              <w:top w:val="single" w:sz="12" w:space="0" w:color="auto"/>
            </w:tcBorders>
            <w:shd w:val="clear" w:color="auto" w:fill="auto"/>
          </w:tcPr>
          <w:p w14:paraId="5EBA1052" w14:textId="77777777" w:rsidR="00365574" w:rsidRPr="003E1D8A" w:rsidRDefault="00365574" w:rsidP="008E5999">
            <w:pPr>
              <w:pStyle w:val="ListParagraph"/>
              <w:ind w:left="34"/>
              <w:rPr>
                <w:rFonts w:ascii="Times New Roman" w:hAnsi="Times New Roman"/>
                <w:sz w:val="20"/>
                <w:szCs w:val="20"/>
                <w:lang w:bidi="bo-CN"/>
              </w:rPr>
            </w:pPr>
            <w:r w:rsidRPr="003E1D8A">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23110756" w14:textId="77777777" w:rsidR="00365574" w:rsidRPr="003E1D8A" w:rsidRDefault="00365574" w:rsidP="008E5999">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5.3.1.Pretendenta pieteikums par piedalīšanos iepirkumā, kas ir aizpildīts atbilstoši nolikuma pielikumam Nr.1 – Pieteikuma vēstules formai.</w:t>
            </w:r>
          </w:p>
          <w:p w14:paraId="5F533725" w14:textId="77777777" w:rsidR="00365574" w:rsidRPr="003E1D8A" w:rsidRDefault="00365574" w:rsidP="008E5999">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 xml:space="preserve"> Ja piedāvājumu iesniedz personu apvienība, visi apvienības dalībnieki paraksta pieteikumu par piedalīšanos iepirkumā</w:t>
            </w:r>
            <w:r w:rsidR="001E3EAB">
              <w:rPr>
                <w:rFonts w:ascii="Times New Roman" w:hAnsi="Times New Roman"/>
                <w:sz w:val="20"/>
                <w:szCs w:val="20"/>
                <w:lang w:bidi="bo-CN"/>
              </w:rPr>
              <w:t xml:space="preserve"> vai arī visu personu apvienības dalībnieku pilnvarotā persona</w:t>
            </w:r>
            <w:r w:rsidRPr="003E1D8A">
              <w:rPr>
                <w:rFonts w:ascii="Times New Roman" w:hAnsi="Times New Roman"/>
                <w:sz w:val="20"/>
                <w:szCs w:val="20"/>
                <w:lang w:bidi="bo-CN"/>
              </w:rPr>
              <w:t>.</w:t>
            </w:r>
          </w:p>
        </w:tc>
      </w:tr>
      <w:tr w:rsidR="00365574" w:rsidRPr="003E1D8A" w14:paraId="2DD54B9B" w14:textId="77777777" w:rsidTr="008E5999">
        <w:tc>
          <w:tcPr>
            <w:tcW w:w="3828" w:type="dxa"/>
            <w:shd w:val="clear" w:color="auto" w:fill="auto"/>
          </w:tcPr>
          <w:p w14:paraId="00F12B14" w14:textId="77777777" w:rsidR="00365574" w:rsidRPr="003E1D8A" w:rsidRDefault="00365574" w:rsidP="008E5999">
            <w:pPr>
              <w:pStyle w:val="Text1"/>
              <w:tabs>
                <w:tab w:val="num" w:pos="1855"/>
              </w:tabs>
              <w:spacing w:before="0" w:line="240" w:lineRule="auto"/>
              <w:ind w:left="0"/>
              <w:rPr>
                <w:rFonts w:ascii="Times New Roman" w:hAnsi="Times New Roman" w:cs="Times New Roman"/>
                <w:sz w:val="20"/>
                <w:lang w:val="lv-LV"/>
              </w:rPr>
            </w:pPr>
            <w:r w:rsidRPr="003E1D8A">
              <w:rPr>
                <w:rFonts w:ascii="Times New Roman" w:hAnsi="Times New Roman" w:cs="Times New Roman"/>
                <w:sz w:val="20"/>
                <w:lang w:val="lv-LV"/>
              </w:rPr>
              <w:t>5.2.2. Pretendents ir reģistrēts normatīvajos aktos noteiktajos gadījumos un kārtībā (ja normatīvie akti to paredz).</w:t>
            </w:r>
          </w:p>
          <w:p w14:paraId="3F0E3E2F" w14:textId="77777777" w:rsidR="00365574" w:rsidRPr="003E1D8A" w:rsidRDefault="00365574" w:rsidP="008E5999">
            <w:pPr>
              <w:pStyle w:val="ListParagraph"/>
              <w:ind w:left="34"/>
              <w:rPr>
                <w:rFonts w:ascii="Times New Roman" w:hAnsi="Times New Roman"/>
                <w:sz w:val="20"/>
                <w:szCs w:val="20"/>
                <w:lang w:bidi="bo-CN"/>
              </w:rPr>
            </w:pPr>
          </w:p>
        </w:tc>
        <w:tc>
          <w:tcPr>
            <w:tcW w:w="5670" w:type="dxa"/>
            <w:shd w:val="clear" w:color="auto" w:fill="auto"/>
          </w:tcPr>
          <w:p w14:paraId="20747974" w14:textId="77777777" w:rsidR="00365574" w:rsidRPr="003E1D8A" w:rsidRDefault="00365574" w:rsidP="008E5999">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2F64170E" w14:textId="77777777" w:rsidR="00365574" w:rsidRPr="003E1D8A" w:rsidRDefault="00365574" w:rsidP="008E5999">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365574" w:rsidRPr="003E1D8A" w14:paraId="7C7933BE" w14:textId="77777777" w:rsidTr="008E5999">
        <w:tc>
          <w:tcPr>
            <w:tcW w:w="3828" w:type="dxa"/>
            <w:shd w:val="clear" w:color="auto" w:fill="auto"/>
          </w:tcPr>
          <w:p w14:paraId="6AC232C7" w14:textId="77777777" w:rsidR="00365574" w:rsidRPr="003E1D8A" w:rsidRDefault="00365574" w:rsidP="008E5999">
            <w:pPr>
              <w:pStyle w:val="ListParagraph"/>
              <w:ind w:left="34"/>
              <w:jc w:val="both"/>
              <w:rPr>
                <w:rFonts w:ascii="Times New Roman" w:hAnsi="Times New Roman"/>
                <w:sz w:val="20"/>
                <w:szCs w:val="20"/>
                <w:lang w:bidi="bo-CN"/>
              </w:rPr>
            </w:pPr>
            <w:r w:rsidRPr="003E1D8A">
              <w:rPr>
                <w:rFonts w:ascii="Times New Roman" w:hAnsi="Times New Roman"/>
                <w:sz w:val="20"/>
                <w:szCs w:val="20"/>
                <w:lang w:bidi="bo-CN"/>
              </w:rPr>
              <w:t>5.2.3.Pretendenta pārstāvim, kas parakstījis piedāvājuma dokumentus, ir pārstāvības (paraksta) tiesības.</w:t>
            </w:r>
          </w:p>
          <w:p w14:paraId="3722E259" w14:textId="77777777" w:rsidR="00365574" w:rsidRPr="003E1D8A" w:rsidRDefault="00365574" w:rsidP="008E5999">
            <w:pPr>
              <w:pStyle w:val="ListParagraph"/>
              <w:ind w:left="34"/>
              <w:rPr>
                <w:rFonts w:ascii="Times New Roman" w:hAnsi="Times New Roman"/>
                <w:sz w:val="20"/>
                <w:szCs w:val="20"/>
                <w:lang w:bidi="bo-CN"/>
              </w:rPr>
            </w:pPr>
          </w:p>
        </w:tc>
        <w:tc>
          <w:tcPr>
            <w:tcW w:w="5670" w:type="dxa"/>
            <w:shd w:val="clear" w:color="auto" w:fill="auto"/>
          </w:tcPr>
          <w:p w14:paraId="505232F1" w14:textId="77777777" w:rsidR="00365574" w:rsidRPr="003E1D8A" w:rsidRDefault="00365574" w:rsidP="008E5999">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65574" w:rsidRPr="003E1D8A" w14:paraId="005C54A3" w14:textId="77777777" w:rsidTr="00C71621">
        <w:trPr>
          <w:trHeight w:val="1171"/>
        </w:trPr>
        <w:tc>
          <w:tcPr>
            <w:tcW w:w="3828" w:type="dxa"/>
            <w:vMerge w:val="restart"/>
            <w:shd w:val="clear" w:color="auto" w:fill="auto"/>
          </w:tcPr>
          <w:p w14:paraId="50C30B50" w14:textId="77777777" w:rsidR="00365574" w:rsidRPr="00F404A0" w:rsidRDefault="00365574" w:rsidP="008E5999">
            <w:pPr>
              <w:pStyle w:val="ListParagraph"/>
              <w:ind w:left="0" w:right="54"/>
              <w:jc w:val="both"/>
              <w:rPr>
                <w:rFonts w:ascii="Times New Roman" w:hAnsi="Times New Roman"/>
                <w:sz w:val="20"/>
                <w:szCs w:val="20"/>
              </w:rPr>
            </w:pPr>
            <w:r w:rsidRPr="00F404A0">
              <w:rPr>
                <w:rFonts w:ascii="Times New Roman" w:hAnsi="Times New Roman"/>
                <w:sz w:val="20"/>
                <w:szCs w:val="20"/>
              </w:rPr>
              <w:t>5.2.4. Pretendentam iepriekšējo 3 gadu laikā ir pieredze vismaz vienas piegādes nodrošināšanā (līgums</w:t>
            </w:r>
            <w:r w:rsidR="00236FBC" w:rsidRPr="00F404A0">
              <w:rPr>
                <w:rFonts w:ascii="Times New Roman" w:hAnsi="Times New Roman"/>
                <w:sz w:val="20"/>
                <w:szCs w:val="20"/>
              </w:rPr>
              <w:t>/vispārīgā vienošanās</w:t>
            </w:r>
            <w:r w:rsidRPr="00F404A0">
              <w:rPr>
                <w:rFonts w:ascii="Times New Roman" w:hAnsi="Times New Roman"/>
                <w:sz w:val="20"/>
                <w:szCs w:val="20"/>
              </w:rPr>
              <w:t xml:space="preserve">), kuras ietvaros ir veikta </w:t>
            </w:r>
            <w:r w:rsidR="00C618CB" w:rsidRPr="00F404A0">
              <w:rPr>
                <w:rFonts w:ascii="Times New Roman" w:hAnsi="Times New Roman"/>
                <w:sz w:val="20"/>
                <w:szCs w:val="20"/>
              </w:rPr>
              <w:t>tīkla komunikācijas iekārtu</w:t>
            </w:r>
            <w:r w:rsidRPr="00F404A0">
              <w:rPr>
                <w:rFonts w:ascii="Times New Roman" w:hAnsi="Times New Roman"/>
                <w:sz w:val="20"/>
                <w:szCs w:val="20"/>
              </w:rPr>
              <w:t xml:space="preserve"> piegāde par kopējo līgumcenu, kas ir vienāda vai lielāka par </w:t>
            </w:r>
            <w:r w:rsidR="00827642" w:rsidRPr="00F404A0">
              <w:rPr>
                <w:rFonts w:ascii="Times New Roman" w:hAnsi="Times New Roman"/>
                <w:sz w:val="20"/>
                <w:szCs w:val="20"/>
              </w:rPr>
              <w:t>EUR 21 000</w:t>
            </w:r>
            <w:r w:rsidRPr="00F404A0">
              <w:rPr>
                <w:rFonts w:ascii="Times New Roman" w:hAnsi="Times New Roman"/>
                <w:sz w:val="20"/>
                <w:szCs w:val="20"/>
              </w:rPr>
              <w:t xml:space="preserve">,00 </w:t>
            </w:r>
            <w:r w:rsidR="00827642" w:rsidRPr="00F404A0">
              <w:rPr>
                <w:rFonts w:ascii="Times New Roman" w:hAnsi="Times New Roman"/>
                <w:sz w:val="20"/>
                <w:szCs w:val="20"/>
              </w:rPr>
              <w:t>bez PVN</w:t>
            </w:r>
            <w:r w:rsidRPr="00F404A0">
              <w:rPr>
                <w:rFonts w:ascii="Times New Roman" w:hAnsi="Times New Roman"/>
                <w:sz w:val="20"/>
                <w:szCs w:val="20"/>
              </w:rPr>
              <w:t>.</w:t>
            </w:r>
          </w:p>
          <w:p w14:paraId="6595EFAD" w14:textId="77777777" w:rsidR="00365574" w:rsidRPr="00F404A0" w:rsidRDefault="00365574" w:rsidP="00C618CB">
            <w:pPr>
              <w:pStyle w:val="ListParagraph"/>
              <w:ind w:left="0" w:right="54"/>
              <w:jc w:val="both"/>
              <w:rPr>
                <w:rFonts w:ascii="Times New Roman" w:hAnsi="Times New Roman"/>
                <w:sz w:val="20"/>
                <w:szCs w:val="20"/>
              </w:rPr>
            </w:pPr>
            <w:r w:rsidRPr="00F404A0">
              <w:rPr>
                <w:rFonts w:ascii="Times New Roman" w:hAnsi="Times New Roman"/>
                <w:sz w:val="20"/>
                <w:szCs w:val="20"/>
              </w:rPr>
              <w:t>Pretendents, kas dibināts vēlāk, apliecina p</w:t>
            </w:r>
            <w:r w:rsidR="00C618CB" w:rsidRPr="00F404A0">
              <w:rPr>
                <w:rFonts w:ascii="Times New Roman" w:hAnsi="Times New Roman"/>
                <w:sz w:val="20"/>
                <w:szCs w:val="20"/>
              </w:rPr>
              <w:t>ieredzi par nostrādāto periodu.</w:t>
            </w:r>
          </w:p>
        </w:tc>
        <w:tc>
          <w:tcPr>
            <w:tcW w:w="5670" w:type="dxa"/>
            <w:shd w:val="clear" w:color="auto" w:fill="auto"/>
          </w:tcPr>
          <w:p w14:paraId="4418A41A" w14:textId="77777777" w:rsidR="00365574" w:rsidRPr="00F404A0" w:rsidRDefault="00365574" w:rsidP="00C71621">
            <w:pPr>
              <w:pStyle w:val="ListParagraph"/>
              <w:tabs>
                <w:tab w:val="left" w:pos="1440"/>
              </w:tabs>
              <w:suppressAutoHyphens/>
              <w:ind w:left="33"/>
              <w:contextualSpacing w:val="0"/>
              <w:jc w:val="both"/>
              <w:rPr>
                <w:rFonts w:ascii="Times New Roman" w:hAnsi="Times New Roman"/>
                <w:sz w:val="20"/>
                <w:szCs w:val="20"/>
                <w:lang w:bidi="bo-CN"/>
              </w:rPr>
            </w:pPr>
            <w:r w:rsidRPr="00F404A0">
              <w:rPr>
                <w:rFonts w:ascii="Times New Roman" w:hAnsi="Times New Roman"/>
                <w:color w:val="000000"/>
                <w:sz w:val="20"/>
                <w:szCs w:val="20"/>
              </w:rPr>
              <w:t xml:space="preserve">5.3.4.Lai apliecinātu nolikuma 5.2.4.apakšpunkta izpildi, pretendents </w:t>
            </w:r>
            <w:r w:rsidRPr="00F404A0">
              <w:rPr>
                <w:rFonts w:ascii="Times New Roman" w:hAnsi="Times New Roman"/>
                <w:sz w:val="20"/>
                <w:szCs w:val="20"/>
              </w:rPr>
              <w:t>iesniedz pretendenta parakstītu pieredzes apliecinājumu, kas apliecina nolikuma 5.2.4.apakšpunktā noteiktās pieredzes esamību</w:t>
            </w:r>
            <w:r w:rsidRPr="00F404A0">
              <w:rPr>
                <w:rFonts w:ascii="Times New Roman" w:hAnsi="Times New Roman"/>
                <w:color w:val="000000"/>
                <w:sz w:val="20"/>
                <w:szCs w:val="20"/>
              </w:rPr>
              <w:t xml:space="preserve">, atbilstoši </w:t>
            </w:r>
            <w:r w:rsidR="00C618CB" w:rsidRPr="00F404A0">
              <w:rPr>
                <w:rFonts w:ascii="Times New Roman" w:hAnsi="Times New Roman"/>
                <w:sz w:val="20"/>
                <w:szCs w:val="20"/>
                <w:lang w:bidi="bo-CN"/>
              </w:rPr>
              <w:t>nolikuma pielikumam Nr.2 – Apliecinājums.</w:t>
            </w:r>
          </w:p>
        </w:tc>
      </w:tr>
      <w:tr w:rsidR="00365574" w:rsidRPr="003E1D8A" w14:paraId="45949623" w14:textId="77777777" w:rsidTr="00C618CB">
        <w:trPr>
          <w:trHeight w:val="762"/>
        </w:trPr>
        <w:tc>
          <w:tcPr>
            <w:tcW w:w="3828" w:type="dxa"/>
            <w:vMerge/>
            <w:shd w:val="clear" w:color="auto" w:fill="auto"/>
          </w:tcPr>
          <w:p w14:paraId="7127A6DC" w14:textId="77777777" w:rsidR="00365574" w:rsidRPr="00F404A0" w:rsidRDefault="00365574" w:rsidP="008E5999">
            <w:pPr>
              <w:pStyle w:val="Heading2"/>
              <w:keepNext w:val="0"/>
              <w:rPr>
                <w:rFonts w:ascii="Times New Roman" w:hAnsi="Times New Roman"/>
                <w:b w:val="0"/>
                <w:bCs/>
                <w:sz w:val="20"/>
              </w:rPr>
            </w:pPr>
          </w:p>
        </w:tc>
        <w:tc>
          <w:tcPr>
            <w:tcW w:w="5670" w:type="dxa"/>
            <w:shd w:val="clear" w:color="auto" w:fill="auto"/>
          </w:tcPr>
          <w:p w14:paraId="1939483A" w14:textId="77777777" w:rsidR="00365574" w:rsidRPr="00F404A0" w:rsidRDefault="00365574" w:rsidP="008E5999">
            <w:pPr>
              <w:pStyle w:val="BodyText"/>
              <w:widowControl/>
              <w:rPr>
                <w:rFonts w:ascii="Times New Roman" w:hAnsi="Times New Roman"/>
                <w:color w:val="000000"/>
                <w:sz w:val="20"/>
                <w:szCs w:val="20"/>
              </w:rPr>
            </w:pPr>
            <w:r w:rsidRPr="00F404A0">
              <w:rPr>
                <w:rFonts w:ascii="Times New Roman" w:hAnsi="Times New Roman"/>
                <w:sz w:val="20"/>
                <w:szCs w:val="20"/>
              </w:rPr>
              <w:t>5.3.5.Vismaz viena rakstveida pozitīva atsauksme, kas apliecina nolikuma 5.2.4.apakšpunktā noteikto pieredzi iepriekšējo trīs gadu laikā.</w:t>
            </w:r>
          </w:p>
        </w:tc>
      </w:tr>
      <w:tr w:rsidR="00AA610E" w:rsidRPr="003E1D8A" w14:paraId="4D6D745D" w14:textId="77777777" w:rsidTr="00C618CB">
        <w:trPr>
          <w:trHeight w:val="762"/>
        </w:trPr>
        <w:tc>
          <w:tcPr>
            <w:tcW w:w="3828" w:type="dxa"/>
            <w:shd w:val="clear" w:color="auto" w:fill="auto"/>
          </w:tcPr>
          <w:p w14:paraId="705097FA" w14:textId="77777777" w:rsidR="00AA610E" w:rsidRPr="00F404A0" w:rsidRDefault="00AA610E" w:rsidP="00AA610E">
            <w:pPr>
              <w:pStyle w:val="Heading2"/>
              <w:keepNext w:val="0"/>
              <w:spacing w:before="0" w:after="0"/>
              <w:rPr>
                <w:rFonts w:ascii="Times New Roman" w:hAnsi="Times New Roman"/>
                <w:b w:val="0"/>
                <w:bCs/>
                <w:sz w:val="20"/>
              </w:rPr>
            </w:pPr>
            <w:r w:rsidRPr="00F404A0">
              <w:rPr>
                <w:rFonts w:ascii="Times New Roman" w:hAnsi="Times New Roman"/>
                <w:b w:val="0"/>
                <w:bCs/>
                <w:sz w:val="20"/>
              </w:rPr>
              <w:t xml:space="preserve">5.2.5. Pretendentam ir tiesības veikt komutatoru uzstādīšanu un apkalpošanu, saglabājot ražotāja garantiju. </w:t>
            </w:r>
          </w:p>
        </w:tc>
        <w:tc>
          <w:tcPr>
            <w:tcW w:w="5670" w:type="dxa"/>
            <w:shd w:val="clear" w:color="auto" w:fill="auto"/>
          </w:tcPr>
          <w:p w14:paraId="5EE334CD" w14:textId="77777777" w:rsidR="00AA610E" w:rsidRPr="00F404A0" w:rsidRDefault="00AA610E" w:rsidP="008E5999">
            <w:pPr>
              <w:pStyle w:val="BodyText"/>
              <w:widowControl/>
              <w:rPr>
                <w:rFonts w:ascii="Times New Roman" w:hAnsi="Times New Roman"/>
                <w:sz w:val="20"/>
                <w:szCs w:val="20"/>
              </w:rPr>
            </w:pPr>
            <w:r w:rsidRPr="00F404A0">
              <w:rPr>
                <w:rFonts w:ascii="Times New Roman" w:hAnsi="Times New Roman"/>
                <w:sz w:val="20"/>
                <w:szCs w:val="20"/>
              </w:rPr>
              <w:t xml:space="preserve">5.3.6. Pretendenta apliecinājums par tiesībām veikt komutatoru uzstādīšanu un apkalpošanu, saglabājot ražotāja garantiju. </w:t>
            </w:r>
          </w:p>
        </w:tc>
      </w:tr>
      <w:tr w:rsidR="00D96BC6" w:rsidRPr="003E1D8A" w14:paraId="5A76D956" w14:textId="77777777" w:rsidTr="00D96BC6">
        <w:trPr>
          <w:trHeight w:val="634"/>
        </w:trPr>
        <w:tc>
          <w:tcPr>
            <w:tcW w:w="3828" w:type="dxa"/>
            <w:vMerge w:val="restart"/>
            <w:shd w:val="clear" w:color="auto" w:fill="auto"/>
          </w:tcPr>
          <w:p w14:paraId="7B15F018" w14:textId="77777777" w:rsidR="00D96BC6" w:rsidRPr="00F404A0" w:rsidRDefault="00D96BC6" w:rsidP="00AA610E">
            <w:pPr>
              <w:pStyle w:val="Heading2"/>
              <w:keepNext w:val="0"/>
              <w:spacing w:before="0" w:after="0"/>
              <w:rPr>
                <w:rFonts w:ascii="Times New Roman" w:hAnsi="Times New Roman"/>
                <w:b w:val="0"/>
                <w:bCs/>
                <w:sz w:val="20"/>
              </w:rPr>
            </w:pPr>
            <w:r w:rsidRPr="00F404A0">
              <w:rPr>
                <w:rFonts w:ascii="Times New Roman" w:hAnsi="Times New Roman"/>
                <w:b w:val="0"/>
                <w:bCs/>
                <w:sz w:val="20"/>
              </w:rPr>
              <w:t>5.2.6. Pretendents nodrošina vismaz divus speciālistus, kuriem:</w:t>
            </w:r>
          </w:p>
          <w:p w14:paraId="13A8C088" w14:textId="77777777" w:rsidR="00D96BC6" w:rsidRPr="00F404A0" w:rsidRDefault="00D96BC6" w:rsidP="00672B85">
            <w:pPr>
              <w:jc w:val="both"/>
              <w:rPr>
                <w:rFonts w:ascii="Times New Roman" w:hAnsi="Times New Roman" w:cs="Times New Roman"/>
                <w:sz w:val="20"/>
                <w:szCs w:val="20"/>
              </w:rPr>
            </w:pPr>
            <w:r w:rsidRPr="00F404A0">
              <w:rPr>
                <w:rFonts w:ascii="Times New Roman" w:hAnsi="Times New Roman" w:cs="Times New Roman"/>
                <w:sz w:val="20"/>
                <w:szCs w:val="20"/>
              </w:rPr>
              <w:lastRenderedPageBreak/>
              <w:t xml:space="preserve">           5.2.6.1. ir attiecīgo komutatoru               ražotāja apliecināta kvalifikācija veikt piedāvāto iekārtu tehnisko apkalpošanu;</w:t>
            </w:r>
          </w:p>
          <w:p w14:paraId="4BEEE5F7" w14:textId="77777777" w:rsidR="00D96BC6" w:rsidRPr="00F404A0" w:rsidRDefault="00D96BC6" w:rsidP="00672B85">
            <w:pPr>
              <w:jc w:val="both"/>
              <w:rPr>
                <w:rFonts w:ascii="Times New Roman" w:hAnsi="Times New Roman" w:cs="Times New Roman"/>
                <w:sz w:val="20"/>
                <w:szCs w:val="20"/>
              </w:rPr>
            </w:pPr>
            <w:r w:rsidRPr="00F404A0">
              <w:rPr>
                <w:rFonts w:ascii="Times New Roman" w:hAnsi="Times New Roman" w:cs="Times New Roman"/>
                <w:sz w:val="20"/>
                <w:szCs w:val="20"/>
              </w:rPr>
              <w:t xml:space="preserve">           5.2.6.2. iepriekšējo 3 (trīs) gadu laikā ir pieredze vismaz 2 (divu) piedāvāto komutatoru iekārtu uzstādīšanā un konfigurēšanā;</w:t>
            </w:r>
          </w:p>
          <w:p w14:paraId="26F9164A" w14:textId="77777777" w:rsidR="00D96BC6" w:rsidRPr="00F404A0" w:rsidRDefault="00D96BC6" w:rsidP="00672B85">
            <w:pPr>
              <w:jc w:val="both"/>
              <w:rPr>
                <w:rFonts w:ascii="Times New Roman" w:hAnsi="Times New Roman" w:cs="Times New Roman"/>
                <w:sz w:val="20"/>
                <w:szCs w:val="20"/>
              </w:rPr>
            </w:pPr>
            <w:r w:rsidRPr="00F404A0">
              <w:rPr>
                <w:rFonts w:ascii="Times New Roman" w:hAnsi="Times New Roman" w:cs="Times New Roman"/>
                <w:sz w:val="20"/>
                <w:szCs w:val="20"/>
              </w:rPr>
              <w:t xml:space="preserve">           5.2.6.3. latviešu valodas zināšanas vismaz B2 līmenī.</w:t>
            </w:r>
          </w:p>
          <w:p w14:paraId="3CD8DB64" w14:textId="77777777" w:rsidR="00D96BC6" w:rsidRPr="00F404A0" w:rsidRDefault="00D96BC6" w:rsidP="00672B85"/>
        </w:tc>
        <w:tc>
          <w:tcPr>
            <w:tcW w:w="5670" w:type="dxa"/>
            <w:shd w:val="clear" w:color="auto" w:fill="auto"/>
          </w:tcPr>
          <w:p w14:paraId="6665623E" w14:textId="77777777" w:rsidR="00D96BC6" w:rsidRPr="00F404A0" w:rsidRDefault="00D96BC6" w:rsidP="008E5999">
            <w:pPr>
              <w:pStyle w:val="BodyText"/>
              <w:widowControl/>
              <w:rPr>
                <w:rFonts w:ascii="Times New Roman" w:hAnsi="Times New Roman"/>
                <w:sz w:val="20"/>
                <w:szCs w:val="20"/>
              </w:rPr>
            </w:pPr>
            <w:r w:rsidRPr="00F404A0">
              <w:rPr>
                <w:rFonts w:ascii="Times New Roman" w:hAnsi="Times New Roman"/>
                <w:sz w:val="20"/>
                <w:szCs w:val="20"/>
              </w:rPr>
              <w:lastRenderedPageBreak/>
              <w:t xml:space="preserve">5.3.7. Ražotāja izsniegta apmācības sertifikāta kopija vai cits dokuments, kas apliecina speciālista kvalifikāciju veikt piedāvāto komutatoru tehnisko apkalpošanu. </w:t>
            </w:r>
          </w:p>
        </w:tc>
      </w:tr>
      <w:tr w:rsidR="00D96BC6" w:rsidRPr="003E1D8A" w14:paraId="452F646A" w14:textId="77777777" w:rsidTr="00D96BC6">
        <w:trPr>
          <w:trHeight w:val="1612"/>
        </w:trPr>
        <w:tc>
          <w:tcPr>
            <w:tcW w:w="3828" w:type="dxa"/>
            <w:vMerge/>
            <w:shd w:val="clear" w:color="auto" w:fill="auto"/>
          </w:tcPr>
          <w:p w14:paraId="1C7C98E7" w14:textId="77777777" w:rsidR="00D96BC6" w:rsidRPr="00F404A0" w:rsidRDefault="00D96BC6" w:rsidP="00AA610E">
            <w:pPr>
              <w:pStyle w:val="Heading2"/>
              <w:keepNext w:val="0"/>
              <w:spacing w:before="0" w:after="0"/>
              <w:rPr>
                <w:rFonts w:ascii="Times New Roman" w:hAnsi="Times New Roman"/>
                <w:b w:val="0"/>
                <w:bCs/>
                <w:sz w:val="20"/>
              </w:rPr>
            </w:pPr>
          </w:p>
        </w:tc>
        <w:tc>
          <w:tcPr>
            <w:tcW w:w="5670" w:type="dxa"/>
            <w:shd w:val="clear" w:color="auto" w:fill="auto"/>
          </w:tcPr>
          <w:p w14:paraId="73029588" w14:textId="77777777" w:rsidR="00D96BC6" w:rsidRPr="00F404A0" w:rsidRDefault="00D96BC6" w:rsidP="00D96BC6">
            <w:pPr>
              <w:pStyle w:val="BodyText"/>
              <w:widowControl/>
              <w:rPr>
                <w:rFonts w:ascii="Times New Roman" w:hAnsi="Times New Roman"/>
                <w:sz w:val="20"/>
                <w:szCs w:val="20"/>
              </w:rPr>
            </w:pPr>
            <w:r w:rsidRPr="00F404A0">
              <w:rPr>
                <w:rFonts w:ascii="Times New Roman" w:hAnsi="Times New Roman"/>
                <w:sz w:val="20"/>
                <w:szCs w:val="20"/>
              </w:rPr>
              <w:t xml:space="preserve">5.3.8. Pretendenta iesniegts saraksts par to, ka tā piedāvātie speciālisti iepriekšējo 3 (trīs) gadu laikā ir veikuši vismaz 2 (divu) piedāvāto komutatoru ražotāja iekārtu uzstādīšanu un konfigurēšanu, sarakstā norādot uzstādīto komutatoru ražotāju, modeli, uzstādīto komutatoru skaitu, izpildes gadus, pasūtītājus, to kontaktpersonu tālruņu numurus un vismaz divas pasūtītāju pozitīvas atsauksmes par realizētajiem projektiem. </w:t>
            </w:r>
          </w:p>
        </w:tc>
      </w:tr>
      <w:tr w:rsidR="00D96BC6" w:rsidRPr="003E1D8A" w14:paraId="139666EF" w14:textId="77777777" w:rsidTr="00C618CB">
        <w:trPr>
          <w:trHeight w:val="588"/>
        </w:trPr>
        <w:tc>
          <w:tcPr>
            <w:tcW w:w="3828" w:type="dxa"/>
            <w:vMerge/>
            <w:shd w:val="clear" w:color="auto" w:fill="auto"/>
          </w:tcPr>
          <w:p w14:paraId="462C0076" w14:textId="77777777" w:rsidR="00D96BC6" w:rsidRPr="00F404A0" w:rsidRDefault="00D96BC6" w:rsidP="00AA610E">
            <w:pPr>
              <w:pStyle w:val="Heading2"/>
              <w:keepNext w:val="0"/>
              <w:spacing w:before="0" w:after="0"/>
              <w:rPr>
                <w:rFonts w:ascii="Times New Roman" w:hAnsi="Times New Roman"/>
                <w:b w:val="0"/>
                <w:bCs/>
                <w:sz w:val="20"/>
              </w:rPr>
            </w:pPr>
          </w:p>
        </w:tc>
        <w:tc>
          <w:tcPr>
            <w:tcW w:w="5670" w:type="dxa"/>
            <w:shd w:val="clear" w:color="auto" w:fill="auto"/>
          </w:tcPr>
          <w:p w14:paraId="211A936C" w14:textId="77777777" w:rsidR="00D96BC6" w:rsidRPr="00F404A0" w:rsidRDefault="00D96BC6" w:rsidP="00D96BC6">
            <w:pPr>
              <w:pStyle w:val="BodyText"/>
              <w:rPr>
                <w:rFonts w:ascii="Times New Roman" w:hAnsi="Times New Roman"/>
                <w:sz w:val="20"/>
                <w:szCs w:val="20"/>
              </w:rPr>
            </w:pPr>
            <w:r w:rsidRPr="00F404A0">
              <w:rPr>
                <w:rFonts w:ascii="Times New Roman" w:hAnsi="Times New Roman"/>
                <w:sz w:val="20"/>
                <w:szCs w:val="20"/>
              </w:rPr>
              <w:t xml:space="preserve">5.3.9. Izglītības dokumenta kopija, ja speciālists beidzis izglītības iestādi, kur mācību valoda ir latviešu, vai atbilstošs latviešu valodas sertifikāts, ja izglītība iegūta citur. </w:t>
            </w:r>
          </w:p>
        </w:tc>
      </w:tr>
    </w:tbl>
    <w:p w14:paraId="0BF7AA5B" w14:textId="77777777" w:rsidR="00365574" w:rsidRDefault="00365574" w:rsidP="00365574">
      <w:pPr>
        <w:pStyle w:val="Style1"/>
        <w:numPr>
          <w:ilvl w:val="0"/>
          <w:numId w:val="0"/>
        </w:numPr>
        <w:ind w:left="567"/>
      </w:pPr>
    </w:p>
    <w:p w14:paraId="374F1C22" w14:textId="77777777" w:rsidR="00365574" w:rsidRPr="00CF7229" w:rsidRDefault="00365574" w:rsidP="00365574">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70F70B3B" w14:textId="77777777" w:rsidR="00365574" w:rsidRPr="00EC1299" w:rsidRDefault="00365574" w:rsidP="0036557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236FBC">
        <w:rPr>
          <w:rFonts w:ascii="Times New Roman" w:hAnsi="Times New Roman"/>
          <w:sz w:val="24"/>
        </w:rPr>
        <w:t>vispārīgās vienošanās</w:t>
      </w:r>
      <w:r w:rsidRPr="00F854A5">
        <w:rPr>
          <w:rFonts w:ascii="Times New Roman" w:hAnsi="Times New Roman"/>
          <w:sz w:val="24"/>
        </w:rPr>
        <w:t xml:space="preserve"> izpildē, no kuras Pasūtītājs var gūt pārliecību, ka pretendenta rīcībā būs nepieciešamie resursi.</w:t>
      </w:r>
    </w:p>
    <w:p w14:paraId="5076D031" w14:textId="77777777" w:rsidR="00365574" w:rsidRDefault="00365574" w:rsidP="00365574">
      <w:pPr>
        <w:pStyle w:val="Text1"/>
        <w:spacing w:before="0" w:line="240" w:lineRule="auto"/>
        <w:ind w:left="0"/>
        <w:rPr>
          <w:rFonts w:ascii="Times New Roman" w:hAnsi="Times New Roman" w:cs="Times New Roman"/>
          <w:szCs w:val="24"/>
          <w:lang w:val="lv-LV"/>
        </w:rPr>
      </w:pPr>
    </w:p>
    <w:p w14:paraId="791DC815" w14:textId="77777777" w:rsidR="009F0EAD" w:rsidRPr="00061DBE" w:rsidRDefault="009F0EAD" w:rsidP="00365574">
      <w:pPr>
        <w:pStyle w:val="Text1"/>
        <w:spacing w:before="0" w:line="240" w:lineRule="auto"/>
        <w:ind w:left="0"/>
        <w:rPr>
          <w:rFonts w:ascii="Times New Roman" w:hAnsi="Times New Roman" w:cs="Times New Roman"/>
          <w:szCs w:val="24"/>
          <w:lang w:val="lv-LV"/>
        </w:rPr>
      </w:pPr>
    </w:p>
    <w:p w14:paraId="0691B722" w14:textId="77777777" w:rsidR="00365574" w:rsidRPr="001C5EA6" w:rsidRDefault="00365574" w:rsidP="00365574">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1F2B3D3D" w14:textId="77777777" w:rsidR="00365574" w:rsidRPr="00061DBE" w:rsidRDefault="00365574" w:rsidP="00365574">
      <w:pPr>
        <w:tabs>
          <w:tab w:val="left" w:pos="426"/>
        </w:tabs>
        <w:ind w:left="426"/>
        <w:jc w:val="both"/>
        <w:rPr>
          <w:rStyle w:val="Heading31"/>
          <w:rFonts w:ascii="Times New Roman" w:hAnsi="Times New Roman" w:cs="Times New Roman"/>
          <w:b w:val="0"/>
          <w:bCs w:val="0"/>
        </w:rPr>
      </w:pPr>
    </w:p>
    <w:p w14:paraId="58D9153D" w14:textId="77777777" w:rsidR="00365574" w:rsidRPr="007630ED" w:rsidRDefault="00365574" w:rsidP="00365574">
      <w:pPr>
        <w:pStyle w:val="Style1"/>
        <w:numPr>
          <w:ilvl w:val="1"/>
          <w:numId w:val="13"/>
        </w:numPr>
        <w:ind w:left="567" w:hanging="567"/>
      </w:pPr>
      <w:r w:rsidRPr="007630ED">
        <w:t>Pretendents tehnisko piedāvājumu sagatavo saskaņā ar nolikuma pielikumā Nr.</w:t>
      </w:r>
      <w:r w:rsidR="009F0EAD" w:rsidRPr="007630ED">
        <w:t>3</w:t>
      </w:r>
      <w:r w:rsidRPr="007630ED">
        <w:t xml:space="preserve"> „Tehniskā specifikācija – Tehniskais</w:t>
      </w:r>
      <w:r w:rsidR="007630ED">
        <w:t xml:space="preserve"> piedāvājums” noteikto formu, </w:t>
      </w:r>
      <w:r w:rsidR="007630ED" w:rsidRPr="007630ED">
        <w:rPr>
          <w:lang w:val="x-none" w:eastAsia="x-none"/>
        </w:rPr>
        <w:t>ievērojot Pasūtītāja noteiktās prasības, kas iekļautas Tehniskajā specifikācijā un Nolikumā.</w:t>
      </w:r>
    </w:p>
    <w:p w14:paraId="1B10BB53" w14:textId="77777777" w:rsidR="007630ED" w:rsidRPr="007630ED" w:rsidRDefault="00365574" w:rsidP="007630ED">
      <w:pPr>
        <w:pStyle w:val="Style1"/>
        <w:numPr>
          <w:ilvl w:val="1"/>
          <w:numId w:val="13"/>
        </w:numPr>
        <w:ind w:left="567" w:hanging="567"/>
      </w:pPr>
      <w:r w:rsidRPr="007630ED">
        <w:t>Pretendents tehnisko piedāvājumu sagatavo par visu iepirkuma apjomu.</w:t>
      </w:r>
    </w:p>
    <w:p w14:paraId="6BEF23C9" w14:textId="77777777" w:rsidR="007630ED" w:rsidRPr="007630ED" w:rsidRDefault="007630ED" w:rsidP="007630ED">
      <w:pPr>
        <w:pStyle w:val="Style1"/>
        <w:numPr>
          <w:ilvl w:val="1"/>
          <w:numId w:val="13"/>
        </w:numPr>
        <w:ind w:left="567" w:hanging="567"/>
      </w:pPr>
      <w:r w:rsidRPr="007630ED">
        <w:rPr>
          <w:color w:val="000000"/>
          <w:spacing w:val="-4"/>
          <w:szCs w:val="20"/>
          <w:lang w:val="x-none" w:eastAsia="x-none"/>
        </w:rPr>
        <w:t>Tehniskajā piedāvājumā Pretendentam jānorāda un jāiekļauj informācija, kas apliecina to, ka Pretendents izprot un apņemas ievērot katru Tehniskajā specifikācijā norādīto prasību.</w:t>
      </w:r>
    </w:p>
    <w:p w14:paraId="503CBE8B" w14:textId="77777777" w:rsidR="00D34507" w:rsidRPr="009E196C" w:rsidRDefault="00D34507" w:rsidP="00D34507">
      <w:pPr>
        <w:pStyle w:val="Style1"/>
        <w:numPr>
          <w:ilvl w:val="0"/>
          <w:numId w:val="0"/>
        </w:numPr>
        <w:ind w:left="567" w:hanging="567"/>
      </w:pPr>
    </w:p>
    <w:p w14:paraId="4566C352" w14:textId="77777777" w:rsidR="00365574" w:rsidRPr="009E196C" w:rsidRDefault="00365574" w:rsidP="00365574">
      <w:pPr>
        <w:ind w:left="567"/>
        <w:jc w:val="both"/>
        <w:rPr>
          <w:rFonts w:ascii="Times New Roman" w:hAnsi="Times New Roman" w:cs="Times New Roman"/>
          <w:sz w:val="24"/>
        </w:rPr>
      </w:pPr>
    </w:p>
    <w:p w14:paraId="125FFF0D" w14:textId="77777777" w:rsidR="00365574" w:rsidRPr="009E196C" w:rsidRDefault="00365574" w:rsidP="00365574">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07C85C89" w14:textId="77777777" w:rsidR="00365574" w:rsidRPr="009E196C" w:rsidRDefault="00365574" w:rsidP="00365574">
      <w:pPr>
        <w:ind w:left="360"/>
        <w:jc w:val="both"/>
        <w:rPr>
          <w:rFonts w:ascii="Times New Roman" w:hAnsi="Times New Roman" w:cs="Times New Roman"/>
          <w:sz w:val="24"/>
        </w:rPr>
      </w:pPr>
    </w:p>
    <w:p w14:paraId="2C9299D6" w14:textId="77777777" w:rsidR="00365574" w:rsidRPr="00650D3A" w:rsidRDefault="00365574" w:rsidP="00365574">
      <w:pPr>
        <w:pStyle w:val="Style1"/>
        <w:numPr>
          <w:ilvl w:val="1"/>
          <w:numId w:val="13"/>
        </w:numPr>
        <w:ind w:left="567" w:hanging="567"/>
        <w:rPr>
          <w:color w:val="000000"/>
          <w:spacing w:val="-4"/>
        </w:rPr>
      </w:pPr>
      <w:r w:rsidRPr="009E196C">
        <w:t>Pretendents Finanšu piedāvājumu sagatavo sa</w:t>
      </w:r>
      <w:r w:rsidR="008B67C2">
        <w:t>skaņā ar nolikuma pielikumā Nr.4 „</w:t>
      </w:r>
      <w:r w:rsidRPr="00650D3A">
        <w:t>Finanšu piedāvājums” noteikto formu.</w:t>
      </w:r>
    </w:p>
    <w:p w14:paraId="0F2464B6" w14:textId="77777777" w:rsidR="00365574" w:rsidRPr="00650D3A" w:rsidRDefault="00365574" w:rsidP="00365574">
      <w:pPr>
        <w:pStyle w:val="Style1"/>
        <w:numPr>
          <w:ilvl w:val="1"/>
          <w:numId w:val="13"/>
        </w:numPr>
        <w:ind w:left="567" w:hanging="567"/>
      </w:pPr>
      <w:r w:rsidRPr="00650D3A">
        <w:t>Piedāvātajā līgumcenā pretendents iekļauj:</w:t>
      </w:r>
    </w:p>
    <w:p w14:paraId="023855EA" w14:textId="77777777" w:rsidR="00365574" w:rsidRPr="00650D3A" w:rsidRDefault="00365574" w:rsidP="00365574">
      <w:pPr>
        <w:numPr>
          <w:ilvl w:val="2"/>
          <w:numId w:val="13"/>
        </w:numPr>
        <w:ind w:left="1134" w:hanging="567"/>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644A389" w14:textId="77777777" w:rsidR="00365574" w:rsidRPr="00650D3A" w:rsidRDefault="00365574" w:rsidP="00365574">
      <w:pPr>
        <w:numPr>
          <w:ilvl w:val="2"/>
          <w:numId w:val="13"/>
        </w:numPr>
        <w:ind w:left="1134" w:hanging="567"/>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52429B15" w14:textId="77777777" w:rsidR="00365574" w:rsidRPr="00650D3A" w:rsidRDefault="00365574" w:rsidP="00365574">
      <w:pPr>
        <w:numPr>
          <w:ilvl w:val="2"/>
          <w:numId w:val="13"/>
        </w:numPr>
        <w:ind w:left="1134" w:hanging="567"/>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lai nodrošinātu Preces piegādi</w:t>
      </w:r>
    </w:p>
    <w:p w14:paraId="60445D14" w14:textId="77777777" w:rsidR="00365574" w:rsidRPr="00650D3A" w:rsidRDefault="00365574" w:rsidP="00365574">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rsidR="008B67C2">
        <w:t>, trešā zīme netiks vērtēta (piedāvātā līgumcena netiks noapaļota).</w:t>
      </w:r>
    </w:p>
    <w:p w14:paraId="39B3AA0C" w14:textId="77777777" w:rsidR="00365574" w:rsidRPr="00650D3A" w:rsidRDefault="00365574" w:rsidP="00365574">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C8F69C6" w14:textId="77777777" w:rsidR="00365574" w:rsidRPr="008B67C2" w:rsidRDefault="00365574" w:rsidP="00671CAF">
      <w:pPr>
        <w:pStyle w:val="Style1"/>
        <w:widowControl w:val="0"/>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rsidR="008B67C2">
        <w:t>s</w:t>
      </w:r>
      <w:r w:rsidRPr="00650D3A">
        <w:t xml:space="preserve"> uz visu Vispārīgās vienošanās izpildes laiku un ir lielākā</w:t>
      </w:r>
      <w:r>
        <w:t>s</w:t>
      </w:r>
      <w:r w:rsidRPr="00650D3A">
        <w:t xml:space="preserve"> vienas attiecīgās </w:t>
      </w:r>
      <w:r w:rsidR="008B67C2">
        <w:t xml:space="preserve">tīkla komunikācijas iekārtas </w:t>
      </w:r>
      <w:r w:rsidRPr="00650D3A">
        <w:t xml:space="preserve">vienības cena, kuru </w:t>
      </w:r>
      <w:r w:rsidR="008B67C2">
        <w:t>Pretendents piedāvā Pasūtītājam.</w:t>
      </w:r>
    </w:p>
    <w:p w14:paraId="64D99B7B" w14:textId="77777777" w:rsidR="008B67C2" w:rsidRDefault="008B67C2" w:rsidP="008B67C2">
      <w:pPr>
        <w:pStyle w:val="Style1"/>
        <w:widowControl w:val="0"/>
        <w:numPr>
          <w:ilvl w:val="0"/>
          <w:numId w:val="0"/>
        </w:numPr>
        <w:ind w:left="567"/>
        <w:rPr>
          <w:b/>
        </w:rPr>
      </w:pPr>
    </w:p>
    <w:p w14:paraId="260B8407" w14:textId="77777777" w:rsidR="009E46B7" w:rsidRDefault="009E46B7" w:rsidP="008B67C2">
      <w:pPr>
        <w:pStyle w:val="Style1"/>
        <w:widowControl w:val="0"/>
        <w:numPr>
          <w:ilvl w:val="0"/>
          <w:numId w:val="0"/>
        </w:numPr>
        <w:ind w:left="567"/>
        <w:rPr>
          <w:b/>
        </w:rPr>
      </w:pPr>
    </w:p>
    <w:p w14:paraId="22D4B645" w14:textId="77777777" w:rsidR="009E46B7" w:rsidRPr="008B67C2" w:rsidRDefault="009E46B7" w:rsidP="008B67C2">
      <w:pPr>
        <w:pStyle w:val="Style1"/>
        <w:widowControl w:val="0"/>
        <w:numPr>
          <w:ilvl w:val="0"/>
          <w:numId w:val="0"/>
        </w:numPr>
        <w:ind w:left="567"/>
        <w:rPr>
          <w:b/>
        </w:rPr>
      </w:pPr>
    </w:p>
    <w:p w14:paraId="0B2EB3A0" w14:textId="77777777" w:rsidR="00365574" w:rsidRDefault="00365574" w:rsidP="00365574">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lastRenderedPageBreak/>
        <w:t xml:space="preserve">PIEDĀVĀJUMU NOFORMĒJUMA UN PRETENDENTU KVALIFIKĀCIJAS PĀRBAUDE </w:t>
      </w:r>
    </w:p>
    <w:p w14:paraId="19ADB0DB" w14:textId="77777777" w:rsidR="00365574" w:rsidRPr="005F73C4" w:rsidRDefault="00365574" w:rsidP="00365574">
      <w:pPr>
        <w:widowControl w:val="0"/>
        <w:ind w:left="567"/>
        <w:jc w:val="both"/>
        <w:rPr>
          <w:rFonts w:ascii="Times New Roman" w:hAnsi="Times New Roman" w:cs="Times New Roman"/>
          <w:b/>
          <w:smallCaps/>
          <w:sz w:val="24"/>
        </w:rPr>
      </w:pPr>
    </w:p>
    <w:p w14:paraId="37669016" w14:textId="77777777" w:rsidR="00365574" w:rsidRPr="00061DBE" w:rsidRDefault="00365574" w:rsidP="00365574">
      <w:pPr>
        <w:widowControl w:val="0"/>
        <w:numPr>
          <w:ilvl w:val="1"/>
          <w:numId w:val="13"/>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Iepirkuma komisija veic piedāvājumu noformējuma un </w:t>
      </w:r>
      <w:r>
        <w:rPr>
          <w:rFonts w:ascii="Times New Roman" w:hAnsi="Times New Roman" w:cs="Times New Roman"/>
          <w:sz w:val="24"/>
        </w:rPr>
        <w:t>p</w:t>
      </w:r>
      <w:r w:rsidRPr="00061DBE">
        <w:rPr>
          <w:rFonts w:ascii="Times New Roman" w:hAnsi="Times New Roman" w:cs="Times New Roman"/>
          <w:sz w:val="24"/>
        </w:rPr>
        <w:t xml:space="preserve">retendentu kvalifikācijas pārbaudi slēgtās sēdēs, </w:t>
      </w:r>
      <w:r w:rsidR="00430C6F">
        <w:rPr>
          <w:rFonts w:ascii="Times New Roman" w:hAnsi="Times New Roman" w:cs="Times New Roman"/>
          <w:color w:val="000000"/>
          <w:spacing w:val="-6"/>
          <w:sz w:val="24"/>
        </w:rPr>
        <w:t>kuru</w:t>
      </w:r>
      <w:r>
        <w:rPr>
          <w:rFonts w:ascii="Times New Roman" w:hAnsi="Times New Roman" w:cs="Times New Roman"/>
          <w:color w:val="000000"/>
          <w:spacing w:val="-6"/>
          <w:sz w:val="24"/>
        </w:rPr>
        <w:t xml:space="preserve"> laikā </w:t>
      </w:r>
      <w:r w:rsidRPr="00061DBE">
        <w:rPr>
          <w:rFonts w:ascii="Times New Roman" w:hAnsi="Times New Roman" w:cs="Times New Roman"/>
          <w:color w:val="000000"/>
          <w:spacing w:val="-6"/>
          <w:sz w:val="24"/>
        </w:rPr>
        <w:t xml:space="preserve">Iepirkuma komisija pārbauda piedāvājumu atbilstību nolikumā noteiktajām noformējuma prasībām un </w:t>
      </w:r>
      <w:r>
        <w:rPr>
          <w:rFonts w:ascii="Times New Roman" w:hAnsi="Times New Roman" w:cs="Times New Roman"/>
          <w:color w:val="000000"/>
          <w:spacing w:val="-6"/>
          <w:sz w:val="24"/>
        </w:rPr>
        <w:t>p</w:t>
      </w:r>
      <w:r w:rsidRPr="00061DBE">
        <w:rPr>
          <w:rFonts w:ascii="Times New Roman" w:hAnsi="Times New Roman" w:cs="Times New Roman"/>
          <w:sz w:val="24"/>
        </w:rPr>
        <w:t>retendenta atbilstību nolikuma 5.</w:t>
      </w:r>
      <w:r>
        <w:rPr>
          <w:rFonts w:ascii="Times New Roman" w:hAnsi="Times New Roman" w:cs="Times New Roman"/>
          <w:sz w:val="24"/>
        </w:rPr>
        <w:t>punktā</w:t>
      </w:r>
      <w:r w:rsidRPr="00061DBE">
        <w:rPr>
          <w:rFonts w:ascii="Times New Roman" w:hAnsi="Times New Roman" w:cs="Times New Roman"/>
          <w:sz w:val="24"/>
        </w:rPr>
        <w:t xml:space="preserve"> noteiktajām kvalifikācijas prasībām. </w:t>
      </w:r>
    </w:p>
    <w:p w14:paraId="74B25D40" w14:textId="77777777" w:rsidR="00365574" w:rsidRPr="00061DBE" w:rsidRDefault="00365574" w:rsidP="00365574">
      <w:pPr>
        <w:widowControl w:val="0"/>
        <w:numPr>
          <w:ilvl w:val="1"/>
          <w:numId w:val="13"/>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 xml:space="preserve">Iepirkuma komisija, </w:t>
      </w:r>
      <w:r w:rsidRPr="00061DBE">
        <w:rPr>
          <w:rFonts w:ascii="Times New Roman" w:hAnsi="Times New Roman" w:cs="Times New Roman"/>
          <w:sz w:val="24"/>
        </w:rPr>
        <w:t>saskaņā ar Publisko iepirkumu likumu un nolikumu, pieņem lēmumu par piedāvājuma noraidīšanu vai tālāku piedāvājuma vērtēšanu.</w:t>
      </w:r>
    </w:p>
    <w:p w14:paraId="79B06877" w14:textId="77777777" w:rsidR="00365574" w:rsidRPr="005D1C01" w:rsidRDefault="00365574" w:rsidP="00365574">
      <w:pPr>
        <w:widowControl w:val="0"/>
        <w:numPr>
          <w:ilvl w:val="1"/>
          <w:numId w:val="13"/>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Pr>
          <w:rFonts w:ascii="Times New Roman" w:hAnsi="Times New Roman" w:cs="Times New Roman"/>
          <w:sz w:val="24"/>
        </w:rPr>
        <w:t>t</w:t>
      </w:r>
      <w:r w:rsidRPr="00061DBE">
        <w:rPr>
          <w:rFonts w:ascii="Times New Roman" w:hAnsi="Times New Roman" w:cs="Times New Roman"/>
          <w:sz w:val="24"/>
        </w:rPr>
        <w:t>ehniskajai specifikācijai pārbaudei.</w:t>
      </w:r>
    </w:p>
    <w:p w14:paraId="7FA4A61F" w14:textId="77777777" w:rsidR="00365574" w:rsidRDefault="00365574" w:rsidP="00365574">
      <w:pPr>
        <w:widowControl w:val="0"/>
        <w:jc w:val="both"/>
        <w:rPr>
          <w:rFonts w:ascii="Times New Roman" w:hAnsi="Times New Roman" w:cs="Times New Roman"/>
          <w:b/>
          <w:sz w:val="24"/>
        </w:rPr>
      </w:pPr>
    </w:p>
    <w:p w14:paraId="6A85EE11" w14:textId="77777777" w:rsidR="00F404A0" w:rsidRPr="00061DBE" w:rsidRDefault="00F404A0" w:rsidP="00365574">
      <w:pPr>
        <w:widowControl w:val="0"/>
        <w:jc w:val="both"/>
        <w:rPr>
          <w:rFonts w:ascii="Times New Roman" w:hAnsi="Times New Roman" w:cs="Times New Roman"/>
          <w:b/>
          <w:sz w:val="24"/>
        </w:rPr>
      </w:pPr>
    </w:p>
    <w:p w14:paraId="2F0AF74A" w14:textId="77777777" w:rsidR="00365574" w:rsidRPr="001C5EA6" w:rsidRDefault="00365574" w:rsidP="00365574">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52BDA80D" w14:textId="77777777" w:rsidR="00365574" w:rsidRPr="00061DBE" w:rsidRDefault="00365574" w:rsidP="00365574">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0E4D037" w14:textId="77777777" w:rsidR="00365574" w:rsidRPr="00061DBE" w:rsidRDefault="00365574" w:rsidP="00365574">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Iepirkuma komisija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7514B17B" w14:textId="77777777" w:rsidR="00365574" w:rsidRPr="00061DBE" w:rsidRDefault="00365574" w:rsidP="00365574">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epirkumā un netiek tālāk izvērtēts, ja Iepirkuma komisija konstatē, ka:</w:t>
      </w:r>
    </w:p>
    <w:p w14:paraId="35E9C447" w14:textId="77777777" w:rsidR="00365574" w:rsidRPr="00061DBE" w:rsidRDefault="00365574" w:rsidP="00365574">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641BB6BA" w14:textId="77777777" w:rsidR="00365574" w:rsidRPr="00061DBE" w:rsidRDefault="00365574" w:rsidP="00365574">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163DDCBB" w14:textId="77777777" w:rsidR="00365574" w:rsidRDefault="00365574" w:rsidP="00365574">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5E49BFA2" w14:textId="77777777" w:rsidR="00430C6F" w:rsidRDefault="00430C6F" w:rsidP="00430C6F">
      <w:pPr>
        <w:widowControl w:val="0"/>
        <w:ind w:left="540" w:right="-81"/>
        <w:jc w:val="both"/>
        <w:rPr>
          <w:rFonts w:ascii="Times New Roman" w:hAnsi="Times New Roman" w:cs="Times New Roman"/>
          <w:sz w:val="24"/>
        </w:rPr>
      </w:pPr>
    </w:p>
    <w:p w14:paraId="4E49918D" w14:textId="77777777" w:rsidR="00365574" w:rsidRPr="00061DBE" w:rsidRDefault="00365574" w:rsidP="00365574">
      <w:pPr>
        <w:widowControl w:val="0"/>
        <w:ind w:right="-81"/>
        <w:jc w:val="both"/>
        <w:rPr>
          <w:rFonts w:ascii="Times New Roman" w:hAnsi="Times New Roman" w:cs="Times New Roman"/>
          <w:sz w:val="24"/>
        </w:rPr>
      </w:pPr>
    </w:p>
    <w:p w14:paraId="7761B70B" w14:textId="77777777" w:rsidR="00365574" w:rsidRPr="001C5EA6" w:rsidRDefault="00365574" w:rsidP="00365574">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7AB8259E" w14:textId="77777777" w:rsidR="00365574" w:rsidRPr="00061DBE" w:rsidRDefault="00365574" w:rsidP="00365574">
      <w:pPr>
        <w:widowControl w:val="0"/>
        <w:tabs>
          <w:tab w:val="left" w:pos="540"/>
        </w:tabs>
        <w:ind w:right="-79"/>
        <w:jc w:val="both"/>
        <w:rPr>
          <w:rFonts w:ascii="Times New Roman" w:hAnsi="Times New Roman" w:cs="Times New Roman"/>
          <w:smallCaps/>
          <w:sz w:val="24"/>
        </w:rPr>
      </w:pPr>
    </w:p>
    <w:p w14:paraId="05880BB9" w14:textId="77777777" w:rsidR="00365574" w:rsidRPr="00CF7229" w:rsidRDefault="00365574" w:rsidP="00365574">
      <w:pPr>
        <w:pStyle w:val="BodyTextIndent3"/>
        <w:widowControl w:val="0"/>
        <w:numPr>
          <w:ilvl w:val="1"/>
          <w:numId w:val="13"/>
        </w:numPr>
        <w:spacing w:after="0"/>
        <w:ind w:left="567" w:right="-79" w:hanging="540"/>
        <w:jc w:val="both"/>
        <w:rPr>
          <w:rFonts w:ascii="Times New Roman" w:hAnsi="Times New Roman"/>
          <w:bCs/>
          <w:sz w:val="24"/>
          <w:szCs w:val="24"/>
        </w:rPr>
      </w:pPr>
      <w:r w:rsidRPr="00CF7229">
        <w:rPr>
          <w:rFonts w:ascii="Times New Roman" w:hAnsi="Times New Roman"/>
          <w:sz w:val="24"/>
          <w:szCs w:val="24"/>
        </w:rPr>
        <w:t xml:space="preserve">Iepirkuma komisija veic aritmētisko kļūdu pārbaudi </w:t>
      </w:r>
      <w:r>
        <w:rPr>
          <w:rFonts w:ascii="Times New Roman" w:hAnsi="Times New Roman"/>
          <w:sz w:val="24"/>
          <w:szCs w:val="24"/>
        </w:rPr>
        <w:t>p</w:t>
      </w:r>
      <w:r w:rsidRPr="00CF7229">
        <w:rPr>
          <w:rFonts w:ascii="Times New Roman" w:hAnsi="Times New Roman"/>
          <w:sz w:val="24"/>
          <w:szCs w:val="24"/>
        </w:rPr>
        <w:t xml:space="preserve">retendentu finanšu piedāvājumos. Ja Iepirkuma komisija konstatēs aritmētiskās kļūdas, Iepirkuma komisija šīs kļūdas izlabos. Par konstatētajām kļūdām un laboto piedāvājumu, Iepirkuma komisija informē </w:t>
      </w:r>
      <w:r>
        <w:rPr>
          <w:rFonts w:ascii="Times New Roman" w:hAnsi="Times New Roman"/>
          <w:sz w:val="24"/>
          <w:szCs w:val="24"/>
        </w:rPr>
        <w:t>p</w:t>
      </w:r>
      <w:r w:rsidRPr="00CF7229">
        <w:rPr>
          <w:rFonts w:ascii="Times New Roman" w:hAnsi="Times New Roman"/>
          <w:sz w:val="24"/>
          <w:szCs w:val="24"/>
        </w:rPr>
        <w:t>retendentu, kura piedāvājumā kļūdas tika konstatētas un labotas. Vērtējot piedāvājumu, Iepirkuma komisija vērā ņem veiktos labojumus</w:t>
      </w:r>
      <w:r w:rsidRPr="00CF7229">
        <w:rPr>
          <w:rFonts w:ascii="Times New Roman" w:hAnsi="Times New Roman"/>
          <w:bCs/>
          <w:sz w:val="24"/>
          <w:szCs w:val="24"/>
        </w:rPr>
        <w:t>.</w:t>
      </w:r>
    </w:p>
    <w:p w14:paraId="4F366C48" w14:textId="77777777" w:rsidR="00365574" w:rsidRPr="00CF7229" w:rsidRDefault="00365574" w:rsidP="00365574">
      <w:pPr>
        <w:pStyle w:val="Style1"/>
        <w:numPr>
          <w:ilvl w:val="1"/>
          <w:numId w:val="13"/>
        </w:numPr>
        <w:ind w:left="567" w:hanging="540"/>
        <w:rPr>
          <w:rFonts w:eastAsia="Calibri"/>
          <w:bCs/>
          <w:kern w:val="56"/>
        </w:rPr>
      </w:pPr>
      <w:r w:rsidRPr="00CF7229">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75E4E935" w14:textId="77777777" w:rsidR="00365574" w:rsidRDefault="00365574" w:rsidP="00365574">
      <w:pPr>
        <w:ind w:left="567"/>
        <w:jc w:val="both"/>
        <w:rPr>
          <w:rFonts w:ascii="Times New Roman" w:hAnsi="Times New Roman" w:cs="Times New Roman"/>
          <w:sz w:val="24"/>
        </w:rPr>
      </w:pPr>
      <w:r w:rsidRPr="00CF7229">
        <w:rPr>
          <w:rFonts w:ascii="Times New Roman" w:hAnsi="Times New Roman" w:cs="Times New Roman"/>
          <w:sz w:val="24"/>
        </w:rPr>
        <w:t>Iepirkuma komisija izvērtē pretendenta sniegto skaidrojumu un pieņem lēmumu par piedāvājuma noraidīšanu vai tālāku piedāvājuma vērtēšanu.</w:t>
      </w:r>
    </w:p>
    <w:p w14:paraId="69D39B66" w14:textId="77777777" w:rsidR="00365574" w:rsidRDefault="00365574" w:rsidP="00365574">
      <w:pPr>
        <w:ind w:left="567"/>
        <w:jc w:val="both"/>
        <w:rPr>
          <w:rFonts w:ascii="Times New Roman" w:hAnsi="Times New Roman" w:cs="Times New Roman"/>
          <w:sz w:val="24"/>
        </w:rPr>
      </w:pPr>
    </w:p>
    <w:p w14:paraId="75FD8FB6" w14:textId="77777777" w:rsidR="00365574" w:rsidRPr="00FB2CD5" w:rsidRDefault="00236FBC" w:rsidP="00365574">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VISPĀRĪGĀS VIENOŠANĀS</w:t>
      </w:r>
      <w:r w:rsidR="00365574" w:rsidRPr="00FB2CD5">
        <w:rPr>
          <w:rFonts w:ascii="Times New Roman" w:hAnsi="Times New Roman" w:cs="Times New Roman"/>
          <w:b/>
          <w:smallCaps/>
          <w:sz w:val="24"/>
        </w:rPr>
        <w:t xml:space="preserve"> TIESĪBU PIEŠĶIRŠANA, VISPĀRĪGĀS VIENOŠANĀS NOSLĒGŠANA </w:t>
      </w:r>
    </w:p>
    <w:p w14:paraId="1B7F3C65" w14:textId="77777777" w:rsidR="00365574" w:rsidRPr="00061DBE" w:rsidRDefault="00365574" w:rsidP="00365574">
      <w:pPr>
        <w:widowControl w:val="0"/>
        <w:ind w:left="426" w:right="-81"/>
        <w:jc w:val="both"/>
        <w:rPr>
          <w:rFonts w:ascii="Times New Roman" w:hAnsi="Times New Roman" w:cs="Times New Roman"/>
          <w:smallCaps/>
          <w:sz w:val="24"/>
        </w:rPr>
      </w:pPr>
    </w:p>
    <w:p w14:paraId="7B3CAB28" w14:textId="77777777" w:rsidR="0095692E" w:rsidRPr="009E46B7" w:rsidRDefault="00B717C5" w:rsidP="0095692E">
      <w:pPr>
        <w:pStyle w:val="Style1"/>
        <w:numPr>
          <w:ilvl w:val="1"/>
          <w:numId w:val="13"/>
        </w:numPr>
        <w:ind w:left="567" w:hanging="567"/>
      </w:pPr>
      <w:r w:rsidRPr="009E46B7">
        <w:rPr>
          <w:kern w:val="56"/>
        </w:rPr>
        <w:t xml:space="preserve">Par Vispārīgās vienošanās slēgšanas tiesību piešķiršanu un uzvarētāju iepirkumā Iepirkuma komisija atzīst pretendentu, kurš ir piedāvājis nolikuma prasībām atbilstošu </w:t>
      </w:r>
      <w:r w:rsidR="00202A50" w:rsidRPr="009E46B7">
        <w:rPr>
          <w:kern w:val="56"/>
          <w:lang w:val="x-none"/>
        </w:rPr>
        <w:t xml:space="preserve">saimnieciski izdevīgāko </w:t>
      </w:r>
      <w:r w:rsidR="00202A50" w:rsidRPr="009E46B7">
        <w:rPr>
          <w:kern w:val="56"/>
        </w:rPr>
        <w:t xml:space="preserve">pretendenta </w:t>
      </w:r>
      <w:r w:rsidRPr="009E46B7">
        <w:rPr>
          <w:kern w:val="56"/>
        </w:rPr>
        <w:t>piedāvājumu ar viszemāko kopējo cenu  (bez PVN).</w:t>
      </w:r>
    </w:p>
    <w:p w14:paraId="617F0DC6" w14:textId="56BE6760" w:rsidR="0095692E" w:rsidRPr="009E46B7" w:rsidRDefault="0095692E" w:rsidP="0095692E">
      <w:pPr>
        <w:pStyle w:val="Style1"/>
        <w:numPr>
          <w:ilvl w:val="1"/>
          <w:numId w:val="13"/>
        </w:numPr>
        <w:ind w:left="567" w:hanging="567"/>
      </w:pPr>
      <w:r w:rsidRPr="009E46B7">
        <w:rPr>
          <w:lang w:val="x-none"/>
        </w:rPr>
        <w:t>Ja Pasūtītājs, pirms pieņem lēmumu par vispārīgās vienošanās slēgšanu konstatē, ka vairāku Pretendentu piedāvājumu novērtējums atbilstoši izraudzītajam piedāvājuma izvēles kritērijam ir vienāds, tas izvēlas piedāvājumu, kuru iesniedzis Pretendents, kurš piedāvājis garāko preču garantijas termiņu. Gadījumā, ja pretendentu piedāvātie preču garantijas termiņi būs vienādi, Pasūtītājs organizēs izlozi, lai izvēlētos piedāvājumu.</w:t>
      </w:r>
    </w:p>
    <w:p w14:paraId="624042AA" w14:textId="77777777" w:rsidR="00365574" w:rsidRPr="00FA5A0E" w:rsidRDefault="00365574" w:rsidP="00365574">
      <w:pPr>
        <w:widowControl w:val="0"/>
        <w:numPr>
          <w:ilvl w:val="1"/>
          <w:numId w:val="13"/>
        </w:numPr>
        <w:ind w:left="567" w:right="-81" w:hanging="567"/>
        <w:jc w:val="both"/>
        <w:rPr>
          <w:rFonts w:ascii="Times New Roman" w:hAnsi="Times New Roman" w:cs="Times New Roman"/>
          <w:caps/>
          <w:sz w:val="24"/>
        </w:rPr>
      </w:pPr>
      <w:r w:rsidRPr="009E46B7">
        <w:rPr>
          <w:rFonts w:ascii="Times New Roman" w:hAnsi="Times New Roman" w:cs="Times New Roman"/>
          <w:sz w:val="24"/>
        </w:rPr>
        <w:t>Lēmumu par iepirkuma rezultātiem Iepirkuma komisija visiem</w:t>
      </w:r>
      <w:r w:rsidRPr="001F2A26">
        <w:rPr>
          <w:rFonts w:ascii="Times New Roman" w:hAnsi="Times New Roman" w:cs="Times New Roman"/>
          <w:sz w:val="24"/>
        </w:rPr>
        <w:t xml:space="preserve"> </w:t>
      </w:r>
      <w:r>
        <w:rPr>
          <w:rFonts w:ascii="Times New Roman" w:hAnsi="Times New Roman" w:cs="Times New Roman"/>
          <w:sz w:val="24"/>
        </w:rPr>
        <w:t>p</w:t>
      </w:r>
      <w:r w:rsidRPr="001F2A26">
        <w:rPr>
          <w:rFonts w:ascii="Times New Roman" w:hAnsi="Times New Roman" w:cs="Times New Roman"/>
          <w:sz w:val="24"/>
        </w:rPr>
        <w:t xml:space="preserve">retendentiem paziņo rakstiski </w:t>
      </w:r>
      <w:r w:rsidRPr="001F2A26">
        <w:rPr>
          <w:rFonts w:ascii="Times New Roman" w:hAnsi="Times New Roman" w:cs="Times New Roman"/>
          <w:sz w:val="24"/>
        </w:rPr>
        <w:lastRenderedPageBreak/>
        <w:t>3 (tr</w:t>
      </w:r>
      <w:r w:rsidR="008F77DC">
        <w:rPr>
          <w:rFonts w:ascii="Times New Roman" w:hAnsi="Times New Roman" w:cs="Times New Roman"/>
          <w:sz w:val="24"/>
        </w:rPr>
        <w:t>iju) darb</w:t>
      </w:r>
      <w:r w:rsidRPr="001F2A26">
        <w:rPr>
          <w:rFonts w:ascii="Times New Roman" w:hAnsi="Times New Roman" w:cs="Times New Roman"/>
          <w:sz w:val="24"/>
        </w:rPr>
        <w:t xml:space="preserve">dienu laikā pēc tam, kad Iepirkuma komisija pieņēmusi lēmumu slēgt </w:t>
      </w:r>
      <w:r>
        <w:rPr>
          <w:rFonts w:ascii="Times New Roman" w:hAnsi="Times New Roman" w:cs="Times New Roman"/>
          <w:sz w:val="24"/>
        </w:rPr>
        <w:t>Vispārīgo vienošanās</w:t>
      </w:r>
      <w:r w:rsidRPr="001F2A26">
        <w:rPr>
          <w:rFonts w:ascii="Times New Roman" w:hAnsi="Times New Roman" w:cs="Times New Roman"/>
          <w:sz w:val="24"/>
        </w:rPr>
        <w:t xml:space="preserve"> vai pārtraukt iepirkumu, neizvēloties nevienu no </w:t>
      </w:r>
      <w:r>
        <w:rPr>
          <w:rFonts w:ascii="Times New Roman" w:hAnsi="Times New Roman" w:cs="Times New Roman"/>
          <w:sz w:val="24"/>
        </w:rPr>
        <w:t>p</w:t>
      </w:r>
      <w:r w:rsidRPr="001F2A26">
        <w:rPr>
          <w:rFonts w:ascii="Times New Roman" w:hAnsi="Times New Roman" w:cs="Times New Roman"/>
          <w:sz w:val="24"/>
        </w:rPr>
        <w:t>retendentu iesniegtajiem piedāvājumiem. Kā arī savā mājaslapā internetā nodrošinās brīvu un tiešu elektronisku pieeju informatīvajam paziņojumam par Iepirkuma komisijas pieņemto lēmumu.</w:t>
      </w:r>
    </w:p>
    <w:p w14:paraId="564A5683" w14:textId="77777777" w:rsidR="00365574" w:rsidRPr="009E46B7" w:rsidRDefault="00365574" w:rsidP="00365574">
      <w:pPr>
        <w:widowControl w:val="0"/>
        <w:numPr>
          <w:ilvl w:val="1"/>
          <w:numId w:val="13"/>
        </w:numPr>
        <w:ind w:left="540" w:right="-81" w:hanging="567"/>
        <w:jc w:val="both"/>
        <w:rPr>
          <w:rFonts w:ascii="Times New Roman" w:hAnsi="Times New Roman" w:cs="Times New Roman"/>
          <w:caps/>
          <w:sz w:val="24"/>
        </w:rPr>
      </w:pPr>
      <w:r w:rsidRPr="00061DBE">
        <w:rPr>
          <w:rFonts w:ascii="Times New Roman" w:hAnsi="Times New Roman" w:cs="Times New Roman"/>
          <w:sz w:val="24"/>
        </w:rPr>
        <w:t>Ja i</w:t>
      </w:r>
      <w:r>
        <w:rPr>
          <w:rFonts w:ascii="Times New Roman" w:hAnsi="Times New Roman" w:cs="Times New Roman"/>
          <w:sz w:val="24"/>
        </w:rPr>
        <w:t xml:space="preserve">epirkuma uzvarētājs </w:t>
      </w:r>
      <w:r w:rsidRPr="009E46B7">
        <w:rPr>
          <w:rFonts w:ascii="Times New Roman" w:hAnsi="Times New Roman" w:cs="Times New Roman"/>
          <w:sz w:val="24"/>
        </w:rPr>
        <w:t xml:space="preserve">atsakās no Vispārīgās vienošanās noslēgšanas vai atsauc savu piedāvājumu, Iepirkuma komisija var atzīt par uzvarētāju pretendentu, kurš iesniedzis nākamo </w:t>
      </w:r>
      <w:r w:rsidR="008F77DC" w:rsidRPr="009E46B7">
        <w:rPr>
          <w:rFonts w:ascii="Times New Roman" w:hAnsi="Times New Roman" w:cs="Times New Roman"/>
          <w:sz w:val="24"/>
        </w:rPr>
        <w:t xml:space="preserve">saimnieciski izdevīgāko </w:t>
      </w:r>
      <w:r w:rsidRPr="009E46B7">
        <w:rPr>
          <w:rFonts w:ascii="Times New Roman" w:hAnsi="Times New Roman" w:cs="Times New Roman"/>
          <w:sz w:val="24"/>
        </w:rPr>
        <w:t>piedāvājumu</w:t>
      </w:r>
      <w:r w:rsidR="008F77DC" w:rsidRPr="009E46B7">
        <w:rPr>
          <w:rFonts w:ascii="Times New Roman" w:hAnsi="Times New Roman" w:cs="Times New Roman"/>
          <w:sz w:val="24"/>
        </w:rPr>
        <w:t xml:space="preserve"> ar viszemākā kopējo cenu</w:t>
      </w:r>
      <w:r w:rsidRPr="009E46B7">
        <w:rPr>
          <w:rFonts w:ascii="Times New Roman" w:hAnsi="Times New Roman" w:cs="Times New Roman"/>
          <w:sz w:val="24"/>
        </w:rPr>
        <w:t xml:space="preserve"> vai pārtraukt iepirkumu, neizvēloties nevienu piedāvājumu.</w:t>
      </w:r>
    </w:p>
    <w:p w14:paraId="7CE5C8DC" w14:textId="77777777" w:rsidR="00365574" w:rsidRPr="009E46B7" w:rsidRDefault="00365574" w:rsidP="00365574">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14:paraId="1657A7FF" w14:textId="77777777" w:rsidR="00365574" w:rsidRPr="009E46B7" w:rsidRDefault="00365574" w:rsidP="00365574">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Grozījumus Vispārīgajā vienošanās, kas noslēdz</w:t>
      </w:r>
      <w:r w:rsidR="008F77DC" w:rsidRPr="009E46B7">
        <w:rPr>
          <w:rFonts w:ascii="Times New Roman" w:hAnsi="Times New Roman" w:cs="Times New Roman"/>
          <w:color w:val="000000"/>
          <w:sz w:val="24"/>
        </w:rPr>
        <w:t>ams Publisko iepirkumu likuma 60</w:t>
      </w:r>
      <w:r w:rsidRPr="009E46B7">
        <w:rPr>
          <w:rFonts w:ascii="Times New Roman" w:hAnsi="Times New Roman" w:cs="Times New Roman"/>
          <w:color w:val="000000"/>
          <w:sz w:val="24"/>
        </w:rPr>
        <w:t xml:space="preserve">.panta noteiktajā kārtībā, izdara, ievērojot Publisko iepirkumu likuma </w:t>
      </w:r>
      <w:hyperlink r:id="rId16" w:anchor="p67.1" w:history="1">
        <w:r w:rsidRPr="009E46B7">
          <w:rPr>
            <w:rStyle w:val="Hyperlink"/>
            <w:rFonts w:ascii="Times New Roman" w:hAnsi="Times New Roman" w:cs="Times New Roman"/>
            <w:color w:val="000000"/>
            <w:sz w:val="24"/>
            <w:u w:val="none"/>
          </w:rPr>
          <w:t>6</w:t>
        </w:r>
        <w:r w:rsidR="008F77DC" w:rsidRPr="009E46B7">
          <w:rPr>
            <w:rStyle w:val="Hyperlink"/>
            <w:rFonts w:ascii="Times New Roman" w:hAnsi="Times New Roman" w:cs="Times New Roman"/>
            <w:color w:val="000000"/>
            <w:sz w:val="24"/>
            <w:u w:val="none"/>
          </w:rPr>
          <w:t>1</w:t>
        </w:r>
        <w:r w:rsidRPr="009E46B7">
          <w:rPr>
            <w:rStyle w:val="Hyperlink"/>
            <w:rFonts w:ascii="Times New Roman" w:hAnsi="Times New Roman" w:cs="Times New Roman"/>
            <w:color w:val="000000"/>
            <w:sz w:val="24"/>
            <w:u w:val="none"/>
          </w:rPr>
          <w:t>.</w:t>
        </w:r>
      </w:hyperlink>
      <w:r w:rsidRPr="009E46B7">
        <w:rPr>
          <w:rFonts w:ascii="Times New Roman" w:hAnsi="Times New Roman" w:cs="Times New Roman"/>
          <w:color w:val="000000"/>
          <w:sz w:val="24"/>
        </w:rPr>
        <w:t>panta noteikumus.</w:t>
      </w:r>
    </w:p>
    <w:p w14:paraId="3BD48FB8" w14:textId="38F0910B" w:rsidR="00365574" w:rsidRPr="009E46B7" w:rsidRDefault="00365574" w:rsidP="00365574">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Atbils</w:t>
      </w:r>
      <w:r w:rsidR="008F77DC" w:rsidRPr="009E46B7">
        <w:rPr>
          <w:rFonts w:ascii="Times New Roman" w:hAnsi="Times New Roman" w:cs="Times New Roman"/>
          <w:sz w:val="24"/>
        </w:rPr>
        <w:t>toši Publisko iepirkumu likuma 60</w:t>
      </w:r>
      <w:r w:rsidRPr="009E46B7">
        <w:rPr>
          <w:rFonts w:ascii="Times New Roman" w:hAnsi="Times New Roman" w:cs="Times New Roman"/>
          <w:sz w:val="24"/>
        </w:rPr>
        <w:t>.panta</w:t>
      </w:r>
      <w:r w:rsidR="008F77DC" w:rsidRPr="009E46B7">
        <w:rPr>
          <w:rFonts w:ascii="Times New Roman" w:hAnsi="Times New Roman" w:cs="Times New Roman"/>
          <w:sz w:val="24"/>
        </w:rPr>
        <w:t xml:space="preserve"> desmitajai </w:t>
      </w:r>
      <w:r w:rsidRPr="009E46B7">
        <w:rPr>
          <w:rFonts w:ascii="Times New Roman" w:hAnsi="Times New Roman" w:cs="Times New Roman"/>
          <w:sz w:val="24"/>
        </w:rPr>
        <w:t xml:space="preserve">daļai, ne vēlāk kā </w:t>
      </w:r>
      <w:r w:rsidR="008F77DC" w:rsidRPr="009E46B7">
        <w:rPr>
          <w:rFonts w:ascii="Times New Roman" w:hAnsi="Times New Roman" w:cs="Times New Roman"/>
          <w:sz w:val="24"/>
        </w:rPr>
        <w:t>10 darb</w:t>
      </w:r>
      <w:r w:rsidRPr="009E46B7">
        <w:rPr>
          <w:rFonts w:ascii="Times New Roman" w:hAnsi="Times New Roman" w:cs="Times New Roman"/>
          <w:sz w:val="24"/>
        </w:rPr>
        <w:t>dien</w:t>
      </w:r>
      <w:r w:rsidR="008F77DC" w:rsidRPr="009E46B7">
        <w:rPr>
          <w:rFonts w:ascii="Times New Roman" w:hAnsi="Times New Roman" w:cs="Times New Roman"/>
          <w:sz w:val="24"/>
        </w:rPr>
        <w:t>u laikā,</w:t>
      </w:r>
      <w:r w:rsidR="00E42503" w:rsidRPr="009E46B7">
        <w:rPr>
          <w:rFonts w:ascii="Times New Roman" w:hAnsi="Times New Roman" w:cs="Times New Roman"/>
          <w:sz w:val="24"/>
        </w:rPr>
        <w:t xml:space="preserve"> pēc dienas,</w:t>
      </w:r>
      <w:r w:rsidR="008F77DC" w:rsidRPr="009E46B7">
        <w:rPr>
          <w:rFonts w:ascii="Times New Roman" w:hAnsi="Times New Roman" w:cs="Times New Roman"/>
          <w:sz w:val="24"/>
        </w:rPr>
        <w:t xml:space="preserve"> </w:t>
      </w:r>
      <w:r w:rsidRPr="009E46B7">
        <w:rPr>
          <w:rFonts w:ascii="Times New Roman" w:hAnsi="Times New Roman" w:cs="Times New Roman"/>
          <w:sz w:val="24"/>
        </w:rPr>
        <w:t>kad stājas spēkā Vispārīgā vienošanās vai tā</w:t>
      </w:r>
      <w:r w:rsidR="008F77DC" w:rsidRPr="009E46B7">
        <w:rPr>
          <w:rFonts w:ascii="Times New Roman" w:hAnsi="Times New Roman" w:cs="Times New Roman"/>
          <w:sz w:val="24"/>
        </w:rPr>
        <w:t>s</w:t>
      </w:r>
      <w:r w:rsidRPr="009E46B7">
        <w:rPr>
          <w:rFonts w:ascii="Times New Roman" w:hAnsi="Times New Roman" w:cs="Times New Roman"/>
          <w:sz w:val="24"/>
        </w:rPr>
        <w:t xml:space="preserve"> grozījumi, Pasūtītājs savā mājaslapā internetā ievieto attiecīgi Vispārīgās vienošanās vai tā</w:t>
      </w:r>
      <w:r w:rsidR="003E2BCF" w:rsidRPr="009E46B7">
        <w:rPr>
          <w:rFonts w:ascii="Times New Roman" w:hAnsi="Times New Roman" w:cs="Times New Roman"/>
          <w:sz w:val="24"/>
        </w:rPr>
        <w:t>s</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649A5484" w14:textId="77777777" w:rsidR="00365574" w:rsidRPr="009E46B7" w:rsidRDefault="00365574" w:rsidP="00365574">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Vispārīgā vienošanās:</w:t>
      </w:r>
    </w:p>
    <w:p w14:paraId="0FA94185" w14:textId="77777777" w:rsidR="00365574" w:rsidRPr="00C27EA8" w:rsidRDefault="00365574" w:rsidP="00365574">
      <w:pPr>
        <w:widowControl w:val="0"/>
        <w:numPr>
          <w:ilvl w:val="2"/>
          <w:numId w:val="13"/>
        </w:numPr>
        <w:ind w:left="1276" w:hanging="709"/>
        <w:jc w:val="both"/>
        <w:rPr>
          <w:rFonts w:ascii="Times New Roman" w:hAnsi="Times New Roman" w:cs="Times New Roman"/>
          <w:sz w:val="24"/>
        </w:rPr>
      </w:pPr>
      <w:r w:rsidRPr="00FD7081">
        <w:rPr>
          <w:rFonts w:ascii="Times New Roman" w:hAnsi="Times New Roman" w:cs="Times New Roman"/>
          <w:bCs/>
          <w:sz w:val="24"/>
        </w:rPr>
        <w:t xml:space="preserve">Vispārīgā </w:t>
      </w:r>
      <w:r w:rsidRPr="00C27EA8">
        <w:rPr>
          <w:rFonts w:ascii="Times New Roman" w:hAnsi="Times New Roman" w:cs="Times New Roman"/>
          <w:bCs/>
          <w:sz w:val="24"/>
        </w:rPr>
        <w:t>vienošanās (nolikuma Pielikums Nr.</w:t>
      </w:r>
      <w:r w:rsidR="00F724FA">
        <w:rPr>
          <w:rFonts w:ascii="Times New Roman" w:hAnsi="Times New Roman" w:cs="Times New Roman"/>
          <w:bCs/>
          <w:sz w:val="24"/>
        </w:rPr>
        <w:t>5</w:t>
      </w:r>
      <w:r w:rsidRPr="00C27EA8">
        <w:rPr>
          <w:rFonts w:ascii="Times New Roman" w:hAnsi="Times New Roman" w:cs="Times New Roman"/>
          <w:bCs/>
          <w:sz w:val="24"/>
        </w:rPr>
        <w:t>) no</w:t>
      </w:r>
      <w:r>
        <w:rPr>
          <w:rFonts w:ascii="Times New Roman" w:hAnsi="Times New Roman" w:cs="Times New Roman"/>
          <w:bCs/>
          <w:sz w:val="24"/>
        </w:rPr>
        <w:t>saka</w:t>
      </w:r>
      <w:r w:rsidRPr="00C27EA8">
        <w:rPr>
          <w:rFonts w:ascii="Times New Roman" w:hAnsi="Times New Roman" w:cs="Times New Roman"/>
          <w:bCs/>
          <w:sz w:val="24"/>
        </w:rPr>
        <w:t xml:space="preserve"> Pasūtītāja un </w:t>
      </w:r>
      <w:r>
        <w:rPr>
          <w:rFonts w:ascii="Times New Roman" w:hAnsi="Times New Roman" w:cs="Times New Roman"/>
          <w:bCs/>
          <w:sz w:val="24"/>
        </w:rPr>
        <w:t>p</w:t>
      </w:r>
      <w:r w:rsidRPr="00C27EA8">
        <w:rPr>
          <w:rFonts w:ascii="Times New Roman" w:hAnsi="Times New Roman" w:cs="Times New Roman"/>
          <w:bCs/>
          <w:sz w:val="24"/>
        </w:rPr>
        <w:t xml:space="preserve">retendenta sadarbības principus </w:t>
      </w:r>
      <w:r w:rsidR="00F724FA">
        <w:rPr>
          <w:rFonts w:ascii="Times New Roman" w:hAnsi="Times New Roman" w:cs="Times New Roman"/>
          <w:bCs/>
          <w:sz w:val="24"/>
        </w:rPr>
        <w:t>tīkla komunikācijas iekārtu</w:t>
      </w:r>
      <w:r>
        <w:rPr>
          <w:rFonts w:ascii="Times New Roman" w:hAnsi="Times New Roman" w:cs="Times New Roman"/>
          <w:bCs/>
          <w:sz w:val="24"/>
        </w:rPr>
        <w:t xml:space="preserve"> </w:t>
      </w:r>
      <w:r w:rsidRPr="00C27EA8">
        <w:rPr>
          <w:rFonts w:ascii="Times New Roman" w:hAnsi="Times New Roman" w:cs="Times New Roman"/>
          <w:bCs/>
          <w:sz w:val="24"/>
        </w:rPr>
        <w:t>piegādes gadījumā.</w:t>
      </w:r>
    </w:p>
    <w:p w14:paraId="6B433E91" w14:textId="77777777" w:rsidR="00365574" w:rsidRDefault="00365574" w:rsidP="00365574">
      <w:pPr>
        <w:widowControl w:val="0"/>
        <w:numPr>
          <w:ilvl w:val="2"/>
          <w:numId w:val="13"/>
        </w:numPr>
        <w:ind w:left="1276" w:hanging="709"/>
        <w:jc w:val="both"/>
        <w:rPr>
          <w:rFonts w:ascii="Times New Roman" w:hAnsi="Times New Roman" w:cs="Times New Roman"/>
          <w:sz w:val="24"/>
        </w:rPr>
      </w:pPr>
      <w:r w:rsidRPr="00C27EA8">
        <w:rPr>
          <w:rFonts w:ascii="Times New Roman" w:hAnsi="Times New Roman" w:cs="Times New Roman"/>
          <w:sz w:val="24"/>
        </w:rPr>
        <w:t>Vispārīgo vienošanās Pasūtītājs slēdz, saskaņā ar iepirkuma nolikumu un pretendenta piedāvājumu.</w:t>
      </w:r>
    </w:p>
    <w:p w14:paraId="0DC423CF" w14:textId="77777777" w:rsidR="00365574" w:rsidRPr="00FD7081" w:rsidRDefault="00F724FA" w:rsidP="00365574">
      <w:pPr>
        <w:pStyle w:val="ListParagraph"/>
        <w:widowControl w:val="0"/>
        <w:numPr>
          <w:ilvl w:val="2"/>
          <w:numId w:val="13"/>
        </w:numPr>
        <w:ind w:left="1276" w:hanging="709"/>
        <w:jc w:val="both"/>
        <w:rPr>
          <w:rFonts w:ascii="Times New Roman" w:hAnsi="Times New Roman"/>
          <w:sz w:val="24"/>
        </w:rPr>
      </w:pPr>
      <w:r>
        <w:rPr>
          <w:rFonts w:ascii="Times New Roman" w:hAnsi="Times New Roman"/>
          <w:sz w:val="24"/>
        </w:rPr>
        <w:t>Iepirkuma uzvarētāja</w:t>
      </w:r>
      <w:r w:rsidR="00365574" w:rsidRPr="00FD7081">
        <w:rPr>
          <w:rFonts w:ascii="Times New Roman" w:hAnsi="Times New Roman"/>
          <w:sz w:val="24"/>
        </w:rPr>
        <w:t xml:space="preserve">m Vispārīgā vienošanās jāparaksta 10 (desmit) dienu laikā, no Pasūtītāja nosūtītā uzaicinājuma parakstīt </w:t>
      </w:r>
      <w:r w:rsidR="00365574">
        <w:rPr>
          <w:rFonts w:ascii="Times New Roman" w:hAnsi="Times New Roman"/>
          <w:sz w:val="24"/>
        </w:rPr>
        <w:t>V</w:t>
      </w:r>
      <w:r w:rsidR="00365574" w:rsidRPr="00FD7081">
        <w:rPr>
          <w:rFonts w:ascii="Times New Roman" w:hAnsi="Times New Roman"/>
          <w:sz w:val="24"/>
        </w:rPr>
        <w:t xml:space="preserve">ispārīgo vienošanos, izsūtīšanas dienas. Ja norādītajā termiņā uzvarētājs neparaksta Vispārīgo vienošanos, tas tiek uzskatīts par atteikumu slēgt Vispārīgo vienošanos un Iepirkuma komisija rīkojas saskaņā ar Publisko iepirkumu likumu. </w:t>
      </w:r>
    </w:p>
    <w:p w14:paraId="389E7BAA" w14:textId="77777777" w:rsidR="00365574" w:rsidRPr="00FD7081" w:rsidRDefault="00365574" w:rsidP="00365574">
      <w:pPr>
        <w:widowControl w:val="0"/>
        <w:ind w:left="1276"/>
        <w:jc w:val="both"/>
        <w:rPr>
          <w:rFonts w:ascii="Times New Roman" w:hAnsi="Times New Roman" w:cs="Times New Roman"/>
          <w:sz w:val="24"/>
        </w:rPr>
      </w:pPr>
    </w:p>
    <w:p w14:paraId="32FAFCD4" w14:textId="77777777" w:rsidR="00365574" w:rsidRPr="00061DBE" w:rsidRDefault="00365574" w:rsidP="00365574">
      <w:pPr>
        <w:widowControl w:val="0"/>
        <w:ind w:right="-81"/>
        <w:jc w:val="both"/>
        <w:rPr>
          <w:rFonts w:ascii="Times New Roman" w:hAnsi="Times New Roman" w:cs="Times New Roman"/>
          <w:caps/>
          <w:sz w:val="24"/>
        </w:rPr>
      </w:pPr>
    </w:p>
    <w:p w14:paraId="61C22336" w14:textId="77777777" w:rsidR="00365574" w:rsidRDefault="00365574" w:rsidP="00365574">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6FCDB26B" w14:textId="77777777" w:rsidR="00365574" w:rsidRPr="007F3C76" w:rsidRDefault="00365574" w:rsidP="00365574">
      <w:pPr>
        <w:ind w:left="567"/>
        <w:rPr>
          <w:rFonts w:ascii="Times New Roman" w:hAnsi="Times New Roman" w:cs="Times New Roman"/>
          <w:b/>
          <w:bCs/>
          <w:sz w:val="24"/>
        </w:rPr>
      </w:pPr>
    </w:p>
    <w:p w14:paraId="4142B0FA" w14:textId="77777777" w:rsidR="00365574" w:rsidRPr="00061DBE" w:rsidRDefault="00365574" w:rsidP="00365574">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368C3545" w14:textId="77777777" w:rsidR="00365574" w:rsidRPr="00061DBE" w:rsidRDefault="00365574"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Pielikums Nr.1</w:t>
      </w:r>
      <w:r w:rsidR="00F404A0">
        <w:rPr>
          <w:rFonts w:ascii="Times New Roman" w:hAnsi="Times New Roman" w:cs="Times New Roman"/>
          <w:sz w:val="24"/>
        </w:rPr>
        <w:t xml:space="preserve"> – </w:t>
      </w:r>
      <w:r w:rsidRPr="00061DBE">
        <w:rPr>
          <w:rFonts w:ascii="Times New Roman" w:hAnsi="Times New Roman" w:cs="Times New Roman"/>
          <w:sz w:val="24"/>
        </w:rPr>
        <w:t>Pieteikuma vēstules forma;</w:t>
      </w:r>
    </w:p>
    <w:p w14:paraId="3BE478B9" w14:textId="77777777" w:rsidR="00F724FA" w:rsidRPr="00DC5BA0" w:rsidRDefault="00365574" w:rsidP="00365574">
      <w:pPr>
        <w:widowControl w:val="0"/>
        <w:numPr>
          <w:ilvl w:val="2"/>
          <w:numId w:val="13"/>
        </w:numPr>
        <w:ind w:left="567" w:hanging="851"/>
        <w:jc w:val="both"/>
        <w:rPr>
          <w:rFonts w:ascii="Times New Roman" w:hAnsi="Times New Roman" w:cs="Times New Roman"/>
          <w:sz w:val="24"/>
        </w:rPr>
      </w:pPr>
      <w:r w:rsidRPr="00DC5BA0">
        <w:rPr>
          <w:rFonts w:ascii="Times New Roman" w:hAnsi="Times New Roman" w:cs="Times New Roman"/>
          <w:sz w:val="24"/>
        </w:rPr>
        <w:t xml:space="preserve">Pielikums Nr.2 – </w:t>
      </w:r>
      <w:r w:rsidR="00F724FA" w:rsidRPr="00DC5BA0">
        <w:rPr>
          <w:rFonts w:ascii="Times New Roman" w:hAnsi="Times New Roman" w:cs="Times New Roman"/>
          <w:sz w:val="24"/>
        </w:rPr>
        <w:t>Apliecin</w:t>
      </w:r>
      <w:r w:rsidR="00DC5BA0" w:rsidRPr="00DC5BA0">
        <w:rPr>
          <w:rFonts w:ascii="Times New Roman" w:hAnsi="Times New Roman" w:cs="Times New Roman"/>
          <w:sz w:val="24"/>
        </w:rPr>
        <w:t>ājums (</w:t>
      </w:r>
      <w:r w:rsidR="00F724FA" w:rsidRPr="00DC5BA0">
        <w:rPr>
          <w:rFonts w:ascii="Times New Roman" w:hAnsi="Times New Roman" w:cs="Times New Roman"/>
          <w:sz w:val="24"/>
        </w:rPr>
        <w:t>Pretendenta sniegt</w:t>
      </w:r>
      <w:r w:rsidR="00DC5BA0" w:rsidRPr="00DC5BA0">
        <w:rPr>
          <w:rFonts w:ascii="Times New Roman" w:hAnsi="Times New Roman" w:cs="Times New Roman"/>
          <w:sz w:val="24"/>
        </w:rPr>
        <w:t>o</w:t>
      </w:r>
      <w:r w:rsidR="00F724FA" w:rsidRPr="00DC5BA0">
        <w:rPr>
          <w:rFonts w:ascii="Times New Roman" w:hAnsi="Times New Roman" w:cs="Times New Roman"/>
          <w:sz w:val="24"/>
        </w:rPr>
        <w:t xml:space="preserve"> piegāžu </w:t>
      </w:r>
      <w:r w:rsidR="00DC5BA0" w:rsidRPr="00DC5BA0">
        <w:rPr>
          <w:rFonts w:ascii="Times New Roman" w:hAnsi="Times New Roman" w:cs="Times New Roman"/>
          <w:sz w:val="24"/>
        </w:rPr>
        <w:t>saraksts iepriekšējo 3 gadu laikā);</w:t>
      </w:r>
    </w:p>
    <w:p w14:paraId="46F8372F" w14:textId="77777777" w:rsidR="00365574" w:rsidRDefault="00F724FA"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 xml:space="preserve">Pielikums Nr.3 – </w:t>
      </w:r>
      <w:r w:rsidR="00365574" w:rsidRPr="00061DBE">
        <w:rPr>
          <w:rFonts w:ascii="Times New Roman" w:hAnsi="Times New Roman" w:cs="Times New Roman"/>
          <w:sz w:val="24"/>
        </w:rPr>
        <w:t>Tehniskā specifikācija – Tehniskais</w:t>
      </w:r>
      <w:r w:rsidR="00365574">
        <w:rPr>
          <w:rFonts w:ascii="Times New Roman" w:hAnsi="Times New Roman" w:cs="Times New Roman"/>
          <w:sz w:val="24"/>
        </w:rPr>
        <w:t xml:space="preserve"> piedāvājums</w:t>
      </w:r>
      <w:r w:rsidR="00365574" w:rsidRPr="00061DBE">
        <w:rPr>
          <w:rFonts w:ascii="Times New Roman" w:hAnsi="Times New Roman" w:cs="Times New Roman"/>
          <w:sz w:val="24"/>
        </w:rPr>
        <w:t>;</w:t>
      </w:r>
    </w:p>
    <w:p w14:paraId="3B69E815" w14:textId="77777777" w:rsidR="00F724FA" w:rsidRDefault="00F724FA"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Pielikums Nr.4 – Finanšu piedāvājums;</w:t>
      </w:r>
    </w:p>
    <w:p w14:paraId="68F93795" w14:textId="77777777" w:rsidR="00365574" w:rsidRPr="006A5678" w:rsidRDefault="00F724FA"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Pielikums Nr.5</w:t>
      </w:r>
      <w:r w:rsidR="00365574" w:rsidRPr="006A5678">
        <w:rPr>
          <w:rFonts w:ascii="Times New Roman" w:hAnsi="Times New Roman" w:cs="Times New Roman"/>
          <w:sz w:val="24"/>
        </w:rPr>
        <w:t xml:space="preserve"> – </w:t>
      </w:r>
      <w:r w:rsidR="00365574">
        <w:rPr>
          <w:rFonts w:ascii="Times New Roman" w:hAnsi="Times New Roman" w:cs="Times New Roman"/>
          <w:sz w:val="24"/>
        </w:rPr>
        <w:t>Vispārīgās vienošanās projekts ar pielikumiem.</w:t>
      </w:r>
    </w:p>
    <w:p w14:paraId="3BD633AF" w14:textId="77777777" w:rsidR="00365574" w:rsidRPr="006A5678" w:rsidRDefault="00365574" w:rsidP="00365574">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23899146" w14:textId="77777777" w:rsidR="00365574" w:rsidRPr="00061DBE" w:rsidRDefault="00365574" w:rsidP="00365574">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6F96F5F4" w14:textId="77777777" w:rsidR="00365574" w:rsidRPr="00AA4D2E" w:rsidRDefault="00365574" w:rsidP="00365574">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9A1AC1">
        <w:rPr>
          <w:rFonts w:ascii="Times New Roman" w:hAnsi="Times New Roman" w:cs="Times New Roman"/>
          <w:sz w:val="20"/>
          <w:szCs w:val="20"/>
        </w:rPr>
        <w:t>7</w:t>
      </w:r>
      <w:r w:rsidRPr="00485171">
        <w:rPr>
          <w:rFonts w:ascii="Times New Roman" w:hAnsi="Times New Roman" w:cs="Times New Roman"/>
          <w:sz w:val="20"/>
          <w:szCs w:val="20"/>
        </w:rPr>
        <w:t>/</w:t>
      </w:r>
      <w:r w:rsidR="00C03203">
        <w:rPr>
          <w:rFonts w:ascii="Times New Roman" w:hAnsi="Times New Roman" w:cs="Times New Roman"/>
          <w:sz w:val="20"/>
          <w:szCs w:val="20"/>
        </w:rPr>
        <w:t>3</w:t>
      </w:r>
      <w:r w:rsidR="009A1AC1">
        <w:rPr>
          <w:rFonts w:ascii="Times New Roman" w:hAnsi="Times New Roman" w:cs="Times New Roman"/>
          <w:sz w:val="20"/>
          <w:szCs w:val="20"/>
        </w:rPr>
        <w:t>9</w:t>
      </w:r>
    </w:p>
    <w:p w14:paraId="0D669571" w14:textId="77777777" w:rsidR="00365574" w:rsidRPr="00B80D57" w:rsidRDefault="00365574" w:rsidP="00365574">
      <w:pPr>
        <w:ind w:left="4500" w:hanging="4500"/>
        <w:jc w:val="right"/>
        <w:rPr>
          <w:rFonts w:ascii="Times New Roman" w:hAnsi="Times New Roman" w:cs="Times New Roman"/>
          <w:sz w:val="16"/>
          <w:szCs w:val="16"/>
        </w:rPr>
      </w:pPr>
    </w:p>
    <w:p w14:paraId="337FD702" w14:textId="77777777" w:rsidR="00365574" w:rsidRPr="00AA4D2E" w:rsidRDefault="00365574" w:rsidP="00365574">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4A684217" w14:textId="77777777" w:rsidR="00365574" w:rsidRPr="00AA4D2E" w:rsidRDefault="00365574" w:rsidP="00365574">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1CBC4872" w14:textId="77777777" w:rsidR="00365574" w:rsidRPr="00B80D57" w:rsidRDefault="00365574" w:rsidP="00365574">
      <w:pPr>
        <w:jc w:val="both"/>
        <w:rPr>
          <w:rFonts w:ascii="Times New Roman" w:hAnsi="Times New Roman" w:cs="Times New Roman"/>
          <w:sz w:val="16"/>
          <w:szCs w:val="16"/>
        </w:rPr>
      </w:pPr>
    </w:p>
    <w:p w14:paraId="7E33F9F4" w14:textId="77777777" w:rsidR="00365574" w:rsidRPr="00EE6A73" w:rsidRDefault="00365574" w:rsidP="00365574">
      <w:pPr>
        <w:jc w:val="both"/>
        <w:rPr>
          <w:rFonts w:ascii="Times New Roman" w:hAnsi="Times New Roman" w:cs="Times New Roman"/>
          <w:sz w:val="24"/>
        </w:rPr>
      </w:pPr>
      <w:r w:rsidRPr="00AA4D2E">
        <w:rPr>
          <w:rFonts w:ascii="Times New Roman" w:hAnsi="Times New Roman" w:cs="Times New Roman"/>
          <w:sz w:val="24"/>
        </w:rPr>
        <w:t>Iepirkums: „</w:t>
      </w:r>
      <w:r w:rsidR="009A1AC1">
        <w:rPr>
          <w:rFonts w:ascii="Times New Roman" w:eastAsia="Times New Roman" w:hAnsi="Times New Roman" w:cs="Times New Roman"/>
          <w:bCs/>
          <w:sz w:val="24"/>
          <w:lang w:eastAsia="lv-LV"/>
        </w:rPr>
        <w:t>Tīkla komunikācijas iekārtu 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9A1AC1">
        <w:rPr>
          <w:rFonts w:ascii="Times New Roman" w:hAnsi="Times New Roman" w:cs="Times New Roman"/>
          <w:sz w:val="24"/>
        </w:rPr>
        <w:t>2017</w:t>
      </w:r>
      <w:r w:rsidRPr="00485171">
        <w:rPr>
          <w:rFonts w:ascii="Times New Roman" w:hAnsi="Times New Roman" w:cs="Times New Roman"/>
          <w:sz w:val="24"/>
        </w:rPr>
        <w:t>/</w:t>
      </w:r>
      <w:r w:rsidR="00C03203">
        <w:rPr>
          <w:rFonts w:ascii="Times New Roman" w:hAnsi="Times New Roman" w:cs="Times New Roman"/>
          <w:sz w:val="24"/>
        </w:rPr>
        <w:t>3</w:t>
      </w:r>
      <w:r w:rsidR="009A1AC1">
        <w:rPr>
          <w:rFonts w:ascii="Times New Roman" w:hAnsi="Times New Roman" w:cs="Times New Roman"/>
          <w:sz w:val="24"/>
        </w:rPr>
        <w:t>9</w:t>
      </w:r>
      <w:r w:rsidRPr="00485171">
        <w:rPr>
          <w:rFonts w:ascii="Times New Roman" w:hAnsi="Times New Roman" w:cs="Times New Roman"/>
          <w:sz w:val="24"/>
        </w:rPr>
        <w:t>.</w:t>
      </w:r>
    </w:p>
    <w:p w14:paraId="2B08FCDA" w14:textId="77777777" w:rsidR="00365574" w:rsidRPr="00B80D57" w:rsidRDefault="00365574" w:rsidP="00365574">
      <w:pPr>
        <w:jc w:val="both"/>
        <w:rPr>
          <w:rFonts w:ascii="Times New Roman" w:hAnsi="Times New Roman" w:cs="Times New Roman"/>
          <w:sz w:val="16"/>
          <w:szCs w:val="16"/>
        </w:rPr>
      </w:pPr>
    </w:p>
    <w:p w14:paraId="12D910BD" w14:textId="77777777" w:rsidR="00365574" w:rsidRPr="00005DAA" w:rsidRDefault="00365574" w:rsidP="00365574">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2C63D876" w14:textId="77777777" w:rsidR="00365574" w:rsidRPr="00005DAA" w:rsidRDefault="00365574" w:rsidP="00365574">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0D73EA62" w14:textId="77777777" w:rsidR="00365574" w:rsidRPr="003C11E4" w:rsidRDefault="00365574" w:rsidP="00365574">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9A1AC1">
        <w:rPr>
          <w:rFonts w:ascii="Times New Roman" w:hAnsi="Times New Roman"/>
          <w:sz w:val="24"/>
        </w:rPr>
        <w:t>tīkla komunikācijas iekārtu</w:t>
      </w:r>
      <w:r w:rsidRPr="003C11E4">
        <w:rPr>
          <w:rFonts w:ascii="Times New Roman" w:hAnsi="Times New Roman"/>
          <w:sz w:val="24"/>
        </w:rPr>
        <w:t xml:space="preserve"> piegādi Rīgas Tehniskās universitātes vajadzībām, saskaņā ar nolikuma prasībām. </w:t>
      </w:r>
    </w:p>
    <w:p w14:paraId="32F357F7" w14:textId="77777777" w:rsidR="00365574" w:rsidRPr="00005DAA" w:rsidRDefault="00365574" w:rsidP="00365574">
      <w:pPr>
        <w:ind w:left="567"/>
        <w:jc w:val="both"/>
        <w:rPr>
          <w:rFonts w:ascii="Times New Roman" w:hAnsi="Times New Roman" w:cs="Times New Roman"/>
          <w:sz w:val="24"/>
        </w:rPr>
      </w:pPr>
    </w:p>
    <w:p w14:paraId="3C827892" w14:textId="77777777"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74584AB5" w14:textId="77777777"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7A370181" w14:textId="77777777"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Mēs piekrītam, ka Vispārīgā vienošanās</w:t>
      </w:r>
      <w:r w:rsidRPr="00005DAA">
        <w:rPr>
          <w:rFonts w:ascii="Times New Roman" w:hAnsi="Times New Roman" w:cs="Times New Roman"/>
          <w:sz w:val="24"/>
        </w:rPr>
        <w:t xml:space="preserve"> stājas spēkā pēc abpusējas parakstīšanas saskaņā ar Jūsu noteikumiem.</w:t>
      </w:r>
    </w:p>
    <w:p w14:paraId="2B41A687" w14:textId="77777777"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109E5BD8" w14:textId="77777777"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263615EF" w14:textId="77777777"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03F4289A" w14:textId="77777777" w:rsidR="00365574" w:rsidRPr="00005DAA" w:rsidRDefault="00365574" w:rsidP="00365574">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48C646F4" w14:textId="77777777"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sidR="00C03203">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799CE284" w14:textId="77777777"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2AAE707" w14:textId="77777777"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416DC1CC" w14:textId="77777777" w:rsidR="00365574" w:rsidRPr="00005DAA" w:rsidRDefault="00365574" w:rsidP="00365574">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AB0892D" w14:textId="77777777" w:rsidR="00365574" w:rsidRPr="00005DAA" w:rsidRDefault="00365574" w:rsidP="00365574">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518B438F" w14:textId="77777777"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66ABB856" w14:textId="77777777"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64CBB0F4" w14:textId="77777777"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5506830" w14:textId="77777777"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8B9FAB1" w14:textId="77777777"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01D31885" w14:textId="77777777"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1A604CFB" w14:textId="77777777" w:rsidR="00365574" w:rsidRPr="00EE6A73" w:rsidRDefault="00365574" w:rsidP="00365574">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7B760888" w14:textId="77777777" w:rsidR="00365574" w:rsidRPr="00EE6A73" w:rsidRDefault="00365574" w:rsidP="00365574">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A3247F5" w14:textId="77777777" w:rsidR="00365574" w:rsidRPr="00EE6A73" w:rsidRDefault="00365574" w:rsidP="00365574">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5FF7A43" w14:textId="77777777" w:rsidR="00365574" w:rsidRPr="00EE6A73" w:rsidRDefault="00365574" w:rsidP="00365574">
      <w:pPr>
        <w:pStyle w:val="BodyText"/>
        <w:ind w:right="28"/>
        <w:rPr>
          <w:rFonts w:ascii="Times New Roman" w:hAnsi="Times New Roman"/>
          <w:sz w:val="16"/>
          <w:szCs w:val="16"/>
        </w:rPr>
      </w:pPr>
    </w:p>
    <w:p w14:paraId="65024AB5" w14:textId="77777777" w:rsidR="00587BAA" w:rsidRDefault="00587BAA" w:rsidP="00365574">
      <w:pPr>
        <w:tabs>
          <w:tab w:val="num" w:pos="900"/>
        </w:tabs>
        <w:ind w:right="28"/>
        <w:rPr>
          <w:rFonts w:ascii="Times New Roman" w:hAnsi="Times New Roman" w:cs="Times New Roman"/>
          <w:sz w:val="24"/>
        </w:rPr>
      </w:pPr>
    </w:p>
    <w:p w14:paraId="23F8F106" w14:textId="77777777" w:rsidR="00587BAA" w:rsidRPr="00587BAA" w:rsidRDefault="00587BAA" w:rsidP="00587BAA">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402"/>
        <w:gridCol w:w="2835"/>
        <w:gridCol w:w="3537"/>
      </w:tblGrid>
      <w:tr w:rsidR="00587BAA" w:rsidRPr="008358D1" w14:paraId="2BC413F0" w14:textId="77777777" w:rsidTr="00587BAA">
        <w:tc>
          <w:tcPr>
            <w:tcW w:w="2402" w:type="dxa"/>
          </w:tcPr>
          <w:p w14:paraId="204342E8" w14:textId="77777777" w:rsidR="00587BAA" w:rsidRPr="00587BAA" w:rsidRDefault="00587BAA" w:rsidP="009E46B7">
            <w:pPr>
              <w:tabs>
                <w:tab w:val="num" w:pos="900"/>
              </w:tabs>
              <w:suppressAutoHyphens/>
              <w:ind w:right="28"/>
              <w:jc w:val="center"/>
              <w:rPr>
                <w:rFonts w:ascii="Times New Roman" w:eastAsia="Times New Roman" w:hAnsi="Times New Roman" w:cs="Times New Roman"/>
                <w:b/>
                <w:kern w:val="0"/>
                <w:sz w:val="20"/>
                <w:szCs w:val="20"/>
                <w:lang w:eastAsia="ar-SA"/>
              </w:rPr>
            </w:pPr>
          </w:p>
          <w:p w14:paraId="4F6A7BF2" w14:textId="77777777" w:rsidR="00587BAA" w:rsidRPr="00587BAA" w:rsidRDefault="00587BAA" w:rsidP="009E46B7">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4321DF8F" w14:textId="77777777" w:rsidR="00587BAA" w:rsidRPr="00587BAA" w:rsidRDefault="00587BAA" w:rsidP="009E46B7">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058A5954" w14:textId="77777777" w:rsidR="00587BAA" w:rsidRPr="00587BAA" w:rsidRDefault="00587BAA" w:rsidP="009E46B7">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27919FF8" w14:textId="77777777" w:rsidR="00587BAA" w:rsidRPr="00587BAA" w:rsidRDefault="00587BAA" w:rsidP="009E46B7">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18B2A644" w14:textId="77777777" w:rsidR="00587BAA" w:rsidRPr="00587BAA" w:rsidRDefault="00587BAA" w:rsidP="009E46B7">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18A148E3" w14:textId="77777777" w:rsidR="00587BAA" w:rsidRPr="00587BAA" w:rsidRDefault="00587BAA" w:rsidP="009E46B7">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7E75D932" w14:textId="77777777" w:rsidR="00587BAA" w:rsidRPr="00587BAA" w:rsidRDefault="00587BAA" w:rsidP="009E46B7">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0A1A3DDE" w14:textId="77777777" w:rsidR="00587BAA" w:rsidRPr="00587BAA" w:rsidRDefault="00587BAA" w:rsidP="009E46B7">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587BAA" w:rsidRPr="008358D1" w14:paraId="6A3328E1" w14:textId="77777777" w:rsidTr="00587BAA">
        <w:tc>
          <w:tcPr>
            <w:tcW w:w="2402" w:type="dxa"/>
          </w:tcPr>
          <w:p w14:paraId="1C3DB110" w14:textId="77777777" w:rsidR="00587BAA" w:rsidRPr="008358D1" w:rsidRDefault="00587BAA" w:rsidP="009E46B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05BE623F" w14:textId="77777777" w:rsidR="00587BAA" w:rsidRPr="008358D1" w:rsidRDefault="00587BAA" w:rsidP="009E46B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3CBBD89" w14:textId="77777777" w:rsidR="00587BAA" w:rsidRPr="008358D1" w:rsidRDefault="00587BAA" w:rsidP="009E46B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7B4202C" w14:textId="77777777" w:rsidR="00587BAA" w:rsidRDefault="00587BAA" w:rsidP="00365574">
      <w:pPr>
        <w:tabs>
          <w:tab w:val="num" w:pos="900"/>
        </w:tabs>
        <w:ind w:right="28"/>
        <w:rPr>
          <w:rFonts w:ascii="Times New Roman" w:hAnsi="Times New Roman" w:cs="Times New Roman"/>
          <w:sz w:val="24"/>
        </w:rPr>
      </w:pPr>
    </w:p>
    <w:p w14:paraId="6443090E" w14:textId="77777777" w:rsidR="00365574" w:rsidRPr="00EE6A73" w:rsidRDefault="00365574" w:rsidP="00365574">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7ABF4C74" w14:textId="77777777"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17E4ED56" w14:textId="77777777"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4471C4FF" w14:textId="77777777"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2) NORAKSTS piedāvājuma ____ lpp., kopā ____ (skaits);</w:t>
      </w:r>
    </w:p>
    <w:p w14:paraId="5B9F52C9" w14:textId="77777777"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0A37D54B" w14:textId="77777777"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1AFE63C8" w14:textId="77777777" w:rsidR="00365574" w:rsidRPr="00EE6A73" w:rsidRDefault="00365574" w:rsidP="00365574">
      <w:pPr>
        <w:pStyle w:val="BodyText"/>
        <w:ind w:right="28"/>
        <w:rPr>
          <w:rFonts w:ascii="Times New Roman" w:hAnsi="Times New Roman"/>
          <w:sz w:val="24"/>
          <w:szCs w:val="24"/>
        </w:rPr>
      </w:pPr>
    </w:p>
    <w:p w14:paraId="2C46B8B6" w14:textId="77777777" w:rsidR="00365574" w:rsidRPr="00EE6A73" w:rsidRDefault="00365574" w:rsidP="00365574">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3028FBC7" w14:textId="77777777" w:rsidR="00365574" w:rsidRPr="00EE6A73" w:rsidRDefault="00365574" w:rsidP="00365574">
      <w:pPr>
        <w:ind w:right="28"/>
        <w:jc w:val="both"/>
        <w:rPr>
          <w:rFonts w:ascii="Times New Roman" w:hAnsi="Times New Roman" w:cs="Times New Roman"/>
          <w:sz w:val="24"/>
        </w:rPr>
      </w:pPr>
    </w:p>
    <w:p w14:paraId="2F4FDD15" w14:textId="77777777" w:rsidR="00365574" w:rsidRPr="00EE6A73" w:rsidRDefault="00365574" w:rsidP="00365574">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25E135AA" w14:textId="77777777" w:rsidR="00365574" w:rsidRPr="002E359B" w:rsidRDefault="00365574" w:rsidP="00365574">
      <w:pPr>
        <w:rPr>
          <w:rFonts w:ascii="Times New Roman" w:hAnsi="Times New Roman" w:cs="Times New Roman"/>
          <w:b/>
          <w:i/>
          <w:color w:val="000000"/>
          <w:sz w:val="24"/>
          <w:lang w:eastAsia="lv-LV"/>
        </w:rPr>
        <w:sectPr w:rsidR="00365574" w:rsidRPr="002E359B" w:rsidSect="008E5999">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4BD475BA" w14:textId="77777777" w:rsidR="00CA05D7" w:rsidRPr="006A5678" w:rsidRDefault="00CA05D7" w:rsidP="00CA05D7">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ab/>
      </w:r>
      <w:r w:rsidRPr="006A5678">
        <w:rPr>
          <w:rFonts w:ascii="Times New Roman" w:hAnsi="Times New Roman" w:cs="Times New Roman"/>
          <w:sz w:val="20"/>
          <w:szCs w:val="20"/>
        </w:rPr>
        <w:t>Pielikums Nr.</w:t>
      </w:r>
      <w:r>
        <w:rPr>
          <w:rFonts w:ascii="Times New Roman" w:hAnsi="Times New Roman" w:cs="Times New Roman"/>
          <w:sz w:val="20"/>
          <w:szCs w:val="20"/>
        </w:rPr>
        <w:t>2</w:t>
      </w:r>
    </w:p>
    <w:p w14:paraId="30B5388A" w14:textId="77777777" w:rsidR="00CA05D7" w:rsidRPr="00061DBE" w:rsidRDefault="00CA05D7" w:rsidP="00CA05D7">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3346C30D" w14:textId="77777777" w:rsidR="00CA05D7" w:rsidRPr="00AA4D2E" w:rsidRDefault="00CA05D7" w:rsidP="00CA05D7">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0F43BB">
        <w:rPr>
          <w:rFonts w:ascii="Times New Roman" w:hAnsi="Times New Roman" w:cs="Times New Roman"/>
          <w:sz w:val="20"/>
          <w:szCs w:val="20"/>
        </w:rPr>
        <w:t>3</w:t>
      </w:r>
      <w:r>
        <w:rPr>
          <w:rFonts w:ascii="Times New Roman" w:hAnsi="Times New Roman" w:cs="Times New Roman"/>
          <w:sz w:val="20"/>
          <w:szCs w:val="20"/>
        </w:rPr>
        <w:t>9</w:t>
      </w:r>
    </w:p>
    <w:p w14:paraId="3CB5970D" w14:textId="77777777" w:rsidR="00CA05D7" w:rsidRPr="007C09FB" w:rsidRDefault="00CA05D7" w:rsidP="00CA05D7">
      <w:pPr>
        <w:ind w:right="28"/>
        <w:rPr>
          <w:rFonts w:ascii="Times New Roman" w:hAnsi="Times New Roman" w:cs="Times New Roman"/>
          <w:sz w:val="24"/>
        </w:rPr>
      </w:pPr>
    </w:p>
    <w:p w14:paraId="1D709296" w14:textId="77777777" w:rsidR="00CA05D7" w:rsidRPr="007C09FB" w:rsidRDefault="00CA05D7" w:rsidP="00CA05D7">
      <w:pPr>
        <w:jc w:val="right"/>
        <w:rPr>
          <w:rFonts w:ascii="Calibri" w:hAnsi="Calibri"/>
          <w:sz w:val="24"/>
        </w:rPr>
      </w:pPr>
    </w:p>
    <w:p w14:paraId="02B43533" w14:textId="77777777" w:rsidR="00CA05D7" w:rsidRPr="007C09FB" w:rsidRDefault="00CA05D7" w:rsidP="00CA05D7">
      <w:pPr>
        <w:jc w:val="center"/>
        <w:rPr>
          <w:rFonts w:ascii="Times New Roman" w:hAnsi="Times New Roman"/>
          <w:b/>
          <w:sz w:val="24"/>
        </w:rPr>
      </w:pPr>
      <w:r w:rsidRPr="007C09FB">
        <w:rPr>
          <w:rFonts w:ascii="Times New Roman" w:hAnsi="Times New Roman"/>
          <w:b/>
          <w:sz w:val="24"/>
        </w:rPr>
        <w:t>APLIECINĀJUMS</w:t>
      </w:r>
    </w:p>
    <w:p w14:paraId="56699B8D" w14:textId="77777777" w:rsidR="00CA05D7" w:rsidRDefault="00CA05D7" w:rsidP="00CA05D7">
      <w:pPr>
        <w:jc w:val="center"/>
        <w:rPr>
          <w:rFonts w:ascii="Times New Roman" w:hAnsi="Times New Roman" w:cs="Times New Roman"/>
          <w:b/>
          <w:sz w:val="24"/>
        </w:rPr>
      </w:pPr>
    </w:p>
    <w:p w14:paraId="2C8148A4" w14:textId="77777777" w:rsidR="00CA05D7" w:rsidRPr="007C09FB" w:rsidRDefault="00CA05D7" w:rsidP="00CA05D7">
      <w:pPr>
        <w:tabs>
          <w:tab w:val="left" w:pos="851"/>
        </w:tabs>
        <w:jc w:val="center"/>
        <w:rPr>
          <w:rFonts w:ascii="Times New Roman" w:hAnsi="Times New Roman"/>
          <w:b/>
          <w:sz w:val="24"/>
        </w:rPr>
      </w:pPr>
      <w:r w:rsidRPr="007C09FB">
        <w:rPr>
          <w:rFonts w:ascii="Times New Roman" w:hAnsi="Times New Roman"/>
          <w:b/>
          <w:sz w:val="24"/>
        </w:rPr>
        <w:t>Pretendenta sniegto p</w:t>
      </w:r>
      <w:r>
        <w:rPr>
          <w:rFonts w:ascii="Times New Roman" w:hAnsi="Times New Roman"/>
          <w:b/>
          <w:sz w:val="24"/>
        </w:rPr>
        <w:t>iegāžu</w:t>
      </w:r>
      <w:r w:rsidRPr="007C09FB">
        <w:rPr>
          <w:rFonts w:ascii="Times New Roman" w:hAnsi="Times New Roman"/>
          <w:b/>
          <w:sz w:val="24"/>
        </w:rPr>
        <w:t xml:space="preserve"> </w:t>
      </w:r>
      <w:r>
        <w:rPr>
          <w:rFonts w:ascii="Times New Roman" w:hAnsi="Times New Roman"/>
          <w:b/>
          <w:sz w:val="24"/>
        </w:rPr>
        <w:t xml:space="preserve">saraksts iepriekšējo </w:t>
      </w:r>
      <w:r w:rsidRPr="006263C1">
        <w:rPr>
          <w:rFonts w:ascii="Times New Roman" w:hAnsi="Times New Roman"/>
          <w:b/>
          <w:sz w:val="24"/>
        </w:rPr>
        <w:t>trīs</w:t>
      </w:r>
      <w:r>
        <w:rPr>
          <w:rFonts w:ascii="Times New Roman" w:hAnsi="Times New Roman"/>
          <w:b/>
          <w:sz w:val="24"/>
        </w:rPr>
        <w:t xml:space="preserve"> gadu laikā</w:t>
      </w:r>
    </w:p>
    <w:p w14:paraId="76CC92F1" w14:textId="77777777" w:rsidR="00CA05D7" w:rsidRDefault="00CA05D7" w:rsidP="00CA05D7">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573"/>
        <w:gridCol w:w="1677"/>
        <w:gridCol w:w="1572"/>
        <w:gridCol w:w="1924"/>
      </w:tblGrid>
      <w:tr w:rsidR="00CA05D7" w14:paraId="56B2B593" w14:textId="77777777" w:rsidTr="00671CAF">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212E1FD0" w14:textId="77777777" w:rsidR="00CA05D7" w:rsidRDefault="00CA05D7" w:rsidP="00671CAF">
            <w:pPr>
              <w:jc w:val="center"/>
              <w:rPr>
                <w:rFonts w:ascii="Times New Roman" w:hAnsi="Times New Roman"/>
                <w:b/>
                <w:sz w:val="24"/>
              </w:rPr>
            </w:pPr>
            <w:r>
              <w:rPr>
                <w:rFonts w:ascii="Times New Roman" w:hAnsi="Times New Roman"/>
                <w:b/>
                <w:sz w:val="24"/>
              </w:rPr>
              <w:t>Nr.</w:t>
            </w:r>
          </w:p>
          <w:p w14:paraId="01873693" w14:textId="77777777" w:rsidR="00CA05D7" w:rsidRDefault="00CA05D7" w:rsidP="00671CAF">
            <w:pPr>
              <w:jc w:val="center"/>
              <w:rPr>
                <w:rFonts w:ascii="Times New Roman" w:hAnsi="Times New Roman"/>
                <w:b/>
                <w:sz w:val="24"/>
              </w:rPr>
            </w:pPr>
            <w:r>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3B4547DF" w14:textId="77777777" w:rsidR="00CA05D7" w:rsidRDefault="00CA05D7" w:rsidP="00CA05D7">
            <w:pPr>
              <w:jc w:val="center"/>
              <w:rPr>
                <w:rFonts w:ascii="Times New Roman" w:hAnsi="Times New Roman"/>
                <w:b/>
                <w:sz w:val="24"/>
              </w:rPr>
            </w:pPr>
            <w:r>
              <w:rPr>
                <w:rFonts w:ascii="Times New Roman" w:eastAsia="Calibri" w:hAnsi="Times New Roman" w:cs="Times New Roman"/>
                <w:b/>
                <w:bCs/>
                <w:kern w:val="0"/>
                <w:sz w:val="20"/>
                <w:szCs w:val="20"/>
              </w:rPr>
              <w:t>Informācija par Pasūtītāju</w:t>
            </w:r>
            <w:r w:rsidRPr="000B57EE">
              <w:rPr>
                <w:rFonts w:ascii="Times New Roman" w:eastAsia="Calibri" w:hAnsi="Times New Roman" w:cs="Times New Roman"/>
                <w:b/>
                <w:bCs/>
                <w:kern w:val="0"/>
                <w:sz w:val="20"/>
                <w:szCs w:val="20"/>
              </w:rPr>
              <w:t xml:space="preserve">, norādot </w:t>
            </w:r>
            <w:r>
              <w:rPr>
                <w:rFonts w:ascii="Times New Roman" w:eastAsia="Calibri" w:hAnsi="Times New Roman" w:cs="Times New Roman"/>
                <w:b/>
                <w:bCs/>
                <w:kern w:val="0"/>
                <w:sz w:val="20"/>
                <w:szCs w:val="20"/>
              </w:rPr>
              <w:t>P</w:t>
            </w:r>
            <w:r w:rsidRPr="000B57EE">
              <w:rPr>
                <w:rFonts w:ascii="Times New Roman" w:eastAsia="Calibri" w:hAnsi="Times New Roman" w:cs="Times New Roman"/>
                <w:b/>
                <w:bCs/>
                <w:kern w:val="0"/>
                <w:sz w:val="20"/>
                <w:szCs w:val="20"/>
              </w:rPr>
              <w:t xml:space="preserve">asūtītāja nosaukumu, </w:t>
            </w:r>
            <w:r>
              <w:rPr>
                <w:rFonts w:ascii="Times New Roman" w:eastAsia="Calibri" w:hAnsi="Times New Roman" w:cs="Times New Roman"/>
                <w:b/>
                <w:bCs/>
                <w:kern w:val="0"/>
                <w:sz w:val="20"/>
                <w:szCs w:val="20"/>
              </w:rPr>
              <w:t xml:space="preserve">un </w:t>
            </w:r>
            <w:r w:rsidRPr="000B57EE">
              <w:rPr>
                <w:rFonts w:ascii="Times New Roman" w:eastAsia="Calibri" w:hAnsi="Times New Roman" w:cs="Times New Roman"/>
                <w:b/>
                <w:bCs/>
                <w:kern w:val="0"/>
                <w:sz w:val="20"/>
                <w:szCs w:val="20"/>
              </w:rPr>
              <w:t xml:space="preserve">kontaktpersonu </w:t>
            </w:r>
            <w:r>
              <w:rPr>
                <w:rFonts w:ascii="Times New Roman" w:eastAsia="Calibri" w:hAnsi="Times New Roman" w:cs="Times New Roman"/>
                <w:b/>
                <w:bCs/>
                <w:kern w:val="0"/>
                <w:sz w:val="20"/>
                <w:szCs w:val="20"/>
              </w:rPr>
              <w:t>(vārds, uzvārds, tālruņa numurs, e-pasts)</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6BE2FEC4" w14:textId="77777777" w:rsidR="00CA05D7" w:rsidRDefault="00CA05D7" w:rsidP="00CA05D7">
            <w:pPr>
              <w:jc w:val="center"/>
              <w:rPr>
                <w:rFonts w:ascii="Times New Roman" w:hAnsi="Times New Roman"/>
                <w:b/>
                <w:sz w:val="24"/>
              </w:rPr>
            </w:pPr>
            <w:r w:rsidRPr="00062AEE">
              <w:rPr>
                <w:rFonts w:ascii="Times New Roman" w:eastAsia="Calibri" w:hAnsi="Times New Roman" w:cs="Times New Roman"/>
                <w:b/>
                <w:bCs/>
                <w:kern w:val="0"/>
                <w:sz w:val="20"/>
                <w:szCs w:val="20"/>
              </w:rPr>
              <w:t>P</w:t>
            </w:r>
            <w:r>
              <w:rPr>
                <w:rFonts w:ascii="Times New Roman" w:eastAsia="Calibri" w:hAnsi="Times New Roman" w:cs="Times New Roman"/>
                <w:b/>
                <w:bCs/>
                <w:kern w:val="0"/>
                <w:sz w:val="20"/>
                <w:szCs w:val="20"/>
              </w:rPr>
              <w:t>iegādes</w:t>
            </w:r>
            <w:r w:rsidRPr="00062AEE">
              <w:rPr>
                <w:rFonts w:ascii="Times New Roman" w:eastAsia="Calibri" w:hAnsi="Times New Roman" w:cs="Times New Roman"/>
                <w:b/>
                <w:bCs/>
                <w:kern w:val="0"/>
                <w:sz w:val="20"/>
                <w:szCs w:val="20"/>
              </w:rPr>
              <w:t xml:space="preserve"> īss apraksts</w:t>
            </w:r>
            <w:r>
              <w:rPr>
                <w:rFonts w:ascii="Times New Roman" w:eastAsia="Calibri" w:hAnsi="Times New Roman" w:cs="Times New Roman"/>
                <w:b/>
                <w:bCs/>
                <w:kern w:val="0"/>
                <w:sz w:val="20"/>
                <w:szCs w:val="20"/>
              </w:rPr>
              <w:t xml:space="preserve"> (norādīt līguma priekšmetu, par ko slēgts līgums ar pasūtītāju)</w:t>
            </w:r>
          </w:p>
        </w:tc>
        <w:tc>
          <w:tcPr>
            <w:tcW w:w="1582" w:type="dxa"/>
            <w:tcBorders>
              <w:top w:val="single" w:sz="4" w:space="0" w:color="000000"/>
              <w:left w:val="single" w:sz="4" w:space="0" w:color="000000"/>
              <w:bottom w:val="single" w:sz="4" w:space="0" w:color="000000"/>
              <w:right w:val="single" w:sz="4" w:space="0" w:color="000000"/>
            </w:tcBorders>
          </w:tcPr>
          <w:p w14:paraId="7E5498D0" w14:textId="77777777" w:rsidR="00CA05D7" w:rsidRDefault="00CA05D7" w:rsidP="00671CAF">
            <w:pPr>
              <w:jc w:val="center"/>
              <w:rPr>
                <w:rFonts w:ascii="Times New Roman" w:eastAsia="Calibri" w:hAnsi="Times New Roman" w:cs="Times New Roman"/>
                <w:b/>
                <w:bCs/>
                <w:kern w:val="0"/>
                <w:sz w:val="20"/>
                <w:szCs w:val="20"/>
              </w:rPr>
            </w:pPr>
          </w:p>
          <w:p w14:paraId="0E776E42" w14:textId="77777777" w:rsidR="00CA05D7" w:rsidRDefault="00CA05D7" w:rsidP="00671CAF">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Kopējā līgumcena (summa </w:t>
            </w:r>
            <w:proofErr w:type="spellStart"/>
            <w:r w:rsidRPr="00062AEE">
              <w:rPr>
                <w:rFonts w:ascii="Times New Roman" w:eastAsia="Calibri" w:hAnsi="Times New Roman" w:cs="Times New Roman"/>
                <w:b/>
                <w:bCs/>
                <w:i/>
                <w:kern w:val="0"/>
                <w:sz w:val="20"/>
                <w:szCs w:val="20"/>
              </w:rPr>
              <w:t>euro</w:t>
            </w:r>
            <w:proofErr w:type="spellEnd"/>
            <w:r>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16CD95D9" w14:textId="77777777" w:rsidR="00CA05D7" w:rsidRDefault="00CA05D7" w:rsidP="00671CAF">
            <w:pPr>
              <w:jc w:val="center"/>
              <w:rPr>
                <w:rFonts w:ascii="Times New Roman" w:eastAsia="Calibri" w:hAnsi="Times New Roman" w:cs="Times New Roman"/>
                <w:b/>
                <w:bCs/>
                <w:kern w:val="0"/>
                <w:sz w:val="20"/>
                <w:szCs w:val="20"/>
              </w:rPr>
            </w:pPr>
          </w:p>
          <w:p w14:paraId="67FA5E53" w14:textId="77777777" w:rsidR="00CA05D7" w:rsidRPr="000B57EE" w:rsidRDefault="00CA05D7" w:rsidP="00671CAF">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Līguma izpildes termiņš (no, līdz)</w:t>
            </w:r>
            <w:r w:rsidRPr="000B57EE">
              <w:rPr>
                <w:rFonts w:ascii="Times New Roman" w:eastAsia="Calibri" w:hAnsi="Times New Roman" w:cs="Times New Roman"/>
                <w:b/>
                <w:bCs/>
                <w:kern w:val="0"/>
                <w:sz w:val="20"/>
                <w:szCs w:val="20"/>
              </w:rPr>
              <w:t xml:space="preserve"> </w:t>
            </w:r>
          </w:p>
          <w:p w14:paraId="0B0194B6" w14:textId="77777777" w:rsidR="00CA05D7" w:rsidRDefault="00CA05D7" w:rsidP="00671CAF">
            <w:pPr>
              <w:jc w:val="center"/>
              <w:rPr>
                <w:rFonts w:ascii="Times New Roman" w:hAnsi="Times New Roman"/>
                <w:b/>
                <w:sz w:val="24"/>
              </w:rPr>
            </w:pPr>
          </w:p>
        </w:tc>
      </w:tr>
      <w:tr w:rsidR="00CA05D7" w14:paraId="0B9EBB91" w14:textId="77777777" w:rsidTr="00671CAF">
        <w:trPr>
          <w:trHeight w:val="279"/>
        </w:trPr>
        <w:tc>
          <w:tcPr>
            <w:tcW w:w="777" w:type="dxa"/>
            <w:tcBorders>
              <w:top w:val="single" w:sz="4" w:space="0" w:color="000000"/>
              <w:left w:val="single" w:sz="4" w:space="0" w:color="000000"/>
              <w:bottom w:val="single" w:sz="4" w:space="0" w:color="000000"/>
              <w:right w:val="single" w:sz="4" w:space="0" w:color="000000"/>
            </w:tcBorders>
          </w:tcPr>
          <w:p w14:paraId="20ECAFBB" w14:textId="77777777"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331E5EEB" w14:textId="77777777"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2F2C29E0" w14:textId="77777777"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4C4F3B4F" w14:textId="77777777"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16A323BD" w14:textId="77777777" w:rsidR="00CA05D7" w:rsidRDefault="00CA05D7" w:rsidP="00671CAF">
            <w:pPr>
              <w:jc w:val="both"/>
              <w:rPr>
                <w:rFonts w:ascii="Times New Roman" w:hAnsi="Times New Roman"/>
                <w:sz w:val="24"/>
              </w:rPr>
            </w:pPr>
          </w:p>
        </w:tc>
      </w:tr>
      <w:tr w:rsidR="00CA05D7" w14:paraId="567B2D7E" w14:textId="77777777" w:rsidTr="00671CAF">
        <w:trPr>
          <w:trHeight w:val="269"/>
        </w:trPr>
        <w:tc>
          <w:tcPr>
            <w:tcW w:w="777" w:type="dxa"/>
            <w:tcBorders>
              <w:top w:val="single" w:sz="4" w:space="0" w:color="000000"/>
              <w:left w:val="single" w:sz="4" w:space="0" w:color="000000"/>
              <w:bottom w:val="single" w:sz="4" w:space="0" w:color="000000"/>
              <w:right w:val="single" w:sz="4" w:space="0" w:color="000000"/>
            </w:tcBorders>
          </w:tcPr>
          <w:p w14:paraId="638E5C1A" w14:textId="77777777"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677034A6" w14:textId="77777777"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56A0B106" w14:textId="77777777"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DB42285" w14:textId="77777777"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329D455F" w14:textId="77777777" w:rsidR="00CA05D7" w:rsidRDefault="00CA05D7" w:rsidP="00671CAF">
            <w:pPr>
              <w:jc w:val="both"/>
              <w:rPr>
                <w:rFonts w:ascii="Times New Roman" w:hAnsi="Times New Roman"/>
                <w:sz w:val="24"/>
              </w:rPr>
            </w:pPr>
          </w:p>
        </w:tc>
      </w:tr>
      <w:tr w:rsidR="00CA05D7" w14:paraId="443D6CA5" w14:textId="77777777" w:rsidTr="00671CAF">
        <w:trPr>
          <w:trHeight w:val="279"/>
        </w:trPr>
        <w:tc>
          <w:tcPr>
            <w:tcW w:w="777" w:type="dxa"/>
            <w:tcBorders>
              <w:top w:val="single" w:sz="4" w:space="0" w:color="000000"/>
              <w:left w:val="single" w:sz="4" w:space="0" w:color="000000"/>
              <w:bottom w:val="single" w:sz="4" w:space="0" w:color="000000"/>
              <w:right w:val="single" w:sz="4" w:space="0" w:color="000000"/>
            </w:tcBorders>
          </w:tcPr>
          <w:p w14:paraId="4E8D2EC3" w14:textId="77777777"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1947CF93" w14:textId="77777777"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72F300FB" w14:textId="77777777"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6F79A16E" w14:textId="77777777"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832E9BB" w14:textId="77777777" w:rsidR="00CA05D7" w:rsidRDefault="00CA05D7" w:rsidP="00671CAF">
            <w:pPr>
              <w:jc w:val="both"/>
              <w:rPr>
                <w:rFonts w:ascii="Times New Roman" w:hAnsi="Times New Roman"/>
                <w:sz w:val="24"/>
              </w:rPr>
            </w:pPr>
          </w:p>
        </w:tc>
      </w:tr>
      <w:tr w:rsidR="00CA05D7" w14:paraId="447A2DD9" w14:textId="77777777" w:rsidTr="00671CAF">
        <w:trPr>
          <w:trHeight w:val="269"/>
        </w:trPr>
        <w:tc>
          <w:tcPr>
            <w:tcW w:w="777" w:type="dxa"/>
            <w:tcBorders>
              <w:top w:val="single" w:sz="4" w:space="0" w:color="000000"/>
              <w:left w:val="single" w:sz="4" w:space="0" w:color="000000"/>
              <w:bottom w:val="single" w:sz="4" w:space="0" w:color="000000"/>
              <w:right w:val="single" w:sz="4" w:space="0" w:color="000000"/>
            </w:tcBorders>
          </w:tcPr>
          <w:p w14:paraId="037DDB40" w14:textId="77777777"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0E50C98B" w14:textId="77777777"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C50A22D" w14:textId="77777777"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4C6A7987" w14:textId="77777777"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2BC52070" w14:textId="77777777" w:rsidR="00CA05D7" w:rsidRDefault="00CA05D7" w:rsidP="00671CAF">
            <w:pPr>
              <w:jc w:val="both"/>
              <w:rPr>
                <w:rFonts w:ascii="Times New Roman" w:hAnsi="Times New Roman"/>
                <w:sz w:val="24"/>
              </w:rPr>
            </w:pPr>
          </w:p>
        </w:tc>
      </w:tr>
      <w:tr w:rsidR="00CA05D7" w14:paraId="23950CCD" w14:textId="77777777" w:rsidTr="00671CAF">
        <w:trPr>
          <w:trHeight w:val="279"/>
        </w:trPr>
        <w:tc>
          <w:tcPr>
            <w:tcW w:w="777" w:type="dxa"/>
            <w:tcBorders>
              <w:top w:val="single" w:sz="4" w:space="0" w:color="000000"/>
              <w:left w:val="single" w:sz="4" w:space="0" w:color="000000"/>
              <w:bottom w:val="single" w:sz="4" w:space="0" w:color="000000"/>
              <w:right w:val="single" w:sz="4" w:space="0" w:color="000000"/>
            </w:tcBorders>
          </w:tcPr>
          <w:p w14:paraId="1E3DAA69" w14:textId="77777777"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14:paraId="3EBF4A0C" w14:textId="77777777"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14:paraId="4B888846" w14:textId="77777777"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14:paraId="4FE0BE12" w14:textId="77777777"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14:paraId="7BE88DCE" w14:textId="77777777" w:rsidR="00CA05D7" w:rsidRDefault="00CA05D7" w:rsidP="00671CAF">
            <w:pPr>
              <w:jc w:val="both"/>
              <w:rPr>
                <w:rFonts w:ascii="Times New Roman" w:hAnsi="Times New Roman"/>
                <w:sz w:val="24"/>
              </w:rPr>
            </w:pPr>
          </w:p>
        </w:tc>
      </w:tr>
    </w:tbl>
    <w:p w14:paraId="2818DCC8" w14:textId="77777777" w:rsidR="00CA05D7" w:rsidRDefault="00CA05D7" w:rsidP="00CA05D7">
      <w:pPr>
        <w:autoSpaceDE w:val="0"/>
        <w:autoSpaceDN w:val="0"/>
        <w:adjustRightInd w:val="0"/>
        <w:rPr>
          <w:rFonts w:ascii="Times New Roman" w:eastAsia="Times New Roman" w:hAnsi="Times New Roman"/>
          <w:i/>
          <w:sz w:val="24"/>
        </w:rPr>
      </w:pPr>
    </w:p>
    <w:p w14:paraId="5CDAA2FF" w14:textId="77777777" w:rsidR="00CA05D7" w:rsidRDefault="00CA05D7" w:rsidP="00CA05D7">
      <w:pPr>
        <w:autoSpaceDE w:val="0"/>
        <w:autoSpaceDN w:val="0"/>
        <w:adjustRightInd w:val="0"/>
        <w:rPr>
          <w:rFonts w:ascii="Times New Roman" w:hAnsi="Times New Roman"/>
          <w:sz w:val="24"/>
        </w:rPr>
      </w:pPr>
    </w:p>
    <w:p w14:paraId="4AABEF45" w14:textId="77777777" w:rsidR="00CA05D7" w:rsidRDefault="00CA05D7" w:rsidP="00CA05D7">
      <w:pPr>
        <w:autoSpaceDE w:val="0"/>
        <w:autoSpaceDN w:val="0"/>
        <w:adjustRightInd w:val="0"/>
        <w:rPr>
          <w:rFonts w:ascii="Times New Roman" w:hAnsi="Times New Roman"/>
          <w:sz w:val="24"/>
        </w:rPr>
      </w:pPr>
      <w:r>
        <w:rPr>
          <w:rFonts w:ascii="Times New Roman" w:hAnsi="Times New Roman"/>
          <w:sz w:val="24"/>
        </w:rPr>
        <w:t>Apliecinām, ka visi sniegtie pakalpojumi ir veikti atbilstoši attiecīgajiem normatīvajiem aktiem un pienācīgi pabeigti.</w:t>
      </w:r>
    </w:p>
    <w:p w14:paraId="410713B7" w14:textId="77777777" w:rsidR="00CA05D7" w:rsidRDefault="00CA05D7" w:rsidP="00CA05D7">
      <w:pPr>
        <w:autoSpaceDE w:val="0"/>
        <w:autoSpaceDN w:val="0"/>
        <w:adjustRightInd w:val="0"/>
        <w:rPr>
          <w:rFonts w:ascii="Times New Roman" w:hAnsi="Times New Roman"/>
          <w:sz w:val="24"/>
        </w:rPr>
      </w:pPr>
    </w:p>
    <w:p w14:paraId="478C31AA" w14:textId="77777777" w:rsidR="00CA05D7" w:rsidRPr="00D416C5" w:rsidRDefault="00CA05D7" w:rsidP="00CA05D7">
      <w:pPr>
        <w:pStyle w:val="BodyText"/>
        <w:rPr>
          <w:rFonts w:ascii="Times New Roman" w:hAnsi="Times New Roman"/>
          <w:sz w:val="24"/>
          <w:szCs w:val="24"/>
        </w:rPr>
      </w:pPr>
      <w:r w:rsidRPr="00D416C5">
        <w:rPr>
          <w:rFonts w:ascii="Times New Roman" w:hAnsi="Times New Roman"/>
          <w:sz w:val="24"/>
          <w:szCs w:val="24"/>
        </w:rPr>
        <w:t>*</w:t>
      </w:r>
      <w:r w:rsidRPr="00D416C5">
        <w:rPr>
          <w:rFonts w:ascii="Times New Roman" w:hAnsi="Times New Roman"/>
          <w:iCs/>
          <w:sz w:val="24"/>
          <w:szCs w:val="24"/>
        </w:rPr>
        <w:t xml:space="preserve"> Pretenden</w:t>
      </w:r>
      <w:r>
        <w:rPr>
          <w:rFonts w:ascii="Times New Roman" w:hAnsi="Times New Roman"/>
          <w:iCs/>
          <w:sz w:val="24"/>
          <w:szCs w:val="24"/>
        </w:rPr>
        <w:t>ta pieredzei jāpievieno vismaz 1 (viena)</w:t>
      </w:r>
      <w:r w:rsidRPr="00D416C5">
        <w:rPr>
          <w:rFonts w:ascii="Times New Roman" w:hAnsi="Times New Roman"/>
          <w:iCs/>
          <w:sz w:val="24"/>
          <w:szCs w:val="24"/>
        </w:rPr>
        <w:t xml:space="preserve"> pozitīva</w:t>
      </w:r>
      <w:r>
        <w:rPr>
          <w:rFonts w:ascii="Times New Roman" w:hAnsi="Times New Roman"/>
          <w:iCs/>
          <w:sz w:val="24"/>
          <w:szCs w:val="24"/>
        </w:rPr>
        <w:t xml:space="preserve"> atsauksme</w:t>
      </w:r>
      <w:r w:rsidRPr="00D416C5">
        <w:rPr>
          <w:rFonts w:ascii="Times New Roman" w:hAnsi="Times New Roman"/>
          <w:iCs/>
          <w:sz w:val="24"/>
          <w:szCs w:val="24"/>
        </w:rPr>
        <w:t>.</w:t>
      </w:r>
    </w:p>
    <w:p w14:paraId="685A2CF5" w14:textId="77777777" w:rsidR="00CA05D7" w:rsidRDefault="00CA05D7" w:rsidP="00CA05D7">
      <w:pPr>
        <w:autoSpaceDE w:val="0"/>
        <w:autoSpaceDN w:val="0"/>
        <w:adjustRightInd w:val="0"/>
        <w:rPr>
          <w:rFonts w:ascii="Times New Roman" w:hAnsi="Times New Roman"/>
          <w:sz w:val="24"/>
        </w:rPr>
      </w:pPr>
    </w:p>
    <w:p w14:paraId="667BA9EA" w14:textId="77777777" w:rsidR="00CA05D7" w:rsidRDefault="00CA05D7" w:rsidP="00CA05D7">
      <w:pPr>
        <w:autoSpaceDE w:val="0"/>
        <w:autoSpaceDN w:val="0"/>
        <w:adjustRightInd w:val="0"/>
        <w:rPr>
          <w:rFonts w:ascii="Times New Roman" w:hAnsi="Times New Roman"/>
          <w:sz w:val="24"/>
        </w:rPr>
      </w:pPr>
    </w:p>
    <w:p w14:paraId="313259F7" w14:textId="77777777" w:rsidR="00CA05D7" w:rsidRPr="007C09FB" w:rsidRDefault="00CA05D7" w:rsidP="00CA05D7">
      <w:pPr>
        <w:autoSpaceDE w:val="0"/>
        <w:autoSpaceDN w:val="0"/>
        <w:adjustRightInd w:val="0"/>
        <w:rPr>
          <w:rFonts w:ascii="Times New Roman" w:hAnsi="Times New Roman"/>
          <w:sz w:val="24"/>
        </w:rPr>
      </w:pPr>
    </w:p>
    <w:p w14:paraId="73B2180B" w14:textId="77777777" w:rsidR="00CA05D7" w:rsidRDefault="00CA05D7" w:rsidP="00CA05D7">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2017.gada _____. _________________</w:t>
      </w:r>
    </w:p>
    <w:p w14:paraId="12514A7F" w14:textId="77777777" w:rsidR="00CA05D7" w:rsidRDefault="00CA05D7" w:rsidP="00CA05D7">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14:paraId="53A39E36" w14:textId="77777777" w:rsidR="00CA05D7" w:rsidRDefault="00CA05D7" w:rsidP="00CA05D7">
      <w:pPr>
        <w:widowControl w:val="0"/>
        <w:shd w:val="clear" w:color="auto" w:fill="FFFFFF"/>
        <w:autoSpaceDE w:val="0"/>
        <w:autoSpaceDN w:val="0"/>
        <w:adjustRightInd w:val="0"/>
        <w:ind w:left="426"/>
        <w:rPr>
          <w:rFonts w:ascii="Times New Roman" w:hAnsi="Times New Roman"/>
          <w:sz w:val="24"/>
        </w:rPr>
      </w:pPr>
    </w:p>
    <w:p w14:paraId="46F960AC" w14:textId="77777777" w:rsidR="00CA05D7" w:rsidRDefault="00CA05D7" w:rsidP="00CA05D7">
      <w:pPr>
        <w:widowControl w:val="0"/>
        <w:shd w:val="clear" w:color="auto" w:fill="FFFFFF"/>
        <w:autoSpaceDE w:val="0"/>
        <w:autoSpaceDN w:val="0"/>
        <w:adjustRightInd w:val="0"/>
        <w:ind w:left="426"/>
        <w:rPr>
          <w:rFonts w:ascii="Times New Roman" w:hAnsi="Times New Roman"/>
          <w:sz w:val="24"/>
        </w:rPr>
      </w:pPr>
    </w:p>
    <w:p w14:paraId="67FE8544" w14:textId="77777777" w:rsidR="00CA05D7" w:rsidRDefault="00CA05D7" w:rsidP="00CA05D7">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14:paraId="2A4B794A" w14:textId="77777777" w:rsidR="00CA05D7" w:rsidRDefault="00CA05D7" w:rsidP="00CA05D7">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14:paraId="2C78E1D4" w14:textId="77777777" w:rsidR="00CA05D7" w:rsidRDefault="00CA05D7" w:rsidP="00CA05D7">
      <w:pPr>
        <w:tabs>
          <w:tab w:val="num" w:pos="567"/>
        </w:tabs>
        <w:ind w:left="4500" w:right="38"/>
        <w:jc w:val="right"/>
        <w:rPr>
          <w:rFonts w:ascii="Times New Roman" w:hAnsi="Times New Roman" w:cs="Times New Roman"/>
          <w:sz w:val="24"/>
        </w:rPr>
      </w:pPr>
    </w:p>
    <w:p w14:paraId="347C429B" w14:textId="77777777" w:rsidR="00CA05D7" w:rsidRDefault="00CA05D7">
      <w:pPr>
        <w:spacing w:after="160" w:line="259" w:lineRule="auto"/>
        <w:rPr>
          <w:rFonts w:ascii="Times New Roman" w:hAnsi="Times New Roman" w:cs="Times New Roman"/>
          <w:sz w:val="20"/>
          <w:szCs w:val="20"/>
        </w:rPr>
      </w:pPr>
    </w:p>
    <w:p w14:paraId="1E13FDD1" w14:textId="77777777" w:rsidR="009A1AC1" w:rsidRDefault="009A1AC1" w:rsidP="00365574">
      <w:pPr>
        <w:jc w:val="right"/>
        <w:rPr>
          <w:rFonts w:ascii="Times New Roman" w:hAnsi="Times New Roman" w:cs="Times New Roman"/>
          <w:sz w:val="20"/>
          <w:szCs w:val="20"/>
        </w:rPr>
      </w:pPr>
    </w:p>
    <w:p w14:paraId="7FFCF5AA" w14:textId="77777777" w:rsidR="009A1AC1" w:rsidRDefault="009A1AC1" w:rsidP="00365574">
      <w:pPr>
        <w:jc w:val="right"/>
        <w:rPr>
          <w:rFonts w:ascii="Times New Roman" w:hAnsi="Times New Roman" w:cs="Times New Roman"/>
          <w:sz w:val="20"/>
          <w:szCs w:val="20"/>
        </w:rPr>
      </w:pPr>
    </w:p>
    <w:p w14:paraId="26698A8C" w14:textId="77777777" w:rsidR="009A1AC1" w:rsidRDefault="009A1AC1" w:rsidP="00365574">
      <w:pPr>
        <w:jc w:val="right"/>
        <w:rPr>
          <w:rFonts w:ascii="Times New Roman" w:hAnsi="Times New Roman" w:cs="Times New Roman"/>
          <w:sz w:val="20"/>
          <w:szCs w:val="20"/>
        </w:rPr>
      </w:pPr>
    </w:p>
    <w:p w14:paraId="39F4E637" w14:textId="77777777" w:rsidR="009A1AC1" w:rsidRDefault="009A1AC1" w:rsidP="00365574">
      <w:pPr>
        <w:jc w:val="right"/>
        <w:rPr>
          <w:rFonts w:ascii="Times New Roman" w:hAnsi="Times New Roman" w:cs="Times New Roman"/>
          <w:sz w:val="20"/>
          <w:szCs w:val="20"/>
        </w:rPr>
      </w:pPr>
    </w:p>
    <w:p w14:paraId="03309F28" w14:textId="77777777" w:rsidR="009A1AC1" w:rsidRDefault="009A1AC1" w:rsidP="00365574">
      <w:pPr>
        <w:jc w:val="right"/>
        <w:rPr>
          <w:rFonts w:ascii="Times New Roman" w:hAnsi="Times New Roman" w:cs="Times New Roman"/>
          <w:sz w:val="20"/>
          <w:szCs w:val="20"/>
        </w:rPr>
      </w:pPr>
    </w:p>
    <w:p w14:paraId="7B566678" w14:textId="77777777" w:rsidR="009A1AC1" w:rsidRDefault="009A1AC1" w:rsidP="00365574">
      <w:pPr>
        <w:jc w:val="right"/>
        <w:rPr>
          <w:rFonts w:ascii="Times New Roman" w:hAnsi="Times New Roman" w:cs="Times New Roman"/>
          <w:sz w:val="20"/>
          <w:szCs w:val="20"/>
        </w:rPr>
      </w:pPr>
    </w:p>
    <w:p w14:paraId="3CA5F87E" w14:textId="77777777" w:rsidR="009A1AC1" w:rsidRDefault="009A1AC1" w:rsidP="00365574">
      <w:pPr>
        <w:jc w:val="right"/>
        <w:rPr>
          <w:rFonts w:ascii="Times New Roman" w:hAnsi="Times New Roman" w:cs="Times New Roman"/>
          <w:sz w:val="20"/>
          <w:szCs w:val="20"/>
        </w:rPr>
      </w:pPr>
    </w:p>
    <w:p w14:paraId="463ABDBC" w14:textId="77777777" w:rsidR="009A1AC1" w:rsidRDefault="009A1AC1" w:rsidP="00365574">
      <w:pPr>
        <w:jc w:val="right"/>
        <w:rPr>
          <w:rFonts w:ascii="Times New Roman" w:hAnsi="Times New Roman" w:cs="Times New Roman"/>
          <w:sz w:val="20"/>
          <w:szCs w:val="20"/>
        </w:rPr>
      </w:pPr>
    </w:p>
    <w:p w14:paraId="568DA578" w14:textId="77777777" w:rsidR="009A1AC1" w:rsidRDefault="009A1AC1" w:rsidP="00365574">
      <w:pPr>
        <w:jc w:val="right"/>
        <w:rPr>
          <w:rFonts w:ascii="Times New Roman" w:hAnsi="Times New Roman" w:cs="Times New Roman"/>
          <w:sz w:val="20"/>
          <w:szCs w:val="20"/>
        </w:rPr>
      </w:pPr>
    </w:p>
    <w:p w14:paraId="1311D413" w14:textId="77777777" w:rsidR="009A1AC1" w:rsidRDefault="009A1AC1" w:rsidP="00365574">
      <w:pPr>
        <w:jc w:val="right"/>
        <w:rPr>
          <w:rFonts w:ascii="Times New Roman" w:hAnsi="Times New Roman" w:cs="Times New Roman"/>
          <w:sz w:val="20"/>
          <w:szCs w:val="20"/>
        </w:rPr>
      </w:pPr>
    </w:p>
    <w:p w14:paraId="2E018A76" w14:textId="77777777" w:rsidR="009A1AC1" w:rsidRDefault="009A1AC1" w:rsidP="00365574">
      <w:pPr>
        <w:jc w:val="right"/>
        <w:rPr>
          <w:rFonts w:ascii="Times New Roman" w:hAnsi="Times New Roman" w:cs="Times New Roman"/>
          <w:sz w:val="20"/>
          <w:szCs w:val="20"/>
        </w:rPr>
      </w:pPr>
    </w:p>
    <w:p w14:paraId="0C299521" w14:textId="77777777" w:rsidR="00F4016A" w:rsidRDefault="009A1AC1">
      <w:pPr>
        <w:spacing w:after="160" w:line="259" w:lineRule="auto"/>
        <w:rPr>
          <w:rFonts w:ascii="Times New Roman" w:hAnsi="Times New Roman" w:cs="Times New Roman"/>
          <w:sz w:val="20"/>
          <w:szCs w:val="20"/>
        </w:rPr>
        <w:sectPr w:rsidR="00F4016A" w:rsidSect="008E5999">
          <w:pgSz w:w="11906" w:h="16838"/>
          <w:pgMar w:top="851" w:right="851" w:bottom="992" w:left="1418" w:header="709" w:footer="709" w:gutter="0"/>
          <w:cols w:space="708"/>
          <w:docGrid w:linePitch="360"/>
        </w:sectPr>
      </w:pPr>
      <w:r>
        <w:rPr>
          <w:rFonts w:ascii="Times New Roman" w:hAnsi="Times New Roman" w:cs="Times New Roman"/>
          <w:sz w:val="20"/>
          <w:szCs w:val="20"/>
        </w:rPr>
        <w:br w:type="page"/>
      </w:r>
    </w:p>
    <w:p w14:paraId="324AD8AC" w14:textId="77777777" w:rsidR="00365574" w:rsidRPr="00061DBE" w:rsidRDefault="00365574" w:rsidP="00365574">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sidR="00D4224C">
        <w:rPr>
          <w:rFonts w:ascii="Times New Roman" w:hAnsi="Times New Roman" w:cs="Times New Roman"/>
          <w:sz w:val="20"/>
          <w:szCs w:val="20"/>
        </w:rPr>
        <w:t xml:space="preserve"> Nr.3</w:t>
      </w:r>
    </w:p>
    <w:p w14:paraId="7C671579" w14:textId="77777777" w:rsidR="00365574" w:rsidRPr="00061DBE" w:rsidRDefault="00365574" w:rsidP="00365574">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19AFBEBE" w14:textId="77777777" w:rsidR="00365574" w:rsidRPr="00AA4D2E" w:rsidRDefault="00365574" w:rsidP="00365574">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sidR="00D4224C">
        <w:rPr>
          <w:rFonts w:ascii="Times New Roman" w:hAnsi="Times New Roman" w:cs="Times New Roman"/>
          <w:sz w:val="20"/>
          <w:szCs w:val="20"/>
        </w:rPr>
        <w:t>RTU-2017</w:t>
      </w:r>
      <w:r w:rsidRPr="00485171">
        <w:rPr>
          <w:rFonts w:ascii="Times New Roman" w:hAnsi="Times New Roman" w:cs="Times New Roman"/>
          <w:sz w:val="20"/>
          <w:szCs w:val="20"/>
        </w:rPr>
        <w:t>/</w:t>
      </w:r>
      <w:r w:rsidR="000F43BB">
        <w:rPr>
          <w:rFonts w:ascii="Times New Roman" w:hAnsi="Times New Roman" w:cs="Times New Roman"/>
          <w:sz w:val="20"/>
          <w:szCs w:val="20"/>
        </w:rPr>
        <w:t>3</w:t>
      </w:r>
      <w:r w:rsidR="00D4224C">
        <w:rPr>
          <w:rFonts w:ascii="Times New Roman" w:hAnsi="Times New Roman" w:cs="Times New Roman"/>
          <w:sz w:val="20"/>
          <w:szCs w:val="20"/>
        </w:rPr>
        <w:t>9</w:t>
      </w:r>
    </w:p>
    <w:p w14:paraId="06353533" w14:textId="77777777" w:rsidR="00365574" w:rsidRDefault="00365574" w:rsidP="00365574">
      <w:pPr>
        <w:rPr>
          <w:rFonts w:ascii="Times New Roman" w:hAnsi="Times New Roman" w:cs="Times New Roman"/>
          <w:sz w:val="24"/>
          <w:lang w:eastAsia="lv-LV"/>
        </w:rPr>
      </w:pPr>
    </w:p>
    <w:p w14:paraId="4246A584" w14:textId="77777777" w:rsidR="00365574" w:rsidRDefault="00365574" w:rsidP="00365574">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2B489770" w14:textId="77777777" w:rsidR="00365574" w:rsidRPr="002E359B" w:rsidRDefault="00365574" w:rsidP="00365574">
      <w:pPr>
        <w:jc w:val="center"/>
        <w:rPr>
          <w:rFonts w:ascii="Times New Roman" w:hAnsi="Times New Roman" w:cs="Times New Roman"/>
          <w:b/>
          <w:sz w:val="24"/>
        </w:rPr>
      </w:pPr>
      <w:r w:rsidRPr="002E359B">
        <w:rPr>
          <w:rFonts w:ascii="Times New Roman" w:hAnsi="Times New Roman" w:cs="Times New Roman"/>
          <w:b/>
          <w:sz w:val="24"/>
        </w:rPr>
        <w:t>TEHNIS</w:t>
      </w:r>
      <w:r w:rsidR="00D4224C">
        <w:rPr>
          <w:rFonts w:ascii="Times New Roman" w:hAnsi="Times New Roman" w:cs="Times New Roman"/>
          <w:b/>
          <w:sz w:val="24"/>
        </w:rPr>
        <w:t>KĀ SPECIFIKĀCIJA – TEHNISKAIS</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14:paraId="1AE67F67" w14:textId="77777777" w:rsidR="00365574" w:rsidRPr="002E359B" w:rsidRDefault="00365574" w:rsidP="00365574">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17B2527C" w14:textId="77777777" w:rsidR="00365574" w:rsidRPr="007662CD" w:rsidRDefault="00365574" w:rsidP="00365574">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D4224C">
        <w:rPr>
          <w:rFonts w:ascii="Times New Roman" w:eastAsia="Times New Roman" w:hAnsi="Times New Roman" w:cs="Times New Roman"/>
          <w:b/>
          <w:bCs/>
          <w:sz w:val="24"/>
          <w:lang w:eastAsia="lv-LV"/>
        </w:rPr>
        <w:t>Tīkla komunikācijas iekārtu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2F131E23" w14:textId="77777777" w:rsidR="00365574" w:rsidRDefault="00365574" w:rsidP="00365574">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sidR="00D4224C">
        <w:rPr>
          <w:rFonts w:ascii="Times New Roman" w:hAnsi="Times New Roman" w:cs="Times New Roman"/>
          <w:b/>
          <w:sz w:val="24"/>
        </w:rPr>
        <w:t>2017</w:t>
      </w:r>
      <w:r w:rsidRPr="00485171">
        <w:rPr>
          <w:rFonts w:ascii="Times New Roman" w:hAnsi="Times New Roman" w:cs="Times New Roman"/>
          <w:b/>
          <w:sz w:val="24"/>
        </w:rPr>
        <w:t>/</w:t>
      </w:r>
      <w:r w:rsidR="000F43BB">
        <w:rPr>
          <w:rFonts w:ascii="Times New Roman" w:hAnsi="Times New Roman" w:cs="Times New Roman"/>
          <w:b/>
          <w:sz w:val="24"/>
        </w:rPr>
        <w:t>3</w:t>
      </w:r>
      <w:r w:rsidR="00D4224C">
        <w:rPr>
          <w:rFonts w:ascii="Times New Roman" w:hAnsi="Times New Roman" w:cs="Times New Roman"/>
          <w:b/>
          <w:sz w:val="24"/>
        </w:rPr>
        <w:t>9</w:t>
      </w:r>
    </w:p>
    <w:p w14:paraId="0B77FC4F" w14:textId="77777777" w:rsidR="00751745" w:rsidRDefault="00751745" w:rsidP="00365574">
      <w:pPr>
        <w:tabs>
          <w:tab w:val="center" w:pos="4819"/>
        </w:tabs>
        <w:jc w:val="center"/>
        <w:rPr>
          <w:rFonts w:ascii="Times New Roman" w:hAnsi="Times New Roman" w:cs="Times New Roman"/>
          <w:b/>
          <w:sz w:val="24"/>
        </w:rPr>
      </w:pPr>
    </w:p>
    <w:p w14:paraId="15172324" w14:textId="77777777" w:rsidR="00751745" w:rsidRPr="00751745" w:rsidRDefault="00751745" w:rsidP="00365574">
      <w:pPr>
        <w:tabs>
          <w:tab w:val="center" w:pos="4819"/>
        </w:tabs>
        <w:jc w:val="center"/>
        <w:rPr>
          <w:rFonts w:ascii="Times New Roman" w:hAnsi="Times New Roman" w:cs="Times New Roman"/>
          <w:sz w:val="24"/>
        </w:rPr>
      </w:pPr>
      <w:r w:rsidRPr="00751745">
        <w:rPr>
          <w:rFonts w:ascii="Times New Roman" w:hAnsi="Times New Roman" w:cs="Times New Roman"/>
          <w:sz w:val="24"/>
        </w:rPr>
        <w:t>Iepirkuma komisijai</w:t>
      </w:r>
    </w:p>
    <w:p w14:paraId="33ABD7A6" w14:textId="77777777" w:rsidR="00751745" w:rsidRPr="00751745" w:rsidRDefault="00751745" w:rsidP="00365574">
      <w:pPr>
        <w:tabs>
          <w:tab w:val="center" w:pos="4819"/>
        </w:tabs>
        <w:jc w:val="center"/>
        <w:rPr>
          <w:rFonts w:ascii="Times New Roman" w:hAnsi="Times New Roman" w:cs="Times New Roman"/>
          <w:sz w:val="24"/>
        </w:rPr>
      </w:pPr>
      <w:r w:rsidRPr="00751745">
        <w:rPr>
          <w:rFonts w:ascii="Times New Roman" w:hAnsi="Times New Roman" w:cs="Times New Roman"/>
          <w:sz w:val="24"/>
        </w:rPr>
        <w:t xml:space="preserve">Kaļķu ielā 1-322, Rīgā, LV – 1658 </w:t>
      </w:r>
    </w:p>
    <w:p w14:paraId="627CBE4A" w14:textId="77777777" w:rsidR="00365574" w:rsidRDefault="00751745" w:rsidP="00365574">
      <w:pPr>
        <w:tabs>
          <w:tab w:val="center" w:pos="4819"/>
        </w:tabs>
        <w:jc w:val="center"/>
        <w:rPr>
          <w:rFonts w:ascii="Times New Roman" w:hAnsi="Times New Roman" w:cs="Times New Roman"/>
          <w:b/>
          <w:sz w:val="24"/>
        </w:rPr>
      </w:pPr>
      <w:r>
        <w:rPr>
          <w:rFonts w:ascii="Times New Roman" w:hAnsi="Times New Roman" w:cs="Times New Roman"/>
          <w:b/>
          <w:sz w:val="24"/>
        </w:rPr>
        <w:br/>
      </w:r>
    </w:p>
    <w:p w14:paraId="669D058E" w14:textId="77777777" w:rsidR="00751745" w:rsidRDefault="00896334" w:rsidP="00365574">
      <w:pPr>
        <w:tabs>
          <w:tab w:val="center" w:pos="4819"/>
        </w:tabs>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w:t>
      </w:r>
    </w:p>
    <w:p w14:paraId="30EB0F46" w14:textId="77777777" w:rsidR="00896334" w:rsidRPr="00896334" w:rsidRDefault="00896334" w:rsidP="00365574">
      <w:pPr>
        <w:tabs>
          <w:tab w:val="center" w:pos="4819"/>
        </w:tabs>
        <w:jc w:val="center"/>
        <w:rPr>
          <w:rFonts w:ascii="Times New Roman" w:hAnsi="Times New Roman" w:cs="Times New Roman"/>
          <w:i/>
          <w:sz w:val="24"/>
        </w:rPr>
      </w:pPr>
      <w:r w:rsidRPr="00896334">
        <w:rPr>
          <w:rFonts w:ascii="Times New Roman" w:hAnsi="Times New Roman" w:cs="Times New Roman"/>
          <w:i/>
          <w:sz w:val="24"/>
        </w:rPr>
        <w:t>(Pretendenta nosaukums)</w:t>
      </w:r>
    </w:p>
    <w:p w14:paraId="44B5BF7B" w14:textId="77777777" w:rsidR="00896334" w:rsidRPr="00896334" w:rsidRDefault="00896334" w:rsidP="00365574">
      <w:pPr>
        <w:tabs>
          <w:tab w:val="center" w:pos="4819"/>
        </w:tabs>
        <w:jc w:val="center"/>
        <w:rPr>
          <w:rFonts w:ascii="Times New Roman" w:hAnsi="Times New Roman" w:cs="Times New Roman"/>
          <w:i/>
          <w:sz w:val="24"/>
        </w:rPr>
      </w:pPr>
    </w:p>
    <w:p w14:paraId="0B7F9D5D" w14:textId="77777777" w:rsidR="00896334" w:rsidRPr="00896334" w:rsidRDefault="00896334" w:rsidP="00365574">
      <w:pPr>
        <w:tabs>
          <w:tab w:val="center" w:pos="4819"/>
        </w:tabs>
        <w:jc w:val="center"/>
        <w:rPr>
          <w:rFonts w:ascii="Times New Roman" w:hAnsi="Times New Roman" w:cs="Times New Roman"/>
          <w:i/>
          <w:sz w:val="24"/>
        </w:rPr>
      </w:pPr>
      <w:r w:rsidRPr="00896334">
        <w:rPr>
          <w:rFonts w:ascii="Times New Roman" w:hAnsi="Times New Roman" w:cs="Times New Roman"/>
          <w:i/>
          <w:sz w:val="24"/>
        </w:rPr>
        <w:t>__________________________________________________</w:t>
      </w:r>
    </w:p>
    <w:p w14:paraId="39C4BDCB" w14:textId="77777777" w:rsidR="00896334" w:rsidRPr="00896334" w:rsidRDefault="00896334" w:rsidP="00365574">
      <w:pPr>
        <w:tabs>
          <w:tab w:val="center" w:pos="4819"/>
        </w:tabs>
        <w:jc w:val="center"/>
        <w:rPr>
          <w:rFonts w:ascii="Times New Roman" w:hAnsi="Times New Roman" w:cs="Times New Roman"/>
          <w:i/>
          <w:sz w:val="24"/>
        </w:rPr>
      </w:pPr>
      <w:r w:rsidRPr="00896334">
        <w:rPr>
          <w:rFonts w:ascii="Times New Roman" w:hAnsi="Times New Roman" w:cs="Times New Roman"/>
          <w:i/>
          <w:sz w:val="24"/>
        </w:rPr>
        <w:t>(Piedāvājuma sagatavošanas vieta)</w:t>
      </w:r>
    </w:p>
    <w:p w14:paraId="4BB1F9C0" w14:textId="77777777" w:rsidR="00751745" w:rsidRDefault="00751745" w:rsidP="00365574">
      <w:pPr>
        <w:tabs>
          <w:tab w:val="center" w:pos="4819"/>
        </w:tabs>
        <w:jc w:val="center"/>
        <w:rPr>
          <w:rFonts w:ascii="Times New Roman" w:hAnsi="Times New Roman" w:cs="Times New Roman"/>
          <w:b/>
          <w:sz w:val="24"/>
        </w:rPr>
      </w:pPr>
    </w:p>
    <w:p w14:paraId="05C70EE6" w14:textId="77777777" w:rsidR="00537DA8" w:rsidRDefault="00537DA8" w:rsidP="00365574">
      <w:pPr>
        <w:tabs>
          <w:tab w:val="center" w:pos="4819"/>
        </w:tabs>
        <w:jc w:val="center"/>
        <w:rPr>
          <w:rFonts w:ascii="Times New Roman" w:hAnsi="Times New Roman" w:cs="Times New Roman"/>
          <w:b/>
          <w:sz w:val="24"/>
        </w:rPr>
      </w:pPr>
    </w:p>
    <w:p w14:paraId="4093405B" w14:textId="77777777" w:rsidR="00896334" w:rsidRDefault="00896334" w:rsidP="000F43BB">
      <w:pPr>
        <w:tabs>
          <w:tab w:val="center" w:pos="4819"/>
        </w:tabs>
        <w:jc w:val="center"/>
        <w:rPr>
          <w:rFonts w:ascii="Times New Roman" w:hAnsi="Times New Roman" w:cs="Times New Roman"/>
          <w:sz w:val="24"/>
        </w:rPr>
      </w:pPr>
      <w:r w:rsidRPr="00896334">
        <w:rPr>
          <w:rFonts w:ascii="Times New Roman" w:hAnsi="Times New Roman" w:cs="Times New Roman"/>
          <w:sz w:val="24"/>
        </w:rPr>
        <w:t xml:space="preserve">Pretendents </w:t>
      </w:r>
      <w:r>
        <w:rPr>
          <w:rFonts w:ascii="Times New Roman" w:hAnsi="Times New Roman" w:cs="Times New Roman"/>
          <w:sz w:val="24"/>
        </w:rPr>
        <w:t xml:space="preserve">ir iepazinies ar Rīgas </w:t>
      </w:r>
      <w:r w:rsidR="00537DA8">
        <w:rPr>
          <w:rFonts w:ascii="Times New Roman" w:hAnsi="Times New Roman" w:cs="Times New Roman"/>
          <w:sz w:val="24"/>
        </w:rPr>
        <w:t>T</w:t>
      </w:r>
      <w:r>
        <w:rPr>
          <w:rFonts w:ascii="Times New Roman" w:hAnsi="Times New Roman" w:cs="Times New Roman"/>
          <w:sz w:val="24"/>
        </w:rPr>
        <w:t>ehniskās universitātes organizētā iepirkuma “Tīkla komunikācijas ie</w:t>
      </w:r>
      <w:r w:rsidR="000F43BB">
        <w:rPr>
          <w:rFonts w:ascii="Times New Roman" w:hAnsi="Times New Roman" w:cs="Times New Roman"/>
          <w:sz w:val="24"/>
        </w:rPr>
        <w:t>kārtu iegāde”, ID Nr. RTU-2017/3</w:t>
      </w:r>
      <w:r>
        <w:rPr>
          <w:rFonts w:ascii="Times New Roman" w:hAnsi="Times New Roman" w:cs="Times New Roman"/>
          <w:sz w:val="24"/>
        </w:rPr>
        <w:t>9 nolikumu un iesniedz šādu tehnisko piedāvājumu:</w:t>
      </w:r>
    </w:p>
    <w:p w14:paraId="6C18C2BD" w14:textId="77777777" w:rsidR="00B829D6" w:rsidRDefault="00B829D6" w:rsidP="000F43BB">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B829D6" w14:paraId="7948AF66" w14:textId="77777777" w:rsidTr="009E46B7">
        <w:tc>
          <w:tcPr>
            <w:tcW w:w="562" w:type="dxa"/>
          </w:tcPr>
          <w:p w14:paraId="0CF3CB24" w14:textId="77777777" w:rsidR="00B829D6" w:rsidRDefault="00B829D6" w:rsidP="009E46B7">
            <w:pPr>
              <w:tabs>
                <w:tab w:val="center" w:pos="4819"/>
              </w:tabs>
              <w:rPr>
                <w:rFonts w:ascii="Times New Roman" w:hAnsi="Times New Roman" w:cs="Times New Roman"/>
                <w:b/>
                <w:sz w:val="24"/>
              </w:rPr>
            </w:pPr>
            <w:r>
              <w:rPr>
                <w:rFonts w:ascii="Times New Roman" w:hAnsi="Times New Roman" w:cs="Times New Roman"/>
                <w:b/>
                <w:sz w:val="24"/>
              </w:rPr>
              <w:t>Nr.</w:t>
            </w:r>
          </w:p>
        </w:tc>
        <w:tc>
          <w:tcPr>
            <w:tcW w:w="7513" w:type="dxa"/>
          </w:tcPr>
          <w:p w14:paraId="7FC4EEEE" w14:textId="77777777" w:rsidR="00B829D6" w:rsidRPr="00896334" w:rsidRDefault="00B829D6" w:rsidP="009E46B7">
            <w:pPr>
              <w:jc w:val="center"/>
              <w:rPr>
                <w:rFonts w:ascii="Times New Roman" w:eastAsia="Times New Roman" w:hAnsi="Times New Roman" w:cs="Times New Roman"/>
                <w:b/>
                <w:bCs/>
                <w:color w:val="000000"/>
                <w:kern w:val="0"/>
                <w:sz w:val="24"/>
                <w:lang w:val="lv-LV"/>
              </w:rPr>
            </w:pPr>
            <w:r w:rsidRPr="00751745">
              <w:rPr>
                <w:rFonts w:ascii="Times New Roman" w:hAnsi="Times New Roman" w:cs="Times New Roman"/>
                <w:b/>
                <w:bCs/>
                <w:color w:val="000000"/>
                <w:sz w:val="24"/>
                <w:lang w:val="lv-LV"/>
              </w:rPr>
              <w:t>Vispārīgās prasības:</w:t>
            </w:r>
          </w:p>
        </w:tc>
        <w:tc>
          <w:tcPr>
            <w:tcW w:w="6910" w:type="dxa"/>
          </w:tcPr>
          <w:p w14:paraId="410F0BE9" w14:textId="77777777" w:rsidR="00B829D6" w:rsidRDefault="00B829D6" w:rsidP="009E46B7">
            <w:pPr>
              <w:jc w:val="center"/>
              <w:rPr>
                <w:rFonts w:ascii="Times New Roman" w:hAnsi="Times New Roman" w:cs="Times New Roman"/>
                <w:b/>
                <w:sz w:val="24"/>
              </w:rPr>
            </w:pPr>
            <w:r w:rsidRPr="00751745">
              <w:rPr>
                <w:rFonts w:ascii="Times New Roman" w:hAnsi="Times New Roman" w:cs="Times New Roman"/>
                <w:b/>
                <w:bCs/>
                <w:color w:val="000000"/>
                <w:sz w:val="24"/>
                <w:lang w:val="lv-LV"/>
              </w:rPr>
              <w:t>Pretendenta apstiprinājums/informācija:</w:t>
            </w:r>
          </w:p>
        </w:tc>
      </w:tr>
      <w:tr w:rsidR="00B829D6" w14:paraId="251107B2" w14:textId="77777777" w:rsidTr="009E46B7">
        <w:trPr>
          <w:trHeight w:val="1240"/>
        </w:trPr>
        <w:tc>
          <w:tcPr>
            <w:tcW w:w="562" w:type="dxa"/>
          </w:tcPr>
          <w:p w14:paraId="747DE060" w14:textId="77777777" w:rsidR="00B829D6" w:rsidRPr="00896334" w:rsidRDefault="00B829D6" w:rsidP="009E46B7">
            <w:pPr>
              <w:tabs>
                <w:tab w:val="center" w:pos="4819"/>
              </w:tabs>
              <w:jc w:val="center"/>
              <w:rPr>
                <w:rFonts w:ascii="Times New Roman" w:hAnsi="Times New Roman" w:cs="Times New Roman"/>
                <w:sz w:val="24"/>
              </w:rPr>
            </w:pPr>
            <w:r w:rsidRPr="00896334">
              <w:rPr>
                <w:rFonts w:ascii="Times New Roman" w:hAnsi="Times New Roman" w:cs="Times New Roman"/>
                <w:sz w:val="24"/>
              </w:rPr>
              <w:t>1</w:t>
            </w:r>
          </w:p>
        </w:tc>
        <w:tc>
          <w:tcPr>
            <w:tcW w:w="7513" w:type="dxa"/>
          </w:tcPr>
          <w:p w14:paraId="1C15BAB0" w14:textId="77777777" w:rsidR="00B829D6" w:rsidRPr="00826070" w:rsidRDefault="00B829D6" w:rsidP="009E46B7">
            <w:pPr>
              <w:pStyle w:val="ListParagraph"/>
              <w:ind w:left="0"/>
              <w:jc w:val="both"/>
              <w:rPr>
                <w:rFonts w:ascii="Times New Roman" w:hAnsi="Times New Roman"/>
                <w:b/>
                <w:sz w:val="24"/>
                <w:lang w:val="lv-LV"/>
              </w:rPr>
            </w:pPr>
            <w:r w:rsidRPr="00826070">
              <w:rPr>
                <w:rFonts w:ascii="Times New Roman" w:hAnsi="Times New Roman"/>
                <w:kern w:val="0"/>
                <w:sz w:val="24"/>
                <w:lang w:val="lv-LV" w:eastAsia="lv-LV"/>
              </w:rPr>
              <w:t xml:space="preserve">Ja pasūtītājam būs nepieciešamas preces (tīkla komunikācijas iekārtas), kas nav iekļautas tehniskajā specifikācijā un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vispārīgās vienošanās izpildes laikā nevar pārsniegt 10% no vispārīgās vienošanās kopējās cenas bez PVN. </w:t>
            </w:r>
          </w:p>
        </w:tc>
        <w:tc>
          <w:tcPr>
            <w:tcW w:w="6910" w:type="dxa"/>
          </w:tcPr>
          <w:p w14:paraId="08A7B680" w14:textId="77777777" w:rsidR="00B829D6" w:rsidRPr="00224394" w:rsidRDefault="00B829D6" w:rsidP="009E46B7">
            <w:pPr>
              <w:tabs>
                <w:tab w:val="center" w:pos="4819"/>
              </w:tabs>
              <w:rPr>
                <w:rFonts w:ascii="Times New Roman" w:hAnsi="Times New Roman" w:cs="Times New Roman"/>
                <w:b/>
                <w:sz w:val="24"/>
                <w:lang w:val="lv-LV"/>
              </w:rPr>
            </w:pPr>
          </w:p>
        </w:tc>
      </w:tr>
      <w:tr w:rsidR="00B829D6" w:rsidRPr="004E2072" w14:paraId="512986CE" w14:textId="77777777" w:rsidTr="009E46B7">
        <w:tc>
          <w:tcPr>
            <w:tcW w:w="562" w:type="dxa"/>
          </w:tcPr>
          <w:p w14:paraId="1960FE2D" w14:textId="77777777" w:rsidR="00B829D6" w:rsidRPr="004E2072" w:rsidRDefault="00B829D6" w:rsidP="009E46B7">
            <w:pPr>
              <w:tabs>
                <w:tab w:val="center" w:pos="4819"/>
              </w:tabs>
              <w:jc w:val="center"/>
              <w:rPr>
                <w:rFonts w:ascii="Times New Roman" w:hAnsi="Times New Roman" w:cs="Times New Roman"/>
                <w:sz w:val="24"/>
                <w:lang w:val="lv-LV"/>
              </w:rPr>
            </w:pPr>
            <w:r w:rsidRPr="004E2072">
              <w:rPr>
                <w:rFonts w:ascii="Times New Roman" w:hAnsi="Times New Roman" w:cs="Times New Roman"/>
                <w:sz w:val="24"/>
                <w:lang w:val="lv-LV"/>
              </w:rPr>
              <w:t>2</w:t>
            </w:r>
          </w:p>
        </w:tc>
        <w:tc>
          <w:tcPr>
            <w:tcW w:w="7513" w:type="dxa"/>
          </w:tcPr>
          <w:p w14:paraId="3903B4E7" w14:textId="77777777" w:rsidR="00B829D6" w:rsidRPr="004E2072" w:rsidRDefault="00B829D6" w:rsidP="009E46B7">
            <w:pPr>
              <w:rPr>
                <w:rFonts w:ascii="Times New Roman" w:hAnsi="Times New Roman" w:cs="Times New Roman"/>
                <w:sz w:val="24"/>
                <w:lang w:val="lv-LV"/>
              </w:rPr>
            </w:pPr>
            <w:r w:rsidRPr="004E2072">
              <w:rPr>
                <w:rFonts w:ascii="Times New Roman" w:hAnsi="Times New Roman" w:cs="Times New Roman"/>
                <w:sz w:val="24"/>
                <w:lang w:val="lv-LV"/>
              </w:rPr>
              <w:t xml:space="preserve">Precei jābūt jaunai un iepriekš nelietotai, kā arī nepārveidotai (izņemot, ja pretendents to ražo), </w:t>
            </w:r>
            <w:proofErr w:type="spellStart"/>
            <w:r w:rsidRPr="004E2072">
              <w:rPr>
                <w:rFonts w:ascii="Times New Roman" w:hAnsi="Times New Roman" w:cs="Times New Roman"/>
                <w:sz w:val="24"/>
                <w:lang w:val="lv-LV"/>
              </w:rPr>
              <w:t>oriģināliepakojumā</w:t>
            </w:r>
            <w:proofErr w:type="spellEnd"/>
            <w:r w:rsidRPr="004E2072">
              <w:rPr>
                <w:rFonts w:ascii="Times New Roman" w:hAnsi="Times New Roman" w:cs="Times New Roman"/>
                <w:sz w:val="24"/>
                <w:lang w:val="lv-LV"/>
              </w:rPr>
              <w:t>.</w:t>
            </w:r>
          </w:p>
        </w:tc>
        <w:tc>
          <w:tcPr>
            <w:tcW w:w="6910" w:type="dxa"/>
          </w:tcPr>
          <w:p w14:paraId="5E3FD05E" w14:textId="77777777" w:rsidR="00B829D6" w:rsidRPr="004E2072" w:rsidRDefault="00B829D6" w:rsidP="009E46B7">
            <w:pPr>
              <w:tabs>
                <w:tab w:val="center" w:pos="4819"/>
              </w:tabs>
              <w:rPr>
                <w:rFonts w:ascii="Times New Roman" w:hAnsi="Times New Roman" w:cs="Times New Roman"/>
                <w:b/>
                <w:sz w:val="24"/>
                <w:lang w:val="lv-LV"/>
              </w:rPr>
            </w:pPr>
          </w:p>
        </w:tc>
      </w:tr>
      <w:tr w:rsidR="00B829D6" w:rsidRPr="004E2072" w14:paraId="2F07A330" w14:textId="77777777" w:rsidTr="009E46B7">
        <w:tc>
          <w:tcPr>
            <w:tcW w:w="562" w:type="dxa"/>
          </w:tcPr>
          <w:p w14:paraId="412572D0" w14:textId="77777777" w:rsidR="00B829D6" w:rsidRPr="004E2072" w:rsidRDefault="00B829D6" w:rsidP="009E46B7">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lastRenderedPageBreak/>
              <w:t>3</w:t>
            </w:r>
          </w:p>
        </w:tc>
        <w:tc>
          <w:tcPr>
            <w:tcW w:w="7513" w:type="dxa"/>
          </w:tcPr>
          <w:p w14:paraId="54B27791" w14:textId="77777777" w:rsidR="00B829D6" w:rsidRPr="004E2072" w:rsidRDefault="00B829D6" w:rsidP="009E46B7">
            <w:pPr>
              <w:tabs>
                <w:tab w:val="center" w:pos="4819"/>
              </w:tabs>
              <w:rPr>
                <w:rFonts w:ascii="Times New Roman" w:hAnsi="Times New Roman" w:cs="Times New Roman"/>
                <w:b/>
                <w:sz w:val="24"/>
                <w:lang w:val="lv-LV"/>
              </w:rPr>
            </w:pPr>
            <w:r w:rsidRPr="004E2072">
              <w:rPr>
                <w:rFonts w:ascii="Times New Roman" w:hAnsi="Times New Roman" w:cs="Times New Roman"/>
                <w:sz w:val="24"/>
                <w:lang w:val="lv-LV"/>
              </w:rPr>
              <w:t xml:space="preserve">Preču pasūtīšana iespējama </w:t>
            </w:r>
            <w:r>
              <w:rPr>
                <w:rFonts w:ascii="Times New Roman" w:hAnsi="Times New Roman" w:cs="Times New Roman"/>
                <w:sz w:val="24"/>
                <w:lang w:val="lv-LV"/>
              </w:rPr>
              <w:t>caur šādiem saziņas kanāliem:</w:t>
            </w:r>
          </w:p>
        </w:tc>
        <w:tc>
          <w:tcPr>
            <w:tcW w:w="6910" w:type="dxa"/>
          </w:tcPr>
          <w:tbl>
            <w:tblPr>
              <w:tblW w:w="2660" w:type="dxa"/>
              <w:tblLook w:val="04A0" w:firstRow="1" w:lastRow="0" w:firstColumn="1" w:lastColumn="0" w:noHBand="0" w:noVBand="1"/>
            </w:tblPr>
            <w:tblGrid>
              <w:gridCol w:w="2660"/>
            </w:tblGrid>
            <w:tr w:rsidR="00B829D6" w:rsidRPr="004E2072" w14:paraId="270125D4" w14:textId="77777777" w:rsidTr="009E46B7">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DA1E5FE" w14:textId="77777777" w:rsidR="00B829D6" w:rsidRPr="004E2072" w:rsidRDefault="00B829D6" w:rsidP="009E46B7">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Tālrunis </w:t>
                  </w:r>
                  <w:r w:rsidRPr="004E2072">
                    <w:rPr>
                      <w:rFonts w:ascii="Times New Roman" w:eastAsia="Times New Roman" w:hAnsi="Times New Roman" w:cs="Times New Roman"/>
                      <w:b/>
                      <w:bCs/>
                      <w:kern w:val="0"/>
                      <w:sz w:val="24"/>
                      <w:lang w:eastAsia="lv-LV"/>
                    </w:rPr>
                    <w:t>(obligāts</w:t>
                  </w:r>
                  <w:r w:rsidRPr="004E2072">
                    <w:rPr>
                      <w:rFonts w:ascii="Times New Roman" w:eastAsia="Times New Roman" w:hAnsi="Times New Roman" w:cs="Times New Roman"/>
                      <w:kern w:val="0"/>
                      <w:sz w:val="24"/>
                      <w:lang w:eastAsia="lv-LV"/>
                    </w:rPr>
                    <w:t>):</w:t>
                  </w:r>
                </w:p>
              </w:tc>
            </w:tr>
            <w:tr w:rsidR="00B829D6" w:rsidRPr="004E2072" w14:paraId="2BAF6602" w14:textId="77777777" w:rsidTr="009E46B7">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21506B6" w14:textId="77777777" w:rsidR="00B829D6" w:rsidRPr="004E2072" w:rsidRDefault="00B829D6" w:rsidP="009E46B7">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Fakss: </w:t>
                  </w:r>
                </w:p>
              </w:tc>
            </w:tr>
            <w:tr w:rsidR="00B829D6" w:rsidRPr="004E2072" w14:paraId="481C6A24" w14:textId="77777777" w:rsidTr="009E46B7">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2E9382B" w14:textId="77777777" w:rsidR="00B829D6" w:rsidRPr="004E2072" w:rsidRDefault="00B829D6" w:rsidP="009E46B7">
                  <w:pPr>
                    <w:jc w:val="right"/>
                    <w:rPr>
                      <w:rFonts w:ascii="Times New Roman" w:eastAsia="Times New Roman" w:hAnsi="Times New Roman" w:cs="Times New Roman"/>
                      <w:kern w:val="0"/>
                      <w:sz w:val="20"/>
                      <w:szCs w:val="20"/>
                      <w:lang w:eastAsia="lv-LV"/>
                    </w:rPr>
                  </w:pPr>
                  <w:r w:rsidRPr="004E2072">
                    <w:rPr>
                      <w:rFonts w:ascii="Times New Roman" w:eastAsia="Times New Roman" w:hAnsi="Times New Roman" w:cs="Times New Roman"/>
                      <w:kern w:val="0"/>
                      <w:sz w:val="20"/>
                      <w:szCs w:val="20"/>
                      <w:lang w:eastAsia="lv-LV"/>
                    </w:rPr>
                    <w:t>Elektroniskais pasts</w:t>
                  </w:r>
                  <w:r w:rsidRPr="004E2072">
                    <w:rPr>
                      <w:rFonts w:ascii="Times New Roman" w:eastAsia="Times New Roman" w:hAnsi="Times New Roman" w:cs="Times New Roman"/>
                      <w:b/>
                      <w:bCs/>
                      <w:kern w:val="0"/>
                      <w:sz w:val="20"/>
                      <w:szCs w:val="20"/>
                      <w:lang w:eastAsia="lv-LV"/>
                    </w:rPr>
                    <w:t xml:space="preserve"> (obligāts)</w:t>
                  </w:r>
                  <w:r w:rsidRPr="004E2072">
                    <w:rPr>
                      <w:rFonts w:ascii="Times New Roman" w:eastAsia="Times New Roman" w:hAnsi="Times New Roman" w:cs="Times New Roman"/>
                      <w:kern w:val="0"/>
                      <w:sz w:val="20"/>
                      <w:szCs w:val="20"/>
                      <w:lang w:eastAsia="lv-LV"/>
                    </w:rPr>
                    <w:t xml:space="preserve">: </w:t>
                  </w:r>
                </w:p>
              </w:tc>
            </w:tr>
            <w:tr w:rsidR="00B829D6" w:rsidRPr="004E2072" w14:paraId="539EAB2B" w14:textId="77777777" w:rsidTr="009E46B7">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520BA7B" w14:textId="77777777" w:rsidR="00B829D6" w:rsidRPr="004E2072" w:rsidRDefault="00B829D6" w:rsidP="009E46B7">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Mājaslapas adrese:</w:t>
                  </w:r>
                </w:p>
              </w:tc>
            </w:tr>
          </w:tbl>
          <w:p w14:paraId="09196A17" w14:textId="77777777" w:rsidR="00B829D6" w:rsidRPr="004E2072" w:rsidRDefault="00B829D6" w:rsidP="009E46B7">
            <w:pPr>
              <w:tabs>
                <w:tab w:val="center" w:pos="4819"/>
              </w:tabs>
              <w:rPr>
                <w:rFonts w:ascii="Times New Roman" w:hAnsi="Times New Roman" w:cs="Times New Roman"/>
                <w:b/>
                <w:sz w:val="24"/>
                <w:lang w:val="lv-LV"/>
              </w:rPr>
            </w:pPr>
          </w:p>
        </w:tc>
      </w:tr>
      <w:tr w:rsidR="00B829D6" w:rsidRPr="004E2072" w14:paraId="5C46DDB7" w14:textId="77777777" w:rsidTr="009E46B7">
        <w:tc>
          <w:tcPr>
            <w:tcW w:w="562" w:type="dxa"/>
          </w:tcPr>
          <w:p w14:paraId="530C3011" w14:textId="77777777" w:rsidR="00B829D6" w:rsidRPr="004E2072" w:rsidRDefault="00B829D6" w:rsidP="009E46B7">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4</w:t>
            </w:r>
          </w:p>
        </w:tc>
        <w:tc>
          <w:tcPr>
            <w:tcW w:w="7513" w:type="dxa"/>
          </w:tcPr>
          <w:p w14:paraId="159CEEE5" w14:textId="77777777" w:rsidR="00B829D6" w:rsidRPr="00E62EE7" w:rsidRDefault="00B829D6" w:rsidP="009E46B7">
            <w:pPr>
              <w:jc w:val="both"/>
              <w:rPr>
                <w:rFonts w:ascii="Times New Roman" w:hAnsi="Times New Roman"/>
                <w:sz w:val="24"/>
                <w:lang w:val="lv-LV"/>
              </w:rPr>
            </w:pPr>
            <w:r w:rsidRPr="00E62EE7">
              <w:rPr>
                <w:rFonts w:ascii="Times New Roman" w:hAnsi="Times New Roman"/>
                <w:sz w:val="24"/>
                <w:lang w:val="lv-LV"/>
              </w:rPr>
              <w:t>Visām piedāvātajām precēm jānodrošina 60 (sešdesmit) mēnešu ražotāja garantiju.</w:t>
            </w:r>
          </w:p>
        </w:tc>
        <w:tc>
          <w:tcPr>
            <w:tcW w:w="6910" w:type="dxa"/>
          </w:tcPr>
          <w:p w14:paraId="40857E30" w14:textId="77777777" w:rsidR="00B829D6" w:rsidRPr="004E2072" w:rsidRDefault="00B829D6" w:rsidP="009E46B7">
            <w:pPr>
              <w:tabs>
                <w:tab w:val="center" w:pos="4819"/>
              </w:tabs>
              <w:rPr>
                <w:rFonts w:ascii="Times New Roman" w:hAnsi="Times New Roman" w:cs="Times New Roman"/>
                <w:b/>
                <w:sz w:val="24"/>
                <w:lang w:val="lv-LV"/>
              </w:rPr>
            </w:pPr>
          </w:p>
        </w:tc>
      </w:tr>
      <w:tr w:rsidR="00B829D6" w:rsidRPr="004E2072" w14:paraId="350461EB" w14:textId="77777777" w:rsidTr="009E46B7">
        <w:tc>
          <w:tcPr>
            <w:tcW w:w="562" w:type="dxa"/>
          </w:tcPr>
          <w:p w14:paraId="25B48D00" w14:textId="77777777" w:rsidR="00B829D6" w:rsidRPr="004E2072" w:rsidRDefault="00B829D6" w:rsidP="009E46B7">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5</w:t>
            </w:r>
          </w:p>
        </w:tc>
        <w:tc>
          <w:tcPr>
            <w:tcW w:w="7513" w:type="dxa"/>
          </w:tcPr>
          <w:p w14:paraId="1A91F279" w14:textId="77777777" w:rsidR="00B829D6" w:rsidRPr="00E62EE7" w:rsidRDefault="00B829D6" w:rsidP="009E46B7">
            <w:pPr>
              <w:jc w:val="both"/>
              <w:rPr>
                <w:rFonts w:ascii="Times New Roman" w:hAnsi="Times New Roman"/>
                <w:sz w:val="24"/>
                <w:lang w:val="lv-LV"/>
              </w:rPr>
            </w:pPr>
            <w:r w:rsidRPr="00E62EE7">
              <w:rPr>
                <w:rFonts w:ascii="Times New Roman" w:hAnsi="Times New Roman" w:cs="Times New Roman"/>
                <w:sz w:val="24"/>
                <w:lang w:val="lv-LV"/>
              </w:rPr>
              <w:t>Visiem pie</w:t>
            </w:r>
            <w:r w:rsidRPr="00E62EE7">
              <w:rPr>
                <w:rFonts w:ascii="Times New Roman" w:hAnsi="Times New Roman"/>
                <w:sz w:val="24"/>
                <w:lang w:val="lv-LV"/>
              </w:rPr>
              <w:t>dāvātiem komutatoriem jābūt legālai izcelsmei</w:t>
            </w:r>
            <w:r w:rsidRPr="00E62EE7">
              <w:rPr>
                <w:rFonts w:ascii="Times New Roman" w:hAnsi="Times New Roman" w:cs="Times New Roman"/>
                <w:sz w:val="24"/>
                <w:lang w:val="lv-LV"/>
              </w:rPr>
              <w:t>, par ko ir iespējams pārliecināties, pārbaudot sērijas numuru pie ražotāja pārstāvja.</w:t>
            </w:r>
            <w:r w:rsidRPr="00E62EE7">
              <w:rPr>
                <w:rFonts w:ascii="Times New Roman" w:hAnsi="Times New Roman"/>
                <w:sz w:val="24"/>
                <w:lang w:val="lv-LV"/>
              </w:rPr>
              <w:t xml:space="preserve"> Tiem jābūt paredzētiem izmantošanai Latvijas Republikā.</w:t>
            </w:r>
          </w:p>
        </w:tc>
        <w:tc>
          <w:tcPr>
            <w:tcW w:w="6910" w:type="dxa"/>
          </w:tcPr>
          <w:p w14:paraId="6C0FCBA5" w14:textId="77777777" w:rsidR="00B829D6" w:rsidRPr="004E2072" w:rsidRDefault="00B829D6" w:rsidP="009E46B7">
            <w:pPr>
              <w:tabs>
                <w:tab w:val="center" w:pos="4819"/>
              </w:tabs>
              <w:rPr>
                <w:rFonts w:ascii="Times New Roman" w:hAnsi="Times New Roman" w:cs="Times New Roman"/>
                <w:b/>
                <w:sz w:val="24"/>
                <w:lang w:val="lv-LV"/>
              </w:rPr>
            </w:pPr>
          </w:p>
        </w:tc>
      </w:tr>
      <w:tr w:rsidR="00B829D6" w:rsidRPr="004E2072" w14:paraId="61609CB8" w14:textId="77777777" w:rsidTr="009E46B7">
        <w:tc>
          <w:tcPr>
            <w:tcW w:w="562" w:type="dxa"/>
          </w:tcPr>
          <w:p w14:paraId="042D3A48" w14:textId="77777777" w:rsidR="00B829D6" w:rsidRPr="00E62EE7" w:rsidRDefault="00B829D6" w:rsidP="009E46B7">
            <w:pPr>
              <w:tabs>
                <w:tab w:val="center" w:pos="4819"/>
              </w:tabs>
              <w:jc w:val="center"/>
              <w:rPr>
                <w:rFonts w:ascii="Times New Roman" w:hAnsi="Times New Roman" w:cs="Times New Roman"/>
                <w:sz w:val="24"/>
              </w:rPr>
            </w:pPr>
            <w:r w:rsidRPr="00E62EE7">
              <w:rPr>
                <w:rFonts w:ascii="Times New Roman" w:hAnsi="Times New Roman" w:cs="Times New Roman"/>
                <w:sz w:val="24"/>
              </w:rPr>
              <w:t>6</w:t>
            </w:r>
          </w:p>
        </w:tc>
        <w:tc>
          <w:tcPr>
            <w:tcW w:w="7513" w:type="dxa"/>
          </w:tcPr>
          <w:p w14:paraId="5621A1B0" w14:textId="77777777" w:rsidR="00B829D6" w:rsidRPr="00E62EE7" w:rsidRDefault="00B829D6" w:rsidP="009E46B7">
            <w:pPr>
              <w:jc w:val="both"/>
              <w:rPr>
                <w:rFonts w:ascii="Times New Roman" w:hAnsi="Times New Roman" w:cs="Times New Roman"/>
                <w:sz w:val="24"/>
                <w:lang w:val="lv-LV"/>
              </w:rPr>
            </w:pPr>
            <w:r w:rsidRPr="00E62EE7">
              <w:rPr>
                <w:rFonts w:ascii="Times New Roman" w:hAnsi="Times New Roman" w:cs="Times New Roman"/>
                <w:sz w:val="24"/>
                <w:lang w:val="lv-LV"/>
              </w:rPr>
              <w:t>Visiem piegādātajiem komutatoriem ir jābūt no viena ražotāja.</w:t>
            </w:r>
          </w:p>
        </w:tc>
        <w:tc>
          <w:tcPr>
            <w:tcW w:w="6910" w:type="dxa"/>
          </w:tcPr>
          <w:p w14:paraId="6344CC5B" w14:textId="77777777" w:rsidR="00B829D6" w:rsidRPr="004E2072" w:rsidRDefault="00B829D6" w:rsidP="009E46B7">
            <w:pPr>
              <w:tabs>
                <w:tab w:val="center" w:pos="4819"/>
              </w:tabs>
              <w:rPr>
                <w:rFonts w:ascii="Times New Roman" w:hAnsi="Times New Roman" w:cs="Times New Roman"/>
                <w:b/>
                <w:sz w:val="24"/>
              </w:rPr>
            </w:pPr>
          </w:p>
        </w:tc>
      </w:tr>
      <w:tr w:rsidR="00B829D6" w:rsidRPr="004E2072" w14:paraId="6F80944A" w14:textId="77777777" w:rsidTr="009E46B7">
        <w:tc>
          <w:tcPr>
            <w:tcW w:w="562" w:type="dxa"/>
          </w:tcPr>
          <w:p w14:paraId="52691AA1" w14:textId="77777777" w:rsidR="00B829D6" w:rsidRPr="00E62EE7" w:rsidRDefault="00B829D6" w:rsidP="009E46B7">
            <w:pPr>
              <w:tabs>
                <w:tab w:val="center" w:pos="4819"/>
              </w:tabs>
              <w:jc w:val="center"/>
              <w:rPr>
                <w:rFonts w:ascii="Times New Roman" w:hAnsi="Times New Roman" w:cs="Times New Roman"/>
                <w:sz w:val="24"/>
              </w:rPr>
            </w:pPr>
            <w:r w:rsidRPr="00E62EE7">
              <w:rPr>
                <w:rFonts w:ascii="Times New Roman" w:hAnsi="Times New Roman" w:cs="Times New Roman"/>
                <w:sz w:val="24"/>
              </w:rPr>
              <w:t>7</w:t>
            </w:r>
          </w:p>
        </w:tc>
        <w:tc>
          <w:tcPr>
            <w:tcW w:w="7513" w:type="dxa"/>
          </w:tcPr>
          <w:p w14:paraId="252F7FE3" w14:textId="77777777" w:rsidR="00B829D6" w:rsidRPr="00E62EE7" w:rsidRDefault="00B829D6" w:rsidP="009E46B7">
            <w:pPr>
              <w:jc w:val="both"/>
              <w:rPr>
                <w:rFonts w:ascii="Times New Roman" w:hAnsi="Times New Roman"/>
                <w:sz w:val="24"/>
                <w:lang w:val="lv-LV"/>
              </w:rPr>
            </w:pPr>
            <w:r w:rsidRPr="00E62EE7">
              <w:rPr>
                <w:rFonts w:ascii="Times New Roman" w:hAnsi="Times New Roman"/>
                <w:sz w:val="24"/>
                <w:lang w:val="lv-LV"/>
              </w:rPr>
              <w:t>Piedāvātajām iekārtām ir vismaz viens neatkarīgs servisa centrs Latvijā.</w:t>
            </w:r>
          </w:p>
        </w:tc>
        <w:tc>
          <w:tcPr>
            <w:tcW w:w="6910" w:type="dxa"/>
          </w:tcPr>
          <w:p w14:paraId="2A49E26F" w14:textId="77777777" w:rsidR="00B829D6" w:rsidRPr="004E2072" w:rsidRDefault="00B829D6" w:rsidP="009E46B7">
            <w:pPr>
              <w:tabs>
                <w:tab w:val="center" w:pos="4819"/>
              </w:tabs>
              <w:rPr>
                <w:rFonts w:ascii="Times New Roman" w:hAnsi="Times New Roman" w:cs="Times New Roman"/>
                <w:b/>
                <w:sz w:val="24"/>
              </w:rPr>
            </w:pPr>
          </w:p>
        </w:tc>
      </w:tr>
      <w:tr w:rsidR="00B829D6" w:rsidRPr="004E2072" w14:paraId="778B2EA6" w14:textId="77777777" w:rsidTr="009E46B7">
        <w:tc>
          <w:tcPr>
            <w:tcW w:w="562" w:type="dxa"/>
          </w:tcPr>
          <w:p w14:paraId="32C5BE2A" w14:textId="77777777" w:rsidR="00B829D6" w:rsidRPr="00E62EE7" w:rsidRDefault="00B829D6" w:rsidP="009E46B7">
            <w:pPr>
              <w:tabs>
                <w:tab w:val="center" w:pos="4819"/>
              </w:tabs>
              <w:jc w:val="center"/>
              <w:rPr>
                <w:rFonts w:ascii="Times New Roman" w:hAnsi="Times New Roman" w:cs="Times New Roman"/>
                <w:sz w:val="24"/>
              </w:rPr>
            </w:pPr>
            <w:r w:rsidRPr="00E62EE7">
              <w:rPr>
                <w:rFonts w:ascii="Times New Roman" w:hAnsi="Times New Roman" w:cs="Times New Roman"/>
                <w:sz w:val="24"/>
              </w:rPr>
              <w:t>8</w:t>
            </w:r>
          </w:p>
        </w:tc>
        <w:tc>
          <w:tcPr>
            <w:tcW w:w="7513" w:type="dxa"/>
          </w:tcPr>
          <w:p w14:paraId="671D1EA8" w14:textId="77777777" w:rsidR="00B829D6" w:rsidRPr="00E62EE7" w:rsidRDefault="00B829D6" w:rsidP="009E46B7">
            <w:pPr>
              <w:jc w:val="both"/>
              <w:rPr>
                <w:rFonts w:ascii="Times New Roman" w:hAnsi="Times New Roman"/>
                <w:sz w:val="24"/>
                <w:lang w:val="lv-LV"/>
              </w:rPr>
            </w:pPr>
            <w:r w:rsidRPr="00E62EE7">
              <w:rPr>
                <w:rFonts w:ascii="Times New Roman" w:hAnsi="Times New Roman"/>
                <w:sz w:val="24"/>
                <w:lang w:val="lv-LV"/>
              </w:rPr>
              <w:t xml:space="preserve">Iekārtai ir iespējams pieteikt garantijas maiņu oficiālā servisu centrā Latvijā. </w:t>
            </w:r>
          </w:p>
        </w:tc>
        <w:tc>
          <w:tcPr>
            <w:tcW w:w="6910" w:type="dxa"/>
          </w:tcPr>
          <w:p w14:paraId="632E0538" w14:textId="77777777" w:rsidR="00B829D6" w:rsidRPr="004E2072" w:rsidRDefault="00B829D6" w:rsidP="009E46B7">
            <w:pPr>
              <w:tabs>
                <w:tab w:val="center" w:pos="4819"/>
              </w:tabs>
              <w:rPr>
                <w:rFonts w:ascii="Times New Roman" w:hAnsi="Times New Roman" w:cs="Times New Roman"/>
                <w:b/>
                <w:sz w:val="24"/>
              </w:rPr>
            </w:pPr>
          </w:p>
        </w:tc>
      </w:tr>
      <w:tr w:rsidR="00B829D6" w:rsidRPr="004E2072" w14:paraId="4DC5C7D4" w14:textId="77777777" w:rsidTr="009E46B7">
        <w:tc>
          <w:tcPr>
            <w:tcW w:w="562" w:type="dxa"/>
          </w:tcPr>
          <w:p w14:paraId="3189996E" w14:textId="77777777" w:rsidR="00B829D6" w:rsidRPr="00E62EE7" w:rsidRDefault="00B829D6" w:rsidP="009E46B7">
            <w:pPr>
              <w:tabs>
                <w:tab w:val="center" w:pos="4819"/>
              </w:tabs>
              <w:jc w:val="center"/>
              <w:rPr>
                <w:rFonts w:ascii="Times New Roman" w:hAnsi="Times New Roman" w:cs="Times New Roman"/>
                <w:sz w:val="24"/>
              </w:rPr>
            </w:pPr>
            <w:r w:rsidRPr="00E62EE7">
              <w:rPr>
                <w:rFonts w:ascii="Times New Roman" w:hAnsi="Times New Roman" w:cs="Times New Roman"/>
                <w:sz w:val="24"/>
              </w:rPr>
              <w:t>9</w:t>
            </w:r>
          </w:p>
        </w:tc>
        <w:tc>
          <w:tcPr>
            <w:tcW w:w="7513" w:type="dxa"/>
          </w:tcPr>
          <w:p w14:paraId="06CFE602" w14:textId="77777777" w:rsidR="00B829D6" w:rsidRPr="00E62EE7" w:rsidRDefault="00B829D6" w:rsidP="009E46B7">
            <w:pPr>
              <w:jc w:val="both"/>
              <w:rPr>
                <w:rFonts w:ascii="Times New Roman" w:hAnsi="Times New Roman"/>
                <w:sz w:val="24"/>
                <w:lang w:val="lv-LV"/>
              </w:rPr>
            </w:pPr>
            <w:r w:rsidRPr="00E62EE7">
              <w:rPr>
                <w:rFonts w:ascii="Times New Roman" w:hAnsi="Times New Roman"/>
                <w:sz w:val="24"/>
                <w:lang w:val="lv-LV"/>
              </w:rPr>
              <w:t xml:space="preserve">Jāspēj nodrošināt bojātas iekārtas maiņu 20 (divdesmit) darba dienu laikā. </w:t>
            </w:r>
          </w:p>
        </w:tc>
        <w:tc>
          <w:tcPr>
            <w:tcW w:w="6910" w:type="dxa"/>
          </w:tcPr>
          <w:p w14:paraId="70B7946B" w14:textId="77777777" w:rsidR="00B829D6" w:rsidRPr="004E2072" w:rsidRDefault="00B829D6" w:rsidP="009E46B7">
            <w:pPr>
              <w:tabs>
                <w:tab w:val="center" w:pos="4819"/>
              </w:tabs>
              <w:rPr>
                <w:rFonts w:ascii="Times New Roman" w:hAnsi="Times New Roman" w:cs="Times New Roman"/>
                <w:b/>
                <w:sz w:val="24"/>
              </w:rPr>
            </w:pPr>
          </w:p>
        </w:tc>
      </w:tr>
      <w:tr w:rsidR="00B829D6" w:rsidRPr="004E2072" w14:paraId="5B84CC95" w14:textId="77777777" w:rsidTr="009E46B7">
        <w:tc>
          <w:tcPr>
            <w:tcW w:w="562" w:type="dxa"/>
          </w:tcPr>
          <w:p w14:paraId="378FECB4" w14:textId="77777777" w:rsidR="00B829D6" w:rsidRPr="00E62EE7" w:rsidRDefault="00B829D6" w:rsidP="009E46B7">
            <w:pPr>
              <w:tabs>
                <w:tab w:val="center" w:pos="4819"/>
              </w:tabs>
              <w:jc w:val="center"/>
              <w:rPr>
                <w:rFonts w:ascii="Times New Roman" w:hAnsi="Times New Roman" w:cs="Times New Roman"/>
                <w:sz w:val="24"/>
              </w:rPr>
            </w:pPr>
            <w:r w:rsidRPr="00E62EE7">
              <w:rPr>
                <w:rFonts w:ascii="Times New Roman" w:hAnsi="Times New Roman" w:cs="Times New Roman"/>
                <w:sz w:val="24"/>
              </w:rPr>
              <w:t>10</w:t>
            </w:r>
          </w:p>
        </w:tc>
        <w:tc>
          <w:tcPr>
            <w:tcW w:w="7513" w:type="dxa"/>
          </w:tcPr>
          <w:p w14:paraId="27788351" w14:textId="77777777" w:rsidR="00B829D6" w:rsidRPr="00E62EE7" w:rsidRDefault="00B829D6" w:rsidP="009E46B7">
            <w:pPr>
              <w:jc w:val="both"/>
              <w:rPr>
                <w:rFonts w:ascii="Times New Roman" w:hAnsi="Times New Roman"/>
                <w:sz w:val="24"/>
                <w:lang w:val="lv-LV"/>
              </w:rPr>
            </w:pPr>
            <w:r w:rsidRPr="00E62EE7">
              <w:rPr>
                <w:rFonts w:ascii="Times New Roman" w:hAnsi="Times New Roman"/>
                <w:sz w:val="24"/>
                <w:lang w:val="lv-LV"/>
              </w:rPr>
              <w:t xml:space="preserve">Pretendentam garantijas laikā jānodrošina preces nomaiņu, ar ierašanos pie klienta, ne vēlāk kā nākamajā darba dienā, laikā no 09:00 – 17:00. </w:t>
            </w:r>
          </w:p>
        </w:tc>
        <w:tc>
          <w:tcPr>
            <w:tcW w:w="6910" w:type="dxa"/>
          </w:tcPr>
          <w:p w14:paraId="555290AB" w14:textId="77777777" w:rsidR="00B829D6" w:rsidRPr="004E2072" w:rsidRDefault="00B829D6" w:rsidP="009E46B7">
            <w:pPr>
              <w:tabs>
                <w:tab w:val="center" w:pos="4819"/>
              </w:tabs>
              <w:rPr>
                <w:rFonts w:ascii="Times New Roman" w:hAnsi="Times New Roman" w:cs="Times New Roman"/>
                <w:b/>
                <w:sz w:val="24"/>
              </w:rPr>
            </w:pPr>
          </w:p>
        </w:tc>
      </w:tr>
      <w:tr w:rsidR="00B829D6" w:rsidRPr="004E2072" w14:paraId="18878531" w14:textId="77777777" w:rsidTr="009E46B7">
        <w:tc>
          <w:tcPr>
            <w:tcW w:w="562" w:type="dxa"/>
          </w:tcPr>
          <w:p w14:paraId="10A94F84" w14:textId="77777777" w:rsidR="00B829D6" w:rsidRDefault="00B829D6" w:rsidP="009E46B7">
            <w:pPr>
              <w:tabs>
                <w:tab w:val="center" w:pos="4819"/>
              </w:tabs>
              <w:jc w:val="center"/>
              <w:rPr>
                <w:rFonts w:ascii="Times New Roman" w:hAnsi="Times New Roman" w:cs="Times New Roman"/>
                <w:sz w:val="24"/>
              </w:rPr>
            </w:pPr>
            <w:r>
              <w:rPr>
                <w:rFonts w:ascii="Times New Roman" w:hAnsi="Times New Roman" w:cs="Times New Roman"/>
                <w:sz w:val="24"/>
              </w:rPr>
              <w:t>11</w:t>
            </w:r>
          </w:p>
        </w:tc>
        <w:tc>
          <w:tcPr>
            <w:tcW w:w="7513" w:type="dxa"/>
          </w:tcPr>
          <w:p w14:paraId="4A5C3732" w14:textId="77777777" w:rsidR="00B829D6" w:rsidRPr="00654203" w:rsidRDefault="00B829D6" w:rsidP="009E46B7">
            <w:pPr>
              <w:jc w:val="both"/>
              <w:rPr>
                <w:rFonts w:ascii="Times New Roman" w:hAnsi="Times New Roman"/>
                <w:sz w:val="24"/>
                <w:lang w:val="lv-LV"/>
              </w:rPr>
            </w:pPr>
            <w:r w:rsidRPr="00654203">
              <w:rPr>
                <w:rFonts w:ascii="Times New Roman" w:hAnsi="Times New Roman"/>
                <w:sz w:val="24"/>
                <w:lang w:val="lv-LV"/>
              </w:rPr>
              <w:t>Vado</w:t>
            </w:r>
            <w:r>
              <w:rPr>
                <w:rFonts w:ascii="Times New Roman" w:hAnsi="Times New Roman"/>
                <w:sz w:val="24"/>
                <w:lang w:val="lv-LV"/>
              </w:rPr>
              <w:t>šais Pretend</w:t>
            </w:r>
            <w:r w:rsidRPr="00654203">
              <w:rPr>
                <w:rFonts w:ascii="Times New Roman" w:hAnsi="Times New Roman"/>
                <w:sz w:val="24"/>
                <w:lang w:val="lv-LV"/>
              </w:rPr>
              <w:t>e</w:t>
            </w:r>
            <w:r>
              <w:rPr>
                <w:rFonts w:ascii="Times New Roman" w:hAnsi="Times New Roman"/>
                <w:sz w:val="24"/>
                <w:lang w:val="lv-LV"/>
              </w:rPr>
              <w:t>n</w:t>
            </w:r>
            <w:r w:rsidRPr="00654203">
              <w:rPr>
                <w:rFonts w:ascii="Times New Roman" w:hAnsi="Times New Roman"/>
                <w:sz w:val="24"/>
                <w:lang w:val="lv-LV"/>
              </w:rPr>
              <w:t>ta darbinieks, kurš koordinēs vispārīgās vienošanās izpildi vispārīgās vienošanās noslēgšanas gadījumā:</w:t>
            </w:r>
          </w:p>
        </w:tc>
        <w:tc>
          <w:tcPr>
            <w:tcW w:w="6910" w:type="dxa"/>
          </w:tcPr>
          <w:tbl>
            <w:tblPr>
              <w:tblW w:w="2660" w:type="dxa"/>
              <w:tblLook w:val="04A0" w:firstRow="1" w:lastRow="0" w:firstColumn="1" w:lastColumn="0" w:noHBand="0" w:noVBand="1"/>
            </w:tblPr>
            <w:tblGrid>
              <w:gridCol w:w="2660"/>
            </w:tblGrid>
            <w:tr w:rsidR="00B829D6" w:rsidRPr="008E54A4" w14:paraId="76BC9C72" w14:textId="77777777" w:rsidTr="009E46B7">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EBE5480" w14:textId="77777777" w:rsidR="00B829D6" w:rsidRPr="008E54A4" w:rsidRDefault="00B829D6" w:rsidP="009E46B7">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Vārds, uzvārds: </w:t>
                  </w:r>
                </w:p>
              </w:tc>
            </w:tr>
            <w:tr w:rsidR="00B829D6" w:rsidRPr="008E54A4" w14:paraId="4886E6C0" w14:textId="77777777" w:rsidTr="009E46B7">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CCABB79" w14:textId="77777777" w:rsidR="00B829D6" w:rsidRPr="008E54A4" w:rsidRDefault="00B829D6" w:rsidP="009E46B7">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Tālrunis: </w:t>
                  </w:r>
                </w:p>
              </w:tc>
            </w:tr>
            <w:tr w:rsidR="00B829D6" w:rsidRPr="008E54A4" w14:paraId="4A752CF3" w14:textId="77777777" w:rsidTr="009E46B7">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A4F2CC3" w14:textId="77777777" w:rsidR="00B829D6" w:rsidRPr="008E54A4" w:rsidRDefault="00B829D6" w:rsidP="009E46B7">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E-pasta adrese:</w:t>
                  </w:r>
                </w:p>
              </w:tc>
            </w:tr>
          </w:tbl>
          <w:p w14:paraId="0C4A46B7" w14:textId="77777777" w:rsidR="00B829D6" w:rsidRPr="004E2072" w:rsidRDefault="00B829D6" w:rsidP="009E46B7">
            <w:pPr>
              <w:tabs>
                <w:tab w:val="center" w:pos="4819"/>
              </w:tabs>
              <w:rPr>
                <w:rFonts w:ascii="Times New Roman" w:hAnsi="Times New Roman" w:cs="Times New Roman"/>
                <w:b/>
                <w:sz w:val="24"/>
              </w:rPr>
            </w:pPr>
          </w:p>
        </w:tc>
      </w:tr>
    </w:tbl>
    <w:p w14:paraId="220D70CF" w14:textId="77777777" w:rsidR="00B829D6" w:rsidRPr="00896334" w:rsidRDefault="00B829D6" w:rsidP="000F43BB">
      <w:pPr>
        <w:tabs>
          <w:tab w:val="center" w:pos="4819"/>
        </w:tabs>
        <w:jc w:val="center"/>
        <w:rPr>
          <w:rFonts w:ascii="Times New Roman" w:hAnsi="Times New Roman" w:cs="Times New Roman"/>
          <w:sz w:val="24"/>
        </w:rPr>
      </w:pPr>
    </w:p>
    <w:p w14:paraId="78AD7E07" w14:textId="77777777" w:rsidR="0051308C" w:rsidRPr="0051308C" w:rsidRDefault="0051308C" w:rsidP="0051308C">
      <w:pPr>
        <w:pStyle w:val="ListParagraph"/>
        <w:numPr>
          <w:ilvl w:val="0"/>
          <w:numId w:val="33"/>
        </w:numPr>
        <w:jc w:val="both"/>
        <w:rPr>
          <w:rFonts w:ascii="Times New Roman" w:hAnsi="Times New Roman"/>
          <w:i/>
          <w:iCs/>
          <w:kern w:val="0"/>
          <w:sz w:val="24"/>
          <w:lang w:eastAsia="lv-LV"/>
        </w:rPr>
      </w:pPr>
      <w:r w:rsidRPr="0051308C">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1308C">
        <w:rPr>
          <w:rFonts w:ascii="Times New Roman" w:hAnsi="Times New Roman"/>
          <w:b/>
          <w:bCs/>
          <w:i/>
          <w:iCs/>
          <w:kern w:val="0"/>
          <w:sz w:val="24"/>
          <w:lang w:eastAsia="lv-LV"/>
        </w:rPr>
        <w:t>Pretendentam jāpierāda piedāvātā ekvivalentums.</w:t>
      </w:r>
    </w:p>
    <w:p w14:paraId="32C8C1AA" w14:textId="77777777" w:rsidR="0051308C" w:rsidRPr="0051308C" w:rsidRDefault="0051308C" w:rsidP="0051308C">
      <w:pPr>
        <w:pStyle w:val="ListParagraph"/>
        <w:numPr>
          <w:ilvl w:val="0"/>
          <w:numId w:val="33"/>
        </w:numPr>
        <w:jc w:val="both"/>
        <w:rPr>
          <w:rFonts w:ascii="Times New Roman" w:hAnsi="Times New Roman"/>
          <w:i/>
          <w:iCs/>
          <w:color w:val="000000"/>
          <w:kern w:val="0"/>
          <w:sz w:val="24"/>
          <w:lang w:eastAsia="lv-LV"/>
        </w:rPr>
      </w:pPr>
      <w:r w:rsidRPr="0051308C">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ABA589E" w14:textId="77777777" w:rsidR="00751745" w:rsidRDefault="00751745" w:rsidP="00751745">
      <w:pPr>
        <w:tabs>
          <w:tab w:val="center" w:pos="4819"/>
        </w:tabs>
        <w:rPr>
          <w:rFonts w:ascii="Times New Roman" w:hAnsi="Times New Roman" w:cs="Times New Roman"/>
          <w:sz w:val="24"/>
        </w:rPr>
      </w:pPr>
    </w:p>
    <w:p w14:paraId="39E698A4" w14:textId="77777777" w:rsidR="0001066A" w:rsidRDefault="0001066A" w:rsidP="00751745">
      <w:pPr>
        <w:tabs>
          <w:tab w:val="center" w:pos="4819"/>
        </w:tabs>
        <w:rPr>
          <w:rFonts w:ascii="Times New Roman" w:hAnsi="Times New Roman" w:cs="Times New Roman"/>
          <w:sz w:val="24"/>
        </w:rPr>
      </w:pPr>
    </w:p>
    <w:p w14:paraId="5E7A8CFD" w14:textId="77777777" w:rsidR="0001066A" w:rsidRDefault="0001066A" w:rsidP="00751745">
      <w:pPr>
        <w:tabs>
          <w:tab w:val="center" w:pos="4819"/>
        </w:tabs>
        <w:rPr>
          <w:rFonts w:ascii="Times New Roman" w:hAnsi="Times New Roman" w:cs="Times New Roman"/>
          <w:sz w:val="24"/>
        </w:rPr>
      </w:pPr>
    </w:p>
    <w:p w14:paraId="1E7FB5B5" w14:textId="77777777" w:rsidR="0001066A" w:rsidRDefault="0001066A" w:rsidP="00751745">
      <w:pPr>
        <w:tabs>
          <w:tab w:val="center" w:pos="4819"/>
        </w:tabs>
        <w:rPr>
          <w:rFonts w:ascii="Times New Roman" w:hAnsi="Times New Roman" w:cs="Times New Roman"/>
          <w:sz w:val="24"/>
        </w:rPr>
      </w:pPr>
    </w:p>
    <w:tbl>
      <w:tblPr>
        <w:tblStyle w:val="TableGrid"/>
        <w:tblW w:w="0" w:type="auto"/>
        <w:tblLook w:val="04A0" w:firstRow="1" w:lastRow="0" w:firstColumn="1" w:lastColumn="0" w:noHBand="0" w:noVBand="1"/>
      </w:tblPr>
      <w:tblGrid>
        <w:gridCol w:w="2689"/>
        <w:gridCol w:w="6520"/>
        <w:gridCol w:w="5776"/>
      </w:tblGrid>
      <w:tr w:rsidR="00F4016A" w:rsidRPr="00601464" w14:paraId="4DE27990" w14:textId="77777777" w:rsidTr="00EB6506">
        <w:tc>
          <w:tcPr>
            <w:tcW w:w="2689" w:type="dxa"/>
          </w:tcPr>
          <w:p w14:paraId="246A9488" w14:textId="77777777" w:rsidR="00F4016A"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lastRenderedPageBreak/>
              <w:t>Nosaukums</w:t>
            </w:r>
          </w:p>
        </w:tc>
        <w:tc>
          <w:tcPr>
            <w:tcW w:w="6520" w:type="dxa"/>
          </w:tcPr>
          <w:p w14:paraId="27D0EC97" w14:textId="77777777" w:rsidR="00F4016A" w:rsidRPr="00CB25B9" w:rsidRDefault="00F4016A" w:rsidP="00671CAF">
            <w:pPr>
              <w:rPr>
                <w:rFonts w:ascii="Times New Roman" w:hAnsi="Times New Roman" w:cs="Times New Roman"/>
                <w:sz w:val="24"/>
                <w:lang w:val="lv-LV"/>
              </w:rPr>
            </w:pPr>
            <w:r w:rsidRPr="00CB25B9">
              <w:rPr>
                <w:rFonts w:ascii="Times New Roman" w:hAnsi="Times New Roman" w:cs="Times New Roman"/>
                <w:b/>
                <w:color w:val="000000"/>
                <w:sz w:val="24"/>
                <w:lang w:val="lv-LV"/>
              </w:rPr>
              <w:t>Minimālās</w:t>
            </w:r>
            <w:r w:rsidRPr="00CB25B9">
              <w:rPr>
                <w:rFonts w:ascii="Times New Roman" w:hAnsi="Times New Roman" w:cs="Times New Roman"/>
                <w:b/>
                <w:bCs/>
                <w:color w:val="000000"/>
                <w:sz w:val="24"/>
                <w:lang w:val="lv-LV"/>
              </w:rPr>
              <w:t xml:space="preserve"> prasības katram komutatoram:</w:t>
            </w:r>
          </w:p>
        </w:tc>
        <w:tc>
          <w:tcPr>
            <w:tcW w:w="5776" w:type="dxa"/>
          </w:tcPr>
          <w:p w14:paraId="6190B367" w14:textId="7F2462D3" w:rsidR="00837BC4" w:rsidRPr="009E46B7" w:rsidRDefault="00F4016A" w:rsidP="003A0656">
            <w:pPr>
              <w:jc w:val="center"/>
              <w:rPr>
                <w:rFonts w:ascii="Times New Roman" w:hAnsi="Times New Roman" w:cs="Times New Roman"/>
                <w:b/>
                <w:bCs/>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r w:rsidR="003A0656" w:rsidRPr="009E46B7">
              <w:rPr>
                <w:rFonts w:ascii="Times New Roman" w:hAnsi="Times New Roman" w:cs="Times New Roman"/>
                <w:b/>
                <w:bCs/>
                <w:color w:val="000000"/>
                <w:sz w:val="24"/>
                <w:lang w:val="lv-LV"/>
              </w:rPr>
              <w:t xml:space="preserve"> </w:t>
            </w:r>
          </w:p>
          <w:p w14:paraId="151125C3" w14:textId="7F4B19A9" w:rsidR="003A0656" w:rsidRPr="009E46B7" w:rsidRDefault="003A0656" w:rsidP="003A0656">
            <w:pPr>
              <w:jc w:val="center"/>
              <w:rPr>
                <w:rFonts w:ascii="Times New Roman" w:hAnsi="Times New Roman" w:cs="Times New Roman"/>
                <w:b/>
                <w:color w:val="000000"/>
                <w:sz w:val="24"/>
                <w:lang w:val="lv-LV"/>
              </w:rPr>
            </w:pPr>
            <w:r w:rsidRPr="009E46B7">
              <w:rPr>
                <w:rFonts w:ascii="Times New Roman" w:hAnsi="Times New Roman" w:cs="Times New Roman"/>
                <w:b/>
                <w:bCs/>
                <w:color w:val="000000"/>
                <w:sz w:val="24"/>
                <w:lang w:val="lv-LV"/>
              </w:rPr>
              <w:t>(*Pretendenta aizpildīta aile, kurā būs rakstīts tikai "atbilst", tiks uzskatīt</w:t>
            </w:r>
            <w:r w:rsidR="00837BC4" w:rsidRPr="009E46B7">
              <w:rPr>
                <w:rFonts w:ascii="Times New Roman" w:hAnsi="Times New Roman" w:cs="Times New Roman"/>
                <w:b/>
                <w:bCs/>
                <w:color w:val="000000"/>
                <w:sz w:val="24"/>
                <w:lang w:val="lv-LV"/>
              </w:rPr>
              <w:t>a par nepietiekošu informāciju)</w:t>
            </w:r>
          </w:p>
        </w:tc>
      </w:tr>
      <w:tr w:rsidR="00F4016A" w:rsidRPr="00601464" w14:paraId="7327FFC1" w14:textId="77777777" w:rsidTr="00EB6506">
        <w:tc>
          <w:tcPr>
            <w:tcW w:w="2689" w:type="dxa"/>
          </w:tcPr>
          <w:p w14:paraId="045E6D59" w14:textId="77777777" w:rsidR="00F4016A" w:rsidRPr="00CB25B9" w:rsidRDefault="00F4016A" w:rsidP="00671CAF">
            <w:pPr>
              <w:rPr>
                <w:rFonts w:ascii="Times New Roman" w:hAnsi="Times New Roman" w:cs="Times New Roman"/>
                <w:sz w:val="24"/>
                <w:lang w:val="lv-LV"/>
              </w:rPr>
            </w:pPr>
            <w:r w:rsidRPr="00CB25B9">
              <w:rPr>
                <w:rFonts w:ascii="Times New Roman" w:hAnsi="Times New Roman" w:cs="Times New Roman"/>
                <w:b/>
                <w:sz w:val="24"/>
                <w:lang w:val="lv-LV"/>
              </w:rPr>
              <w:t>Komutatoru tips Nr.1 (piekļuves komutators 24x100Mbit porti)</w:t>
            </w:r>
          </w:p>
        </w:tc>
        <w:tc>
          <w:tcPr>
            <w:tcW w:w="6520" w:type="dxa"/>
          </w:tcPr>
          <w:p w14:paraId="35958F41" w14:textId="77777777"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Iekārtas vispārējais apraksts</w:t>
            </w:r>
          </w:p>
          <w:p w14:paraId="45A572A0"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Iekārtai jābūt montējamai standarta 19’’ sistēmu statnē,  komplektā jābūt iekļautiem stiprinājumiem</w:t>
            </w:r>
          </w:p>
          <w:p w14:paraId="772B3EEF" w14:textId="77777777" w:rsidR="00F4016A"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Iekārtu komutācijas jauda (</w:t>
            </w:r>
            <w:proofErr w:type="spellStart"/>
            <w:r w:rsidRPr="00CB25B9">
              <w:rPr>
                <w:rFonts w:ascii="Times New Roman" w:hAnsi="Times New Roman"/>
                <w:sz w:val="24"/>
                <w:lang w:val="lv-LV"/>
              </w:rPr>
              <w:t>switching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capacity</w:t>
            </w:r>
            <w:proofErr w:type="spellEnd"/>
            <w:r w:rsidRPr="00CB25B9">
              <w:rPr>
                <w:rFonts w:ascii="Times New Roman" w:hAnsi="Times New Roman"/>
                <w:sz w:val="24"/>
                <w:lang w:val="lv-LV"/>
              </w:rPr>
              <w:t xml:space="preserve">) vismaz 12.8  </w:t>
            </w:r>
            <w:proofErr w:type="spellStart"/>
            <w:r w:rsidRPr="00CB25B9">
              <w:rPr>
                <w:rFonts w:ascii="Times New Roman" w:hAnsi="Times New Roman"/>
                <w:sz w:val="24"/>
                <w:lang w:val="lv-LV"/>
              </w:rPr>
              <w:t>Gbps</w:t>
            </w:r>
            <w:proofErr w:type="spellEnd"/>
          </w:p>
          <w:p w14:paraId="511A5CB8" w14:textId="77777777" w:rsidR="00C94382" w:rsidRPr="00CB25B9"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14:paraId="7B63EF75"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Forwarding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rate</w:t>
            </w:r>
            <w:proofErr w:type="spellEnd"/>
            <w:r w:rsidRPr="00CB25B9">
              <w:rPr>
                <w:rFonts w:ascii="Times New Roman" w:hAnsi="Times New Roman"/>
                <w:sz w:val="24"/>
                <w:lang w:val="lv-LV"/>
              </w:rPr>
              <w:t xml:space="preserve"> 64 baitu paketei vismaz 9 </w:t>
            </w:r>
            <w:proofErr w:type="spellStart"/>
            <w:r w:rsidRPr="00CB25B9">
              <w:rPr>
                <w:rFonts w:ascii="Times New Roman" w:hAnsi="Times New Roman"/>
                <w:sz w:val="24"/>
                <w:lang w:val="lv-LV"/>
              </w:rPr>
              <w:t>Mpps</w:t>
            </w:r>
            <w:proofErr w:type="spellEnd"/>
          </w:p>
          <w:p w14:paraId="43E65BEE"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color w:val="000000"/>
                <w:sz w:val="24"/>
                <w:lang w:val="lv-LV" w:eastAsia="lv-LV"/>
              </w:rPr>
              <w:t>Jānodrošina iekārtas barošana vismaz no 220V - 235V 50Hz maiņstrāvas.</w:t>
            </w:r>
          </w:p>
          <w:p w14:paraId="7761A02F"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Darba temperatūra nodrošināta intervāla vismaz no 10°C līdz +40°C</w:t>
            </w:r>
            <w:r w:rsidRPr="00CB25B9" w:rsidDel="00405017">
              <w:rPr>
                <w:rFonts w:ascii="Times New Roman" w:hAnsi="Times New Roman"/>
                <w:sz w:val="24"/>
                <w:lang w:val="lv-LV"/>
              </w:rPr>
              <w:t xml:space="preserve"> </w:t>
            </w:r>
            <w:r w:rsidRPr="00CB25B9">
              <w:rPr>
                <w:rFonts w:ascii="Times New Roman" w:hAnsi="Times New Roman"/>
                <w:sz w:val="24"/>
                <w:lang w:val="lv-LV"/>
              </w:rPr>
              <w:t xml:space="preserve">Iekārtas augstumam jābūt 1U </w:t>
            </w:r>
          </w:p>
          <w:p w14:paraId="774B2C66" w14:textId="77777777" w:rsidR="00F4016A" w:rsidRPr="00CB25B9" w:rsidRDefault="00F4016A" w:rsidP="00671CAF">
            <w:pPr>
              <w:rPr>
                <w:rFonts w:ascii="Times New Roman" w:hAnsi="Times New Roman" w:cs="Times New Roman"/>
                <w:sz w:val="24"/>
                <w:lang w:val="lv-LV"/>
              </w:rPr>
            </w:pPr>
          </w:p>
          <w:p w14:paraId="19F332AD" w14:textId="77777777"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Savienojumi</w:t>
            </w:r>
          </w:p>
          <w:p w14:paraId="21EBE6CC"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Interfeisu skaits:</w:t>
            </w:r>
          </w:p>
          <w:p w14:paraId="7201F2AD"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24 porti atbilstoši 802.3x IEEE standartam, kas katrs uztur 10/100Base-T</w:t>
            </w:r>
          </w:p>
          <w:p w14:paraId="4FC7DD7E"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10/100/1000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 xml:space="preserve">-T porti </w:t>
            </w:r>
          </w:p>
          <w:p w14:paraId="41891459"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atsevišķi </w:t>
            </w:r>
            <w:proofErr w:type="spellStart"/>
            <w:r w:rsidRPr="00CB25B9">
              <w:rPr>
                <w:rFonts w:ascii="Times New Roman" w:hAnsi="Times New Roman"/>
                <w:sz w:val="24"/>
                <w:lang w:val="lv-LV"/>
              </w:rPr>
              <w:t>GigabitEthernet</w:t>
            </w:r>
            <w:proofErr w:type="spellEnd"/>
            <w:r w:rsidRPr="00CB25B9">
              <w:rPr>
                <w:rFonts w:ascii="Times New Roman" w:hAnsi="Times New Roman"/>
                <w:sz w:val="24"/>
                <w:lang w:val="lv-LV"/>
              </w:rPr>
              <w:t xml:space="preserve"> porti  optiskās šķiedras savienojumiem izmantojot SFP moduļus </w:t>
            </w:r>
          </w:p>
          <w:p w14:paraId="42DE718C"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Auto MDIX atbalsts</w:t>
            </w:r>
          </w:p>
          <w:p w14:paraId="6AB6F22E"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802.3ad atbalsts</w:t>
            </w:r>
          </w:p>
          <w:p w14:paraId="0775C540"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IEEE 802.1AB LLDP atbalsts</w:t>
            </w:r>
          </w:p>
          <w:p w14:paraId="4C1CE95D"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Visiem komutatora portiem ir jābūt nebloķējošiem (non-</w:t>
            </w:r>
            <w:proofErr w:type="spellStart"/>
            <w:r w:rsidRPr="00CB25B9">
              <w:rPr>
                <w:rFonts w:ascii="Times New Roman" w:hAnsi="Times New Roman"/>
                <w:sz w:val="24"/>
                <w:lang w:val="lv-LV"/>
              </w:rPr>
              <w:t>blocking</w:t>
            </w:r>
            <w:proofErr w:type="spellEnd"/>
            <w:r w:rsidRPr="00CB25B9">
              <w:rPr>
                <w:rFonts w:ascii="Times New Roman" w:hAnsi="Times New Roman"/>
                <w:sz w:val="24"/>
                <w:lang w:val="lv-LV"/>
              </w:rPr>
              <w:t>).</w:t>
            </w:r>
          </w:p>
          <w:p w14:paraId="0C3168B5" w14:textId="77777777" w:rsidR="00F4016A" w:rsidRPr="00CB25B9" w:rsidRDefault="00F4016A" w:rsidP="00671CAF">
            <w:pPr>
              <w:rPr>
                <w:rFonts w:ascii="Times New Roman" w:hAnsi="Times New Roman" w:cs="Times New Roman"/>
                <w:sz w:val="24"/>
                <w:lang w:val="lv-LV"/>
              </w:rPr>
            </w:pPr>
          </w:p>
          <w:p w14:paraId="5E8AAC03" w14:textId="77777777"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Layer2 funkcionalitāte</w:t>
            </w:r>
          </w:p>
          <w:p w14:paraId="08F5DB24"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16000 MAC adrešu tabula vienam komutatoram</w:t>
            </w:r>
          </w:p>
          <w:p w14:paraId="5AE4A4B5"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Jumbo</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packet</w:t>
            </w:r>
            <w:proofErr w:type="spellEnd"/>
            <w:r w:rsidRPr="00CB25B9">
              <w:rPr>
                <w:rFonts w:ascii="Times New Roman" w:hAnsi="Times New Roman"/>
                <w:sz w:val="24"/>
                <w:lang w:val="lv-LV"/>
              </w:rPr>
              <w:t xml:space="preserve"> atbalsts vismaz 9200 </w:t>
            </w:r>
            <w:proofErr w:type="spellStart"/>
            <w:r w:rsidRPr="00CB25B9">
              <w:rPr>
                <w:rFonts w:ascii="Times New Roman" w:hAnsi="Times New Roman"/>
                <w:sz w:val="24"/>
                <w:lang w:val="lv-LV"/>
              </w:rPr>
              <w:t>bytes</w:t>
            </w:r>
            <w:proofErr w:type="spellEnd"/>
          </w:p>
          <w:p w14:paraId="108F892D"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802.1d -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6D8E3985"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802.1w – </w:t>
            </w:r>
            <w:proofErr w:type="spellStart"/>
            <w:r w:rsidRPr="00CB25B9">
              <w:rPr>
                <w:rFonts w:ascii="Times New Roman" w:hAnsi="Times New Roman"/>
                <w:sz w:val="24"/>
                <w:lang w:val="lv-LV"/>
              </w:rPr>
              <w:t>Rapid</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044189AC"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lastRenderedPageBreak/>
              <w:t xml:space="preserve">802.1s – </w:t>
            </w:r>
            <w:proofErr w:type="spellStart"/>
            <w:r w:rsidRPr="00CB25B9">
              <w:rPr>
                <w:rFonts w:ascii="Times New Roman" w:hAnsi="Times New Roman"/>
                <w:sz w:val="24"/>
                <w:lang w:val="lv-LV"/>
              </w:rPr>
              <w:t>Multiple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614B43C1"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14:paraId="1F732CC4"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802.1q atbalsts</w:t>
            </w:r>
          </w:p>
          <w:p w14:paraId="20891307"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Definējami vismaz 4000 VLAN ID </w:t>
            </w:r>
          </w:p>
          <w:p w14:paraId="45ABB362"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Aktīvo </w:t>
            </w:r>
            <w:proofErr w:type="spellStart"/>
            <w:r w:rsidRPr="00CB25B9">
              <w:rPr>
                <w:rFonts w:ascii="Times New Roman" w:hAnsi="Times New Roman"/>
                <w:sz w:val="24"/>
                <w:lang w:val="lv-LV"/>
              </w:rPr>
              <w:t>VLANu</w:t>
            </w:r>
            <w:proofErr w:type="spellEnd"/>
            <w:r w:rsidRPr="00CB25B9">
              <w:rPr>
                <w:rFonts w:ascii="Times New Roman" w:hAnsi="Times New Roman"/>
                <w:sz w:val="24"/>
                <w:lang w:val="lv-LV"/>
              </w:rPr>
              <w:t xml:space="preserve"> skaits vismaz 500 uz komutatoru</w:t>
            </w:r>
          </w:p>
          <w:p w14:paraId="670D8726"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VLAN </w:t>
            </w:r>
            <w:proofErr w:type="spellStart"/>
            <w:r w:rsidRPr="00CB25B9">
              <w:rPr>
                <w:rFonts w:ascii="Times New Roman" w:hAnsi="Times New Roman"/>
                <w:sz w:val="24"/>
                <w:lang w:val="lv-LV"/>
              </w:rPr>
              <w:t>tagging</w:t>
            </w:r>
            <w:proofErr w:type="spellEnd"/>
            <w:r w:rsidRPr="00CB25B9">
              <w:rPr>
                <w:rFonts w:ascii="Times New Roman" w:hAnsi="Times New Roman"/>
                <w:sz w:val="24"/>
                <w:lang w:val="lv-LV"/>
              </w:rPr>
              <w:t xml:space="preserve"> 802.1q un 802.1p</w:t>
            </w:r>
          </w:p>
          <w:p w14:paraId="0D06A0C3"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Port </w:t>
            </w:r>
            <w:proofErr w:type="spellStart"/>
            <w:r w:rsidRPr="00CB25B9">
              <w:rPr>
                <w:rFonts w:ascii="Times New Roman" w:hAnsi="Times New Roman"/>
                <w:sz w:val="24"/>
                <w:lang w:val="lv-LV"/>
              </w:rPr>
              <w:t>Mirroring</w:t>
            </w:r>
            <w:proofErr w:type="spellEnd"/>
          </w:p>
          <w:p w14:paraId="52521827"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IEEE 802.3ad </w:t>
            </w:r>
            <w:proofErr w:type="spellStart"/>
            <w:r w:rsidRPr="00CB25B9">
              <w:rPr>
                <w:rFonts w:ascii="Times New Roman" w:hAnsi="Times New Roman"/>
                <w:sz w:val="24"/>
                <w:lang w:val="lv-LV"/>
              </w:rPr>
              <w:t>Link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Aggregation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Control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xml:space="preserve"> (LACP) atbalsts</w:t>
            </w:r>
          </w:p>
          <w:p w14:paraId="32757CAA" w14:textId="77777777" w:rsidR="00F4016A" w:rsidRPr="00CB25B9" w:rsidRDefault="00F4016A" w:rsidP="00671CAF">
            <w:pPr>
              <w:pStyle w:val="ListParagraph"/>
              <w:jc w:val="both"/>
              <w:rPr>
                <w:rFonts w:ascii="Times New Roman" w:hAnsi="Times New Roman"/>
                <w:color w:val="000000"/>
                <w:sz w:val="24"/>
                <w:lang w:val="lv-LV"/>
              </w:rPr>
            </w:pPr>
          </w:p>
          <w:p w14:paraId="603C6032" w14:textId="77777777"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IPv6 atbalsts</w:t>
            </w:r>
          </w:p>
          <w:p w14:paraId="07434139"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IPv6 ACL/</w:t>
            </w: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atbalsts</w:t>
            </w:r>
          </w:p>
          <w:p w14:paraId="3A29E021"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Dual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stack</w:t>
            </w:r>
            <w:proofErr w:type="spellEnd"/>
            <w:r w:rsidRPr="00CB25B9">
              <w:rPr>
                <w:rFonts w:ascii="Times New Roman" w:hAnsi="Times New Roman"/>
                <w:sz w:val="24"/>
                <w:lang w:val="lv-LV"/>
              </w:rPr>
              <w:t xml:space="preserve"> (IPv4/IPv6) atbalsts</w:t>
            </w:r>
          </w:p>
          <w:p w14:paraId="73882335"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MLD </w:t>
            </w:r>
            <w:proofErr w:type="spellStart"/>
            <w:r w:rsidRPr="00CB25B9">
              <w:rPr>
                <w:rFonts w:ascii="Times New Roman" w:hAnsi="Times New Roman"/>
                <w:sz w:val="24"/>
                <w:lang w:val="lv-LV"/>
              </w:rPr>
              <w:t>snooping</w:t>
            </w:r>
            <w:proofErr w:type="spellEnd"/>
            <w:r w:rsidRPr="00CB25B9">
              <w:rPr>
                <w:rFonts w:ascii="Times New Roman" w:hAnsi="Times New Roman"/>
                <w:sz w:val="24"/>
                <w:lang w:val="lv-LV"/>
              </w:rPr>
              <w:t xml:space="preserve"> atbalsts</w:t>
            </w:r>
          </w:p>
          <w:p w14:paraId="48BBA48F" w14:textId="77777777" w:rsidR="00F4016A" w:rsidRPr="00CB25B9" w:rsidRDefault="00F4016A" w:rsidP="00671CAF">
            <w:pPr>
              <w:ind w:left="360"/>
              <w:rPr>
                <w:rFonts w:ascii="Times New Roman" w:hAnsi="Times New Roman" w:cs="Times New Roman"/>
                <w:sz w:val="24"/>
                <w:lang w:val="lv-LV"/>
              </w:rPr>
            </w:pPr>
          </w:p>
          <w:p w14:paraId="61A4E8F9" w14:textId="77777777"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Drošība</w:t>
            </w:r>
          </w:p>
          <w:p w14:paraId="0E8A8F4C" w14:textId="77777777" w:rsidR="00F4016A"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Radius</w:t>
            </w:r>
            <w:proofErr w:type="spellEnd"/>
            <w:r w:rsidRPr="00CB25B9">
              <w:rPr>
                <w:rFonts w:ascii="Times New Roman" w:hAnsi="Times New Roman"/>
                <w:sz w:val="24"/>
                <w:lang w:val="lv-LV"/>
              </w:rPr>
              <w:t xml:space="preserve"> autentifikācijas atbalsts</w:t>
            </w:r>
          </w:p>
          <w:p w14:paraId="74A80D3B" w14:textId="77777777" w:rsidR="00D136FA" w:rsidRPr="00D136FA" w:rsidRDefault="00D136FA" w:rsidP="00D136F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6E107A3B"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WEB autentifikācijas atbalsts</w:t>
            </w:r>
          </w:p>
          <w:p w14:paraId="092E158F"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ACL atbalsts (port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 xml:space="preserve"> un </w:t>
            </w:r>
            <w:proofErr w:type="spellStart"/>
            <w:r w:rsidRPr="00CB25B9">
              <w:rPr>
                <w:rFonts w:ascii="Times New Roman" w:hAnsi="Times New Roman"/>
                <w:sz w:val="24"/>
                <w:lang w:val="lv-LV"/>
              </w:rPr>
              <w:t>vlan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w:t>
            </w:r>
          </w:p>
          <w:p w14:paraId="47FDC69F" w14:textId="77777777" w:rsidR="00F4016A" w:rsidRPr="00CB25B9" w:rsidRDefault="00F4016A" w:rsidP="00671CAF">
            <w:pPr>
              <w:pStyle w:val="ListParagraph"/>
              <w:rPr>
                <w:rFonts w:ascii="Times New Roman" w:hAnsi="Times New Roman"/>
                <w:sz w:val="24"/>
                <w:lang w:val="lv-LV"/>
              </w:rPr>
            </w:pPr>
            <w:r w:rsidRPr="00CB25B9">
              <w:rPr>
                <w:rFonts w:ascii="Times New Roman" w:hAnsi="Times New Roman"/>
                <w:sz w:val="24"/>
                <w:lang w:val="lv-LV"/>
              </w:rPr>
              <w:t>802.1x atbalsts:</w:t>
            </w:r>
          </w:p>
          <w:p w14:paraId="6DB99A06"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tehnoloģijas atbalsts</w:t>
            </w:r>
          </w:p>
          <w:p w14:paraId="0456D756"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pēc MAC adreses atbalsts</w:t>
            </w:r>
          </w:p>
          <w:p w14:paraId="128FBB29"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vairākām MAC adresēm individuāli uz vienu portu (vismaz 6)</w:t>
            </w:r>
          </w:p>
          <w:p w14:paraId="2F0BE139"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Vienlaicīgi iespēja izmantot 802.1x vai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autentifikāciju uz portu</w:t>
            </w:r>
          </w:p>
          <w:p w14:paraId="75CC0C90"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Jābūt iespējai atļaut vai liegt piekļuvi pēc MAC adreses</w:t>
            </w:r>
          </w:p>
          <w:p w14:paraId="300AEDBE"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DHCP aizsardzība pret viltus DHCP serveriem (DHCP </w:t>
            </w:r>
            <w:proofErr w:type="spellStart"/>
            <w:r w:rsidRPr="00CB25B9">
              <w:rPr>
                <w:rFonts w:ascii="Times New Roman" w:hAnsi="Times New Roman"/>
                <w:sz w:val="24"/>
                <w:lang w:val="lv-LV"/>
              </w:rPr>
              <w:t>protection</w:t>
            </w:r>
            <w:proofErr w:type="spellEnd"/>
            <w:r w:rsidRPr="00CB25B9">
              <w:rPr>
                <w:rFonts w:ascii="Times New Roman" w:hAnsi="Times New Roman"/>
                <w:sz w:val="24"/>
                <w:lang w:val="lv-LV"/>
              </w:rPr>
              <w:t>)</w:t>
            </w:r>
          </w:p>
          <w:p w14:paraId="2E4F6E90"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Dynamic</w:t>
            </w:r>
            <w:proofErr w:type="spellEnd"/>
            <w:r w:rsidRPr="00CB25B9">
              <w:rPr>
                <w:rFonts w:ascii="Times New Roman" w:hAnsi="Times New Roman"/>
                <w:sz w:val="24"/>
                <w:lang w:val="lv-LV"/>
              </w:rPr>
              <w:t xml:space="preserve"> ARP </w:t>
            </w:r>
            <w:proofErr w:type="spellStart"/>
            <w:r w:rsidRPr="00CB25B9">
              <w:rPr>
                <w:rFonts w:ascii="Times New Roman" w:hAnsi="Times New Roman"/>
                <w:sz w:val="24"/>
                <w:lang w:val="lv-LV"/>
              </w:rPr>
              <w:t>protection</w:t>
            </w:r>
            <w:proofErr w:type="spellEnd"/>
          </w:p>
          <w:p w14:paraId="38514A4D"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lastRenderedPageBreak/>
              <w:t>Aizsardzība pret IP adrešu “</w:t>
            </w:r>
            <w:proofErr w:type="spellStart"/>
            <w:r w:rsidRPr="00CB25B9">
              <w:rPr>
                <w:rFonts w:ascii="Times New Roman" w:hAnsi="Times New Roman"/>
                <w:sz w:val="24"/>
                <w:lang w:val="lv-LV"/>
              </w:rPr>
              <w:t>spoofing</w:t>
            </w:r>
            <w:proofErr w:type="spellEnd"/>
            <w:r w:rsidRPr="00CB25B9">
              <w:rPr>
                <w:rFonts w:ascii="Times New Roman" w:hAnsi="Times New Roman"/>
                <w:sz w:val="24"/>
                <w:lang w:val="lv-LV"/>
              </w:rPr>
              <w:t>” uzbrukumiem</w:t>
            </w:r>
          </w:p>
          <w:p w14:paraId="219C4A76"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STP BPDU portu aizsardzība</w:t>
            </w:r>
          </w:p>
          <w:p w14:paraId="03E14638"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STP </w:t>
            </w:r>
            <w:proofErr w:type="spellStart"/>
            <w:r w:rsidRPr="00CB25B9">
              <w:rPr>
                <w:rFonts w:ascii="Times New Roman" w:hAnsi="Times New Roman"/>
                <w:sz w:val="24"/>
                <w:lang w:val="lv-LV"/>
              </w:rPr>
              <w:t>root</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guard</w:t>
            </w:r>
            <w:proofErr w:type="spellEnd"/>
          </w:p>
          <w:p w14:paraId="744F9268"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SFTP atbalsts</w:t>
            </w:r>
          </w:p>
          <w:p w14:paraId="2BB0853C" w14:textId="77777777" w:rsidR="00F4016A" w:rsidRPr="00CB25B9" w:rsidRDefault="00F4016A" w:rsidP="00671CAF">
            <w:pPr>
              <w:rPr>
                <w:rFonts w:ascii="Times New Roman" w:hAnsi="Times New Roman" w:cs="Times New Roman"/>
                <w:sz w:val="24"/>
                <w:lang w:val="lv-LV"/>
              </w:rPr>
            </w:pPr>
            <w:r w:rsidRPr="00CB25B9">
              <w:rPr>
                <w:rFonts w:ascii="Times New Roman" w:hAnsi="Times New Roman" w:cs="Times New Roman"/>
                <w:sz w:val="24"/>
                <w:lang w:val="lv-LV"/>
              </w:rPr>
              <w:tab/>
            </w:r>
          </w:p>
          <w:p w14:paraId="2DF4268A" w14:textId="77777777" w:rsidR="00F4016A" w:rsidRPr="00CB25B9" w:rsidRDefault="00F4016A" w:rsidP="00F4016A">
            <w:pPr>
              <w:pStyle w:val="ListParagraph"/>
              <w:numPr>
                <w:ilvl w:val="0"/>
                <w:numId w:val="20"/>
              </w:numPr>
              <w:rPr>
                <w:rFonts w:ascii="Times New Roman" w:hAnsi="Times New Roman"/>
                <w:b/>
                <w:sz w:val="24"/>
                <w:lang w:val="lv-LV"/>
              </w:rPr>
            </w:pPr>
            <w:proofErr w:type="spellStart"/>
            <w:r w:rsidRPr="00CB25B9">
              <w:rPr>
                <w:rFonts w:ascii="Times New Roman" w:hAnsi="Times New Roman"/>
                <w:b/>
                <w:sz w:val="24"/>
                <w:lang w:val="lv-LV"/>
              </w:rPr>
              <w:t>QoS</w:t>
            </w:r>
            <w:proofErr w:type="spellEnd"/>
          </w:p>
          <w:p w14:paraId="0A774A83"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nedrīkst pasliktināt iekārtas veiktspēju</w:t>
            </w:r>
          </w:p>
          <w:p w14:paraId="1D7236EB"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Prioritēšana</w:t>
            </w:r>
            <w:proofErr w:type="spellEnd"/>
            <w:r w:rsidRPr="00CB25B9">
              <w:rPr>
                <w:rFonts w:ascii="Times New Roman" w:hAnsi="Times New Roman"/>
                <w:sz w:val="24"/>
                <w:lang w:val="lv-LV"/>
              </w:rPr>
              <w:t xml:space="preserve"> balstoties uz 802.1p</w:t>
            </w:r>
          </w:p>
          <w:p w14:paraId="41B1991B"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Prioritizēšana</w:t>
            </w:r>
            <w:proofErr w:type="spellEnd"/>
            <w:r w:rsidRPr="00CB25B9">
              <w:rPr>
                <w:rFonts w:ascii="Times New Roman" w:hAnsi="Times New Roman"/>
                <w:sz w:val="24"/>
                <w:lang w:val="lv-LV"/>
              </w:rPr>
              <w:t xml:space="preserve"> balstoties uz Layer3, TCP/UDP portiem, </w:t>
            </w:r>
            <w:proofErr w:type="spellStart"/>
            <w:r w:rsidRPr="00CB25B9">
              <w:rPr>
                <w:rFonts w:ascii="Times New Roman" w:hAnsi="Times New Roman"/>
                <w:sz w:val="24"/>
                <w:lang w:val="lv-LV"/>
              </w:rPr>
              <w:t>ToS</w:t>
            </w:r>
            <w:proofErr w:type="spellEnd"/>
          </w:p>
          <w:p w14:paraId="554B8270" w14:textId="77777777" w:rsidR="00F4016A"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Layer</w:t>
            </w:r>
            <w:proofErr w:type="spellEnd"/>
            <w:r w:rsidRPr="00CB25B9">
              <w:rPr>
                <w:rFonts w:ascii="Times New Roman" w:hAnsi="Times New Roman"/>
                <w:sz w:val="24"/>
                <w:lang w:val="lv-LV"/>
              </w:rPr>
              <w:t xml:space="preserve"> 4 </w:t>
            </w:r>
            <w:proofErr w:type="spellStart"/>
            <w:r w:rsidRPr="00CB25B9">
              <w:rPr>
                <w:rFonts w:ascii="Times New Roman" w:hAnsi="Times New Roman"/>
                <w:sz w:val="24"/>
                <w:lang w:val="lv-LV"/>
              </w:rPr>
              <w:t>prioritizēšana</w:t>
            </w:r>
            <w:proofErr w:type="spellEnd"/>
          </w:p>
          <w:p w14:paraId="4CD7F687" w14:textId="77777777" w:rsidR="00CB25B9" w:rsidRPr="00CB25B9" w:rsidRDefault="00CB25B9" w:rsidP="00CB25B9">
            <w:pPr>
              <w:pStyle w:val="ListParagraph"/>
              <w:rPr>
                <w:rFonts w:ascii="Times New Roman" w:hAnsi="Times New Roman"/>
                <w:sz w:val="24"/>
                <w:lang w:val="lv-LV"/>
              </w:rPr>
            </w:pPr>
          </w:p>
          <w:p w14:paraId="14196BD7" w14:textId="77777777" w:rsidR="00F4016A" w:rsidRPr="00CB25B9" w:rsidRDefault="00F4016A" w:rsidP="00F4016A">
            <w:pPr>
              <w:pStyle w:val="ListParagraph"/>
              <w:numPr>
                <w:ilvl w:val="0"/>
                <w:numId w:val="20"/>
              </w:numPr>
              <w:rPr>
                <w:rFonts w:ascii="Times New Roman" w:hAnsi="Times New Roman"/>
                <w:b/>
                <w:sz w:val="24"/>
                <w:lang w:val="lv-LV"/>
              </w:rPr>
            </w:pPr>
            <w:proofErr w:type="spellStart"/>
            <w:r w:rsidRPr="00CB25B9">
              <w:rPr>
                <w:rFonts w:ascii="Times New Roman" w:hAnsi="Times New Roman"/>
                <w:b/>
                <w:sz w:val="24"/>
                <w:lang w:val="lv-LV"/>
              </w:rPr>
              <w:t>Multicast</w:t>
            </w:r>
            <w:proofErr w:type="spellEnd"/>
            <w:r w:rsidRPr="00CB25B9">
              <w:rPr>
                <w:rFonts w:ascii="Times New Roman" w:hAnsi="Times New Roman"/>
                <w:b/>
                <w:sz w:val="24"/>
                <w:lang w:val="lv-LV"/>
              </w:rPr>
              <w:t xml:space="preserve"> atbalsts</w:t>
            </w:r>
          </w:p>
          <w:p w14:paraId="2E4AE5EE"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IGMPv2 vai augstāku atbalsts</w:t>
            </w:r>
          </w:p>
          <w:p w14:paraId="0A63B89A" w14:textId="77777777" w:rsidR="00F4016A"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aizsardzību pret </w:t>
            </w:r>
            <w:proofErr w:type="spellStart"/>
            <w:r w:rsidRPr="00CB25B9">
              <w:rPr>
                <w:rFonts w:ascii="Times New Roman" w:hAnsi="Times New Roman"/>
                <w:sz w:val="24"/>
                <w:lang w:val="lv-LV"/>
              </w:rPr>
              <w:t>multicast</w:t>
            </w:r>
            <w:proofErr w:type="spellEnd"/>
            <w:r w:rsidRPr="00CB25B9">
              <w:rPr>
                <w:rFonts w:ascii="Times New Roman" w:hAnsi="Times New Roman"/>
                <w:sz w:val="24"/>
                <w:lang w:val="lv-LV"/>
              </w:rPr>
              <w:t xml:space="preserve"> trafika </w:t>
            </w:r>
            <w:proofErr w:type="spellStart"/>
            <w:r w:rsidRPr="00CB25B9">
              <w:rPr>
                <w:rFonts w:ascii="Times New Roman" w:hAnsi="Times New Roman"/>
                <w:sz w:val="24"/>
                <w:lang w:val="lv-LV"/>
              </w:rPr>
              <w:t>floodu</w:t>
            </w:r>
            <w:proofErr w:type="spellEnd"/>
            <w:r w:rsidRPr="00CB25B9">
              <w:rPr>
                <w:rFonts w:ascii="Times New Roman" w:hAnsi="Times New Roman"/>
                <w:sz w:val="24"/>
                <w:lang w:val="lv-LV"/>
              </w:rPr>
              <w:t xml:space="preserve"> </w:t>
            </w:r>
          </w:p>
          <w:p w14:paraId="2EAD96F5" w14:textId="77777777" w:rsidR="00CB25B9" w:rsidRPr="00CB25B9" w:rsidRDefault="00CB25B9" w:rsidP="00CB25B9">
            <w:pPr>
              <w:pStyle w:val="ListParagraph"/>
              <w:rPr>
                <w:rFonts w:ascii="Times New Roman" w:hAnsi="Times New Roman"/>
                <w:sz w:val="24"/>
                <w:lang w:val="lv-LV"/>
              </w:rPr>
            </w:pPr>
          </w:p>
          <w:p w14:paraId="5484F285" w14:textId="77777777"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Vadība funkcionalitāte</w:t>
            </w:r>
          </w:p>
          <w:p w14:paraId="0B58B708"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RMON</w:t>
            </w:r>
          </w:p>
          <w:p w14:paraId="657251CC"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Telnet</w:t>
            </w:r>
            <w:proofErr w:type="spellEnd"/>
            <w:r w:rsidRPr="00CB25B9">
              <w:rPr>
                <w:rFonts w:ascii="Times New Roman" w:hAnsi="Times New Roman"/>
                <w:sz w:val="24"/>
                <w:lang w:val="lv-LV"/>
              </w:rPr>
              <w:t xml:space="preserve"> un SSH v2 atbalsts (pilnvērtīgs atbalsts iekārtu konfigurēšanai)</w:t>
            </w:r>
          </w:p>
          <w:p w14:paraId="6DB8D92C"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SNTP  (</w:t>
            </w:r>
            <w:proofErr w:type="spellStart"/>
            <w:r w:rsidRPr="00CB25B9">
              <w:rPr>
                <w:rFonts w:ascii="Times New Roman" w:hAnsi="Times New Roman"/>
                <w:sz w:val="24"/>
                <w:lang w:val="lv-LV"/>
              </w:rPr>
              <w:t>Simple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vai NTP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atbalsts</w:t>
            </w:r>
          </w:p>
          <w:p w14:paraId="6770538F" w14:textId="77777777"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Atbalsts SNMPv1, SNMPv2, SNMPv3</w:t>
            </w:r>
          </w:p>
          <w:p w14:paraId="5B42886A"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WebGUI</w:t>
            </w:r>
            <w:proofErr w:type="spellEnd"/>
            <w:r w:rsidRPr="00CB25B9">
              <w:rPr>
                <w:rFonts w:ascii="Times New Roman" w:hAnsi="Times New Roman"/>
                <w:sz w:val="24"/>
                <w:lang w:val="lv-LV"/>
              </w:rPr>
              <w:t xml:space="preserve"> –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Grafic</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User</w:t>
            </w:r>
            <w:proofErr w:type="spellEnd"/>
            <w:r w:rsidRPr="00CB25B9">
              <w:rPr>
                <w:rFonts w:ascii="Times New Roman" w:hAnsi="Times New Roman"/>
                <w:sz w:val="24"/>
                <w:lang w:val="lv-LV"/>
              </w:rPr>
              <w:t xml:space="preserve"> Interface</w:t>
            </w:r>
          </w:p>
          <w:p w14:paraId="227820D4" w14:textId="77777777"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Sflow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NetFlow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līdzvertīga</w:t>
            </w:r>
            <w:proofErr w:type="spellEnd"/>
            <w:r w:rsidRPr="00CB25B9">
              <w:rPr>
                <w:rFonts w:ascii="Times New Roman" w:hAnsi="Times New Roman"/>
                <w:sz w:val="24"/>
                <w:lang w:val="lv-LV"/>
              </w:rPr>
              <w:t xml:space="preserve"> protokola atbalsts</w:t>
            </w:r>
          </w:p>
          <w:p w14:paraId="75902214" w14:textId="77777777" w:rsidR="00F4016A"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14:paraId="35785AE4" w14:textId="77777777" w:rsidR="00300A91" w:rsidRPr="00CB25B9"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14:paraId="6543BFF5" w14:textId="77777777" w:rsidR="00F4016A" w:rsidRPr="009E46B7" w:rsidRDefault="00F4016A" w:rsidP="00F4016A">
            <w:pPr>
              <w:pStyle w:val="ListParagraph"/>
              <w:ind w:left="698"/>
              <w:rPr>
                <w:rFonts w:ascii="Times New Roman" w:hAnsi="Times New Roman"/>
                <w:b/>
                <w:lang w:val="lv-LV"/>
              </w:rPr>
            </w:pPr>
          </w:p>
        </w:tc>
      </w:tr>
    </w:tbl>
    <w:p w14:paraId="608B8293" w14:textId="77777777" w:rsidR="00F4016A" w:rsidRDefault="00F4016A" w:rsidP="00F4016A">
      <w:pPr>
        <w:rPr>
          <w:rFonts w:ascii="Times New Roman" w:hAnsi="Times New Roman" w:cs="Times New Roman"/>
        </w:rPr>
      </w:pPr>
    </w:p>
    <w:p w14:paraId="631D3E28" w14:textId="77777777" w:rsidR="00E62EE7" w:rsidRPr="00601464" w:rsidRDefault="00E62EE7" w:rsidP="00F4016A">
      <w:pPr>
        <w:rPr>
          <w:rFonts w:ascii="Times New Roman" w:hAnsi="Times New Roman" w:cs="Times New Roman"/>
        </w:rPr>
      </w:pPr>
    </w:p>
    <w:p w14:paraId="73E66EED" w14:textId="77777777"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CB25B9" w:rsidRPr="00601464" w14:paraId="79DFE9B1" w14:textId="77777777" w:rsidTr="00EB6506">
        <w:tc>
          <w:tcPr>
            <w:tcW w:w="2689" w:type="dxa"/>
          </w:tcPr>
          <w:p w14:paraId="6A3A779A" w14:textId="77777777" w:rsidR="00CB25B9"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lastRenderedPageBreak/>
              <w:t>Nosaukums</w:t>
            </w:r>
          </w:p>
        </w:tc>
        <w:tc>
          <w:tcPr>
            <w:tcW w:w="6520" w:type="dxa"/>
          </w:tcPr>
          <w:p w14:paraId="600B3260" w14:textId="77777777" w:rsidR="00CB25B9" w:rsidRPr="00CB25B9" w:rsidRDefault="00CB25B9" w:rsidP="00CB25B9">
            <w:pPr>
              <w:rPr>
                <w:rFonts w:ascii="Times New Roman" w:hAnsi="Times New Roman" w:cs="Times New Roman"/>
                <w:sz w:val="24"/>
                <w:lang w:val="lv-LV"/>
              </w:rPr>
            </w:pPr>
            <w:r w:rsidRPr="00CB25B9">
              <w:rPr>
                <w:rFonts w:ascii="Times New Roman" w:hAnsi="Times New Roman" w:cs="Times New Roman"/>
                <w:b/>
                <w:color w:val="000000"/>
                <w:sz w:val="24"/>
                <w:lang w:val="lv-LV"/>
              </w:rPr>
              <w:t>Minimālās</w:t>
            </w:r>
            <w:r w:rsidRPr="00CB25B9">
              <w:rPr>
                <w:rFonts w:ascii="Times New Roman" w:hAnsi="Times New Roman" w:cs="Times New Roman"/>
                <w:b/>
                <w:bCs/>
                <w:color w:val="000000"/>
                <w:sz w:val="24"/>
                <w:lang w:val="lv-LV"/>
              </w:rPr>
              <w:t xml:space="preserve"> prasības katram komutatoram:</w:t>
            </w:r>
          </w:p>
        </w:tc>
        <w:tc>
          <w:tcPr>
            <w:tcW w:w="5776" w:type="dxa"/>
          </w:tcPr>
          <w:p w14:paraId="4141857E" w14:textId="160042E9" w:rsidR="00CB25B9" w:rsidRPr="009E46B7" w:rsidRDefault="00CB25B9" w:rsidP="00CB25B9">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28986824" w14:textId="09AB05CC" w:rsidR="00837BC4" w:rsidRPr="009E46B7" w:rsidRDefault="00837BC4" w:rsidP="00CB25B9">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CB25B9" w:rsidRPr="00601464" w14:paraId="196709CA" w14:textId="77777777" w:rsidTr="00EB6506">
        <w:tc>
          <w:tcPr>
            <w:tcW w:w="2689" w:type="dxa"/>
          </w:tcPr>
          <w:p w14:paraId="1E15297B" w14:textId="77777777"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b/>
                <w:sz w:val="24"/>
                <w:lang w:val="lv-LV"/>
              </w:rPr>
              <w:t>Komutatoru tips Nr.2 (piekļuves komutators 48x100Mbit porti)</w:t>
            </w:r>
          </w:p>
        </w:tc>
        <w:tc>
          <w:tcPr>
            <w:tcW w:w="6520" w:type="dxa"/>
          </w:tcPr>
          <w:p w14:paraId="2CE52907" w14:textId="77777777"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Iekārtas vispārējais apraksts</w:t>
            </w:r>
          </w:p>
          <w:p w14:paraId="6E63C71C"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Iekārtai jābūt montējamai standarta 19’’ sistēmu statnē,  komplektā jābūt iekļautiem stiprinājumiem</w:t>
            </w:r>
          </w:p>
          <w:p w14:paraId="04DA67A6" w14:textId="77777777"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Iekārtu komutācijas jauda (</w:t>
            </w:r>
            <w:proofErr w:type="spellStart"/>
            <w:r w:rsidRPr="00CB25B9">
              <w:rPr>
                <w:rFonts w:ascii="Times New Roman" w:hAnsi="Times New Roman"/>
                <w:sz w:val="24"/>
                <w:lang w:val="lv-LV"/>
              </w:rPr>
              <w:t>switching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capacity</w:t>
            </w:r>
            <w:proofErr w:type="spellEnd"/>
            <w:r w:rsidRPr="00CB25B9">
              <w:rPr>
                <w:rFonts w:ascii="Times New Roman" w:hAnsi="Times New Roman"/>
                <w:sz w:val="24"/>
                <w:lang w:val="lv-LV"/>
              </w:rPr>
              <w:t xml:space="preserve">) vismaz 17.6  </w:t>
            </w:r>
            <w:proofErr w:type="spellStart"/>
            <w:r w:rsidRPr="00CB25B9">
              <w:rPr>
                <w:rFonts w:ascii="Times New Roman" w:hAnsi="Times New Roman"/>
                <w:sz w:val="24"/>
                <w:lang w:val="lv-LV"/>
              </w:rPr>
              <w:t>Gbps</w:t>
            </w:r>
            <w:proofErr w:type="spellEnd"/>
          </w:p>
          <w:p w14:paraId="49C70320" w14:textId="77777777" w:rsidR="00C94382" w:rsidRPr="00E62EE7" w:rsidRDefault="00C94382" w:rsidP="00E62EE7">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14:paraId="72CFC8D3"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Forwarding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rate</w:t>
            </w:r>
            <w:proofErr w:type="spellEnd"/>
            <w:r w:rsidRPr="00CB25B9">
              <w:rPr>
                <w:rFonts w:ascii="Times New Roman" w:hAnsi="Times New Roman"/>
                <w:sz w:val="24"/>
                <w:lang w:val="lv-LV"/>
              </w:rPr>
              <w:t xml:space="preserve"> 64 baitu paketei vismaz 12.8 </w:t>
            </w:r>
            <w:proofErr w:type="spellStart"/>
            <w:r w:rsidRPr="00CB25B9">
              <w:rPr>
                <w:rFonts w:ascii="Times New Roman" w:hAnsi="Times New Roman"/>
                <w:sz w:val="24"/>
                <w:lang w:val="lv-LV"/>
              </w:rPr>
              <w:t>Mpps</w:t>
            </w:r>
            <w:proofErr w:type="spellEnd"/>
          </w:p>
          <w:p w14:paraId="28583D91"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color w:val="000000"/>
                <w:sz w:val="24"/>
                <w:lang w:val="lv-LV" w:eastAsia="lv-LV"/>
              </w:rPr>
              <w:t>Jānodrošina iekārtas barošana vismaz no 220V - 235V 50Hz maiņstrāvas.</w:t>
            </w:r>
          </w:p>
          <w:p w14:paraId="5C3EA15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Darba temperatūra nodrošināta intervāla vismaz no 10°C līdz +40°C</w:t>
            </w:r>
            <w:r w:rsidRPr="00CB25B9" w:rsidDel="00405017">
              <w:rPr>
                <w:rFonts w:ascii="Times New Roman" w:hAnsi="Times New Roman"/>
                <w:sz w:val="24"/>
                <w:lang w:val="lv-LV"/>
              </w:rPr>
              <w:t xml:space="preserve"> </w:t>
            </w:r>
            <w:r w:rsidRPr="00CB25B9">
              <w:rPr>
                <w:rFonts w:ascii="Times New Roman" w:hAnsi="Times New Roman"/>
                <w:sz w:val="24"/>
                <w:lang w:val="lv-LV"/>
              </w:rPr>
              <w:t xml:space="preserve">Iekārtas augstumam jābūt 1U </w:t>
            </w:r>
          </w:p>
          <w:p w14:paraId="69C07340" w14:textId="77777777" w:rsidR="00CB25B9" w:rsidRPr="00CB25B9" w:rsidRDefault="00CB25B9" w:rsidP="00671CAF">
            <w:pPr>
              <w:rPr>
                <w:rFonts w:ascii="Times New Roman" w:hAnsi="Times New Roman" w:cs="Times New Roman"/>
                <w:sz w:val="24"/>
                <w:lang w:val="lv-LV"/>
              </w:rPr>
            </w:pPr>
          </w:p>
          <w:p w14:paraId="171246A1" w14:textId="77777777"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Savienojumi</w:t>
            </w:r>
          </w:p>
          <w:p w14:paraId="332C42F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Interfeisu skaits:</w:t>
            </w:r>
          </w:p>
          <w:p w14:paraId="4410D0B9"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48 porti atbilstoši 802.3x IEEE standartam, kas katrs uztur 10/100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-T</w:t>
            </w:r>
          </w:p>
          <w:p w14:paraId="54241363"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10/100/1000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 xml:space="preserve">-T porti </w:t>
            </w:r>
          </w:p>
          <w:p w14:paraId="0708901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atsevišķi </w:t>
            </w:r>
            <w:proofErr w:type="spellStart"/>
            <w:r w:rsidRPr="00CB25B9">
              <w:rPr>
                <w:rFonts w:ascii="Times New Roman" w:hAnsi="Times New Roman"/>
                <w:sz w:val="24"/>
                <w:lang w:val="lv-LV"/>
              </w:rPr>
              <w:t>GigabitEthernet</w:t>
            </w:r>
            <w:proofErr w:type="spellEnd"/>
            <w:r w:rsidRPr="00CB25B9">
              <w:rPr>
                <w:rFonts w:ascii="Times New Roman" w:hAnsi="Times New Roman"/>
                <w:sz w:val="24"/>
                <w:lang w:val="lv-LV"/>
              </w:rPr>
              <w:t xml:space="preserve"> porti  optiskās šķiedras savienojumiem izmantojot SFP moduļus </w:t>
            </w:r>
          </w:p>
          <w:p w14:paraId="6E8B7A25"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Auto MDIX atbalsts</w:t>
            </w:r>
          </w:p>
          <w:p w14:paraId="77D9D074"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802.3ad atbalsts</w:t>
            </w:r>
          </w:p>
          <w:p w14:paraId="7A1EEB72"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IEEE 802.1AB LLDP atbalsts</w:t>
            </w:r>
          </w:p>
          <w:p w14:paraId="0F3B779E"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Visiem komutatora portiem ir jābūt nebloķējošiem (non-</w:t>
            </w:r>
            <w:proofErr w:type="spellStart"/>
            <w:r w:rsidRPr="00CB25B9">
              <w:rPr>
                <w:rFonts w:ascii="Times New Roman" w:hAnsi="Times New Roman"/>
                <w:sz w:val="24"/>
                <w:lang w:val="lv-LV"/>
              </w:rPr>
              <w:t>blocking</w:t>
            </w:r>
            <w:proofErr w:type="spellEnd"/>
            <w:r w:rsidRPr="00CB25B9">
              <w:rPr>
                <w:rFonts w:ascii="Times New Roman" w:hAnsi="Times New Roman"/>
                <w:sz w:val="24"/>
                <w:lang w:val="lv-LV"/>
              </w:rPr>
              <w:t>).</w:t>
            </w:r>
          </w:p>
          <w:p w14:paraId="77689DF8" w14:textId="77777777" w:rsidR="00CB25B9" w:rsidRPr="00CB25B9" w:rsidRDefault="00CB25B9" w:rsidP="00671CAF">
            <w:pPr>
              <w:rPr>
                <w:rFonts w:ascii="Times New Roman" w:hAnsi="Times New Roman" w:cs="Times New Roman"/>
                <w:sz w:val="24"/>
                <w:lang w:val="lv-LV"/>
              </w:rPr>
            </w:pPr>
          </w:p>
          <w:p w14:paraId="03812E6E" w14:textId="77777777"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Layer2 funkcionalitāte</w:t>
            </w:r>
          </w:p>
          <w:p w14:paraId="0DDEE4D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16000 MAC adrešu atbalsts vienam komutatoram</w:t>
            </w:r>
          </w:p>
          <w:p w14:paraId="3AFDCC65"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Jumbo</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packet</w:t>
            </w:r>
            <w:proofErr w:type="spellEnd"/>
            <w:r w:rsidRPr="00CB25B9">
              <w:rPr>
                <w:rFonts w:ascii="Times New Roman" w:hAnsi="Times New Roman"/>
                <w:sz w:val="24"/>
                <w:lang w:val="lv-LV"/>
              </w:rPr>
              <w:t xml:space="preserve"> atbalsts vismaz 9200 </w:t>
            </w:r>
            <w:proofErr w:type="spellStart"/>
            <w:r w:rsidRPr="00CB25B9">
              <w:rPr>
                <w:rFonts w:ascii="Times New Roman" w:hAnsi="Times New Roman"/>
                <w:sz w:val="24"/>
                <w:lang w:val="lv-LV"/>
              </w:rPr>
              <w:t>bytes</w:t>
            </w:r>
            <w:proofErr w:type="spellEnd"/>
          </w:p>
          <w:p w14:paraId="359712B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802.1d -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7FB4B529"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802.1w – </w:t>
            </w:r>
            <w:proofErr w:type="spellStart"/>
            <w:r w:rsidRPr="00CB25B9">
              <w:rPr>
                <w:rFonts w:ascii="Times New Roman" w:hAnsi="Times New Roman"/>
                <w:sz w:val="24"/>
                <w:lang w:val="lv-LV"/>
              </w:rPr>
              <w:t>Rapid</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5296F42F"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lastRenderedPageBreak/>
              <w:t xml:space="preserve">802.1s – </w:t>
            </w:r>
            <w:proofErr w:type="spellStart"/>
            <w:r w:rsidRPr="00CB25B9">
              <w:rPr>
                <w:rFonts w:ascii="Times New Roman" w:hAnsi="Times New Roman"/>
                <w:sz w:val="24"/>
                <w:lang w:val="lv-LV"/>
              </w:rPr>
              <w:t>Multiple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04228685" w14:textId="77777777" w:rsidR="00CB25B9" w:rsidRPr="00D136FA" w:rsidRDefault="00CB25B9"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14:paraId="3B8F4ED2"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STP </w:t>
            </w:r>
            <w:proofErr w:type="spellStart"/>
            <w:r w:rsidRPr="00CB25B9">
              <w:rPr>
                <w:rFonts w:ascii="Times New Roman" w:hAnsi="Times New Roman"/>
                <w:sz w:val="24"/>
                <w:lang w:val="lv-LV"/>
              </w:rPr>
              <w:t>Root</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Guard</w:t>
            </w:r>
            <w:proofErr w:type="spellEnd"/>
            <w:r w:rsidRPr="00CB25B9">
              <w:rPr>
                <w:rFonts w:ascii="Times New Roman" w:hAnsi="Times New Roman"/>
                <w:sz w:val="24"/>
                <w:lang w:val="lv-LV"/>
              </w:rPr>
              <w:t xml:space="preserve"> atbalsts</w:t>
            </w:r>
          </w:p>
          <w:p w14:paraId="03CF921A"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802.1q atbalsts</w:t>
            </w:r>
          </w:p>
          <w:p w14:paraId="4D24B1AE"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Definējami vismaz 4000 VLAN (VLAN ID)</w:t>
            </w:r>
          </w:p>
          <w:p w14:paraId="13C14FEF"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Aktīvo </w:t>
            </w:r>
            <w:proofErr w:type="spellStart"/>
            <w:r w:rsidRPr="00CB25B9">
              <w:rPr>
                <w:rFonts w:ascii="Times New Roman" w:hAnsi="Times New Roman"/>
                <w:sz w:val="24"/>
                <w:lang w:val="lv-LV"/>
              </w:rPr>
              <w:t>VLANu</w:t>
            </w:r>
            <w:proofErr w:type="spellEnd"/>
            <w:r w:rsidRPr="00CB25B9">
              <w:rPr>
                <w:rFonts w:ascii="Times New Roman" w:hAnsi="Times New Roman"/>
                <w:sz w:val="24"/>
                <w:lang w:val="lv-LV"/>
              </w:rPr>
              <w:t xml:space="preserve"> skaits vismaz 250 uz komutatoru</w:t>
            </w:r>
          </w:p>
          <w:p w14:paraId="7A2430A1"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VLAN </w:t>
            </w:r>
            <w:proofErr w:type="spellStart"/>
            <w:r w:rsidRPr="00CB25B9">
              <w:rPr>
                <w:rFonts w:ascii="Times New Roman" w:hAnsi="Times New Roman"/>
                <w:sz w:val="24"/>
                <w:lang w:val="lv-LV"/>
              </w:rPr>
              <w:t>tagging</w:t>
            </w:r>
            <w:proofErr w:type="spellEnd"/>
            <w:r w:rsidRPr="00CB25B9">
              <w:rPr>
                <w:rFonts w:ascii="Times New Roman" w:hAnsi="Times New Roman"/>
                <w:sz w:val="24"/>
                <w:lang w:val="lv-LV"/>
              </w:rPr>
              <w:t xml:space="preserve"> 802.1q un 802.1p</w:t>
            </w:r>
          </w:p>
          <w:p w14:paraId="596A822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Port </w:t>
            </w:r>
            <w:proofErr w:type="spellStart"/>
            <w:r w:rsidRPr="00CB25B9">
              <w:rPr>
                <w:rFonts w:ascii="Times New Roman" w:hAnsi="Times New Roman"/>
                <w:sz w:val="24"/>
                <w:lang w:val="lv-LV"/>
              </w:rPr>
              <w:t>Mirroring</w:t>
            </w:r>
            <w:proofErr w:type="spellEnd"/>
          </w:p>
          <w:p w14:paraId="66100123"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IEEE 802.3ad </w:t>
            </w:r>
            <w:proofErr w:type="spellStart"/>
            <w:r w:rsidRPr="00CB25B9">
              <w:rPr>
                <w:rFonts w:ascii="Times New Roman" w:hAnsi="Times New Roman"/>
                <w:sz w:val="24"/>
                <w:lang w:val="lv-LV"/>
              </w:rPr>
              <w:t>Link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Aggregation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Control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xml:space="preserve"> (LACP) atbalsts</w:t>
            </w:r>
          </w:p>
          <w:p w14:paraId="0F0875EF" w14:textId="77777777" w:rsidR="00CB25B9" w:rsidRPr="00CB25B9" w:rsidRDefault="00CB25B9" w:rsidP="00671CAF">
            <w:pPr>
              <w:pStyle w:val="ListParagraph"/>
              <w:jc w:val="both"/>
              <w:rPr>
                <w:rFonts w:ascii="Times New Roman" w:hAnsi="Times New Roman"/>
                <w:color w:val="000000"/>
                <w:sz w:val="24"/>
                <w:lang w:val="lv-LV"/>
              </w:rPr>
            </w:pPr>
          </w:p>
          <w:p w14:paraId="52A0F99C" w14:textId="77777777"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IPv6 atbalsts</w:t>
            </w:r>
          </w:p>
          <w:p w14:paraId="0494C0D3"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IPv6 ACL/</w:t>
            </w: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atbalsts</w:t>
            </w:r>
          </w:p>
          <w:p w14:paraId="59B60863"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Dual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stack</w:t>
            </w:r>
            <w:proofErr w:type="spellEnd"/>
            <w:r w:rsidRPr="00CB25B9">
              <w:rPr>
                <w:rFonts w:ascii="Times New Roman" w:hAnsi="Times New Roman"/>
                <w:sz w:val="24"/>
                <w:lang w:val="lv-LV"/>
              </w:rPr>
              <w:t xml:space="preserve"> (IPv4/IPv6) atbalsts</w:t>
            </w:r>
          </w:p>
          <w:p w14:paraId="376C9E79"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MLD </w:t>
            </w:r>
            <w:proofErr w:type="spellStart"/>
            <w:r w:rsidRPr="00CB25B9">
              <w:rPr>
                <w:rFonts w:ascii="Times New Roman" w:hAnsi="Times New Roman"/>
                <w:sz w:val="24"/>
                <w:lang w:val="lv-LV"/>
              </w:rPr>
              <w:t>snooping</w:t>
            </w:r>
            <w:proofErr w:type="spellEnd"/>
            <w:r w:rsidRPr="00CB25B9">
              <w:rPr>
                <w:rFonts w:ascii="Times New Roman" w:hAnsi="Times New Roman"/>
                <w:sz w:val="24"/>
                <w:lang w:val="lv-LV"/>
              </w:rPr>
              <w:t xml:space="preserve"> atbalsts</w:t>
            </w:r>
          </w:p>
          <w:p w14:paraId="5D085FFF" w14:textId="77777777" w:rsidR="00CB25B9" w:rsidRPr="00CB25B9" w:rsidRDefault="00CB25B9" w:rsidP="00671CAF">
            <w:pPr>
              <w:ind w:left="360"/>
              <w:rPr>
                <w:rFonts w:ascii="Times New Roman" w:hAnsi="Times New Roman" w:cs="Times New Roman"/>
                <w:sz w:val="24"/>
                <w:lang w:val="lv-LV"/>
              </w:rPr>
            </w:pPr>
          </w:p>
          <w:p w14:paraId="2557A3E3" w14:textId="77777777"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Drošība</w:t>
            </w:r>
          </w:p>
          <w:p w14:paraId="2E3704AC" w14:textId="77777777" w:rsidR="00D136FA" w:rsidRDefault="00CB25B9" w:rsidP="00D136F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Radius</w:t>
            </w:r>
            <w:proofErr w:type="spellEnd"/>
            <w:r w:rsidRPr="00CB25B9">
              <w:rPr>
                <w:rFonts w:ascii="Times New Roman" w:hAnsi="Times New Roman"/>
                <w:sz w:val="24"/>
                <w:lang w:val="lv-LV"/>
              </w:rPr>
              <w:t xml:space="preserve"> autentifikācijas atbalsts</w:t>
            </w:r>
            <w:r w:rsidR="00D136FA" w:rsidRPr="00DF116C">
              <w:rPr>
                <w:rFonts w:ascii="Times New Roman" w:hAnsi="Times New Roman"/>
                <w:sz w:val="24"/>
                <w:lang w:val="lv-LV"/>
              </w:rPr>
              <w:t xml:space="preserve"> </w:t>
            </w:r>
          </w:p>
          <w:p w14:paraId="0FBAFFB9" w14:textId="77777777" w:rsidR="00CB25B9" w:rsidRPr="00D136FA" w:rsidRDefault="00D136FA" w:rsidP="00D136F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13F10964"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WEB autentifikācijas atbalsts</w:t>
            </w:r>
          </w:p>
          <w:p w14:paraId="2102091D"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ACL atbalsts (port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 xml:space="preserve"> un </w:t>
            </w:r>
            <w:proofErr w:type="spellStart"/>
            <w:r w:rsidRPr="00CB25B9">
              <w:rPr>
                <w:rFonts w:ascii="Times New Roman" w:hAnsi="Times New Roman"/>
                <w:sz w:val="24"/>
                <w:lang w:val="lv-LV"/>
              </w:rPr>
              <w:t>vlan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w:t>
            </w:r>
          </w:p>
          <w:p w14:paraId="66245175" w14:textId="77777777" w:rsidR="00CB25B9" w:rsidRPr="00CB25B9" w:rsidRDefault="00CB25B9" w:rsidP="00671CAF">
            <w:pPr>
              <w:pStyle w:val="ListParagraph"/>
              <w:rPr>
                <w:rFonts w:ascii="Times New Roman" w:hAnsi="Times New Roman"/>
                <w:sz w:val="24"/>
                <w:lang w:val="lv-LV"/>
              </w:rPr>
            </w:pPr>
            <w:r w:rsidRPr="00CB25B9">
              <w:rPr>
                <w:rFonts w:ascii="Times New Roman" w:hAnsi="Times New Roman"/>
                <w:sz w:val="24"/>
                <w:lang w:val="lv-LV"/>
              </w:rPr>
              <w:t>802.1x atbalsts:</w:t>
            </w:r>
          </w:p>
          <w:p w14:paraId="1A55F0FD"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tehnoloģijas atbalsts</w:t>
            </w:r>
          </w:p>
          <w:p w14:paraId="6E0ADA92"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pēc MAC adreses atbalsts</w:t>
            </w:r>
          </w:p>
          <w:p w14:paraId="317009E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vairākām MAC adresēm individuāli uz vienu portu (vismaz 6)</w:t>
            </w:r>
          </w:p>
          <w:p w14:paraId="3237B383"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Vienlaicīgi iespēja izmantot 802.1x vai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autentifikāciju uz portu</w:t>
            </w:r>
          </w:p>
          <w:p w14:paraId="1DEE79F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Jābūt iespējai atļaut vai liegt piekļuvi pēc MAC adreses</w:t>
            </w:r>
          </w:p>
          <w:p w14:paraId="60C9B63F"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DHCP aizsardzība pret viltus DHCP serveriem (DHCP </w:t>
            </w:r>
            <w:proofErr w:type="spellStart"/>
            <w:r w:rsidRPr="00CB25B9">
              <w:rPr>
                <w:rFonts w:ascii="Times New Roman" w:hAnsi="Times New Roman"/>
                <w:sz w:val="24"/>
                <w:lang w:val="lv-LV"/>
              </w:rPr>
              <w:t>protection</w:t>
            </w:r>
            <w:proofErr w:type="spellEnd"/>
            <w:r w:rsidRPr="00CB25B9">
              <w:rPr>
                <w:rFonts w:ascii="Times New Roman" w:hAnsi="Times New Roman"/>
                <w:sz w:val="24"/>
                <w:lang w:val="lv-LV"/>
              </w:rPr>
              <w:t>)</w:t>
            </w:r>
          </w:p>
          <w:p w14:paraId="35616D99"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lastRenderedPageBreak/>
              <w:t>Dynamic</w:t>
            </w:r>
            <w:proofErr w:type="spellEnd"/>
            <w:r w:rsidRPr="00CB25B9">
              <w:rPr>
                <w:rFonts w:ascii="Times New Roman" w:hAnsi="Times New Roman"/>
                <w:sz w:val="24"/>
                <w:lang w:val="lv-LV"/>
              </w:rPr>
              <w:t xml:space="preserve"> ARP </w:t>
            </w:r>
            <w:proofErr w:type="spellStart"/>
            <w:r w:rsidRPr="00CB25B9">
              <w:rPr>
                <w:rFonts w:ascii="Times New Roman" w:hAnsi="Times New Roman"/>
                <w:sz w:val="24"/>
                <w:lang w:val="lv-LV"/>
              </w:rPr>
              <w:t>protection</w:t>
            </w:r>
            <w:proofErr w:type="spellEnd"/>
          </w:p>
          <w:p w14:paraId="75B650D5"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Aizsardzība pret IP adrešu “</w:t>
            </w:r>
            <w:proofErr w:type="spellStart"/>
            <w:r w:rsidRPr="00CB25B9">
              <w:rPr>
                <w:rFonts w:ascii="Times New Roman" w:hAnsi="Times New Roman"/>
                <w:sz w:val="24"/>
                <w:lang w:val="lv-LV"/>
              </w:rPr>
              <w:t>spoofing</w:t>
            </w:r>
            <w:proofErr w:type="spellEnd"/>
            <w:r w:rsidRPr="00CB25B9">
              <w:rPr>
                <w:rFonts w:ascii="Times New Roman" w:hAnsi="Times New Roman"/>
                <w:sz w:val="24"/>
                <w:lang w:val="lv-LV"/>
              </w:rPr>
              <w:t>: uzbrukumiem</w:t>
            </w:r>
          </w:p>
          <w:p w14:paraId="6E47FBCE"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STP BPDU portu aizsardzība</w:t>
            </w:r>
          </w:p>
          <w:p w14:paraId="5A93F49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SFTP atbalsts</w:t>
            </w:r>
          </w:p>
          <w:p w14:paraId="791A1359" w14:textId="77777777"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sz w:val="24"/>
                <w:lang w:val="lv-LV"/>
              </w:rPr>
              <w:tab/>
            </w:r>
          </w:p>
          <w:p w14:paraId="786531C4" w14:textId="77777777" w:rsidR="00CB25B9" w:rsidRPr="00CB25B9" w:rsidRDefault="00CB25B9" w:rsidP="00F4016A">
            <w:pPr>
              <w:pStyle w:val="ListParagraph"/>
              <w:numPr>
                <w:ilvl w:val="0"/>
                <w:numId w:val="23"/>
              </w:numPr>
              <w:rPr>
                <w:rFonts w:ascii="Times New Roman" w:hAnsi="Times New Roman"/>
                <w:b/>
                <w:sz w:val="24"/>
                <w:lang w:val="lv-LV"/>
              </w:rPr>
            </w:pPr>
            <w:proofErr w:type="spellStart"/>
            <w:r w:rsidRPr="00CB25B9">
              <w:rPr>
                <w:rFonts w:ascii="Times New Roman" w:hAnsi="Times New Roman"/>
                <w:b/>
                <w:sz w:val="24"/>
                <w:lang w:val="lv-LV"/>
              </w:rPr>
              <w:t>QoS</w:t>
            </w:r>
            <w:proofErr w:type="spellEnd"/>
          </w:p>
          <w:p w14:paraId="5D3336E5"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nedrīkst pasliktināt iekārtas veiktspēju</w:t>
            </w:r>
          </w:p>
          <w:p w14:paraId="10CDD16D"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Prioritēšana</w:t>
            </w:r>
            <w:proofErr w:type="spellEnd"/>
            <w:r w:rsidRPr="00CB25B9">
              <w:rPr>
                <w:rFonts w:ascii="Times New Roman" w:hAnsi="Times New Roman"/>
                <w:sz w:val="24"/>
                <w:lang w:val="lv-LV"/>
              </w:rPr>
              <w:t xml:space="preserve"> balstoties uz 802.1p</w:t>
            </w:r>
          </w:p>
          <w:p w14:paraId="42E7FB18"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Prioritizēšana</w:t>
            </w:r>
            <w:proofErr w:type="spellEnd"/>
            <w:r w:rsidRPr="00CB25B9">
              <w:rPr>
                <w:rFonts w:ascii="Times New Roman" w:hAnsi="Times New Roman"/>
                <w:sz w:val="24"/>
                <w:lang w:val="lv-LV"/>
              </w:rPr>
              <w:t xml:space="preserve"> balstoties uz Layer3, TCP/UDP portiem, </w:t>
            </w:r>
            <w:proofErr w:type="spellStart"/>
            <w:r w:rsidRPr="00CB25B9">
              <w:rPr>
                <w:rFonts w:ascii="Times New Roman" w:hAnsi="Times New Roman"/>
                <w:sz w:val="24"/>
                <w:lang w:val="lv-LV"/>
              </w:rPr>
              <w:t>ToS</w:t>
            </w:r>
            <w:proofErr w:type="spellEnd"/>
          </w:p>
          <w:p w14:paraId="58989FE8" w14:textId="77777777" w:rsid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Layer</w:t>
            </w:r>
            <w:proofErr w:type="spellEnd"/>
            <w:r w:rsidRPr="00CB25B9">
              <w:rPr>
                <w:rFonts w:ascii="Times New Roman" w:hAnsi="Times New Roman"/>
                <w:sz w:val="24"/>
                <w:lang w:val="lv-LV"/>
              </w:rPr>
              <w:t xml:space="preserve"> 4 </w:t>
            </w:r>
            <w:proofErr w:type="spellStart"/>
            <w:r w:rsidRPr="00CB25B9">
              <w:rPr>
                <w:rFonts w:ascii="Times New Roman" w:hAnsi="Times New Roman"/>
                <w:sz w:val="24"/>
                <w:lang w:val="lv-LV"/>
              </w:rPr>
              <w:t>prioritizēšana</w:t>
            </w:r>
            <w:proofErr w:type="spellEnd"/>
          </w:p>
          <w:p w14:paraId="723B7F77" w14:textId="77777777" w:rsidR="00CB25B9" w:rsidRPr="00CB25B9" w:rsidRDefault="00CB25B9" w:rsidP="00CB25B9">
            <w:pPr>
              <w:pStyle w:val="ListParagraph"/>
              <w:rPr>
                <w:rFonts w:ascii="Times New Roman" w:hAnsi="Times New Roman"/>
                <w:sz w:val="24"/>
                <w:lang w:val="lv-LV"/>
              </w:rPr>
            </w:pPr>
          </w:p>
          <w:p w14:paraId="6F95DF8E" w14:textId="77777777" w:rsidR="00CB25B9" w:rsidRPr="00CB25B9" w:rsidRDefault="00CB25B9" w:rsidP="00F4016A">
            <w:pPr>
              <w:pStyle w:val="ListParagraph"/>
              <w:numPr>
                <w:ilvl w:val="0"/>
                <w:numId w:val="23"/>
              </w:numPr>
              <w:rPr>
                <w:rFonts w:ascii="Times New Roman" w:hAnsi="Times New Roman"/>
                <w:b/>
                <w:sz w:val="24"/>
                <w:lang w:val="lv-LV"/>
              </w:rPr>
            </w:pPr>
            <w:proofErr w:type="spellStart"/>
            <w:r w:rsidRPr="00CB25B9">
              <w:rPr>
                <w:rFonts w:ascii="Times New Roman" w:hAnsi="Times New Roman"/>
                <w:b/>
                <w:sz w:val="24"/>
                <w:lang w:val="lv-LV"/>
              </w:rPr>
              <w:t>Multicast</w:t>
            </w:r>
            <w:proofErr w:type="spellEnd"/>
            <w:r w:rsidRPr="00CB25B9">
              <w:rPr>
                <w:rFonts w:ascii="Times New Roman" w:hAnsi="Times New Roman"/>
                <w:b/>
                <w:sz w:val="24"/>
                <w:lang w:val="lv-LV"/>
              </w:rPr>
              <w:t xml:space="preserve"> atbalsts</w:t>
            </w:r>
          </w:p>
          <w:p w14:paraId="63AE3701"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IGMPv2 vai augstāku atbalsts</w:t>
            </w:r>
          </w:p>
          <w:p w14:paraId="2D811B46" w14:textId="77777777"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Jānodrošina aizsardzīb</w:t>
            </w:r>
            <w:r>
              <w:rPr>
                <w:rFonts w:ascii="Times New Roman" w:hAnsi="Times New Roman"/>
                <w:sz w:val="24"/>
                <w:lang w:val="lv-LV"/>
              </w:rPr>
              <w:t xml:space="preserve">u pret </w:t>
            </w:r>
            <w:proofErr w:type="spellStart"/>
            <w:r>
              <w:rPr>
                <w:rFonts w:ascii="Times New Roman" w:hAnsi="Times New Roman"/>
                <w:sz w:val="24"/>
                <w:lang w:val="lv-LV"/>
              </w:rPr>
              <w:t>multicast</w:t>
            </w:r>
            <w:proofErr w:type="spellEnd"/>
            <w:r>
              <w:rPr>
                <w:rFonts w:ascii="Times New Roman" w:hAnsi="Times New Roman"/>
                <w:sz w:val="24"/>
                <w:lang w:val="lv-LV"/>
              </w:rPr>
              <w:t xml:space="preserve"> trafika </w:t>
            </w:r>
            <w:proofErr w:type="spellStart"/>
            <w:r>
              <w:rPr>
                <w:rFonts w:ascii="Times New Roman" w:hAnsi="Times New Roman"/>
                <w:sz w:val="24"/>
                <w:lang w:val="lv-LV"/>
              </w:rPr>
              <w:t>floodu</w:t>
            </w:r>
            <w:proofErr w:type="spellEnd"/>
          </w:p>
          <w:p w14:paraId="4D001436" w14:textId="77777777" w:rsidR="00CB25B9" w:rsidRPr="00CB25B9" w:rsidRDefault="00CB25B9" w:rsidP="00CB25B9">
            <w:pPr>
              <w:pStyle w:val="ListParagraph"/>
              <w:rPr>
                <w:rFonts w:ascii="Times New Roman" w:hAnsi="Times New Roman"/>
                <w:sz w:val="24"/>
                <w:lang w:val="lv-LV"/>
              </w:rPr>
            </w:pPr>
          </w:p>
          <w:p w14:paraId="171435E9" w14:textId="77777777"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Vadība funkcionalitāte</w:t>
            </w:r>
          </w:p>
          <w:p w14:paraId="7D64DA65"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RMON</w:t>
            </w:r>
          </w:p>
          <w:p w14:paraId="211B6215"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Telnet</w:t>
            </w:r>
            <w:proofErr w:type="spellEnd"/>
            <w:r w:rsidRPr="00CB25B9">
              <w:rPr>
                <w:rFonts w:ascii="Times New Roman" w:hAnsi="Times New Roman"/>
                <w:sz w:val="24"/>
                <w:lang w:val="lv-LV"/>
              </w:rPr>
              <w:t xml:space="preserve"> un SSH atbalsts (pilnvērtīgs atbalsts iekārtu konfigurēšanai)</w:t>
            </w:r>
          </w:p>
          <w:p w14:paraId="328E902E"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SNTP  (</w:t>
            </w:r>
            <w:proofErr w:type="spellStart"/>
            <w:r w:rsidRPr="00CB25B9">
              <w:rPr>
                <w:rFonts w:ascii="Times New Roman" w:hAnsi="Times New Roman"/>
                <w:sz w:val="24"/>
                <w:lang w:val="lv-LV"/>
              </w:rPr>
              <w:t>Simple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vai NTP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atbalsts</w:t>
            </w:r>
          </w:p>
          <w:p w14:paraId="223DF24E"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Atbalsts SNMPv3</w:t>
            </w:r>
          </w:p>
          <w:p w14:paraId="3D8559A7"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WebGUI</w:t>
            </w:r>
            <w:proofErr w:type="spellEnd"/>
            <w:r w:rsidRPr="00CB25B9">
              <w:rPr>
                <w:rFonts w:ascii="Times New Roman" w:hAnsi="Times New Roman"/>
                <w:sz w:val="24"/>
                <w:lang w:val="lv-LV"/>
              </w:rPr>
              <w:t xml:space="preserve"> –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Grafic</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User</w:t>
            </w:r>
            <w:proofErr w:type="spellEnd"/>
            <w:r w:rsidRPr="00CB25B9">
              <w:rPr>
                <w:rFonts w:ascii="Times New Roman" w:hAnsi="Times New Roman"/>
                <w:sz w:val="24"/>
                <w:lang w:val="lv-LV"/>
              </w:rPr>
              <w:t xml:space="preserve"> Interface</w:t>
            </w:r>
          </w:p>
          <w:p w14:paraId="3FCD21CD"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Sflow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NetFlow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līdzvertīga</w:t>
            </w:r>
            <w:proofErr w:type="spellEnd"/>
            <w:r w:rsidRPr="00CB25B9">
              <w:rPr>
                <w:rFonts w:ascii="Times New Roman" w:hAnsi="Times New Roman"/>
                <w:sz w:val="24"/>
                <w:lang w:val="lv-LV"/>
              </w:rPr>
              <w:t xml:space="preserve"> protokola atbalsts</w:t>
            </w:r>
          </w:p>
          <w:p w14:paraId="3B968FE9" w14:textId="77777777"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14:paraId="1A1BC0B4" w14:textId="77777777" w:rsidR="00300A91" w:rsidRPr="00CB25B9"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14:paraId="35BC71D0" w14:textId="77777777" w:rsidR="00CB25B9" w:rsidRPr="009E46B7" w:rsidRDefault="00CB25B9" w:rsidP="00CB25B9">
            <w:pPr>
              <w:rPr>
                <w:rFonts w:ascii="Times New Roman" w:hAnsi="Times New Roman"/>
                <w:b/>
                <w:sz w:val="24"/>
                <w:lang w:val="lv-LV"/>
              </w:rPr>
            </w:pPr>
          </w:p>
        </w:tc>
      </w:tr>
    </w:tbl>
    <w:p w14:paraId="20EF39F7" w14:textId="77777777" w:rsidR="00F4016A" w:rsidRDefault="00F4016A" w:rsidP="00F4016A">
      <w:pPr>
        <w:rPr>
          <w:rFonts w:ascii="Times New Roman" w:hAnsi="Times New Roman" w:cs="Times New Roman"/>
        </w:rPr>
      </w:pPr>
    </w:p>
    <w:p w14:paraId="148F7952" w14:textId="77777777" w:rsidR="00E62EE7" w:rsidRDefault="00E62EE7" w:rsidP="00F4016A">
      <w:pPr>
        <w:rPr>
          <w:rFonts w:ascii="Times New Roman" w:hAnsi="Times New Roman" w:cs="Times New Roman"/>
        </w:rPr>
      </w:pPr>
    </w:p>
    <w:p w14:paraId="5F2E084B" w14:textId="77777777" w:rsidR="00E62EE7" w:rsidRDefault="00E62EE7" w:rsidP="00F4016A">
      <w:pPr>
        <w:rPr>
          <w:rFonts w:ascii="Times New Roman" w:hAnsi="Times New Roman" w:cs="Times New Roman"/>
        </w:rPr>
      </w:pPr>
    </w:p>
    <w:p w14:paraId="0401065B" w14:textId="77777777" w:rsidR="00E62EE7" w:rsidRDefault="00E62EE7" w:rsidP="00F4016A">
      <w:pPr>
        <w:rPr>
          <w:rFonts w:ascii="Times New Roman" w:hAnsi="Times New Roman" w:cs="Times New Roman"/>
        </w:rPr>
      </w:pPr>
    </w:p>
    <w:p w14:paraId="365D941F" w14:textId="77777777"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CB25B9" w:rsidRPr="00CB25B9" w14:paraId="334F9E4C" w14:textId="77777777" w:rsidTr="009E46B7">
        <w:tc>
          <w:tcPr>
            <w:tcW w:w="2689" w:type="dxa"/>
          </w:tcPr>
          <w:p w14:paraId="3F08328B" w14:textId="77777777" w:rsidR="00CB25B9"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520" w:type="dxa"/>
          </w:tcPr>
          <w:p w14:paraId="3887CAB3" w14:textId="77777777"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b/>
                <w:color w:val="000000"/>
                <w:sz w:val="24"/>
                <w:lang w:val="lv-LV"/>
              </w:rPr>
              <w:t>Minimālās</w:t>
            </w:r>
            <w:r w:rsidRPr="00CB25B9">
              <w:rPr>
                <w:rFonts w:ascii="Times New Roman" w:hAnsi="Times New Roman" w:cs="Times New Roman"/>
                <w:b/>
                <w:bCs/>
                <w:color w:val="000000"/>
                <w:sz w:val="24"/>
                <w:lang w:val="lv-LV"/>
              </w:rPr>
              <w:t xml:space="preserve"> prasības katram komutatoram:</w:t>
            </w:r>
          </w:p>
        </w:tc>
        <w:tc>
          <w:tcPr>
            <w:tcW w:w="5776" w:type="dxa"/>
            <w:shd w:val="clear" w:color="auto" w:fill="auto"/>
          </w:tcPr>
          <w:p w14:paraId="010A207B" w14:textId="3DA5A037" w:rsidR="00CB25B9" w:rsidRPr="009E46B7" w:rsidRDefault="00CB25B9" w:rsidP="00CB25B9">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4C780473" w14:textId="7C8CB917" w:rsidR="00837BC4" w:rsidRPr="009E46B7" w:rsidRDefault="00837BC4" w:rsidP="00CB25B9">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CB25B9" w:rsidRPr="00CB25B9" w14:paraId="11470E45" w14:textId="77777777" w:rsidTr="009E46B7">
        <w:tc>
          <w:tcPr>
            <w:tcW w:w="2689" w:type="dxa"/>
          </w:tcPr>
          <w:p w14:paraId="1078A061" w14:textId="77777777"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b/>
                <w:sz w:val="24"/>
                <w:lang w:val="lv-LV"/>
              </w:rPr>
              <w:t xml:space="preserve">Komutatoru tips Nr.3 (piekļuves komutators 24x100Mbit porti ar </w:t>
            </w:r>
            <w:proofErr w:type="spellStart"/>
            <w:r w:rsidRPr="00CB25B9">
              <w:rPr>
                <w:rFonts w:ascii="Times New Roman" w:hAnsi="Times New Roman" w:cs="Times New Roman"/>
                <w:b/>
                <w:sz w:val="24"/>
                <w:lang w:val="lv-LV"/>
              </w:rPr>
              <w:t>PoE</w:t>
            </w:r>
            <w:proofErr w:type="spellEnd"/>
            <w:r w:rsidRPr="00CB25B9">
              <w:rPr>
                <w:rFonts w:ascii="Times New Roman" w:hAnsi="Times New Roman" w:cs="Times New Roman"/>
                <w:b/>
                <w:sz w:val="24"/>
                <w:lang w:val="lv-LV"/>
              </w:rPr>
              <w:t xml:space="preserve"> atbalstu)</w:t>
            </w:r>
          </w:p>
        </w:tc>
        <w:tc>
          <w:tcPr>
            <w:tcW w:w="6520" w:type="dxa"/>
          </w:tcPr>
          <w:p w14:paraId="7EAD69BF" w14:textId="77777777"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Iekārtas vispārējais apraksts</w:t>
            </w:r>
          </w:p>
          <w:p w14:paraId="5DBED3A6"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Iekārtai jābūt montējamai standarta 19’’ sistēmu statnē,  komplektā jābūt iekļautiem stiprinājumiem</w:t>
            </w:r>
          </w:p>
          <w:p w14:paraId="7CCA6C88" w14:textId="77777777"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Iekārtu komutācijas jauda (</w:t>
            </w:r>
            <w:proofErr w:type="spellStart"/>
            <w:r w:rsidRPr="00CB25B9">
              <w:rPr>
                <w:rFonts w:ascii="Times New Roman" w:hAnsi="Times New Roman"/>
                <w:sz w:val="24"/>
                <w:lang w:val="lv-LV"/>
              </w:rPr>
              <w:t>switching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capacity</w:t>
            </w:r>
            <w:proofErr w:type="spellEnd"/>
            <w:r w:rsidRPr="00CB25B9">
              <w:rPr>
                <w:rFonts w:ascii="Times New Roman" w:hAnsi="Times New Roman"/>
                <w:sz w:val="24"/>
                <w:lang w:val="lv-LV"/>
              </w:rPr>
              <w:t xml:space="preserve">) vismaz 12.8  </w:t>
            </w:r>
            <w:proofErr w:type="spellStart"/>
            <w:r w:rsidRPr="00CB25B9">
              <w:rPr>
                <w:rFonts w:ascii="Times New Roman" w:hAnsi="Times New Roman"/>
                <w:sz w:val="24"/>
                <w:lang w:val="lv-LV"/>
              </w:rPr>
              <w:t>Gbps</w:t>
            </w:r>
            <w:proofErr w:type="spellEnd"/>
          </w:p>
          <w:p w14:paraId="7CB28674" w14:textId="77777777" w:rsidR="00C94382" w:rsidRPr="00C94382" w:rsidRDefault="00C94382" w:rsidP="00C94382">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14:paraId="67DD0374"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Forwarding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rate</w:t>
            </w:r>
            <w:proofErr w:type="spellEnd"/>
            <w:r w:rsidRPr="00CB25B9">
              <w:rPr>
                <w:rFonts w:ascii="Times New Roman" w:hAnsi="Times New Roman"/>
                <w:sz w:val="24"/>
                <w:lang w:val="lv-LV"/>
              </w:rPr>
              <w:t xml:space="preserve"> 64 baitu paketei vismaz 9 </w:t>
            </w:r>
            <w:proofErr w:type="spellStart"/>
            <w:r w:rsidRPr="00CB25B9">
              <w:rPr>
                <w:rFonts w:ascii="Times New Roman" w:hAnsi="Times New Roman"/>
                <w:sz w:val="24"/>
                <w:lang w:val="lv-LV"/>
              </w:rPr>
              <w:t>Mpps</w:t>
            </w:r>
            <w:proofErr w:type="spellEnd"/>
          </w:p>
          <w:p w14:paraId="24DA67F6"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color w:val="000000"/>
                <w:sz w:val="24"/>
                <w:lang w:val="lv-LV" w:eastAsia="lv-LV"/>
              </w:rPr>
              <w:t>Jānodrošina iekārtas barošana vismaz no 220V - 235V 50Hz maiņstrāvas.</w:t>
            </w:r>
          </w:p>
          <w:p w14:paraId="69D314A4"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Darba temperatūra nodrošināta intervāla vismaz no 10°C līdz +40°C</w:t>
            </w:r>
            <w:r w:rsidRPr="00CB25B9" w:rsidDel="00405017">
              <w:rPr>
                <w:rFonts w:ascii="Times New Roman" w:hAnsi="Times New Roman"/>
                <w:sz w:val="24"/>
                <w:lang w:val="lv-LV"/>
              </w:rPr>
              <w:t xml:space="preserve"> </w:t>
            </w:r>
            <w:r w:rsidRPr="00CB25B9">
              <w:rPr>
                <w:rFonts w:ascii="Times New Roman" w:hAnsi="Times New Roman"/>
                <w:sz w:val="24"/>
                <w:lang w:val="lv-LV"/>
              </w:rPr>
              <w:t xml:space="preserve">Iekārtas augstumam jābūt 1U </w:t>
            </w:r>
          </w:p>
          <w:p w14:paraId="61CBD455" w14:textId="77777777" w:rsidR="00CB25B9" w:rsidRPr="00CB25B9" w:rsidRDefault="00CB25B9" w:rsidP="00671CAF">
            <w:pPr>
              <w:rPr>
                <w:rFonts w:ascii="Times New Roman" w:hAnsi="Times New Roman" w:cs="Times New Roman"/>
                <w:sz w:val="24"/>
                <w:lang w:val="lv-LV"/>
              </w:rPr>
            </w:pPr>
          </w:p>
          <w:p w14:paraId="639DAB46" w14:textId="77777777"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Savienojumi</w:t>
            </w:r>
          </w:p>
          <w:p w14:paraId="32C099F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Interfeisu skaits:</w:t>
            </w:r>
          </w:p>
          <w:p w14:paraId="21DE492E"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24 porti atbilstoši 802.3x IEEE standartam, kas katrs uztur 10/100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-T</w:t>
            </w:r>
          </w:p>
          <w:p w14:paraId="67AA3E01"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10/100/1000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 xml:space="preserve">-T porti </w:t>
            </w:r>
          </w:p>
          <w:p w14:paraId="09199378"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atsevišķi </w:t>
            </w:r>
            <w:proofErr w:type="spellStart"/>
            <w:r w:rsidRPr="00CB25B9">
              <w:rPr>
                <w:rFonts w:ascii="Times New Roman" w:hAnsi="Times New Roman"/>
                <w:sz w:val="24"/>
                <w:lang w:val="lv-LV"/>
              </w:rPr>
              <w:t>GigabitEthernet</w:t>
            </w:r>
            <w:proofErr w:type="spellEnd"/>
            <w:r w:rsidRPr="00CB25B9">
              <w:rPr>
                <w:rFonts w:ascii="Times New Roman" w:hAnsi="Times New Roman"/>
                <w:sz w:val="24"/>
                <w:lang w:val="lv-LV"/>
              </w:rPr>
              <w:t xml:space="preserve"> porti  optiskās šķiedras savienojumiem izmantojot SFP moduļus </w:t>
            </w:r>
          </w:p>
          <w:p w14:paraId="353B13AC"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Auto MDIX atbalsts</w:t>
            </w:r>
          </w:p>
          <w:p w14:paraId="366E865A"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24 porti 10/100Base-T ar </w:t>
            </w:r>
            <w:proofErr w:type="spellStart"/>
            <w:r w:rsidRPr="00CB25B9">
              <w:rPr>
                <w:rFonts w:ascii="Times New Roman" w:hAnsi="Times New Roman"/>
                <w:sz w:val="24"/>
                <w:lang w:val="lv-LV"/>
              </w:rPr>
              <w:t>PoE</w:t>
            </w:r>
            <w:proofErr w:type="spellEnd"/>
            <w:r w:rsidRPr="00CB25B9">
              <w:rPr>
                <w:rFonts w:ascii="Times New Roman" w:hAnsi="Times New Roman"/>
                <w:sz w:val="24"/>
                <w:lang w:val="lv-LV"/>
              </w:rPr>
              <w:t xml:space="preserve"> (IEEE 802.3af) un </w:t>
            </w:r>
            <w:proofErr w:type="spellStart"/>
            <w:r w:rsidRPr="00CB25B9">
              <w:rPr>
                <w:rFonts w:ascii="Times New Roman" w:hAnsi="Times New Roman"/>
                <w:sz w:val="24"/>
                <w:lang w:val="lv-LV"/>
              </w:rPr>
              <w:t>PoE</w:t>
            </w:r>
            <w:proofErr w:type="spellEnd"/>
            <w:r w:rsidRPr="00CB25B9">
              <w:rPr>
                <w:rFonts w:ascii="Times New Roman" w:hAnsi="Times New Roman"/>
                <w:sz w:val="24"/>
                <w:lang w:val="lv-LV"/>
              </w:rPr>
              <w:t>+ (IEEE 802.3at)</w:t>
            </w:r>
          </w:p>
          <w:p w14:paraId="4924EE81"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Kopējā pieejamā </w:t>
            </w:r>
            <w:proofErr w:type="spellStart"/>
            <w:r w:rsidRPr="00CB25B9">
              <w:rPr>
                <w:rFonts w:ascii="Times New Roman" w:hAnsi="Times New Roman"/>
                <w:sz w:val="24"/>
                <w:lang w:val="lv-LV"/>
              </w:rPr>
              <w:t>PoE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elektrobarošanas</w:t>
            </w:r>
            <w:proofErr w:type="spellEnd"/>
            <w:r w:rsidRPr="00CB25B9">
              <w:rPr>
                <w:rFonts w:ascii="Times New Roman" w:hAnsi="Times New Roman"/>
                <w:sz w:val="24"/>
                <w:lang w:val="lv-LV"/>
              </w:rPr>
              <w:t xml:space="preserve"> jauda ne mazāka kā 190W uz komutatoru </w:t>
            </w:r>
          </w:p>
          <w:p w14:paraId="28DEB37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802.3ad atbalsts</w:t>
            </w:r>
          </w:p>
          <w:p w14:paraId="0297A59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IEEE 802.1AB LLDP atbalsts</w:t>
            </w:r>
          </w:p>
          <w:p w14:paraId="0EB83EAA"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lastRenderedPageBreak/>
              <w:t>Visiem komutatora portiem ir jābūt nebloķējošiem (non-</w:t>
            </w:r>
            <w:proofErr w:type="spellStart"/>
            <w:r w:rsidRPr="00CB25B9">
              <w:rPr>
                <w:rFonts w:ascii="Times New Roman" w:hAnsi="Times New Roman"/>
                <w:sz w:val="24"/>
                <w:lang w:val="lv-LV"/>
              </w:rPr>
              <w:t>blocking</w:t>
            </w:r>
            <w:proofErr w:type="spellEnd"/>
            <w:r w:rsidRPr="00CB25B9">
              <w:rPr>
                <w:rFonts w:ascii="Times New Roman" w:hAnsi="Times New Roman"/>
                <w:sz w:val="24"/>
                <w:lang w:val="lv-LV"/>
              </w:rPr>
              <w:t>).</w:t>
            </w:r>
          </w:p>
          <w:p w14:paraId="4D48CB10" w14:textId="77777777" w:rsidR="00CB25B9" w:rsidRPr="00CB25B9" w:rsidRDefault="00CB25B9" w:rsidP="00671CAF">
            <w:pPr>
              <w:rPr>
                <w:rFonts w:ascii="Times New Roman" w:hAnsi="Times New Roman" w:cs="Times New Roman"/>
                <w:sz w:val="24"/>
                <w:lang w:val="lv-LV"/>
              </w:rPr>
            </w:pPr>
          </w:p>
          <w:p w14:paraId="7CA30458" w14:textId="77777777"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Layer2 funkcionalitāte</w:t>
            </w:r>
          </w:p>
          <w:p w14:paraId="14EA9484"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16000 MAC adrešu tabula vienam komutatoram</w:t>
            </w:r>
          </w:p>
          <w:p w14:paraId="065038D7"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Jumbo</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packet</w:t>
            </w:r>
            <w:proofErr w:type="spellEnd"/>
            <w:r w:rsidRPr="00CB25B9">
              <w:rPr>
                <w:rFonts w:ascii="Times New Roman" w:hAnsi="Times New Roman"/>
                <w:sz w:val="24"/>
                <w:lang w:val="lv-LV"/>
              </w:rPr>
              <w:t xml:space="preserve"> atbalsts vismaz 9200 </w:t>
            </w:r>
            <w:proofErr w:type="spellStart"/>
            <w:r w:rsidRPr="00CB25B9">
              <w:rPr>
                <w:rFonts w:ascii="Times New Roman" w:hAnsi="Times New Roman"/>
                <w:sz w:val="24"/>
                <w:lang w:val="lv-LV"/>
              </w:rPr>
              <w:t>bytes</w:t>
            </w:r>
            <w:proofErr w:type="spellEnd"/>
          </w:p>
          <w:p w14:paraId="4EA13C03"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802.1d -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1A8829DE"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802.1w – </w:t>
            </w:r>
            <w:proofErr w:type="spellStart"/>
            <w:r w:rsidRPr="00CB25B9">
              <w:rPr>
                <w:rFonts w:ascii="Times New Roman" w:hAnsi="Times New Roman"/>
                <w:sz w:val="24"/>
                <w:lang w:val="lv-LV"/>
              </w:rPr>
              <w:t>Rapid</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74BAD6E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802.1s – </w:t>
            </w:r>
            <w:proofErr w:type="spellStart"/>
            <w:r w:rsidRPr="00CB25B9">
              <w:rPr>
                <w:rFonts w:ascii="Times New Roman" w:hAnsi="Times New Roman"/>
                <w:sz w:val="24"/>
                <w:lang w:val="lv-LV"/>
              </w:rPr>
              <w:t>Multiple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14:paraId="3ED35108" w14:textId="77777777" w:rsidR="00CB25B9" w:rsidRPr="00D136FA" w:rsidRDefault="00CB25B9"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14:paraId="4BD87626"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802.1q atbalsts</w:t>
            </w:r>
          </w:p>
          <w:p w14:paraId="4A396C44"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Definējami vismaz 4000 VLAN ID </w:t>
            </w:r>
          </w:p>
          <w:p w14:paraId="17FB4C1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Aktīvo </w:t>
            </w:r>
            <w:proofErr w:type="spellStart"/>
            <w:r w:rsidRPr="00CB25B9">
              <w:rPr>
                <w:rFonts w:ascii="Times New Roman" w:hAnsi="Times New Roman"/>
                <w:sz w:val="24"/>
                <w:lang w:val="lv-LV"/>
              </w:rPr>
              <w:t>VLANu</w:t>
            </w:r>
            <w:proofErr w:type="spellEnd"/>
            <w:r w:rsidRPr="00CB25B9">
              <w:rPr>
                <w:rFonts w:ascii="Times New Roman" w:hAnsi="Times New Roman"/>
                <w:sz w:val="24"/>
                <w:lang w:val="lv-LV"/>
              </w:rPr>
              <w:t xml:space="preserve"> skaits vismaz 500 uz komutatoru</w:t>
            </w:r>
          </w:p>
          <w:p w14:paraId="1EA2CA9A"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VLAN </w:t>
            </w:r>
            <w:proofErr w:type="spellStart"/>
            <w:r w:rsidRPr="00CB25B9">
              <w:rPr>
                <w:rFonts w:ascii="Times New Roman" w:hAnsi="Times New Roman"/>
                <w:sz w:val="24"/>
                <w:lang w:val="lv-LV"/>
              </w:rPr>
              <w:t>tagging</w:t>
            </w:r>
            <w:proofErr w:type="spellEnd"/>
            <w:r w:rsidRPr="00CB25B9">
              <w:rPr>
                <w:rFonts w:ascii="Times New Roman" w:hAnsi="Times New Roman"/>
                <w:sz w:val="24"/>
                <w:lang w:val="lv-LV"/>
              </w:rPr>
              <w:t xml:space="preserve"> 802.1q un 802.1p</w:t>
            </w:r>
          </w:p>
          <w:p w14:paraId="66432AEB"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Port </w:t>
            </w:r>
            <w:proofErr w:type="spellStart"/>
            <w:r w:rsidRPr="00CB25B9">
              <w:rPr>
                <w:rFonts w:ascii="Times New Roman" w:hAnsi="Times New Roman"/>
                <w:sz w:val="24"/>
                <w:lang w:val="lv-LV"/>
              </w:rPr>
              <w:t>Mirroring</w:t>
            </w:r>
            <w:proofErr w:type="spellEnd"/>
          </w:p>
          <w:p w14:paraId="39D26352"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IEEE 802.3ad </w:t>
            </w:r>
            <w:proofErr w:type="spellStart"/>
            <w:r w:rsidRPr="00CB25B9">
              <w:rPr>
                <w:rFonts w:ascii="Times New Roman" w:hAnsi="Times New Roman"/>
                <w:sz w:val="24"/>
                <w:lang w:val="lv-LV"/>
              </w:rPr>
              <w:t>Link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Aggregation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Control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xml:space="preserve"> (LACP) atbalsts</w:t>
            </w:r>
          </w:p>
          <w:p w14:paraId="5739147C" w14:textId="77777777" w:rsidR="00CB25B9" w:rsidRPr="00CB25B9" w:rsidRDefault="00CB25B9" w:rsidP="00671CAF">
            <w:pPr>
              <w:pStyle w:val="ListParagraph"/>
              <w:jc w:val="both"/>
              <w:rPr>
                <w:rFonts w:ascii="Times New Roman" w:hAnsi="Times New Roman"/>
                <w:color w:val="000000"/>
                <w:sz w:val="24"/>
                <w:lang w:val="lv-LV"/>
              </w:rPr>
            </w:pPr>
          </w:p>
          <w:p w14:paraId="43D3AEC4" w14:textId="77777777"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IPv6 atbalsts</w:t>
            </w:r>
          </w:p>
          <w:p w14:paraId="2AE4674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IPv6 ACL/</w:t>
            </w: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atbalsts</w:t>
            </w:r>
          </w:p>
          <w:p w14:paraId="1759D81F"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Dual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stack</w:t>
            </w:r>
            <w:proofErr w:type="spellEnd"/>
            <w:r w:rsidRPr="00CB25B9">
              <w:rPr>
                <w:rFonts w:ascii="Times New Roman" w:hAnsi="Times New Roman"/>
                <w:sz w:val="24"/>
                <w:lang w:val="lv-LV"/>
              </w:rPr>
              <w:t xml:space="preserve"> (IPv4/IPv6) atbalsts</w:t>
            </w:r>
          </w:p>
          <w:p w14:paraId="6CC4D6E1"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MLD </w:t>
            </w:r>
            <w:proofErr w:type="spellStart"/>
            <w:r w:rsidRPr="00CB25B9">
              <w:rPr>
                <w:rFonts w:ascii="Times New Roman" w:hAnsi="Times New Roman"/>
                <w:sz w:val="24"/>
                <w:lang w:val="lv-LV"/>
              </w:rPr>
              <w:t>snooping</w:t>
            </w:r>
            <w:proofErr w:type="spellEnd"/>
            <w:r w:rsidRPr="00CB25B9">
              <w:rPr>
                <w:rFonts w:ascii="Times New Roman" w:hAnsi="Times New Roman"/>
                <w:sz w:val="24"/>
                <w:lang w:val="lv-LV"/>
              </w:rPr>
              <w:t xml:space="preserve"> atbalsts</w:t>
            </w:r>
          </w:p>
          <w:p w14:paraId="567469BA" w14:textId="77777777" w:rsidR="00CB25B9" w:rsidRPr="00CB25B9" w:rsidRDefault="00CB25B9" w:rsidP="00671CAF">
            <w:pPr>
              <w:ind w:left="360"/>
              <w:rPr>
                <w:rFonts w:ascii="Times New Roman" w:hAnsi="Times New Roman" w:cs="Times New Roman"/>
                <w:sz w:val="24"/>
                <w:lang w:val="lv-LV"/>
              </w:rPr>
            </w:pPr>
          </w:p>
          <w:p w14:paraId="4B08E54D" w14:textId="77777777"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Drošība</w:t>
            </w:r>
          </w:p>
          <w:p w14:paraId="2F51A7EB" w14:textId="77777777" w:rsid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Radius</w:t>
            </w:r>
            <w:proofErr w:type="spellEnd"/>
            <w:r w:rsidRPr="00CB25B9">
              <w:rPr>
                <w:rFonts w:ascii="Times New Roman" w:hAnsi="Times New Roman"/>
                <w:sz w:val="24"/>
                <w:lang w:val="lv-LV"/>
              </w:rPr>
              <w:t xml:space="preserve"> autentifikācijas atbalsts</w:t>
            </w:r>
          </w:p>
          <w:p w14:paraId="6AA3C041" w14:textId="77777777" w:rsidR="00D136FA" w:rsidRPr="00CB25B9" w:rsidRDefault="00D136FA"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27136E4F"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WEB autentifikācijas atbalsts</w:t>
            </w:r>
          </w:p>
          <w:p w14:paraId="2F7B875F"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ACL atbalsts (port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 xml:space="preserve"> un </w:t>
            </w:r>
            <w:proofErr w:type="spellStart"/>
            <w:r w:rsidRPr="00CB25B9">
              <w:rPr>
                <w:rFonts w:ascii="Times New Roman" w:hAnsi="Times New Roman"/>
                <w:sz w:val="24"/>
                <w:lang w:val="lv-LV"/>
              </w:rPr>
              <w:t>vlan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w:t>
            </w:r>
          </w:p>
          <w:p w14:paraId="3105039B" w14:textId="77777777" w:rsidR="00CB25B9" w:rsidRPr="00CB25B9" w:rsidRDefault="00CB25B9" w:rsidP="00671CAF">
            <w:pPr>
              <w:pStyle w:val="ListParagraph"/>
              <w:rPr>
                <w:rFonts w:ascii="Times New Roman" w:hAnsi="Times New Roman"/>
                <w:sz w:val="24"/>
                <w:lang w:val="lv-LV"/>
              </w:rPr>
            </w:pPr>
            <w:r w:rsidRPr="00CB25B9">
              <w:rPr>
                <w:rFonts w:ascii="Times New Roman" w:hAnsi="Times New Roman"/>
                <w:sz w:val="24"/>
                <w:lang w:val="lv-LV"/>
              </w:rPr>
              <w:t>802.1x atbalsts:</w:t>
            </w:r>
          </w:p>
          <w:p w14:paraId="28681EB6"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tehnoloģijas atbalsts</w:t>
            </w:r>
          </w:p>
          <w:p w14:paraId="3D6EF7F2"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pēc MAC adreses atbalsts</w:t>
            </w:r>
          </w:p>
          <w:p w14:paraId="652AD1DC"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lastRenderedPageBreak/>
              <w:t>802.1x autentifikācija vairākām MAC adresēm individuāli uz vienu portu (vismaz 6)</w:t>
            </w:r>
          </w:p>
          <w:p w14:paraId="36C1C1AF"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Vienlaicīgi iespēja izmantot 802.1x vai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autentifikāciju uz portu</w:t>
            </w:r>
          </w:p>
          <w:p w14:paraId="42302B78"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Jābūt iespējai atļaut vai liegt piekļuvi pēc MAC adreses</w:t>
            </w:r>
          </w:p>
          <w:p w14:paraId="4D006CB7"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DHCP aizsardzība pret viltus DHCP serveriem (DHCP </w:t>
            </w:r>
            <w:proofErr w:type="spellStart"/>
            <w:r w:rsidRPr="00CB25B9">
              <w:rPr>
                <w:rFonts w:ascii="Times New Roman" w:hAnsi="Times New Roman"/>
                <w:sz w:val="24"/>
                <w:lang w:val="lv-LV"/>
              </w:rPr>
              <w:t>protection</w:t>
            </w:r>
            <w:proofErr w:type="spellEnd"/>
            <w:r w:rsidRPr="00CB25B9">
              <w:rPr>
                <w:rFonts w:ascii="Times New Roman" w:hAnsi="Times New Roman"/>
                <w:sz w:val="24"/>
                <w:lang w:val="lv-LV"/>
              </w:rPr>
              <w:t>)</w:t>
            </w:r>
          </w:p>
          <w:p w14:paraId="24578552"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Dynamic</w:t>
            </w:r>
            <w:proofErr w:type="spellEnd"/>
            <w:r w:rsidRPr="00CB25B9">
              <w:rPr>
                <w:rFonts w:ascii="Times New Roman" w:hAnsi="Times New Roman"/>
                <w:sz w:val="24"/>
                <w:lang w:val="lv-LV"/>
              </w:rPr>
              <w:t xml:space="preserve"> ARP </w:t>
            </w:r>
            <w:proofErr w:type="spellStart"/>
            <w:r w:rsidRPr="00CB25B9">
              <w:rPr>
                <w:rFonts w:ascii="Times New Roman" w:hAnsi="Times New Roman"/>
                <w:sz w:val="24"/>
                <w:lang w:val="lv-LV"/>
              </w:rPr>
              <w:t>protection</w:t>
            </w:r>
            <w:proofErr w:type="spellEnd"/>
          </w:p>
          <w:p w14:paraId="4CA2504A"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Aizsardzība pret IP adrešu “</w:t>
            </w:r>
            <w:proofErr w:type="spellStart"/>
            <w:r w:rsidRPr="00CB25B9">
              <w:rPr>
                <w:rFonts w:ascii="Times New Roman" w:hAnsi="Times New Roman"/>
                <w:sz w:val="24"/>
                <w:lang w:val="lv-LV"/>
              </w:rPr>
              <w:t>spoofing</w:t>
            </w:r>
            <w:proofErr w:type="spellEnd"/>
            <w:r w:rsidRPr="00CB25B9">
              <w:rPr>
                <w:rFonts w:ascii="Times New Roman" w:hAnsi="Times New Roman"/>
                <w:sz w:val="24"/>
                <w:lang w:val="lv-LV"/>
              </w:rPr>
              <w:t>” uzbrukumiem</w:t>
            </w:r>
          </w:p>
          <w:p w14:paraId="09EEF4E3"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STP BPDU portu aizsardzība</w:t>
            </w:r>
          </w:p>
          <w:p w14:paraId="2F355F50"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STP </w:t>
            </w:r>
            <w:proofErr w:type="spellStart"/>
            <w:r w:rsidRPr="00CB25B9">
              <w:rPr>
                <w:rFonts w:ascii="Times New Roman" w:hAnsi="Times New Roman"/>
                <w:sz w:val="24"/>
                <w:lang w:val="lv-LV"/>
              </w:rPr>
              <w:t>root</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guard</w:t>
            </w:r>
            <w:proofErr w:type="spellEnd"/>
          </w:p>
          <w:p w14:paraId="2D965868"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SFTP atbalsts</w:t>
            </w:r>
          </w:p>
          <w:p w14:paraId="7BCA472C" w14:textId="77777777"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sz w:val="24"/>
                <w:lang w:val="lv-LV"/>
              </w:rPr>
              <w:tab/>
            </w:r>
          </w:p>
          <w:p w14:paraId="1A19686F" w14:textId="77777777" w:rsidR="00CB25B9" w:rsidRPr="00CB25B9" w:rsidRDefault="00CB25B9" w:rsidP="00F4016A">
            <w:pPr>
              <w:pStyle w:val="ListParagraph"/>
              <w:numPr>
                <w:ilvl w:val="0"/>
                <w:numId w:val="24"/>
              </w:numPr>
              <w:rPr>
                <w:rFonts w:ascii="Times New Roman" w:hAnsi="Times New Roman"/>
                <w:b/>
                <w:sz w:val="24"/>
                <w:lang w:val="lv-LV"/>
              </w:rPr>
            </w:pPr>
            <w:proofErr w:type="spellStart"/>
            <w:r w:rsidRPr="00CB25B9">
              <w:rPr>
                <w:rFonts w:ascii="Times New Roman" w:hAnsi="Times New Roman"/>
                <w:b/>
                <w:sz w:val="24"/>
                <w:lang w:val="lv-LV"/>
              </w:rPr>
              <w:t>QoS</w:t>
            </w:r>
            <w:proofErr w:type="spellEnd"/>
          </w:p>
          <w:p w14:paraId="5BC83121"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nedrīkst pasliktināt iekārtas veiktspēju</w:t>
            </w:r>
          </w:p>
          <w:p w14:paraId="2A11B1C8"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Prioritēšana</w:t>
            </w:r>
            <w:proofErr w:type="spellEnd"/>
            <w:r w:rsidRPr="00CB25B9">
              <w:rPr>
                <w:rFonts w:ascii="Times New Roman" w:hAnsi="Times New Roman"/>
                <w:sz w:val="24"/>
                <w:lang w:val="lv-LV"/>
              </w:rPr>
              <w:t xml:space="preserve"> balstoties uz 802.1p</w:t>
            </w:r>
          </w:p>
          <w:p w14:paraId="03DE03A0"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Prioritizēšana</w:t>
            </w:r>
            <w:proofErr w:type="spellEnd"/>
            <w:r w:rsidRPr="00CB25B9">
              <w:rPr>
                <w:rFonts w:ascii="Times New Roman" w:hAnsi="Times New Roman"/>
                <w:sz w:val="24"/>
                <w:lang w:val="lv-LV"/>
              </w:rPr>
              <w:t xml:space="preserve"> balstoties uz Layer3, TCP/UDP portiem, </w:t>
            </w:r>
            <w:proofErr w:type="spellStart"/>
            <w:r w:rsidRPr="00CB25B9">
              <w:rPr>
                <w:rFonts w:ascii="Times New Roman" w:hAnsi="Times New Roman"/>
                <w:sz w:val="24"/>
                <w:lang w:val="lv-LV"/>
              </w:rPr>
              <w:t>ToS</w:t>
            </w:r>
            <w:proofErr w:type="spellEnd"/>
          </w:p>
          <w:p w14:paraId="773DCCEA" w14:textId="77777777" w:rsid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Layer</w:t>
            </w:r>
            <w:proofErr w:type="spellEnd"/>
            <w:r w:rsidRPr="00CB25B9">
              <w:rPr>
                <w:rFonts w:ascii="Times New Roman" w:hAnsi="Times New Roman"/>
                <w:sz w:val="24"/>
                <w:lang w:val="lv-LV"/>
              </w:rPr>
              <w:t xml:space="preserve"> 4 </w:t>
            </w:r>
            <w:proofErr w:type="spellStart"/>
            <w:r w:rsidRPr="00CB25B9">
              <w:rPr>
                <w:rFonts w:ascii="Times New Roman" w:hAnsi="Times New Roman"/>
                <w:sz w:val="24"/>
                <w:lang w:val="lv-LV"/>
              </w:rPr>
              <w:t>prioritizēšana</w:t>
            </w:r>
            <w:proofErr w:type="spellEnd"/>
          </w:p>
          <w:p w14:paraId="18EB2B44" w14:textId="77777777" w:rsidR="00CB25B9" w:rsidRPr="00CB25B9" w:rsidRDefault="00CB25B9" w:rsidP="00CB25B9">
            <w:pPr>
              <w:pStyle w:val="ListParagraph"/>
              <w:rPr>
                <w:rFonts w:ascii="Times New Roman" w:hAnsi="Times New Roman"/>
                <w:sz w:val="24"/>
                <w:lang w:val="lv-LV"/>
              </w:rPr>
            </w:pPr>
          </w:p>
          <w:p w14:paraId="10E785BB" w14:textId="77777777" w:rsidR="00CB25B9" w:rsidRPr="00CB25B9" w:rsidRDefault="00CB25B9" w:rsidP="00F4016A">
            <w:pPr>
              <w:pStyle w:val="ListParagraph"/>
              <w:numPr>
                <w:ilvl w:val="0"/>
                <w:numId w:val="24"/>
              </w:numPr>
              <w:rPr>
                <w:rFonts w:ascii="Times New Roman" w:hAnsi="Times New Roman"/>
                <w:b/>
                <w:sz w:val="24"/>
                <w:lang w:val="lv-LV"/>
              </w:rPr>
            </w:pPr>
            <w:proofErr w:type="spellStart"/>
            <w:r w:rsidRPr="00CB25B9">
              <w:rPr>
                <w:rFonts w:ascii="Times New Roman" w:hAnsi="Times New Roman"/>
                <w:b/>
                <w:sz w:val="24"/>
                <w:lang w:val="lv-LV"/>
              </w:rPr>
              <w:t>Multicast</w:t>
            </w:r>
            <w:proofErr w:type="spellEnd"/>
            <w:r w:rsidRPr="00CB25B9">
              <w:rPr>
                <w:rFonts w:ascii="Times New Roman" w:hAnsi="Times New Roman"/>
                <w:b/>
                <w:sz w:val="24"/>
                <w:lang w:val="lv-LV"/>
              </w:rPr>
              <w:t xml:space="preserve"> atbalsts</w:t>
            </w:r>
          </w:p>
          <w:p w14:paraId="1D0208FD"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IGMPv2 vai augstāku atbalsts</w:t>
            </w:r>
          </w:p>
          <w:p w14:paraId="721F9245" w14:textId="77777777"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aizsardzību pret </w:t>
            </w:r>
            <w:proofErr w:type="spellStart"/>
            <w:r w:rsidRPr="00CB25B9">
              <w:rPr>
                <w:rFonts w:ascii="Times New Roman" w:hAnsi="Times New Roman"/>
                <w:sz w:val="24"/>
                <w:lang w:val="lv-LV"/>
              </w:rPr>
              <w:t>multicast</w:t>
            </w:r>
            <w:proofErr w:type="spellEnd"/>
            <w:r w:rsidRPr="00CB25B9">
              <w:rPr>
                <w:rFonts w:ascii="Times New Roman" w:hAnsi="Times New Roman"/>
                <w:sz w:val="24"/>
                <w:lang w:val="lv-LV"/>
              </w:rPr>
              <w:t xml:space="preserve"> trafika </w:t>
            </w:r>
            <w:proofErr w:type="spellStart"/>
            <w:r w:rsidRPr="00CB25B9">
              <w:rPr>
                <w:rFonts w:ascii="Times New Roman" w:hAnsi="Times New Roman"/>
                <w:sz w:val="24"/>
                <w:lang w:val="lv-LV"/>
              </w:rPr>
              <w:t>floodu</w:t>
            </w:r>
            <w:proofErr w:type="spellEnd"/>
          </w:p>
          <w:p w14:paraId="403B6265" w14:textId="77777777" w:rsidR="00CB25B9" w:rsidRPr="00CB25B9" w:rsidRDefault="00CB25B9" w:rsidP="00CB25B9">
            <w:pPr>
              <w:pStyle w:val="ListParagraph"/>
              <w:rPr>
                <w:rFonts w:ascii="Times New Roman" w:hAnsi="Times New Roman"/>
                <w:sz w:val="24"/>
                <w:lang w:val="lv-LV"/>
              </w:rPr>
            </w:pPr>
            <w:r w:rsidRPr="00CB25B9">
              <w:rPr>
                <w:rFonts w:ascii="Times New Roman" w:hAnsi="Times New Roman"/>
                <w:sz w:val="24"/>
                <w:lang w:val="lv-LV"/>
              </w:rPr>
              <w:t xml:space="preserve"> </w:t>
            </w:r>
          </w:p>
          <w:p w14:paraId="413A83F3" w14:textId="77777777"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Vadība funkcionalitāte</w:t>
            </w:r>
          </w:p>
          <w:p w14:paraId="7CE4D126"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RMON</w:t>
            </w:r>
          </w:p>
          <w:p w14:paraId="713890C5"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Telnet</w:t>
            </w:r>
            <w:proofErr w:type="spellEnd"/>
            <w:r w:rsidRPr="00CB25B9">
              <w:rPr>
                <w:rFonts w:ascii="Times New Roman" w:hAnsi="Times New Roman"/>
                <w:sz w:val="24"/>
                <w:lang w:val="lv-LV"/>
              </w:rPr>
              <w:t xml:space="preserve"> un SSH v2 atbalsts (pilnvērtīgs atbalsts iekārtu konfigurēšanai)</w:t>
            </w:r>
          </w:p>
          <w:p w14:paraId="2216BA0C"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SNTP  (</w:t>
            </w:r>
            <w:proofErr w:type="spellStart"/>
            <w:r w:rsidRPr="00CB25B9">
              <w:rPr>
                <w:rFonts w:ascii="Times New Roman" w:hAnsi="Times New Roman"/>
                <w:sz w:val="24"/>
                <w:lang w:val="lv-LV"/>
              </w:rPr>
              <w:t>Simple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vai NTP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atbalsts</w:t>
            </w:r>
          </w:p>
          <w:p w14:paraId="5CEC282A" w14:textId="77777777"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Atbalsts SNMPv1, SNMPv2, SNMPv3</w:t>
            </w:r>
          </w:p>
          <w:p w14:paraId="6ACDA9DF"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WebGUI</w:t>
            </w:r>
            <w:proofErr w:type="spellEnd"/>
            <w:r w:rsidRPr="00CB25B9">
              <w:rPr>
                <w:rFonts w:ascii="Times New Roman" w:hAnsi="Times New Roman"/>
                <w:sz w:val="24"/>
                <w:lang w:val="lv-LV"/>
              </w:rPr>
              <w:t xml:space="preserve"> –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Grafic</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User</w:t>
            </w:r>
            <w:proofErr w:type="spellEnd"/>
            <w:r w:rsidRPr="00CB25B9">
              <w:rPr>
                <w:rFonts w:ascii="Times New Roman" w:hAnsi="Times New Roman"/>
                <w:sz w:val="24"/>
                <w:lang w:val="lv-LV"/>
              </w:rPr>
              <w:t xml:space="preserve"> Interface</w:t>
            </w:r>
          </w:p>
          <w:p w14:paraId="6EFACF50" w14:textId="77777777"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Sflow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NetFlow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līdzvertīga</w:t>
            </w:r>
            <w:proofErr w:type="spellEnd"/>
            <w:r w:rsidRPr="00CB25B9">
              <w:rPr>
                <w:rFonts w:ascii="Times New Roman" w:hAnsi="Times New Roman"/>
                <w:sz w:val="24"/>
                <w:lang w:val="lv-LV"/>
              </w:rPr>
              <w:t xml:space="preserve"> protokola atbalsts</w:t>
            </w:r>
          </w:p>
          <w:p w14:paraId="26F02148" w14:textId="77777777"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lastRenderedPageBreak/>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14:paraId="65398C50" w14:textId="77777777" w:rsidR="00300A91" w:rsidRPr="00CB25B9"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shd w:val="clear" w:color="auto" w:fill="auto"/>
          </w:tcPr>
          <w:p w14:paraId="6BC8CC00" w14:textId="77777777" w:rsidR="00CB25B9" w:rsidRPr="009E46B7" w:rsidRDefault="00CB25B9" w:rsidP="00CB25B9">
            <w:pPr>
              <w:pStyle w:val="ListParagraph"/>
              <w:ind w:left="698"/>
              <w:rPr>
                <w:rFonts w:ascii="Times New Roman" w:hAnsi="Times New Roman"/>
                <w:b/>
                <w:sz w:val="24"/>
                <w:lang w:val="lv-LV"/>
              </w:rPr>
            </w:pPr>
          </w:p>
        </w:tc>
      </w:tr>
    </w:tbl>
    <w:p w14:paraId="6DFB20B1" w14:textId="77777777"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766BE" w:rsidRPr="00D766BE" w14:paraId="60937C11" w14:textId="77777777" w:rsidTr="00EB6506">
        <w:tc>
          <w:tcPr>
            <w:tcW w:w="2689" w:type="dxa"/>
          </w:tcPr>
          <w:p w14:paraId="562205E9" w14:textId="77777777" w:rsidR="00D766BE"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520" w:type="dxa"/>
          </w:tcPr>
          <w:p w14:paraId="72498CCA" w14:textId="77777777" w:rsidR="00D766BE" w:rsidRPr="00D766BE" w:rsidRDefault="00D766BE" w:rsidP="00671CAF">
            <w:pPr>
              <w:rPr>
                <w:rFonts w:ascii="Times New Roman" w:hAnsi="Times New Roman" w:cs="Times New Roman"/>
                <w:sz w:val="24"/>
                <w:lang w:val="lv-LV"/>
              </w:rPr>
            </w:pPr>
            <w:r w:rsidRPr="00D766BE">
              <w:rPr>
                <w:rFonts w:ascii="Times New Roman" w:hAnsi="Times New Roman" w:cs="Times New Roman"/>
                <w:b/>
                <w:color w:val="000000"/>
                <w:sz w:val="24"/>
                <w:lang w:val="lv-LV"/>
              </w:rPr>
              <w:t>Minimālās</w:t>
            </w:r>
            <w:r w:rsidRPr="00D766BE">
              <w:rPr>
                <w:rFonts w:ascii="Times New Roman" w:hAnsi="Times New Roman" w:cs="Times New Roman"/>
                <w:b/>
                <w:bCs/>
                <w:color w:val="000000"/>
                <w:sz w:val="24"/>
                <w:lang w:val="lv-LV"/>
              </w:rPr>
              <w:t xml:space="preserve"> prasības katram komutatoram:</w:t>
            </w:r>
          </w:p>
        </w:tc>
        <w:tc>
          <w:tcPr>
            <w:tcW w:w="5776" w:type="dxa"/>
          </w:tcPr>
          <w:p w14:paraId="2313B1D3" w14:textId="77777777" w:rsidR="00D766BE" w:rsidRPr="009E46B7" w:rsidRDefault="00D766BE" w:rsidP="00D766BE">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0AAB16B9" w14:textId="31FEC0B6" w:rsidR="00837BC4" w:rsidRPr="009E46B7" w:rsidRDefault="00837BC4" w:rsidP="00D766BE">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D766BE" w:rsidRPr="00D766BE" w14:paraId="5CAD457E" w14:textId="77777777" w:rsidTr="00EB6506">
        <w:tc>
          <w:tcPr>
            <w:tcW w:w="2689" w:type="dxa"/>
          </w:tcPr>
          <w:p w14:paraId="150B6F3F" w14:textId="4599A293" w:rsidR="00D766BE" w:rsidRPr="00D766BE" w:rsidRDefault="00D766BE" w:rsidP="00671CAF">
            <w:pPr>
              <w:rPr>
                <w:rFonts w:ascii="Times New Roman" w:hAnsi="Times New Roman" w:cs="Times New Roman"/>
                <w:sz w:val="24"/>
                <w:lang w:val="lv-LV"/>
              </w:rPr>
            </w:pPr>
            <w:r w:rsidRPr="00D766BE">
              <w:rPr>
                <w:rFonts w:ascii="Times New Roman" w:hAnsi="Times New Roman" w:cs="Times New Roman"/>
                <w:b/>
                <w:sz w:val="24"/>
                <w:lang w:val="lv-LV"/>
              </w:rPr>
              <w:t>Komutatoru tips Nr.4 (piekļuves komutators 24x1Gbit porti)</w:t>
            </w:r>
          </w:p>
        </w:tc>
        <w:tc>
          <w:tcPr>
            <w:tcW w:w="6520" w:type="dxa"/>
          </w:tcPr>
          <w:p w14:paraId="72B779E8" w14:textId="77777777"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Iekārtas vispārējais apraksts</w:t>
            </w:r>
          </w:p>
          <w:p w14:paraId="03CCB810"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Iekārtai jābūt montējamai standarta 19’’ sistēmu statnē,  komplektā jābūt iekļautiem stiprinājumiem</w:t>
            </w:r>
          </w:p>
          <w:p w14:paraId="5FBDFE2D" w14:textId="77777777" w:rsid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Iekārtu komutācijas jauda (</w:t>
            </w:r>
            <w:proofErr w:type="spellStart"/>
            <w:r w:rsidRPr="00D766BE">
              <w:rPr>
                <w:rFonts w:ascii="Times New Roman" w:hAnsi="Times New Roman"/>
                <w:sz w:val="24"/>
                <w:lang w:val="lv-LV"/>
              </w:rPr>
              <w:t>switching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capacity</w:t>
            </w:r>
            <w:proofErr w:type="spellEnd"/>
            <w:r w:rsidRPr="00D766BE">
              <w:rPr>
                <w:rFonts w:ascii="Times New Roman" w:hAnsi="Times New Roman"/>
                <w:sz w:val="24"/>
                <w:lang w:val="lv-LV"/>
              </w:rPr>
              <w:t xml:space="preserve">) vismaz 56  </w:t>
            </w:r>
            <w:proofErr w:type="spellStart"/>
            <w:r w:rsidRPr="00D766BE">
              <w:rPr>
                <w:rFonts w:ascii="Times New Roman" w:hAnsi="Times New Roman"/>
                <w:sz w:val="24"/>
                <w:lang w:val="lv-LV"/>
              </w:rPr>
              <w:t>Gbps</w:t>
            </w:r>
            <w:proofErr w:type="spellEnd"/>
          </w:p>
          <w:p w14:paraId="16CCDF50" w14:textId="77777777" w:rsidR="00C94382" w:rsidRPr="00C94382" w:rsidRDefault="00C94382" w:rsidP="00C94382">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14:paraId="4C9FC72B"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Forwarding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rate</w:t>
            </w:r>
            <w:proofErr w:type="spellEnd"/>
            <w:r w:rsidRPr="00D766BE">
              <w:rPr>
                <w:rFonts w:ascii="Times New Roman" w:hAnsi="Times New Roman"/>
                <w:sz w:val="24"/>
                <w:lang w:val="lv-LV"/>
              </w:rPr>
              <w:t xml:space="preserve"> 64 baitu paketei vismaz 40 </w:t>
            </w:r>
            <w:proofErr w:type="spellStart"/>
            <w:r w:rsidRPr="00D766BE">
              <w:rPr>
                <w:rFonts w:ascii="Times New Roman" w:hAnsi="Times New Roman"/>
                <w:sz w:val="24"/>
                <w:lang w:val="lv-LV"/>
              </w:rPr>
              <w:t>Mpps</w:t>
            </w:r>
            <w:proofErr w:type="spellEnd"/>
          </w:p>
          <w:p w14:paraId="28A8A4EC"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color w:val="000000"/>
                <w:sz w:val="24"/>
                <w:lang w:val="lv-LV" w:eastAsia="lv-LV"/>
              </w:rPr>
              <w:t>Jānodrošina iekārtas barošana vismaz no 220V - 235V 50Hz maiņstrāvas.</w:t>
            </w:r>
          </w:p>
          <w:p w14:paraId="68CBC594"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Darba temperatūra nodrošināta intervāla vismaz no 10°C līdz +40°C</w:t>
            </w:r>
            <w:r w:rsidRPr="00D766BE" w:rsidDel="00405017">
              <w:rPr>
                <w:rFonts w:ascii="Times New Roman" w:hAnsi="Times New Roman"/>
                <w:sz w:val="24"/>
                <w:lang w:val="lv-LV"/>
              </w:rPr>
              <w:t xml:space="preserve"> </w:t>
            </w:r>
            <w:r w:rsidRPr="00D766BE">
              <w:rPr>
                <w:rFonts w:ascii="Times New Roman" w:hAnsi="Times New Roman"/>
                <w:sz w:val="24"/>
                <w:lang w:val="lv-LV"/>
              </w:rPr>
              <w:t xml:space="preserve">Iekārtas augstumam jābūt 1U </w:t>
            </w:r>
          </w:p>
          <w:p w14:paraId="6C67A26B" w14:textId="77777777" w:rsidR="00D766BE" w:rsidRPr="00D766BE" w:rsidRDefault="00D766BE" w:rsidP="00671CAF">
            <w:pPr>
              <w:rPr>
                <w:rFonts w:ascii="Times New Roman" w:hAnsi="Times New Roman" w:cs="Times New Roman"/>
                <w:sz w:val="24"/>
                <w:lang w:val="lv-LV"/>
              </w:rPr>
            </w:pPr>
          </w:p>
          <w:p w14:paraId="5ECED30A" w14:textId="77777777"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Savienojumi</w:t>
            </w:r>
          </w:p>
          <w:p w14:paraId="3F82FD53"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Interfeisu skaits:</w:t>
            </w:r>
          </w:p>
          <w:p w14:paraId="1F3D3910"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Vismaz 24 porti atbilstoši 802.3x IEEE standartam, kas katrs uztur 10/100/1000 </w:t>
            </w:r>
            <w:proofErr w:type="spellStart"/>
            <w:r w:rsidRPr="00D766BE">
              <w:rPr>
                <w:rFonts w:ascii="Times New Roman" w:hAnsi="Times New Roman"/>
                <w:sz w:val="24"/>
                <w:lang w:val="lv-LV"/>
              </w:rPr>
              <w:t>Base</w:t>
            </w:r>
            <w:proofErr w:type="spellEnd"/>
            <w:r w:rsidRPr="00D766BE">
              <w:rPr>
                <w:rFonts w:ascii="Times New Roman" w:hAnsi="Times New Roman"/>
                <w:sz w:val="24"/>
                <w:lang w:val="lv-LV"/>
              </w:rPr>
              <w:t>-T</w:t>
            </w:r>
          </w:p>
          <w:p w14:paraId="0AC2E179"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Vismaz četri atsevišķi </w:t>
            </w:r>
            <w:proofErr w:type="spellStart"/>
            <w:r w:rsidRPr="00D766BE">
              <w:rPr>
                <w:rFonts w:ascii="Times New Roman" w:hAnsi="Times New Roman"/>
                <w:sz w:val="24"/>
                <w:lang w:val="lv-LV"/>
              </w:rPr>
              <w:t>GigabitEthernet</w:t>
            </w:r>
            <w:proofErr w:type="spellEnd"/>
            <w:r w:rsidRPr="00D766BE">
              <w:rPr>
                <w:rFonts w:ascii="Times New Roman" w:hAnsi="Times New Roman"/>
                <w:sz w:val="24"/>
                <w:lang w:val="lv-LV"/>
              </w:rPr>
              <w:t xml:space="preserve"> porti  optiskās šķiedras savienojumiem izmantojot SFP moduļus </w:t>
            </w:r>
          </w:p>
          <w:p w14:paraId="71509D7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Auto MDIX atbalsts uz 10/100/1000 </w:t>
            </w:r>
            <w:proofErr w:type="spellStart"/>
            <w:r w:rsidRPr="00D766BE">
              <w:rPr>
                <w:rFonts w:ascii="Times New Roman" w:hAnsi="Times New Roman"/>
                <w:sz w:val="24"/>
                <w:lang w:val="lv-LV"/>
              </w:rPr>
              <w:t>Base</w:t>
            </w:r>
            <w:proofErr w:type="spellEnd"/>
            <w:r w:rsidRPr="00D766BE">
              <w:rPr>
                <w:rFonts w:ascii="Times New Roman" w:hAnsi="Times New Roman"/>
                <w:sz w:val="24"/>
                <w:lang w:val="lv-LV"/>
              </w:rPr>
              <w:t>-T interfeisiem</w:t>
            </w:r>
          </w:p>
          <w:p w14:paraId="3CB50AFC"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802.3ad atbalsts</w:t>
            </w:r>
          </w:p>
          <w:p w14:paraId="08734708"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IEEE 802.1AB LLDP atbalsts</w:t>
            </w:r>
          </w:p>
          <w:p w14:paraId="4978BD7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Visiem komutatora portiem ir jābūt nebloķējošiem (non-</w:t>
            </w:r>
            <w:proofErr w:type="spellStart"/>
            <w:r w:rsidRPr="00D766BE">
              <w:rPr>
                <w:rFonts w:ascii="Times New Roman" w:hAnsi="Times New Roman"/>
                <w:sz w:val="24"/>
                <w:lang w:val="lv-LV"/>
              </w:rPr>
              <w:t>blocking</w:t>
            </w:r>
            <w:proofErr w:type="spellEnd"/>
            <w:r w:rsidRPr="00D766BE">
              <w:rPr>
                <w:rFonts w:ascii="Times New Roman" w:hAnsi="Times New Roman"/>
                <w:sz w:val="24"/>
                <w:lang w:val="lv-LV"/>
              </w:rPr>
              <w:t>).</w:t>
            </w:r>
          </w:p>
          <w:p w14:paraId="38089974" w14:textId="77777777" w:rsidR="00D766BE" w:rsidRPr="00D766BE" w:rsidRDefault="00D766BE" w:rsidP="00671CAF">
            <w:pPr>
              <w:rPr>
                <w:rFonts w:ascii="Times New Roman" w:hAnsi="Times New Roman" w:cs="Times New Roman"/>
                <w:sz w:val="24"/>
                <w:lang w:val="lv-LV"/>
              </w:rPr>
            </w:pPr>
          </w:p>
          <w:p w14:paraId="3CF3C537" w14:textId="77777777"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Layer2 funkcionalitāte</w:t>
            </w:r>
          </w:p>
          <w:p w14:paraId="6EE1B328"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lastRenderedPageBreak/>
              <w:t>Vismaz 16000 MAC adrešu atbalsts vienam komutatoram</w:t>
            </w:r>
          </w:p>
          <w:p w14:paraId="63A3001D"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Jumbo</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packet</w:t>
            </w:r>
            <w:proofErr w:type="spellEnd"/>
            <w:r w:rsidRPr="00D766BE">
              <w:rPr>
                <w:rFonts w:ascii="Times New Roman" w:hAnsi="Times New Roman"/>
                <w:sz w:val="24"/>
                <w:lang w:val="lv-LV"/>
              </w:rPr>
              <w:t xml:space="preserve"> atbalsts vismaz 9200 </w:t>
            </w:r>
            <w:proofErr w:type="spellStart"/>
            <w:r w:rsidRPr="00D766BE">
              <w:rPr>
                <w:rFonts w:ascii="Times New Roman" w:hAnsi="Times New Roman"/>
                <w:sz w:val="24"/>
                <w:lang w:val="lv-LV"/>
              </w:rPr>
              <w:t>bytes</w:t>
            </w:r>
            <w:proofErr w:type="spellEnd"/>
          </w:p>
          <w:p w14:paraId="7F4838AA"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802.1d - </w:t>
            </w:r>
            <w:proofErr w:type="spellStart"/>
            <w:r w:rsidRPr="00D766BE">
              <w:rPr>
                <w:rFonts w:ascii="Times New Roman" w:hAnsi="Times New Roman"/>
                <w:sz w:val="24"/>
                <w:lang w:val="lv-LV"/>
              </w:rPr>
              <w:t>Spaning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tree</w:t>
            </w:r>
            <w:proofErr w:type="spellEnd"/>
            <w:r w:rsidRPr="00D766BE">
              <w:rPr>
                <w:rFonts w:ascii="Times New Roman" w:hAnsi="Times New Roman"/>
                <w:sz w:val="24"/>
                <w:lang w:val="lv-LV"/>
              </w:rPr>
              <w:t xml:space="preserve"> atbalsts</w:t>
            </w:r>
          </w:p>
          <w:p w14:paraId="10B2D3B0"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802.1w – </w:t>
            </w:r>
            <w:proofErr w:type="spellStart"/>
            <w:r w:rsidRPr="00D766BE">
              <w:rPr>
                <w:rFonts w:ascii="Times New Roman" w:hAnsi="Times New Roman"/>
                <w:sz w:val="24"/>
                <w:lang w:val="lv-LV"/>
              </w:rPr>
              <w:t>Rapid</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Spaning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tree</w:t>
            </w:r>
            <w:proofErr w:type="spellEnd"/>
            <w:r w:rsidRPr="00D766BE">
              <w:rPr>
                <w:rFonts w:ascii="Times New Roman" w:hAnsi="Times New Roman"/>
                <w:sz w:val="24"/>
                <w:lang w:val="lv-LV"/>
              </w:rPr>
              <w:t xml:space="preserve"> atbalsts</w:t>
            </w:r>
          </w:p>
          <w:p w14:paraId="376FB937"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802.1s – </w:t>
            </w:r>
            <w:proofErr w:type="spellStart"/>
            <w:r w:rsidRPr="00D766BE">
              <w:rPr>
                <w:rFonts w:ascii="Times New Roman" w:hAnsi="Times New Roman"/>
                <w:sz w:val="24"/>
                <w:lang w:val="lv-LV"/>
              </w:rPr>
              <w:t>Multiple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Spanning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Tree</w:t>
            </w:r>
            <w:proofErr w:type="spellEnd"/>
            <w:r w:rsidRPr="00D766BE">
              <w:rPr>
                <w:rFonts w:ascii="Times New Roman" w:hAnsi="Times New Roman"/>
                <w:sz w:val="24"/>
                <w:lang w:val="lv-LV"/>
              </w:rPr>
              <w:t xml:space="preserve"> atbalsts</w:t>
            </w:r>
            <w:r w:rsidRPr="00D766BE">
              <w:rPr>
                <w:rFonts w:ascii="Times New Roman" w:hAnsi="Times New Roman"/>
                <w:sz w:val="24"/>
                <w:highlight w:val="yellow"/>
                <w:lang w:val="lv-LV"/>
              </w:rPr>
              <w:t xml:space="preserve"> </w:t>
            </w:r>
          </w:p>
          <w:p w14:paraId="5421483F"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14:paraId="1BDD8DDA"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STP </w:t>
            </w:r>
            <w:proofErr w:type="spellStart"/>
            <w:r w:rsidRPr="00D766BE">
              <w:rPr>
                <w:rFonts w:ascii="Times New Roman" w:hAnsi="Times New Roman"/>
                <w:sz w:val="24"/>
                <w:lang w:val="lv-LV"/>
              </w:rPr>
              <w:t>Root</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Guard</w:t>
            </w:r>
            <w:proofErr w:type="spellEnd"/>
            <w:r w:rsidRPr="00D766BE">
              <w:rPr>
                <w:rFonts w:ascii="Times New Roman" w:hAnsi="Times New Roman"/>
                <w:sz w:val="24"/>
                <w:lang w:val="lv-LV"/>
              </w:rPr>
              <w:t xml:space="preserve"> atbalsts</w:t>
            </w:r>
          </w:p>
          <w:p w14:paraId="1D97AC6E"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802.1q atbalsts</w:t>
            </w:r>
          </w:p>
          <w:p w14:paraId="5EBEAF55"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Definējami vismaz 4000 VLAN (VLAN ID)</w:t>
            </w:r>
          </w:p>
          <w:p w14:paraId="545932A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Aktīvo </w:t>
            </w:r>
            <w:proofErr w:type="spellStart"/>
            <w:r w:rsidRPr="00D766BE">
              <w:rPr>
                <w:rFonts w:ascii="Times New Roman" w:hAnsi="Times New Roman"/>
                <w:sz w:val="24"/>
                <w:lang w:val="lv-LV"/>
              </w:rPr>
              <w:t>VLANu</w:t>
            </w:r>
            <w:proofErr w:type="spellEnd"/>
            <w:r w:rsidRPr="00D766BE">
              <w:rPr>
                <w:rFonts w:ascii="Times New Roman" w:hAnsi="Times New Roman"/>
                <w:sz w:val="24"/>
                <w:lang w:val="lv-LV"/>
              </w:rPr>
              <w:t xml:space="preserve"> skaits vismaz 250 uz komutatoru</w:t>
            </w:r>
          </w:p>
          <w:p w14:paraId="7CF85A1F"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VLAN </w:t>
            </w:r>
            <w:proofErr w:type="spellStart"/>
            <w:r w:rsidRPr="00D766BE">
              <w:rPr>
                <w:rFonts w:ascii="Times New Roman" w:hAnsi="Times New Roman"/>
                <w:sz w:val="24"/>
                <w:lang w:val="lv-LV"/>
              </w:rPr>
              <w:t>tagging</w:t>
            </w:r>
            <w:proofErr w:type="spellEnd"/>
            <w:r w:rsidRPr="00D766BE">
              <w:rPr>
                <w:rFonts w:ascii="Times New Roman" w:hAnsi="Times New Roman"/>
                <w:sz w:val="24"/>
                <w:lang w:val="lv-LV"/>
              </w:rPr>
              <w:t xml:space="preserve"> 802.1q un 802.1p</w:t>
            </w:r>
          </w:p>
          <w:p w14:paraId="5EA65F54"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Port </w:t>
            </w:r>
            <w:proofErr w:type="spellStart"/>
            <w:r w:rsidRPr="00D766BE">
              <w:rPr>
                <w:rFonts w:ascii="Times New Roman" w:hAnsi="Times New Roman"/>
                <w:sz w:val="24"/>
                <w:lang w:val="lv-LV"/>
              </w:rPr>
              <w:t>Mirroring</w:t>
            </w:r>
            <w:proofErr w:type="spellEnd"/>
          </w:p>
          <w:p w14:paraId="2FA41453"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IEEE 802.3ad </w:t>
            </w:r>
            <w:proofErr w:type="spellStart"/>
            <w:r w:rsidRPr="00D766BE">
              <w:rPr>
                <w:rFonts w:ascii="Times New Roman" w:hAnsi="Times New Roman"/>
                <w:sz w:val="24"/>
                <w:lang w:val="lv-LV"/>
              </w:rPr>
              <w:t>Link</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Aggregation</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Control</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Protocol</w:t>
            </w:r>
            <w:proofErr w:type="spellEnd"/>
            <w:r w:rsidRPr="00D766BE">
              <w:rPr>
                <w:rFonts w:ascii="Times New Roman" w:hAnsi="Times New Roman"/>
                <w:sz w:val="24"/>
                <w:lang w:val="lv-LV"/>
              </w:rPr>
              <w:t xml:space="preserve"> (LACP) atbalsts</w:t>
            </w:r>
          </w:p>
          <w:p w14:paraId="44AC82D4" w14:textId="77777777" w:rsidR="00D766BE" w:rsidRPr="00D766BE" w:rsidRDefault="00D766BE" w:rsidP="00671CAF">
            <w:pPr>
              <w:pStyle w:val="ListParagraph"/>
              <w:jc w:val="both"/>
              <w:rPr>
                <w:rFonts w:ascii="Times New Roman" w:hAnsi="Times New Roman"/>
                <w:color w:val="000000"/>
                <w:sz w:val="24"/>
                <w:lang w:val="lv-LV"/>
              </w:rPr>
            </w:pPr>
          </w:p>
          <w:p w14:paraId="2923CE37" w14:textId="77777777"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IPv6 atbalsts</w:t>
            </w:r>
          </w:p>
          <w:p w14:paraId="5DAAED98"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IPv6 ACL/</w:t>
            </w:r>
            <w:proofErr w:type="spellStart"/>
            <w:r w:rsidRPr="00D766BE">
              <w:rPr>
                <w:rFonts w:ascii="Times New Roman" w:hAnsi="Times New Roman"/>
                <w:sz w:val="24"/>
                <w:lang w:val="lv-LV"/>
              </w:rPr>
              <w:t>QoS</w:t>
            </w:r>
            <w:proofErr w:type="spellEnd"/>
            <w:r w:rsidRPr="00D766BE">
              <w:rPr>
                <w:rFonts w:ascii="Times New Roman" w:hAnsi="Times New Roman"/>
                <w:sz w:val="24"/>
                <w:lang w:val="lv-LV"/>
              </w:rPr>
              <w:t xml:space="preserve"> atbalsts</w:t>
            </w:r>
          </w:p>
          <w:p w14:paraId="0169C35A"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Dual</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stack</w:t>
            </w:r>
            <w:proofErr w:type="spellEnd"/>
            <w:r w:rsidRPr="00D766BE">
              <w:rPr>
                <w:rFonts w:ascii="Times New Roman" w:hAnsi="Times New Roman"/>
                <w:sz w:val="24"/>
                <w:lang w:val="lv-LV"/>
              </w:rPr>
              <w:t xml:space="preserve"> (IPv4/IPv6) atbalsts</w:t>
            </w:r>
          </w:p>
          <w:p w14:paraId="51781315"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MLD </w:t>
            </w:r>
            <w:proofErr w:type="spellStart"/>
            <w:r w:rsidRPr="00D766BE">
              <w:rPr>
                <w:rFonts w:ascii="Times New Roman" w:hAnsi="Times New Roman"/>
                <w:sz w:val="24"/>
                <w:lang w:val="lv-LV"/>
              </w:rPr>
              <w:t>snooping</w:t>
            </w:r>
            <w:proofErr w:type="spellEnd"/>
            <w:r w:rsidRPr="00D766BE">
              <w:rPr>
                <w:rFonts w:ascii="Times New Roman" w:hAnsi="Times New Roman"/>
                <w:sz w:val="24"/>
                <w:lang w:val="lv-LV"/>
              </w:rPr>
              <w:t xml:space="preserve"> atbalsts</w:t>
            </w:r>
          </w:p>
          <w:p w14:paraId="06810019" w14:textId="77777777" w:rsidR="00D766BE" w:rsidRPr="00D766BE" w:rsidRDefault="00D766BE" w:rsidP="00671CAF">
            <w:pPr>
              <w:ind w:left="360"/>
              <w:rPr>
                <w:rFonts w:ascii="Times New Roman" w:hAnsi="Times New Roman" w:cs="Times New Roman"/>
                <w:sz w:val="24"/>
                <w:lang w:val="lv-LV"/>
              </w:rPr>
            </w:pPr>
          </w:p>
          <w:p w14:paraId="1DED7A81" w14:textId="77777777"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Drošība</w:t>
            </w:r>
          </w:p>
          <w:p w14:paraId="3A815BEA" w14:textId="77777777" w:rsid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Radius</w:t>
            </w:r>
            <w:proofErr w:type="spellEnd"/>
            <w:r w:rsidRPr="00D766BE">
              <w:rPr>
                <w:rFonts w:ascii="Times New Roman" w:hAnsi="Times New Roman"/>
                <w:sz w:val="24"/>
                <w:lang w:val="lv-LV"/>
              </w:rPr>
              <w:t xml:space="preserve"> autentifikācijas atbalsts</w:t>
            </w:r>
          </w:p>
          <w:p w14:paraId="0FAFEA91" w14:textId="77777777" w:rsidR="00D136FA" w:rsidRPr="00D766BE" w:rsidRDefault="00D136FA"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6AC665E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WEB autentifikācijas atbalsts</w:t>
            </w:r>
          </w:p>
          <w:p w14:paraId="583F8B8E"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ACL atbalsts (port </w:t>
            </w:r>
            <w:proofErr w:type="spellStart"/>
            <w:r w:rsidRPr="00D766BE">
              <w:rPr>
                <w:rFonts w:ascii="Times New Roman" w:hAnsi="Times New Roman"/>
                <w:sz w:val="24"/>
                <w:lang w:val="lv-LV"/>
              </w:rPr>
              <w:t>based</w:t>
            </w:r>
            <w:proofErr w:type="spellEnd"/>
            <w:r w:rsidRPr="00D766BE">
              <w:rPr>
                <w:rFonts w:ascii="Times New Roman" w:hAnsi="Times New Roman"/>
                <w:sz w:val="24"/>
                <w:lang w:val="lv-LV"/>
              </w:rPr>
              <w:t xml:space="preserve"> un </w:t>
            </w:r>
            <w:proofErr w:type="spellStart"/>
            <w:r w:rsidRPr="00D766BE">
              <w:rPr>
                <w:rFonts w:ascii="Times New Roman" w:hAnsi="Times New Roman"/>
                <w:sz w:val="24"/>
                <w:lang w:val="lv-LV"/>
              </w:rPr>
              <w:t>vlan</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based</w:t>
            </w:r>
            <w:proofErr w:type="spellEnd"/>
            <w:r w:rsidRPr="00D766BE">
              <w:rPr>
                <w:rFonts w:ascii="Times New Roman" w:hAnsi="Times New Roman"/>
                <w:sz w:val="24"/>
                <w:lang w:val="lv-LV"/>
              </w:rPr>
              <w:t>)</w:t>
            </w:r>
          </w:p>
          <w:p w14:paraId="18D9BB8D" w14:textId="77777777" w:rsidR="00D766BE" w:rsidRPr="00D766BE" w:rsidRDefault="00D766BE" w:rsidP="00671CAF">
            <w:pPr>
              <w:pStyle w:val="ListParagraph"/>
              <w:rPr>
                <w:rFonts w:ascii="Times New Roman" w:hAnsi="Times New Roman"/>
                <w:sz w:val="24"/>
                <w:lang w:val="lv-LV"/>
              </w:rPr>
            </w:pPr>
            <w:r w:rsidRPr="00D766BE">
              <w:rPr>
                <w:rFonts w:ascii="Times New Roman" w:hAnsi="Times New Roman"/>
                <w:sz w:val="24"/>
                <w:lang w:val="lv-LV"/>
              </w:rPr>
              <w:t>802.1x atbalsts:</w:t>
            </w:r>
          </w:p>
          <w:p w14:paraId="73FCD873"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802.1x tehnoloģijas atbalsts</w:t>
            </w:r>
          </w:p>
          <w:p w14:paraId="4608B7E0"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802.1x autentifikācija pēc MAC adreses atbalsts</w:t>
            </w:r>
          </w:p>
          <w:p w14:paraId="5782EF34"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802.1x autentifikācija vairākām MAC adresēm individuāli uz vienu portu (vismaz 6)</w:t>
            </w:r>
          </w:p>
          <w:p w14:paraId="551F8E2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lastRenderedPageBreak/>
              <w:t xml:space="preserve">Vienlaicīgi iespēja izmantot 802.1x vai </w:t>
            </w:r>
            <w:proofErr w:type="spellStart"/>
            <w:r w:rsidRPr="00D766BE">
              <w:rPr>
                <w:rFonts w:ascii="Times New Roman" w:hAnsi="Times New Roman"/>
                <w:sz w:val="24"/>
                <w:lang w:val="lv-LV"/>
              </w:rPr>
              <w:t>web</w:t>
            </w:r>
            <w:proofErr w:type="spellEnd"/>
            <w:r w:rsidRPr="00D766BE">
              <w:rPr>
                <w:rFonts w:ascii="Times New Roman" w:hAnsi="Times New Roman"/>
                <w:sz w:val="24"/>
                <w:lang w:val="lv-LV"/>
              </w:rPr>
              <w:t xml:space="preserve"> autentifikāciju uz portu</w:t>
            </w:r>
          </w:p>
          <w:p w14:paraId="369C8BF0"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Jābūt iespējai atļaut vai liegt piekļuvi pēc MAC adreses</w:t>
            </w:r>
          </w:p>
          <w:p w14:paraId="2EB14B0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DHCP aizsardzība pret viltus DHCP serveriem (DHCP </w:t>
            </w:r>
            <w:proofErr w:type="spellStart"/>
            <w:r w:rsidRPr="00D766BE">
              <w:rPr>
                <w:rFonts w:ascii="Times New Roman" w:hAnsi="Times New Roman"/>
                <w:sz w:val="24"/>
                <w:lang w:val="lv-LV"/>
              </w:rPr>
              <w:t>protection</w:t>
            </w:r>
            <w:proofErr w:type="spellEnd"/>
            <w:r w:rsidRPr="00D766BE">
              <w:rPr>
                <w:rFonts w:ascii="Times New Roman" w:hAnsi="Times New Roman"/>
                <w:sz w:val="24"/>
                <w:lang w:val="lv-LV"/>
              </w:rPr>
              <w:t>)</w:t>
            </w:r>
          </w:p>
          <w:p w14:paraId="629756E1"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Dynamic</w:t>
            </w:r>
            <w:proofErr w:type="spellEnd"/>
            <w:r w:rsidRPr="00D766BE">
              <w:rPr>
                <w:rFonts w:ascii="Times New Roman" w:hAnsi="Times New Roman"/>
                <w:sz w:val="24"/>
                <w:lang w:val="lv-LV"/>
              </w:rPr>
              <w:t xml:space="preserve"> ARP </w:t>
            </w:r>
            <w:proofErr w:type="spellStart"/>
            <w:r w:rsidRPr="00D766BE">
              <w:rPr>
                <w:rFonts w:ascii="Times New Roman" w:hAnsi="Times New Roman"/>
                <w:sz w:val="24"/>
                <w:lang w:val="lv-LV"/>
              </w:rPr>
              <w:t>protection</w:t>
            </w:r>
            <w:proofErr w:type="spellEnd"/>
          </w:p>
          <w:p w14:paraId="62ECD6B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Aizsardzība pret IP adrešu “</w:t>
            </w:r>
            <w:proofErr w:type="spellStart"/>
            <w:r w:rsidRPr="00D766BE">
              <w:rPr>
                <w:rFonts w:ascii="Times New Roman" w:hAnsi="Times New Roman"/>
                <w:sz w:val="24"/>
                <w:lang w:val="lv-LV"/>
              </w:rPr>
              <w:t>spoofing</w:t>
            </w:r>
            <w:proofErr w:type="spellEnd"/>
            <w:r w:rsidRPr="00D766BE">
              <w:rPr>
                <w:rFonts w:ascii="Times New Roman" w:hAnsi="Times New Roman"/>
                <w:sz w:val="24"/>
                <w:lang w:val="lv-LV"/>
              </w:rPr>
              <w:t>: uzbrukumiem</w:t>
            </w:r>
          </w:p>
          <w:p w14:paraId="32F54627"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STP BPDU portu aizsardzība</w:t>
            </w:r>
          </w:p>
          <w:p w14:paraId="069117B2"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SFTP atbalsts</w:t>
            </w:r>
          </w:p>
          <w:p w14:paraId="0746ACC2" w14:textId="77777777" w:rsidR="00D766BE" w:rsidRPr="00D766BE" w:rsidRDefault="00D766BE" w:rsidP="00671CAF">
            <w:pPr>
              <w:rPr>
                <w:rFonts w:ascii="Times New Roman" w:hAnsi="Times New Roman" w:cs="Times New Roman"/>
                <w:sz w:val="24"/>
                <w:lang w:val="lv-LV"/>
              </w:rPr>
            </w:pPr>
            <w:r w:rsidRPr="00D766BE">
              <w:rPr>
                <w:rFonts w:ascii="Times New Roman" w:hAnsi="Times New Roman" w:cs="Times New Roman"/>
                <w:sz w:val="24"/>
                <w:lang w:val="lv-LV"/>
              </w:rPr>
              <w:tab/>
            </w:r>
          </w:p>
          <w:p w14:paraId="3D5E3E95" w14:textId="77777777" w:rsidR="00D766BE" w:rsidRPr="00D766BE" w:rsidRDefault="00D766BE" w:rsidP="00F4016A">
            <w:pPr>
              <w:pStyle w:val="ListParagraph"/>
              <w:numPr>
                <w:ilvl w:val="0"/>
                <w:numId w:val="25"/>
              </w:numPr>
              <w:rPr>
                <w:rFonts w:ascii="Times New Roman" w:hAnsi="Times New Roman"/>
                <w:b/>
                <w:sz w:val="24"/>
                <w:lang w:val="lv-LV"/>
              </w:rPr>
            </w:pPr>
            <w:proofErr w:type="spellStart"/>
            <w:r w:rsidRPr="00D766BE">
              <w:rPr>
                <w:rFonts w:ascii="Times New Roman" w:hAnsi="Times New Roman"/>
                <w:b/>
                <w:sz w:val="24"/>
                <w:lang w:val="lv-LV"/>
              </w:rPr>
              <w:t>QoS</w:t>
            </w:r>
            <w:proofErr w:type="spellEnd"/>
          </w:p>
          <w:p w14:paraId="6393A521"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QoS</w:t>
            </w:r>
            <w:proofErr w:type="spellEnd"/>
            <w:r w:rsidRPr="00D766BE">
              <w:rPr>
                <w:rFonts w:ascii="Times New Roman" w:hAnsi="Times New Roman"/>
                <w:sz w:val="24"/>
                <w:lang w:val="lv-LV"/>
              </w:rPr>
              <w:t xml:space="preserve">  nedrīkst pasliktināt iekārtas veiktspēju</w:t>
            </w:r>
          </w:p>
          <w:p w14:paraId="3232DC60"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Prioritēšana</w:t>
            </w:r>
            <w:proofErr w:type="spellEnd"/>
            <w:r w:rsidRPr="00D766BE">
              <w:rPr>
                <w:rFonts w:ascii="Times New Roman" w:hAnsi="Times New Roman"/>
                <w:sz w:val="24"/>
                <w:lang w:val="lv-LV"/>
              </w:rPr>
              <w:t xml:space="preserve"> balstoties uz 802.1p</w:t>
            </w:r>
          </w:p>
          <w:p w14:paraId="643D0C3D"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Prioritizēšana</w:t>
            </w:r>
            <w:proofErr w:type="spellEnd"/>
            <w:r w:rsidRPr="00D766BE">
              <w:rPr>
                <w:rFonts w:ascii="Times New Roman" w:hAnsi="Times New Roman"/>
                <w:sz w:val="24"/>
                <w:lang w:val="lv-LV"/>
              </w:rPr>
              <w:t xml:space="preserve"> balstoties uz Layer3, TCP/UDP portiem, </w:t>
            </w:r>
            <w:proofErr w:type="spellStart"/>
            <w:r w:rsidRPr="00D766BE">
              <w:rPr>
                <w:rFonts w:ascii="Times New Roman" w:hAnsi="Times New Roman"/>
                <w:sz w:val="24"/>
                <w:lang w:val="lv-LV"/>
              </w:rPr>
              <w:t>ToS</w:t>
            </w:r>
            <w:proofErr w:type="spellEnd"/>
          </w:p>
          <w:p w14:paraId="150B774D" w14:textId="77777777" w:rsid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Layer</w:t>
            </w:r>
            <w:proofErr w:type="spellEnd"/>
            <w:r w:rsidRPr="00D766BE">
              <w:rPr>
                <w:rFonts w:ascii="Times New Roman" w:hAnsi="Times New Roman"/>
                <w:sz w:val="24"/>
                <w:lang w:val="lv-LV"/>
              </w:rPr>
              <w:t xml:space="preserve"> 4 </w:t>
            </w:r>
            <w:proofErr w:type="spellStart"/>
            <w:r w:rsidRPr="00D766BE">
              <w:rPr>
                <w:rFonts w:ascii="Times New Roman" w:hAnsi="Times New Roman"/>
                <w:sz w:val="24"/>
                <w:lang w:val="lv-LV"/>
              </w:rPr>
              <w:t>prioritizēšana</w:t>
            </w:r>
            <w:proofErr w:type="spellEnd"/>
          </w:p>
          <w:p w14:paraId="73EC711A" w14:textId="77777777" w:rsidR="00D766BE" w:rsidRPr="00D766BE" w:rsidRDefault="00D766BE" w:rsidP="00D766BE">
            <w:pPr>
              <w:pStyle w:val="ListParagraph"/>
              <w:rPr>
                <w:rFonts w:ascii="Times New Roman" w:hAnsi="Times New Roman"/>
                <w:sz w:val="24"/>
                <w:lang w:val="lv-LV"/>
              </w:rPr>
            </w:pPr>
          </w:p>
          <w:p w14:paraId="50BBF21F" w14:textId="77777777" w:rsidR="00D766BE" w:rsidRPr="00D766BE" w:rsidRDefault="00D766BE" w:rsidP="00F4016A">
            <w:pPr>
              <w:pStyle w:val="ListParagraph"/>
              <w:numPr>
                <w:ilvl w:val="0"/>
                <w:numId w:val="25"/>
              </w:numPr>
              <w:rPr>
                <w:rFonts w:ascii="Times New Roman" w:hAnsi="Times New Roman"/>
                <w:b/>
                <w:sz w:val="24"/>
                <w:lang w:val="lv-LV"/>
              </w:rPr>
            </w:pPr>
            <w:proofErr w:type="spellStart"/>
            <w:r w:rsidRPr="00D766BE">
              <w:rPr>
                <w:rFonts w:ascii="Times New Roman" w:hAnsi="Times New Roman"/>
                <w:b/>
                <w:sz w:val="24"/>
                <w:lang w:val="lv-LV"/>
              </w:rPr>
              <w:t>Multicast</w:t>
            </w:r>
            <w:proofErr w:type="spellEnd"/>
            <w:r w:rsidRPr="00D766BE">
              <w:rPr>
                <w:rFonts w:ascii="Times New Roman" w:hAnsi="Times New Roman"/>
                <w:b/>
                <w:sz w:val="24"/>
                <w:lang w:val="lv-LV"/>
              </w:rPr>
              <w:t xml:space="preserve"> atbalsts</w:t>
            </w:r>
          </w:p>
          <w:p w14:paraId="55447CE1"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IGMPv2 vai augstāku atbalsts</w:t>
            </w:r>
          </w:p>
          <w:p w14:paraId="3F77B9FA" w14:textId="77777777" w:rsid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Jānodrošina aizsardzību pret </w:t>
            </w:r>
            <w:proofErr w:type="spellStart"/>
            <w:r w:rsidRPr="00D766BE">
              <w:rPr>
                <w:rFonts w:ascii="Times New Roman" w:hAnsi="Times New Roman"/>
                <w:sz w:val="24"/>
                <w:lang w:val="lv-LV"/>
              </w:rPr>
              <w:t>multicast</w:t>
            </w:r>
            <w:proofErr w:type="spellEnd"/>
            <w:r w:rsidRPr="00D766BE">
              <w:rPr>
                <w:rFonts w:ascii="Times New Roman" w:hAnsi="Times New Roman"/>
                <w:sz w:val="24"/>
                <w:lang w:val="lv-LV"/>
              </w:rPr>
              <w:t xml:space="preserve"> trafika </w:t>
            </w:r>
            <w:proofErr w:type="spellStart"/>
            <w:r w:rsidRPr="00D766BE">
              <w:rPr>
                <w:rFonts w:ascii="Times New Roman" w:hAnsi="Times New Roman"/>
                <w:sz w:val="24"/>
                <w:lang w:val="lv-LV"/>
              </w:rPr>
              <w:t>floodu</w:t>
            </w:r>
            <w:proofErr w:type="spellEnd"/>
            <w:r w:rsidRPr="00D766BE">
              <w:rPr>
                <w:rFonts w:ascii="Times New Roman" w:hAnsi="Times New Roman"/>
                <w:sz w:val="24"/>
                <w:lang w:val="lv-LV"/>
              </w:rPr>
              <w:t xml:space="preserve"> </w:t>
            </w:r>
          </w:p>
          <w:p w14:paraId="6F26776C" w14:textId="77777777" w:rsidR="00D766BE" w:rsidRPr="00D766BE" w:rsidRDefault="00D766BE" w:rsidP="00D766BE">
            <w:pPr>
              <w:pStyle w:val="ListParagraph"/>
              <w:rPr>
                <w:rFonts w:ascii="Times New Roman" w:hAnsi="Times New Roman"/>
                <w:sz w:val="24"/>
                <w:lang w:val="lv-LV"/>
              </w:rPr>
            </w:pPr>
          </w:p>
          <w:p w14:paraId="31C04EA4" w14:textId="77777777"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Vadība funkcionalitāte</w:t>
            </w:r>
          </w:p>
          <w:p w14:paraId="3995AC57"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RMON</w:t>
            </w:r>
          </w:p>
          <w:p w14:paraId="3E015960"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Telnet</w:t>
            </w:r>
            <w:proofErr w:type="spellEnd"/>
            <w:r w:rsidRPr="00D766BE">
              <w:rPr>
                <w:rFonts w:ascii="Times New Roman" w:hAnsi="Times New Roman"/>
                <w:sz w:val="24"/>
                <w:lang w:val="lv-LV"/>
              </w:rPr>
              <w:t xml:space="preserve"> un SSH atbalsts (pilnvērtīgs atbalsts iekārtu konfigurēšanai)</w:t>
            </w:r>
          </w:p>
          <w:p w14:paraId="54CE948F"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SNTP  (</w:t>
            </w:r>
            <w:proofErr w:type="spellStart"/>
            <w:r w:rsidRPr="00D766BE">
              <w:rPr>
                <w:rFonts w:ascii="Times New Roman" w:hAnsi="Times New Roman"/>
                <w:sz w:val="24"/>
                <w:lang w:val="lv-LV"/>
              </w:rPr>
              <w:t>Simple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Network</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Time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Protocol</w:t>
            </w:r>
            <w:proofErr w:type="spellEnd"/>
            <w:r w:rsidRPr="00D766BE">
              <w:rPr>
                <w:rFonts w:ascii="Times New Roman" w:hAnsi="Times New Roman"/>
                <w:sz w:val="24"/>
                <w:lang w:val="lv-LV"/>
              </w:rPr>
              <w:t>) vai NTP (</w:t>
            </w:r>
            <w:proofErr w:type="spellStart"/>
            <w:r w:rsidRPr="00D766BE">
              <w:rPr>
                <w:rFonts w:ascii="Times New Roman" w:hAnsi="Times New Roman"/>
                <w:sz w:val="24"/>
                <w:lang w:val="lv-LV"/>
              </w:rPr>
              <w:t>Network</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Time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Protocol</w:t>
            </w:r>
            <w:proofErr w:type="spellEnd"/>
            <w:r w:rsidRPr="00D766BE">
              <w:rPr>
                <w:rFonts w:ascii="Times New Roman" w:hAnsi="Times New Roman"/>
                <w:sz w:val="24"/>
                <w:lang w:val="lv-LV"/>
              </w:rPr>
              <w:t>) atbalsts</w:t>
            </w:r>
          </w:p>
          <w:p w14:paraId="1426263E" w14:textId="77777777"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Atbalsts SNMPv3</w:t>
            </w:r>
          </w:p>
          <w:p w14:paraId="1695C868"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WebGUI</w:t>
            </w:r>
            <w:proofErr w:type="spellEnd"/>
            <w:r w:rsidRPr="00D766BE">
              <w:rPr>
                <w:rFonts w:ascii="Times New Roman" w:hAnsi="Times New Roman"/>
                <w:sz w:val="24"/>
                <w:lang w:val="lv-LV"/>
              </w:rPr>
              <w:t xml:space="preserve"> – </w:t>
            </w:r>
            <w:proofErr w:type="spellStart"/>
            <w:r w:rsidRPr="00D766BE">
              <w:rPr>
                <w:rFonts w:ascii="Times New Roman" w:hAnsi="Times New Roman"/>
                <w:sz w:val="24"/>
                <w:lang w:val="lv-LV"/>
              </w:rPr>
              <w:t>Web</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Grafic</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User</w:t>
            </w:r>
            <w:proofErr w:type="spellEnd"/>
            <w:r w:rsidRPr="00D766BE">
              <w:rPr>
                <w:rFonts w:ascii="Times New Roman" w:hAnsi="Times New Roman"/>
                <w:sz w:val="24"/>
                <w:lang w:val="lv-LV"/>
              </w:rPr>
              <w:t xml:space="preserve"> Interface</w:t>
            </w:r>
          </w:p>
          <w:p w14:paraId="0B35F3E2" w14:textId="77777777"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Sflow</w:t>
            </w:r>
            <w:proofErr w:type="spellEnd"/>
            <w:r w:rsidRPr="00D766BE">
              <w:rPr>
                <w:rFonts w:ascii="Times New Roman" w:hAnsi="Times New Roman"/>
                <w:sz w:val="24"/>
                <w:lang w:val="lv-LV"/>
              </w:rPr>
              <w:t xml:space="preserve"> vai </w:t>
            </w:r>
            <w:proofErr w:type="spellStart"/>
            <w:r w:rsidRPr="00D766BE">
              <w:rPr>
                <w:rFonts w:ascii="Times New Roman" w:hAnsi="Times New Roman"/>
                <w:sz w:val="24"/>
                <w:lang w:val="lv-LV"/>
              </w:rPr>
              <w:t>NetFlow</w:t>
            </w:r>
            <w:proofErr w:type="spellEnd"/>
            <w:r w:rsidRPr="00D766BE">
              <w:rPr>
                <w:rFonts w:ascii="Times New Roman" w:hAnsi="Times New Roman"/>
                <w:sz w:val="24"/>
                <w:lang w:val="lv-LV"/>
              </w:rPr>
              <w:t xml:space="preserve"> vai </w:t>
            </w:r>
            <w:proofErr w:type="spellStart"/>
            <w:r w:rsidRPr="00D766BE">
              <w:rPr>
                <w:rFonts w:ascii="Times New Roman" w:hAnsi="Times New Roman"/>
                <w:sz w:val="24"/>
                <w:lang w:val="lv-LV"/>
              </w:rPr>
              <w:t>līdzvertīga</w:t>
            </w:r>
            <w:proofErr w:type="spellEnd"/>
            <w:r w:rsidRPr="00D766BE">
              <w:rPr>
                <w:rFonts w:ascii="Times New Roman" w:hAnsi="Times New Roman"/>
                <w:sz w:val="24"/>
                <w:lang w:val="lv-LV"/>
              </w:rPr>
              <w:t xml:space="preserve"> protokola atbalsts</w:t>
            </w:r>
          </w:p>
          <w:p w14:paraId="2FD9DE20" w14:textId="77777777" w:rsid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Jānodrošina komutatora </w:t>
            </w:r>
            <w:proofErr w:type="spellStart"/>
            <w:r w:rsidRPr="00D766BE">
              <w:rPr>
                <w:rFonts w:ascii="Times New Roman" w:hAnsi="Times New Roman"/>
                <w:sz w:val="24"/>
                <w:lang w:val="lv-LV"/>
              </w:rPr>
              <w:t>pieslēgumu</w:t>
            </w:r>
            <w:proofErr w:type="spellEnd"/>
            <w:r w:rsidRPr="00D766BE">
              <w:rPr>
                <w:rFonts w:ascii="Times New Roman" w:hAnsi="Times New Roman"/>
                <w:sz w:val="24"/>
                <w:lang w:val="lv-LV"/>
              </w:rPr>
              <w:t xml:space="preserve"> pie RTU esošas vienotas komutatoru pārvaldības risinājumā - HPE IMC</w:t>
            </w:r>
          </w:p>
          <w:p w14:paraId="542B2DDE" w14:textId="77777777" w:rsidR="00300A91" w:rsidRPr="00D766BE"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lastRenderedPageBreak/>
              <w:t>jānodrošina bezmaksas programmatūras jauninājumu saņemšanu no ražotāja bez papildus maksas</w:t>
            </w:r>
          </w:p>
        </w:tc>
        <w:tc>
          <w:tcPr>
            <w:tcW w:w="5776" w:type="dxa"/>
          </w:tcPr>
          <w:p w14:paraId="178B78FD" w14:textId="77777777" w:rsidR="00D766BE" w:rsidRPr="009E46B7" w:rsidRDefault="00D766BE" w:rsidP="00D766BE">
            <w:pPr>
              <w:pStyle w:val="ListParagraph"/>
              <w:ind w:left="698"/>
              <w:rPr>
                <w:rFonts w:ascii="Times New Roman" w:hAnsi="Times New Roman"/>
                <w:b/>
                <w:sz w:val="24"/>
                <w:lang w:val="lv-LV"/>
              </w:rPr>
            </w:pPr>
          </w:p>
        </w:tc>
      </w:tr>
    </w:tbl>
    <w:p w14:paraId="7E4FECD4" w14:textId="77777777" w:rsidR="00F4016A" w:rsidRPr="00601464" w:rsidRDefault="00F4016A" w:rsidP="00F4016A">
      <w:pPr>
        <w:rPr>
          <w:rFonts w:ascii="Times New Roman" w:hAnsi="Times New Roman" w:cs="Times New Roman"/>
        </w:rPr>
      </w:pPr>
    </w:p>
    <w:p w14:paraId="5B3D7D18" w14:textId="77777777" w:rsidR="00F4016A" w:rsidRDefault="00F4016A" w:rsidP="00F4016A">
      <w:pPr>
        <w:rPr>
          <w:rFonts w:ascii="Times New Roman" w:hAnsi="Times New Roman" w:cs="Times New Roman"/>
        </w:rPr>
      </w:pPr>
    </w:p>
    <w:p w14:paraId="60F4FA20" w14:textId="77777777" w:rsidR="00E62EE7" w:rsidRDefault="00E62EE7" w:rsidP="00F4016A">
      <w:pPr>
        <w:rPr>
          <w:rFonts w:ascii="Times New Roman" w:hAnsi="Times New Roman" w:cs="Times New Roman"/>
        </w:rPr>
      </w:pPr>
    </w:p>
    <w:p w14:paraId="312C99DB" w14:textId="77777777"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433057" w:rsidRPr="00433057" w14:paraId="5E74DE4B" w14:textId="77777777" w:rsidTr="00EB6506">
        <w:tc>
          <w:tcPr>
            <w:tcW w:w="2689" w:type="dxa"/>
          </w:tcPr>
          <w:p w14:paraId="1717468B" w14:textId="77777777" w:rsidR="00433057"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t>Nosaukums</w:t>
            </w:r>
          </w:p>
        </w:tc>
        <w:tc>
          <w:tcPr>
            <w:tcW w:w="6520" w:type="dxa"/>
          </w:tcPr>
          <w:p w14:paraId="72FA101E" w14:textId="77777777" w:rsidR="00433057" w:rsidRPr="00433057" w:rsidRDefault="00433057" w:rsidP="00671CAF">
            <w:pPr>
              <w:rPr>
                <w:rFonts w:ascii="Times New Roman" w:hAnsi="Times New Roman" w:cs="Times New Roman"/>
                <w:sz w:val="24"/>
                <w:lang w:val="lv-LV"/>
              </w:rPr>
            </w:pPr>
            <w:r w:rsidRPr="00433057">
              <w:rPr>
                <w:rFonts w:ascii="Times New Roman" w:hAnsi="Times New Roman" w:cs="Times New Roman"/>
                <w:b/>
                <w:color w:val="000000"/>
                <w:sz w:val="24"/>
                <w:lang w:val="lv-LV"/>
              </w:rPr>
              <w:t>Minimālās</w:t>
            </w:r>
            <w:r w:rsidRPr="00433057">
              <w:rPr>
                <w:rFonts w:ascii="Times New Roman" w:hAnsi="Times New Roman" w:cs="Times New Roman"/>
                <w:b/>
                <w:bCs/>
                <w:color w:val="000000"/>
                <w:sz w:val="24"/>
                <w:lang w:val="lv-LV"/>
              </w:rPr>
              <w:t xml:space="preserve"> prasības katram komutatoram:</w:t>
            </w:r>
          </w:p>
        </w:tc>
        <w:tc>
          <w:tcPr>
            <w:tcW w:w="5776" w:type="dxa"/>
          </w:tcPr>
          <w:p w14:paraId="1533E1C2" w14:textId="77777777" w:rsidR="00433057" w:rsidRPr="009E46B7" w:rsidRDefault="00433057" w:rsidP="00433057">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7E4955FE" w14:textId="7F4C329C" w:rsidR="00837BC4" w:rsidRPr="009E46B7" w:rsidRDefault="00837BC4" w:rsidP="00433057">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433057" w:rsidRPr="00433057" w14:paraId="26E01716" w14:textId="77777777" w:rsidTr="00EB6506">
        <w:tc>
          <w:tcPr>
            <w:tcW w:w="2689" w:type="dxa"/>
          </w:tcPr>
          <w:p w14:paraId="4480C82D" w14:textId="02688893" w:rsidR="00433057" w:rsidRPr="00433057" w:rsidRDefault="00433057" w:rsidP="00671CAF">
            <w:pPr>
              <w:rPr>
                <w:rFonts w:ascii="Times New Roman" w:hAnsi="Times New Roman" w:cs="Times New Roman"/>
                <w:sz w:val="24"/>
                <w:lang w:val="lv-LV"/>
              </w:rPr>
            </w:pPr>
            <w:r w:rsidRPr="00433057">
              <w:rPr>
                <w:rFonts w:ascii="Times New Roman" w:hAnsi="Times New Roman" w:cs="Times New Roman"/>
                <w:b/>
                <w:sz w:val="24"/>
                <w:lang w:val="lv-LV"/>
              </w:rPr>
              <w:t>Komutatoru tips Nr.5 (piekļuves komutators 48x1Gbit porti)</w:t>
            </w:r>
          </w:p>
        </w:tc>
        <w:tc>
          <w:tcPr>
            <w:tcW w:w="6520" w:type="dxa"/>
          </w:tcPr>
          <w:p w14:paraId="1B8C3387" w14:textId="77777777"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Iekārtas vispārējais apraksts</w:t>
            </w:r>
          </w:p>
          <w:p w14:paraId="6CA178F7"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Iekārtai jābūt montējamai standarta 19’’ sistēmu statnē,  komplektā jābūt iekļautiem stiprinājumiem</w:t>
            </w:r>
          </w:p>
          <w:p w14:paraId="09AA7B0B" w14:textId="77777777" w:rsid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Iekārtu komutācijas jauda (</w:t>
            </w:r>
            <w:proofErr w:type="spellStart"/>
            <w:r w:rsidRPr="00433057">
              <w:rPr>
                <w:rFonts w:ascii="Times New Roman" w:hAnsi="Times New Roman"/>
                <w:sz w:val="24"/>
                <w:lang w:val="lv-LV"/>
              </w:rPr>
              <w:t>switching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capacity</w:t>
            </w:r>
            <w:proofErr w:type="spellEnd"/>
            <w:r w:rsidRPr="00433057">
              <w:rPr>
                <w:rFonts w:ascii="Times New Roman" w:hAnsi="Times New Roman"/>
                <w:sz w:val="24"/>
                <w:lang w:val="lv-LV"/>
              </w:rPr>
              <w:t xml:space="preserve">) vismaz 104  </w:t>
            </w:r>
            <w:proofErr w:type="spellStart"/>
            <w:r w:rsidRPr="00433057">
              <w:rPr>
                <w:rFonts w:ascii="Times New Roman" w:hAnsi="Times New Roman"/>
                <w:sz w:val="24"/>
                <w:lang w:val="lv-LV"/>
              </w:rPr>
              <w:t>Gbps</w:t>
            </w:r>
            <w:proofErr w:type="spellEnd"/>
          </w:p>
          <w:p w14:paraId="6C3F0A45" w14:textId="77777777" w:rsidR="00C94382" w:rsidRPr="00433057"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3MB</w:t>
            </w:r>
          </w:p>
          <w:p w14:paraId="4979D886"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Forwarding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rate</w:t>
            </w:r>
            <w:proofErr w:type="spellEnd"/>
            <w:r w:rsidRPr="00433057">
              <w:rPr>
                <w:rFonts w:ascii="Times New Roman" w:hAnsi="Times New Roman"/>
                <w:sz w:val="24"/>
                <w:lang w:val="lv-LV"/>
              </w:rPr>
              <w:t xml:space="preserve"> 64 baitu paketei vismaz 70 </w:t>
            </w:r>
            <w:proofErr w:type="spellStart"/>
            <w:r w:rsidRPr="00433057">
              <w:rPr>
                <w:rFonts w:ascii="Times New Roman" w:hAnsi="Times New Roman"/>
                <w:sz w:val="24"/>
                <w:lang w:val="lv-LV"/>
              </w:rPr>
              <w:t>Mpps</w:t>
            </w:r>
            <w:proofErr w:type="spellEnd"/>
          </w:p>
          <w:p w14:paraId="62747667"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color w:val="000000"/>
                <w:sz w:val="24"/>
                <w:lang w:val="lv-LV" w:eastAsia="lv-LV"/>
              </w:rPr>
              <w:t>Jānodrošina iekārtas barošana vismaz no 220V - 235V 50Hz maiņstrāvas.</w:t>
            </w:r>
          </w:p>
          <w:p w14:paraId="28EF3293"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Darba temperatūra nodrošināta intervāla vismaz no 10°C līdz +40°C</w:t>
            </w:r>
            <w:r w:rsidRPr="00433057" w:rsidDel="00405017">
              <w:rPr>
                <w:rFonts w:ascii="Times New Roman" w:hAnsi="Times New Roman"/>
                <w:sz w:val="24"/>
                <w:lang w:val="lv-LV"/>
              </w:rPr>
              <w:t xml:space="preserve"> </w:t>
            </w:r>
            <w:r w:rsidRPr="00433057">
              <w:rPr>
                <w:rFonts w:ascii="Times New Roman" w:hAnsi="Times New Roman"/>
                <w:sz w:val="24"/>
                <w:lang w:val="lv-LV"/>
              </w:rPr>
              <w:t xml:space="preserve">Iekārtas augstumam jābūt 1U </w:t>
            </w:r>
          </w:p>
          <w:p w14:paraId="7B73ED1E" w14:textId="77777777" w:rsidR="00433057" w:rsidRPr="00433057" w:rsidRDefault="00433057" w:rsidP="00671CAF">
            <w:pPr>
              <w:rPr>
                <w:rFonts w:ascii="Times New Roman" w:hAnsi="Times New Roman" w:cs="Times New Roman"/>
                <w:sz w:val="24"/>
                <w:lang w:val="lv-LV"/>
              </w:rPr>
            </w:pPr>
          </w:p>
          <w:p w14:paraId="295C8F30" w14:textId="77777777"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Savienojumi</w:t>
            </w:r>
          </w:p>
          <w:p w14:paraId="5EEDDE81"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Interfeisu skaits:</w:t>
            </w:r>
          </w:p>
          <w:p w14:paraId="667DF24C"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Vismaz 48 porti atbilstoši 802.3x IEEE standartam, kas katrs uztur 10/100/1000 </w:t>
            </w:r>
            <w:proofErr w:type="spellStart"/>
            <w:r w:rsidRPr="00433057">
              <w:rPr>
                <w:rFonts w:ascii="Times New Roman" w:hAnsi="Times New Roman"/>
                <w:sz w:val="24"/>
                <w:lang w:val="lv-LV"/>
              </w:rPr>
              <w:t>Base</w:t>
            </w:r>
            <w:proofErr w:type="spellEnd"/>
            <w:r w:rsidRPr="00433057">
              <w:rPr>
                <w:rFonts w:ascii="Times New Roman" w:hAnsi="Times New Roman"/>
                <w:sz w:val="24"/>
                <w:lang w:val="lv-LV"/>
              </w:rPr>
              <w:t>-T</w:t>
            </w:r>
          </w:p>
          <w:p w14:paraId="08C53BFC"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Vismaz četri atsevišķi </w:t>
            </w:r>
            <w:proofErr w:type="spellStart"/>
            <w:r w:rsidRPr="00433057">
              <w:rPr>
                <w:rFonts w:ascii="Times New Roman" w:hAnsi="Times New Roman"/>
                <w:sz w:val="24"/>
                <w:lang w:val="lv-LV"/>
              </w:rPr>
              <w:t>GigabitEthernet</w:t>
            </w:r>
            <w:proofErr w:type="spellEnd"/>
            <w:r w:rsidRPr="00433057">
              <w:rPr>
                <w:rFonts w:ascii="Times New Roman" w:hAnsi="Times New Roman"/>
                <w:sz w:val="24"/>
                <w:lang w:val="lv-LV"/>
              </w:rPr>
              <w:t xml:space="preserve"> porti  optiskās šķiedras savienojumiem izmantojot SFP moduļus </w:t>
            </w:r>
          </w:p>
          <w:p w14:paraId="119AD504"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Auto MDIX atbalsts uz 10/100/1000 </w:t>
            </w:r>
            <w:proofErr w:type="spellStart"/>
            <w:r w:rsidRPr="00433057">
              <w:rPr>
                <w:rFonts w:ascii="Times New Roman" w:hAnsi="Times New Roman"/>
                <w:sz w:val="24"/>
                <w:lang w:val="lv-LV"/>
              </w:rPr>
              <w:t>Base</w:t>
            </w:r>
            <w:proofErr w:type="spellEnd"/>
            <w:r w:rsidRPr="00433057">
              <w:rPr>
                <w:rFonts w:ascii="Times New Roman" w:hAnsi="Times New Roman"/>
                <w:sz w:val="24"/>
                <w:lang w:val="lv-LV"/>
              </w:rPr>
              <w:t>-T interfeisiem</w:t>
            </w:r>
          </w:p>
          <w:p w14:paraId="7BEAC335"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802.3ad atbalsts</w:t>
            </w:r>
          </w:p>
          <w:p w14:paraId="784FB067"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IEEE 802.1AB LLDP atbalsts</w:t>
            </w:r>
          </w:p>
          <w:p w14:paraId="242F4BD7"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Visiem komutatora portiem ir jābūt nebloķējošiem (non-</w:t>
            </w:r>
            <w:proofErr w:type="spellStart"/>
            <w:r w:rsidRPr="00433057">
              <w:rPr>
                <w:rFonts w:ascii="Times New Roman" w:hAnsi="Times New Roman"/>
                <w:sz w:val="24"/>
                <w:lang w:val="lv-LV"/>
              </w:rPr>
              <w:t>blocking</w:t>
            </w:r>
            <w:proofErr w:type="spellEnd"/>
            <w:r w:rsidRPr="00433057">
              <w:rPr>
                <w:rFonts w:ascii="Times New Roman" w:hAnsi="Times New Roman"/>
                <w:sz w:val="24"/>
                <w:lang w:val="lv-LV"/>
              </w:rPr>
              <w:t>).</w:t>
            </w:r>
          </w:p>
          <w:p w14:paraId="457D4AA7" w14:textId="77777777" w:rsidR="00433057" w:rsidRPr="00433057" w:rsidRDefault="00433057" w:rsidP="00671CAF">
            <w:pPr>
              <w:rPr>
                <w:rFonts w:ascii="Times New Roman" w:hAnsi="Times New Roman" w:cs="Times New Roman"/>
                <w:sz w:val="24"/>
                <w:lang w:val="lv-LV"/>
              </w:rPr>
            </w:pPr>
          </w:p>
          <w:p w14:paraId="72A5B072" w14:textId="77777777"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Layer2 funkcionalitāte</w:t>
            </w:r>
          </w:p>
          <w:p w14:paraId="596F0611"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Vismaz 16000 MAC adrešu atbalsts vienam komutatoram</w:t>
            </w:r>
          </w:p>
          <w:p w14:paraId="13488F5F"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Jumbo</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packet</w:t>
            </w:r>
            <w:proofErr w:type="spellEnd"/>
            <w:r w:rsidRPr="00433057">
              <w:rPr>
                <w:rFonts w:ascii="Times New Roman" w:hAnsi="Times New Roman"/>
                <w:sz w:val="24"/>
                <w:lang w:val="lv-LV"/>
              </w:rPr>
              <w:t xml:space="preserve"> atbalsts vismaz 9200 </w:t>
            </w:r>
            <w:proofErr w:type="spellStart"/>
            <w:r w:rsidRPr="00433057">
              <w:rPr>
                <w:rFonts w:ascii="Times New Roman" w:hAnsi="Times New Roman"/>
                <w:sz w:val="24"/>
                <w:lang w:val="lv-LV"/>
              </w:rPr>
              <w:t>bytes</w:t>
            </w:r>
            <w:proofErr w:type="spellEnd"/>
          </w:p>
          <w:p w14:paraId="61B0F724"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802.1d - </w:t>
            </w:r>
            <w:proofErr w:type="spellStart"/>
            <w:r w:rsidRPr="00433057">
              <w:rPr>
                <w:rFonts w:ascii="Times New Roman" w:hAnsi="Times New Roman"/>
                <w:sz w:val="24"/>
                <w:lang w:val="lv-LV"/>
              </w:rPr>
              <w:t>Spaning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tree</w:t>
            </w:r>
            <w:proofErr w:type="spellEnd"/>
            <w:r w:rsidRPr="00433057">
              <w:rPr>
                <w:rFonts w:ascii="Times New Roman" w:hAnsi="Times New Roman"/>
                <w:sz w:val="24"/>
                <w:lang w:val="lv-LV"/>
              </w:rPr>
              <w:t xml:space="preserve"> atbalsts</w:t>
            </w:r>
          </w:p>
          <w:p w14:paraId="5D0612CB"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802.1w – </w:t>
            </w:r>
            <w:proofErr w:type="spellStart"/>
            <w:r w:rsidRPr="00433057">
              <w:rPr>
                <w:rFonts w:ascii="Times New Roman" w:hAnsi="Times New Roman"/>
                <w:sz w:val="24"/>
                <w:lang w:val="lv-LV"/>
              </w:rPr>
              <w:t>Rapid</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Spaning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tree</w:t>
            </w:r>
            <w:proofErr w:type="spellEnd"/>
            <w:r w:rsidRPr="00433057">
              <w:rPr>
                <w:rFonts w:ascii="Times New Roman" w:hAnsi="Times New Roman"/>
                <w:sz w:val="24"/>
                <w:lang w:val="lv-LV"/>
              </w:rPr>
              <w:t xml:space="preserve"> atbalsts</w:t>
            </w:r>
          </w:p>
          <w:p w14:paraId="4D0BD31B"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802.1s – </w:t>
            </w:r>
            <w:proofErr w:type="spellStart"/>
            <w:r w:rsidRPr="00433057">
              <w:rPr>
                <w:rFonts w:ascii="Times New Roman" w:hAnsi="Times New Roman"/>
                <w:sz w:val="24"/>
                <w:lang w:val="lv-LV"/>
              </w:rPr>
              <w:t>Multiple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Spanning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Tree</w:t>
            </w:r>
            <w:proofErr w:type="spellEnd"/>
            <w:r w:rsidRPr="00433057">
              <w:rPr>
                <w:rFonts w:ascii="Times New Roman" w:hAnsi="Times New Roman"/>
                <w:sz w:val="24"/>
                <w:lang w:val="lv-LV"/>
              </w:rPr>
              <w:t xml:space="preserve"> atbalsts</w:t>
            </w:r>
          </w:p>
          <w:p w14:paraId="59AE9916" w14:textId="77777777" w:rsidR="00433057" w:rsidRPr="00D136FA" w:rsidRDefault="00433057"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14:paraId="1A33B883"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STP </w:t>
            </w:r>
            <w:proofErr w:type="spellStart"/>
            <w:r w:rsidRPr="00433057">
              <w:rPr>
                <w:rFonts w:ascii="Times New Roman" w:hAnsi="Times New Roman"/>
                <w:sz w:val="24"/>
                <w:lang w:val="lv-LV"/>
              </w:rPr>
              <w:t>Root</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Guard</w:t>
            </w:r>
            <w:proofErr w:type="spellEnd"/>
            <w:r w:rsidRPr="00433057">
              <w:rPr>
                <w:rFonts w:ascii="Times New Roman" w:hAnsi="Times New Roman"/>
                <w:sz w:val="24"/>
                <w:lang w:val="lv-LV"/>
              </w:rPr>
              <w:t xml:space="preserve"> atbalsts</w:t>
            </w:r>
          </w:p>
          <w:p w14:paraId="4D3A330F"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802.1q atbalsts</w:t>
            </w:r>
          </w:p>
          <w:p w14:paraId="4CC5AC80"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Definējami vismaz 4000 VLAN (VLAN ID)</w:t>
            </w:r>
          </w:p>
          <w:p w14:paraId="56779379"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Aktīvo </w:t>
            </w:r>
            <w:proofErr w:type="spellStart"/>
            <w:r w:rsidRPr="00433057">
              <w:rPr>
                <w:rFonts w:ascii="Times New Roman" w:hAnsi="Times New Roman"/>
                <w:sz w:val="24"/>
                <w:lang w:val="lv-LV"/>
              </w:rPr>
              <w:t>VLANu</w:t>
            </w:r>
            <w:proofErr w:type="spellEnd"/>
            <w:r w:rsidRPr="00433057">
              <w:rPr>
                <w:rFonts w:ascii="Times New Roman" w:hAnsi="Times New Roman"/>
                <w:sz w:val="24"/>
                <w:lang w:val="lv-LV"/>
              </w:rPr>
              <w:t xml:space="preserve"> skaits vismaz 250 uz komutatoru</w:t>
            </w:r>
          </w:p>
          <w:p w14:paraId="44617527"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VLAN </w:t>
            </w:r>
            <w:proofErr w:type="spellStart"/>
            <w:r w:rsidRPr="00433057">
              <w:rPr>
                <w:rFonts w:ascii="Times New Roman" w:hAnsi="Times New Roman"/>
                <w:sz w:val="24"/>
                <w:lang w:val="lv-LV"/>
              </w:rPr>
              <w:t>tagging</w:t>
            </w:r>
            <w:proofErr w:type="spellEnd"/>
            <w:r w:rsidRPr="00433057">
              <w:rPr>
                <w:rFonts w:ascii="Times New Roman" w:hAnsi="Times New Roman"/>
                <w:sz w:val="24"/>
                <w:lang w:val="lv-LV"/>
              </w:rPr>
              <w:t xml:space="preserve"> 802.1q un 802.1p</w:t>
            </w:r>
          </w:p>
          <w:p w14:paraId="69D83E18"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Port </w:t>
            </w:r>
            <w:proofErr w:type="spellStart"/>
            <w:r w:rsidRPr="00433057">
              <w:rPr>
                <w:rFonts w:ascii="Times New Roman" w:hAnsi="Times New Roman"/>
                <w:sz w:val="24"/>
                <w:lang w:val="lv-LV"/>
              </w:rPr>
              <w:t>Mirroring</w:t>
            </w:r>
            <w:proofErr w:type="spellEnd"/>
          </w:p>
          <w:p w14:paraId="27D31243"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IEEE 802.3ad </w:t>
            </w:r>
            <w:proofErr w:type="spellStart"/>
            <w:r w:rsidRPr="00433057">
              <w:rPr>
                <w:rFonts w:ascii="Times New Roman" w:hAnsi="Times New Roman"/>
                <w:sz w:val="24"/>
                <w:lang w:val="lv-LV"/>
              </w:rPr>
              <w:t>Link</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Aggregation</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Control</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Protocol</w:t>
            </w:r>
            <w:proofErr w:type="spellEnd"/>
            <w:r w:rsidRPr="00433057">
              <w:rPr>
                <w:rFonts w:ascii="Times New Roman" w:hAnsi="Times New Roman"/>
                <w:sz w:val="24"/>
                <w:lang w:val="lv-LV"/>
              </w:rPr>
              <w:t xml:space="preserve"> (LACP) atbalsts</w:t>
            </w:r>
          </w:p>
          <w:p w14:paraId="67704B43" w14:textId="77777777" w:rsidR="00433057" w:rsidRPr="00433057" w:rsidRDefault="00433057" w:rsidP="00671CAF">
            <w:pPr>
              <w:pStyle w:val="ListParagraph"/>
              <w:jc w:val="both"/>
              <w:rPr>
                <w:rFonts w:ascii="Times New Roman" w:hAnsi="Times New Roman"/>
                <w:color w:val="000000"/>
                <w:sz w:val="24"/>
                <w:lang w:val="lv-LV"/>
              </w:rPr>
            </w:pPr>
          </w:p>
          <w:p w14:paraId="5A0428A6" w14:textId="77777777"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IPv6 atbalsts</w:t>
            </w:r>
          </w:p>
          <w:p w14:paraId="6C9843F1"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IPv6 ACL/</w:t>
            </w:r>
            <w:proofErr w:type="spellStart"/>
            <w:r w:rsidRPr="00433057">
              <w:rPr>
                <w:rFonts w:ascii="Times New Roman" w:hAnsi="Times New Roman"/>
                <w:sz w:val="24"/>
                <w:lang w:val="lv-LV"/>
              </w:rPr>
              <w:t>QoS</w:t>
            </w:r>
            <w:proofErr w:type="spellEnd"/>
            <w:r w:rsidRPr="00433057">
              <w:rPr>
                <w:rFonts w:ascii="Times New Roman" w:hAnsi="Times New Roman"/>
                <w:sz w:val="24"/>
                <w:lang w:val="lv-LV"/>
              </w:rPr>
              <w:t xml:space="preserve"> atbalsts</w:t>
            </w:r>
          </w:p>
          <w:p w14:paraId="28735403"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Dual</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stack</w:t>
            </w:r>
            <w:proofErr w:type="spellEnd"/>
            <w:r w:rsidRPr="00433057">
              <w:rPr>
                <w:rFonts w:ascii="Times New Roman" w:hAnsi="Times New Roman"/>
                <w:sz w:val="24"/>
                <w:lang w:val="lv-LV"/>
              </w:rPr>
              <w:t xml:space="preserve"> (IPv4/IPv6) atbalsts</w:t>
            </w:r>
          </w:p>
          <w:p w14:paraId="6B6ABA73"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MLD </w:t>
            </w:r>
            <w:proofErr w:type="spellStart"/>
            <w:r w:rsidRPr="00433057">
              <w:rPr>
                <w:rFonts w:ascii="Times New Roman" w:hAnsi="Times New Roman"/>
                <w:sz w:val="24"/>
                <w:lang w:val="lv-LV"/>
              </w:rPr>
              <w:t>snooping</w:t>
            </w:r>
            <w:proofErr w:type="spellEnd"/>
            <w:r w:rsidRPr="00433057">
              <w:rPr>
                <w:rFonts w:ascii="Times New Roman" w:hAnsi="Times New Roman"/>
                <w:sz w:val="24"/>
                <w:lang w:val="lv-LV"/>
              </w:rPr>
              <w:t xml:space="preserve"> atbalsts</w:t>
            </w:r>
          </w:p>
          <w:p w14:paraId="787FB2ED" w14:textId="77777777" w:rsidR="00433057" w:rsidRPr="00433057" w:rsidRDefault="00433057" w:rsidP="00671CAF">
            <w:pPr>
              <w:ind w:left="360"/>
              <w:rPr>
                <w:rFonts w:ascii="Times New Roman" w:hAnsi="Times New Roman" w:cs="Times New Roman"/>
                <w:sz w:val="24"/>
                <w:lang w:val="lv-LV"/>
              </w:rPr>
            </w:pPr>
          </w:p>
          <w:p w14:paraId="560036B1" w14:textId="77777777"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Drošība</w:t>
            </w:r>
          </w:p>
          <w:p w14:paraId="613F033C" w14:textId="77777777" w:rsid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Radius</w:t>
            </w:r>
            <w:proofErr w:type="spellEnd"/>
            <w:r w:rsidRPr="00433057">
              <w:rPr>
                <w:rFonts w:ascii="Times New Roman" w:hAnsi="Times New Roman"/>
                <w:sz w:val="24"/>
                <w:lang w:val="lv-LV"/>
              </w:rPr>
              <w:t xml:space="preserve"> autentifikācijas atbalsts</w:t>
            </w:r>
          </w:p>
          <w:p w14:paraId="496BF3F5" w14:textId="77777777" w:rsidR="00D136FA" w:rsidRPr="00433057" w:rsidRDefault="00D136FA"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4D7ACBB4"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WEB autentifikācijas atbalsts</w:t>
            </w:r>
          </w:p>
          <w:p w14:paraId="7AE5A017"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ACL atbalsts (port </w:t>
            </w:r>
            <w:proofErr w:type="spellStart"/>
            <w:r w:rsidRPr="00433057">
              <w:rPr>
                <w:rFonts w:ascii="Times New Roman" w:hAnsi="Times New Roman"/>
                <w:sz w:val="24"/>
                <w:lang w:val="lv-LV"/>
              </w:rPr>
              <w:t>based</w:t>
            </w:r>
            <w:proofErr w:type="spellEnd"/>
            <w:r w:rsidRPr="00433057">
              <w:rPr>
                <w:rFonts w:ascii="Times New Roman" w:hAnsi="Times New Roman"/>
                <w:sz w:val="24"/>
                <w:lang w:val="lv-LV"/>
              </w:rPr>
              <w:t xml:space="preserve"> un </w:t>
            </w:r>
            <w:proofErr w:type="spellStart"/>
            <w:r w:rsidRPr="00433057">
              <w:rPr>
                <w:rFonts w:ascii="Times New Roman" w:hAnsi="Times New Roman"/>
                <w:sz w:val="24"/>
                <w:lang w:val="lv-LV"/>
              </w:rPr>
              <w:t>vlan</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based</w:t>
            </w:r>
            <w:proofErr w:type="spellEnd"/>
            <w:r w:rsidRPr="00433057">
              <w:rPr>
                <w:rFonts w:ascii="Times New Roman" w:hAnsi="Times New Roman"/>
                <w:sz w:val="24"/>
                <w:lang w:val="lv-LV"/>
              </w:rPr>
              <w:t>)</w:t>
            </w:r>
          </w:p>
          <w:p w14:paraId="563B7B2E" w14:textId="77777777" w:rsidR="00433057" w:rsidRPr="00433057" w:rsidRDefault="00433057" w:rsidP="00671CAF">
            <w:pPr>
              <w:pStyle w:val="ListParagraph"/>
              <w:rPr>
                <w:rFonts w:ascii="Times New Roman" w:hAnsi="Times New Roman"/>
                <w:sz w:val="24"/>
                <w:lang w:val="lv-LV"/>
              </w:rPr>
            </w:pPr>
            <w:r w:rsidRPr="00433057">
              <w:rPr>
                <w:rFonts w:ascii="Times New Roman" w:hAnsi="Times New Roman"/>
                <w:sz w:val="24"/>
                <w:lang w:val="lv-LV"/>
              </w:rPr>
              <w:t>802.1x atbalsts:</w:t>
            </w:r>
          </w:p>
          <w:p w14:paraId="42F1720C"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802.1x tehnoloģijas atbalsts</w:t>
            </w:r>
          </w:p>
          <w:p w14:paraId="43B10423"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802.1x autentifikācija pēc MAC adreses atbalsts</w:t>
            </w:r>
          </w:p>
          <w:p w14:paraId="78F87B04"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lastRenderedPageBreak/>
              <w:t>802.1x autentifikācija vairākām MAC adresēm individuāli uz vienu portu (vismaz 6)</w:t>
            </w:r>
          </w:p>
          <w:p w14:paraId="6F945384"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Vienlaicīgi iespēja izmantot 802.1x vai </w:t>
            </w:r>
            <w:proofErr w:type="spellStart"/>
            <w:r w:rsidRPr="00433057">
              <w:rPr>
                <w:rFonts w:ascii="Times New Roman" w:hAnsi="Times New Roman"/>
                <w:sz w:val="24"/>
                <w:lang w:val="lv-LV"/>
              </w:rPr>
              <w:t>web</w:t>
            </w:r>
            <w:proofErr w:type="spellEnd"/>
            <w:r w:rsidRPr="00433057">
              <w:rPr>
                <w:rFonts w:ascii="Times New Roman" w:hAnsi="Times New Roman"/>
                <w:sz w:val="24"/>
                <w:lang w:val="lv-LV"/>
              </w:rPr>
              <w:t xml:space="preserve"> autentifikāciju uz portu</w:t>
            </w:r>
          </w:p>
          <w:p w14:paraId="2854F3F4"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Jābūt iespējai atļaut vai liegt piekļuvi pēc MAC adreses</w:t>
            </w:r>
          </w:p>
          <w:p w14:paraId="5E1F9B00"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DHCP aizsardzība pret viltus DHCP serveriem (DHCP </w:t>
            </w:r>
            <w:proofErr w:type="spellStart"/>
            <w:r w:rsidRPr="00433057">
              <w:rPr>
                <w:rFonts w:ascii="Times New Roman" w:hAnsi="Times New Roman"/>
                <w:sz w:val="24"/>
                <w:lang w:val="lv-LV"/>
              </w:rPr>
              <w:t>protection</w:t>
            </w:r>
            <w:proofErr w:type="spellEnd"/>
            <w:r w:rsidRPr="00433057">
              <w:rPr>
                <w:rFonts w:ascii="Times New Roman" w:hAnsi="Times New Roman"/>
                <w:sz w:val="24"/>
                <w:lang w:val="lv-LV"/>
              </w:rPr>
              <w:t>)</w:t>
            </w:r>
          </w:p>
          <w:p w14:paraId="7D8A3426"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Dynamic</w:t>
            </w:r>
            <w:proofErr w:type="spellEnd"/>
            <w:r w:rsidRPr="00433057">
              <w:rPr>
                <w:rFonts w:ascii="Times New Roman" w:hAnsi="Times New Roman"/>
                <w:sz w:val="24"/>
                <w:lang w:val="lv-LV"/>
              </w:rPr>
              <w:t xml:space="preserve"> ARP </w:t>
            </w:r>
            <w:proofErr w:type="spellStart"/>
            <w:r w:rsidRPr="00433057">
              <w:rPr>
                <w:rFonts w:ascii="Times New Roman" w:hAnsi="Times New Roman"/>
                <w:sz w:val="24"/>
                <w:lang w:val="lv-LV"/>
              </w:rPr>
              <w:t>protection</w:t>
            </w:r>
            <w:proofErr w:type="spellEnd"/>
          </w:p>
          <w:p w14:paraId="39FF9E40"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Aizsardzība pret IP adrešu “</w:t>
            </w:r>
            <w:proofErr w:type="spellStart"/>
            <w:r w:rsidRPr="00433057">
              <w:rPr>
                <w:rFonts w:ascii="Times New Roman" w:hAnsi="Times New Roman"/>
                <w:sz w:val="24"/>
                <w:lang w:val="lv-LV"/>
              </w:rPr>
              <w:t>spoofing</w:t>
            </w:r>
            <w:proofErr w:type="spellEnd"/>
            <w:r w:rsidRPr="00433057">
              <w:rPr>
                <w:rFonts w:ascii="Times New Roman" w:hAnsi="Times New Roman"/>
                <w:sz w:val="24"/>
                <w:lang w:val="lv-LV"/>
              </w:rPr>
              <w:t>: uzbrukumiem</w:t>
            </w:r>
          </w:p>
          <w:p w14:paraId="1E66CE40"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STP BPDU portu aizsardzība</w:t>
            </w:r>
          </w:p>
          <w:p w14:paraId="69032E49"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SFTP atbalsts</w:t>
            </w:r>
          </w:p>
          <w:p w14:paraId="3A1399D6" w14:textId="77777777" w:rsidR="00433057" w:rsidRPr="00433057" w:rsidRDefault="00433057" w:rsidP="00671CAF">
            <w:pPr>
              <w:rPr>
                <w:rFonts w:ascii="Times New Roman" w:hAnsi="Times New Roman" w:cs="Times New Roman"/>
                <w:sz w:val="24"/>
                <w:lang w:val="lv-LV"/>
              </w:rPr>
            </w:pPr>
            <w:r w:rsidRPr="00433057">
              <w:rPr>
                <w:rFonts w:ascii="Times New Roman" w:hAnsi="Times New Roman" w:cs="Times New Roman"/>
                <w:sz w:val="24"/>
                <w:lang w:val="lv-LV"/>
              </w:rPr>
              <w:tab/>
            </w:r>
          </w:p>
          <w:p w14:paraId="1D016F20" w14:textId="77777777" w:rsidR="00433057" w:rsidRPr="00433057" w:rsidRDefault="00433057" w:rsidP="00F4016A">
            <w:pPr>
              <w:pStyle w:val="ListParagraph"/>
              <w:numPr>
                <w:ilvl w:val="0"/>
                <w:numId w:val="21"/>
              </w:numPr>
              <w:rPr>
                <w:rFonts w:ascii="Times New Roman" w:hAnsi="Times New Roman"/>
                <w:b/>
                <w:sz w:val="24"/>
                <w:lang w:val="lv-LV"/>
              </w:rPr>
            </w:pPr>
            <w:proofErr w:type="spellStart"/>
            <w:r w:rsidRPr="00433057">
              <w:rPr>
                <w:rFonts w:ascii="Times New Roman" w:hAnsi="Times New Roman"/>
                <w:b/>
                <w:sz w:val="24"/>
                <w:lang w:val="lv-LV"/>
              </w:rPr>
              <w:t>QoS</w:t>
            </w:r>
            <w:proofErr w:type="spellEnd"/>
          </w:p>
          <w:p w14:paraId="5B10E3EF"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QoS</w:t>
            </w:r>
            <w:proofErr w:type="spellEnd"/>
            <w:r w:rsidRPr="00433057">
              <w:rPr>
                <w:rFonts w:ascii="Times New Roman" w:hAnsi="Times New Roman"/>
                <w:sz w:val="24"/>
                <w:lang w:val="lv-LV"/>
              </w:rPr>
              <w:t xml:space="preserve">  nedrīkst pasliktināt iekārtas veiktspēju</w:t>
            </w:r>
          </w:p>
          <w:p w14:paraId="32052257"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Prioritēšana</w:t>
            </w:r>
            <w:proofErr w:type="spellEnd"/>
            <w:r w:rsidRPr="00433057">
              <w:rPr>
                <w:rFonts w:ascii="Times New Roman" w:hAnsi="Times New Roman"/>
                <w:sz w:val="24"/>
                <w:lang w:val="lv-LV"/>
              </w:rPr>
              <w:t xml:space="preserve"> balstoties uz 802.1p</w:t>
            </w:r>
          </w:p>
          <w:p w14:paraId="0A032745"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Prioritizēšana</w:t>
            </w:r>
            <w:proofErr w:type="spellEnd"/>
            <w:r w:rsidRPr="00433057">
              <w:rPr>
                <w:rFonts w:ascii="Times New Roman" w:hAnsi="Times New Roman"/>
                <w:sz w:val="24"/>
                <w:lang w:val="lv-LV"/>
              </w:rPr>
              <w:t xml:space="preserve"> balstoties uz Layer3, TCP/UDP portiem, </w:t>
            </w:r>
            <w:proofErr w:type="spellStart"/>
            <w:r w:rsidRPr="00433057">
              <w:rPr>
                <w:rFonts w:ascii="Times New Roman" w:hAnsi="Times New Roman"/>
                <w:sz w:val="24"/>
                <w:lang w:val="lv-LV"/>
              </w:rPr>
              <w:t>ToS</w:t>
            </w:r>
            <w:proofErr w:type="spellEnd"/>
          </w:p>
          <w:p w14:paraId="3606365E" w14:textId="77777777" w:rsid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Layer</w:t>
            </w:r>
            <w:proofErr w:type="spellEnd"/>
            <w:r w:rsidRPr="00433057">
              <w:rPr>
                <w:rFonts w:ascii="Times New Roman" w:hAnsi="Times New Roman"/>
                <w:sz w:val="24"/>
                <w:lang w:val="lv-LV"/>
              </w:rPr>
              <w:t xml:space="preserve"> 4 </w:t>
            </w:r>
            <w:proofErr w:type="spellStart"/>
            <w:r w:rsidRPr="00433057">
              <w:rPr>
                <w:rFonts w:ascii="Times New Roman" w:hAnsi="Times New Roman"/>
                <w:sz w:val="24"/>
                <w:lang w:val="lv-LV"/>
              </w:rPr>
              <w:t>prioritizēšana</w:t>
            </w:r>
            <w:proofErr w:type="spellEnd"/>
          </w:p>
          <w:p w14:paraId="276085BF" w14:textId="77777777" w:rsidR="00433057" w:rsidRPr="00433057" w:rsidRDefault="00433057" w:rsidP="00433057">
            <w:pPr>
              <w:pStyle w:val="ListParagraph"/>
              <w:rPr>
                <w:rFonts w:ascii="Times New Roman" w:hAnsi="Times New Roman"/>
                <w:sz w:val="24"/>
                <w:lang w:val="lv-LV"/>
              </w:rPr>
            </w:pPr>
          </w:p>
          <w:p w14:paraId="3CF7C2CF" w14:textId="77777777" w:rsidR="00433057" w:rsidRPr="00433057" w:rsidRDefault="00433057" w:rsidP="00F4016A">
            <w:pPr>
              <w:pStyle w:val="ListParagraph"/>
              <w:numPr>
                <w:ilvl w:val="0"/>
                <w:numId w:val="21"/>
              </w:numPr>
              <w:rPr>
                <w:rFonts w:ascii="Times New Roman" w:hAnsi="Times New Roman"/>
                <w:b/>
                <w:sz w:val="24"/>
                <w:lang w:val="lv-LV"/>
              </w:rPr>
            </w:pPr>
            <w:proofErr w:type="spellStart"/>
            <w:r w:rsidRPr="00433057">
              <w:rPr>
                <w:rFonts w:ascii="Times New Roman" w:hAnsi="Times New Roman"/>
                <w:b/>
                <w:sz w:val="24"/>
                <w:lang w:val="lv-LV"/>
              </w:rPr>
              <w:t>Multicast</w:t>
            </w:r>
            <w:proofErr w:type="spellEnd"/>
            <w:r w:rsidRPr="00433057">
              <w:rPr>
                <w:rFonts w:ascii="Times New Roman" w:hAnsi="Times New Roman"/>
                <w:b/>
                <w:sz w:val="24"/>
                <w:lang w:val="lv-LV"/>
              </w:rPr>
              <w:t xml:space="preserve"> atbalsts</w:t>
            </w:r>
          </w:p>
          <w:p w14:paraId="07F9518D"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IGMPv2 vai augstāku atbalsts</w:t>
            </w:r>
          </w:p>
          <w:p w14:paraId="02BA333E" w14:textId="77777777" w:rsid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Jānodrošina aizsardzību pret </w:t>
            </w:r>
            <w:proofErr w:type="spellStart"/>
            <w:r w:rsidRPr="00433057">
              <w:rPr>
                <w:rFonts w:ascii="Times New Roman" w:hAnsi="Times New Roman"/>
                <w:sz w:val="24"/>
                <w:lang w:val="lv-LV"/>
              </w:rPr>
              <w:t>multicast</w:t>
            </w:r>
            <w:proofErr w:type="spellEnd"/>
            <w:r w:rsidRPr="00433057">
              <w:rPr>
                <w:rFonts w:ascii="Times New Roman" w:hAnsi="Times New Roman"/>
                <w:sz w:val="24"/>
                <w:lang w:val="lv-LV"/>
              </w:rPr>
              <w:t xml:space="preserve"> trafika </w:t>
            </w:r>
            <w:proofErr w:type="spellStart"/>
            <w:r w:rsidRPr="00433057">
              <w:rPr>
                <w:rFonts w:ascii="Times New Roman" w:hAnsi="Times New Roman"/>
                <w:sz w:val="24"/>
                <w:lang w:val="lv-LV"/>
              </w:rPr>
              <w:t>floodu</w:t>
            </w:r>
            <w:proofErr w:type="spellEnd"/>
            <w:r w:rsidRPr="00433057">
              <w:rPr>
                <w:rFonts w:ascii="Times New Roman" w:hAnsi="Times New Roman"/>
                <w:sz w:val="24"/>
                <w:lang w:val="lv-LV"/>
              </w:rPr>
              <w:t xml:space="preserve"> </w:t>
            </w:r>
          </w:p>
          <w:p w14:paraId="3C4C7AA9" w14:textId="77777777" w:rsidR="00433057" w:rsidRPr="00433057" w:rsidRDefault="00433057" w:rsidP="00433057">
            <w:pPr>
              <w:pStyle w:val="ListParagraph"/>
              <w:rPr>
                <w:rFonts w:ascii="Times New Roman" w:hAnsi="Times New Roman"/>
                <w:sz w:val="24"/>
                <w:lang w:val="lv-LV"/>
              </w:rPr>
            </w:pPr>
          </w:p>
          <w:p w14:paraId="5D0A7485" w14:textId="77777777"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Vadība funkcionalitāte</w:t>
            </w:r>
          </w:p>
          <w:p w14:paraId="7524FBF6"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RMON</w:t>
            </w:r>
          </w:p>
          <w:p w14:paraId="26E310EB"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Telnet</w:t>
            </w:r>
            <w:proofErr w:type="spellEnd"/>
            <w:r w:rsidRPr="00433057">
              <w:rPr>
                <w:rFonts w:ascii="Times New Roman" w:hAnsi="Times New Roman"/>
                <w:sz w:val="24"/>
                <w:lang w:val="lv-LV"/>
              </w:rPr>
              <w:t xml:space="preserve"> un SSH atbalsts (pilnvērtīgs atbalsts iekārtu konfigurēšanai)</w:t>
            </w:r>
          </w:p>
          <w:p w14:paraId="700CC748"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SNTP  (</w:t>
            </w:r>
            <w:proofErr w:type="spellStart"/>
            <w:r w:rsidRPr="00433057">
              <w:rPr>
                <w:rFonts w:ascii="Times New Roman" w:hAnsi="Times New Roman"/>
                <w:sz w:val="24"/>
                <w:lang w:val="lv-LV"/>
              </w:rPr>
              <w:t>Simple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Network</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Time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Protocol</w:t>
            </w:r>
            <w:proofErr w:type="spellEnd"/>
            <w:r w:rsidRPr="00433057">
              <w:rPr>
                <w:rFonts w:ascii="Times New Roman" w:hAnsi="Times New Roman"/>
                <w:sz w:val="24"/>
                <w:lang w:val="lv-LV"/>
              </w:rPr>
              <w:t>) vai NTP (</w:t>
            </w:r>
            <w:proofErr w:type="spellStart"/>
            <w:r w:rsidRPr="00433057">
              <w:rPr>
                <w:rFonts w:ascii="Times New Roman" w:hAnsi="Times New Roman"/>
                <w:sz w:val="24"/>
                <w:lang w:val="lv-LV"/>
              </w:rPr>
              <w:t>Network</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Time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Protocol</w:t>
            </w:r>
            <w:proofErr w:type="spellEnd"/>
            <w:r w:rsidRPr="00433057">
              <w:rPr>
                <w:rFonts w:ascii="Times New Roman" w:hAnsi="Times New Roman"/>
                <w:sz w:val="24"/>
                <w:lang w:val="lv-LV"/>
              </w:rPr>
              <w:t>) atbalsts</w:t>
            </w:r>
          </w:p>
          <w:p w14:paraId="35461309"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Atbalsts SNMPv3</w:t>
            </w:r>
          </w:p>
          <w:p w14:paraId="5C55201A"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WebGUI</w:t>
            </w:r>
            <w:proofErr w:type="spellEnd"/>
            <w:r w:rsidRPr="00433057">
              <w:rPr>
                <w:rFonts w:ascii="Times New Roman" w:hAnsi="Times New Roman"/>
                <w:sz w:val="24"/>
                <w:lang w:val="lv-LV"/>
              </w:rPr>
              <w:t xml:space="preserve"> – </w:t>
            </w:r>
            <w:proofErr w:type="spellStart"/>
            <w:r w:rsidRPr="00433057">
              <w:rPr>
                <w:rFonts w:ascii="Times New Roman" w:hAnsi="Times New Roman"/>
                <w:sz w:val="24"/>
                <w:lang w:val="lv-LV"/>
              </w:rPr>
              <w:t>Web</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Grafic</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User</w:t>
            </w:r>
            <w:proofErr w:type="spellEnd"/>
            <w:r w:rsidRPr="00433057">
              <w:rPr>
                <w:rFonts w:ascii="Times New Roman" w:hAnsi="Times New Roman"/>
                <w:sz w:val="24"/>
                <w:lang w:val="lv-LV"/>
              </w:rPr>
              <w:t xml:space="preserve"> Interface</w:t>
            </w:r>
          </w:p>
          <w:p w14:paraId="48BD6B7F"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Lokālais vai </w:t>
            </w:r>
            <w:proofErr w:type="spellStart"/>
            <w:r w:rsidRPr="00433057">
              <w:rPr>
                <w:rFonts w:ascii="Times New Roman" w:hAnsi="Times New Roman"/>
                <w:sz w:val="24"/>
                <w:lang w:val="lv-LV"/>
              </w:rPr>
              <w:t>attalinātais</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žurnalierakstu</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logging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atbalts</w:t>
            </w:r>
            <w:proofErr w:type="spellEnd"/>
          </w:p>
          <w:p w14:paraId="25D1D01D"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lastRenderedPageBreak/>
              <w:t>Iespēja kontrolēt komutatoru izmantojot Centrālo komutatora vadības centru</w:t>
            </w:r>
          </w:p>
          <w:p w14:paraId="7D29AE5D"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CLI konfigurācijai un monitoringam</w:t>
            </w:r>
          </w:p>
          <w:p w14:paraId="43133114"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HTTP un HTTPS atbalsts</w:t>
            </w:r>
          </w:p>
          <w:p w14:paraId="524E9984" w14:textId="77777777"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NetFLOW</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sFlow</w:t>
            </w:r>
            <w:proofErr w:type="spellEnd"/>
            <w:r w:rsidRPr="00433057">
              <w:rPr>
                <w:rFonts w:ascii="Times New Roman" w:hAnsi="Times New Roman"/>
                <w:sz w:val="24"/>
                <w:lang w:val="lv-LV"/>
              </w:rPr>
              <w:t xml:space="preserve"> vai analoga protokola atbalsts aparatūras līmenī, bez ietekmes uz iekārtas veiktspēju </w:t>
            </w:r>
          </w:p>
          <w:p w14:paraId="2C644135"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Iespēja piešķirt portam vārdus</w:t>
            </w:r>
          </w:p>
          <w:p w14:paraId="1D266972" w14:textId="77777777"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Jānodrošina iespēja veikt pārvaldības darbus pieslēdzoties iekārtai, izmantojot specializētu pārvaldības </w:t>
            </w:r>
            <w:proofErr w:type="spellStart"/>
            <w:r w:rsidRPr="00433057">
              <w:rPr>
                <w:rFonts w:ascii="Times New Roman" w:hAnsi="Times New Roman"/>
                <w:sz w:val="24"/>
                <w:lang w:val="lv-LV"/>
              </w:rPr>
              <w:t>pieslēgumvietu</w:t>
            </w:r>
            <w:proofErr w:type="spellEnd"/>
            <w:r w:rsidRPr="00433057">
              <w:rPr>
                <w:rFonts w:ascii="Times New Roman" w:hAnsi="Times New Roman"/>
                <w:sz w:val="24"/>
                <w:lang w:val="lv-LV"/>
              </w:rPr>
              <w:t xml:space="preserve">– </w:t>
            </w:r>
            <w:proofErr w:type="spellStart"/>
            <w:r w:rsidRPr="00433057">
              <w:rPr>
                <w:rFonts w:ascii="Times New Roman" w:hAnsi="Times New Roman"/>
                <w:i/>
                <w:sz w:val="24"/>
                <w:lang w:val="lv-LV"/>
              </w:rPr>
              <w:t>console</w:t>
            </w:r>
            <w:proofErr w:type="spellEnd"/>
            <w:r w:rsidRPr="00433057">
              <w:rPr>
                <w:rFonts w:ascii="Times New Roman" w:hAnsi="Times New Roman"/>
                <w:sz w:val="24"/>
                <w:lang w:val="lv-LV"/>
              </w:rPr>
              <w:t xml:space="preserve"> port</w:t>
            </w:r>
          </w:p>
          <w:p w14:paraId="65A7F010" w14:textId="77777777" w:rsid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Jānodrošina komutatora </w:t>
            </w:r>
            <w:proofErr w:type="spellStart"/>
            <w:r w:rsidRPr="00433057">
              <w:rPr>
                <w:rFonts w:ascii="Times New Roman" w:hAnsi="Times New Roman"/>
                <w:sz w:val="24"/>
                <w:lang w:val="lv-LV"/>
              </w:rPr>
              <w:t>pieslēgumu</w:t>
            </w:r>
            <w:proofErr w:type="spellEnd"/>
            <w:r w:rsidRPr="00433057">
              <w:rPr>
                <w:rFonts w:ascii="Times New Roman" w:hAnsi="Times New Roman"/>
                <w:sz w:val="24"/>
                <w:lang w:val="lv-LV"/>
              </w:rPr>
              <w:t xml:space="preserve"> pie RTU esošas vienotas komutatoru pārvaldības risinājumā - HPE IMC</w:t>
            </w:r>
          </w:p>
          <w:p w14:paraId="76B171BF" w14:textId="77777777" w:rsidR="00300A91" w:rsidRPr="00433057"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14:paraId="1065A7B9" w14:textId="77777777" w:rsidR="00433057" w:rsidRPr="009E46B7" w:rsidRDefault="00433057" w:rsidP="00433057">
            <w:pPr>
              <w:rPr>
                <w:rFonts w:ascii="Times New Roman" w:hAnsi="Times New Roman"/>
                <w:b/>
                <w:sz w:val="24"/>
                <w:lang w:val="lv-LV"/>
              </w:rPr>
            </w:pPr>
          </w:p>
        </w:tc>
      </w:tr>
    </w:tbl>
    <w:p w14:paraId="7DE26747" w14:textId="77777777" w:rsidR="00F4016A" w:rsidRDefault="00F4016A" w:rsidP="00F4016A">
      <w:pPr>
        <w:rPr>
          <w:rFonts w:ascii="Times New Roman" w:hAnsi="Times New Roman" w:cs="Times New Roman"/>
        </w:rPr>
      </w:pPr>
    </w:p>
    <w:p w14:paraId="71A10926" w14:textId="77777777"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804DE8" w:rsidRPr="009E46B7" w14:paraId="65CB4131" w14:textId="77777777" w:rsidTr="00EB6506">
        <w:tc>
          <w:tcPr>
            <w:tcW w:w="2689" w:type="dxa"/>
          </w:tcPr>
          <w:p w14:paraId="49E8E878" w14:textId="77777777" w:rsidR="00804DE8" w:rsidRPr="009E46B7" w:rsidRDefault="00DF116C" w:rsidP="00DF116C">
            <w:pPr>
              <w:rPr>
                <w:rFonts w:ascii="Times New Roman" w:hAnsi="Times New Roman" w:cs="Times New Roman"/>
                <w:b/>
                <w:sz w:val="24"/>
                <w:lang w:val="lv-LV"/>
              </w:rPr>
            </w:pPr>
            <w:r w:rsidRPr="009E46B7">
              <w:rPr>
                <w:rFonts w:ascii="Times New Roman" w:hAnsi="Times New Roman" w:cs="Times New Roman"/>
                <w:b/>
                <w:sz w:val="24"/>
                <w:lang w:val="lv-LV"/>
              </w:rPr>
              <w:t>Nosaukums</w:t>
            </w:r>
          </w:p>
        </w:tc>
        <w:tc>
          <w:tcPr>
            <w:tcW w:w="6520" w:type="dxa"/>
          </w:tcPr>
          <w:p w14:paraId="072B3291" w14:textId="77777777" w:rsidR="00804DE8" w:rsidRPr="009E46B7" w:rsidRDefault="00804DE8" w:rsidP="00671CAF">
            <w:pPr>
              <w:rPr>
                <w:rFonts w:ascii="Times New Roman" w:hAnsi="Times New Roman" w:cs="Times New Roman"/>
                <w:sz w:val="24"/>
                <w:lang w:val="lv-LV"/>
              </w:rPr>
            </w:pPr>
            <w:r w:rsidRPr="009E46B7">
              <w:rPr>
                <w:rFonts w:ascii="Times New Roman" w:hAnsi="Times New Roman" w:cs="Times New Roman"/>
                <w:b/>
                <w:color w:val="000000"/>
                <w:sz w:val="24"/>
                <w:lang w:val="lv-LV"/>
              </w:rPr>
              <w:t>Minimālās</w:t>
            </w:r>
            <w:r w:rsidRPr="009E46B7">
              <w:rPr>
                <w:rFonts w:ascii="Times New Roman" w:hAnsi="Times New Roman" w:cs="Times New Roman"/>
                <w:b/>
                <w:bCs/>
                <w:color w:val="000000"/>
                <w:sz w:val="24"/>
                <w:lang w:val="lv-LV"/>
              </w:rPr>
              <w:t xml:space="preserve"> prasības katram komutatoram:</w:t>
            </w:r>
          </w:p>
        </w:tc>
        <w:tc>
          <w:tcPr>
            <w:tcW w:w="5776" w:type="dxa"/>
          </w:tcPr>
          <w:p w14:paraId="293E8841" w14:textId="77777777" w:rsidR="00804DE8" w:rsidRPr="009E46B7" w:rsidRDefault="00804DE8" w:rsidP="00804DE8">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1F3F9887" w14:textId="516BD4BE" w:rsidR="00837BC4" w:rsidRPr="009E46B7" w:rsidRDefault="00837BC4" w:rsidP="00804DE8">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804DE8" w:rsidRPr="00804DE8" w14:paraId="564445EE" w14:textId="77777777" w:rsidTr="00EB6506">
        <w:tc>
          <w:tcPr>
            <w:tcW w:w="2689" w:type="dxa"/>
          </w:tcPr>
          <w:p w14:paraId="4190DFF3" w14:textId="5EFE00A6" w:rsidR="00804DE8" w:rsidRPr="009E46B7" w:rsidRDefault="00804DE8" w:rsidP="00671CAF">
            <w:pPr>
              <w:rPr>
                <w:rFonts w:ascii="Times New Roman" w:hAnsi="Times New Roman" w:cs="Times New Roman"/>
                <w:sz w:val="24"/>
                <w:lang w:val="lv-LV"/>
              </w:rPr>
            </w:pPr>
            <w:r w:rsidRPr="009E46B7">
              <w:rPr>
                <w:rFonts w:ascii="Times New Roman" w:hAnsi="Times New Roman" w:cs="Times New Roman"/>
                <w:b/>
                <w:sz w:val="24"/>
                <w:lang w:val="lv-LV"/>
              </w:rPr>
              <w:t xml:space="preserve">Komutatoru tips Nr.6 (piekļuves komutators 24x1Gbit porti ar </w:t>
            </w:r>
            <w:proofErr w:type="spellStart"/>
            <w:r w:rsidRPr="009E46B7">
              <w:rPr>
                <w:rFonts w:ascii="Times New Roman" w:hAnsi="Times New Roman" w:cs="Times New Roman"/>
                <w:b/>
                <w:sz w:val="24"/>
                <w:lang w:val="lv-LV"/>
              </w:rPr>
              <w:t>PoE</w:t>
            </w:r>
            <w:proofErr w:type="spellEnd"/>
            <w:r w:rsidRPr="009E46B7">
              <w:rPr>
                <w:rFonts w:ascii="Times New Roman" w:hAnsi="Times New Roman" w:cs="Times New Roman"/>
                <w:b/>
                <w:sz w:val="24"/>
                <w:lang w:val="lv-LV"/>
              </w:rPr>
              <w:t xml:space="preserve"> atbalstu)</w:t>
            </w:r>
          </w:p>
        </w:tc>
        <w:tc>
          <w:tcPr>
            <w:tcW w:w="6520" w:type="dxa"/>
          </w:tcPr>
          <w:p w14:paraId="6DEC3D60" w14:textId="77777777" w:rsidR="00804DE8" w:rsidRPr="009E46B7" w:rsidRDefault="00804DE8" w:rsidP="00F4016A">
            <w:pPr>
              <w:pStyle w:val="ListParagraph"/>
              <w:numPr>
                <w:ilvl w:val="0"/>
                <w:numId w:val="22"/>
              </w:numPr>
              <w:rPr>
                <w:rFonts w:ascii="Times New Roman" w:hAnsi="Times New Roman"/>
                <w:b/>
                <w:sz w:val="24"/>
                <w:lang w:val="lv-LV"/>
              </w:rPr>
            </w:pPr>
            <w:r w:rsidRPr="009E46B7">
              <w:rPr>
                <w:rFonts w:ascii="Times New Roman" w:hAnsi="Times New Roman"/>
                <w:b/>
                <w:sz w:val="24"/>
                <w:lang w:val="lv-LV"/>
              </w:rPr>
              <w:t>Iekārtas vispārējais apraksts</w:t>
            </w:r>
          </w:p>
          <w:p w14:paraId="1AFB6C63"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Iekārtai jābūt montējamai standarta 19’’ sistēmu statnē,  komplektā jābūt iekļautiem stiprinājumiem</w:t>
            </w:r>
          </w:p>
          <w:p w14:paraId="3A79C3A5"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Iekārtu komutācijas jauda (</w:t>
            </w:r>
            <w:proofErr w:type="spellStart"/>
            <w:r w:rsidRPr="009E46B7">
              <w:rPr>
                <w:rFonts w:ascii="Times New Roman" w:hAnsi="Times New Roman"/>
                <w:sz w:val="24"/>
                <w:lang w:val="lv-LV"/>
              </w:rPr>
              <w:t>switching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capacity</w:t>
            </w:r>
            <w:proofErr w:type="spellEnd"/>
            <w:r w:rsidRPr="009E46B7">
              <w:rPr>
                <w:rFonts w:ascii="Times New Roman" w:hAnsi="Times New Roman"/>
                <w:sz w:val="24"/>
                <w:lang w:val="lv-LV"/>
              </w:rPr>
              <w:t xml:space="preserve">) vismaz 56  </w:t>
            </w:r>
            <w:proofErr w:type="spellStart"/>
            <w:r w:rsidRPr="009E46B7">
              <w:rPr>
                <w:rFonts w:ascii="Times New Roman" w:hAnsi="Times New Roman"/>
                <w:sz w:val="24"/>
                <w:lang w:val="lv-LV"/>
              </w:rPr>
              <w:t>Gbps</w:t>
            </w:r>
            <w:proofErr w:type="spellEnd"/>
          </w:p>
          <w:p w14:paraId="6C5354D3" w14:textId="77777777" w:rsidR="00C94382" w:rsidRPr="009E46B7" w:rsidRDefault="00C94382"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Packet</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buffer</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size</w:t>
            </w:r>
            <w:proofErr w:type="spellEnd"/>
            <w:r w:rsidRPr="009E46B7">
              <w:rPr>
                <w:rFonts w:ascii="Times New Roman" w:hAnsi="Times New Roman"/>
                <w:sz w:val="24"/>
                <w:lang w:val="lv-LV"/>
              </w:rPr>
              <w:t xml:space="preserve"> vismaz 1.5MB</w:t>
            </w:r>
          </w:p>
          <w:p w14:paraId="53EA1238"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Forwarding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rate</w:t>
            </w:r>
            <w:proofErr w:type="spellEnd"/>
            <w:r w:rsidRPr="009E46B7">
              <w:rPr>
                <w:rFonts w:ascii="Times New Roman" w:hAnsi="Times New Roman"/>
                <w:sz w:val="24"/>
                <w:lang w:val="lv-LV"/>
              </w:rPr>
              <w:t xml:space="preserve"> 64 baitu paketei vismaz 40 </w:t>
            </w:r>
            <w:proofErr w:type="spellStart"/>
            <w:r w:rsidRPr="009E46B7">
              <w:rPr>
                <w:rFonts w:ascii="Times New Roman" w:hAnsi="Times New Roman"/>
                <w:sz w:val="24"/>
                <w:lang w:val="lv-LV"/>
              </w:rPr>
              <w:t>Mpps</w:t>
            </w:r>
            <w:proofErr w:type="spellEnd"/>
          </w:p>
          <w:p w14:paraId="55C9DA04"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color w:val="000000"/>
                <w:sz w:val="24"/>
                <w:lang w:val="lv-LV" w:eastAsia="lv-LV"/>
              </w:rPr>
              <w:t>Jānodrošina iekārtas barošana vismaz no 220V - 235V 50Hz maiņstrāvas.</w:t>
            </w:r>
          </w:p>
          <w:p w14:paraId="3BBDA5F8"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Darba temperatūra nodrošināta intervāla vismaz no 10°C līdz +40°C</w:t>
            </w:r>
            <w:r w:rsidRPr="009E46B7" w:rsidDel="00405017">
              <w:rPr>
                <w:rFonts w:ascii="Times New Roman" w:hAnsi="Times New Roman"/>
                <w:sz w:val="24"/>
                <w:lang w:val="lv-LV"/>
              </w:rPr>
              <w:t xml:space="preserve"> </w:t>
            </w:r>
            <w:r w:rsidRPr="009E46B7">
              <w:rPr>
                <w:rFonts w:ascii="Times New Roman" w:hAnsi="Times New Roman"/>
                <w:sz w:val="24"/>
                <w:lang w:val="lv-LV"/>
              </w:rPr>
              <w:t xml:space="preserve">Iekārtas augstumam jābūt 1U </w:t>
            </w:r>
          </w:p>
          <w:p w14:paraId="7594DEC0" w14:textId="77777777" w:rsidR="00804DE8" w:rsidRPr="009E46B7" w:rsidRDefault="00804DE8" w:rsidP="00671CAF">
            <w:pPr>
              <w:rPr>
                <w:rFonts w:ascii="Times New Roman" w:hAnsi="Times New Roman" w:cs="Times New Roman"/>
                <w:sz w:val="24"/>
                <w:lang w:val="lv-LV"/>
              </w:rPr>
            </w:pPr>
          </w:p>
          <w:p w14:paraId="6B326CC6" w14:textId="77777777" w:rsidR="00804DE8" w:rsidRPr="009E46B7" w:rsidRDefault="00804DE8" w:rsidP="00F4016A">
            <w:pPr>
              <w:pStyle w:val="ListParagraph"/>
              <w:numPr>
                <w:ilvl w:val="0"/>
                <w:numId w:val="22"/>
              </w:numPr>
              <w:rPr>
                <w:rFonts w:ascii="Times New Roman" w:hAnsi="Times New Roman"/>
                <w:b/>
                <w:sz w:val="24"/>
                <w:lang w:val="lv-LV"/>
              </w:rPr>
            </w:pPr>
            <w:r w:rsidRPr="009E46B7">
              <w:rPr>
                <w:rFonts w:ascii="Times New Roman" w:hAnsi="Times New Roman"/>
                <w:b/>
                <w:sz w:val="24"/>
                <w:lang w:val="lv-LV"/>
              </w:rPr>
              <w:t>Savienojumi</w:t>
            </w:r>
          </w:p>
          <w:p w14:paraId="0883E00B"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lastRenderedPageBreak/>
              <w:t>Interfeisu skaits:</w:t>
            </w:r>
          </w:p>
          <w:p w14:paraId="4636C011"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Vismaz 24 porti atbilstoši 802.3x IEEE standartam, kas katrs uztur 10/100/1000 </w:t>
            </w:r>
            <w:proofErr w:type="spellStart"/>
            <w:r w:rsidRPr="009E46B7">
              <w:rPr>
                <w:rFonts w:ascii="Times New Roman" w:hAnsi="Times New Roman"/>
                <w:sz w:val="24"/>
                <w:lang w:val="lv-LV"/>
              </w:rPr>
              <w:t>Base</w:t>
            </w:r>
            <w:proofErr w:type="spellEnd"/>
            <w:r w:rsidRPr="009E46B7">
              <w:rPr>
                <w:rFonts w:ascii="Times New Roman" w:hAnsi="Times New Roman"/>
                <w:sz w:val="24"/>
                <w:lang w:val="lv-LV"/>
              </w:rPr>
              <w:t>-T</w:t>
            </w:r>
          </w:p>
          <w:p w14:paraId="3D731D40"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Vismaz 24 porti ar </w:t>
            </w:r>
            <w:proofErr w:type="spellStart"/>
            <w:r w:rsidRPr="009E46B7">
              <w:rPr>
                <w:rFonts w:ascii="Times New Roman" w:hAnsi="Times New Roman"/>
                <w:sz w:val="24"/>
                <w:lang w:val="lv-LV"/>
              </w:rPr>
              <w:t>PoE</w:t>
            </w:r>
            <w:proofErr w:type="spellEnd"/>
            <w:r w:rsidRPr="009E46B7">
              <w:rPr>
                <w:rFonts w:ascii="Times New Roman" w:hAnsi="Times New Roman"/>
                <w:sz w:val="24"/>
                <w:lang w:val="lv-LV"/>
              </w:rPr>
              <w:t xml:space="preserve"> (IEEE 802.3af) un </w:t>
            </w:r>
            <w:proofErr w:type="spellStart"/>
            <w:r w:rsidRPr="009E46B7">
              <w:rPr>
                <w:rFonts w:ascii="Times New Roman" w:hAnsi="Times New Roman"/>
                <w:sz w:val="24"/>
                <w:lang w:val="lv-LV"/>
              </w:rPr>
              <w:t>PoE</w:t>
            </w:r>
            <w:proofErr w:type="spellEnd"/>
            <w:r w:rsidRPr="009E46B7">
              <w:rPr>
                <w:rFonts w:ascii="Times New Roman" w:hAnsi="Times New Roman"/>
                <w:sz w:val="24"/>
                <w:lang w:val="lv-LV"/>
              </w:rPr>
              <w:t>+ (IEEE 802.3at)</w:t>
            </w:r>
          </w:p>
          <w:p w14:paraId="0435E843"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Kopējā pieejamā </w:t>
            </w:r>
            <w:proofErr w:type="spellStart"/>
            <w:r w:rsidRPr="009E46B7">
              <w:rPr>
                <w:rFonts w:ascii="Times New Roman" w:hAnsi="Times New Roman"/>
                <w:sz w:val="24"/>
                <w:lang w:val="lv-LV"/>
              </w:rPr>
              <w:t>PoE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elektrobarošanas</w:t>
            </w:r>
            <w:proofErr w:type="spellEnd"/>
            <w:r w:rsidRPr="009E46B7">
              <w:rPr>
                <w:rFonts w:ascii="Times New Roman" w:hAnsi="Times New Roman"/>
                <w:sz w:val="24"/>
                <w:lang w:val="lv-LV"/>
              </w:rPr>
              <w:t xml:space="preserve"> jauda ne mazāka kā 190W </w:t>
            </w:r>
          </w:p>
          <w:p w14:paraId="231BF4CF"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Vismaz četri atsevišķi </w:t>
            </w:r>
            <w:proofErr w:type="spellStart"/>
            <w:r w:rsidRPr="009E46B7">
              <w:rPr>
                <w:rFonts w:ascii="Times New Roman" w:hAnsi="Times New Roman"/>
                <w:sz w:val="24"/>
                <w:lang w:val="lv-LV"/>
              </w:rPr>
              <w:t>GigabitEthernet</w:t>
            </w:r>
            <w:proofErr w:type="spellEnd"/>
            <w:r w:rsidRPr="009E46B7">
              <w:rPr>
                <w:rFonts w:ascii="Times New Roman" w:hAnsi="Times New Roman"/>
                <w:sz w:val="24"/>
                <w:lang w:val="lv-LV"/>
              </w:rPr>
              <w:t xml:space="preserve"> porti  optiskās šķiedras savienojumiem izmantojot SFP moduļus </w:t>
            </w:r>
          </w:p>
          <w:p w14:paraId="028B71F5"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Auto MDIX atbalsts uz 10/100/1000 </w:t>
            </w:r>
            <w:proofErr w:type="spellStart"/>
            <w:r w:rsidRPr="009E46B7">
              <w:rPr>
                <w:rFonts w:ascii="Times New Roman" w:hAnsi="Times New Roman"/>
                <w:sz w:val="24"/>
                <w:lang w:val="lv-LV"/>
              </w:rPr>
              <w:t>Base</w:t>
            </w:r>
            <w:proofErr w:type="spellEnd"/>
            <w:r w:rsidRPr="009E46B7">
              <w:rPr>
                <w:rFonts w:ascii="Times New Roman" w:hAnsi="Times New Roman"/>
                <w:sz w:val="24"/>
                <w:lang w:val="lv-LV"/>
              </w:rPr>
              <w:t>-T interfeisiem</w:t>
            </w:r>
          </w:p>
          <w:p w14:paraId="3A9F85CB"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802.3ad atbalsts</w:t>
            </w:r>
          </w:p>
          <w:p w14:paraId="14DC82A9"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IEEE 802.1AB LLDP atbalsts</w:t>
            </w:r>
          </w:p>
          <w:p w14:paraId="6A8D4391"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Visiem komutatora portiem ir jābūt nebloķējošiem (non-</w:t>
            </w:r>
            <w:proofErr w:type="spellStart"/>
            <w:r w:rsidRPr="009E46B7">
              <w:rPr>
                <w:rFonts w:ascii="Times New Roman" w:hAnsi="Times New Roman"/>
                <w:sz w:val="24"/>
                <w:lang w:val="lv-LV"/>
              </w:rPr>
              <w:t>blocking</w:t>
            </w:r>
            <w:proofErr w:type="spellEnd"/>
            <w:r w:rsidRPr="009E46B7">
              <w:rPr>
                <w:rFonts w:ascii="Times New Roman" w:hAnsi="Times New Roman"/>
                <w:sz w:val="24"/>
                <w:lang w:val="lv-LV"/>
              </w:rPr>
              <w:t>).</w:t>
            </w:r>
          </w:p>
          <w:p w14:paraId="4865F807" w14:textId="77777777" w:rsidR="00804DE8" w:rsidRPr="009E46B7" w:rsidRDefault="00804DE8" w:rsidP="00671CAF">
            <w:pPr>
              <w:rPr>
                <w:rFonts w:ascii="Times New Roman" w:hAnsi="Times New Roman" w:cs="Times New Roman"/>
                <w:sz w:val="24"/>
                <w:lang w:val="lv-LV"/>
              </w:rPr>
            </w:pPr>
          </w:p>
          <w:p w14:paraId="0AE90308" w14:textId="77777777" w:rsidR="00804DE8" w:rsidRPr="009E46B7" w:rsidRDefault="00804DE8" w:rsidP="00F4016A">
            <w:pPr>
              <w:pStyle w:val="ListParagraph"/>
              <w:numPr>
                <w:ilvl w:val="0"/>
                <w:numId w:val="22"/>
              </w:numPr>
              <w:rPr>
                <w:rFonts w:ascii="Times New Roman" w:hAnsi="Times New Roman"/>
                <w:b/>
                <w:sz w:val="24"/>
                <w:lang w:val="lv-LV"/>
              </w:rPr>
            </w:pPr>
            <w:r w:rsidRPr="009E46B7">
              <w:rPr>
                <w:rFonts w:ascii="Times New Roman" w:hAnsi="Times New Roman"/>
                <w:b/>
                <w:sz w:val="24"/>
                <w:lang w:val="lv-LV"/>
              </w:rPr>
              <w:t>Layer2 funkcionalitāte</w:t>
            </w:r>
          </w:p>
          <w:p w14:paraId="2825FF42"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Vismaz 16000 MAC adrešu atbalsts vienam komutatoram</w:t>
            </w:r>
          </w:p>
          <w:p w14:paraId="54BE470A"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Jumbo</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packet</w:t>
            </w:r>
            <w:proofErr w:type="spellEnd"/>
            <w:r w:rsidRPr="009E46B7">
              <w:rPr>
                <w:rFonts w:ascii="Times New Roman" w:hAnsi="Times New Roman"/>
                <w:sz w:val="24"/>
                <w:lang w:val="lv-LV"/>
              </w:rPr>
              <w:t xml:space="preserve"> atbalsts vismaz 9200 </w:t>
            </w:r>
            <w:proofErr w:type="spellStart"/>
            <w:r w:rsidRPr="009E46B7">
              <w:rPr>
                <w:rFonts w:ascii="Times New Roman" w:hAnsi="Times New Roman"/>
                <w:sz w:val="24"/>
                <w:lang w:val="lv-LV"/>
              </w:rPr>
              <w:t>bytes</w:t>
            </w:r>
            <w:proofErr w:type="spellEnd"/>
          </w:p>
          <w:p w14:paraId="22B83016"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802.1d - </w:t>
            </w:r>
            <w:proofErr w:type="spellStart"/>
            <w:r w:rsidRPr="009E46B7">
              <w:rPr>
                <w:rFonts w:ascii="Times New Roman" w:hAnsi="Times New Roman"/>
                <w:sz w:val="24"/>
                <w:lang w:val="lv-LV"/>
              </w:rPr>
              <w:t>Spaning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tree</w:t>
            </w:r>
            <w:proofErr w:type="spellEnd"/>
            <w:r w:rsidRPr="009E46B7">
              <w:rPr>
                <w:rFonts w:ascii="Times New Roman" w:hAnsi="Times New Roman"/>
                <w:sz w:val="24"/>
                <w:lang w:val="lv-LV"/>
              </w:rPr>
              <w:t xml:space="preserve"> atbalsts</w:t>
            </w:r>
          </w:p>
          <w:p w14:paraId="0F199396"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802.1w – </w:t>
            </w:r>
            <w:proofErr w:type="spellStart"/>
            <w:r w:rsidRPr="009E46B7">
              <w:rPr>
                <w:rFonts w:ascii="Times New Roman" w:hAnsi="Times New Roman"/>
                <w:sz w:val="24"/>
                <w:lang w:val="lv-LV"/>
              </w:rPr>
              <w:t>Rapid</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Spaning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tree</w:t>
            </w:r>
            <w:proofErr w:type="spellEnd"/>
            <w:r w:rsidRPr="009E46B7">
              <w:rPr>
                <w:rFonts w:ascii="Times New Roman" w:hAnsi="Times New Roman"/>
                <w:sz w:val="24"/>
                <w:lang w:val="lv-LV"/>
              </w:rPr>
              <w:t xml:space="preserve"> atbalsts</w:t>
            </w:r>
          </w:p>
          <w:p w14:paraId="633FA1EE"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802.1s – </w:t>
            </w:r>
            <w:proofErr w:type="spellStart"/>
            <w:r w:rsidRPr="009E46B7">
              <w:rPr>
                <w:rFonts w:ascii="Times New Roman" w:hAnsi="Times New Roman"/>
                <w:sz w:val="24"/>
                <w:lang w:val="lv-LV"/>
              </w:rPr>
              <w:t>Multiple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Spanning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Tree</w:t>
            </w:r>
            <w:proofErr w:type="spellEnd"/>
            <w:r w:rsidRPr="009E46B7">
              <w:rPr>
                <w:rFonts w:ascii="Times New Roman" w:hAnsi="Times New Roman"/>
                <w:sz w:val="24"/>
                <w:lang w:val="lv-LV"/>
              </w:rPr>
              <w:t xml:space="preserve"> atbalsts</w:t>
            </w:r>
          </w:p>
          <w:p w14:paraId="1B340965"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Rapid</w:t>
            </w:r>
            <w:proofErr w:type="spellEnd"/>
            <w:r w:rsidRPr="009E46B7">
              <w:rPr>
                <w:rFonts w:ascii="Times New Roman" w:hAnsi="Times New Roman"/>
                <w:sz w:val="24"/>
                <w:lang w:val="lv-LV"/>
              </w:rPr>
              <w:t xml:space="preserve"> Per-VLAN </w:t>
            </w:r>
            <w:proofErr w:type="spellStart"/>
            <w:r w:rsidRPr="009E46B7">
              <w:rPr>
                <w:rFonts w:ascii="Times New Roman" w:hAnsi="Times New Roman"/>
                <w:sz w:val="24"/>
                <w:lang w:val="lv-LV"/>
              </w:rPr>
              <w:t>Spanning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Tree</w:t>
            </w:r>
            <w:proofErr w:type="spellEnd"/>
            <w:r w:rsidRPr="009E46B7">
              <w:rPr>
                <w:rFonts w:ascii="Times New Roman" w:hAnsi="Times New Roman"/>
                <w:sz w:val="24"/>
                <w:lang w:val="lv-LV"/>
              </w:rPr>
              <w:t xml:space="preserve"> atbalsts</w:t>
            </w:r>
          </w:p>
          <w:p w14:paraId="36592AAE"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STP </w:t>
            </w:r>
            <w:proofErr w:type="spellStart"/>
            <w:r w:rsidRPr="009E46B7">
              <w:rPr>
                <w:rFonts w:ascii="Times New Roman" w:hAnsi="Times New Roman"/>
                <w:sz w:val="24"/>
                <w:lang w:val="lv-LV"/>
              </w:rPr>
              <w:t>Root</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Guard</w:t>
            </w:r>
            <w:proofErr w:type="spellEnd"/>
            <w:r w:rsidRPr="009E46B7">
              <w:rPr>
                <w:rFonts w:ascii="Times New Roman" w:hAnsi="Times New Roman"/>
                <w:sz w:val="24"/>
                <w:lang w:val="lv-LV"/>
              </w:rPr>
              <w:t xml:space="preserve"> atbalsts</w:t>
            </w:r>
          </w:p>
          <w:p w14:paraId="15C71786"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802.1q atbalsts</w:t>
            </w:r>
          </w:p>
          <w:p w14:paraId="11DE4002"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Definējami vismaz 4000 VLAN (VLAN ID)</w:t>
            </w:r>
          </w:p>
          <w:p w14:paraId="164A356A"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Aktīvo </w:t>
            </w:r>
            <w:proofErr w:type="spellStart"/>
            <w:r w:rsidRPr="009E46B7">
              <w:rPr>
                <w:rFonts w:ascii="Times New Roman" w:hAnsi="Times New Roman"/>
                <w:sz w:val="24"/>
                <w:lang w:val="lv-LV"/>
              </w:rPr>
              <w:t>VLANu</w:t>
            </w:r>
            <w:proofErr w:type="spellEnd"/>
            <w:r w:rsidRPr="009E46B7">
              <w:rPr>
                <w:rFonts w:ascii="Times New Roman" w:hAnsi="Times New Roman"/>
                <w:sz w:val="24"/>
                <w:lang w:val="lv-LV"/>
              </w:rPr>
              <w:t xml:space="preserve"> skaits vismaz 250 uz komutatoru</w:t>
            </w:r>
          </w:p>
          <w:p w14:paraId="37EFEF30"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VLAN </w:t>
            </w:r>
            <w:proofErr w:type="spellStart"/>
            <w:r w:rsidRPr="009E46B7">
              <w:rPr>
                <w:rFonts w:ascii="Times New Roman" w:hAnsi="Times New Roman"/>
                <w:sz w:val="24"/>
                <w:lang w:val="lv-LV"/>
              </w:rPr>
              <w:t>tagging</w:t>
            </w:r>
            <w:proofErr w:type="spellEnd"/>
            <w:r w:rsidRPr="009E46B7">
              <w:rPr>
                <w:rFonts w:ascii="Times New Roman" w:hAnsi="Times New Roman"/>
                <w:sz w:val="24"/>
                <w:lang w:val="lv-LV"/>
              </w:rPr>
              <w:t xml:space="preserve"> 802.1q un 802.1p</w:t>
            </w:r>
          </w:p>
          <w:p w14:paraId="0AB7C973"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Port </w:t>
            </w:r>
            <w:proofErr w:type="spellStart"/>
            <w:r w:rsidRPr="009E46B7">
              <w:rPr>
                <w:rFonts w:ascii="Times New Roman" w:hAnsi="Times New Roman"/>
                <w:sz w:val="24"/>
                <w:lang w:val="lv-LV"/>
              </w:rPr>
              <w:t>Mirroring</w:t>
            </w:r>
            <w:proofErr w:type="spellEnd"/>
          </w:p>
          <w:p w14:paraId="47B7FF6B"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IEEE 802.3ad </w:t>
            </w:r>
            <w:proofErr w:type="spellStart"/>
            <w:r w:rsidRPr="009E46B7">
              <w:rPr>
                <w:rFonts w:ascii="Times New Roman" w:hAnsi="Times New Roman"/>
                <w:sz w:val="24"/>
                <w:lang w:val="lv-LV"/>
              </w:rPr>
              <w:t>Link</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Aggregation</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Control</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Protocol</w:t>
            </w:r>
            <w:proofErr w:type="spellEnd"/>
            <w:r w:rsidRPr="009E46B7">
              <w:rPr>
                <w:rFonts w:ascii="Times New Roman" w:hAnsi="Times New Roman"/>
                <w:sz w:val="24"/>
                <w:lang w:val="lv-LV"/>
              </w:rPr>
              <w:t xml:space="preserve"> (LACP) atbalsts</w:t>
            </w:r>
          </w:p>
          <w:p w14:paraId="78CE8003" w14:textId="77777777" w:rsidR="00804DE8" w:rsidRPr="009E46B7" w:rsidRDefault="00804DE8" w:rsidP="00671CAF">
            <w:pPr>
              <w:pStyle w:val="ListParagraph"/>
              <w:jc w:val="both"/>
              <w:rPr>
                <w:rFonts w:ascii="Times New Roman" w:hAnsi="Times New Roman"/>
                <w:color w:val="000000"/>
                <w:sz w:val="24"/>
                <w:lang w:val="lv-LV"/>
              </w:rPr>
            </w:pPr>
          </w:p>
          <w:p w14:paraId="2511F29F" w14:textId="77777777" w:rsidR="00804DE8" w:rsidRPr="009E46B7" w:rsidRDefault="00804DE8" w:rsidP="00F4016A">
            <w:pPr>
              <w:pStyle w:val="ListParagraph"/>
              <w:numPr>
                <w:ilvl w:val="0"/>
                <w:numId w:val="22"/>
              </w:numPr>
              <w:rPr>
                <w:rFonts w:ascii="Times New Roman" w:hAnsi="Times New Roman"/>
                <w:b/>
                <w:sz w:val="24"/>
                <w:lang w:val="lv-LV"/>
              </w:rPr>
            </w:pPr>
            <w:r w:rsidRPr="009E46B7">
              <w:rPr>
                <w:rFonts w:ascii="Times New Roman" w:hAnsi="Times New Roman"/>
                <w:b/>
                <w:sz w:val="24"/>
                <w:lang w:val="lv-LV"/>
              </w:rPr>
              <w:t>IPv6 atbalsts</w:t>
            </w:r>
          </w:p>
          <w:p w14:paraId="3C95773B"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lastRenderedPageBreak/>
              <w:t>IPv6 ACL/</w:t>
            </w:r>
            <w:proofErr w:type="spellStart"/>
            <w:r w:rsidRPr="009E46B7">
              <w:rPr>
                <w:rFonts w:ascii="Times New Roman" w:hAnsi="Times New Roman"/>
                <w:sz w:val="24"/>
                <w:lang w:val="lv-LV"/>
              </w:rPr>
              <w:t>QoS</w:t>
            </w:r>
            <w:proofErr w:type="spellEnd"/>
            <w:r w:rsidRPr="009E46B7">
              <w:rPr>
                <w:rFonts w:ascii="Times New Roman" w:hAnsi="Times New Roman"/>
                <w:sz w:val="24"/>
                <w:lang w:val="lv-LV"/>
              </w:rPr>
              <w:t xml:space="preserve"> atbalsts</w:t>
            </w:r>
          </w:p>
          <w:p w14:paraId="4D0BF87C"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Dual</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stack</w:t>
            </w:r>
            <w:proofErr w:type="spellEnd"/>
            <w:r w:rsidRPr="009E46B7">
              <w:rPr>
                <w:rFonts w:ascii="Times New Roman" w:hAnsi="Times New Roman"/>
                <w:sz w:val="24"/>
                <w:lang w:val="lv-LV"/>
              </w:rPr>
              <w:t xml:space="preserve"> (IPv4/IPv6) atbalsts</w:t>
            </w:r>
          </w:p>
          <w:p w14:paraId="5F489605"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MLD </w:t>
            </w:r>
            <w:proofErr w:type="spellStart"/>
            <w:r w:rsidRPr="009E46B7">
              <w:rPr>
                <w:rFonts w:ascii="Times New Roman" w:hAnsi="Times New Roman"/>
                <w:sz w:val="24"/>
                <w:lang w:val="lv-LV"/>
              </w:rPr>
              <w:t>snooping</w:t>
            </w:r>
            <w:proofErr w:type="spellEnd"/>
            <w:r w:rsidRPr="009E46B7">
              <w:rPr>
                <w:rFonts w:ascii="Times New Roman" w:hAnsi="Times New Roman"/>
                <w:sz w:val="24"/>
                <w:lang w:val="lv-LV"/>
              </w:rPr>
              <w:t xml:space="preserve"> atbalsts</w:t>
            </w:r>
          </w:p>
          <w:p w14:paraId="7EB02A02" w14:textId="77777777" w:rsidR="00804DE8" w:rsidRPr="009E46B7" w:rsidRDefault="00804DE8" w:rsidP="00671CAF">
            <w:pPr>
              <w:ind w:left="360"/>
              <w:rPr>
                <w:rFonts w:ascii="Times New Roman" w:hAnsi="Times New Roman" w:cs="Times New Roman"/>
                <w:sz w:val="24"/>
                <w:lang w:val="lv-LV"/>
              </w:rPr>
            </w:pPr>
          </w:p>
          <w:p w14:paraId="47489A05" w14:textId="77777777" w:rsidR="00804DE8" w:rsidRPr="009E46B7" w:rsidRDefault="00804DE8" w:rsidP="00F4016A">
            <w:pPr>
              <w:pStyle w:val="ListParagraph"/>
              <w:numPr>
                <w:ilvl w:val="0"/>
                <w:numId w:val="22"/>
              </w:numPr>
              <w:rPr>
                <w:rFonts w:ascii="Times New Roman" w:hAnsi="Times New Roman"/>
                <w:b/>
                <w:sz w:val="24"/>
                <w:lang w:val="lv-LV"/>
              </w:rPr>
            </w:pPr>
            <w:r w:rsidRPr="009E46B7">
              <w:rPr>
                <w:rFonts w:ascii="Times New Roman" w:hAnsi="Times New Roman"/>
                <w:b/>
                <w:sz w:val="24"/>
                <w:lang w:val="lv-LV"/>
              </w:rPr>
              <w:t>Drošība</w:t>
            </w:r>
          </w:p>
          <w:p w14:paraId="47497F11"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Radius</w:t>
            </w:r>
            <w:proofErr w:type="spellEnd"/>
            <w:r w:rsidRPr="009E46B7">
              <w:rPr>
                <w:rFonts w:ascii="Times New Roman" w:hAnsi="Times New Roman"/>
                <w:sz w:val="24"/>
                <w:lang w:val="lv-LV"/>
              </w:rPr>
              <w:t xml:space="preserve"> autentifikācijas atbalsts</w:t>
            </w:r>
          </w:p>
          <w:p w14:paraId="699C936D" w14:textId="77777777" w:rsidR="00D136FA" w:rsidRPr="009E46B7" w:rsidRDefault="00D136FA"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Aizsardzība pret cilpām (</w:t>
            </w:r>
            <w:proofErr w:type="spellStart"/>
            <w:r w:rsidRPr="009E46B7">
              <w:rPr>
                <w:rFonts w:ascii="Times New Roman" w:hAnsi="Times New Roman"/>
                <w:sz w:val="24"/>
                <w:lang w:val="lv-LV"/>
              </w:rPr>
              <w:t>loop</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protection</w:t>
            </w:r>
            <w:proofErr w:type="spellEnd"/>
            <w:r w:rsidRPr="009E46B7">
              <w:rPr>
                <w:rFonts w:ascii="Times New Roman" w:hAnsi="Times New Roman"/>
                <w:sz w:val="24"/>
                <w:lang w:val="lv-LV"/>
              </w:rPr>
              <w:t xml:space="preserve">) uz piekļuves porta neizmantojot </w:t>
            </w:r>
            <w:proofErr w:type="spellStart"/>
            <w:r w:rsidRPr="009E46B7">
              <w:rPr>
                <w:rFonts w:ascii="Times New Roman" w:hAnsi="Times New Roman"/>
                <w:sz w:val="24"/>
                <w:lang w:val="lv-LV"/>
              </w:rPr>
              <w:t>Spanning-tree</w:t>
            </w:r>
            <w:proofErr w:type="spellEnd"/>
            <w:r w:rsidRPr="009E46B7">
              <w:rPr>
                <w:rFonts w:ascii="Times New Roman" w:hAnsi="Times New Roman"/>
                <w:sz w:val="24"/>
                <w:lang w:val="lv-LV"/>
              </w:rPr>
              <w:t xml:space="preserve"> protokolu</w:t>
            </w:r>
          </w:p>
          <w:p w14:paraId="36D0BE26"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WEB autentifikācijas atbalsts</w:t>
            </w:r>
          </w:p>
          <w:p w14:paraId="011B93D2"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ACL atbalsts (port </w:t>
            </w:r>
            <w:proofErr w:type="spellStart"/>
            <w:r w:rsidRPr="009E46B7">
              <w:rPr>
                <w:rFonts w:ascii="Times New Roman" w:hAnsi="Times New Roman"/>
                <w:sz w:val="24"/>
                <w:lang w:val="lv-LV"/>
              </w:rPr>
              <w:t>based</w:t>
            </w:r>
            <w:proofErr w:type="spellEnd"/>
            <w:r w:rsidRPr="009E46B7">
              <w:rPr>
                <w:rFonts w:ascii="Times New Roman" w:hAnsi="Times New Roman"/>
                <w:sz w:val="24"/>
                <w:lang w:val="lv-LV"/>
              </w:rPr>
              <w:t xml:space="preserve"> un </w:t>
            </w:r>
            <w:proofErr w:type="spellStart"/>
            <w:r w:rsidRPr="009E46B7">
              <w:rPr>
                <w:rFonts w:ascii="Times New Roman" w:hAnsi="Times New Roman"/>
                <w:sz w:val="24"/>
                <w:lang w:val="lv-LV"/>
              </w:rPr>
              <w:t>vlan</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based</w:t>
            </w:r>
            <w:proofErr w:type="spellEnd"/>
            <w:r w:rsidRPr="009E46B7">
              <w:rPr>
                <w:rFonts w:ascii="Times New Roman" w:hAnsi="Times New Roman"/>
                <w:sz w:val="24"/>
                <w:lang w:val="lv-LV"/>
              </w:rPr>
              <w:t>)</w:t>
            </w:r>
          </w:p>
          <w:p w14:paraId="1A0294DE" w14:textId="77777777" w:rsidR="00804DE8" w:rsidRPr="009E46B7" w:rsidRDefault="00804DE8" w:rsidP="00671CAF">
            <w:pPr>
              <w:pStyle w:val="ListParagraph"/>
              <w:rPr>
                <w:rFonts w:ascii="Times New Roman" w:hAnsi="Times New Roman"/>
                <w:sz w:val="24"/>
                <w:lang w:val="lv-LV"/>
              </w:rPr>
            </w:pPr>
            <w:r w:rsidRPr="009E46B7">
              <w:rPr>
                <w:rFonts w:ascii="Times New Roman" w:hAnsi="Times New Roman"/>
                <w:sz w:val="24"/>
                <w:lang w:val="lv-LV"/>
              </w:rPr>
              <w:t>802.1x atbalsts:</w:t>
            </w:r>
          </w:p>
          <w:p w14:paraId="7015B741"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802.1x tehnoloģijas atbalsts</w:t>
            </w:r>
          </w:p>
          <w:p w14:paraId="0C241D35"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802.1x autentifikācija pēc MAC adreses atbalsts</w:t>
            </w:r>
          </w:p>
          <w:p w14:paraId="60813B5D"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802.1x autentifikācija vairākām MAC adresēm individuāli uz vienu portu (vismaz 6)</w:t>
            </w:r>
          </w:p>
          <w:p w14:paraId="58CF5911"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Vienlaicīgi iespēja izmantot 802.1x vai </w:t>
            </w:r>
            <w:proofErr w:type="spellStart"/>
            <w:r w:rsidRPr="009E46B7">
              <w:rPr>
                <w:rFonts w:ascii="Times New Roman" w:hAnsi="Times New Roman"/>
                <w:sz w:val="24"/>
                <w:lang w:val="lv-LV"/>
              </w:rPr>
              <w:t>web</w:t>
            </w:r>
            <w:proofErr w:type="spellEnd"/>
            <w:r w:rsidRPr="009E46B7">
              <w:rPr>
                <w:rFonts w:ascii="Times New Roman" w:hAnsi="Times New Roman"/>
                <w:sz w:val="24"/>
                <w:lang w:val="lv-LV"/>
              </w:rPr>
              <w:t xml:space="preserve"> autentifikāciju uz portu</w:t>
            </w:r>
          </w:p>
          <w:p w14:paraId="2598CBCD"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Jābūt iespējai atļaut vai liegt piekļuvi pēc MAC adreses</w:t>
            </w:r>
          </w:p>
          <w:p w14:paraId="71CF3D27"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DHCP aizsardzība pret viltus DHCP serveriem (DHCP </w:t>
            </w:r>
            <w:proofErr w:type="spellStart"/>
            <w:r w:rsidRPr="009E46B7">
              <w:rPr>
                <w:rFonts w:ascii="Times New Roman" w:hAnsi="Times New Roman"/>
                <w:sz w:val="24"/>
                <w:lang w:val="lv-LV"/>
              </w:rPr>
              <w:t>protection</w:t>
            </w:r>
            <w:proofErr w:type="spellEnd"/>
            <w:r w:rsidRPr="009E46B7">
              <w:rPr>
                <w:rFonts w:ascii="Times New Roman" w:hAnsi="Times New Roman"/>
                <w:sz w:val="24"/>
                <w:lang w:val="lv-LV"/>
              </w:rPr>
              <w:t>)</w:t>
            </w:r>
          </w:p>
          <w:p w14:paraId="3669FE86"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Dynamic</w:t>
            </w:r>
            <w:proofErr w:type="spellEnd"/>
            <w:r w:rsidRPr="009E46B7">
              <w:rPr>
                <w:rFonts w:ascii="Times New Roman" w:hAnsi="Times New Roman"/>
                <w:sz w:val="24"/>
                <w:lang w:val="lv-LV"/>
              </w:rPr>
              <w:t xml:space="preserve"> ARP </w:t>
            </w:r>
            <w:proofErr w:type="spellStart"/>
            <w:r w:rsidRPr="009E46B7">
              <w:rPr>
                <w:rFonts w:ascii="Times New Roman" w:hAnsi="Times New Roman"/>
                <w:sz w:val="24"/>
                <w:lang w:val="lv-LV"/>
              </w:rPr>
              <w:t>protection</w:t>
            </w:r>
            <w:proofErr w:type="spellEnd"/>
          </w:p>
          <w:p w14:paraId="1B56302D"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Aizsardzība pret IP adrešu “</w:t>
            </w:r>
            <w:proofErr w:type="spellStart"/>
            <w:r w:rsidRPr="009E46B7">
              <w:rPr>
                <w:rFonts w:ascii="Times New Roman" w:hAnsi="Times New Roman"/>
                <w:sz w:val="24"/>
                <w:lang w:val="lv-LV"/>
              </w:rPr>
              <w:t>spoofing</w:t>
            </w:r>
            <w:proofErr w:type="spellEnd"/>
            <w:r w:rsidRPr="009E46B7">
              <w:rPr>
                <w:rFonts w:ascii="Times New Roman" w:hAnsi="Times New Roman"/>
                <w:sz w:val="24"/>
                <w:lang w:val="lv-LV"/>
              </w:rPr>
              <w:t>: uzbrukumiem</w:t>
            </w:r>
          </w:p>
          <w:p w14:paraId="5482EB7D"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STP BPDU portu aizsardzība</w:t>
            </w:r>
          </w:p>
          <w:p w14:paraId="3D90FCA4"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SFTP atbalsts</w:t>
            </w:r>
          </w:p>
          <w:p w14:paraId="7E38FE6F" w14:textId="77777777" w:rsidR="00804DE8" w:rsidRPr="009E46B7" w:rsidRDefault="00804DE8" w:rsidP="00671CAF">
            <w:pPr>
              <w:rPr>
                <w:rFonts w:ascii="Times New Roman" w:hAnsi="Times New Roman" w:cs="Times New Roman"/>
                <w:sz w:val="24"/>
                <w:lang w:val="lv-LV"/>
              </w:rPr>
            </w:pPr>
            <w:r w:rsidRPr="009E46B7">
              <w:rPr>
                <w:rFonts w:ascii="Times New Roman" w:hAnsi="Times New Roman" w:cs="Times New Roman"/>
                <w:sz w:val="24"/>
                <w:lang w:val="lv-LV"/>
              </w:rPr>
              <w:tab/>
            </w:r>
          </w:p>
          <w:p w14:paraId="6B85E6E0" w14:textId="77777777" w:rsidR="00804DE8" w:rsidRPr="009E46B7" w:rsidRDefault="00804DE8" w:rsidP="00F4016A">
            <w:pPr>
              <w:pStyle w:val="ListParagraph"/>
              <w:numPr>
                <w:ilvl w:val="0"/>
                <w:numId w:val="22"/>
              </w:numPr>
              <w:rPr>
                <w:rFonts w:ascii="Times New Roman" w:hAnsi="Times New Roman"/>
                <w:b/>
                <w:sz w:val="24"/>
                <w:lang w:val="lv-LV"/>
              </w:rPr>
            </w:pPr>
            <w:proofErr w:type="spellStart"/>
            <w:r w:rsidRPr="009E46B7">
              <w:rPr>
                <w:rFonts w:ascii="Times New Roman" w:hAnsi="Times New Roman"/>
                <w:b/>
                <w:sz w:val="24"/>
                <w:lang w:val="lv-LV"/>
              </w:rPr>
              <w:t>QoS</w:t>
            </w:r>
            <w:proofErr w:type="spellEnd"/>
          </w:p>
          <w:p w14:paraId="0AF717A3"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QoS</w:t>
            </w:r>
            <w:proofErr w:type="spellEnd"/>
            <w:r w:rsidRPr="009E46B7">
              <w:rPr>
                <w:rFonts w:ascii="Times New Roman" w:hAnsi="Times New Roman"/>
                <w:sz w:val="24"/>
                <w:lang w:val="lv-LV"/>
              </w:rPr>
              <w:t xml:space="preserve">  nedrīkst pasliktināt iekārtas veiktspēju</w:t>
            </w:r>
          </w:p>
          <w:p w14:paraId="44529039"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Prioritēšana</w:t>
            </w:r>
            <w:proofErr w:type="spellEnd"/>
            <w:r w:rsidRPr="009E46B7">
              <w:rPr>
                <w:rFonts w:ascii="Times New Roman" w:hAnsi="Times New Roman"/>
                <w:sz w:val="24"/>
                <w:lang w:val="lv-LV"/>
              </w:rPr>
              <w:t xml:space="preserve"> balstoties uz 802.1p</w:t>
            </w:r>
          </w:p>
          <w:p w14:paraId="2E73A38A"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Prioritizēšana</w:t>
            </w:r>
            <w:proofErr w:type="spellEnd"/>
            <w:r w:rsidRPr="009E46B7">
              <w:rPr>
                <w:rFonts w:ascii="Times New Roman" w:hAnsi="Times New Roman"/>
                <w:sz w:val="24"/>
                <w:lang w:val="lv-LV"/>
              </w:rPr>
              <w:t xml:space="preserve"> balstoties uz Layer3, TCP/UDP portiem, </w:t>
            </w:r>
            <w:proofErr w:type="spellStart"/>
            <w:r w:rsidRPr="009E46B7">
              <w:rPr>
                <w:rFonts w:ascii="Times New Roman" w:hAnsi="Times New Roman"/>
                <w:sz w:val="24"/>
                <w:lang w:val="lv-LV"/>
              </w:rPr>
              <w:t>ToS</w:t>
            </w:r>
            <w:proofErr w:type="spellEnd"/>
          </w:p>
          <w:p w14:paraId="2555ADE4"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Layer</w:t>
            </w:r>
            <w:proofErr w:type="spellEnd"/>
            <w:r w:rsidRPr="009E46B7">
              <w:rPr>
                <w:rFonts w:ascii="Times New Roman" w:hAnsi="Times New Roman"/>
                <w:sz w:val="24"/>
                <w:lang w:val="lv-LV"/>
              </w:rPr>
              <w:t xml:space="preserve"> 4 </w:t>
            </w:r>
            <w:proofErr w:type="spellStart"/>
            <w:r w:rsidRPr="009E46B7">
              <w:rPr>
                <w:rFonts w:ascii="Times New Roman" w:hAnsi="Times New Roman"/>
                <w:sz w:val="24"/>
                <w:lang w:val="lv-LV"/>
              </w:rPr>
              <w:t>prioritizēšana</w:t>
            </w:r>
            <w:proofErr w:type="spellEnd"/>
          </w:p>
          <w:p w14:paraId="62FCC59D" w14:textId="77777777" w:rsidR="00804DE8" w:rsidRPr="009E46B7" w:rsidRDefault="00804DE8" w:rsidP="00804DE8">
            <w:pPr>
              <w:pStyle w:val="ListParagraph"/>
              <w:rPr>
                <w:rFonts w:ascii="Times New Roman" w:hAnsi="Times New Roman"/>
                <w:sz w:val="24"/>
                <w:lang w:val="lv-LV"/>
              </w:rPr>
            </w:pPr>
          </w:p>
          <w:p w14:paraId="1636044F" w14:textId="77777777" w:rsidR="00804DE8" w:rsidRPr="009E46B7" w:rsidRDefault="00804DE8" w:rsidP="00F4016A">
            <w:pPr>
              <w:pStyle w:val="ListParagraph"/>
              <w:numPr>
                <w:ilvl w:val="0"/>
                <w:numId w:val="22"/>
              </w:numPr>
              <w:rPr>
                <w:rFonts w:ascii="Times New Roman" w:hAnsi="Times New Roman"/>
                <w:b/>
                <w:sz w:val="24"/>
                <w:lang w:val="lv-LV"/>
              </w:rPr>
            </w:pPr>
            <w:proofErr w:type="spellStart"/>
            <w:r w:rsidRPr="009E46B7">
              <w:rPr>
                <w:rFonts w:ascii="Times New Roman" w:hAnsi="Times New Roman"/>
                <w:b/>
                <w:sz w:val="24"/>
                <w:lang w:val="lv-LV"/>
              </w:rPr>
              <w:t>Multicast</w:t>
            </w:r>
            <w:proofErr w:type="spellEnd"/>
            <w:r w:rsidRPr="009E46B7">
              <w:rPr>
                <w:rFonts w:ascii="Times New Roman" w:hAnsi="Times New Roman"/>
                <w:b/>
                <w:sz w:val="24"/>
                <w:lang w:val="lv-LV"/>
              </w:rPr>
              <w:t xml:space="preserve"> atbalsts</w:t>
            </w:r>
          </w:p>
          <w:p w14:paraId="3150103C"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lastRenderedPageBreak/>
              <w:t>IGMPv2 vai augstāku atbalsts</w:t>
            </w:r>
          </w:p>
          <w:p w14:paraId="678B96DA"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Jānodrošina aizsardzību pret </w:t>
            </w:r>
            <w:proofErr w:type="spellStart"/>
            <w:r w:rsidRPr="009E46B7">
              <w:rPr>
                <w:rFonts w:ascii="Times New Roman" w:hAnsi="Times New Roman"/>
                <w:sz w:val="24"/>
                <w:lang w:val="lv-LV"/>
              </w:rPr>
              <w:t>multicast</w:t>
            </w:r>
            <w:proofErr w:type="spellEnd"/>
            <w:r w:rsidRPr="009E46B7">
              <w:rPr>
                <w:rFonts w:ascii="Times New Roman" w:hAnsi="Times New Roman"/>
                <w:sz w:val="24"/>
                <w:lang w:val="lv-LV"/>
              </w:rPr>
              <w:t xml:space="preserve"> trafika </w:t>
            </w:r>
            <w:proofErr w:type="spellStart"/>
            <w:r w:rsidRPr="009E46B7">
              <w:rPr>
                <w:rFonts w:ascii="Times New Roman" w:hAnsi="Times New Roman"/>
                <w:sz w:val="24"/>
                <w:lang w:val="lv-LV"/>
              </w:rPr>
              <w:t>floodu</w:t>
            </w:r>
            <w:proofErr w:type="spellEnd"/>
          </w:p>
          <w:p w14:paraId="712706DA" w14:textId="77777777" w:rsidR="00804DE8" w:rsidRPr="009E46B7" w:rsidRDefault="00804DE8" w:rsidP="00804DE8">
            <w:pPr>
              <w:pStyle w:val="ListParagraph"/>
              <w:rPr>
                <w:rFonts w:ascii="Times New Roman" w:hAnsi="Times New Roman"/>
                <w:sz w:val="24"/>
                <w:lang w:val="lv-LV"/>
              </w:rPr>
            </w:pPr>
            <w:r w:rsidRPr="009E46B7">
              <w:rPr>
                <w:rFonts w:ascii="Times New Roman" w:hAnsi="Times New Roman"/>
                <w:sz w:val="24"/>
                <w:lang w:val="lv-LV"/>
              </w:rPr>
              <w:t xml:space="preserve"> </w:t>
            </w:r>
          </w:p>
          <w:p w14:paraId="013EDB5A" w14:textId="77777777" w:rsidR="00804DE8" w:rsidRPr="009E46B7" w:rsidRDefault="00804DE8" w:rsidP="00F4016A">
            <w:pPr>
              <w:pStyle w:val="ListParagraph"/>
              <w:numPr>
                <w:ilvl w:val="0"/>
                <w:numId w:val="22"/>
              </w:numPr>
              <w:rPr>
                <w:rFonts w:ascii="Times New Roman" w:hAnsi="Times New Roman"/>
                <w:b/>
                <w:sz w:val="24"/>
                <w:lang w:val="lv-LV"/>
              </w:rPr>
            </w:pPr>
            <w:r w:rsidRPr="009E46B7">
              <w:rPr>
                <w:rFonts w:ascii="Times New Roman" w:hAnsi="Times New Roman"/>
                <w:b/>
                <w:sz w:val="24"/>
                <w:lang w:val="lv-LV"/>
              </w:rPr>
              <w:t>Vadība funkcionalitāte</w:t>
            </w:r>
          </w:p>
          <w:p w14:paraId="6371AC70"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RMON</w:t>
            </w:r>
          </w:p>
          <w:p w14:paraId="1AF12CFE"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Telnet</w:t>
            </w:r>
            <w:proofErr w:type="spellEnd"/>
            <w:r w:rsidRPr="009E46B7">
              <w:rPr>
                <w:rFonts w:ascii="Times New Roman" w:hAnsi="Times New Roman"/>
                <w:sz w:val="24"/>
                <w:lang w:val="lv-LV"/>
              </w:rPr>
              <w:t xml:space="preserve"> un SSH atbalsts (pilnvērtīgs atbalsts iekārtu konfigurēšanai)</w:t>
            </w:r>
          </w:p>
          <w:p w14:paraId="3157C538"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SNTP  (</w:t>
            </w:r>
            <w:proofErr w:type="spellStart"/>
            <w:r w:rsidRPr="009E46B7">
              <w:rPr>
                <w:rFonts w:ascii="Times New Roman" w:hAnsi="Times New Roman"/>
                <w:sz w:val="24"/>
                <w:lang w:val="lv-LV"/>
              </w:rPr>
              <w:t>Simple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Network</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Time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Protocol</w:t>
            </w:r>
            <w:proofErr w:type="spellEnd"/>
            <w:r w:rsidRPr="009E46B7">
              <w:rPr>
                <w:rFonts w:ascii="Times New Roman" w:hAnsi="Times New Roman"/>
                <w:sz w:val="24"/>
                <w:lang w:val="lv-LV"/>
              </w:rPr>
              <w:t>) vai NTP (</w:t>
            </w:r>
            <w:proofErr w:type="spellStart"/>
            <w:r w:rsidRPr="009E46B7">
              <w:rPr>
                <w:rFonts w:ascii="Times New Roman" w:hAnsi="Times New Roman"/>
                <w:sz w:val="24"/>
                <w:lang w:val="lv-LV"/>
              </w:rPr>
              <w:t>Network</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Time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Protocol</w:t>
            </w:r>
            <w:proofErr w:type="spellEnd"/>
            <w:r w:rsidRPr="009E46B7">
              <w:rPr>
                <w:rFonts w:ascii="Times New Roman" w:hAnsi="Times New Roman"/>
                <w:sz w:val="24"/>
                <w:lang w:val="lv-LV"/>
              </w:rPr>
              <w:t>) atbalsts</w:t>
            </w:r>
          </w:p>
          <w:p w14:paraId="0F35D0FC"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Atbalsts SNMPv3</w:t>
            </w:r>
          </w:p>
          <w:p w14:paraId="1E9F0CA5"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WebGUI</w:t>
            </w:r>
            <w:proofErr w:type="spellEnd"/>
            <w:r w:rsidRPr="009E46B7">
              <w:rPr>
                <w:rFonts w:ascii="Times New Roman" w:hAnsi="Times New Roman"/>
                <w:sz w:val="24"/>
                <w:lang w:val="lv-LV"/>
              </w:rPr>
              <w:t xml:space="preserve"> – </w:t>
            </w:r>
            <w:proofErr w:type="spellStart"/>
            <w:r w:rsidRPr="009E46B7">
              <w:rPr>
                <w:rFonts w:ascii="Times New Roman" w:hAnsi="Times New Roman"/>
                <w:sz w:val="24"/>
                <w:lang w:val="lv-LV"/>
              </w:rPr>
              <w:t>Web</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Grafic</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User</w:t>
            </w:r>
            <w:proofErr w:type="spellEnd"/>
            <w:r w:rsidRPr="009E46B7">
              <w:rPr>
                <w:rFonts w:ascii="Times New Roman" w:hAnsi="Times New Roman"/>
                <w:sz w:val="24"/>
                <w:lang w:val="lv-LV"/>
              </w:rPr>
              <w:t xml:space="preserve"> Interface</w:t>
            </w:r>
          </w:p>
          <w:p w14:paraId="56B4D927"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Lokālais vai </w:t>
            </w:r>
            <w:proofErr w:type="spellStart"/>
            <w:r w:rsidRPr="009E46B7">
              <w:rPr>
                <w:rFonts w:ascii="Times New Roman" w:hAnsi="Times New Roman"/>
                <w:sz w:val="24"/>
                <w:lang w:val="lv-LV"/>
              </w:rPr>
              <w:t>attalinātais</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žurnalierakstu</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logging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atbalts</w:t>
            </w:r>
            <w:proofErr w:type="spellEnd"/>
          </w:p>
          <w:p w14:paraId="72FB8462"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Iespēja kontrolēt komutatoru izmantojot Centrālo komutatora vadības centru</w:t>
            </w:r>
          </w:p>
          <w:p w14:paraId="36128DED"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CLI konfigurācijai un monitoringam</w:t>
            </w:r>
          </w:p>
          <w:p w14:paraId="00DB8D5A"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HTTP un HTTPS atbalsts</w:t>
            </w:r>
          </w:p>
          <w:p w14:paraId="01CA576B" w14:textId="77777777" w:rsidR="00804DE8" w:rsidRPr="009E46B7" w:rsidRDefault="00804DE8"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NetFLOW</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sFlow</w:t>
            </w:r>
            <w:proofErr w:type="spellEnd"/>
            <w:r w:rsidRPr="009E46B7">
              <w:rPr>
                <w:rFonts w:ascii="Times New Roman" w:hAnsi="Times New Roman"/>
                <w:sz w:val="24"/>
                <w:lang w:val="lv-LV"/>
              </w:rPr>
              <w:t xml:space="preserve"> vai analoga protokola atbalsts aparatūras līmenī, bez ietekmes uz iekārtas veiktspēju </w:t>
            </w:r>
          </w:p>
          <w:p w14:paraId="4A884D4F"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Iespēja piešķirt portam vārdus</w:t>
            </w:r>
          </w:p>
          <w:p w14:paraId="6A0A9FD5"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Jānodrošina iespēja veikt pārvaldības darbus pieslēdzoties iekārtai, izmantojot specializētu pārvaldības </w:t>
            </w:r>
            <w:proofErr w:type="spellStart"/>
            <w:r w:rsidRPr="009E46B7">
              <w:rPr>
                <w:rFonts w:ascii="Times New Roman" w:hAnsi="Times New Roman"/>
                <w:sz w:val="24"/>
                <w:lang w:val="lv-LV"/>
              </w:rPr>
              <w:t>pieslēgumvietu</w:t>
            </w:r>
            <w:proofErr w:type="spellEnd"/>
            <w:r w:rsidRPr="009E46B7">
              <w:rPr>
                <w:rFonts w:ascii="Times New Roman" w:hAnsi="Times New Roman"/>
                <w:sz w:val="24"/>
                <w:lang w:val="lv-LV"/>
              </w:rPr>
              <w:t xml:space="preserve">– </w:t>
            </w:r>
            <w:proofErr w:type="spellStart"/>
            <w:r w:rsidRPr="009E46B7">
              <w:rPr>
                <w:rFonts w:ascii="Times New Roman" w:hAnsi="Times New Roman"/>
                <w:i/>
                <w:sz w:val="24"/>
                <w:lang w:val="lv-LV"/>
              </w:rPr>
              <w:t>console</w:t>
            </w:r>
            <w:proofErr w:type="spellEnd"/>
            <w:r w:rsidRPr="009E46B7">
              <w:rPr>
                <w:rFonts w:ascii="Times New Roman" w:hAnsi="Times New Roman"/>
                <w:sz w:val="24"/>
                <w:lang w:val="lv-LV"/>
              </w:rPr>
              <w:t xml:space="preserve"> port</w:t>
            </w:r>
          </w:p>
          <w:p w14:paraId="34A28E96" w14:textId="77777777" w:rsidR="00804DE8" w:rsidRPr="009E46B7" w:rsidRDefault="00804DE8"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Jānodrošina komutatora </w:t>
            </w:r>
            <w:proofErr w:type="spellStart"/>
            <w:r w:rsidRPr="009E46B7">
              <w:rPr>
                <w:rFonts w:ascii="Times New Roman" w:hAnsi="Times New Roman"/>
                <w:sz w:val="24"/>
                <w:lang w:val="lv-LV"/>
              </w:rPr>
              <w:t>pieslēgumu</w:t>
            </w:r>
            <w:proofErr w:type="spellEnd"/>
            <w:r w:rsidRPr="009E46B7">
              <w:rPr>
                <w:rFonts w:ascii="Times New Roman" w:hAnsi="Times New Roman"/>
                <w:sz w:val="24"/>
                <w:lang w:val="lv-LV"/>
              </w:rPr>
              <w:t xml:space="preserve"> pie RTU esošas vienotas komutatoru pārvaldības risinājumā - HPE IMC</w:t>
            </w:r>
          </w:p>
          <w:p w14:paraId="5B44F306" w14:textId="77777777" w:rsidR="00300A91" w:rsidRPr="009E46B7" w:rsidRDefault="00300A91"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jānodrošina bezmaksas programmatūras jauninājumu saņemšanu no ražotāja bez papildus maksas</w:t>
            </w:r>
          </w:p>
        </w:tc>
        <w:tc>
          <w:tcPr>
            <w:tcW w:w="5776" w:type="dxa"/>
          </w:tcPr>
          <w:p w14:paraId="7F2C018C" w14:textId="77777777" w:rsidR="00804DE8" w:rsidRPr="00C94382" w:rsidRDefault="00804DE8" w:rsidP="00804DE8">
            <w:pPr>
              <w:rPr>
                <w:rFonts w:ascii="Times New Roman" w:hAnsi="Times New Roman"/>
                <w:b/>
                <w:sz w:val="24"/>
                <w:lang w:val="lv-LV"/>
              </w:rPr>
            </w:pPr>
          </w:p>
        </w:tc>
      </w:tr>
    </w:tbl>
    <w:p w14:paraId="143B8EDC" w14:textId="77777777" w:rsidR="00F4016A" w:rsidRPr="00601464" w:rsidRDefault="00F4016A" w:rsidP="00F4016A">
      <w:pPr>
        <w:rPr>
          <w:rFonts w:ascii="Times New Roman" w:hAnsi="Times New Roman" w:cs="Times New Roman"/>
        </w:rPr>
      </w:pPr>
    </w:p>
    <w:p w14:paraId="4BE447C4" w14:textId="77777777" w:rsidR="00F4016A" w:rsidRDefault="00F4016A" w:rsidP="00F4016A">
      <w:pPr>
        <w:rPr>
          <w:rFonts w:ascii="Times New Roman" w:hAnsi="Times New Roman" w:cs="Times New Roman"/>
        </w:rPr>
      </w:pPr>
    </w:p>
    <w:p w14:paraId="7156D1E5" w14:textId="77777777" w:rsidR="00837BC4" w:rsidRDefault="00837BC4" w:rsidP="00F4016A">
      <w:pPr>
        <w:rPr>
          <w:rFonts w:ascii="Times New Roman" w:hAnsi="Times New Roman" w:cs="Times New Roman"/>
        </w:rPr>
      </w:pPr>
    </w:p>
    <w:p w14:paraId="2ABF3D0C" w14:textId="77777777" w:rsidR="00837BC4" w:rsidRDefault="00837BC4" w:rsidP="00F4016A">
      <w:pPr>
        <w:rPr>
          <w:rFonts w:ascii="Times New Roman" w:hAnsi="Times New Roman" w:cs="Times New Roman"/>
        </w:rPr>
      </w:pPr>
    </w:p>
    <w:p w14:paraId="0595BCC5" w14:textId="77777777" w:rsidR="00837BC4" w:rsidRDefault="00837BC4" w:rsidP="00F4016A">
      <w:pPr>
        <w:rPr>
          <w:rFonts w:ascii="Times New Roman" w:hAnsi="Times New Roman" w:cs="Times New Roman"/>
        </w:rPr>
      </w:pPr>
    </w:p>
    <w:p w14:paraId="5C778903" w14:textId="77777777" w:rsidR="00837BC4" w:rsidRPr="00601464" w:rsidRDefault="00837BC4"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F116C" w:rsidRPr="00DF116C" w14:paraId="0F253F57" w14:textId="77777777" w:rsidTr="00EB6506">
        <w:tc>
          <w:tcPr>
            <w:tcW w:w="2689" w:type="dxa"/>
          </w:tcPr>
          <w:p w14:paraId="0FA20CBD" w14:textId="77777777" w:rsidR="00DF116C"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lastRenderedPageBreak/>
              <w:t>Nosaukums</w:t>
            </w:r>
          </w:p>
        </w:tc>
        <w:tc>
          <w:tcPr>
            <w:tcW w:w="6520" w:type="dxa"/>
          </w:tcPr>
          <w:p w14:paraId="56CF5CAA" w14:textId="77777777"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color w:val="000000"/>
                <w:sz w:val="24"/>
                <w:lang w:val="lv-LV"/>
              </w:rPr>
              <w:t>Minimālās</w:t>
            </w:r>
            <w:r w:rsidRPr="00DF116C">
              <w:rPr>
                <w:rFonts w:ascii="Times New Roman" w:hAnsi="Times New Roman" w:cs="Times New Roman"/>
                <w:b/>
                <w:bCs/>
                <w:color w:val="000000"/>
                <w:sz w:val="24"/>
                <w:lang w:val="lv-LV"/>
              </w:rPr>
              <w:t xml:space="preserve"> prasības katram komutatoram:</w:t>
            </w:r>
          </w:p>
        </w:tc>
        <w:tc>
          <w:tcPr>
            <w:tcW w:w="5776" w:type="dxa"/>
          </w:tcPr>
          <w:p w14:paraId="30CD6134" w14:textId="77777777" w:rsidR="00DF116C" w:rsidRPr="009E46B7" w:rsidRDefault="00DF116C" w:rsidP="00DF116C">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6C22D3D3" w14:textId="5206FE4E" w:rsidR="00837BC4" w:rsidRPr="009E46B7" w:rsidRDefault="00837BC4" w:rsidP="00DF116C">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DF116C" w:rsidRPr="00DF116C" w14:paraId="493B5040" w14:textId="77777777" w:rsidTr="00EB6506">
        <w:tc>
          <w:tcPr>
            <w:tcW w:w="2689" w:type="dxa"/>
          </w:tcPr>
          <w:p w14:paraId="22FB9F7C" w14:textId="5216DC1C"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sz w:val="24"/>
                <w:lang w:val="lv-LV"/>
              </w:rPr>
              <w:t>Komutatoru tips Nr.7 (piekļuves komutators 8x1Gbit porti)</w:t>
            </w:r>
          </w:p>
        </w:tc>
        <w:tc>
          <w:tcPr>
            <w:tcW w:w="6520" w:type="dxa"/>
          </w:tcPr>
          <w:p w14:paraId="2A221856" w14:textId="77777777"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Iekārtas vispārējais apraksts</w:t>
            </w:r>
          </w:p>
          <w:p w14:paraId="790C6F3C" w14:textId="77777777"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Iekārtu komutācijas jauda (</w:t>
            </w:r>
            <w:proofErr w:type="spellStart"/>
            <w:r w:rsidRPr="00DF116C">
              <w:rPr>
                <w:rFonts w:ascii="Times New Roman" w:hAnsi="Times New Roman"/>
                <w:sz w:val="24"/>
                <w:lang w:val="lv-LV"/>
              </w:rPr>
              <w:t>switching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capacity</w:t>
            </w:r>
            <w:proofErr w:type="spellEnd"/>
            <w:r w:rsidRPr="00DF116C">
              <w:rPr>
                <w:rFonts w:ascii="Times New Roman" w:hAnsi="Times New Roman"/>
                <w:sz w:val="24"/>
                <w:lang w:val="lv-LV"/>
              </w:rPr>
              <w:t xml:space="preserve">) vismaz 16  </w:t>
            </w:r>
            <w:proofErr w:type="spellStart"/>
            <w:r w:rsidRPr="00DF116C">
              <w:rPr>
                <w:rFonts w:ascii="Times New Roman" w:hAnsi="Times New Roman"/>
                <w:sz w:val="24"/>
                <w:lang w:val="lv-LV"/>
              </w:rPr>
              <w:t>Gbps</w:t>
            </w:r>
            <w:proofErr w:type="spellEnd"/>
          </w:p>
          <w:p w14:paraId="6D144263" w14:textId="77777777" w:rsidR="00C94382" w:rsidRPr="00DF116C"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14:paraId="3D43B7E4"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Forwarding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rate</w:t>
            </w:r>
            <w:proofErr w:type="spellEnd"/>
            <w:r w:rsidRPr="00DF116C">
              <w:rPr>
                <w:rFonts w:ascii="Times New Roman" w:hAnsi="Times New Roman"/>
                <w:sz w:val="24"/>
                <w:lang w:val="lv-LV"/>
              </w:rPr>
              <w:t xml:space="preserve"> 64 baitu paketei vismaz 11 </w:t>
            </w:r>
            <w:proofErr w:type="spellStart"/>
            <w:r w:rsidRPr="00DF116C">
              <w:rPr>
                <w:rFonts w:ascii="Times New Roman" w:hAnsi="Times New Roman"/>
                <w:sz w:val="24"/>
                <w:lang w:val="lv-LV"/>
              </w:rPr>
              <w:t>Mpps</w:t>
            </w:r>
            <w:proofErr w:type="spellEnd"/>
          </w:p>
          <w:p w14:paraId="69F27D4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color w:val="000000"/>
                <w:sz w:val="24"/>
                <w:lang w:val="lv-LV" w:eastAsia="lv-LV"/>
              </w:rPr>
              <w:t>Jānodrošina iekārtas barošana vismaz no 220V - 235V 50Hz maiņstrāvas.</w:t>
            </w:r>
          </w:p>
          <w:p w14:paraId="16BC98EF"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Darba temperatūra nodrošināta intervāla vismaz no 10°C līdz +40°C</w:t>
            </w:r>
            <w:r w:rsidRPr="00DF116C" w:rsidDel="00405017">
              <w:rPr>
                <w:rFonts w:ascii="Times New Roman" w:hAnsi="Times New Roman"/>
                <w:sz w:val="24"/>
                <w:lang w:val="lv-LV"/>
              </w:rPr>
              <w:t xml:space="preserve"> </w:t>
            </w:r>
            <w:r w:rsidRPr="00DF116C">
              <w:rPr>
                <w:rFonts w:ascii="Times New Roman" w:hAnsi="Times New Roman"/>
                <w:sz w:val="24"/>
                <w:lang w:val="lv-LV"/>
              </w:rPr>
              <w:t>Iekārtas augstumam jābūt 1U</w:t>
            </w:r>
          </w:p>
          <w:p w14:paraId="5C43CCA2"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Komutatoru ir iespējams nobarot no cita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xml:space="preserve"> komutatora, nepieslēdzot pie strāvas gan no barošanas bloka</w:t>
            </w:r>
          </w:p>
          <w:p w14:paraId="300E4B7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Komutatora darbība neražo nekādu troksni (fan less)</w:t>
            </w:r>
          </w:p>
          <w:p w14:paraId="2F716A7F" w14:textId="77777777" w:rsidR="00DF116C" w:rsidRPr="00DF116C" w:rsidRDefault="00DF116C" w:rsidP="00671CAF">
            <w:pPr>
              <w:rPr>
                <w:rFonts w:ascii="Times New Roman" w:hAnsi="Times New Roman" w:cs="Times New Roman"/>
                <w:sz w:val="24"/>
                <w:lang w:val="lv-LV"/>
              </w:rPr>
            </w:pPr>
          </w:p>
          <w:p w14:paraId="2D0F5D4F" w14:textId="77777777"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Savienojumi</w:t>
            </w:r>
          </w:p>
          <w:p w14:paraId="417B6B01"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Interfeisu skaits:</w:t>
            </w:r>
          </w:p>
          <w:p w14:paraId="36C4CDE5"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8 porti atbilstoši 802.3x IEEE standartam, kas katrs uztur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w:t>
            </w:r>
          </w:p>
          <w:p w14:paraId="371B9D70"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Auto MDIX atbalsts uz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 interfeisiem</w:t>
            </w:r>
          </w:p>
          <w:p w14:paraId="3973A3F6"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802.3ad atbalsts</w:t>
            </w:r>
          </w:p>
          <w:p w14:paraId="2465D8C7"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IEEE 802.1AB LLDP atbalsts</w:t>
            </w:r>
          </w:p>
          <w:p w14:paraId="723A1DE9"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Visiem komutatora portiem ir jābūt nebloķējošiem (non-</w:t>
            </w:r>
            <w:proofErr w:type="spellStart"/>
            <w:r w:rsidRPr="00DF116C">
              <w:rPr>
                <w:rFonts w:ascii="Times New Roman" w:hAnsi="Times New Roman"/>
                <w:sz w:val="24"/>
                <w:lang w:val="lv-LV"/>
              </w:rPr>
              <w:t>blocking</w:t>
            </w:r>
            <w:proofErr w:type="spellEnd"/>
            <w:r w:rsidRPr="00DF116C">
              <w:rPr>
                <w:rFonts w:ascii="Times New Roman" w:hAnsi="Times New Roman"/>
                <w:sz w:val="24"/>
                <w:lang w:val="lv-LV"/>
              </w:rPr>
              <w:t>).</w:t>
            </w:r>
          </w:p>
          <w:p w14:paraId="3A9A68C2" w14:textId="77777777" w:rsidR="00DF116C" w:rsidRPr="00DF116C" w:rsidRDefault="00DF116C" w:rsidP="00671CAF">
            <w:pPr>
              <w:rPr>
                <w:rFonts w:ascii="Times New Roman" w:hAnsi="Times New Roman" w:cs="Times New Roman"/>
                <w:sz w:val="24"/>
                <w:lang w:val="lv-LV"/>
              </w:rPr>
            </w:pPr>
          </w:p>
          <w:p w14:paraId="50B1B0B8" w14:textId="77777777"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Layer2 funkcionalitāte</w:t>
            </w:r>
          </w:p>
          <w:p w14:paraId="4BD55F4E"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Vismaz 8000 MAC adrešu atbalsts vienam komutatoram</w:t>
            </w:r>
          </w:p>
          <w:p w14:paraId="53B612B8"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Jumbo</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packet</w:t>
            </w:r>
            <w:proofErr w:type="spellEnd"/>
            <w:r w:rsidRPr="00DF116C">
              <w:rPr>
                <w:rFonts w:ascii="Times New Roman" w:hAnsi="Times New Roman"/>
                <w:sz w:val="24"/>
                <w:lang w:val="lv-LV"/>
              </w:rPr>
              <w:t xml:space="preserve"> atbalsts vismaz 9200 </w:t>
            </w:r>
            <w:proofErr w:type="spellStart"/>
            <w:r w:rsidRPr="00DF116C">
              <w:rPr>
                <w:rFonts w:ascii="Times New Roman" w:hAnsi="Times New Roman"/>
                <w:sz w:val="24"/>
                <w:lang w:val="lv-LV"/>
              </w:rPr>
              <w:t>bytes</w:t>
            </w:r>
            <w:proofErr w:type="spellEnd"/>
          </w:p>
          <w:p w14:paraId="0AF8FF7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802.1d -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14:paraId="0D6CBA1E"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802.1w – </w:t>
            </w:r>
            <w:proofErr w:type="spellStart"/>
            <w:r w:rsidRPr="00DF116C">
              <w:rPr>
                <w:rFonts w:ascii="Times New Roman" w:hAnsi="Times New Roman"/>
                <w:sz w:val="24"/>
                <w:lang w:val="lv-LV"/>
              </w:rPr>
              <w:t>Rapid</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14:paraId="1F2CD47C"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802.1q atbalsts</w:t>
            </w:r>
          </w:p>
          <w:p w14:paraId="15E06CBF"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Definējami vismaz 64 VLAN (VLAN ID)</w:t>
            </w:r>
          </w:p>
          <w:p w14:paraId="5DB88ABD"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lastRenderedPageBreak/>
              <w:t xml:space="preserve">Port </w:t>
            </w:r>
            <w:proofErr w:type="spellStart"/>
            <w:r w:rsidRPr="00DF116C">
              <w:rPr>
                <w:rFonts w:ascii="Times New Roman" w:hAnsi="Times New Roman"/>
                <w:sz w:val="24"/>
                <w:lang w:val="lv-LV"/>
              </w:rPr>
              <w:t>Mirroring</w:t>
            </w:r>
            <w:proofErr w:type="spellEnd"/>
          </w:p>
          <w:p w14:paraId="0BAF6D13"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IEEE 802.3ad </w:t>
            </w:r>
            <w:proofErr w:type="spellStart"/>
            <w:r w:rsidRPr="00DF116C">
              <w:rPr>
                <w:rFonts w:ascii="Times New Roman" w:hAnsi="Times New Roman"/>
                <w:sz w:val="24"/>
                <w:lang w:val="lv-LV"/>
              </w:rPr>
              <w:t>Link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Aggregation</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Control</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xml:space="preserve"> (LACP) atbalsts</w:t>
            </w:r>
          </w:p>
          <w:p w14:paraId="63F82168" w14:textId="77777777" w:rsidR="00DF116C" w:rsidRPr="00DF116C" w:rsidRDefault="00DF116C" w:rsidP="00671CAF">
            <w:pPr>
              <w:pStyle w:val="ListParagraph"/>
              <w:jc w:val="both"/>
              <w:rPr>
                <w:rFonts w:ascii="Times New Roman" w:hAnsi="Times New Roman"/>
                <w:color w:val="000000"/>
                <w:sz w:val="24"/>
                <w:lang w:val="lv-LV"/>
              </w:rPr>
            </w:pPr>
          </w:p>
          <w:p w14:paraId="412672C4" w14:textId="77777777"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Drošība</w:t>
            </w:r>
          </w:p>
          <w:p w14:paraId="7B0D96D3"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sidR="00D136FA">
              <w:rPr>
                <w:rFonts w:ascii="Times New Roman" w:hAnsi="Times New Roman"/>
                <w:sz w:val="24"/>
                <w:lang w:val="lv-LV"/>
              </w:rPr>
              <w:t xml:space="preserve"> uz piekļuves porta neizmantojot </w:t>
            </w:r>
            <w:proofErr w:type="spellStart"/>
            <w:r w:rsidR="00D136FA">
              <w:rPr>
                <w:rFonts w:ascii="Times New Roman" w:hAnsi="Times New Roman"/>
                <w:sz w:val="24"/>
                <w:lang w:val="lv-LV"/>
              </w:rPr>
              <w:t>Spanning-tree</w:t>
            </w:r>
            <w:proofErr w:type="spellEnd"/>
            <w:r w:rsidR="00D136FA">
              <w:rPr>
                <w:rFonts w:ascii="Times New Roman" w:hAnsi="Times New Roman"/>
                <w:sz w:val="24"/>
                <w:lang w:val="lv-LV"/>
              </w:rPr>
              <w:t xml:space="preserve"> protokolu</w:t>
            </w:r>
          </w:p>
          <w:p w14:paraId="536023BF"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Uz komutatora konfigurējama administratora parole</w:t>
            </w:r>
          </w:p>
          <w:p w14:paraId="2A484369" w14:textId="77777777"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sz w:val="24"/>
                <w:lang w:val="lv-LV"/>
              </w:rPr>
              <w:tab/>
            </w:r>
          </w:p>
          <w:p w14:paraId="314ED1A3" w14:textId="77777777" w:rsidR="00DF116C" w:rsidRPr="00DF116C" w:rsidRDefault="00DF116C" w:rsidP="00F4016A">
            <w:pPr>
              <w:pStyle w:val="ListParagraph"/>
              <w:numPr>
                <w:ilvl w:val="0"/>
                <w:numId w:val="26"/>
              </w:numPr>
              <w:rPr>
                <w:rFonts w:ascii="Times New Roman" w:hAnsi="Times New Roman"/>
                <w:b/>
                <w:sz w:val="24"/>
                <w:lang w:val="lv-LV"/>
              </w:rPr>
            </w:pPr>
            <w:proofErr w:type="spellStart"/>
            <w:r w:rsidRPr="00DF116C">
              <w:rPr>
                <w:rFonts w:ascii="Times New Roman" w:hAnsi="Times New Roman"/>
                <w:b/>
                <w:sz w:val="24"/>
                <w:lang w:val="lv-LV"/>
              </w:rPr>
              <w:t>QoS</w:t>
            </w:r>
            <w:proofErr w:type="spellEnd"/>
          </w:p>
          <w:p w14:paraId="37CD206C"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QoS</w:t>
            </w:r>
            <w:proofErr w:type="spellEnd"/>
            <w:r w:rsidRPr="00DF116C">
              <w:rPr>
                <w:rFonts w:ascii="Times New Roman" w:hAnsi="Times New Roman"/>
                <w:sz w:val="24"/>
                <w:lang w:val="lv-LV"/>
              </w:rPr>
              <w:t xml:space="preserve">  nedrīkst pasliktināt iekārtas veiktspēju</w:t>
            </w:r>
          </w:p>
          <w:p w14:paraId="5361B0A4"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Prioritēšana</w:t>
            </w:r>
            <w:proofErr w:type="spellEnd"/>
            <w:r w:rsidRPr="00DF116C">
              <w:rPr>
                <w:rFonts w:ascii="Times New Roman" w:hAnsi="Times New Roman"/>
                <w:sz w:val="24"/>
                <w:lang w:val="lv-LV"/>
              </w:rPr>
              <w:t xml:space="preserve"> balstoties uz 802.1p</w:t>
            </w:r>
          </w:p>
          <w:p w14:paraId="65C26283" w14:textId="77777777"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Broadcast</w:t>
            </w:r>
            <w:proofErr w:type="spellEnd"/>
            <w:r w:rsidRPr="00DF116C">
              <w:rPr>
                <w:rFonts w:ascii="Times New Roman" w:hAnsi="Times New Roman"/>
                <w:sz w:val="24"/>
                <w:lang w:val="lv-LV"/>
              </w:rPr>
              <w:t xml:space="preserve"> trafika kontrole un ierobežošana </w:t>
            </w:r>
          </w:p>
          <w:p w14:paraId="6D4A1ABF" w14:textId="77777777" w:rsidR="00DF116C" w:rsidRPr="00DF116C" w:rsidRDefault="00DF116C" w:rsidP="00DF116C">
            <w:pPr>
              <w:pStyle w:val="ListParagraph"/>
              <w:rPr>
                <w:rFonts w:ascii="Times New Roman" w:hAnsi="Times New Roman"/>
                <w:sz w:val="24"/>
                <w:lang w:val="lv-LV"/>
              </w:rPr>
            </w:pPr>
          </w:p>
          <w:p w14:paraId="4EF10573" w14:textId="77777777"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Vadība funkcionalitāte</w:t>
            </w:r>
          </w:p>
          <w:p w14:paraId="0F6AF48E"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SNTP  (</w:t>
            </w:r>
            <w:proofErr w:type="spellStart"/>
            <w:r w:rsidRPr="00DF116C">
              <w:rPr>
                <w:rFonts w:ascii="Times New Roman" w:hAnsi="Times New Roman"/>
                <w:sz w:val="24"/>
                <w:lang w:val="lv-LV"/>
              </w:rPr>
              <w:t>Simple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vai NTP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atbalsts</w:t>
            </w:r>
          </w:p>
          <w:p w14:paraId="1534B505"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Atbalsts SNMPv1 un SNMP v2</w:t>
            </w:r>
          </w:p>
          <w:p w14:paraId="22113498"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WebGUI</w:t>
            </w:r>
            <w:proofErr w:type="spellEnd"/>
            <w:r w:rsidRPr="00DF116C">
              <w:rPr>
                <w:rFonts w:ascii="Times New Roman" w:hAnsi="Times New Roman"/>
                <w:sz w:val="24"/>
                <w:lang w:val="lv-LV"/>
              </w:rPr>
              <w:t xml:space="preserve"> – </w:t>
            </w:r>
            <w:proofErr w:type="spellStart"/>
            <w:r w:rsidRPr="00DF116C">
              <w:rPr>
                <w:rFonts w:ascii="Times New Roman" w:hAnsi="Times New Roman"/>
                <w:sz w:val="24"/>
                <w:lang w:val="lv-LV"/>
              </w:rPr>
              <w:t>Web</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Grafic</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User</w:t>
            </w:r>
            <w:proofErr w:type="spellEnd"/>
            <w:r w:rsidRPr="00DF116C">
              <w:rPr>
                <w:rFonts w:ascii="Times New Roman" w:hAnsi="Times New Roman"/>
                <w:sz w:val="24"/>
                <w:lang w:val="lv-LV"/>
              </w:rPr>
              <w:t xml:space="preserve"> Interface</w:t>
            </w:r>
          </w:p>
          <w:p w14:paraId="091B7268"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Lokālais vai </w:t>
            </w:r>
            <w:proofErr w:type="spellStart"/>
            <w:r w:rsidRPr="00DF116C">
              <w:rPr>
                <w:rFonts w:ascii="Times New Roman" w:hAnsi="Times New Roman"/>
                <w:sz w:val="24"/>
                <w:lang w:val="lv-LV"/>
              </w:rPr>
              <w:t>attalinātais</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žurnalierakstu</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logging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atbalts</w:t>
            </w:r>
            <w:proofErr w:type="spellEnd"/>
          </w:p>
          <w:p w14:paraId="7D00A252"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Iespēja kontrolēt komutatoru izmantojot Centrālo komutatora vadības centru</w:t>
            </w:r>
          </w:p>
          <w:p w14:paraId="1C6019E1" w14:textId="77777777"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HTTP un HTTPS atbalsts</w:t>
            </w:r>
          </w:p>
          <w:p w14:paraId="2DCD8A68" w14:textId="77777777"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14:paraId="41437E10" w14:textId="77777777" w:rsidR="00300A91" w:rsidRPr="00DF116C"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14:paraId="55481430" w14:textId="77777777" w:rsidR="00DF116C" w:rsidRPr="009E46B7" w:rsidRDefault="00DF116C" w:rsidP="00DF116C">
            <w:pPr>
              <w:rPr>
                <w:rFonts w:ascii="Times New Roman" w:hAnsi="Times New Roman"/>
                <w:b/>
                <w:sz w:val="24"/>
                <w:lang w:val="lv-LV"/>
              </w:rPr>
            </w:pPr>
          </w:p>
        </w:tc>
      </w:tr>
    </w:tbl>
    <w:p w14:paraId="038286CA" w14:textId="77777777" w:rsidR="00F4016A" w:rsidRDefault="00F4016A" w:rsidP="00F4016A">
      <w:pPr>
        <w:rPr>
          <w:rFonts w:ascii="Times New Roman" w:hAnsi="Times New Roman" w:cs="Times New Roman"/>
        </w:rPr>
      </w:pPr>
    </w:p>
    <w:p w14:paraId="42A1B00D" w14:textId="77777777" w:rsidR="00837BC4" w:rsidRDefault="00837BC4" w:rsidP="00F4016A">
      <w:pPr>
        <w:rPr>
          <w:rFonts w:ascii="Times New Roman" w:hAnsi="Times New Roman" w:cs="Times New Roman"/>
        </w:rPr>
      </w:pPr>
    </w:p>
    <w:p w14:paraId="4FEBC1E2" w14:textId="77777777" w:rsidR="00837BC4" w:rsidRDefault="00837BC4" w:rsidP="00F4016A">
      <w:pPr>
        <w:rPr>
          <w:rFonts w:ascii="Times New Roman" w:hAnsi="Times New Roman" w:cs="Times New Roman"/>
        </w:rPr>
      </w:pPr>
    </w:p>
    <w:p w14:paraId="2279C8CE" w14:textId="77777777" w:rsidR="00837BC4" w:rsidRDefault="00837BC4" w:rsidP="00F4016A">
      <w:pPr>
        <w:rPr>
          <w:rFonts w:ascii="Times New Roman" w:hAnsi="Times New Roman" w:cs="Times New Roman"/>
        </w:rPr>
      </w:pPr>
    </w:p>
    <w:p w14:paraId="41799733" w14:textId="77777777"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F116C" w:rsidRPr="00DF116C" w14:paraId="06F83831" w14:textId="77777777" w:rsidTr="00EB6506">
        <w:tc>
          <w:tcPr>
            <w:tcW w:w="2689" w:type="dxa"/>
          </w:tcPr>
          <w:p w14:paraId="70AA529F" w14:textId="77777777" w:rsidR="00DF116C"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lastRenderedPageBreak/>
              <w:t>Nosaukums</w:t>
            </w:r>
          </w:p>
        </w:tc>
        <w:tc>
          <w:tcPr>
            <w:tcW w:w="6520" w:type="dxa"/>
          </w:tcPr>
          <w:p w14:paraId="51308875" w14:textId="77777777"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color w:val="000000"/>
                <w:sz w:val="24"/>
                <w:lang w:val="lv-LV"/>
              </w:rPr>
              <w:t>Minimālās</w:t>
            </w:r>
            <w:r w:rsidRPr="00DF116C">
              <w:rPr>
                <w:rFonts w:ascii="Times New Roman" w:hAnsi="Times New Roman" w:cs="Times New Roman"/>
                <w:b/>
                <w:bCs/>
                <w:color w:val="000000"/>
                <w:sz w:val="24"/>
                <w:lang w:val="lv-LV"/>
              </w:rPr>
              <w:t xml:space="preserve"> prasības katram komutatoram:</w:t>
            </w:r>
          </w:p>
        </w:tc>
        <w:tc>
          <w:tcPr>
            <w:tcW w:w="5776" w:type="dxa"/>
          </w:tcPr>
          <w:p w14:paraId="70D021D0" w14:textId="77777777" w:rsidR="00DF116C" w:rsidRPr="009E46B7" w:rsidRDefault="00DF116C" w:rsidP="00DF116C">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4DEFE385" w14:textId="5F5107B6" w:rsidR="00837BC4" w:rsidRPr="009E46B7" w:rsidRDefault="00837BC4" w:rsidP="00DF116C">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DF116C" w:rsidRPr="00DF116C" w14:paraId="30223536" w14:textId="77777777" w:rsidTr="00EB6506">
        <w:tc>
          <w:tcPr>
            <w:tcW w:w="2689" w:type="dxa"/>
          </w:tcPr>
          <w:p w14:paraId="7B905F3A" w14:textId="7BAE0DB6"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sz w:val="24"/>
                <w:lang w:val="lv-LV"/>
              </w:rPr>
              <w:t xml:space="preserve">Komutatoru tips Nr.8 (piekļuves komutators 8x1Gbit porti ar </w:t>
            </w:r>
            <w:proofErr w:type="spellStart"/>
            <w:r w:rsidRPr="00DF116C">
              <w:rPr>
                <w:rFonts w:ascii="Times New Roman" w:hAnsi="Times New Roman" w:cs="Times New Roman"/>
                <w:b/>
                <w:sz w:val="24"/>
                <w:lang w:val="lv-LV"/>
              </w:rPr>
              <w:t>PoE</w:t>
            </w:r>
            <w:proofErr w:type="spellEnd"/>
            <w:r w:rsidRPr="00DF116C">
              <w:rPr>
                <w:rFonts w:ascii="Times New Roman" w:hAnsi="Times New Roman" w:cs="Times New Roman"/>
                <w:b/>
                <w:sz w:val="24"/>
                <w:lang w:val="lv-LV"/>
              </w:rPr>
              <w:t xml:space="preserve"> atbalstu)</w:t>
            </w:r>
          </w:p>
        </w:tc>
        <w:tc>
          <w:tcPr>
            <w:tcW w:w="6520" w:type="dxa"/>
          </w:tcPr>
          <w:p w14:paraId="6CA23372" w14:textId="77777777"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Iekārtas vispārējais apraksts</w:t>
            </w:r>
          </w:p>
          <w:p w14:paraId="259C9487"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Iekārtai jābūt montējamai standarta 19’’ sistēmu statnē,  komplektā jābūt iekļautiem stiprinājumiem</w:t>
            </w:r>
          </w:p>
          <w:p w14:paraId="02FAB91E" w14:textId="77777777"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Iekārtu komutācijas jauda (</w:t>
            </w:r>
            <w:proofErr w:type="spellStart"/>
            <w:r w:rsidRPr="00DF116C">
              <w:rPr>
                <w:rFonts w:ascii="Times New Roman" w:hAnsi="Times New Roman"/>
                <w:sz w:val="24"/>
                <w:lang w:val="lv-LV"/>
              </w:rPr>
              <w:t>switching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capacity</w:t>
            </w:r>
            <w:proofErr w:type="spellEnd"/>
            <w:r w:rsidRPr="00DF116C">
              <w:rPr>
                <w:rFonts w:ascii="Times New Roman" w:hAnsi="Times New Roman"/>
                <w:sz w:val="24"/>
                <w:lang w:val="lv-LV"/>
              </w:rPr>
              <w:t xml:space="preserve">) vismaz 16  </w:t>
            </w:r>
            <w:proofErr w:type="spellStart"/>
            <w:r w:rsidRPr="00DF116C">
              <w:rPr>
                <w:rFonts w:ascii="Times New Roman" w:hAnsi="Times New Roman"/>
                <w:sz w:val="24"/>
                <w:lang w:val="lv-LV"/>
              </w:rPr>
              <w:t>Gbps</w:t>
            </w:r>
            <w:proofErr w:type="spellEnd"/>
          </w:p>
          <w:p w14:paraId="679C5E9B" w14:textId="77777777" w:rsidR="00C94382" w:rsidRPr="00DF116C"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14:paraId="74E64EAD"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Forwarding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rate</w:t>
            </w:r>
            <w:proofErr w:type="spellEnd"/>
            <w:r w:rsidRPr="00DF116C">
              <w:rPr>
                <w:rFonts w:ascii="Times New Roman" w:hAnsi="Times New Roman"/>
                <w:sz w:val="24"/>
                <w:lang w:val="lv-LV"/>
              </w:rPr>
              <w:t xml:space="preserve"> 64 baitu paketei vismaz 11 </w:t>
            </w:r>
            <w:proofErr w:type="spellStart"/>
            <w:r w:rsidRPr="00DF116C">
              <w:rPr>
                <w:rFonts w:ascii="Times New Roman" w:hAnsi="Times New Roman"/>
                <w:sz w:val="24"/>
                <w:lang w:val="lv-LV"/>
              </w:rPr>
              <w:t>Mpps</w:t>
            </w:r>
            <w:proofErr w:type="spellEnd"/>
          </w:p>
          <w:p w14:paraId="4265490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color w:val="000000"/>
                <w:sz w:val="24"/>
                <w:lang w:val="lv-LV" w:eastAsia="lv-LV"/>
              </w:rPr>
              <w:t>Jānodrošina iekārtas barošana vismaz no 220V - 235V 50Hz maiņstrāvas.</w:t>
            </w:r>
          </w:p>
          <w:p w14:paraId="42B01120"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Darba temperatūra nodrošināta intervāla vismaz no 10°C līdz +40°C</w:t>
            </w:r>
            <w:r w:rsidRPr="00DF116C" w:rsidDel="00405017">
              <w:rPr>
                <w:rFonts w:ascii="Times New Roman" w:hAnsi="Times New Roman"/>
                <w:sz w:val="24"/>
                <w:lang w:val="lv-LV"/>
              </w:rPr>
              <w:t xml:space="preserve"> </w:t>
            </w:r>
            <w:r w:rsidRPr="00DF116C">
              <w:rPr>
                <w:rFonts w:ascii="Times New Roman" w:hAnsi="Times New Roman"/>
                <w:sz w:val="24"/>
                <w:lang w:val="lv-LV"/>
              </w:rPr>
              <w:t xml:space="preserve">Iekārtas augstumam jābūt 1U </w:t>
            </w:r>
          </w:p>
          <w:p w14:paraId="778DC234" w14:textId="77777777" w:rsidR="00DF116C" w:rsidRPr="00DF116C" w:rsidRDefault="00DF116C" w:rsidP="00671CAF">
            <w:pPr>
              <w:rPr>
                <w:rFonts w:ascii="Times New Roman" w:hAnsi="Times New Roman" w:cs="Times New Roman"/>
                <w:sz w:val="24"/>
                <w:lang w:val="lv-LV"/>
              </w:rPr>
            </w:pPr>
          </w:p>
          <w:p w14:paraId="14602CF8" w14:textId="77777777"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Savienojumi</w:t>
            </w:r>
          </w:p>
          <w:p w14:paraId="48A9E51C"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Interfeisu skaits:</w:t>
            </w:r>
          </w:p>
          <w:p w14:paraId="38C733CC"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8 porti atbilstoši 802.3x IEEE standartam, kas katrs uztur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w:t>
            </w:r>
          </w:p>
          <w:p w14:paraId="4D1ADDA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4 porti ar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xml:space="preserve"> (IEEE 802.3af) un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(IEEE 802.3at)</w:t>
            </w:r>
          </w:p>
          <w:p w14:paraId="1AB6CAAE"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Kopējā pieejamā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elektrobarošanas</w:t>
            </w:r>
            <w:proofErr w:type="spellEnd"/>
            <w:r w:rsidRPr="00DF116C">
              <w:rPr>
                <w:rFonts w:ascii="Times New Roman" w:hAnsi="Times New Roman"/>
                <w:sz w:val="24"/>
                <w:lang w:val="lv-LV"/>
              </w:rPr>
              <w:t xml:space="preserve"> jauda ne mazāka kā 65W </w:t>
            </w:r>
          </w:p>
          <w:p w14:paraId="718A3BB7"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Auto MDIX atbalsts uz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 interfeisiem</w:t>
            </w:r>
          </w:p>
          <w:p w14:paraId="5F21D8C2"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802.3ad atbalsts</w:t>
            </w:r>
          </w:p>
          <w:p w14:paraId="30857F4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IEEE 802.1AB LLDP atbalsts</w:t>
            </w:r>
          </w:p>
          <w:p w14:paraId="0C711A8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Visiem komutatora portiem ir jābūt nebloķējošiem (non-</w:t>
            </w:r>
            <w:proofErr w:type="spellStart"/>
            <w:r w:rsidRPr="00DF116C">
              <w:rPr>
                <w:rFonts w:ascii="Times New Roman" w:hAnsi="Times New Roman"/>
                <w:sz w:val="24"/>
                <w:lang w:val="lv-LV"/>
              </w:rPr>
              <w:t>blocking</w:t>
            </w:r>
            <w:proofErr w:type="spellEnd"/>
            <w:r w:rsidRPr="00DF116C">
              <w:rPr>
                <w:rFonts w:ascii="Times New Roman" w:hAnsi="Times New Roman"/>
                <w:sz w:val="24"/>
                <w:lang w:val="lv-LV"/>
              </w:rPr>
              <w:t>).</w:t>
            </w:r>
          </w:p>
          <w:p w14:paraId="6A14061C" w14:textId="77777777" w:rsidR="00DF116C" w:rsidRPr="00DF116C" w:rsidRDefault="00DF116C" w:rsidP="00671CAF">
            <w:pPr>
              <w:rPr>
                <w:rFonts w:ascii="Times New Roman" w:hAnsi="Times New Roman" w:cs="Times New Roman"/>
                <w:sz w:val="24"/>
                <w:lang w:val="lv-LV"/>
              </w:rPr>
            </w:pPr>
          </w:p>
          <w:p w14:paraId="1D3B422E" w14:textId="77777777"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Layer2 funkcionalitāte</w:t>
            </w:r>
          </w:p>
          <w:p w14:paraId="0566A8A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Vismaz 8000 MAC adrešu atbalsts vienam komutatoram</w:t>
            </w:r>
          </w:p>
          <w:p w14:paraId="4E616650"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Jumbo</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packet</w:t>
            </w:r>
            <w:proofErr w:type="spellEnd"/>
            <w:r w:rsidRPr="00DF116C">
              <w:rPr>
                <w:rFonts w:ascii="Times New Roman" w:hAnsi="Times New Roman"/>
                <w:sz w:val="24"/>
                <w:lang w:val="lv-LV"/>
              </w:rPr>
              <w:t xml:space="preserve"> atbalsts vismaz 9200 </w:t>
            </w:r>
            <w:proofErr w:type="spellStart"/>
            <w:r w:rsidRPr="00DF116C">
              <w:rPr>
                <w:rFonts w:ascii="Times New Roman" w:hAnsi="Times New Roman"/>
                <w:sz w:val="24"/>
                <w:lang w:val="lv-LV"/>
              </w:rPr>
              <w:t>bytes</w:t>
            </w:r>
            <w:proofErr w:type="spellEnd"/>
          </w:p>
          <w:p w14:paraId="099EDBC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802.1d -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14:paraId="2E61935E"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lastRenderedPageBreak/>
              <w:t xml:space="preserve">802.1w – </w:t>
            </w:r>
            <w:proofErr w:type="spellStart"/>
            <w:r w:rsidRPr="00DF116C">
              <w:rPr>
                <w:rFonts w:ascii="Times New Roman" w:hAnsi="Times New Roman"/>
                <w:sz w:val="24"/>
                <w:lang w:val="lv-LV"/>
              </w:rPr>
              <w:t>Rapid</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14:paraId="705F5A95"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802.1q atbalsts</w:t>
            </w:r>
          </w:p>
          <w:p w14:paraId="1522F361"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Definējami vismaz 64 VLAN (VLAN ID)</w:t>
            </w:r>
          </w:p>
          <w:p w14:paraId="78DF7D6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Port </w:t>
            </w:r>
            <w:proofErr w:type="spellStart"/>
            <w:r w:rsidRPr="00DF116C">
              <w:rPr>
                <w:rFonts w:ascii="Times New Roman" w:hAnsi="Times New Roman"/>
                <w:sz w:val="24"/>
                <w:lang w:val="lv-LV"/>
              </w:rPr>
              <w:t>Mirroring</w:t>
            </w:r>
            <w:proofErr w:type="spellEnd"/>
          </w:p>
          <w:p w14:paraId="30DB600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IEEE 802.3ad </w:t>
            </w:r>
            <w:proofErr w:type="spellStart"/>
            <w:r w:rsidRPr="00DF116C">
              <w:rPr>
                <w:rFonts w:ascii="Times New Roman" w:hAnsi="Times New Roman"/>
                <w:sz w:val="24"/>
                <w:lang w:val="lv-LV"/>
              </w:rPr>
              <w:t>Link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Aggregation</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Control</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xml:space="preserve"> (LACP) atbalsts</w:t>
            </w:r>
          </w:p>
          <w:p w14:paraId="6AFF53E4" w14:textId="77777777" w:rsidR="00DF116C" w:rsidRPr="00DF116C" w:rsidRDefault="00DF116C" w:rsidP="00671CAF">
            <w:pPr>
              <w:pStyle w:val="ListParagraph"/>
              <w:jc w:val="both"/>
              <w:rPr>
                <w:rFonts w:ascii="Times New Roman" w:hAnsi="Times New Roman"/>
                <w:color w:val="000000"/>
                <w:sz w:val="24"/>
                <w:lang w:val="lv-LV"/>
              </w:rPr>
            </w:pPr>
          </w:p>
          <w:p w14:paraId="604234E2" w14:textId="77777777"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Drošība</w:t>
            </w:r>
          </w:p>
          <w:p w14:paraId="66F3A109" w14:textId="77777777" w:rsidR="00D136FA" w:rsidRPr="00DF116C" w:rsidRDefault="00D136FA" w:rsidP="00D136F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2B75B56E"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Uz komutatora konfigurējama administratora parole</w:t>
            </w:r>
          </w:p>
          <w:p w14:paraId="5DBE0AA9" w14:textId="77777777"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sz w:val="24"/>
                <w:lang w:val="lv-LV"/>
              </w:rPr>
              <w:tab/>
            </w:r>
          </w:p>
          <w:p w14:paraId="5EABDD18" w14:textId="77777777" w:rsidR="00DF116C" w:rsidRPr="00DF116C" w:rsidRDefault="00DF116C" w:rsidP="00F4016A">
            <w:pPr>
              <w:pStyle w:val="ListParagraph"/>
              <w:numPr>
                <w:ilvl w:val="0"/>
                <w:numId w:val="27"/>
              </w:numPr>
              <w:rPr>
                <w:rFonts w:ascii="Times New Roman" w:hAnsi="Times New Roman"/>
                <w:b/>
                <w:sz w:val="24"/>
                <w:lang w:val="lv-LV"/>
              </w:rPr>
            </w:pPr>
            <w:proofErr w:type="spellStart"/>
            <w:r w:rsidRPr="00DF116C">
              <w:rPr>
                <w:rFonts w:ascii="Times New Roman" w:hAnsi="Times New Roman"/>
                <w:b/>
                <w:sz w:val="24"/>
                <w:lang w:val="lv-LV"/>
              </w:rPr>
              <w:t>QoS</w:t>
            </w:r>
            <w:proofErr w:type="spellEnd"/>
          </w:p>
          <w:p w14:paraId="024DCA8C"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QoS</w:t>
            </w:r>
            <w:proofErr w:type="spellEnd"/>
            <w:r w:rsidRPr="00DF116C">
              <w:rPr>
                <w:rFonts w:ascii="Times New Roman" w:hAnsi="Times New Roman"/>
                <w:sz w:val="24"/>
                <w:lang w:val="lv-LV"/>
              </w:rPr>
              <w:t xml:space="preserve">  nedrīkst pasliktināt iekārtas veiktspēju</w:t>
            </w:r>
          </w:p>
          <w:p w14:paraId="7D6014C1"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Prioritēšana</w:t>
            </w:r>
            <w:proofErr w:type="spellEnd"/>
            <w:r w:rsidRPr="00DF116C">
              <w:rPr>
                <w:rFonts w:ascii="Times New Roman" w:hAnsi="Times New Roman"/>
                <w:sz w:val="24"/>
                <w:lang w:val="lv-LV"/>
              </w:rPr>
              <w:t xml:space="preserve"> balstoties uz 802.1p</w:t>
            </w:r>
          </w:p>
          <w:p w14:paraId="6A091D49" w14:textId="77777777"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Broadcast</w:t>
            </w:r>
            <w:proofErr w:type="spellEnd"/>
            <w:r w:rsidRPr="00DF116C">
              <w:rPr>
                <w:rFonts w:ascii="Times New Roman" w:hAnsi="Times New Roman"/>
                <w:sz w:val="24"/>
                <w:lang w:val="lv-LV"/>
              </w:rPr>
              <w:t xml:space="preserve"> trafika kontrole un ierobežošana </w:t>
            </w:r>
          </w:p>
          <w:p w14:paraId="7AB55CF2" w14:textId="77777777" w:rsidR="00DF116C" w:rsidRPr="00DF116C" w:rsidRDefault="00DF116C" w:rsidP="00DF116C">
            <w:pPr>
              <w:pStyle w:val="ListParagraph"/>
              <w:rPr>
                <w:rFonts w:ascii="Times New Roman" w:hAnsi="Times New Roman"/>
                <w:sz w:val="24"/>
                <w:lang w:val="lv-LV"/>
              </w:rPr>
            </w:pPr>
          </w:p>
          <w:p w14:paraId="1ABBB18B" w14:textId="77777777"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Vadība funkcionalitāte</w:t>
            </w:r>
          </w:p>
          <w:p w14:paraId="2D96DE4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SNTP  (</w:t>
            </w:r>
            <w:proofErr w:type="spellStart"/>
            <w:r w:rsidRPr="00DF116C">
              <w:rPr>
                <w:rFonts w:ascii="Times New Roman" w:hAnsi="Times New Roman"/>
                <w:sz w:val="24"/>
                <w:lang w:val="lv-LV"/>
              </w:rPr>
              <w:t>Simple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vai NTP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atbalsts</w:t>
            </w:r>
          </w:p>
          <w:p w14:paraId="0FD99619"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Atbalsts SNMPv1 un SNMP v2</w:t>
            </w:r>
          </w:p>
          <w:p w14:paraId="295FE3D2"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WebGUI</w:t>
            </w:r>
            <w:proofErr w:type="spellEnd"/>
            <w:r w:rsidRPr="00DF116C">
              <w:rPr>
                <w:rFonts w:ascii="Times New Roman" w:hAnsi="Times New Roman"/>
                <w:sz w:val="24"/>
                <w:lang w:val="lv-LV"/>
              </w:rPr>
              <w:t xml:space="preserve"> – </w:t>
            </w:r>
            <w:proofErr w:type="spellStart"/>
            <w:r w:rsidRPr="00DF116C">
              <w:rPr>
                <w:rFonts w:ascii="Times New Roman" w:hAnsi="Times New Roman"/>
                <w:sz w:val="24"/>
                <w:lang w:val="lv-LV"/>
              </w:rPr>
              <w:t>Web</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Grafic</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User</w:t>
            </w:r>
            <w:proofErr w:type="spellEnd"/>
            <w:r w:rsidRPr="00DF116C">
              <w:rPr>
                <w:rFonts w:ascii="Times New Roman" w:hAnsi="Times New Roman"/>
                <w:sz w:val="24"/>
                <w:lang w:val="lv-LV"/>
              </w:rPr>
              <w:t xml:space="preserve"> Interface</w:t>
            </w:r>
          </w:p>
          <w:p w14:paraId="5EB3C59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Lokālais vai </w:t>
            </w:r>
            <w:proofErr w:type="spellStart"/>
            <w:r w:rsidRPr="00DF116C">
              <w:rPr>
                <w:rFonts w:ascii="Times New Roman" w:hAnsi="Times New Roman"/>
                <w:sz w:val="24"/>
                <w:lang w:val="lv-LV"/>
              </w:rPr>
              <w:t>attalinātais</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žurnalierakstu</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logging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atbalts</w:t>
            </w:r>
            <w:proofErr w:type="spellEnd"/>
          </w:p>
          <w:p w14:paraId="31B0AEBD"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Iespēja kontrolēt komutatoru izmantojot Centrālo komutatora vadības centru</w:t>
            </w:r>
          </w:p>
          <w:p w14:paraId="622C63EC" w14:textId="77777777"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HTTP un HTTPS atbalsts</w:t>
            </w:r>
          </w:p>
          <w:p w14:paraId="5C0237B7" w14:textId="77777777"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14:paraId="5C203F4C" w14:textId="77777777" w:rsidR="00300A91" w:rsidRPr="00DF116C"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14:paraId="5C291BF4" w14:textId="77777777" w:rsidR="00DF116C" w:rsidRPr="009E46B7" w:rsidRDefault="00DF116C" w:rsidP="00DF116C">
            <w:pPr>
              <w:rPr>
                <w:rFonts w:ascii="Times New Roman" w:hAnsi="Times New Roman"/>
                <w:b/>
                <w:sz w:val="24"/>
                <w:lang w:val="lv-LV"/>
              </w:rPr>
            </w:pPr>
          </w:p>
        </w:tc>
      </w:tr>
    </w:tbl>
    <w:p w14:paraId="2B601CBB" w14:textId="77777777" w:rsidR="00F4016A" w:rsidRDefault="00F4016A" w:rsidP="00F4016A">
      <w:pPr>
        <w:rPr>
          <w:rFonts w:ascii="Times New Roman" w:hAnsi="Times New Roman" w:cs="Times New Roman"/>
        </w:rPr>
      </w:pPr>
    </w:p>
    <w:p w14:paraId="213AE9AF" w14:textId="77777777"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F116C" w:rsidRPr="00DF116C" w14:paraId="272C8C32" w14:textId="77777777" w:rsidTr="00EB6506">
        <w:tc>
          <w:tcPr>
            <w:tcW w:w="2689" w:type="dxa"/>
          </w:tcPr>
          <w:p w14:paraId="6C239771" w14:textId="77777777" w:rsidR="00DF116C"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lastRenderedPageBreak/>
              <w:t>Nosaukums</w:t>
            </w:r>
          </w:p>
        </w:tc>
        <w:tc>
          <w:tcPr>
            <w:tcW w:w="6520" w:type="dxa"/>
          </w:tcPr>
          <w:p w14:paraId="2C75C516" w14:textId="77777777"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color w:val="000000"/>
                <w:sz w:val="24"/>
                <w:lang w:val="lv-LV"/>
              </w:rPr>
              <w:t>Minimālās</w:t>
            </w:r>
            <w:r w:rsidRPr="00DF116C">
              <w:rPr>
                <w:rFonts w:ascii="Times New Roman" w:hAnsi="Times New Roman" w:cs="Times New Roman"/>
                <w:b/>
                <w:bCs/>
                <w:color w:val="000000"/>
                <w:sz w:val="24"/>
                <w:lang w:val="lv-LV"/>
              </w:rPr>
              <w:t xml:space="preserve"> prasības katram komutatoram:</w:t>
            </w:r>
          </w:p>
        </w:tc>
        <w:tc>
          <w:tcPr>
            <w:tcW w:w="5776" w:type="dxa"/>
          </w:tcPr>
          <w:p w14:paraId="3519482D" w14:textId="77777777" w:rsidR="00DF116C" w:rsidRPr="009E46B7" w:rsidRDefault="00DF116C" w:rsidP="00DF116C">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3D169A5C" w14:textId="6942EB75" w:rsidR="00837BC4" w:rsidRPr="009E46B7" w:rsidRDefault="00837BC4" w:rsidP="00DF116C">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DF116C" w:rsidRPr="00DF116C" w14:paraId="474B4E71" w14:textId="77777777" w:rsidTr="00EB6506">
        <w:tc>
          <w:tcPr>
            <w:tcW w:w="2689" w:type="dxa"/>
          </w:tcPr>
          <w:p w14:paraId="730B2CA8" w14:textId="25F2A8D0"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sz w:val="24"/>
                <w:lang w:val="lv-LV"/>
              </w:rPr>
              <w:t>Komutatoru tips Nr.9 (piekļuves komutators 24x1Gbit porti)</w:t>
            </w:r>
          </w:p>
        </w:tc>
        <w:tc>
          <w:tcPr>
            <w:tcW w:w="6520" w:type="dxa"/>
          </w:tcPr>
          <w:p w14:paraId="0EBD28B6" w14:textId="77777777"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Iekārtas vispārējais apraksts</w:t>
            </w:r>
          </w:p>
          <w:p w14:paraId="09CF9561"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Iekārtai jābūt montējamai standarta 19’’ sistēmu statnē,  komplektā jābūt iekļautiem stiprinājumiem</w:t>
            </w:r>
          </w:p>
          <w:p w14:paraId="7BA253BF"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Iekārtu komutācijas jauda (</w:t>
            </w:r>
            <w:proofErr w:type="spellStart"/>
            <w:r w:rsidRPr="00DF116C">
              <w:rPr>
                <w:rFonts w:ascii="Times New Roman" w:hAnsi="Times New Roman"/>
                <w:sz w:val="24"/>
                <w:lang w:val="lv-LV"/>
              </w:rPr>
              <w:t>switching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capacity</w:t>
            </w:r>
            <w:proofErr w:type="spellEnd"/>
            <w:r w:rsidRPr="00DF116C">
              <w:rPr>
                <w:rFonts w:ascii="Times New Roman" w:hAnsi="Times New Roman"/>
                <w:sz w:val="24"/>
                <w:lang w:val="lv-LV"/>
              </w:rPr>
              <w:t xml:space="preserve">) vismaz 56  </w:t>
            </w:r>
            <w:proofErr w:type="spellStart"/>
            <w:r w:rsidRPr="00DF116C">
              <w:rPr>
                <w:rFonts w:ascii="Times New Roman" w:hAnsi="Times New Roman"/>
                <w:sz w:val="24"/>
                <w:lang w:val="lv-LV"/>
              </w:rPr>
              <w:t>Gbps</w:t>
            </w:r>
            <w:proofErr w:type="spellEnd"/>
          </w:p>
          <w:p w14:paraId="1D73B85B" w14:textId="77777777"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Forwarding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rate</w:t>
            </w:r>
            <w:proofErr w:type="spellEnd"/>
            <w:r w:rsidRPr="00DF116C">
              <w:rPr>
                <w:rFonts w:ascii="Times New Roman" w:hAnsi="Times New Roman"/>
                <w:sz w:val="24"/>
                <w:lang w:val="lv-LV"/>
              </w:rPr>
              <w:t xml:space="preserve"> 64 baitu paketei vismaz 40 </w:t>
            </w:r>
            <w:proofErr w:type="spellStart"/>
            <w:r w:rsidRPr="00DF116C">
              <w:rPr>
                <w:rFonts w:ascii="Times New Roman" w:hAnsi="Times New Roman"/>
                <w:sz w:val="24"/>
                <w:lang w:val="lv-LV"/>
              </w:rPr>
              <w:t>Mpps</w:t>
            </w:r>
            <w:proofErr w:type="spellEnd"/>
          </w:p>
          <w:p w14:paraId="7B74392C" w14:textId="77777777" w:rsidR="00B66461" w:rsidRPr="00DF116C" w:rsidRDefault="00B66461"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4MB</w:t>
            </w:r>
          </w:p>
          <w:p w14:paraId="34C23D1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color w:val="000000"/>
                <w:sz w:val="24"/>
                <w:lang w:val="lv-LV" w:eastAsia="lv-LV"/>
              </w:rPr>
              <w:t>Jānodrošina iekārtas barošana vismaz no 220V - 235V 50Hz maiņstrāvas.</w:t>
            </w:r>
          </w:p>
          <w:p w14:paraId="1AADF7EB"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Darba temperatūra nodrošināta intervāla vismaz no 10°C līdz +40°C</w:t>
            </w:r>
            <w:r w:rsidRPr="00DF116C" w:rsidDel="00405017">
              <w:rPr>
                <w:rFonts w:ascii="Times New Roman" w:hAnsi="Times New Roman"/>
                <w:sz w:val="24"/>
                <w:lang w:val="lv-LV"/>
              </w:rPr>
              <w:t xml:space="preserve"> </w:t>
            </w:r>
            <w:r w:rsidRPr="00DF116C">
              <w:rPr>
                <w:rFonts w:ascii="Times New Roman" w:hAnsi="Times New Roman"/>
                <w:sz w:val="24"/>
                <w:lang w:val="lv-LV"/>
              </w:rPr>
              <w:t xml:space="preserve">Iekārtas augstumam jābūt 1U </w:t>
            </w:r>
          </w:p>
          <w:p w14:paraId="1F0CA912" w14:textId="77777777" w:rsidR="00DF116C" w:rsidRPr="00DF116C" w:rsidRDefault="00DF116C" w:rsidP="00671CAF">
            <w:pPr>
              <w:rPr>
                <w:rFonts w:ascii="Times New Roman" w:hAnsi="Times New Roman" w:cs="Times New Roman"/>
                <w:sz w:val="24"/>
                <w:lang w:val="lv-LV"/>
              </w:rPr>
            </w:pPr>
          </w:p>
          <w:p w14:paraId="43BEE1F1" w14:textId="77777777"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Savienojumi</w:t>
            </w:r>
          </w:p>
          <w:p w14:paraId="0CEEC28E"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Interfeisu skaits:</w:t>
            </w:r>
          </w:p>
          <w:p w14:paraId="3EAA798F"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24 porti atbilstoši 802.3x IEEE standartam, kas katrs uztur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w:t>
            </w:r>
          </w:p>
          <w:p w14:paraId="2D0630BA"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četri atsevišķi </w:t>
            </w:r>
            <w:proofErr w:type="spellStart"/>
            <w:r w:rsidRPr="00DF116C">
              <w:rPr>
                <w:rFonts w:ascii="Times New Roman" w:hAnsi="Times New Roman"/>
                <w:sz w:val="24"/>
                <w:lang w:val="lv-LV"/>
              </w:rPr>
              <w:t>GigabitEthernet</w:t>
            </w:r>
            <w:proofErr w:type="spellEnd"/>
            <w:r w:rsidRPr="00DF116C">
              <w:rPr>
                <w:rFonts w:ascii="Times New Roman" w:hAnsi="Times New Roman"/>
                <w:sz w:val="24"/>
                <w:lang w:val="lv-LV"/>
              </w:rPr>
              <w:t xml:space="preserve"> porti  optiskās šķiedras savienojumiem izmantojot SFP moduļus </w:t>
            </w:r>
          </w:p>
          <w:p w14:paraId="618817E0"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Auto MDIX atbalsts uz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 interfeisiem</w:t>
            </w:r>
          </w:p>
          <w:p w14:paraId="3D08D11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802.3ad atbalsts</w:t>
            </w:r>
          </w:p>
          <w:p w14:paraId="1649CAE7"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IEEE 802.1AB LLDP atbalsts</w:t>
            </w:r>
          </w:p>
          <w:p w14:paraId="27F9C335"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Visiem komutatora portiem ir jābūt nebloķējošiem (non-</w:t>
            </w:r>
            <w:proofErr w:type="spellStart"/>
            <w:r w:rsidRPr="00DF116C">
              <w:rPr>
                <w:rFonts w:ascii="Times New Roman" w:hAnsi="Times New Roman"/>
                <w:sz w:val="24"/>
                <w:lang w:val="lv-LV"/>
              </w:rPr>
              <w:t>blocking</w:t>
            </w:r>
            <w:proofErr w:type="spellEnd"/>
            <w:r w:rsidRPr="00DF116C">
              <w:rPr>
                <w:rFonts w:ascii="Times New Roman" w:hAnsi="Times New Roman"/>
                <w:sz w:val="24"/>
                <w:lang w:val="lv-LV"/>
              </w:rPr>
              <w:t>).</w:t>
            </w:r>
          </w:p>
          <w:p w14:paraId="33C28014" w14:textId="77777777" w:rsidR="00DF116C" w:rsidRPr="00DF116C" w:rsidRDefault="00DF116C" w:rsidP="00671CAF">
            <w:pPr>
              <w:rPr>
                <w:rFonts w:ascii="Times New Roman" w:hAnsi="Times New Roman" w:cs="Times New Roman"/>
                <w:sz w:val="24"/>
                <w:lang w:val="lv-LV"/>
              </w:rPr>
            </w:pPr>
          </w:p>
          <w:p w14:paraId="47B83F1B" w14:textId="77777777"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Layer2 funkcionalitāte</w:t>
            </w:r>
          </w:p>
          <w:p w14:paraId="0259BF5C"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Vismaz 8000 MAC adrešu atbalsts vienam komutatoram</w:t>
            </w:r>
          </w:p>
          <w:p w14:paraId="480EEA03"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Jumbo</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packet</w:t>
            </w:r>
            <w:proofErr w:type="spellEnd"/>
            <w:r w:rsidRPr="00DF116C">
              <w:rPr>
                <w:rFonts w:ascii="Times New Roman" w:hAnsi="Times New Roman"/>
                <w:sz w:val="24"/>
                <w:lang w:val="lv-LV"/>
              </w:rPr>
              <w:t xml:space="preserve"> atbalsts vismaz 9200 </w:t>
            </w:r>
            <w:proofErr w:type="spellStart"/>
            <w:r w:rsidRPr="00DF116C">
              <w:rPr>
                <w:rFonts w:ascii="Times New Roman" w:hAnsi="Times New Roman"/>
                <w:sz w:val="24"/>
                <w:lang w:val="lv-LV"/>
              </w:rPr>
              <w:t>bytes</w:t>
            </w:r>
            <w:proofErr w:type="spellEnd"/>
          </w:p>
          <w:p w14:paraId="7F345AC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802.1d -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14:paraId="168B14B5"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802.1w – </w:t>
            </w:r>
            <w:proofErr w:type="spellStart"/>
            <w:r w:rsidRPr="00DF116C">
              <w:rPr>
                <w:rFonts w:ascii="Times New Roman" w:hAnsi="Times New Roman"/>
                <w:sz w:val="24"/>
                <w:lang w:val="lv-LV"/>
              </w:rPr>
              <w:t>Rapid</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14:paraId="70A60ED6"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802.1s – </w:t>
            </w:r>
            <w:proofErr w:type="spellStart"/>
            <w:r w:rsidRPr="00DF116C">
              <w:rPr>
                <w:rFonts w:ascii="Times New Roman" w:hAnsi="Times New Roman"/>
                <w:sz w:val="24"/>
                <w:lang w:val="lv-LV"/>
              </w:rPr>
              <w:t>Multiple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14:paraId="2D941297"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lastRenderedPageBreak/>
              <w:t xml:space="preserve">STP </w:t>
            </w:r>
            <w:proofErr w:type="spellStart"/>
            <w:r w:rsidRPr="00DF116C">
              <w:rPr>
                <w:rFonts w:ascii="Times New Roman" w:hAnsi="Times New Roman"/>
                <w:sz w:val="24"/>
                <w:lang w:val="lv-LV"/>
              </w:rPr>
              <w:t>Root</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Guard</w:t>
            </w:r>
            <w:proofErr w:type="spellEnd"/>
            <w:r w:rsidRPr="00DF116C">
              <w:rPr>
                <w:rFonts w:ascii="Times New Roman" w:hAnsi="Times New Roman"/>
                <w:sz w:val="24"/>
                <w:lang w:val="lv-LV"/>
              </w:rPr>
              <w:t xml:space="preserve"> atbalsts</w:t>
            </w:r>
          </w:p>
          <w:p w14:paraId="249A0598"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802.1q atbalsts</w:t>
            </w:r>
          </w:p>
          <w:p w14:paraId="43D570C9"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Definējami vismaz 4000 VLAN (VLAN ID)</w:t>
            </w:r>
          </w:p>
          <w:p w14:paraId="6E549D51"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VLAN </w:t>
            </w:r>
            <w:proofErr w:type="spellStart"/>
            <w:r w:rsidRPr="00DF116C">
              <w:rPr>
                <w:rFonts w:ascii="Times New Roman" w:hAnsi="Times New Roman"/>
                <w:sz w:val="24"/>
                <w:lang w:val="lv-LV"/>
              </w:rPr>
              <w:t>tagging</w:t>
            </w:r>
            <w:proofErr w:type="spellEnd"/>
            <w:r w:rsidRPr="00DF116C">
              <w:rPr>
                <w:rFonts w:ascii="Times New Roman" w:hAnsi="Times New Roman"/>
                <w:sz w:val="24"/>
                <w:lang w:val="lv-LV"/>
              </w:rPr>
              <w:t xml:space="preserve"> 802.1q un 802.1p</w:t>
            </w:r>
          </w:p>
          <w:p w14:paraId="3F242583"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Port </w:t>
            </w:r>
            <w:proofErr w:type="spellStart"/>
            <w:r w:rsidRPr="00DF116C">
              <w:rPr>
                <w:rFonts w:ascii="Times New Roman" w:hAnsi="Times New Roman"/>
                <w:sz w:val="24"/>
                <w:lang w:val="lv-LV"/>
              </w:rPr>
              <w:t>Mirroring</w:t>
            </w:r>
            <w:proofErr w:type="spellEnd"/>
          </w:p>
          <w:p w14:paraId="68BFDA72"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IEEE 802.3ad </w:t>
            </w:r>
            <w:proofErr w:type="spellStart"/>
            <w:r w:rsidRPr="00DF116C">
              <w:rPr>
                <w:rFonts w:ascii="Times New Roman" w:hAnsi="Times New Roman"/>
                <w:sz w:val="24"/>
                <w:lang w:val="lv-LV"/>
              </w:rPr>
              <w:t>Link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Aggregation</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Control</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xml:space="preserve"> (LACP) atbalsts</w:t>
            </w:r>
          </w:p>
          <w:p w14:paraId="232C28AC" w14:textId="77777777" w:rsidR="00DF116C" w:rsidRPr="00DF116C" w:rsidRDefault="00DF116C" w:rsidP="00671CAF">
            <w:pPr>
              <w:pStyle w:val="ListParagraph"/>
              <w:rPr>
                <w:rFonts w:ascii="Times New Roman" w:hAnsi="Times New Roman"/>
                <w:sz w:val="24"/>
                <w:lang w:val="lv-LV"/>
              </w:rPr>
            </w:pPr>
          </w:p>
          <w:p w14:paraId="70211F7B" w14:textId="77777777"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L3 funkcionalitāte</w:t>
            </w:r>
          </w:p>
          <w:p w14:paraId="41C19916"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Statiskas </w:t>
            </w:r>
            <w:proofErr w:type="spellStart"/>
            <w:r w:rsidRPr="00DF116C">
              <w:rPr>
                <w:rFonts w:ascii="Times New Roman" w:hAnsi="Times New Roman"/>
                <w:sz w:val="24"/>
                <w:lang w:val="lv-LV"/>
              </w:rPr>
              <w:t>routes</w:t>
            </w:r>
            <w:proofErr w:type="spellEnd"/>
            <w:r w:rsidRPr="00DF116C">
              <w:rPr>
                <w:rFonts w:ascii="Times New Roman" w:hAnsi="Times New Roman"/>
                <w:sz w:val="24"/>
                <w:lang w:val="lv-LV"/>
              </w:rPr>
              <w:t xml:space="preserve"> atbalsts</w:t>
            </w:r>
          </w:p>
          <w:p w14:paraId="3B1AADF2"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32 statiskas </w:t>
            </w:r>
            <w:proofErr w:type="spellStart"/>
            <w:r w:rsidRPr="00DF116C">
              <w:rPr>
                <w:rFonts w:ascii="Times New Roman" w:hAnsi="Times New Roman"/>
                <w:sz w:val="24"/>
                <w:lang w:val="lv-LV"/>
              </w:rPr>
              <w:t>routes</w:t>
            </w:r>
            <w:proofErr w:type="spellEnd"/>
            <w:r w:rsidRPr="00DF116C">
              <w:rPr>
                <w:rFonts w:ascii="Times New Roman" w:hAnsi="Times New Roman"/>
                <w:sz w:val="24"/>
                <w:lang w:val="lv-LV"/>
              </w:rPr>
              <w:t xml:space="preserve"> definējamas uz komutatora</w:t>
            </w:r>
          </w:p>
          <w:p w14:paraId="098FE54C" w14:textId="77777777" w:rsidR="00DF116C" w:rsidRPr="00DF116C" w:rsidRDefault="00DF116C" w:rsidP="00671CAF">
            <w:pPr>
              <w:pStyle w:val="ListParagraph"/>
              <w:jc w:val="both"/>
              <w:rPr>
                <w:rFonts w:ascii="Times New Roman" w:hAnsi="Times New Roman"/>
                <w:color w:val="000000"/>
                <w:sz w:val="24"/>
                <w:lang w:val="lv-LV"/>
              </w:rPr>
            </w:pPr>
          </w:p>
          <w:p w14:paraId="705C59EA" w14:textId="77777777"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IPv6 atbalsts</w:t>
            </w:r>
          </w:p>
          <w:p w14:paraId="21F266E3"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IPv6 ACL/</w:t>
            </w:r>
            <w:proofErr w:type="spellStart"/>
            <w:r w:rsidRPr="00DF116C">
              <w:rPr>
                <w:rFonts w:ascii="Times New Roman" w:hAnsi="Times New Roman"/>
                <w:sz w:val="24"/>
                <w:lang w:val="lv-LV"/>
              </w:rPr>
              <w:t>QoS</w:t>
            </w:r>
            <w:proofErr w:type="spellEnd"/>
            <w:r w:rsidRPr="00DF116C">
              <w:rPr>
                <w:rFonts w:ascii="Times New Roman" w:hAnsi="Times New Roman"/>
                <w:sz w:val="24"/>
                <w:lang w:val="lv-LV"/>
              </w:rPr>
              <w:t xml:space="preserve"> atbalsts</w:t>
            </w:r>
          </w:p>
          <w:p w14:paraId="6B61D61F"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MLD </w:t>
            </w:r>
            <w:proofErr w:type="spellStart"/>
            <w:r w:rsidRPr="00DF116C">
              <w:rPr>
                <w:rFonts w:ascii="Times New Roman" w:hAnsi="Times New Roman"/>
                <w:sz w:val="24"/>
                <w:lang w:val="lv-LV"/>
              </w:rPr>
              <w:t>snooping</w:t>
            </w:r>
            <w:proofErr w:type="spellEnd"/>
            <w:r w:rsidRPr="00DF116C">
              <w:rPr>
                <w:rFonts w:ascii="Times New Roman" w:hAnsi="Times New Roman"/>
                <w:sz w:val="24"/>
                <w:lang w:val="lv-LV"/>
              </w:rPr>
              <w:t xml:space="preserve"> atbalsts</w:t>
            </w:r>
          </w:p>
          <w:p w14:paraId="2360644A"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IPv6 </w:t>
            </w:r>
            <w:proofErr w:type="spellStart"/>
            <w:r w:rsidRPr="00DF116C">
              <w:rPr>
                <w:rFonts w:ascii="Times New Roman" w:hAnsi="Times New Roman"/>
                <w:sz w:val="24"/>
                <w:lang w:val="lv-LV"/>
              </w:rPr>
              <w:t>routing</w:t>
            </w:r>
            <w:proofErr w:type="spellEnd"/>
            <w:r w:rsidRPr="00DF116C">
              <w:rPr>
                <w:rFonts w:ascii="Times New Roman" w:hAnsi="Times New Roman"/>
                <w:sz w:val="24"/>
                <w:lang w:val="lv-LV"/>
              </w:rPr>
              <w:t xml:space="preserve"> atbalsts</w:t>
            </w:r>
          </w:p>
          <w:p w14:paraId="43F43CA1" w14:textId="77777777" w:rsidR="00DF116C" w:rsidRPr="00DF116C" w:rsidRDefault="00DF116C" w:rsidP="00671CAF">
            <w:pPr>
              <w:ind w:left="360"/>
              <w:rPr>
                <w:rFonts w:ascii="Times New Roman" w:hAnsi="Times New Roman" w:cs="Times New Roman"/>
                <w:sz w:val="24"/>
                <w:lang w:val="lv-LV"/>
              </w:rPr>
            </w:pPr>
          </w:p>
          <w:p w14:paraId="0BC6CCD9" w14:textId="77777777"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Drošība</w:t>
            </w:r>
          </w:p>
          <w:p w14:paraId="64AD6AEF" w14:textId="77777777"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Radius</w:t>
            </w:r>
            <w:proofErr w:type="spellEnd"/>
            <w:r w:rsidRPr="00DF116C">
              <w:rPr>
                <w:rFonts w:ascii="Times New Roman" w:hAnsi="Times New Roman"/>
                <w:sz w:val="24"/>
                <w:lang w:val="lv-LV"/>
              </w:rPr>
              <w:t xml:space="preserve"> autentifikācijas atbalsts</w:t>
            </w:r>
          </w:p>
          <w:p w14:paraId="6BEC4550" w14:textId="77777777" w:rsidR="00D136FA" w:rsidRPr="00DF116C" w:rsidRDefault="00191B31"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622BFCE1"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802.1x tehnoloģijas atbalsts</w:t>
            </w:r>
          </w:p>
          <w:p w14:paraId="4C91367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802.1x autentifikācija pēc MAC adreses atbalsts</w:t>
            </w:r>
          </w:p>
          <w:p w14:paraId="79E2DD80"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Jābūt iespējai atļaut vai liegt piekļuvi pēc MAC adreses (MAC ACL)</w:t>
            </w:r>
          </w:p>
          <w:p w14:paraId="0F585DC8"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ARP uzbrukumu aizsardzība</w:t>
            </w:r>
          </w:p>
          <w:p w14:paraId="4C1272E2"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STP BPDU portu aizsardzība</w:t>
            </w:r>
          </w:p>
          <w:p w14:paraId="7ACE2EE6"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DHCP </w:t>
            </w:r>
            <w:proofErr w:type="spellStart"/>
            <w:r w:rsidRPr="00DF116C">
              <w:rPr>
                <w:rFonts w:ascii="Times New Roman" w:hAnsi="Times New Roman"/>
                <w:sz w:val="24"/>
                <w:lang w:val="lv-LV"/>
              </w:rPr>
              <w:t>snooping</w:t>
            </w:r>
            <w:proofErr w:type="spellEnd"/>
            <w:r w:rsidRPr="00DF116C">
              <w:rPr>
                <w:rFonts w:ascii="Times New Roman" w:hAnsi="Times New Roman"/>
                <w:sz w:val="24"/>
                <w:lang w:val="lv-LV"/>
              </w:rPr>
              <w:t xml:space="preserve"> atbalsts</w:t>
            </w:r>
          </w:p>
          <w:p w14:paraId="52EA35D9"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SFTP atbalsts</w:t>
            </w:r>
          </w:p>
          <w:p w14:paraId="7E20AF41"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IGMP </w:t>
            </w:r>
            <w:proofErr w:type="spellStart"/>
            <w:r w:rsidRPr="00DF116C">
              <w:rPr>
                <w:rFonts w:ascii="Times New Roman" w:hAnsi="Times New Roman"/>
                <w:sz w:val="24"/>
                <w:lang w:val="lv-LV"/>
              </w:rPr>
              <w:t>snooping</w:t>
            </w:r>
            <w:proofErr w:type="spellEnd"/>
            <w:r w:rsidRPr="00DF116C">
              <w:rPr>
                <w:rFonts w:ascii="Times New Roman" w:hAnsi="Times New Roman"/>
                <w:sz w:val="24"/>
                <w:lang w:val="lv-LV"/>
              </w:rPr>
              <w:t xml:space="preserve"> atbalsts</w:t>
            </w:r>
          </w:p>
          <w:p w14:paraId="46F04042" w14:textId="77777777"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sz w:val="24"/>
                <w:lang w:val="lv-LV"/>
              </w:rPr>
              <w:tab/>
            </w:r>
          </w:p>
          <w:p w14:paraId="09DDF055" w14:textId="77777777" w:rsidR="00DF116C" w:rsidRPr="00DF116C" w:rsidRDefault="00DF116C" w:rsidP="00F4016A">
            <w:pPr>
              <w:pStyle w:val="ListParagraph"/>
              <w:numPr>
                <w:ilvl w:val="0"/>
                <w:numId w:val="28"/>
              </w:numPr>
              <w:rPr>
                <w:rFonts w:ascii="Times New Roman" w:hAnsi="Times New Roman"/>
                <w:b/>
                <w:sz w:val="24"/>
                <w:lang w:val="lv-LV"/>
              </w:rPr>
            </w:pPr>
            <w:proofErr w:type="spellStart"/>
            <w:r w:rsidRPr="00DF116C">
              <w:rPr>
                <w:rFonts w:ascii="Times New Roman" w:hAnsi="Times New Roman"/>
                <w:b/>
                <w:sz w:val="24"/>
                <w:lang w:val="lv-LV"/>
              </w:rPr>
              <w:t>QoS</w:t>
            </w:r>
            <w:proofErr w:type="spellEnd"/>
          </w:p>
          <w:p w14:paraId="2259A3E1"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lastRenderedPageBreak/>
              <w:t>QoS</w:t>
            </w:r>
            <w:proofErr w:type="spellEnd"/>
            <w:r w:rsidRPr="00DF116C">
              <w:rPr>
                <w:rFonts w:ascii="Times New Roman" w:hAnsi="Times New Roman"/>
                <w:sz w:val="24"/>
                <w:lang w:val="lv-LV"/>
              </w:rPr>
              <w:t xml:space="preserve">  nedrīkst pasliktināt iekārtas veiktspēju</w:t>
            </w:r>
          </w:p>
          <w:p w14:paraId="63F0AEA6"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Prioritēšana</w:t>
            </w:r>
            <w:proofErr w:type="spellEnd"/>
            <w:r w:rsidRPr="00DF116C">
              <w:rPr>
                <w:rFonts w:ascii="Times New Roman" w:hAnsi="Times New Roman"/>
                <w:sz w:val="24"/>
                <w:lang w:val="lv-LV"/>
              </w:rPr>
              <w:t xml:space="preserve"> balstoties uz 802.1p</w:t>
            </w:r>
          </w:p>
          <w:p w14:paraId="23691430"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Prioritizēšana</w:t>
            </w:r>
            <w:proofErr w:type="spellEnd"/>
            <w:r w:rsidRPr="00DF116C">
              <w:rPr>
                <w:rFonts w:ascii="Times New Roman" w:hAnsi="Times New Roman"/>
                <w:sz w:val="24"/>
                <w:lang w:val="lv-LV"/>
              </w:rPr>
              <w:t xml:space="preserve"> balstoties uz Layer3, TCP/UDP portiem, </w:t>
            </w:r>
            <w:proofErr w:type="spellStart"/>
            <w:r w:rsidRPr="00DF116C">
              <w:rPr>
                <w:rFonts w:ascii="Times New Roman" w:hAnsi="Times New Roman"/>
                <w:sz w:val="24"/>
                <w:lang w:val="lv-LV"/>
              </w:rPr>
              <w:t>ToS</w:t>
            </w:r>
            <w:proofErr w:type="spellEnd"/>
            <w:r w:rsidRPr="00DF116C">
              <w:rPr>
                <w:rFonts w:ascii="Times New Roman" w:hAnsi="Times New Roman"/>
                <w:sz w:val="24"/>
                <w:lang w:val="lv-LV"/>
              </w:rPr>
              <w:t>, TCP/UDP porta numura</w:t>
            </w:r>
          </w:p>
          <w:p w14:paraId="11382EE9" w14:textId="77777777"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Broadcast</w:t>
            </w:r>
            <w:proofErr w:type="spellEnd"/>
            <w:r w:rsidRPr="00DF116C">
              <w:rPr>
                <w:rFonts w:ascii="Times New Roman" w:hAnsi="Times New Roman"/>
                <w:sz w:val="24"/>
                <w:lang w:val="lv-LV"/>
              </w:rPr>
              <w:t xml:space="preserve"> trafika ierobežošanas iespēja</w:t>
            </w:r>
          </w:p>
          <w:p w14:paraId="336C6056" w14:textId="77777777" w:rsidR="00DF116C" w:rsidRPr="00DF116C" w:rsidRDefault="00DF116C" w:rsidP="00DF116C">
            <w:pPr>
              <w:pStyle w:val="ListParagraph"/>
              <w:rPr>
                <w:rFonts w:ascii="Times New Roman" w:hAnsi="Times New Roman"/>
                <w:sz w:val="24"/>
                <w:lang w:val="lv-LV"/>
              </w:rPr>
            </w:pPr>
          </w:p>
          <w:p w14:paraId="5FB885DA" w14:textId="77777777"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Vadība funkcionalitāte</w:t>
            </w:r>
          </w:p>
          <w:p w14:paraId="44F3E864"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RMON</w:t>
            </w:r>
          </w:p>
          <w:p w14:paraId="5C272941" w14:textId="77777777"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Telnet</w:t>
            </w:r>
            <w:proofErr w:type="spellEnd"/>
            <w:r w:rsidRPr="00DF116C">
              <w:rPr>
                <w:rFonts w:ascii="Times New Roman" w:hAnsi="Times New Roman"/>
                <w:sz w:val="24"/>
                <w:lang w:val="lv-LV"/>
              </w:rPr>
              <w:t xml:space="preserve"> atbalsts</w:t>
            </w:r>
          </w:p>
          <w:p w14:paraId="65669627"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SNTP  (</w:t>
            </w:r>
            <w:proofErr w:type="spellStart"/>
            <w:r w:rsidRPr="00DF116C">
              <w:rPr>
                <w:rFonts w:ascii="Times New Roman" w:hAnsi="Times New Roman"/>
                <w:sz w:val="24"/>
                <w:lang w:val="lv-LV"/>
              </w:rPr>
              <w:t>Simple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vai NTP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atbalsts</w:t>
            </w:r>
          </w:p>
          <w:p w14:paraId="2B9B3375" w14:textId="77777777"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Atbalsts SNMPv1, SNMPPv2 un SNMPv3</w:t>
            </w:r>
          </w:p>
          <w:p w14:paraId="7C11C872" w14:textId="77777777"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WebGUI</w:t>
            </w:r>
            <w:proofErr w:type="spellEnd"/>
            <w:r w:rsidRPr="00DF116C">
              <w:rPr>
                <w:rFonts w:ascii="Times New Roman" w:hAnsi="Times New Roman"/>
                <w:sz w:val="24"/>
                <w:lang w:val="lv-LV"/>
              </w:rPr>
              <w:t xml:space="preserve"> – </w:t>
            </w:r>
            <w:proofErr w:type="spellStart"/>
            <w:r w:rsidRPr="00DF116C">
              <w:rPr>
                <w:rFonts w:ascii="Times New Roman" w:hAnsi="Times New Roman"/>
                <w:sz w:val="24"/>
                <w:lang w:val="lv-LV"/>
              </w:rPr>
              <w:t>Web</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Grafic</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User</w:t>
            </w:r>
            <w:proofErr w:type="spellEnd"/>
            <w:r w:rsidRPr="00DF116C">
              <w:rPr>
                <w:rFonts w:ascii="Times New Roman" w:hAnsi="Times New Roman"/>
                <w:sz w:val="24"/>
                <w:lang w:val="lv-LV"/>
              </w:rPr>
              <w:t xml:space="preserve"> Interface</w:t>
            </w:r>
          </w:p>
          <w:p w14:paraId="5143BF6A" w14:textId="77777777"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14:paraId="2F13250B" w14:textId="77777777" w:rsidR="00300A91" w:rsidRPr="00DF116C"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14:paraId="0C80E12E" w14:textId="77777777" w:rsidR="00DF116C" w:rsidRPr="009E46B7" w:rsidRDefault="00DF116C" w:rsidP="00DF116C">
            <w:pPr>
              <w:rPr>
                <w:rFonts w:ascii="Times New Roman" w:hAnsi="Times New Roman"/>
                <w:b/>
                <w:sz w:val="24"/>
                <w:lang w:val="lv-LV"/>
              </w:rPr>
            </w:pPr>
          </w:p>
        </w:tc>
      </w:tr>
    </w:tbl>
    <w:p w14:paraId="2F0D2FC0" w14:textId="77777777"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030"/>
        <w:gridCol w:w="6266"/>
      </w:tblGrid>
      <w:tr w:rsidR="00671CAF" w:rsidRPr="00671CAF" w14:paraId="38D880F9" w14:textId="77777777" w:rsidTr="00EB6506">
        <w:tc>
          <w:tcPr>
            <w:tcW w:w="2689" w:type="dxa"/>
          </w:tcPr>
          <w:p w14:paraId="56E52F43" w14:textId="77777777" w:rsidR="00671CAF" w:rsidRPr="00671CAF" w:rsidRDefault="00671CAF"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030" w:type="dxa"/>
          </w:tcPr>
          <w:p w14:paraId="31530DCF" w14:textId="77777777" w:rsidR="00671CAF" w:rsidRPr="00671CAF" w:rsidRDefault="00671CAF" w:rsidP="00671CAF">
            <w:pPr>
              <w:rPr>
                <w:rFonts w:ascii="Times New Roman" w:hAnsi="Times New Roman" w:cs="Times New Roman"/>
                <w:sz w:val="24"/>
                <w:lang w:val="lv-LV"/>
              </w:rPr>
            </w:pPr>
            <w:r w:rsidRPr="00671CAF">
              <w:rPr>
                <w:rFonts w:ascii="Times New Roman" w:hAnsi="Times New Roman" w:cs="Times New Roman"/>
                <w:b/>
                <w:color w:val="000000"/>
                <w:sz w:val="24"/>
                <w:lang w:val="lv-LV"/>
              </w:rPr>
              <w:t>Minimālās</w:t>
            </w:r>
            <w:r w:rsidRPr="00671CAF">
              <w:rPr>
                <w:rFonts w:ascii="Times New Roman" w:hAnsi="Times New Roman" w:cs="Times New Roman"/>
                <w:b/>
                <w:bCs/>
                <w:color w:val="000000"/>
                <w:sz w:val="24"/>
                <w:lang w:val="lv-LV"/>
              </w:rPr>
              <w:t xml:space="preserve"> prasības katram komutatoram:</w:t>
            </w:r>
          </w:p>
        </w:tc>
        <w:tc>
          <w:tcPr>
            <w:tcW w:w="6266" w:type="dxa"/>
          </w:tcPr>
          <w:p w14:paraId="474FD4AD" w14:textId="77777777" w:rsidR="00671CAF" w:rsidRPr="009E46B7" w:rsidRDefault="00671CAF" w:rsidP="00671CAF">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5A458A53" w14:textId="50D00AC2" w:rsidR="00837BC4" w:rsidRPr="009E46B7" w:rsidRDefault="00837BC4" w:rsidP="00671CAF">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671CAF" w:rsidRPr="00671CAF" w14:paraId="7D9DFB45" w14:textId="77777777" w:rsidTr="00EB6506">
        <w:tc>
          <w:tcPr>
            <w:tcW w:w="2689" w:type="dxa"/>
          </w:tcPr>
          <w:p w14:paraId="64D89CBB" w14:textId="5C9EBD46" w:rsidR="00671CAF" w:rsidRPr="00671CAF" w:rsidRDefault="00671CAF" w:rsidP="00671CAF">
            <w:pPr>
              <w:rPr>
                <w:rFonts w:ascii="Times New Roman" w:hAnsi="Times New Roman" w:cs="Times New Roman"/>
                <w:sz w:val="24"/>
                <w:lang w:val="lv-LV"/>
              </w:rPr>
            </w:pPr>
            <w:r w:rsidRPr="00671CAF">
              <w:rPr>
                <w:rFonts w:ascii="Times New Roman" w:hAnsi="Times New Roman" w:cs="Times New Roman"/>
                <w:b/>
                <w:sz w:val="24"/>
                <w:lang w:val="lv-LV"/>
              </w:rPr>
              <w:t>Komutatoru tips Nr.10 (piekļuves komutators 48x1Gbit porti)</w:t>
            </w:r>
          </w:p>
        </w:tc>
        <w:tc>
          <w:tcPr>
            <w:tcW w:w="6030" w:type="dxa"/>
          </w:tcPr>
          <w:p w14:paraId="6501AEB0" w14:textId="77777777"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Iekārtas vispārējais apraksts</w:t>
            </w:r>
          </w:p>
          <w:p w14:paraId="0C978057"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Iekārtai jābūt montējamai standarta 19’’ sistēmu statnē,  komplektā jābūt iekļautiem stiprinājumiem</w:t>
            </w:r>
          </w:p>
          <w:p w14:paraId="2B233A63" w14:textId="77777777" w:rsid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Iekārtu komutācijas jauda (</w:t>
            </w:r>
            <w:proofErr w:type="spellStart"/>
            <w:r w:rsidRPr="00671CAF">
              <w:rPr>
                <w:rFonts w:ascii="Times New Roman" w:hAnsi="Times New Roman"/>
                <w:sz w:val="24"/>
                <w:lang w:val="lv-LV"/>
              </w:rPr>
              <w:t>switching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capacity</w:t>
            </w:r>
            <w:proofErr w:type="spellEnd"/>
            <w:r w:rsidRPr="00671CAF">
              <w:rPr>
                <w:rFonts w:ascii="Times New Roman" w:hAnsi="Times New Roman"/>
                <w:sz w:val="24"/>
                <w:lang w:val="lv-LV"/>
              </w:rPr>
              <w:t xml:space="preserve">) vismaz 104  </w:t>
            </w:r>
            <w:proofErr w:type="spellStart"/>
            <w:r w:rsidRPr="00671CAF">
              <w:rPr>
                <w:rFonts w:ascii="Times New Roman" w:hAnsi="Times New Roman"/>
                <w:sz w:val="24"/>
                <w:lang w:val="lv-LV"/>
              </w:rPr>
              <w:t>Gbps</w:t>
            </w:r>
            <w:proofErr w:type="spellEnd"/>
          </w:p>
          <w:p w14:paraId="0183A4F6" w14:textId="77777777" w:rsidR="00B66461" w:rsidRPr="00B66461" w:rsidRDefault="00B66461" w:rsidP="00B66461">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12MB</w:t>
            </w:r>
          </w:p>
          <w:p w14:paraId="325C1F4D" w14:textId="77777777"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Forwarding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rate</w:t>
            </w:r>
            <w:proofErr w:type="spellEnd"/>
            <w:r w:rsidRPr="00671CAF">
              <w:rPr>
                <w:rFonts w:ascii="Times New Roman" w:hAnsi="Times New Roman"/>
                <w:sz w:val="24"/>
                <w:lang w:val="lv-LV"/>
              </w:rPr>
              <w:t xml:space="preserve"> 64 baitu paketei vismaz 70 </w:t>
            </w:r>
            <w:proofErr w:type="spellStart"/>
            <w:r w:rsidRPr="00671CAF">
              <w:rPr>
                <w:rFonts w:ascii="Times New Roman" w:hAnsi="Times New Roman"/>
                <w:sz w:val="24"/>
                <w:lang w:val="lv-LV"/>
              </w:rPr>
              <w:t>Mpps</w:t>
            </w:r>
            <w:proofErr w:type="spellEnd"/>
          </w:p>
          <w:p w14:paraId="13298DB7"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color w:val="000000"/>
                <w:sz w:val="24"/>
                <w:lang w:val="lv-LV" w:eastAsia="lv-LV"/>
              </w:rPr>
              <w:t>Jānodrošina iekārtas barošana vismaz no 220V - 235V 50Hz maiņstrāvas.</w:t>
            </w:r>
          </w:p>
          <w:p w14:paraId="3C2E6210"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Darba temperatūra nodrošināta intervāla vismaz no 10°C līdz +40°C</w:t>
            </w:r>
            <w:r w:rsidRPr="00671CAF" w:rsidDel="00405017">
              <w:rPr>
                <w:rFonts w:ascii="Times New Roman" w:hAnsi="Times New Roman"/>
                <w:sz w:val="24"/>
                <w:lang w:val="lv-LV"/>
              </w:rPr>
              <w:t xml:space="preserve"> </w:t>
            </w:r>
            <w:r w:rsidRPr="00671CAF">
              <w:rPr>
                <w:rFonts w:ascii="Times New Roman" w:hAnsi="Times New Roman"/>
                <w:sz w:val="24"/>
                <w:lang w:val="lv-LV"/>
              </w:rPr>
              <w:t xml:space="preserve">Iekārtas augstumam jābūt 1U </w:t>
            </w:r>
          </w:p>
          <w:p w14:paraId="5A74C0F6" w14:textId="77777777" w:rsidR="00671CAF" w:rsidRPr="00671CAF" w:rsidRDefault="00671CAF" w:rsidP="00671CAF">
            <w:pPr>
              <w:rPr>
                <w:rFonts w:ascii="Times New Roman" w:hAnsi="Times New Roman" w:cs="Times New Roman"/>
                <w:sz w:val="24"/>
                <w:lang w:val="lv-LV"/>
              </w:rPr>
            </w:pPr>
          </w:p>
          <w:p w14:paraId="4C1B87EA" w14:textId="77777777"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Savienojumi</w:t>
            </w:r>
          </w:p>
          <w:p w14:paraId="573A0116"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Interfeisu skaits:</w:t>
            </w:r>
          </w:p>
          <w:p w14:paraId="6748841A"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48 porti atbilstoši 802.3x IEEE standartam, kas katrs uztur 10/100/1000 </w:t>
            </w:r>
            <w:proofErr w:type="spellStart"/>
            <w:r w:rsidRPr="00671CAF">
              <w:rPr>
                <w:rFonts w:ascii="Times New Roman" w:hAnsi="Times New Roman"/>
                <w:sz w:val="24"/>
                <w:lang w:val="lv-LV"/>
              </w:rPr>
              <w:t>Base</w:t>
            </w:r>
            <w:proofErr w:type="spellEnd"/>
            <w:r w:rsidRPr="00671CAF">
              <w:rPr>
                <w:rFonts w:ascii="Times New Roman" w:hAnsi="Times New Roman"/>
                <w:sz w:val="24"/>
                <w:lang w:val="lv-LV"/>
              </w:rPr>
              <w:t>-T</w:t>
            </w:r>
          </w:p>
          <w:p w14:paraId="6400D4DA"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četri atsevišķi </w:t>
            </w:r>
            <w:proofErr w:type="spellStart"/>
            <w:r w:rsidRPr="00671CAF">
              <w:rPr>
                <w:rFonts w:ascii="Times New Roman" w:hAnsi="Times New Roman"/>
                <w:sz w:val="24"/>
                <w:lang w:val="lv-LV"/>
              </w:rPr>
              <w:t>GigabitEthernet</w:t>
            </w:r>
            <w:proofErr w:type="spellEnd"/>
            <w:r w:rsidRPr="00671CAF">
              <w:rPr>
                <w:rFonts w:ascii="Times New Roman" w:hAnsi="Times New Roman"/>
                <w:sz w:val="24"/>
                <w:lang w:val="lv-LV"/>
              </w:rPr>
              <w:t xml:space="preserve"> porti  optiskās šķiedras savienojumiem izmantojot SFP moduļus </w:t>
            </w:r>
          </w:p>
          <w:p w14:paraId="0EF28F42"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Auto MDIX atbalsts uz 10/100/1000 </w:t>
            </w:r>
            <w:proofErr w:type="spellStart"/>
            <w:r w:rsidRPr="00671CAF">
              <w:rPr>
                <w:rFonts w:ascii="Times New Roman" w:hAnsi="Times New Roman"/>
                <w:sz w:val="24"/>
                <w:lang w:val="lv-LV"/>
              </w:rPr>
              <w:t>Base</w:t>
            </w:r>
            <w:proofErr w:type="spellEnd"/>
            <w:r w:rsidRPr="00671CAF">
              <w:rPr>
                <w:rFonts w:ascii="Times New Roman" w:hAnsi="Times New Roman"/>
                <w:sz w:val="24"/>
                <w:lang w:val="lv-LV"/>
              </w:rPr>
              <w:t>-T interfeisiem</w:t>
            </w:r>
          </w:p>
          <w:p w14:paraId="0A6E8536"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802.3ad atbalsts</w:t>
            </w:r>
          </w:p>
          <w:p w14:paraId="4CF91EDD"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IEEE 802.1AB LLDP atbalsts</w:t>
            </w:r>
          </w:p>
          <w:p w14:paraId="0C21F19C"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Visiem komutatora portiem ir jābūt nebloķējošiem (non-</w:t>
            </w:r>
            <w:proofErr w:type="spellStart"/>
            <w:r w:rsidRPr="00671CAF">
              <w:rPr>
                <w:rFonts w:ascii="Times New Roman" w:hAnsi="Times New Roman"/>
                <w:sz w:val="24"/>
                <w:lang w:val="lv-LV"/>
              </w:rPr>
              <w:t>blocking</w:t>
            </w:r>
            <w:proofErr w:type="spellEnd"/>
            <w:r w:rsidRPr="00671CAF">
              <w:rPr>
                <w:rFonts w:ascii="Times New Roman" w:hAnsi="Times New Roman"/>
                <w:sz w:val="24"/>
                <w:lang w:val="lv-LV"/>
              </w:rPr>
              <w:t>).</w:t>
            </w:r>
          </w:p>
          <w:p w14:paraId="0D3EA1AD" w14:textId="77777777" w:rsidR="00671CAF" w:rsidRPr="00671CAF" w:rsidRDefault="00671CAF" w:rsidP="00671CAF">
            <w:pPr>
              <w:rPr>
                <w:rFonts w:ascii="Times New Roman" w:hAnsi="Times New Roman" w:cs="Times New Roman"/>
                <w:sz w:val="24"/>
                <w:lang w:val="lv-LV"/>
              </w:rPr>
            </w:pPr>
          </w:p>
          <w:p w14:paraId="36CD1F92" w14:textId="77777777"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Layer2 funkcionalitāte</w:t>
            </w:r>
          </w:p>
          <w:p w14:paraId="764106F1"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Vismaz 8000 MAC adrešu atbalsts vienam komutatoram</w:t>
            </w:r>
          </w:p>
          <w:p w14:paraId="37B442C3" w14:textId="77777777"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Jumbo</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packet</w:t>
            </w:r>
            <w:proofErr w:type="spellEnd"/>
            <w:r w:rsidRPr="00671CAF">
              <w:rPr>
                <w:rFonts w:ascii="Times New Roman" w:hAnsi="Times New Roman"/>
                <w:sz w:val="24"/>
                <w:lang w:val="lv-LV"/>
              </w:rPr>
              <w:t xml:space="preserve"> atbalsts vismaz 9200 </w:t>
            </w:r>
            <w:proofErr w:type="spellStart"/>
            <w:r w:rsidRPr="00671CAF">
              <w:rPr>
                <w:rFonts w:ascii="Times New Roman" w:hAnsi="Times New Roman"/>
                <w:sz w:val="24"/>
                <w:lang w:val="lv-LV"/>
              </w:rPr>
              <w:t>bytes</w:t>
            </w:r>
            <w:proofErr w:type="spellEnd"/>
          </w:p>
          <w:p w14:paraId="19720C62"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802.1d - </w:t>
            </w:r>
            <w:proofErr w:type="spellStart"/>
            <w:r w:rsidRPr="00671CAF">
              <w:rPr>
                <w:rFonts w:ascii="Times New Roman" w:hAnsi="Times New Roman"/>
                <w:sz w:val="24"/>
                <w:lang w:val="lv-LV"/>
              </w:rPr>
              <w:t>Spaning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14:paraId="4751C166"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802.1w – </w:t>
            </w:r>
            <w:proofErr w:type="spellStart"/>
            <w:r w:rsidRPr="00671CAF">
              <w:rPr>
                <w:rFonts w:ascii="Times New Roman" w:hAnsi="Times New Roman"/>
                <w:sz w:val="24"/>
                <w:lang w:val="lv-LV"/>
              </w:rPr>
              <w:t>Rapid</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Spaning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14:paraId="26754FEE"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802.1s – </w:t>
            </w:r>
            <w:proofErr w:type="spellStart"/>
            <w:r w:rsidRPr="00671CAF">
              <w:rPr>
                <w:rFonts w:ascii="Times New Roman" w:hAnsi="Times New Roman"/>
                <w:sz w:val="24"/>
                <w:lang w:val="lv-LV"/>
              </w:rPr>
              <w:t>Multiple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Spanning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14:paraId="7D882A2F"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STP </w:t>
            </w:r>
            <w:proofErr w:type="spellStart"/>
            <w:r w:rsidRPr="00671CAF">
              <w:rPr>
                <w:rFonts w:ascii="Times New Roman" w:hAnsi="Times New Roman"/>
                <w:sz w:val="24"/>
                <w:lang w:val="lv-LV"/>
              </w:rPr>
              <w:t>Root</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Guard</w:t>
            </w:r>
            <w:proofErr w:type="spellEnd"/>
            <w:r w:rsidRPr="00671CAF">
              <w:rPr>
                <w:rFonts w:ascii="Times New Roman" w:hAnsi="Times New Roman"/>
                <w:sz w:val="24"/>
                <w:lang w:val="lv-LV"/>
              </w:rPr>
              <w:t xml:space="preserve"> atbalsts</w:t>
            </w:r>
          </w:p>
          <w:p w14:paraId="6BC74D46"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802.1q atbalsts</w:t>
            </w:r>
          </w:p>
          <w:p w14:paraId="57EC6E8A"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Definējami vismaz 4000 VLAN (VLAN ID)</w:t>
            </w:r>
          </w:p>
          <w:p w14:paraId="24598491"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VLAN </w:t>
            </w:r>
            <w:proofErr w:type="spellStart"/>
            <w:r w:rsidRPr="00671CAF">
              <w:rPr>
                <w:rFonts w:ascii="Times New Roman" w:hAnsi="Times New Roman"/>
                <w:sz w:val="24"/>
                <w:lang w:val="lv-LV"/>
              </w:rPr>
              <w:t>tagging</w:t>
            </w:r>
            <w:proofErr w:type="spellEnd"/>
            <w:r w:rsidRPr="00671CAF">
              <w:rPr>
                <w:rFonts w:ascii="Times New Roman" w:hAnsi="Times New Roman"/>
                <w:sz w:val="24"/>
                <w:lang w:val="lv-LV"/>
              </w:rPr>
              <w:t xml:space="preserve"> 802.1q un 802.1p</w:t>
            </w:r>
          </w:p>
          <w:p w14:paraId="193F7FC0"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Port </w:t>
            </w:r>
            <w:proofErr w:type="spellStart"/>
            <w:r w:rsidRPr="00671CAF">
              <w:rPr>
                <w:rFonts w:ascii="Times New Roman" w:hAnsi="Times New Roman"/>
                <w:sz w:val="24"/>
                <w:lang w:val="lv-LV"/>
              </w:rPr>
              <w:t>Mirroring</w:t>
            </w:r>
            <w:proofErr w:type="spellEnd"/>
          </w:p>
          <w:p w14:paraId="3414B0C2"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IEEE 802.3ad </w:t>
            </w:r>
            <w:proofErr w:type="spellStart"/>
            <w:r w:rsidRPr="00671CAF">
              <w:rPr>
                <w:rFonts w:ascii="Times New Roman" w:hAnsi="Times New Roman"/>
                <w:sz w:val="24"/>
                <w:lang w:val="lv-LV"/>
              </w:rPr>
              <w:t>Link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Aggregation</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Control</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xml:space="preserve"> (LACP) atbalsts</w:t>
            </w:r>
          </w:p>
          <w:p w14:paraId="18CDCB4F" w14:textId="77777777" w:rsidR="00671CAF" w:rsidRPr="00671CAF" w:rsidRDefault="00671CAF" w:rsidP="00671CAF">
            <w:pPr>
              <w:pStyle w:val="ListParagraph"/>
              <w:rPr>
                <w:rFonts w:ascii="Times New Roman" w:hAnsi="Times New Roman"/>
                <w:sz w:val="24"/>
                <w:lang w:val="lv-LV"/>
              </w:rPr>
            </w:pPr>
          </w:p>
          <w:p w14:paraId="29FD5E75" w14:textId="77777777"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L3 funkcionalitāte</w:t>
            </w:r>
          </w:p>
          <w:p w14:paraId="781D704A"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Statiskas </w:t>
            </w:r>
            <w:proofErr w:type="spellStart"/>
            <w:r w:rsidRPr="00671CAF">
              <w:rPr>
                <w:rFonts w:ascii="Times New Roman" w:hAnsi="Times New Roman"/>
                <w:sz w:val="24"/>
                <w:lang w:val="lv-LV"/>
              </w:rPr>
              <w:t>routes</w:t>
            </w:r>
            <w:proofErr w:type="spellEnd"/>
            <w:r w:rsidRPr="00671CAF">
              <w:rPr>
                <w:rFonts w:ascii="Times New Roman" w:hAnsi="Times New Roman"/>
                <w:sz w:val="24"/>
                <w:lang w:val="lv-LV"/>
              </w:rPr>
              <w:t xml:space="preserve"> atbalsts</w:t>
            </w:r>
          </w:p>
          <w:p w14:paraId="1C69B328"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lastRenderedPageBreak/>
              <w:t xml:space="preserve">Vismaz 32 statiskas </w:t>
            </w:r>
            <w:proofErr w:type="spellStart"/>
            <w:r w:rsidRPr="00671CAF">
              <w:rPr>
                <w:rFonts w:ascii="Times New Roman" w:hAnsi="Times New Roman"/>
                <w:sz w:val="24"/>
                <w:lang w:val="lv-LV"/>
              </w:rPr>
              <w:t>routes</w:t>
            </w:r>
            <w:proofErr w:type="spellEnd"/>
            <w:r w:rsidRPr="00671CAF">
              <w:rPr>
                <w:rFonts w:ascii="Times New Roman" w:hAnsi="Times New Roman"/>
                <w:sz w:val="24"/>
                <w:lang w:val="lv-LV"/>
              </w:rPr>
              <w:t xml:space="preserve"> definējamas uz komutatora</w:t>
            </w:r>
          </w:p>
          <w:p w14:paraId="1E0ACB24" w14:textId="77777777" w:rsidR="00671CAF" w:rsidRPr="00671CAF" w:rsidRDefault="00671CAF" w:rsidP="00671CAF">
            <w:pPr>
              <w:pStyle w:val="ListParagraph"/>
              <w:jc w:val="both"/>
              <w:rPr>
                <w:rFonts w:ascii="Times New Roman" w:hAnsi="Times New Roman"/>
                <w:color w:val="000000"/>
                <w:sz w:val="24"/>
                <w:lang w:val="lv-LV"/>
              </w:rPr>
            </w:pPr>
          </w:p>
          <w:p w14:paraId="1F1FF41B" w14:textId="77777777"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IPv6 atbalsts</w:t>
            </w:r>
          </w:p>
          <w:p w14:paraId="27E462FD"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IPv6 ACL/</w:t>
            </w:r>
            <w:proofErr w:type="spellStart"/>
            <w:r w:rsidRPr="00671CAF">
              <w:rPr>
                <w:rFonts w:ascii="Times New Roman" w:hAnsi="Times New Roman"/>
                <w:sz w:val="24"/>
                <w:lang w:val="lv-LV"/>
              </w:rPr>
              <w:t>QoS</w:t>
            </w:r>
            <w:proofErr w:type="spellEnd"/>
            <w:r w:rsidRPr="00671CAF">
              <w:rPr>
                <w:rFonts w:ascii="Times New Roman" w:hAnsi="Times New Roman"/>
                <w:sz w:val="24"/>
                <w:lang w:val="lv-LV"/>
              </w:rPr>
              <w:t xml:space="preserve"> atbalsts</w:t>
            </w:r>
          </w:p>
          <w:p w14:paraId="7FB639B5"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MLD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14:paraId="0CD0BEA2"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IPv6 </w:t>
            </w:r>
            <w:proofErr w:type="spellStart"/>
            <w:r w:rsidRPr="00671CAF">
              <w:rPr>
                <w:rFonts w:ascii="Times New Roman" w:hAnsi="Times New Roman"/>
                <w:sz w:val="24"/>
                <w:lang w:val="lv-LV"/>
              </w:rPr>
              <w:t>routing</w:t>
            </w:r>
            <w:proofErr w:type="spellEnd"/>
            <w:r w:rsidRPr="00671CAF">
              <w:rPr>
                <w:rFonts w:ascii="Times New Roman" w:hAnsi="Times New Roman"/>
                <w:sz w:val="24"/>
                <w:lang w:val="lv-LV"/>
              </w:rPr>
              <w:t xml:space="preserve"> atbalsts</w:t>
            </w:r>
          </w:p>
          <w:p w14:paraId="3F2DF34A" w14:textId="77777777" w:rsidR="00671CAF" w:rsidRPr="00671CAF" w:rsidRDefault="00671CAF" w:rsidP="00671CAF">
            <w:pPr>
              <w:ind w:left="360"/>
              <w:rPr>
                <w:rFonts w:ascii="Times New Roman" w:hAnsi="Times New Roman" w:cs="Times New Roman"/>
                <w:sz w:val="24"/>
                <w:lang w:val="lv-LV"/>
              </w:rPr>
            </w:pPr>
          </w:p>
          <w:p w14:paraId="60DB3EB0" w14:textId="77777777"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Drošība</w:t>
            </w:r>
          </w:p>
          <w:p w14:paraId="5600D9DA" w14:textId="77777777" w:rsid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Radius</w:t>
            </w:r>
            <w:proofErr w:type="spellEnd"/>
            <w:r w:rsidRPr="00671CAF">
              <w:rPr>
                <w:rFonts w:ascii="Times New Roman" w:hAnsi="Times New Roman"/>
                <w:sz w:val="24"/>
                <w:lang w:val="lv-LV"/>
              </w:rPr>
              <w:t xml:space="preserve"> autentifikācijas atbalsts</w:t>
            </w:r>
          </w:p>
          <w:p w14:paraId="79B259F5" w14:textId="77777777" w:rsidR="00191B31" w:rsidRPr="00671CAF" w:rsidRDefault="00191B31"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14:paraId="4A31FD12"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802.1x tehnoloģijas atbalsts</w:t>
            </w:r>
          </w:p>
          <w:p w14:paraId="7AC6791F"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802.1x autentifikācija pēc MAC adreses atbalsts</w:t>
            </w:r>
          </w:p>
          <w:p w14:paraId="2B219572"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Jābūt iespējai atļaut vai liegt piekļuvi pēc MAC adreses (MAC ACL)</w:t>
            </w:r>
          </w:p>
          <w:p w14:paraId="426F0191"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ARP uzbrukumu aizsardzība</w:t>
            </w:r>
          </w:p>
          <w:p w14:paraId="379BF8A2"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STP BPDU portu aizsardzība</w:t>
            </w:r>
          </w:p>
          <w:p w14:paraId="759E3A56"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DHCP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14:paraId="5230ED20"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SFTP atbalsts</w:t>
            </w:r>
          </w:p>
          <w:p w14:paraId="3A05D671"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IGMP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14:paraId="0D008385" w14:textId="77777777" w:rsidR="00671CAF" w:rsidRPr="00671CAF" w:rsidRDefault="00671CAF" w:rsidP="00671CAF">
            <w:pPr>
              <w:rPr>
                <w:rFonts w:ascii="Times New Roman" w:hAnsi="Times New Roman" w:cs="Times New Roman"/>
                <w:sz w:val="24"/>
                <w:lang w:val="lv-LV"/>
              </w:rPr>
            </w:pPr>
            <w:r w:rsidRPr="00671CAF">
              <w:rPr>
                <w:rFonts w:ascii="Times New Roman" w:hAnsi="Times New Roman" w:cs="Times New Roman"/>
                <w:sz w:val="24"/>
                <w:lang w:val="lv-LV"/>
              </w:rPr>
              <w:tab/>
            </w:r>
          </w:p>
          <w:p w14:paraId="67C25051" w14:textId="77777777" w:rsidR="00671CAF" w:rsidRPr="00671CAF" w:rsidRDefault="00671CAF" w:rsidP="00F4016A">
            <w:pPr>
              <w:pStyle w:val="ListParagraph"/>
              <w:numPr>
                <w:ilvl w:val="0"/>
                <w:numId w:val="29"/>
              </w:numPr>
              <w:rPr>
                <w:rFonts w:ascii="Times New Roman" w:hAnsi="Times New Roman"/>
                <w:b/>
                <w:sz w:val="24"/>
                <w:lang w:val="lv-LV"/>
              </w:rPr>
            </w:pPr>
            <w:proofErr w:type="spellStart"/>
            <w:r w:rsidRPr="00671CAF">
              <w:rPr>
                <w:rFonts w:ascii="Times New Roman" w:hAnsi="Times New Roman"/>
                <w:b/>
                <w:sz w:val="24"/>
                <w:lang w:val="lv-LV"/>
              </w:rPr>
              <w:t>QoS</w:t>
            </w:r>
            <w:proofErr w:type="spellEnd"/>
          </w:p>
          <w:p w14:paraId="24902CD0" w14:textId="77777777"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QoS</w:t>
            </w:r>
            <w:proofErr w:type="spellEnd"/>
            <w:r w:rsidRPr="00671CAF">
              <w:rPr>
                <w:rFonts w:ascii="Times New Roman" w:hAnsi="Times New Roman"/>
                <w:sz w:val="24"/>
                <w:lang w:val="lv-LV"/>
              </w:rPr>
              <w:t xml:space="preserve">  nedrīkst pasliktināt iekārtas veiktspēju</w:t>
            </w:r>
          </w:p>
          <w:p w14:paraId="4A13E4EE" w14:textId="77777777"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Prioritēšana</w:t>
            </w:r>
            <w:proofErr w:type="spellEnd"/>
            <w:r w:rsidRPr="00671CAF">
              <w:rPr>
                <w:rFonts w:ascii="Times New Roman" w:hAnsi="Times New Roman"/>
                <w:sz w:val="24"/>
                <w:lang w:val="lv-LV"/>
              </w:rPr>
              <w:t xml:space="preserve"> balstoties uz 802.1p</w:t>
            </w:r>
          </w:p>
          <w:p w14:paraId="78424F3B" w14:textId="77777777"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Prioritizēšana</w:t>
            </w:r>
            <w:proofErr w:type="spellEnd"/>
            <w:r w:rsidRPr="00671CAF">
              <w:rPr>
                <w:rFonts w:ascii="Times New Roman" w:hAnsi="Times New Roman"/>
                <w:sz w:val="24"/>
                <w:lang w:val="lv-LV"/>
              </w:rPr>
              <w:t xml:space="preserve"> balstoties uz Layer3, TCP/UDP portiem, </w:t>
            </w:r>
            <w:proofErr w:type="spellStart"/>
            <w:r w:rsidRPr="00671CAF">
              <w:rPr>
                <w:rFonts w:ascii="Times New Roman" w:hAnsi="Times New Roman"/>
                <w:sz w:val="24"/>
                <w:lang w:val="lv-LV"/>
              </w:rPr>
              <w:t>ToS</w:t>
            </w:r>
            <w:proofErr w:type="spellEnd"/>
            <w:r w:rsidRPr="00671CAF">
              <w:rPr>
                <w:rFonts w:ascii="Times New Roman" w:hAnsi="Times New Roman"/>
                <w:sz w:val="24"/>
                <w:lang w:val="lv-LV"/>
              </w:rPr>
              <w:t>, TCP/UDP porta numura</w:t>
            </w:r>
          </w:p>
          <w:p w14:paraId="22E6834C" w14:textId="77777777" w:rsid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Broadcast</w:t>
            </w:r>
            <w:proofErr w:type="spellEnd"/>
            <w:r w:rsidRPr="00671CAF">
              <w:rPr>
                <w:rFonts w:ascii="Times New Roman" w:hAnsi="Times New Roman"/>
                <w:sz w:val="24"/>
                <w:lang w:val="lv-LV"/>
              </w:rPr>
              <w:t xml:space="preserve"> trafika ierobežošanas iespēja</w:t>
            </w:r>
          </w:p>
          <w:p w14:paraId="0047ADA4" w14:textId="77777777" w:rsidR="00671CAF" w:rsidRPr="00671CAF" w:rsidRDefault="00671CAF" w:rsidP="00671CAF">
            <w:pPr>
              <w:pStyle w:val="ListParagraph"/>
              <w:rPr>
                <w:rFonts w:ascii="Times New Roman" w:hAnsi="Times New Roman"/>
                <w:sz w:val="24"/>
                <w:lang w:val="lv-LV"/>
              </w:rPr>
            </w:pPr>
          </w:p>
          <w:p w14:paraId="58DD1470" w14:textId="77777777"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Vadība funkcionalitāte</w:t>
            </w:r>
          </w:p>
          <w:p w14:paraId="3465FECE"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RMON</w:t>
            </w:r>
          </w:p>
          <w:p w14:paraId="47ECFF33" w14:textId="77777777"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Telnet</w:t>
            </w:r>
            <w:proofErr w:type="spellEnd"/>
            <w:r w:rsidRPr="00671CAF">
              <w:rPr>
                <w:rFonts w:ascii="Times New Roman" w:hAnsi="Times New Roman"/>
                <w:sz w:val="24"/>
                <w:lang w:val="lv-LV"/>
              </w:rPr>
              <w:t xml:space="preserve"> atbalsts</w:t>
            </w:r>
          </w:p>
          <w:p w14:paraId="6A07239D"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lastRenderedPageBreak/>
              <w:t>SNTP  (</w:t>
            </w:r>
            <w:proofErr w:type="spellStart"/>
            <w:r w:rsidRPr="00671CAF">
              <w:rPr>
                <w:rFonts w:ascii="Times New Roman" w:hAnsi="Times New Roman"/>
                <w:sz w:val="24"/>
                <w:lang w:val="lv-LV"/>
              </w:rPr>
              <w:t>Simple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Network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Time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vai NTP (</w:t>
            </w:r>
            <w:proofErr w:type="spellStart"/>
            <w:r w:rsidRPr="00671CAF">
              <w:rPr>
                <w:rFonts w:ascii="Times New Roman" w:hAnsi="Times New Roman"/>
                <w:sz w:val="24"/>
                <w:lang w:val="lv-LV"/>
              </w:rPr>
              <w:t>Network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Time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atbalsts</w:t>
            </w:r>
          </w:p>
          <w:p w14:paraId="2EEE20F1" w14:textId="77777777"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Atbalsts SNMPv1, SNMPPv2 un SNMPv3</w:t>
            </w:r>
          </w:p>
          <w:p w14:paraId="00728E67" w14:textId="77777777" w:rsid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WebGUI</w:t>
            </w:r>
            <w:proofErr w:type="spellEnd"/>
            <w:r w:rsidRPr="00671CAF">
              <w:rPr>
                <w:rFonts w:ascii="Times New Roman" w:hAnsi="Times New Roman"/>
                <w:sz w:val="24"/>
                <w:lang w:val="lv-LV"/>
              </w:rPr>
              <w:t xml:space="preserve"> – </w:t>
            </w:r>
            <w:proofErr w:type="spellStart"/>
            <w:r w:rsidRPr="00671CAF">
              <w:rPr>
                <w:rFonts w:ascii="Times New Roman" w:hAnsi="Times New Roman"/>
                <w:sz w:val="24"/>
                <w:lang w:val="lv-LV"/>
              </w:rPr>
              <w:t>Web</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Grafic</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User</w:t>
            </w:r>
            <w:proofErr w:type="spellEnd"/>
            <w:r w:rsidRPr="00671CAF">
              <w:rPr>
                <w:rFonts w:ascii="Times New Roman" w:hAnsi="Times New Roman"/>
                <w:sz w:val="24"/>
                <w:lang w:val="lv-LV"/>
              </w:rPr>
              <w:t xml:space="preserve"> Interface</w:t>
            </w:r>
          </w:p>
          <w:p w14:paraId="45CDB885" w14:textId="77777777"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14:paraId="002C9B84" w14:textId="77777777" w:rsidR="00300A91" w:rsidRPr="00671CAF"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6266" w:type="dxa"/>
          </w:tcPr>
          <w:p w14:paraId="4A56C3AF" w14:textId="77777777" w:rsidR="00671CAF" w:rsidRPr="009E46B7" w:rsidRDefault="00671CAF" w:rsidP="00671CAF">
            <w:pPr>
              <w:rPr>
                <w:rFonts w:ascii="Times New Roman" w:hAnsi="Times New Roman"/>
                <w:b/>
                <w:sz w:val="24"/>
                <w:lang w:val="lv-LV"/>
              </w:rPr>
            </w:pPr>
          </w:p>
        </w:tc>
      </w:tr>
    </w:tbl>
    <w:p w14:paraId="30BD8778" w14:textId="77777777" w:rsidR="00F4016A" w:rsidRDefault="00F4016A" w:rsidP="00F4016A">
      <w:pPr>
        <w:rPr>
          <w:rFonts w:ascii="Times New Roman" w:hAnsi="Times New Roman" w:cs="Times New Roman"/>
        </w:rPr>
      </w:pPr>
    </w:p>
    <w:p w14:paraId="7202D4BE" w14:textId="77777777" w:rsidR="00E62EE7"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042"/>
        <w:gridCol w:w="6254"/>
      </w:tblGrid>
      <w:tr w:rsidR="00266BFE" w:rsidRPr="00671CAF" w14:paraId="1C1471D0" w14:textId="77777777" w:rsidTr="00EB6506">
        <w:tc>
          <w:tcPr>
            <w:tcW w:w="2689" w:type="dxa"/>
          </w:tcPr>
          <w:p w14:paraId="02520174" w14:textId="77777777" w:rsidR="00266BFE" w:rsidRPr="00266BFE" w:rsidRDefault="00266BFE"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042" w:type="dxa"/>
          </w:tcPr>
          <w:p w14:paraId="1F0E76D1" w14:textId="77777777" w:rsidR="00266BFE" w:rsidRPr="009E46B7" w:rsidRDefault="00266BFE" w:rsidP="00671CAF">
            <w:pPr>
              <w:rPr>
                <w:rFonts w:ascii="Times New Roman" w:hAnsi="Times New Roman" w:cs="Times New Roman"/>
                <w:sz w:val="24"/>
                <w:lang w:val="lv-LV"/>
              </w:rPr>
            </w:pPr>
            <w:r w:rsidRPr="009E46B7">
              <w:rPr>
                <w:rFonts w:ascii="Times New Roman" w:hAnsi="Times New Roman" w:cs="Times New Roman"/>
                <w:b/>
                <w:color w:val="000000"/>
                <w:sz w:val="24"/>
                <w:lang w:val="lv-LV"/>
              </w:rPr>
              <w:t>Minimālās</w:t>
            </w:r>
            <w:r w:rsidRPr="009E46B7">
              <w:rPr>
                <w:rFonts w:ascii="Times New Roman" w:hAnsi="Times New Roman" w:cs="Times New Roman"/>
                <w:b/>
                <w:bCs/>
                <w:color w:val="000000"/>
                <w:sz w:val="24"/>
                <w:lang w:val="lv-LV"/>
              </w:rPr>
              <w:t xml:space="preserve"> prasības katram komutatoram:</w:t>
            </w:r>
          </w:p>
        </w:tc>
        <w:tc>
          <w:tcPr>
            <w:tcW w:w="6254" w:type="dxa"/>
          </w:tcPr>
          <w:p w14:paraId="583996A2" w14:textId="77777777" w:rsidR="00266BFE" w:rsidRPr="009E46B7" w:rsidRDefault="00266BFE" w:rsidP="00266BFE">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08F0E1D6" w14:textId="2D0E0156" w:rsidR="00837BC4" w:rsidRPr="009E46B7" w:rsidRDefault="00837BC4" w:rsidP="00266BFE">
            <w:pPr>
              <w:jc w:val="center"/>
              <w:rPr>
                <w:rFonts w:ascii="Times New Roman" w:hAnsi="Times New Roman" w:cs="Times New Roman"/>
                <w:b/>
                <w:color w:val="000000"/>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266BFE" w:rsidRPr="00671CAF" w14:paraId="4EEFFB5C" w14:textId="77777777" w:rsidTr="00EB6506">
        <w:tc>
          <w:tcPr>
            <w:tcW w:w="2689" w:type="dxa"/>
          </w:tcPr>
          <w:p w14:paraId="575EEC56" w14:textId="34549CBE" w:rsidR="00266BFE" w:rsidRPr="00671CAF" w:rsidRDefault="00266BFE" w:rsidP="00671CAF">
            <w:pPr>
              <w:rPr>
                <w:rFonts w:ascii="Times New Roman" w:hAnsi="Times New Roman" w:cs="Times New Roman"/>
                <w:sz w:val="24"/>
                <w:lang w:val="lv-LV"/>
              </w:rPr>
            </w:pPr>
            <w:r w:rsidRPr="00671CAF">
              <w:rPr>
                <w:rFonts w:ascii="Times New Roman" w:hAnsi="Times New Roman" w:cs="Times New Roman"/>
                <w:b/>
                <w:sz w:val="24"/>
                <w:lang w:val="lv-LV"/>
              </w:rPr>
              <w:t xml:space="preserve">Komutatoru tips Nr.11 (piekļuves komutators 24x1Gbit porti ar </w:t>
            </w:r>
            <w:proofErr w:type="spellStart"/>
            <w:r w:rsidRPr="00671CAF">
              <w:rPr>
                <w:rFonts w:ascii="Times New Roman" w:hAnsi="Times New Roman" w:cs="Times New Roman"/>
                <w:b/>
                <w:sz w:val="24"/>
                <w:lang w:val="lv-LV"/>
              </w:rPr>
              <w:t>PoE</w:t>
            </w:r>
            <w:proofErr w:type="spellEnd"/>
            <w:r w:rsidRPr="00671CAF">
              <w:rPr>
                <w:rFonts w:ascii="Times New Roman" w:hAnsi="Times New Roman" w:cs="Times New Roman"/>
                <w:b/>
                <w:sz w:val="24"/>
                <w:lang w:val="lv-LV"/>
              </w:rPr>
              <w:t xml:space="preserve"> atbalstu)</w:t>
            </w:r>
          </w:p>
        </w:tc>
        <w:tc>
          <w:tcPr>
            <w:tcW w:w="6042" w:type="dxa"/>
          </w:tcPr>
          <w:p w14:paraId="6F9D8CC9" w14:textId="77777777" w:rsidR="00266BFE" w:rsidRPr="009E46B7" w:rsidRDefault="00266BFE" w:rsidP="00F4016A">
            <w:pPr>
              <w:pStyle w:val="ListParagraph"/>
              <w:numPr>
                <w:ilvl w:val="0"/>
                <w:numId w:val="30"/>
              </w:numPr>
              <w:rPr>
                <w:rFonts w:ascii="Times New Roman" w:hAnsi="Times New Roman"/>
                <w:b/>
                <w:sz w:val="24"/>
                <w:lang w:val="lv-LV"/>
              </w:rPr>
            </w:pPr>
            <w:r w:rsidRPr="009E46B7">
              <w:rPr>
                <w:rFonts w:ascii="Times New Roman" w:hAnsi="Times New Roman"/>
                <w:b/>
                <w:sz w:val="24"/>
                <w:lang w:val="lv-LV"/>
              </w:rPr>
              <w:t>Iekārtas vispārējais apraksts</w:t>
            </w:r>
          </w:p>
          <w:p w14:paraId="0A2EEA4B"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Iekārtai jābūt montējamai standarta 19’’ sistēmu statnē,  komplektā jābūt iekļautiem stiprinājumiem</w:t>
            </w:r>
          </w:p>
          <w:p w14:paraId="44DEE8AE" w14:textId="77777777" w:rsidR="00B66461" w:rsidRPr="009E46B7" w:rsidRDefault="00266BFE" w:rsidP="00B66461">
            <w:pPr>
              <w:pStyle w:val="ListParagraph"/>
              <w:numPr>
                <w:ilvl w:val="0"/>
                <w:numId w:val="19"/>
              </w:numPr>
              <w:rPr>
                <w:rFonts w:ascii="Times New Roman" w:hAnsi="Times New Roman"/>
                <w:sz w:val="24"/>
                <w:lang w:val="lv-LV"/>
              </w:rPr>
            </w:pPr>
            <w:r w:rsidRPr="009E46B7">
              <w:rPr>
                <w:rFonts w:ascii="Times New Roman" w:hAnsi="Times New Roman"/>
                <w:sz w:val="24"/>
                <w:lang w:val="lv-LV"/>
              </w:rPr>
              <w:t>Iekārtu komutācijas jauda (</w:t>
            </w:r>
            <w:proofErr w:type="spellStart"/>
            <w:r w:rsidRPr="009E46B7">
              <w:rPr>
                <w:rFonts w:ascii="Times New Roman" w:hAnsi="Times New Roman"/>
                <w:sz w:val="24"/>
                <w:lang w:val="lv-LV"/>
              </w:rPr>
              <w:t>switching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capacity</w:t>
            </w:r>
            <w:proofErr w:type="spellEnd"/>
            <w:r w:rsidRPr="009E46B7">
              <w:rPr>
                <w:rFonts w:ascii="Times New Roman" w:hAnsi="Times New Roman"/>
                <w:sz w:val="24"/>
                <w:lang w:val="lv-LV"/>
              </w:rPr>
              <w:t xml:space="preserve">) vismaz 56  </w:t>
            </w:r>
            <w:proofErr w:type="spellStart"/>
            <w:r w:rsidRPr="009E46B7">
              <w:rPr>
                <w:rFonts w:ascii="Times New Roman" w:hAnsi="Times New Roman"/>
                <w:sz w:val="24"/>
                <w:lang w:val="lv-LV"/>
              </w:rPr>
              <w:t>Gbps</w:t>
            </w:r>
            <w:proofErr w:type="spellEnd"/>
            <w:r w:rsidR="00B66461" w:rsidRPr="009E46B7">
              <w:rPr>
                <w:rFonts w:ascii="Times New Roman" w:hAnsi="Times New Roman"/>
                <w:sz w:val="24"/>
                <w:lang w:val="lv-LV"/>
              </w:rPr>
              <w:t xml:space="preserve"> </w:t>
            </w:r>
          </w:p>
          <w:p w14:paraId="36914636" w14:textId="77777777" w:rsidR="00266BFE" w:rsidRPr="009E46B7" w:rsidRDefault="00B66461" w:rsidP="00B66461">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Packet</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buffer</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size</w:t>
            </w:r>
            <w:proofErr w:type="spellEnd"/>
            <w:r w:rsidRPr="009E46B7">
              <w:rPr>
                <w:rFonts w:ascii="Times New Roman" w:hAnsi="Times New Roman"/>
                <w:sz w:val="24"/>
                <w:lang w:val="lv-LV"/>
              </w:rPr>
              <w:t xml:space="preserve"> vismaz 4MB</w:t>
            </w:r>
          </w:p>
          <w:p w14:paraId="7E3F47C7"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Forwarding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rate</w:t>
            </w:r>
            <w:proofErr w:type="spellEnd"/>
            <w:r w:rsidRPr="009E46B7">
              <w:rPr>
                <w:rFonts w:ascii="Times New Roman" w:hAnsi="Times New Roman"/>
                <w:sz w:val="24"/>
                <w:lang w:val="lv-LV"/>
              </w:rPr>
              <w:t xml:space="preserve"> 64 baitu paketei vismaz 40 </w:t>
            </w:r>
            <w:proofErr w:type="spellStart"/>
            <w:r w:rsidRPr="009E46B7">
              <w:rPr>
                <w:rFonts w:ascii="Times New Roman" w:hAnsi="Times New Roman"/>
                <w:sz w:val="24"/>
                <w:lang w:val="lv-LV"/>
              </w:rPr>
              <w:t>Mpps</w:t>
            </w:r>
            <w:proofErr w:type="spellEnd"/>
          </w:p>
          <w:p w14:paraId="5CB1860B"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color w:val="000000"/>
                <w:sz w:val="24"/>
                <w:lang w:val="lv-LV" w:eastAsia="lv-LV"/>
              </w:rPr>
              <w:t>Jānodrošina iekārtas barošana vismaz no 220V - 235V 50Hz maiņstrāvas.</w:t>
            </w:r>
          </w:p>
          <w:p w14:paraId="21702B71"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Darba temperatūra nodrošināta intervāla vismaz no 10°C līdz +40°C</w:t>
            </w:r>
            <w:r w:rsidRPr="009E46B7" w:rsidDel="00405017">
              <w:rPr>
                <w:rFonts w:ascii="Times New Roman" w:hAnsi="Times New Roman"/>
                <w:sz w:val="24"/>
                <w:lang w:val="lv-LV"/>
              </w:rPr>
              <w:t xml:space="preserve"> </w:t>
            </w:r>
            <w:r w:rsidRPr="009E46B7">
              <w:rPr>
                <w:rFonts w:ascii="Times New Roman" w:hAnsi="Times New Roman"/>
                <w:sz w:val="24"/>
                <w:lang w:val="lv-LV"/>
              </w:rPr>
              <w:t xml:space="preserve">Iekārtas augstumam jābūt 1U </w:t>
            </w:r>
          </w:p>
          <w:p w14:paraId="673F408D" w14:textId="77777777" w:rsidR="00266BFE" w:rsidRPr="009E46B7" w:rsidRDefault="00266BFE" w:rsidP="00671CAF">
            <w:pPr>
              <w:rPr>
                <w:rFonts w:ascii="Times New Roman" w:hAnsi="Times New Roman" w:cs="Times New Roman"/>
                <w:sz w:val="24"/>
                <w:lang w:val="lv-LV"/>
              </w:rPr>
            </w:pPr>
          </w:p>
          <w:p w14:paraId="009C4B66" w14:textId="77777777" w:rsidR="00266BFE" w:rsidRPr="009E46B7" w:rsidRDefault="00266BFE" w:rsidP="00F4016A">
            <w:pPr>
              <w:pStyle w:val="ListParagraph"/>
              <w:numPr>
                <w:ilvl w:val="0"/>
                <w:numId w:val="30"/>
              </w:numPr>
              <w:rPr>
                <w:rFonts w:ascii="Times New Roman" w:hAnsi="Times New Roman"/>
                <w:b/>
                <w:sz w:val="24"/>
                <w:lang w:val="lv-LV"/>
              </w:rPr>
            </w:pPr>
            <w:r w:rsidRPr="009E46B7">
              <w:rPr>
                <w:rFonts w:ascii="Times New Roman" w:hAnsi="Times New Roman"/>
                <w:b/>
                <w:sz w:val="24"/>
                <w:lang w:val="lv-LV"/>
              </w:rPr>
              <w:t>Savienojumi</w:t>
            </w:r>
          </w:p>
          <w:p w14:paraId="07054A4C"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Interfeisu skaits:</w:t>
            </w:r>
          </w:p>
          <w:p w14:paraId="70FFE899"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Vismaz 24 porti atbilstoši 802.3x IEEE standartam, kas katrs uztur 10/100/1000 </w:t>
            </w:r>
            <w:proofErr w:type="spellStart"/>
            <w:r w:rsidRPr="009E46B7">
              <w:rPr>
                <w:rFonts w:ascii="Times New Roman" w:hAnsi="Times New Roman"/>
                <w:sz w:val="24"/>
                <w:lang w:val="lv-LV"/>
              </w:rPr>
              <w:t>Base</w:t>
            </w:r>
            <w:proofErr w:type="spellEnd"/>
            <w:r w:rsidRPr="009E46B7">
              <w:rPr>
                <w:rFonts w:ascii="Times New Roman" w:hAnsi="Times New Roman"/>
                <w:sz w:val="24"/>
                <w:lang w:val="lv-LV"/>
              </w:rPr>
              <w:t>-T</w:t>
            </w:r>
          </w:p>
          <w:p w14:paraId="248B3A9F"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Vismaz 24 porti ar </w:t>
            </w:r>
            <w:proofErr w:type="spellStart"/>
            <w:r w:rsidRPr="009E46B7">
              <w:rPr>
                <w:rFonts w:ascii="Times New Roman" w:hAnsi="Times New Roman"/>
                <w:sz w:val="24"/>
                <w:lang w:val="lv-LV"/>
              </w:rPr>
              <w:t>PoE</w:t>
            </w:r>
            <w:proofErr w:type="spellEnd"/>
            <w:r w:rsidRPr="009E46B7">
              <w:rPr>
                <w:rFonts w:ascii="Times New Roman" w:hAnsi="Times New Roman"/>
                <w:sz w:val="24"/>
                <w:lang w:val="lv-LV"/>
              </w:rPr>
              <w:t xml:space="preserve"> (IEEE 802.3af) un </w:t>
            </w:r>
            <w:proofErr w:type="spellStart"/>
            <w:r w:rsidRPr="009E46B7">
              <w:rPr>
                <w:rFonts w:ascii="Times New Roman" w:hAnsi="Times New Roman"/>
                <w:sz w:val="24"/>
                <w:lang w:val="lv-LV"/>
              </w:rPr>
              <w:t>PoE</w:t>
            </w:r>
            <w:proofErr w:type="spellEnd"/>
            <w:r w:rsidRPr="009E46B7">
              <w:rPr>
                <w:rFonts w:ascii="Times New Roman" w:hAnsi="Times New Roman"/>
                <w:sz w:val="24"/>
                <w:lang w:val="lv-LV"/>
              </w:rPr>
              <w:t>+ (IEEE 802.3at)</w:t>
            </w:r>
          </w:p>
          <w:p w14:paraId="0C549964"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lastRenderedPageBreak/>
              <w:t xml:space="preserve">Kopējā pieejamā </w:t>
            </w:r>
            <w:proofErr w:type="spellStart"/>
            <w:r w:rsidRPr="009E46B7">
              <w:rPr>
                <w:rFonts w:ascii="Times New Roman" w:hAnsi="Times New Roman"/>
                <w:sz w:val="24"/>
                <w:lang w:val="lv-LV"/>
              </w:rPr>
              <w:t>PoE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elektrobarošanas</w:t>
            </w:r>
            <w:proofErr w:type="spellEnd"/>
            <w:r w:rsidRPr="009E46B7">
              <w:rPr>
                <w:rFonts w:ascii="Times New Roman" w:hAnsi="Times New Roman"/>
                <w:sz w:val="24"/>
                <w:lang w:val="lv-LV"/>
              </w:rPr>
              <w:t xml:space="preserve"> jauda ne mazāka kā 190W </w:t>
            </w:r>
          </w:p>
          <w:p w14:paraId="248D4A93"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Vismaz četri atsevišķi </w:t>
            </w:r>
            <w:proofErr w:type="spellStart"/>
            <w:r w:rsidRPr="009E46B7">
              <w:rPr>
                <w:rFonts w:ascii="Times New Roman" w:hAnsi="Times New Roman"/>
                <w:sz w:val="24"/>
                <w:lang w:val="lv-LV"/>
              </w:rPr>
              <w:t>GigabitEthernet</w:t>
            </w:r>
            <w:proofErr w:type="spellEnd"/>
            <w:r w:rsidRPr="009E46B7">
              <w:rPr>
                <w:rFonts w:ascii="Times New Roman" w:hAnsi="Times New Roman"/>
                <w:sz w:val="24"/>
                <w:lang w:val="lv-LV"/>
              </w:rPr>
              <w:t xml:space="preserve"> porti  optiskās šķiedras savienojumiem izmantojot SFP moduļus </w:t>
            </w:r>
          </w:p>
          <w:p w14:paraId="5B72BA8C"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Auto MDIX atbalsts uz 10/100/1000 </w:t>
            </w:r>
            <w:proofErr w:type="spellStart"/>
            <w:r w:rsidRPr="009E46B7">
              <w:rPr>
                <w:rFonts w:ascii="Times New Roman" w:hAnsi="Times New Roman"/>
                <w:sz w:val="24"/>
                <w:lang w:val="lv-LV"/>
              </w:rPr>
              <w:t>Base</w:t>
            </w:r>
            <w:proofErr w:type="spellEnd"/>
            <w:r w:rsidRPr="009E46B7">
              <w:rPr>
                <w:rFonts w:ascii="Times New Roman" w:hAnsi="Times New Roman"/>
                <w:sz w:val="24"/>
                <w:lang w:val="lv-LV"/>
              </w:rPr>
              <w:t>-T interfeisiem</w:t>
            </w:r>
          </w:p>
          <w:p w14:paraId="5B6B8232"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802.3ad atbalsts</w:t>
            </w:r>
          </w:p>
          <w:p w14:paraId="466EA33D"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IEEE 802.1AB LLDP atbalsts</w:t>
            </w:r>
          </w:p>
          <w:p w14:paraId="1D79244B"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Visiem komutatora portiem ir jābūt nebloķējošiem (non-</w:t>
            </w:r>
            <w:proofErr w:type="spellStart"/>
            <w:r w:rsidRPr="009E46B7">
              <w:rPr>
                <w:rFonts w:ascii="Times New Roman" w:hAnsi="Times New Roman"/>
                <w:sz w:val="24"/>
                <w:lang w:val="lv-LV"/>
              </w:rPr>
              <w:t>blocking</w:t>
            </w:r>
            <w:proofErr w:type="spellEnd"/>
            <w:r w:rsidRPr="009E46B7">
              <w:rPr>
                <w:rFonts w:ascii="Times New Roman" w:hAnsi="Times New Roman"/>
                <w:sz w:val="24"/>
                <w:lang w:val="lv-LV"/>
              </w:rPr>
              <w:t>).</w:t>
            </w:r>
          </w:p>
          <w:p w14:paraId="4B720F83" w14:textId="77777777" w:rsidR="00266BFE" w:rsidRPr="009E46B7" w:rsidRDefault="00266BFE" w:rsidP="00671CAF">
            <w:pPr>
              <w:pStyle w:val="ListParagraph"/>
              <w:rPr>
                <w:rFonts w:ascii="Times New Roman" w:hAnsi="Times New Roman"/>
                <w:sz w:val="24"/>
                <w:lang w:val="lv-LV"/>
              </w:rPr>
            </w:pPr>
          </w:p>
          <w:p w14:paraId="71C9EC41" w14:textId="77777777" w:rsidR="00E62EE7" w:rsidRPr="009E46B7" w:rsidRDefault="00E62EE7" w:rsidP="00671CAF">
            <w:pPr>
              <w:pStyle w:val="ListParagraph"/>
              <w:rPr>
                <w:rFonts w:ascii="Times New Roman" w:hAnsi="Times New Roman"/>
                <w:sz w:val="24"/>
                <w:lang w:val="lv-LV"/>
              </w:rPr>
            </w:pPr>
          </w:p>
          <w:p w14:paraId="6A796762" w14:textId="77777777" w:rsidR="00266BFE" w:rsidRPr="009E46B7" w:rsidRDefault="00266BFE" w:rsidP="00F4016A">
            <w:pPr>
              <w:pStyle w:val="ListParagraph"/>
              <w:numPr>
                <w:ilvl w:val="0"/>
                <w:numId w:val="30"/>
              </w:numPr>
              <w:rPr>
                <w:rFonts w:ascii="Times New Roman" w:hAnsi="Times New Roman"/>
                <w:b/>
                <w:sz w:val="24"/>
                <w:lang w:val="lv-LV"/>
              </w:rPr>
            </w:pPr>
            <w:r w:rsidRPr="009E46B7">
              <w:rPr>
                <w:rFonts w:ascii="Times New Roman" w:hAnsi="Times New Roman"/>
                <w:b/>
                <w:sz w:val="24"/>
                <w:lang w:val="lv-LV"/>
              </w:rPr>
              <w:t>Layer2 funkcionalitāte</w:t>
            </w:r>
          </w:p>
          <w:p w14:paraId="4E7FF87C"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Vismaz 8000 MAC adrešu atbalsts vienam komutatoram</w:t>
            </w:r>
          </w:p>
          <w:p w14:paraId="1E6C9DBE"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Jumbo</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packet</w:t>
            </w:r>
            <w:proofErr w:type="spellEnd"/>
            <w:r w:rsidRPr="009E46B7">
              <w:rPr>
                <w:rFonts w:ascii="Times New Roman" w:hAnsi="Times New Roman"/>
                <w:sz w:val="24"/>
                <w:lang w:val="lv-LV"/>
              </w:rPr>
              <w:t xml:space="preserve"> atbalsts vismaz 9200 </w:t>
            </w:r>
            <w:proofErr w:type="spellStart"/>
            <w:r w:rsidRPr="009E46B7">
              <w:rPr>
                <w:rFonts w:ascii="Times New Roman" w:hAnsi="Times New Roman"/>
                <w:sz w:val="24"/>
                <w:lang w:val="lv-LV"/>
              </w:rPr>
              <w:t>bytes</w:t>
            </w:r>
            <w:proofErr w:type="spellEnd"/>
          </w:p>
          <w:p w14:paraId="47EC3CB1"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802.1d - </w:t>
            </w:r>
            <w:proofErr w:type="spellStart"/>
            <w:r w:rsidRPr="009E46B7">
              <w:rPr>
                <w:rFonts w:ascii="Times New Roman" w:hAnsi="Times New Roman"/>
                <w:sz w:val="24"/>
                <w:lang w:val="lv-LV"/>
              </w:rPr>
              <w:t>Spaning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tree</w:t>
            </w:r>
            <w:proofErr w:type="spellEnd"/>
            <w:r w:rsidRPr="009E46B7">
              <w:rPr>
                <w:rFonts w:ascii="Times New Roman" w:hAnsi="Times New Roman"/>
                <w:sz w:val="24"/>
                <w:lang w:val="lv-LV"/>
              </w:rPr>
              <w:t xml:space="preserve"> atbalsts</w:t>
            </w:r>
          </w:p>
          <w:p w14:paraId="4CE134C2"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802.1w – </w:t>
            </w:r>
            <w:proofErr w:type="spellStart"/>
            <w:r w:rsidRPr="009E46B7">
              <w:rPr>
                <w:rFonts w:ascii="Times New Roman" w:hAnsi="Times New Roman"/>
                <w:sz w:val="24"/>
                <w:lang w:val="lv-LV"/>
              </w:rPr>
              <w:t>Rapid</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Spaning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tree</w:t>
            </w:r>
            <w:proofErr w:type="spellEnd"/>
            <w:r w:rsidRPr="009E46B7">
              <w:rPr>
                <w:rFonts w:ascii="Times New Roman" w:hAnsi="Times New Roman"/>
                <w:sz w:val="24"/>
                <w:lang w:val="lv-LV"/>
              </w:rPr>
              <w:t xml:space="preserve"> atbalsts</w:t>
            </w:r>
          </w:p>
          <w:p w14:paraId="76B1C3E0"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802.1s – </w:t>
            </w:r>
            <w:proofErr w:type="spellStart"/>
            <w:r w:rsidRPr="009E46B7">
              <w:rPr>
                <w:rFonts w:ascii="Times New Roman" w:hAnsi="Times New Roman"/>
                <w:sz w:val="24"/>
                <w:lang w:val="lv-LV"/>
              </w:rPr>
              <w:t>Multiple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Spanning</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Tree</w:t>
            </w:r>
            <w:proofErr w:type="spellEnd"/>
            <w:r w:rsidRPr="009E46B7">
              <w:rPr>
                <w:rFonts w:ascii="Times New Roman" w:hAnsi="Times New Roman"/>
                <w:sz w:val="24"/>
                <w:lang w:val="lv-LV"/>
              </w:rPr>
              <w:t xml:space="preserve"> atbalsts</w:t>
            </w:r>
          </w:p>
          <w:p w14:paraId="1CB45A91"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STP </w:t>
            </w:r>
            <w:proofErr w:type="spellStart"/>
            <w:r w:rsidRPr="009E46B7">
              <w:rPr>
                <w:rFonts w:ascii="Times New Roman" w:hAnsi="Times New Roman"/>
                <w:sz w:val="24"/>
                <w:lang w:val="lv-LV"/>
              </w:rPr>
              <w:t>Root</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Guard</w:t>
            </w:r>
            <w:proofErr w:type="spellEnd"/>
            <w:r w:rsidRPr="009E46B7">
              <w:rPr>
                <w:rFonts w:ascii="Times New Roman" w:hAnsi="Times New Roman"/>
                <w:sz w:val="24"/>
                <w:lang w:val="lv-LV"/>
              </w:rPr>
              <w:t xml:space="preserve"> atbalsts</w:t>
            </w:r>
          </w:p>
          <w:p w14:paraId="4E033F9F"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802.1q atbalsts</w:t>
            </w:r>
          </w:p>
          <w:p w14:paraId="6DAC9385"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Definējami vismaz 4000 VLAN (VLAN ID)</w:t>
            </w:r>
          </w:p>
          <w:p w14:paraId="10A45094"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VLAN </w:t>
            </w:r>
            <w:proofErr w:type="spellStart"/>
            <w:r w:rsidRPr="009E46B7">
              <w:rPr>
                <w:rFonts w:ascii="Times New Roman" w:hAnsi="Times New Roman"/>
                <w:sz w:val="24"/>
                <w:lang w:val="lv-LV"/>
              </w:rPr>
              <w:t>tagging</w:t>
            </w:r>
            <w:proofErr w:type="spellEnd"/>
            <w:r w:rsidRPr="009E46B7">
              <w:rPr>
                <w:rFonts w:ascii="Times New Roman" w:hAnsi="Times New Roman"/>
                <w:sz w:val="24"/>
                <w:lang w:val="lv-LV"/>
              </w:rPr>
              <w:t xml:space="preserve"> 802.1q un 802.1p</w:t>
            </w:r>
          </w:p>
          <w:p w14:paraId="0AB3E99A"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Port </w:t>
            </w:r>
            <w:proofErr w:type="spellStart"/>
            <w:r w:rsidRPr="009E46B7">
              <w:rPr>
                <w:rFonts w:ascii="Times New Roman" w:hAnsi="Times New Roman"/>
                <w:sz w:val="24"/>
                <w:lang w:val="lv-LV"/>
              </w:rPr>
              <w:t>Mirroring</w:t>
            </w:r>
            <w:proofErr w:type="spellEnd"/>
          </w:p>
          <w:p w14:paraId="33157663"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IEEE 802.3ad </w:t>
            </w:r>
            <w:proofErr w:type="spellStart"/>
            <w:r w:rsidRPr="009E46B7">
              <w:rPr>
                <w:rFonts w:ascii="Times New Roman" w:hAnsi="Times New Roman"/>
                <w:sz w:val="24"/>
                <w:lang w:val="lv-LV"/>
              </w:rPr>
              <w:t>Link</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Aggregation</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Control</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Protocol</w:t>
            </w:r>
            <w:proofErr w:type="spellEnd"/>
            <w:r w:rsidRPr="009E46B7">
              <w:rPr>
                <w:rFonts w:ascii="Times New Roman" w:hAnsi="Times New Roman"/>
                <w:sz w:val="24"/>
                <w:lang w:val="lv-LV"/>
              </w:rPr>
              <w:t xml:space="preserve"> (LACP) atbalsts</w:t>
            </w:r>
          </w:p>
          <w:p w14:paraId="596B8BB4" w14:textId="77777777" w:rsidR="00266BFE" w:rsidRPr="009E46B7" w:rsidRDefault="00266BFE" w:rsidP="00671CAF">
            <w:pPr>
              <w:pStyle w:val="ListParagraph"/>
              <w:rPr>
                <w:rFonts w:ascii="Times New Roman" w:hAnsi="Times New Roman"/>
                <w:sz w:val="24"/>
                <w:lang w:val="lv-LV"/>
              </w:rPr>
            </w:pPr>
          </w:p>
          <w:p w14:paraId="0DDB6D22" w14:textId="77777777" w:rsidR="00266BFE" w:rsidRPr="009E46B7" w:rsidRDefault="00266BFE" w:rsidP="00266BFE">
            <w:pPr>
              <w:pStyle w:val="ListParagraph"/>
              <w:numPr>
                <w:ilvl w:val="0"/>
                <w:numId w:val="30"/>
              </w:numPr>
              <w:rPr>
                <w:rFonts w:ascii="Times New Roman" w:hAnsi="Times New Roman"/>
                <w:b/>
                <w:sz w:val="24"/>
                <w:lang w:val="lv-LV"/>
              </w:rPr>
            </w:pPr>
            <w:r w:rsidRPr="009E46B7">
              <w:rPr>
                <w:rFonts w:ascii="Times New Roman" w:hAnsi="Times New Roman"/>
                <w:b/>
                <w:sz w:val="24"/>
                <w:lang w:val="lv-LV"/>
              </w:rPr>
              <w:t>L3 funkcionalitāte</w:t>
            </w:r>
          </w:p>
          <w:p w14:paraId="35F664AE"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Statiskas </w:t>
            </w:r>
            <w:proofErr w:type="spellStart"/>
            <w:r w:rsidRPr="009E46B7">
              <w:rPr>
                <w:rFonts w:ascii="Times New Roman" w:hAnsi="Times New Roman"/>
                <w:sz w:val="24"/>
                <w:lang w:val="lv-LV"/>
              </w:rPr>
              <w:t>routes</w:t>
            </w:r>
            <w:proofErr w:type="spellEnd"/>
            <w:r w:rsidRPr="009E46B7">
              <w:rPr>
                <w:rFonts w:ascii="Times New Roman" w:hAnsi="Times New Roman"/>
                <w:sz w:val="24"/>
                <w:lang w:val="lv-LV"/>
              </w:rPr>
              <w:t xml:space="preserve"> atbalsts</w:t>
            </w:r>
          </w:p>
          <w:p w14:paraId="48812AF2"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Vismaz 32 statiskas </w:t>
            </w:r>
            <w:proofErr w:type="spellStart"/>
            <w:r w:rsidRPr="009E46B7">
              <w:rPr>
                <w:rFonts w:ascii="Times New Roman" w:hAnsi="Times New Roman"/>
                <w:sz w:val="24"/>
                <w:lang w:val="lv-LV"/>
              </w:rPr>
              <w:t>routes</w:t>
            </w:r>
            <w:proofErr w:type="spellEnd"/>
            <w:r w:rsidRPr="009E46B7">
              <w:rPr>
                <w:rFonts w:ascii="Times New Roman" w:hAnsi="Times New Roman"/>
                <w:sz w:val="24"/>
                <w:lang w:val="lv-LV"/>
              </w:rPr>
              <w:t xml:space="preserve"> definējamas uz komutatora</w:t>
            </w:r>
          </w:p>
          <w:p w14:paraId="1E59678C" w14:textId="77777777" w:rsidR="00266BFE" w:rsidRPr="009E46B7" w:rsidRDefault="00266BFE" w:rsidP="00671CAF">
            <w:pPr>
              <w:pStyle w:val="ListParagraph"/>
              <w:jc w:val="both"/>
              <w:rPr>
                <w:rFonts w:ascii="Times New Roman" w:hAnsi="Times New Roman"/>
                <w:color w:val="000000"/>
                <w:sz w:val="24"/>
                <w:lang w:val="lv-LV"/>
              </w:rPr>
            </w:pPr>
          </w:p>
          <w:p w14:paraId="66E63355" w14:textId="77777777" w:rsidR="00266BFE" w:rsidRPr="009E46B7" w:rsidRDefault="00266BFE" w:rsidP="00266BFE">
            <w:pPr>
              <w:pStyle w:val="ListParagraph"/>
              <w:numPr>
                <w:ilvl w:val="0"/>
                <w:numId w:val="30"/>
              </w:numPr>
              <w:rPr>
                <w:rFonts w:ascii="Times New Roman" w:hAnsi="Times New Roman"/>
                <w:b/>
                <w:sz w:val="24"/>
                <w:lang w:val="lv-LV"/>
              </w:rPr>
            </w:pPr>
            <w:r w:rsidRPr="009E46B7">
              <w:rPr>
                <w:rFonts w:ascii="Times New Roman" w:hAnsi="Times New Roman"/>
                <w:b/>
                <w:sz w:val="24"/>
                <w:lang w:val="lv-LV"/>
              </w:rPr>
              <w:lastRenderedPageBreak/>
              <w:t>IPv6 atbalsts</w:t>
            </w:r>
          </w:p>
          <w:p w14:paraId="284C3D0A"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IPv6 ACL/</w:t>
            </w:r>
            <w:proofErr w:type="spellStart"/>
            <w:r w:rsidRPr="009E46B7">
              <w:rPr>
                <w:rFonts w:ascii="Times New Roman" w:hAnsi="Times New Roman"/>
                <w:sz w:val="24"/>
                <w:lang w:val="lv-LV"/>
              </w:rPr>
              <w:t>QoS</w:t>
            </w:r>
            <w:proofErr w:type="spellEnd"/>
            <w:r w:rsidRPr="009E46B7">
              <w:rPr>
                <w:rFonts w:ascii="Times New Roman" w:hAnsi="Times New Roman"/>
                <w:sz w:val="24"/>
                <w:lang w:val="lv-LV"/>
              </w:rPr>
              <w:t xml:space="preserve"> atbalsts</w:t>
            </w:r>
          </w:p>
          <w:p w14:paraId="0FCE7776"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MLD </w:t>
            </w:r>
            <w:proofErr w:type="spellStart"/>
            <w:r w:rsidRPr="009E46B7">
              <w:rPr>
                <w:rFonts w:ascii="Times New Roman" w:hAnsi="Times New Roman"/>
                <w:sz w:val="24"/>
                <w:lang w:val="lv-LV"/>
              </w:rPr>
              <w:t>snooping</w:t>
            </w:r>
            <w:proofErr w:type="spellEnd"/>
            <w:r w:rsidRPr="009E46B7">
              <w:rPr>
                <w:rFonts w:ascii="Times New Roman" w:hAnsi="Times New Roman"/>
                <w:sz w:val="24"/>
                <w:lang w:val="lv-LV"/>
              </w:rPr>
              <w:t xml:space="preserve"> atbalsts</w:t>
            </w:r>
          </w:p>
          <w:p w14:paraId="7EC9A0A3"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IPv6 </w:t>
            </w:r>
            <w:proofErr w:type="spellStart"/>
            <w:r w:rsidRPr="009E46B7">
              <w:rPr>
                <w:rFonts w:ascii="Times New Roman" w:hAnsi="Times New Roman"/>
                <w:sz w:val="24"/>
                <w:lang w:val="lv-LV"/>
              </w:rPr>
              <w:t>routing</w:t>
            </w:r>
            <w:proofErr w:type="spellEnd"/>
            <w:r w:rsidRPr="009E46B7">
              <w:rPr>
                <w:rFonts w:ascii="Times New Roman" w:hAnsi="Times New Roman"/>
                <w:sz w:val="24"/>
                <w:lang w:val="lv-LV"/>
              </w:rPr>
              <w:t xml:space="preserve"> atbalsts</w:t>
            </w:r>
          </w:p>
          <w:p w14:paraId="182484F4" w14:textId="77777777" w:rsidR="00266BFE" w:rsidRPr="009E46B7" w:rsidRDefault="00266BFE" w:rsidP="00671CAF">
            <w:pPr>
              <w:ind w:left="360"/>
              <w:rPr>
                <w:rFonts w:ascii="Times New Roman" w:hAnsi="Times New Roman" w:cs="Times New Roman"/>
                <w:sz w:val="24"/>
                <w:lang w:val="lv-LV"/>
              </w:rPr>
            </w:pPr>
          </w:p>
          <w:p w14:paraId="4C0D424E" w14:textId="77777777" w:rsidR="00266BFE" w:rsidRPr="009E46B7" w:rsidRDefault="00266BFE" w:rsidP="00266BFE">
            <w:pPr>
              <w:pStyle w:val="ListParagraph"/>
              <w:numPr>
                <w:ilvl w:val="0"/>
                <w:numId w:val="30"/>
              </w:numPr>
              <w:rPr>
                <w:rFonts w:ascii="Times New Roman" w:hAnsi="Times New Roman"/>
                <w:b/>
                <w:sz w:val="24"/>
                <w:lang w:val="lv-LV"/>
              </w:rPr>
            </w:pPr>
            <w:r w:rsidRPr="009E46B7">
              <w:rPr>
                <w:rFonts w:ascii="Times New Roman" w:hAnsi="Times New Roman"/>
                <w:b/>
                <w:sz w:val="24"/>
                <w:lang w:val="lv-LV"/>
              </w:rPr>
              <w:t>Drošība</w:t>
            </w:r>
          </w:p>
          <w:p w14:paraId="33B596FC"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Radius</w:t>
            </w:r>
            <w:proofErr w:type="spellEnd"/>
            <w:r w:rsidRPr="009E46B7">
              <w:rPr>
                <w:rFonts w:ascii="Times New Roman" w:hAnsi="Times New Roman"/>
                <w:sz w:val="24"/>
                <w:lang w:val="lv-LV"/>
              </w:rPr>
              <w:t xml:space="preserve"> autentifikācijas atbalsts</w:t>
            </w:r>
          </w:p>
          <w:p w14:paraId="586E038F" w14:textId="77777777" w:rsidR="00191B31" w:rsidRPr="009E46B7" w:rsidRDefault="00191B31"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Aizsardzība pret cilpām (</w:t>
            </w:r>
            <w:proofErr w:type="spellStart"/>
            <w:r w:rsidRPr="009E46B7">
              <w:rPr>
                <w:rFonts w:ascii="Times New Roman" w:hAnsi="Times New Roman"/>
                <w:sz w:val="24"/>
                <w:lang w:val="lv-LV"/>
              </w:rPr>
              <w:t>loop</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protection</w:t>
            </w:r>
            <w:proofErr w:type="spellEnd"/>
            <w:r w:rsidRPr="009E46B7">
              <w:rPr>
                <w:rFonts w:ascii="Times New Roman" w:hAnsi="Times New Roman"/>
                <w:sz w:val="24"/>
                <w:lang w:val="lv-LV"/>
              </w:rPr>
              <w:t xml:space="preserve">) uz piekļuves porta neizmantojot </w:t>
            </w:r>
            <w:proofErr w:type="spellStart"/>
            <w:r w:rsidRPr="009E46B7">
              <w:rPr>
                <w:rFonts w:ascii="Times New Roman" w:hAnsi="Times New Roman"/>
                <w:sz w:val="24"/>
                <w:lang w:val="lv-LV"/>
              </w:rPr>
              <w:t>Spanning-tree</w:t>
            </w:r>
            <w:proofErr w:type="spellEnd"/>
            <w:r w:rsidRPr="009E46B7">
              <w:rPr>
                <w:rFonts w:ascii="Times New Roman" w:hAnsi="Times New Roman"/>
                <w:sz w:val="24"/>
                <w:lang w:val="lv-LV"/>
              </w:rPr>
              <w:t xml:space="preserve"> protokolu</w:t>
            </w:r>
          </w:p>
          <w:p w14:paraId="0F8B5FC4"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802.1x tehnoloģijas atbalsts</w:t>
            </w:r>
          </w:p>
          <w:p w14:paraId="70E59B5F"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802.1x autentifikācija pēc MAC adreses atbalsts</w:t>
            </w:r>
          </w:p>
          <w:p w14:paraId="33867C0E"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Jābūt iespējai atļaut vai liegt piekļuvi pēc MAC adreses (MAC ACL)</w:t>
            </w:r>
          </w:p>
          <w:p w14:paraId="4951F855"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ARP uzbrukumu aizsardzība</w:t>
            </w:r>
          </w:p>
          <w:p w14:paraId="68B0A726"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STP BPDU portu aizsardzība</w:t>
            </w:r>
          </w:p>
          <w:p w14:paraId="5C094793"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DHCP </w:t>
            </w:r>
            <w:proofErr w:type="spellStart"/>
            <w:r w:rsidRPr="009E46B7">
              <w:rPr>
                <w:rFonts w:ascii="Times New Roman" w:hAnsi="Times New Roman"/>
                <w:sz w:val="24"/>
                <w:lang w:val="lv-LV"/>
              </w:rPr>
              <w:t>snooping</w:t>
            </w:r>
            <w:proofErr w:type="spellEnd"/>
            <w:r w:rsidRPr="009E46B7">
              <w:rPr>
                <w:rFonts w:ascii="Times New Roman" w:hAnsi="Times New Roman"/>
                <w:sz w:val="24"/>
                <w:lang w:val="lv-LV"/>
              </w:rPr>
              <w:t xml:space="preserve"> atbalsts</w:t>
            </w:r>
          </w:p>
          <w:p w14:paraId="6B0BCC62"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SFTP atbalsts</w:t>
            </w:r>
          </w:p>
          <w:p w14:paraId="3EACC0B7"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IGMP </w:t>
            </w:r>
            <w:proofErr w:type="spellStart"/>
            <w:r w:rsidRPr="009E46B7">
              <w:rPr>
                <w:rFonts w:ascii="Times New Roman" w:hAnsi="Times New Roman"/>
                <w:sz w:val="24"/>
                <w:lang w:val="lv-LV"/>
              </w:rPr>
              <w:t>snooping</w:t>
            </w:r>
            <w:proofErr w:type="spellEnd"/>
            <w:r w:rsidRPr="009E46B7">
              <w:rPr>
                <w:rFonts w:ascii="Times New Roman" w:hAnsi="Times New Roman"/>
                <w:sz w:val="24"/>
                <w:lang w:val="lv-LV"/>
              </w:rPr>
              <w:t xml:space="preserve"> atbalsts</w:t>
            </w:r>
          </w:p>
          <w:p w14:paraId="046A02BA" w14:textId="77777777" w:rsidR="00266BFE" w:rsidRPr="009E46B7" w:rsidRDefault="00266BFE" w:rsidP="00671CAF">
            <w:pPr>
              <w:rPr>
                <w:rFonts w:ascii="Times New Roman" w:hAnsi="Times New Roman" w:cs="Times New Roman"/>
                <w:sz w:val="24"/>
                <w:lang w:val="lv-LV"/>
              </w:rPr>
            </w:pPr>
            <w:r w:rsidRPr="009E46B7">
              <w:rPr>
                <w:rFonts w:ascii="Times New Roman" w:hAnsi="Times New Roman" w:cs="Times New Roman"/>
                <w:sz w:val="24"/>
                <w:lang w:val="lv-LV"/>
              </w:rPr>
              <w:tab/>
            </w:r>
          </w:p>
          <w:p w14:paraId="71F74FAA" w14:textId="77777777" w:rsidR="00266BFE" w:rsidRPr="009E46B7" w:rsidRDefault="00266BFE" w:rsidP="00266BFE">
            <w:pPr>
              <w:pStyle w:val="ListParagraph"/>
              <w:numPr>
                <w:ilvl w:val="0"/>
                <w:numId w:val="30"/>
              </w:numPr>
              <w:rPr>
                <w:rFonts w:ascii="Times New Roman" w:hAnsi="Times New Roman"/>
                <w:b/>
                <w:sz w:val="24"/>
                <w:lang w:val="lv-LV"/>
              </w:rPr>
            </w:pPr>
            <w:proofErr w:type="spellStart"/>
            <w:r w:rsidRPr="009E46B7">
              <w:rPr>
                <w:rFonts w:ascii="Times New Roman" w:hAnsi="Times New Roman"/>
                <w:b/>
                <w:sz w:val="24"/>
                <w:lang w:val="lv-LV"/>
              </w:rPr>
              <w:t>QoS</w:t>
            </w:r>
            <w:proofErr w:type="spellEnd"/>
          </w:p>
          <w:p w14:paraId="37B83281"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QoS</w:t>
            </w:r>
            <w:proofErr w:type="spellEnd"/>
            <w:r w:rsidRPr="009E46B7">
              <w:rPr>
                <w:rFonts w:ascii="Times New Roman" w:hAnsi="Times New Roman"/>
                <w:sz w:val="24"/>
                <w:lang w:val="lv-LV"/>
              </w:rPr>
              <w:t xml:space="preserve">  nedrīkst pasliktināt iekārtas veiktspēju</w:t>
            </w:r>
          </w:p>
          <w:p w14:paraId="3076618C"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Prioritēšana</w:t>
            </w:r>
            <w:proofErr w:type="spellEnd"/>
            <w:r w:rsidRPr="009E46B7">
              <w:rPr>
                <w:rFonts w:ascii="Times New Roman" w:hAnsi="Times New Roman"/>
                <w:sz w:val="24"/>
                <w:lang w:val="lv-LV"/>
              </w:rPr>
              <w:t xml:space="preserve"> balstoties uz 802.1p</w:t>
            </w:r>
          </w:p>
          <w:p w14:paraId="4888F3CD"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Prioritizēšana</w:t>
            </w:r>
            <w:proofErr w:type="spellEnd"/>
            <w:r w:rsidRPr="009E46B7">
              <w:rPr>
                <w:rFonts w:ascii="Times New Roman" w:hAnsi="Times New Roman"/>
                <w:sz w:val="24"/>
                <w:lang w:val="lv-LV"/>
              </w:rPr>
              <w:t xml:space="preserve"> balstoties uz Layer3, TCP/UDP portiem, </w:t>
            </w:r>
            <w:proofErr w:type="spellStart"/>
            <w:r w:rsidRPr="009E46B7">
              <w:rPr>
                <w:rFonts w:ascii="Times New Roman" w:hAnsi="Times New Roman"/>
                <w:sz w:val="24"/>
                <w:lang w:val="lv-LV"/>
              </w:rPr>
              <w:t>ToS</w:t>
            </w:r>
            <w:proofErr w:type="spellEnd"/>
            <w:r w:rsidRPr="009E46B7">
              <w:rPr>
                <w:rFonts w:ascii="Times New Roman" w:hAnsi="Times New Roman"/>
                <w:sz w:val="24"/>
                <w:lang w:val="lv-LV"/>
              </w:rPr>
              <w:t>, TCP/UDP porta numura</w:t>
            </w:r>
          </w:p>
          <w:p w14:paraId="48FDE54D"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Broadcast</w:t>
            </w:r>
            <w:proofErr w:type="spellEnd"/>
            <w:r w:rsidRPr="009E46B7">
              <w:rPr>
                <w:rFonts w:ascii="Times New Roman" w:hAnsi="Times New Roman"/>
                <w:sz w:val="24"/>
                <w:lang w:val="lv-LV"/>
              </w:rPr>
              <w:t xml:space="preserve"> trafika ierobežošanas iespēja</w:t>
            </w:r>
          </w:p>
          <w:p w14:paraId="4F528F0B" w14:textId="77777777" w:rsidR="00266BFE" w:rsidRPr="009E46B7" w:rsidRDefault="00266BFE" w:rsidP="00266BFE">
            <w:pPr>
              <w:pStyle w:val="ListParagraph"/>
              <w:rPr>
                <w:rFonts w:ascii="Times New Roman" w:hAnsi="Times New Roman"/>
                <w:sz w:val="24"/>
                <w:lang w:val="lv-LV"/>
              </w:rPr>
            </w:pPr>
          </w:p>
          <w:p w14:paraId="2D466B32" w14:textId="77777777" w:rsidR="00266BFE" w:rsidRPr="009E46B7" w:rsidRDefault="00266BFE" w:rsidP="00266BFE">
            <w:pPr>
              <w:pStyle w:val="ListParagraph"/>
              <w:numPr>
                <w:ilvl w:val="0"/>
                <w:numId w:val="30"/>
              </w:numPr>
              <w:rPr>
                <w:rFonts w:ascii="Times New Roman" w:hAnsi="Times New Roman"/>
                <w:b/>
                <w:sz w:val="24"/>
                <w:lang w:val="lv-LV"/>
              </w:rPr>
            </w:pPr>
            <w:r w:rsidRPr="009E46B7">
              <w:rPr>
                <w:rFonts w:ascii="Times New Roman" w:hAnsi="Times New Roman"/>
                <w:b/>
                <w:sz w:val="24"/>
                <w:lang w:val="lv-LV"/>
              </w:rPr>
              <w:t>Vadība f</w:t>
            </w:r>
            <w:r w:rsidR="00C0013E" w:rsidRPr="009E46B7">
              <w:rPr>
                <w:rFonts w:ascii="Times New Roman" w:hAnsi="Times New Roman"/>
                <w:b/>
                <w:sz w:val="24"/>
                <w:lang w:val="lv-LV"/>
              </w:rPr>
              <w:t>u</w:t>
            </w:r>
            <w:r w:rsidRPr="009E46B7">
              <w:rPr>
                <w:rFonts w:ascii="Times New Roman" w:hAnsi="Times New Roman"/>
                <w:b/>
                <w:sz w:val="24"/>
                <w:lang w:val="lv-LV"/>
              </w:rPr>
              <w:t>nkcionalitāte</w:t>
            </w:r>
          </w:p>
          <w:p w14:paraId="018B1A9C"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RMON</w:t>
            </w:r>
          </w:p>
          <w:p w14:paraId="5088840D"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t>Telnet</w:t>
            </w:r>
            <w:proofErr w:type="spellEnd"/>
            <w:r w:rsidRPr="009E46B7">
              <w:rPr>
                <w:rFonts w:ascii="Times New Roman" w:hAnsi="Times New Roman"/>
                <w:sz w:val="24"/>
                <w:lang w:val="lv-LV"/>
              </w:rPr>
              <w:t xml:space="preserve"> atbalsts</w:t>
            </w:r>
          </w:p>
          <w:p w14:paraId="203EB51A" w14:textId="77777777" w:rsidR="00300A91" w:rsidRPr="009E46B7" w:rsidRDefault="00266BFE" w:rsidP="00300A91">
            <w:pPr>
              <w:pStyle w:val="ListParagraph"/>
              <w:numPr>
                <w:ilvl w:val="0"/>
                <w:numId w:val="19"/>
              </w:numPr>
              <w:rPr>
                <w:rFonts w:ascii="Times New Roman" w:hAnsi="Times New Roman"/>
                <w:sz w:val="24"/>
                <w:lang w:val="lv-LV"/>
              </w:rPr>
            </w:pPr>
            <w:r w:rsidRPr="009E46B7">
              <w:rPr>
                <w:rFonts w:ascii="Times New Roman" w:hAnsi="Times New Roman"/>
                <w:sz w:val="24"/>
                <w:lang w:val="lv-LV"/>
              </w:rPr>
              <w:t>SNTP  (</w:t>
            </w:r>
            <w:proofErr w:type="spellStart"/>
            <w:r w:rsidRPr="009E46B7">
              <w:rPr>
                <w:rFonts w:ascii="Times New Roman" w:hAnsi="Times New Roman"/>
                <w:sz w:val="24"/>
                <w:lang w:val="lv-LV"/>
              </w:rPr>
              <w:t>Simple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Network</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Time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Protocol</w:t>
            </w:r>
            <w:proofErr w:type="spellEnd"/>
            <w:r w:rsidRPr="009E46B7">
              <w:rPr>
                <w:rFonts w:ascii="Times New Roman" w:hAnsi="Times New Roman"/>
                <w:sz w:val="24"/>
                <w:lang w:val="lv-LV"/>
              </w:rPr>
              <w:t>) vai NTP (</w:t>
            </w:r>
            <w:proofErr w:type="spellStart"/>
            <w:r w:rsidRPr="009E46B7">
              <w:rPr>
                <w:rFonts w:ascii="Times New Roman" w:hAnsi="Times New Roman"/>
                <w:sz w:val="24"/>
                <w:lang w:val="lv-LV"/>
              </w:rPr>
              <w:t>Network</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Time</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Protocol</w:t>
            </w:r>
            <w:proofErr w:type="spellEnd"/>
            <w:r w:rsidRPr="009E46B7">
              <w:rPr>
                <w:rFonts w:ascii="Times New Roman" w:hAnsi="Times New Roman"/>
                <w:sz w:val="24"/>
                <w:lang w:val="lv-LV"/>
              </w:rPr>
              <w:t>) atbalsts</w:t>
            </w:r>
          </w:p>
          <w:p w14:paraId="20B6653D" w14:textId="77777777" w:rsidR="00266BFE" w:rsidRPr="009E46B7" w:rsidRDefault="00266BFE" w:rsidP="00F4016A">
            <w:pPr>
              <w:pStyle w:val="ListParagraph"/>
              <w:numPr>
                <w:ilvl w:val="0"/>
                <w:numId w:val="19"/>
              </w:numPr>
              <w:rPr>
                <w:rFonts w:ascii="Times New Roman" w:hAnsi="Times New Roman"/>
                <w:sz w:val="24"/>
                <w:lang w:val="lv-LV"/>
              </w:rPr>
            </w:pPr>
            <w:r w:rsidRPr="009E46B7">
              <w:rPr>
                <w:rFonts w:ascii="Times New Roman" w:hAnsi="Times New Roman"/>
                <w:sz w:val="24"/>
                <w:lang w:val="lv-LV"/>
              </w:rPr>
              <w:t>Atbalsts SNMPv1, SNMPPv2 un SNMPv3</w:t>
            </w:r>
          </w:p>
          <w:p w14:paraId="105690E2" w14:textId="77777777" w:rsidR="00266BFE" w:rsidRPr="009E46B7" w:rsidRDefault="00266BFE" w:rsidP="00F4016A">
            <w:pPr>
              <w:pStyle w:val="ListParagraph"/>
              <w:numPr>
                <w:ilvl w:val="0"/>
                <w:numId w:val="19"/>
              </w:numPr>
              <w:rPr>
                <w:rFonts w:ascii="Times New Roman" w:hAnsi="Times New Roman"/>
                <w:sz w:val="24"/>
                <w:lang w:val="lv-LV"/>
              </w:rPr>
            </w:pPr>
            <w:proofErr w:type="spellStart"/>
            <w:r w:rsidRPr="009E46B7">
              <w:rPr>
                <w:rFonts w:ascii="Times New Roman" w:hAnsi="Times New Roman"/>
                <w:sz w:val="24"/>
                <w:lang w:val="lv-LV"/>
              </w:rPr>
              <w:lastRenderedPageBreak/>
              <w:t>WebGUI</w:t>
            </w:r>
            <w:proofErr w:type="spellEnd"/>
            <w:r w:rsidRPr="009E46B7">
              <w:rPr>
                <w:rFonts w:ascii="Times New Roman" w:hAnsi="Times New Roman"/>
                <w:sz w:val="24"/>
                <w:lang w:val="lv-LV"/>
              </w:rPr>
              <w:t xml:space="preserve"> – </w:t>
            </w:r>
            <w:proofErr w:type="spellStart"/>
            <w:r w:rsidRPr="009E46B7">
              <w:rPr>
                <w:rFonts w:ascii="Times New Roman" w:hAnsi="Times New Roman"/>
                <w:sz w:val="24"/>
                <w:lang w:val="lv-LV"/>
              </w:rPr>
              <w:t>Web</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Grafic</w:t>
            </w:r>
            <w:proofErr w:type="spellEnd"/>
            <w:r w:rsidRPr="009E46B7">
              <w:rPr>
                <w:rFonts w:ascii="Times New Roman" w:hAnsi="Times New Roman"/>
                <w:sz w:val="24"/>
                <w:lang w:val="lv-LV"/>
              </w:rPr>
              <w:t xml:space="preserve"> </w:t>
            </w:r>
            <w:proofErr w:type="spellStart"/>
            <w:r w:rsidRPr="009E46B7">
              <w:rPr>
                <w:rFonts w:ascii="Times New Roman" w:hAnsi="Times New Roman"/>
                <w:sz w:val="24"/>
                <w:lang w:val="lv-LV"/>
              </w:rPr>
              <w:t>User</w:t>
            </w:r>
            <w:proofErr w:type="spellEnd"/>
            <w:r w:rsidRPr="009E46B7">
              <w:rPr>
                <w:rFonts w:ascii="Times New Roman" w:hAnsi="Times New Roman"/>
                <w:sz w:val="24"/>
                <w:lang w:val="lv-LV"/>
              </w:rPr>
              <w:t xml:space="preserve"> Interface</w:t>
            </w:r>
          </w:p>
          <w:p w14:paraId="6400D8A9" w14:textId="77777777" w:rsidR="00300A91" w:rsidRPr="009E46B7" w:rsidRDefault="00300A91" w:rsidP="00300A91">
            <w:pPr>
              <w:pStyle w:val="ListParagraph"/>
              <w:numPr>
                <w:ilvl w:val="0"/>
                <w:numId w:val="19"/>
              </w:numPr>
              <w:rPr>
                <w:rFonts w:ascii="Times New Roman" w:hAnsi="Times New Roman"/>
                <w:sz w:val="24"/>
                <w:lang w:val="lv-LV"/>
              </w:rPr>
            </w:pPr>
            <w:r w:rsidRPr="009E46B7">
              <w:rPr>
                <w:rFonts w:ascii="Times New Roman" w:hAnsi="Times New Roman"/>
                <w:sz w:val="24"/>
                <w:lang w:val="lv-LV"/>
              </w:rPr>
              <w:t xml:space="preserve">Jānodrošina komutatora </w:t>
            </w:r>
            <w:proofErr w:type="spellStart"/>
            <w:r w:rsidRPr="009E46B7">
              <w:rPr>
                <w:rFonts w:ascii="Times New Roman" w:hAnsi="Times New Roman"/>
                <w:sz w:val="24"/>
                <w:lang w:val="lv-LV"/>
              </w:rPr>
              <w:t>pieslēgumu</w:t>
            </w:r>
            <w:proofErr w:type="spellEnd"/>
            <w:r w:rsidRPr="009E46B7">
              <w:rPr>
                <w:rFonts w:ascii="Times New Roman" w:hAnsi="Times New Roman"/>
                <w:sz w:val="24"/>
                <w:lang w:val="lv-LV"/>
              </w:rPr>
              <w:t xml:space="preserve"> pie RTU esošas vienotas komutatoru pārvaldības risinājumā - HPE IMC</w:t>
            </w:r>
          </w:p>
          <w:p w14:paraId="0F84ABD5" w14:textId="77777777" w:rsidR="00300A91" w:rsidRPr="009E46B7" w:rsidRDefault="00300A91" w:rsidP="00300A91">
            <w:pPr>
              <w:pStyle w:val="ListParagraph"/>
              <w:numPr>
                <w:ilvl w:val="0"/>
                <w:numId w:val="19"/>
              </w:numPr>
              <w:rPr>
                <w:rFonts w:ascii="Times New Roman" w:hAnsi="Times New Roman"/>
                <w:sz w:val="24"/>
                <w:lang w:val="lv-LV"/>
              </w:rPr>
            </w:pPr>
            <w:r w:rsidRPr="009E46B7">
              <w:rPr>
                <w:rFonts w:ascii="Times New Roman" w:hAnsi="Times New Roman"/>
                <w:sz w:val="24"/>
                <w:lang w:val="lv-LV"/>
              </w:rPr>
              <w:t>jānodrošina bezmaksas programmatūras jauninājumu saņemšanu no ražotāja bez papildus maksas</w:t>
            </w:r>
          </w:p>
        </w:tc>
        <w:tc>
          <w:tcPr>
            <w:tcW w:w="6254" w:type="dxa"/>
          </w:tcPr>
          <w:p w14:paraId="6FC0B516" w14:textId="77777777" w:rsidR="00266BFE" w:rsidRPr="009E46B7" w:rsidRDefault="00266BFE" w:rsidP="00266BFE">
            <w:pPr>
              <w:pStyle w:val="ListParagraph"/>
              <w:ind w:left="698"/>
              <w:rPr>
                <w:rFonts w:ascii="Times New Roman" w:hAnsi="Times New Roman"/>
                <w:b/>
                <w:sz w:val="24"/>
                <w:lang w:val="lv-LV"/>
              </w:rPr>
            </w:pPr>
          </w:p>
        </w:tc>
      </w:tr>
    </w:tbl>
    <w:p w14:paraId="678AE7B0" w14:textId="77777777" w:rsidR="00F4016A" w:rsidRDefault="00F4016A" w:rsidP="00F4016A">
      <w:pPr>
        <w:rPr>
          <w:rFonts w:ascii="Times New Roman" w:hAnsi="Times New Roman" w:cs="Times New Roman"/>
        </w:rPr>
      </w:pPr>
    </w:p>
    <w:p w14:paraId="56E74106" w14:textId="77777777" w:rsidR="00B829D6" w:rsidRDefault="00B829D6">
      <w:pPr>
        <w:spacing w:after="160" w:line="259" w:lineRule="auto"/>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689"/>
        <w:gridCol w:w="6074"/>
        <w:gridCol w:w="6222"/>
      </w:tblGrid>
      <w:tr w:rsidR="00B829D6" w:rsidRPr="00DD486D" w14:paraId="7A129BE2" w14:textId="77777777" w:rsidTr="009E46B7">
        <w:tc>
          <w:tcPr>
            <w:tcW w:w="2689" w:type="dxa"/>
          </w:tcPr>
          <w:p w14:paraId="00B66737" w14:textId="77777777" w:rsidR="00B829D6" w:rsidRPr="00DD486D" w:rsidRDefault="00B829D6" w:rsidP="009E46B7">
            <w:pPr>
              <w:rPr>
                <w:rFonts w:ascii="Times New Roman" w:hAnsi="Times New Roman" w:cs="Times New Roman"/>
                <w:b/>
                <w:sz w:val="24"/>
                <w:lang w:val="lv-LV"/>
              </w:rPr>
            </w:pPr>
            <w:r w:rsidRPr="00DD486D">
              <w:rPr>
                <w:rFonts w:ascii="Times New Roman" w:hAnsi="Times New Roman" w:cs="Times New Roman"/>
                <w:b/>
                <w:sz w:val="24"/>
                <w:lang w:val="lv-LV"/>
              </w:rPr>
              <w:lastRenderedPageBreak/>
              <w:t>Nosaukums</w:t>
            </w:r>
          </w:p>
        </w:tc>
        <w:tc>
          <w:tcPr>
            <w:tcW w:w="6074" w:type="dxa"/>
          </w:tcPr>
          <w:p w14:paraId="70A248E6" w14:textId="77777777" w:rsidR="00B829D6" w:rsidRPr="00DD486D" w:rsidRDefault="00B829D6" w:rsidP="009E46B7">
            <w:pPr>
              <w:rPr>
                <w:rFonts w:ascii="Times New Roman" w:hAnsi="Times New Roman" w:cs="Times New Roman"/>
                <w:b/>
                <w:sz w:val="24"/>
                <w:lang w:val="lv-LV"/>
              </w:rPr>
            </w:pPr>
            <w:r w:rsidRPr="00DD486D">
              <w:rPr>
                <w:rFonts w:ascii="Times New Roman" w:hAnsi="Times New Roman" w:cs="Times New Roman"/>
                <w:b/>
                <w:sz w:val="24"/>
                <w:lang w:val="lv-LV"/>
              </w:rPr>
              <w:t>Prasības</w:t>
            </w:r>
          </w:p>
        </w:tc>
        <w:tc>
          <w:tcPr>
            <w:tcW w:w="6222" w:type="dxa"/>
          </w:tcPr>
          <w:p w14:paraId="0D5611B1" w14:textId="77777777" w:rsidR="00B829D6" w:rsidRPr="009E46B7" w:rsidRDefault="00B829D6" w:rsidP="009E46B7">
            <w:pPr>
              <w:jc w:val="center"/>
              <w:rPr>
                <w:rFonts w:ascii="Times New Roman" w:hAnsi="Times New Roman" w:cs="Times New Roman"/>
                <w:b/>
                <w:color w:val="000000"/>
                <w:sz w:val="24"/>
                <w:lang w:val="lv-LV"/>
              </w:rPr>
            </w:pPr>
            <w:r w:rsidRPr="009E46B7">
              <w:rPr>
                <w:rFonts w:ascii="Times New Roman" w:hAnsi="Times New Roman" w:cs="Times New Roman"/>
                <w:b/>
                <w:color w:val="000000"/>
                <w:sz w:val="24"/>
                <w:lang w:val="lv-LV"/>
              </w:rPr>
              <w:t>Pretendenta Piedāvājums</w:t>
            </w:r>
            <w:r w:rsidR="00837BC4" w:rsidRPr="009E46B7">
              <w:rPr>
                <w:rFonts w:ascii="Times New Roman" w:hAnsi="Times New Roman" w:cs="Times New Roman"/>
                <w:b/>
                <w:color w:val="000000"/>
                <w:sz w:val="24"/>
                <w:lang w:val="lv-LV"/>
              </w:rPr>
              <w:t>*</w:t>
            </w:r>
          </w:p>
          <w:p w14:paraId="1CD387EF" w14:textId="7F8D349B" w:rsidR="00837BC4" w:rsidRPr="009E46B7" w:rsidRDefault="00837BC4" w:rsidP="009E46B7">
            <w:pPr>
              <w:jc w:val="center"/>
              <w:rPr>
                <w:rFonts w:ascii="Times New Roman" w:hAnsi="Times New Roman" w:cs="Times New Roman"/>
                <w:sz w:val="24"/>
              </w:rPr>
            </w:pPr>
            <w:r w:rsidRPr="009E46B7">
              <w:rPr>
                <w:rFonts w:ascii="Times New Roman" w:hAnsi="Times New Roman" w:cs="Times New Roman"/>
                <w:b/>
                <w:bCs/>
                <w:color w:val="000000"/>
                <w:sz w:val="24"/>
                <w:lang w:val="lv-LV"/>
              </w:rPr>
              <w:t>(*Pretendenta aizpildīta aile, kurā būs rakstīts tikai "atbilst", tiks uzskatīta par nepietiekošu informāciju)</w:t>
            </w:r>
          </w:p>
        </w:tc>
      </w:tr>
      <w:tr w:rsidR="00B829D6" w:rsidRPr="00DD486D" w14:paraId="3F5D7156" w14:textId="77777777" w:rsidTr="009E46B7">
        <w:tc>
          <w:tcPr>
            <w:tcW w:w="2689" w:type="dxa"/>
          </w:tcPr>
          <w:p w14:paraId="36F338EB" w14:textId="39F177C9"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Nr.1</w:t>
            </w:r>
          </w:p>
        </w:tc>
        <w:tc>
          <w:tcPr>
            <w:tcW w:w="6074" w:type="dxa"/>
          </w:tcPr>
          <w:p w14:paraId="2BDB671D"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savietojams ar HP 5130, 5500, 5800 sērijas komutatoriem </w:t>
            </w:r>
          </w:p>
        </w:tc>
        <w:tc>
          <w:tcPr>
            <w:tcW w:w="6222" w:type="dxa"/>
          </w:tcPr>
          <w:p w14:paraId="1B0F91EA" w14:textId="77777777" w:rsidR="00B829D6" w:rsidRPr="009E46B7" w:rsidRDefault="00B829D6" w:rsidP="009E46B7">
            <w:pPr>
              <w:rPr>
                <w:rFonts w:ascii="Times New Roman" w:hAnsi="Times New Roman" w:cs="Times New Roman"/>
                <w:sz w:val="24"/>
              </w:rPr>
            </w:pPr>
          </w:p>
        </w:tc>
      </w:tr>
      <w:tr w:rsidR="00B829D6" w:rsidRPr="00DD486D" w14:paraId="74880A10" w14:textId="77777777" w:rsidTr="009E46B7">
        <w:tc>
          <w:tcPr>
            <w:tcW w:w="2689" w:type="dxa"/>
          </w:tcPr>
          <w:p w14:paraId="7ED1B3F9"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Nr.2</w:t>
            </w:r>
          </w:p>
        </w:tc>
        <w:tc>
          <w:tcPr>
            <w:tcW w:w="6074" w:type="dxa"/>
          </w:tcPr>
          <w:p w14:paraId="4DF25F74"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daudzmodu</w:t>
            </w:r>
            <w:proofErr w:type="spellEnd"/>
            <w:r w:rsidRPr="00DD486D">
              <w:rPr>
                <w:rFonts w:ascii="Times New Roman" w:hAnsi="Times New Roman" w:cs="Times New Roman"/>
                <w:sz w:val="24"/>
                <w:lang w:val="lv-LV"/>
              </w:rPr>
              <w:t xml:space="preserve"> optiskais modulis paredzēts darbam līdz 300m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5130, 5500, 5800 sērijas komutatoriem</w:t>
            </w:r>
          </w:p>
        </w:tc>
        <w:tc>
          <w:tcPr>
            <w:tcW w:w="6222" w:type="dxa"/>
          </w:tcPr>
          <w:p w14:paraId="6644B2B0" w14:textId="77777777" w:rsidR="00B829D6" w:rsidRPr="009E46B7" w:rsidRDefault="00B829D6" w:rsidP="009E46B7">
            <w:pPr>
              <w:rPr>
                <w:rFonts w:ascii="Times New Roman" w:hAnsi="Times New Roman" w:cs="Times New Roman"/>
                <w:sz w:val="24"/>
                <w:lang w:val="lv-LV"/>
              </w:rPr>
            </w:pPr>
          </w:p>
        </w:tc>
      </w:tr>
      <w:tr w:rsidR="00B829D6" w:rsidRPr="00DD486D" w14:paraId="1D9EA49D" w14:textId="77777777" w:rsidTr="009E46B7">
        <w:tc>
          <w:tcPr>
            <w:tcW w:w="2689" w:type="dxa"/>
          </w:tcPr>
          <w:p w14:paraId="21F6F8E2"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Nr.3</w:t>
            </w:r>
          </w:p>
        </w:tc>
        <w:tc>
          <w:tcPr>
            <w:tcW w:w="6074" w:type="dxa"/>
          </w:tcPr>
          <w:p w14:paraId="1AB6AD54"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savietojams ar HP 3500, 5400 sērijas komutatoriem </w:t>
            </w:r>
          </w:p>
        </w:tc>
        <w:tc>
          <w:tcPr>
            <w:tcW w:w="6222" w:type="dxa"/>
          </w:tcPr>
          <w:p w14:paraId="6D241DF8" w14:textId="77777777" w:rsidR="00B829D6" w:rsidRPr="00DD486D" w:rsidRDefault="00B829D6" w:rsidP="009E46B7">
            <w:pPr>
              <w:rPr>
                <w:rFonts w:ascii="Times New Roman" w:hAnsi="Times New Roman" w:cs="Times New Roman"/>
                <w:sz w:val="24"/>
              </w:rPr>
            </w:pPr>
          </w:p>
        </w:tc>
      </w:tr>
      <w:tr w:rsidR="00B829D6" w:rsidRPr="00DD486D" w14:paraId="48AFAFA0" w14:textId="77777777" w:rsidTr="009E46B7">
        <w:tc>
          <w:tcPr>
            <w:tcW w:w="2689" w:type="dxa"/>
          </w:tcPr>
          <w:p w14:paraId="6A1DD5B4"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Nr.4</w:t>
            </w:r>
          </w:p>
        </w:tc>
        <w:tc>
          <w:tcPr>
            <w:tcW w:w="6074" w:type="dxa"/>
          </w:tcPr>
          <w:p w14:paraId="159C3CD9"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daudzmodu</w:t>
            </w:r>
            <w:proofErr w:type="spellEnd"/>
            <w:r w:rsidRPr="00DD486D">
              <w:rPr>
                <w:rFonts w:ascii="Times New Roman" w:hAnsi="Times New Roman" w:cs="Times New Roman"/>
                <w:sz w:val="24"/>
                <w:lang w:val="lv-LV"/>
              </w:rPr>
              <w:t xml:space="preserve"> optiskais modulis paredzēts darbam līdz 300m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3500, 5400 sērijas komutatoriem</w:t>
            </w:r>
          </w:p>
        </w:tc>
        <w:tc>
          <w:tcPr>
            <w:tcW w:w="6222" w:type="dxa"/>
          </w:tcPr>
          <w:p w14:paraId="25D71E3C" w14:textId="77777777" w:rsidR="00B829D6" w:rsidRPr="00C94382" w:rsidRDefault="00B829D6" w:rsidP="009E46B7">
            <w:pPr>
              <w:rPr>
                <w:rFonts w:ascii="Times New Roman" w:hAnsi="Times New Roman" w:cs="Times New Roman"/>
                <w:sz w:val="24"/>
                <w:lang w:val="lv-LV"/>
              </w:rPr>
            </w:pPr>
          </w:p>
        </w:tc>
      </w:tr>
      <w:tr w:rsidR="00B829D6" w:rsidRPr="00DD486D" w14:paraId="237D63C6" w14:textId="77777777" w:rsidTr="009E46B7">
        <w:tc>
          <w:tcPr>
            <w:tcW w:w="2689" w:type="dxa"/>
          </w:tcPr>
          <w:p w14:paraId="16F16013"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Nr.5</w:t>
            </w:r>
          </w:p>
        </w:tc>
        <w:tc>
          <w:tcPr>
            <w:tcW w:w="6074" w:type="dxa"/>
          </w:tcPr>
          <w:p w14:paraId="44FF6F4D"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3600, 5120, 5130, 5500 un 5800 sērijas komutatoriem</w:t>
            </w:r>
          </w:p>
        </w:tc>
        <w:tc>
          <w:tcPr>
            <w:tcW w:w="6222" w:type="dxa"/>
          </w:tcPr>
          <w:p w14:paraId="165DB1DF" w14:textId="77777777" w:rsidR="00B829D6" w:rsidRPr="00DD486D" w:rsidRDefault="00B829D6" w:rsidP="009E46B7">
            <w:pPr>
              <w:rPr>
                <w:rFonts w:ascii="Times New Roman" w:hAnsi="Times New Roman" w:cs="Times New Roman"/>
                <w:sz w:val="24"/>
              </w:rPr>
            </w:pPr>
          </w:p>
        </w:tc>
      </w:tr>
      <w:tr w:rsidR="00B829D6" w:rsidRPr="00DD486D" w14:paraId="4B61B3BE" w14:textId="77777777" w:rsidTr="009E46B7">
        <w:tc>
          <w:tcPr>
            <w:tcW w:w="2689" w:type="dxa"/>
          </w:tcPr>
          <w:p w14:paraId="1C695968"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Nr.6</w:t>
            </w:r>
          </w:p>
        </w:tc>
        <w:tc>
          <w:tcPr>
            <w:tcW w:w="6074" w:type="dxa"/>
          </w:tcPr>
          <w:p w14:paraId="1097A049"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ar HP </w:t>
            </w:r>
            <w:proofErr w:type="spellStart"/>
            <w:r w:rsidRPr="00DD486D">
              <w:rPr>
                <w:rFonts w:ascii="Times New Roman" w:hAnsi="Times New Roman" w:cs="Times New Roman"/>
                <w:sz w:val="24"/>
                <w:lang w:val="lv-LV"/>
              </w:rPr>
              <w:t>Procurve</w:t>
            </w:r>
            <w:proofErr w:type="spellEnd"/>
            <w:r w:rsidRPr="00DD486D">
              <w:rPr>
                <w:rFonts w:ascii="Times New Roman" w:hAnsi="Times New Roman" w:cs="Times New Roman"/>
                <w:sz w:val="24"/>
                <w:lang w:val="lv-LV"/>
              </w:rPr>
              <w:t xml:space="preserve"> komutatoriem (HP 2610, 2620, 2920, 3500, 5400 sērijām)</w:t>
            </w:r>
          </w:p>
        </w:tc>
        <w:tc>
          <w:tcPr>
            <w:tcW w:w="6222" w:type="dxa"/>
          </w:tcPr>
          <w:p w14:paraId="23ECB829" w14:textId="77777777" w:rsidR="00B829D6" w:rsidRPr="00DD486D" w:rsidRDefault="00B829D6" w:rsidP="009E46B7">
            <w:pPr>
              <w:rPr>
                <w:rFonts w:ascii="Times New Roman" w:hAnsi="Times New Roman" w:cs="Times New Roman"/>
                <w:sz w:val="24"/>
              </w:rPr>
            </w:pPr>
          </w:p>
        </w:tc>
      </w:tr>
      <w:tr w:rsidR="00B829D6" w:rsidRPr="00DD486D" w14:paraId="46B720AD" w14:textId="77777777" w:rsidTr="009E46B7">
        <w:tc>
          <w:tcPr>
            <w:tcW w:w="2689" w:type="dxa"/>
          </w:tcPr>
          <w:p w14:paraId="7E39585C"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Nr.7</w:t>
            </w:r>
          </w:p>
        </w:tc>
        <w:tc>
          <w:tcPr>
            <w:tcW w:w="6074" w:type="dxa"/>
          </w:tcPr>
          <w:p w14:paraId="78FFC78A"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Cisco komutatoriem (Cisco 3560, 2960, 7600 sērijām)</w:t>
            </w:r>
          </w:p>
        </w:tc>
        <w:tc>
          <w:tcPr>
            <w:tcW w:w="6222" w:type="dxa"/>
          </w:tcPr>
          <w:p w14:paraId="0796FEBC" w14:textId="77777777" w:rsidR="00B829D6" w:rsidRPr="00DD486D" w:rsidRDefault="00B829D6" w:rsidP="009E46B7">
            <w:pPr>
              <w:rPr>
                <w:rFonts w:ascii="Times New Roman" w:hAnsi="Times New Roman" w:cs="Times New Roman"/>
                <w:sz w:val="24"/>
              </w:rPr>
            </w:pPr>
          </w:p>
        </w:tc>
      </w:tr>
      <w:tr w:rsidR="00B829D6" w:rsidRPr="00DD486D" w14:paraId="75167A1F" w14:textId="77777777" w:rsidTr="009E46B7">
        <w:tc>
          <w:tcPr>
            <w:tcW w:w="2689" w:type="dxa"/>
          </w:tcPr>
          <w:p w14:paraId="7A6D7764"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Nr.8</w:t>
            </w:r>
          </w:p>
        </w:tc>
        <w:tc>
          <w:tcPr>
            <w:tcW w:w="6074" w:type="dxa"/>
          </w:tcPr>
          <w:p w14:paraId="548A42C5"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 Gbit SFP </w:t>
            </w:r>
            <w:proofErr w:type="spellStart"/>
            <w:r w:rsidRPr="00DD486D">
              <w:rPr>
                <w:rFonts w:ascii="Times New Roman" w:hAnsi="Times New Roman" w:cs="Times New Roman"/>
                <w:sz w:val="24"/>
                <w:lang w:val="lv-LV"/>
              </w:rPr>
              <w:t>Multi</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3600, 5120, 5130, 5500 un 5800 sērijas komutatoriem</w:t>
            </w:r>
          </w:p>
        </w:tc>
        <w:tc>
          <w:tcPr>
            <w:tcW w:w="6222" w:type="dxa"/>
          </w:tcPr>
          <w:p w14:paraId="57305AC1" w14:textId="77777777" w:rsidR="00B829D6" w:rsidRPr="00DD486D" w:rsidRDefault="00B829D6" w:rsidP="009E46B7">
            <w:pPr>
              <w:rPr>
                <w:rFonts w:ascii="Times New Roman" w:hAnsi="Times New Roman" w:cs="Times New Roman"/>
                <w:sz w:val="24"/>
              </w:rPr>
            </w:pPr>
          </w:p>
        </w:tc>
      </w:tr>
      <w:tr w:rsidR="00B829D6" w:rsidRPr="00DD486D" w14:paraId="48F1185D" w14:textId="77777777" w:rsidTr="009E46B7">
        <w:tc>
          <w:tcPr>
            <w:tcW w:w="2689" w:type="dxa"/>
          </w:tcPr>
          <w:p w14:paraId="7A57F98F"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Nr.9</w:t>
            </w:r>
          </w:p>
        </w:tc>
        <w:tc>
          <w:tcPr>
            <w:tcW w:w="6074" w:type="dxa"/>
          </w:tcPr>
          <w:p w14:paraId="1C0DDE5C"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Multi</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ar HP </w:t>
            </w:r>
            <w:proofErr w:type="spellStart"/>
            <w:r w:rsidRPr="00DD486D">
              <w:rPr>
                <w:rFonts w:ascii="Times New Roman" w:hAnsi="Times New Roman" w:cs="Times New Roman"/>
                <w:sz w:val="24"/>
                <w:lang w:val="lv-LV"/>
              </w:rPr>
              <w:t>Procurve</w:t>
            </w:r>
            <w:proofErr w:type="spellEnd"/>
            <w:r w:rsidRPr="00DD486D">
              <w:rPr>
                <w:rFonts w:ascii="Times New Roman" w:hAnsi="Times New Roman" w:cs="Times New Roman"/>
                <w:sz w:val="24"/>
                <w:lang w:val="lv-LV"/>
              </w:rPr>
              <w:t xml:space="preserve"> komutatoriem (HP 2610, 2620, 2920, 3500, 5400 sērijām)</w:t>
            </w:r>
          </w:p>
        </w:tc>
        <w:tc>
          <w:tcPr>
            <w:tcW w:w="6222" w:type="dxa"/>
          </w:tcPr>
          <w:p w14:paraId="5B182931" w14:textId="77777777" w:rsidR="00B829D6" w:rsidRPr="00DD486D" w:rsidRDefault="00B829D6" w:rsidP="009E46B7">
            <w:pPr>
              <w:rPr>
                <w:rFonts w:ascii="Times New Roman" w:hAnsi="Times New Roman" w:cs="Times New Roman"/>
                <w:sz w:val="24"/>
              </w:rPr>
            </w:pPr>
          </w:p>
        </w:tc>
      </w:tr>
      <w:tr w:rsidR="00B829D6" w:rsidRPr="00DD486D" w14:paraId="4C372013" w14:textId="77777777" w:rsidTr="009E46B7">
        <w:tc>
          <w:tcPr>
            <w:tcW w:w="2689" w:type="dxa"/>
          </w:tcPr>
          <w:p w14:paraId="64408046"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Nr.10</w:t>
            </w:r>
          </w:p>
        </w:tc>
        <w:tc>
          <w:tcPr>
            <w:tcW w:w="6074" w:type="dxa"/>
          </w:tcPr>
          <w:p w14:paraId="1985EB21"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Multi</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Cisco komutatoriem (Cisco 3560, 2960, 7600 sērijām)</w:t>
            </w:r>
          </w:p>
        </w:tc>
        <w:tc>
          <w:tcPr>
            <w:tcW w:w="6222" w:type="dxa"/>
          </w:tcPr>
          <w:p w14:paraId="419A0178" w14:textId="77777777" w:rsidR="00B829D6" w:rsidRPr="00DD486D" w:rsidRDefault="00B829D6" w:rsidP="009E46B7">
            <w:pPr>
              <w:rPr>
                <w:rFonts w:ascii="Times New Roman" w:hAnsi="Times New Roman" w:cs="Times New Roman"/>
                <w:sz w:val="24"/>
              </w:rPr>
            </w:pPr>
          </w:p>
        </w:tc>
      </w:tr>
      <w:tr w:rsidR="00B829D6" w:rsidRPr="00DD486D" w14:paraId="242106EB" w14:textId="77777777" w:rsidTr="009E46B7">
        <w:tc>
          <w:tcPr>
            <w:tcW w:w="2689" w:type="dxa"/>
          </w:tcPr>
          <w:p w14:paraId="79D65DAD"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lastRenderedPageBreak/>
              <w:t>Optiskais modulis Nr. 11</w:t>
            </w:r>
          </w:p>
        </w:tc>
        <w:tc>
          <w:tcPr>
            <w:tcW w:w="6074" w:type="dxa"/>
          </w:tcPr>
          <w:p w14:paraId="2FD4C1D1"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 xml:space="preserve">1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savietojams ar </w:t>
            </w:r>
            <w:r w:rsidRPr="00C515DD">
              <w:rPr>
                <w:rFonts w:ascii="Times New Roman" w:hAnsi="Times New Roman" w:cs="Times New Roman"/>
                <w:sz w:val="24"/>
                <w:lang w:val="lv-LV"/>
              </w:rPr>
              <w:t>iepirkuma 1. – 11. tipa</w:t>
            </w:r>
            <w:r w:rsidRPr="00DD486D">
              <w:rPr>
                <w:rFonts w:ascii="Times New Roman" w:hAnsi="Times New Roman" w:cs="Times New Roman"/>
                <w:sz w:val="24"/>
                <w:lang w:val="lv-LV"/>
              </w:rPr>
              <w:t xml:space="preserve">  sērijas komutatoriem </w:t>
            </w:r>
          </w:p>
        </w:tc>
        <w:tc>
          <w:tcPr>
            <w:tcW w:w="6222" w:type="dxa"/>
          </w:tcPr>
          <w:p w14:paraId="101C2E18" w14:textId="77777777" w:rsidR="00B829D6" w:rsidRPr="00DD486D" w:rsidRDefault="00B829D6" w:rsidP="009E46B7">
            <w:pPr>
              <w:rPr>
                <w:rFonts w:ascii="Times New Roman" w:hAnsi="Times New Roman" w:cs="Times New Roman"/>
                <w:sz w:val="24"/>
              </w:rPr>
            </w:pPr>
          </w:p>
        </w:tc>
      </w:tr>
      <w:tr w:rsidR="00B829D6" w:rsidRPr="00DD486D" w14:paraId="17FE37C5" w14:textId="77777777" w:rsidTr="009E46B7">
        <w:tc>
          <w:tcPr>
            <w:tcW w:w="2689" w:type="dxa"/>
          </w:tcPr>
          <w:p w14:paraId="221321B1"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 12</w:t>
            </w:r>
          </w:p>
        </w:tc>
        <w:tc>
          <w:tcPr>
            <w:tcW w:w="6074" w:type="dxa"/>
          </w:tcPr>
          <w:p w14:paraId="53003F3E"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1Gbit SFP elektriskais modulis 1000Base-T, savietojams ar HP 5800 un 5900 sērijas komutatoriem</w:t>
            </w:r>
          </w:p>
        </w:tc>
        <w:tc>
          <w:tcPr>
            <w:tcW w:w="6222" w:type="dxa"/>
          </w:tcPr>
          <w:p w14:paraId="4B87135A" w14:textId="77777777" w:rsidR="00B829D6" w:rsidRPr="00DD486D" w:rsidRDefault="00B829D6" w:rsidP="009E46B7">
            <w:pPr>
              <w:rPr>
                <w:rFonts w:ascii="Times New Roman" w:hAnsi="Times New Roman" w:cs="Times New Roman"/>
                <w:sz w:val="24"/>
              </w:rPr>
            </w:pPr>
          </w:p>
        </w:tc>
      </w:tr>
      <w:tr w:rsidR="00B829D6" w:rsidRPr="00DD486D" w14:paraId="50E5E322" w14:textId="77777777" w:rsidTr="009E46B7">
        <w:tc>
          <w:tcPr>
            <w:tcW w:w="2689" w:type="dxa"/>
          </w:tcPr>
          <w:p w14:paraId="0EAE2C67"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Optiskais modulis Nr. 13</w:t>
            </w:r>
          </w:p>
        </w:tc>
        <w:tc>
          <w:tcPr>
            <w:tcW w:w="6074" w:type="dxa"/>
          </w:tcPr>
          <w:p w14:paraId="4AEA28DC" w14:textId="77777777" w:rsidR="00B829D6" w:rsidRPr="00DD486D" w:rsidRDefault="00B829D6" w:rsidP="009E46B7">
            <w:pPr>
              <w:rPr>
                <w:rFonts w:ascii="Times New Roman" w:hAnsi="Times New Roman" w:cs="Times New Roman"/>
                <w:sz w:val="24"/>
                <w:lang w:val="lv-LV"/>
              </w:rPr>
            </w:pPr>
            <w:r w:rsidRPr="00DD486D">
              <w:rPr>
                <w:rFonts w:ascii="Times New Roman" w:hAnsi="Times New Roman" w:cs="Times New Roman"/>
                <w:sz w:val="24"/>
                <w:lang w:val="lv-LV"/>
              </w:rPr>
              <w:t>1Gbit SFP elektriskais modulis 1000Base-T, savietojams ar Cisco komutatoriem.</w:t>
            </w:r>
          </w:p>
        </w:tc>
        <w:tc>
          <w:tcPr>
            <w:tcW w:w="6222" w:type="dxa"/>
          </w:tcPr>
          <w:p w14:paraId="142E57AA" w14:textId="77777777" w:rsidR="00B829D6" w:rsidRPr="00DD486D" w:rsidRDefault="00B829D6" w:rsidP="009E46B7">
            <w:pPr>
              <w:rPr>
                <w:rFonts w:ascii="Times New Roman" w:hAnsi="Times New Roman" w:cs="Times New Roman"/>
                <w:sz w:val="24"/>
              </w:rPr>
            </w:pPr>
          </w:p>
        </w:tc>
      </w:tr>
      <w:tr w:rsidR="00B829D6" w:rsidRPr="009E46B7" w14:paraId="308AF127" w14:textId="77777777" w:rsidTr="009E46B7">
        <w:tc>
          <w:tcPr>
            <w:tcW w:w="2689" w:type="dxa"/>
          </w:tcPr>
          <w:p w14:paraId="1E47690B"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DAC kabelis Nr. 1</w:t>
            </w:r>
          </w:p>
        </w:tc>
        <w:tc>
          <w:tcPr>
            <w:tcW w:w="6074" w:type="dxa"/>
          </w:tcPr>
          <w:p w14:paraId="34958EBB" w14:textId="77777777" w:rsidR="00B829D6" w:rsidRPr="009E46B7" w:rsidRDefault="00B829D6" w:rsidP="009E46B7">
            <w:pPr>
              <w:rPr>
                <w:rFonts w:ascii="Times New Roman" w:hAnsi="Times New Roman" w:cs="Times New Roman"/>
                <w:sz w:val="24"/>
                <w:lang w:val="lv-LV"/>
              </w:rPr>
            </w:pPr>
            <w:proofErr w:type="spellStart"/>
            <w:r w:rsidRPr="009E46B7">
              <w:rPr>
                <w:rFonts w:ascii="Times New Roman" w:hAnsi="Times New Roman" w:cs="Times New Roman"/>
                <w:sz w:val="24"/>
                <w:lang w:val="lv-LV"/>
              </w:rPr>
              <w:t>Direct</w:t>
            </w:r>
            <w:proofErr w:type="spellEnd"/>
            <w:r w:rsidRPr="009E46B7">
              <w:rPr>
                <w:rFonts w:ascii="Times New Roman" w:hAnsi="Times New Roman" w:cs="Times New Roman"/>
                <w:sz w:val="24"/>
                <w:lang w:val="lv-LV"/>
              </w:rPr>
              <w:t xml:space="preserve"> </w:t>
            </w:r>
            <w:proofErr w:type="spellStart"/>
            <w:r w:rsidRPr="009E46B7">
              <w:rPr>
                <w:rFonts w:ascii="Times New Roman" w:hAnsi="Times New Roman" w:cs="Times New Roman"/>
                <w:sz w:val="24"/>
                <w:lang w:val="lv-LV"/>
              </w:rPr>
              <w:t>attach</w:t>
            </w:r>
            <w:proofErr w:type="spellEnd"/>
            <w:r w:rsidRPr="009E46B7">
              <w:rPr>
                <w:rFonts w:ascii="Times New Roman" w:hAnsi="Times New Roman" w:cs="Times New Roman"/>
                <w:sz w:val="24"/>
                <w:lang w:val="lv-LV"/>
              </w:rPr>
              <w:t xml:space="preserve"> </w:t>
            </w:r>
            <w:proofErr w:type="spellStart"/>
            <w:r w:rsidRPr="009E46B7">
              <w:rPr>
                <w:rFonts w:ascii="Times New Roman" w:hAnsi="Times New Roman" w:cs="Times New Roman"/>
                <w:sz w:val="24"/>
                <w:lang w:val="lv-LV"/>
              </w:rPr>
              <w:t>cable</w:t>
            </w:r>
            <w:proofErr w:type="spellEnd"/>
            <w:r w:rsidRPr="009E46B7">
              <w:rPr>
                <w:rFonts w:ascii="Times New Roman" w:hAnsi="Times New Roman" w:cs="Times New Roman"/>
                <w:sz w:val="24"/>
                <w:lang w:val="lv-LV"/>
              </w:rPr>
              <w:t xml:space="preserve"> SFP+ – garums vismaz 0.9m, bet ne garāks par 1.3m, paredzēts HP 5130, 5500, 5800 sērijas komutatoriem. Nodrošina 10Gbit savienojumu.</w:t>
            </w:r>
          </w:p>
        </w:tc>
        <w:tc>
          <w:tcPr>
            <w:tcW w:w="6222" w:type="dxa"/>
          </w:tcPr>
          <w:p w14:paraId="68917D90" w14:textId="77777777" w:rsidR="00B829D6" w:rsidRPr="009E46B7" w:rsidRDefault="00B829D6" w:rsidP="009E46B7">
            <w:pPr>
              <w:rPr>
                <w:rFonts w:ascii="Times New Roman" w:hAnsi="Times New Roman" w:cs="Times New Roman"/>
                <w:sz w:val="24"/>
              </w:rPr>
            </w:pPr>
          </w:p>
        </w:tc>
      </w:tr>
      <w:tr w:rsidR="00B829D6" w:rsidRPr="009E46B7" w14:paraId="3AA29394" w14:textId="77777777" w:rsidTr="009E46B7">
        <w:tc>
          <w:tcPr>
            <w:tcW w:w="2689" w:type="dxa"/>
          </w:tcPr>
          <w:p w14:paraId="5D5237F6"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DAC kabelis Nr. 2</w:t>
            </w:r>
          </w:p>
        </w:tc>
        <w:tc>
          <w:tcPr>
            <w:tcW w:w="6074" w:type="dxa"/>
          </w:tcPr>
          <w:p w14:paraId="3639CD8E" w14:textId="77777777" w:rsidR="00B829D6" w:rsidRPr="009E46B7" w:rsidRDefault="00B829D6" w:rsidP="009E46B7">
            <w:pPr>
              <w:rPr>
                <w:rFonts w:ascii="Times New Roman" w:hAnsi="Times New Roman" w:cs="Times New Roman"/>
                <w:sz w:val="24"/>
                <w:lang w:val="lv-LV"/>
              </w:rPr>
            </w:pPr>
            <w:proofErr w:type="spellStart"/>
            <w:r w:rsidRPr="009E46B7">
              <w:rPr>
                <w:rFonts w:ascii="Times New Roman" w:hAnsi="Times New Roman" w:cs="Times New Roman"/>
                <w:sz w:val="24"/>
                <w:lang w:val="lv-LV"/>
              </w:rPr>
              <w:t>Direct</w:t>
            </w:r>
            <w:proofErr w:type="spellEnd"/>
            <w:r w:rsidRPr="009E46B7">
              <w:rPr>
                <w:rFonts w:ascii="Times New Roman" w:hAnsi="Times New Roman" w:cs="Times New Roman"/>
                <w:sz w:val="24"/>
                <w:lang w:val="lv-LV"/>
              </w:rPr>
              <w:t xml:space="preserve"> </w:t>
            </w:r>
            <w:proofErr w:type="spellStart"/>
            <w:r w:rsidRPr="009E46B7">
              <w:rPr>
                <w:rFonts w:ascii="Times New Roman" w:hAnsi="Times New Roman" w:cs="Times New Roman"/>
                <w:sz w:val="24"/>
                <w:lang w:val="lv-LV"/>
              </w:rPr>
              <w:t>attach</w:t>
            </w:r>
            <w:proofErr w:type="spellEnd"/>
            <w:r w:rsidRPr="009E46B7">
              <w:rPr>
                <w:rFonts w:ascii="Times New Roman" w:hAnsi="Times New Roman" w:cs="Times New Roman"/>
                <w:sz w:val="24"/>
                <w:lang w:val="lv-LV"/>
              </w:rPr>
              <w:t xml:space="preserve"> </w:t>
            </w:r>
            <w:proofErr w:type="spellStart"/>
            <w:r w:rsidRPr="009E46B7">
              <w:rPr>
                <w:rFonts w:ascii="Times New Roman" w:hAnsi="Times New Roman" w:cs="Times New Roman"/>
                <w:sz w:val="24"/>
                <w:lang w:val="lv-LV"/>
              </w:rPr>
              <w:t>cable</w:t>
            </w:r>
            <w:proofErr w:type="spellEnd"/>
            <w:r w:rsidRPr="009E46B7">
              <w:rPr>
                <w:rFonts w:ascii="Times New Roman" w:hAnsi="Times New Roman" w:cs="Times New Roman"/>
                <w:sz w:val="24"/>
                <w:lang w:val="lv-LV"/>
              </w:rPr>
              <w:t xml:space="preserve"> SFP+ – garums vismaz 2.9m, bet ne garāks par 3.2m, paredzēts HP 5130, 5500, 5800 sērijas komutatoriem. Nodrošina 10Gbit savienojumu.</w:t>
            </w:r>
          </w:p>
        </w:tc>
        <w:tc>
          <w:tcPr>
            <w:tcW w:w="6222" w:type="dxa"/>
          </w:tcPr>
          <w:p w14:paraId="628F9DB8" w14:textId="77777777" w:rsidR="00B829D6" w:rsidRPr="009E46B7" w:rsidRDefault="00B829D6" w:rsidP="009E46B7">
            <w:pPr>
              <w:rPr>
                <w:rFonts w:ascii="Times New Roman" w:hAnsi="Times New Roman" w:cs="Times New Roman"/>
                <w:sz w:val="24"/>
              </w:rPr>
            </w:pPr>
          </w:p>
        </w:tc>
      </w:tr>
      <w:tr w:rsidR="00B829D6" w:rsidRPr="00DD486D" w14:paraId="265F77CD" w14:textId="77777777" w:rsidTr="009E46B7">
        <w:tc>
          <w:tcPr>
            <w:tcW w:w="2689" w:type="dxa"/>
          </w:tcPr>
          <w:p w14:paraId="0A0478A6"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DAC kabelis Nr. 3</w:t>
            </w:r>
          </w:p>
        </w:tc>
        <w:tc>
          <w:tcPr>
            <w:tcW w:w="6074" w:type="dxa"/>
          </w:tcPr>
          <w:p w14:paraId="689530A6" w14:textId="77777777" w:rsidR="00B829D6" w:rsidRPr="00C451CC" w:rsidRDefault="00B829D6" w:rsidP="009E46B7">
            <w:pPr>
              <w:rPr>
                <w:rFonts w:ascii="Times New Roman" w:hAnsi="Times New Roman" w:cs="Times New Roman"/>
                <w:sz w:val="24"/>
                <w:lang w:val="lv-LV"/>
              </w:rPr>
            </w:pPr>
            <w:proofErr w:type="spellStart"/>
            <w:r w:rsidRPr="009E46B7">
              <w:rPr>
                <w:rFonts w:ascii="Times New Roman" w:hAnsi="Times New Roman" w:cs="Times New Roman"/>
                <w:sz w:val="24"/>
                <w:lang w:val="lv-LV"/>
              </w:rPr>
              <w:t>Direct</w:t>
            </w:r>
            <w:proofErr w:type="spellEnd"/>
            <w:r w:rsidRPr="009E46B7">
              <w:rPr>
                <w:rFonts w:ascii="Times New Roman" w:hAnsi="Times New Roman" w:cs="Times New Roman"/>
                <w:sz w:val="24"/>
                <w:lang w:val="lv-LV"/>
              </w:rPr>
              <w:t xml:space="preserve"> </w:t>
            </w:r>
            <w:proofErr w:type="spellStart"/>
            <w:r w:rsidRPr="009E46B7">
              <w:rPr>
                <w:rFonts w:ascii="Times New Roman" w:hAnsi="Times New Roman" w:cs="Times New Roman"/>
                <w:sz w:val="24"/>
                <w:lang w:val="lv-LV"/>
              </w:rPr>
              <w:t>attach</w:t>
            </w:r>
            <w:proofErr w:type="spellEnd"/>
            <w:r w:rsidRPr="009E46B7">
              <w:rPr>
                <w:rFonts w:ascii="Times New Roman" w:hAnsi="Times New Roman" w:cs="Times New Roman"/>
                <w:sz w:val="24"/>
                <w:lang w:val="lv-LV"/>
              </w:rPr>
              <w:t xml:space="preserve"> </w:t>
            </w:r>
            <w:proofErr w:type="spellStart"/>
            <w:r w:rsidRPr="009E46B7">
              <w:rPr>
                <w:rFonts w:ascii="Times New Roman" w:hAnsi="Times New Roman" w:cs="Times New Roman"/>
                <w:sz w:val="24"/>
                <w:lang w:val="lv-LV"/>
              </w:rPr>
              <w:t>cable</w:t>
            </w:r>
            <w:proofErr w:type="spellEnd"/>
            <w:r w:rsidRPr="009E46B7">
              <w:rPr>
                <w:rFonts w:ascii="Times New Roman" w:hAnsi="Times New Roman" w:cs="Times New Roman"/>
                <w:sz w:val="24"/>
                <w:lang w:val="lv-LV"/>
              </w:rPr>
              <w:t xml:space="preserve"> SFP+ – garums vismaz 4.9m, bet ne garāks par 5.2m, paredzēts HP 5130, 5500, 5800 sērijas komutatoriem. Nodrošina 10Gbit savienojumu.</w:t>
            </w:r>
          </w:p>
        </w:tc>
        <w:tc>
          <w:tcPr>
            <w:tcW w:w="6222" w:type="dxa"/>
          </w:tcPr>
          <w:p w14:paraId="3E7840EC" w14:textId="77777777" w:rsidR="00B829D6" w:rsidRPr="00DD486D" w:rsidRDefault="00B829D6" w:rsidP="009E46B7">
            <w:pPr>
              <w:rPr>
                <w:rFonts w:ascii="Times New Roman" w:hAnsi="Times New Roman" w:cs="Times New Roman"/>
                <w:sz w:val="24"/>
              </w:rPr>
            </w:pPr>
          </w:p>
        </w:tc>
      </w:tr>
    </w:tbl>
    <w:p w14:paraId="3783B3B0" w14:textId="77777777" w:rsidR="00E62EE7" w:rsidRDefault="00E62EE7" w:rsidP="00F4016A">
      <w:pPr>
        <w:rPr>
          <w:rFonts w:ascii="Times New Roman" w:hAnsi="Times New Roman" w:cs="Times New Roman"/>
        </w:rPr>
      </w:pPr>
    </w:p>
    <w:tbl>
      <w:tblPr>
        <w:tblW w:w="14520" w:type="dxa"/>
        <w:tblLook w:val="04A0" w:firstRow="1" w:lastRow="0" w:firstColumn="1" w:lastColumn="0" w:noHBand="0" w:noVBand="1"/>
      </w:tblPr>
      <w:tblGrid>
        <w:gridCol w:w="7180"/>
        <w:gridCol w:w="4840"/>
        <w:gridCol w:w="2500"/>
      </w:tblGrid>
      <w:tr w:rsidR="005D60E7" w:rsidRPr="009E46B7" w14:paraId="30EA6624" w14:textId="77777777" w:rsidTr="005D60E7">
        <w:trPr>
          <w:trHeight w:val="300"/>
        </w:trPr>
        <w:tc>
          <w:tcPr>
            <w:tcW w:w="7180" w:type="dxa"/>
            <w:tcBorders>
              <w:top w:val="nil"/>
              <w:left w:val="nil"/>
              <w:bottom w:val="nil"/>
              <w:right w:val="nil"/>
            </w:tcBorders>
            <w:shd w:val="clear" w:color="auto" w:fill="auto"/>
            <w:vAlign w:val="bottom"/>
            <w:hideMark/>
          </w:tcPr>
          <w:p w14:paraId="529133F7" w14:textId="77777777" w:rsidR="005D60E7" w:rsidRPr="009E46B7" w:rsidRDefault="005D60E7" w:rsidP="005D60E7">
            <w:pPr>
              <w:rPr>
                <w:rFonts w:ascii="Times New Roman" w:hAnsi="Times New Roman" w:cs="Times New Roman"/>
                <w:sz w:val="24"/>
              </w:rPr>
            </w:pPr>
          </w:p>
          <w:p w14:paraId="27835A15" w14:textId="77777777" w:rsidR="005D60E7" w:rsidRPr="009E46B7" w:rsidRDefault="005D60E7" w:rsidP="005D60E7">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752398D0" w14:textId="77777777" w:rsidR="005D60E7" w:rsidRPr="009E46B7" w:rsidRDefault="005D60E7" w:rsidP="005D60E7">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71AA64D0" w14:textId="77777777" w:rsidR="005D60E7" w:rsidRPr="009E46B7" w:rsidRDefault="005D60E7" w:rsidP="005D60E7">
            <w:pPr>
              <w:rPr>
                <w:rFonts w:ascii="Times New Roman" w:eastAsia="Times New Roman" w:hAnsi="Times New Roman" w:cs="Times New Roman"/>
                <w:kern w:val="0"/>
                <w:sz w:val="24"/>
                <w:lang w:eastAsia="lv-LV"/>
              </w:rPr>
            </w:pPr>
          </w:p>
        </w:tc>
      </w:tr>
      <w:tr w:rsidR="003F3A38" w:rsidRPr="009E46B7" w14:paraId="4C1B11B8" w14:textId="77777777" w:rsidTr="005D60E7">
        <w:trPr>
          <w:trHeight w:val="300"/>
        </w:trPr>
        <w:tc>
          <w:tcPr>
            <w:tcW w:w="7180" w:type="dxa"/>
            <w:tcBorders>
              <w:top w:val="nil"/>
              <w:left w:val="nil"/>
              <w:bottom w:val="nil"/>
              <w:right w:val="nil"/>
            </w:tcBorders>
            <w:shd w:val="clear" w:color="auto" w:fill="auto"/>
            <w:vAlign w:val="bottom"/>
          </w:tcPr>
          <w:p w14:paraId="2B5D402E" w14:textId="77777777" w:rsidR="003F3A38" w:rsidRPr="009E46B7" w:rsidRDefault="003F3A38" w:rsidP="005D60E7">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3373FB08" w14:textId="77777777" w:rsidR="003F3A38" w:rsidRPr="009E46B7" w:rsidRDefault="003F3A38" w:rsidP="005D60E7">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3721EFA" w14:textId="77777777" w:rsidR="003F3A38" w:rsidRPr="009E46B7" w:rsidRDefault="003F3A38" w:rsidP="005D60E7">
            <w:pPr>
              <w:rPr>
                <w:rFonts w:ascii="Times New Roman" w:eastAsia="Times New Roman" w:hAnsi="Times New Roman" w:cs="Times New Roman"/>
                <w:kern w:val="0"/>
                <w:sz w:val="24"/>
                <w:lang w:eastAsia="lv-LV"/>
              </w:rPr>
            </w:pPr>
          </w:p>
        </w:tc>
      </w:tr>
      <w:tr w:rsidR="005D60E7" w:rsidRPr="009E46B7" w14:paraId="736B2CC1" w14:textId="77777777" w:rsidTr="005D60E7">
        <w:trPr>
          <w:trHeight w:val="285"/>
        </w:trPr>
        <w:tc>
          <w:tcPr>
            <w:tcW w:w="7180" w:type="dxa"/>
            <w:vMerge w:val="restart"/>
            <w:tcBorders>
              <w:top w:val="nil"/>
              <w:left w:val="nil"/>
              <w:bottom w:val="nil"/>
              <w:right w:val="nil"/>
            </w:tcBorders>
            <w:shd w:val="clear" w:color="auto" w:fill="auto"/>
            <w:vAlign w:val="bottom"/>
            <w:hideMark/>
          </w:tcPr>
          <w:p w14:paraId="4583A2D3" w14:textId="77777777" w:rsidR="005D60E7" w:rsidRPr="009E46B7" w:rsidRDefault="005D60E7" w:rsidP="005D60E7">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660A5077" w14:textId="77777777" w:rsidR="005D60E7" w:rsidRPr="009E46B7" w:rsidRDefault="005D60E7" w:rsidP="005D60E7">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34BDE0F0" w14:textId="77777777" w:rsidR="005D60E7" w:rsidRPr="009E46B7" w:rsidRDefault="005D60E7" w:rsidP="005D60E7">
            <w:pPr>
              <w:rPr>
                <w:rFonts w:ascii="Times New Roman" w:eastAsia="Times New Roman" w:hAnsi="Times New Roman" w:cs="Times New Roman"/>
                <w:kern w:val="0"/>
                <w:sz w:val="24"/>
                <w:lang w:eastAsia="lv-LV"/>
              </w:rPr>
            </w:pPr>
          </w:p>
        </w:tc>
      </w:tr>
      <w:tr w:rsidR="005D60E7" w:rsidRPr="009E46B7" w14:paraId="3C6A7C24" w14:textId="77777777" w:rsidTr="005D60E7">
        <w:trPr>
          <w:trHeight w:val="285"/>
        </w:trPr>
        <w:tc>
          <w:tcPr>
            <w:tcW w:w="7180" w:type="dxa"/>
            <w:vMerge/>
            <w:tcBorders>
              <w:top w:val="nil"/>
              <w:left w:val="nil"/>
              <w:bottom w:val="nil"/>
              <w:right w:val="nil"/>
            </w:tcBorders>
            <w:vAlign w:val="center"/>
            <w:hideMark/>
          </w:tcPr>
          <w:p w14:paraId="71A0D295" w14:textId="77777777" w:rsidR="005D60E7" w:rsidRPr="009E46B7" w:rsidRDefault="005D60E7" w:rsidP="005D60E7">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41BBA2AD" w14:textId="77777777" w:rsidR="005D60E7" w:rsidRPr="009E46B7" w:rsidRDefault="005D60E7" w:rsidP="005D60E7">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565CAD20" w14:textId="77777777" w:rsidR="005D60E7" w:rsidRPr="009E46B7" w:rsidRDefault="005D60E7" w:rsidP="005D60E7">
            <w:pPr>
              <w:rPr>
                <w:rFonts w:ascii="Times New Roman" w:eastAsia="Times New Roman" w:hAnsi="Times New Roman" w:cs="Times New Roman"/>
                <w:kern w:val="0"/>
                <w:sz w:val="24"/>
                <w:lang w:eastAsia="lv-LV"/>
              </w:rPr>
            </w:pPr>
          </w:p>
        </w:tc>
      </w:tr>
      <w:tr w:rsidR="005D60E7" w:rsidRPr="009E46B7" w14:paraId="3811E0B3" w14:textId="77777777" w:rsidTr="005D60E7">
        <w:trPr>
          <w:trHeight w:val="285"/>
        </w:trPr>
        <w:tc>
          <w:tcPr>
            <w:tcW w:w="14520" w:type="dxa"/>
            <w:gridSpan w:val="3"/>
            <w:vMerge w:val="restart"/>
            <w:tcBorders>
              <w:top w:val="nil"/>
              <w:left w:val="nil"/>
              <w:bottom w:val="nil"/>
              <w:right w:val="nil"/>
            </w:tcBorders>
            <w:shd w:val="clear" w:color="auto" w:fill="auto"/>
            <w:vAlign w:val="bottom"/>
            <w:hideMark/>
          </w:tcPr>
          <w:p w14:paraId="5C2950E9" w14:textId="6F53C185" w:rsidR="005D60E7" w:rsidRPr="009E46B7" w:rsidRDefault="005D60E7" w:rsidP="005D60E7">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Piedāvājums  sagatav</w:t>
            </w:r>
            <w:r w:rsidR="005D0B33">
              <w:rPr>
                <w:rFonts w:ascii="Times New Roman" w:eastAsia="Times New Roman" w:hAnsi="Times New Roman" w:cs="Times New Roman"/>
                <w:color w:val="000000"/>
                <w:kern w:val="0"/>
                <w:sz w:val="24"/>
                <w:lang w:eastAsia="lv-LV"/>
              </w:rPr>
              <w:t>ots un parakstīts 2017.gada _</w:t>
            </w:r>
            <w:r w:rsidRPr="009E46B7">
              <w:rPr>
                <w:rFonts w:ascii="Times New Roman" w:eastAsia="Times New Roman" w:hAnsi="Times New Roman" w:cs="Times New Roman"/>
                <w:color w:val="000000"/>
                <w:kern w:val="0"/>
                <w:sz w:val="24"/>
                <w:lang w:eastAsia="lv-LV"/>
              </w:rPr>
              <w:t>.</w:t>
            </w:r>
            <w:r w:rsidR="005D0B33">
              <w:rPr>
                <w:rFonts w:ascii="Times New Roman" w:eastAsia="Times New Roman" w:hAnsi="Times New Roman" w:cs="Times New Roman"/>
                <w:color w:val="000000"/>
                <w:kern w:val="0"/>
                <w:sz w:val="24"/>
                <w:lang w:eastAsia="lv-LV"/>
              </w:rPr>
              <w:t>________</w:t>
            </w:r>
            <w:bookmarkStart w:id="2" w:name="_GoBack"/>
            <w:bookmarkEnd w:id="2"/>
            <w:r w:rsidRPr="009E46B7">
              <w:rPr>
                <w:rFonts w:ascii="Times New Roman" w:eastAsia="Times New Roman" w:hAnsi="Times New Roman" w:cs="Times New Roman"/>
                <w:color w:val="000000"/>
                <w:kern w:val="0"/>
                <w:sz w:val="24"/>
                <w:lang w:eastAsia="lv-LV"/>
              </w:rPr>
              <w:t xml:space="preserve"> _______________________   </w:t>
            </w:r>
          </w:p>
        </w:tc>
      </w:tr>
      <w:tr w:rsidR="005D60E7" w:rsidRPr="009E46B7" w14:paraId="310D5A6A" w14:textId="77777777" w:rsidTr="005D60E7">
        <w:trPr>
          <w:trHeight w:val="514"/>
        </w:trPr>
        <w:tc>
          <w:tcPr>
            <w:tcW w:w="14520" w:type="dxa"/>
            <w:gridSpan w:val="3"/>
            <w:vMerge/>
            <w:tcBorders>
              <w:top w:val="nil"/>
              <w:left w:val="nil"/>
              <w:bottom w:val="nil"/>
              <w:right w:val="nil"/>
            </w:tcBorders>
            <w:vAlign w:val="center"/>
            <w:hideMark/>
          </w:tcPr>
          <w:p w14:paraId="20E5F5A4" w14:textId="77777777" w:rsidR="005D60E7" w:rsidRPr="009E46B7" w:rsidRDefault="005D60E7" w:rsidP="005D60E7">
            <w:pPr>
              <w:rPr>
                <w:rFonts w:ascii="Times New Roman" w:eastAsia="Times New Roman" w:hAnsi="Times New Roman" w:cs="Times New Roman"/>
                <w:color w:val="000000"/>
                <w:kern w:val="0"/>
                <w:sz w:val="24"/>
                <w:lang w:eastAsia="lv-LV"/>
              </w:rPr>
            </w:pPr>
          </w:p>
        </w:tc>
      </w:tr>
    </w:tbl>
    <w:p w14:paraId="68525312" w14:textId="77777777" w:rsidR="005D60E7" w:rsidRPr="009E46B7" w:rsidRDefault="005D60E7" w:rsidP="00F4016A">
      <w:pPr>
        <w:rPr>
          <w:rFonts w:ascii="Times New Roman" w:hAnsi="Times New Roman" w:cs="Times New Roman"/>
          <w:sz w:val="24"/>
        </w:rPr>
      </w:pPr>
    </w:p>
    <w:p w14:paraId="3949CD14" w14:textId="77777777" w:rsidR="00751745" w:rsidRPr="009E46B7" w:rsidRDefault="00751745" w:rsidP="00365574">
      <w:pPr>
        <w:rPr>
          <w:rFonts w:ascii="Times New Roman" w:hAnsi="Times New Roman" w:cs="Times New Roman"/>
          <w:sz w:val="24"/>
        </w:rPr>
        <w:sectPr w:rsidR="00751745" w:rsidRPr="009E46B7" w:rsidSect="00F4016A">
          <w:pgSz w:w="16838" w:h="11906" w:orient="landscape"/>
          <w:pgMar w:top="1418" w:right="851" w:bottom="851" w:left="992" w:header="709" w:footer="709" w:gutter="0"/>
          <w:cols w:space="708"/>
          <w:docGrid w:linePitch="381"/>
        </w:sectPr>
      </w:pPr>
    </w:p>
    <w:p w14:paraId="5F4D558D" w14:textId="77777777" w:rsidR="00365574" w:rsidRDefault="00365574" w:rsidP="00365574">
      <w:pPr>
        <w:rPr>
          <w:rFonts w:ascii="Times New Roman" w:hAnsi="Times New Roman" w:cs="Times New Roman"/>
          <w:sz w:val="20"/>
          <w:szCs w:val="20"/>
        </w:rPr>
      </w:pPr>
    </w:p>
    <w:p w14:paraId="34D7E188" w14:textId="77777777" w:rsidR="008D2ED6" w:rsidRPr="00061DBE" w:rsidRDefault="008D2ED6" w:rsidP="008D2ED6">
      <w:pPr>
        <w:jc w:val="right"/>
        <w:rPr>
          <w:rFonts w:ascii="Times New Roman" w:hAnsi="Times New Roman" w:cs="Times New Roman"/>
          <w:sz w:val="20"/>
          <w:szCs w:val="20"/>
        </w:rPr>
      </w:pPr>
      <w:r>
        <w:rPr>
          <w:rFonts w:ascii="Times New Roman" w:hAnsi="Times New Roman" w:cs="Times New Roman"/>
          <w:sz w:val="20"/>
          <w:szCs w:val="20"/>
        </w:rPr>
        <w:t xml:space="preserve">  P</w:t>
      </w:r>
      <w:r w:rsidRPr="00061DBE">
        <w:rPr>
          <w:rFonts w:ascii="Times New Roman" w:hAnsi="Times New Roman" w:cs="Times New Roman"/>
          <w:sz w:val="20"/>
          <w:szCs w:val="20"/>
        </w:rPr>
        <w:t>ielikums</w:t>
      </w:r>
      <w:r>
        <w:rPr>
          <w:rFonts w:ascii="Times New Roman" w:hAnsi="Times New Roman" w:cs="Times New Roman"/>
          <w:sz w:val="20"/>
          <w:szCs w:val="20"/>
        </w:rPr>
        <w:t xml:space="preserve"> Nr.4</w:t>
      </w:r>
    </w:p>
    <w:p w14:paraId="58F3FA0B" w14:textId="77777777" w:rsidR="008D2ED6" w:rsidRPr="00061DBE" w:rsidRDefault="008D2ED6" w:rsidP="008D2ED6">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22CC5775" w14:textId="77777777" w:rsidR="008D2ED6" w:rsidRPr="00AA4D2E" w:rsidRDefault="008D2ED6" w:rsidP="008D2ED6">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B829D6">
        <w:rPr>
          <w:rFonts w:ascii="Times New Roman" w:hAnsi="Times New Roman" w:cs="Times New Roman"/>
          <w:sz w:val="20"/>
          <w:szCs w:val="20"/>
        </w:rPr>
        <w:t>3</w:t>
      </w:r>
      <w:r>
        <w:rPr>
          <w:rFonts w:ascii="Times New Roman" w:hAnsi="Times New Roman" w:cs="Times New Roman"/>
          <w:sz w:val="20"/>
          <w:szCs w:val="20"/>
        </w:rPr>
        <w:t>9</w:t>
      </w:r>
    </w:p>
    <w:p w14:paraId="1443E6B8" w14:textId="77777777" w:rsidR="008D2ED6" w:rsidRDefault="008D2ED6" w:rsidP="008D2ED6">
      <w:pPr>
        <w:rPr>
          <w:rFonts w:ascii="Times New Roman" w:hAnsi="Times New Roman" w:cs="Times New Roman"/>
          <w:sz w:val="24"/>
          <w:lang w:eastAsia="lv-LV"/>
        </w:rPr>
      </w:pPr>
    </w:p>
    <w:p w14:paraId="0BF6D1B3" w14:textId="77777777" w:rsidR="008D2ED6" w:rsidRDefault="008D2ED6" w:rsidP="008D2ED6">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16D783FD" w14:textId="77777777" w:rsidR="008D2ED6" w:rsidRPr="002E359B" w:rsidRDefault="008D2ED6" w:rsidP="008D2ED6">
      <w:pPr>
        <w:jc w:val="center"/>
        <w:rPr>
          <w:rFonts w:ascii="Times New Roman" w:hAnsi="Times New Roman" w:cs="Times New Roman"/>
          <w:b/>
          <w:sz w:val="24"/>
        </w:rPr>
      </w:pPr>
      <w:r>
        <w:rPr>
          <w:rFonts w:ascii="Times New Roman" w:hAnsi="Times New Roman" w:cs="Times New Roman"/>
          <w:b/>
          <w:sz w:val="24"/>
        </w:rPr>
        <w:t>FINANŠU</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14:paraId="64EF5115" w14:textId="77777777" w:rsidR="008D2ED6" w:rsidRPr="007662CD" w:rsidRDefault="008D2ED6" w:rsidP="008D2ED6">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Pr>
          <w:rFonts w:ascii="Times New Roman" w:eastAsia="Times New Roman" w:hAnsi="Times New Roman" w:cs="Times New Roman"/>
          <w:b/>
          <w:bCs/>
          <w:sz w:val="24"/>
          <w:lang w:eastAsia="lv-LV"/>
        </w:rPr>
        <w:t>Tīkla komunikācijas iekārtu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4C067A1B" w14:textId="77777777" w:rsidR="008D2ED6" w:rsidRDefault="008D2ED6" w:rsidP="008D2ED6">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sidR="00B829D6">
        <w:rPr>
          <w:rFonts w:ascii="Times New Roman" w:hAnsi="Times New Roman" w:cs="Times New Roman"/>
          <w:b/>
          <w:sz w:val="24"/>
        </w:rPr>
        <w:t>3</w:t>
      </w:r>
      <w:r>
        <w:rPr>
          <w:rFonts w:ascii="Times New Roman" w:hAnsi="Times New Roman" w:cs="Times New Roman"/>
          <w:b/>
          <w:sz w:val="24"/>
        </w:rPr>
        <w:t>9</w:t>
      </w:r>
    </w:p>
    <w:p w14:paraId="2F8731BB" w14:textId="77777777" w:rsidR="008D2ED6" w:rsidRDefault="008D2ED6" w:rsidP="008D2ED6">
      <w:pPr>
        <w:tabs>
          <w:tab w:val="center" w:pos="4819"/>
        </w:tabs>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2972"/>
        <w:gridCol w:w="1134"/>
        <w:gridCol w:w="1843"/>
        <w:gridCol w:w="2835"/>
      </w:tblGrid>
      <w:tr w:rsidR="00B829D6" w:rsidRPr="00FC0CA6" w14:paraId="69ADABA8" w14:textId="77777777" w:rsidTr="009E46B7">
        <w:tc>
          <w:tcPr>
            <w:tcW w:w="2972" w:type="dxa"/>
          </w:tcPr>
          <w:p w14:paraId="708B9731" w14:textId="77777777" w:rsidR="00B829D6" w:rsidRPr="009E46B7" w:rsidRDefault="00B829D6" w:rsidP="009E46B7">
            <w:pPr>
              <w:rPr>
                <w:rFonts w:ascii="Times New Roman" w:hAnsi="Times New Roman" w:cs="Times New Roman"/>
                <w:b/>
                <w:sz w:val="24"/>
                <w:lang w:val="lv-LV"/>
              </w:rPr>
            </w:pPr>
            <w:r w:rsidRPr="009E46B7">
              <w:rPr>
                <w:rFonts w:ascii="Times New Roman" w:hAnsi="Times New Roman" w:cs="Times New Roman"/>
                <w:b/>
                <w:sz w:val="24"/>
                <w:lang w:val="lv-LV"/>
              </w:rPr>
              <w:t>Nosaukums</w:t>
            </w:r>
          </w:p>
        </w:tc>
        <w:tc>
          <w:tcPr>
            <w:tcW w:w="1134" w:type="dxa"/>
          </w:tcPr>
          <w:p w14:paraId="36341ED9" w14:textId="77777777" w:rsidR="00B829D6" w:rsidRPr="009E46B7" w:rsidRDefault="00B829D6" w:rsidP="009E46B7">
            <w:pPr>
              <w:rPr>
                <w:rFonts w:ascii="Times New Roman" w:hAnsi="Times New Roman" w:cs="Times New Roman"/>
                <w:b/>
                <w:sz w:val="24"/>
                <w:lang w:val="lv-LV"/>
              </w:rPr>
            </w:pPr>
            <w:r w:rsidRPr="009E46B7">
              <w:rPr>
                <w:rFonts w:ascii="Times New Roman" w:hAnsi="Times New Roman" w:cs="Times New Roman"/>
                <w:b/>
                <w:sz w:val="24"/>
                <w:lang w:val="lv-LV"/>
              </w:rPr>
              <w:t xml:space="preserve">Skaits </w:t>
            </w:r>
          </w:p>
        </w:tc>
        <w:tc>
          <w:tcPr>
            <w:tcW w:w="1843" w:type="dxa"/>
          </w:tcPr>
          <w:p w14:paraId="089041FA" w14:textId="77777777" w:rsidR="00B829D6" w:rsidRPr="009E46B7" w:rsidRDefault="00B829D6" w:rsidP="009E46B7">
            <w:pPr>
              <w:jc w:val="center"/>
              <w:rPr>
                <w:rFonts w:ascii="Times New Roman" w:hAnsi="Times New Roman" w:cs="Times New Roman"/>
                <w:b/>
                <w:sz w:val="24"/>
                <w:lang w:val="lv-LV"/>
              </w:rPr>
            </w:pPr>
            <w:r w:rsidRPr="009E46B7">
              <w:rPr>
                <w:rFonts w:ascii="Times New Roman" w:hAnsi="Times New Roman" w:cs="Times New Roman"/>
                <w:b/>
                <w:sz w:val="24"/>
                <w:lang w:val="lv-LV"/>
              </w:rPr>
              <w:t>Vienības cena EUR (bez PVN)</w:t>
            </w:r>
          </w:p>
        </w:tc>
        <w:tc>
          <w:tcPr>
            <w:tcW w:w="2835" w:type="dxa"/>
          </w:tcPr>
          <w:p w14:paraId="213FD0D0" w14:textId="77777777" w:rsidR="00B829D6" w:rsidRPr="00CB61CF" w:rsidRDefault="00B829D6" w:rsidP="009E46B7">
            <w:pPr>
              <w:jc w:val="center"/>
              <w:rPr>
                <w:rFonts w:ascii="Times New Roman" w:hAnsi="Times New Roman" w:cs="Times New Roman"/>
                <w:b/>
                <w:sz w:val="24"/>
                <w:lang w:val="lv-LV"/>
              </w:rPr>
            </w:pPr>
            <w:r w:rsidRPr="00CB61CF">
              <w:rPr>
                <w:rFonts w:ascii="Times New Roman" w:hAnsi="Times New Roman" w:cs="Times New Roman"/>
                <w:b/>
                <w:sz w:val="24"/>
                <w:lang w:val="lv-LV"/>
              </w:rPr>
              <w:t>Kopējā cena EUR (bez PVN)</w:t>
            </w:r>
          </w:p>
          <w:p w14:paraId="283A8FDC" w14:textId="77777777" w:rsidR="00B829D6" w:rsidRDefault="00B829D6" w:rsidP="009E46B7">
            <w:pPr>
              <w:jc w:val="center"/>
              <w:rPr>
                <w:rFonts w:ascii="Times New Roman" w:hAnsi="Times New Roman" w:cs="Times New Roman"/>
                <w:b/>
                <w:sz w:val="24"/>
              </w:rPr>
            </w:pPr>
            <w:r w:rsidRPr="00CB61CF">
              <w:rPr>
                <w:rFonts w:ascii="Times New Roman" w:hAnsi="Times New Roman" w:cs="Times New Roman"/>
                <w:b/>
                <w:sz w:val="24"/>
                <w:lang w:val="lv-LV"/>
              </w:rPr>
              <w:t>(</w:t>
            </w:r>
            <w:r w:rsidRPr="00CB61CF">
              <w:rPr>
                <w:rFonts w:ascii="Times New Roman" w:hAnsi="Times New Roman" w:cs="Times New Roman"/>
                <w:b/>
                <w:i/>
                <w:sz w:val="22"/>
                <w:szCs w:val="22"/>
                <w:lang w:val="lv-LV"/>
              </w:rPr>
              <w:t>skaits x vienības cena EUR (bez PVN)</w:t>
            </w:r>
            <w:r w:rsidRPr="00CB61CF">
              <w:rPr>
                <w:rFonts w:ascii="Times New Roman" w:hAnsi="Times New Roman" w:cs="Times New Roman"/>
                <w:b/>
                <w:sz w:val="24"/>
                <w:lang w:val="lv-LV"/>
              </w:rPr>
              <w:t>)</w:t>
            </w:r>
          </w:p>
        </w:tc>
      </w:tr>
      <w:tr w:rsidR="00B829D6" w:rsidRPr="00FC0CA6" w14:paraId="5172C3E0" w14:textId="77777777" w:rsidTr="009E46B7">
        <w:tc>
          <w:tcPr>
            <w:tcW w:w="2972" w:type="dxa"/>
          </w:tcPr>
          <w:p w14:paraId="469F49D6"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Nr.1</w:t>
            </w:r>
          </w:p>
        </w:tc>
        <w:tc>
          <w:tcPr>
            <w:tcW w:w="1134" w:type="dxa"/>
            <w:vAlign w:val="center"/>
          </w:tcPr>
          <w:p w14:paraId="67E06F9B"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2826777C" w14:textId="77777777" w:rsidR="00B829D6" w:rsidRPr="009E46B7" w:rsidRDefault="00B829D6" w:rsidP="009E46B7">
            <w:pPr>
              <w:rPr>
                <w:rFonts w:ascii="Times New Roman" w:hAnsi="Times New Roman" w:cs="Times New Roman"/>
                <w:sz w:val="24"/>
                <w:lang w:val="lv-LV"/>
              </w:rPr>
            </w:pPr>
          </w:p>
        </w:tc>
        <w:tc>
          <w:tcPr>
            <w:tcW w:w="2835" w:type="dxa"/>
          </w:tcPr>
          <w:p w14:paraId="66C29248" w14:textId="77777777" w:rsidR="00B829D6" w:rsidRPr="00FC0CA6" w:rsidRDefault="00B829D6" w:rsidP="009E46B7">
            <w:pPr>
              <w:rPr>
                <w:rFonts w:ascii="Times New Roman" w:hAnsi="Times New Roman" w:cs="Times New Roman"/>
                <w:sz w:val="24"/>
              </w:rPr>
            </w:pPr>
          </w:p>
        </w:tc>
      </w:tr>
      <w:tr w:rsidR="00B829D6" w:rsidRPr="00FC0CA6" w14:paraId="13449EC3" w14:textId="77777777" w:rsidTr="009E46B7">
        <w:tc>
          <w:tcPr>
            <w:tcW w:w="2972" w:type="dxa"/>
          </w:tcPr>
          <w:p w14:paraId="3AD13B8C"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Nr.2</w:t>
            </w:r>
          </w:p>
        </w:tc>
        <w:tc>
          <w:tcPr>
            <w:tcW w:w="1134" w:type="dxa"/>
            <w:vAlign w:val="center"/>
          </w:tcPr>
          <w:p w14:paraId="07E6352B"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4</w:t>
            </w:r>
          </w:p>
        </w:tc>
        <w:tc>
          <w:tcPr>
            <w:tcW w:w="1843" w:type="dxa"/>
          </w:tcPr>
          <w:p w14:paraId="259254CA" w14:textId="77777777" w:rsidR="00B829D6" w:rsidRPr="009E46B7" w:rsidRDefault="00B829D6" w:rsidP="009E46B7">
            <w:pPr>
              <w:rPr>
                <w:rFonts w:ascii="Times New Roman" w:hAnsi="Times New Roman" w:cs="Times New Roman"/>
                <w:sz w:val="24"/>
                <w:lang w:val="lv-LV"/>
              </w:rPr>
            </w:pPr>
          </w:p>
        </w:tc>
        <w:tc>
          <w:tcPr>
            <w:tcW w:w="2835" w:type="dxa"/>
          </w:tcPr>
          <w:p w14:paraId="79CB9CA0" w14:textId="77777777" w:rsidR="00B829D6" w:rsidRPr="00FC0CA6" w:rsidRDefault="00B829D6" w:rsidP="009E46B7">
            <w:pPr>
              <w:rPr>
                <w:rFonts w:ascii="Times New Roman" w:hAnsi="Times New Roman" w:cs="Times New Roman"/>
                <w:sz w:val="24"/>
              </w:rPr>
            </w:pPr>
          </w:p>
        </w:tc>
      </w:tr>
      <w:tr w:rsidR="00B829D6" w:rsidRPr="00FC0CA6" w14:paraId="7C10E9F4" w14:textId="77777777" w:rsidTr="009E46B7">
        <w:tc>
          <w:tcPr>
            <w:tcW w:w="2972" w:type="dxa"/>
          </w:tcPr>
          <w:p w14:paraId="4A8B6366"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Nr.3</w:t>
            </w:r>
          </w:p>
        </w:tc>
        <w:tc>
          <w:tcPr>
            <w:tcW w:w="1134" w:type="dxa"/>
            <w:vAlign w:val="center"/>
          </w:tcPr>
          <w:p w14:paraId="6071219C"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6F234A8A" w14:textId="77777777" w:rsidR="00B829D6" w:rsidRPr="009E46B7" w:rsidRDefault="00B829D6" w:rsidP="009E46B7">
            <w:pPr>
              <w:rPr>
                <w:rFonts w:ascii="Times New Roman" w:hAnsi="Times New Roman" w:cs="Times New Roman"/>
                <w:sz w:val="24"/>
                <w:lang w:val="lv-LV"/>
              </w:rPr>
            </w:pPr>
          </w:p>
        </w:tc>
        <w:tc>
          <w:tcPr>
            <w:tcW w:w="2835" w:type="dxa"/>
          </w:tcPr>
          <w:p w14:paraId="37EF8D6A" w14:textId="77777777" w:rsidR="00B829D6" w:rsidRPr="00FC0CA6" w:rsidRDefault="00B829D6" w:rsidP="009E46B7">
            <w:pPr>
              <w:rPr>
                <w:rFonts w:ascii="Times New Roman" w:hAnsi="Times New Roman" w:cs="Times New Roman"/>
                <w:sz w:val="24"/>
              </w:rPr>
            </w:pPr>
          </w:p>
        </w:tc>
      </w:tr>
      <w:tr w:rsidR="00B829D6" w:rsidRPr="00FC0CA6" w14:paraId="129B5B1B" w14:textId="77777777" w:rsidTr="009E46B7">
        <w:tc>
          <w:tcPr>
            <w:tcW w:w="2972" w:type="dxa"/>
          </w:tcPr>
          <w:p w14:paraId="2FEC3CAA"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Nr.4</w:t>
            </w:r>
          </w:p>
        </w:tc>
        <w:tc>
          <w:tcPr>
            <w:tcW w:w="1134" w:type="dxa"/>
            <w:vAlign w:val="center"/>
          </w:tcPr>
          <w:p w14:paraId="14E00586"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6</w:t>
            </w:r>
          </w:p>
        </w:tc>
        <w:tc>
          <w:tcPr>
            <w:tcW w:w="1843" w:type="dxa"/>
          </w:tcPr>
          <w:p w14:paraId="7140AF42" w14:textId="77777777" w:rsidR="00B829D6" w:rsidRPr="009E46B7" w:rsidRDefault="00B829D6" w:rsidP="009E46B7">
            <w:pPr>
              <w:rPr>
                <w:rFonts w:ascii="Times New Roman" w:hAnsi="Times New Roman" w:cs="Times New Roman"/>
                <w:sz w:val="24"/>
                <w:lang w:val="lv-LV"/>
              </w:rPr>
            </w:pPr>
          </w:p>
        </w:tc>
        <w:tc>
          <w:tcPr>
            <w:tcW w:w="2835" w:type="dxa"/>
          </w:tcPr>
          <w:p w14:paraId="59905F0D" w14:textId="77777777" w:rsidR="00B829D6" w:rsidRPr="00FC0CA6" w:rsidRDefault="00B829D6" w:rsidP="009E46B7">
            <w:pPr>
              <w:rPr>
                <w:rFonts w:ascii="Times New Roman" w:hAnsi="Times New Roman" w:cs="Times New Roman"/>
                <w:sz w:val="24"/>
              </w:rPr>
            </w:pPr>
          </w:p>
        </w:tc>
      </w:tr>
      <w:tr w:rsidR="00B829D6" w:rsidRPr="00FC0CA6" w14:paraId="453D06CD" w14:textId="77777777" w:rsidTr="009E46B7">
        <w:tc>
          <w:tcPr>
            <w:tcW w:w="2972" w:type="dxa"/>
          </w:tcPr>
          <w:p w14:paraId="6D02C511"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Nr.5</w:t>
            </w:r>
          </w:p>
        </w:tc>
        <w:tc>
          <w:tcPr>
            <w:tcW w:w="1134" w:type="dxa"/>
            <w:vAlign w:val="center"/>
          </w:tcPr>
          <w:p w14:paraId="1E4F081A"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4</w:t>
            </w:r>
          </w:p>
        </w:tc>
        <w:tc>
          <w:tcPr>
            <w:tcW w:w="1843" w:type="dxa"/>
          </w:tcPr>
          <w:p w14:paraId="58F688B6" w14:textId="77777777" w:rsidR="00B829D6" w:rsidRPr="009E46B7" w:rsidRDefault="00B829D6" w:rsidP="009E46B7">
            <w:pPr>
              <w:rPr>
                <w:rFonts w:ascii="Times New Roman" w:hAnsi="Times New Roman" w:cs="Times New Roman"/>
                <w:sz w:val="24"/>
                <w:lang w:val="lv-LV"/>
              </w:rPr>
            </w:pPr>
          </w:p>
        </w:tc>
        <w:tc>
          <w:tcPr>
            <w:tcW w:w="2835" w:type="dxa"/>
          </w:tcPr>
          <w:p w14:paraId="04E7A1F6" w14:textId="77777777" w:rsidR="00B829D6" w:rsidRPr="00FC0CA6" w:rsidRDefault="00B829D6" w:rsidP="009E46B7">
            <w:pPr>
              <w:rPr>
                <w:rFonts w:ascii="Times New Roman" w:hAnsi="Times New Roman" w:cs="Times New Roman"/>
                <w:sz w:val="24"/>
              </w:rPr>
            </w:pPr>
          </w:p>
        </w:tc>
      </w:tr>
      <w:tr w:rsidR="00B829D6" w:rsidRPr="00FC0CA6" w14:paraId="784FD4C4" w14:textId="77777777" w:rsidTr="009E46B7">
        <w:tc>
          <w:tcPr>
            <w:tcW w:w="2972" w:type="dxa"/>
          </w:tcPr>
          <w:p w14:paraId="513AB54C"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Nr.6</w:t>
            </w:r>
          </w:p>
        </w:tc>
        <w:tc>
          <w:tcPr>
            <w:tcW w:w="1134" w:type="dxa"/>
            <w:vAlign w:val="center"/>
          </w:tcPr>
          <w:p w14:paraId="544A01BF"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3631CDC3" w14:textId="77777777" w:rsidR="00B829D6" w:rsidRPr="009E46B7" w:rsidRDefault="00B829D6" w:rsidP="009E46B7">
            <w:pPr>
              <w:rPr>
                <w:rFonts w:ascii="Times New Roman" w:hAnsi="Times New Roman" w:cs="Times New Roman"/>
                <w:sz w:val="24"/>
                <w:lang w:val="lv-LV"/>
              </w:rPr>
            </w:pPr>
          </w:p>
        </w:tc>
        <w:tc>
          <w:tcPr>
            <w:tcW w:w="2835" w:type="dxa"/>
          </w:tcPr>
          <w:p w14:paraId="2FAF6F5B" w14:textId="77777777" w:rsidR="00B829D6" w:rsidRPr="00FC0CA6" w:rsidRDefault="00B829D6" w:rsidP="009E46B7">
            <w:pPr>
              <w:rPr>
                <w:rFonts w:ascii="Times New Roman" w:hAnsi="Times New Roman" w:cs="Times New Roman"/>
                <w:sz w:val="24"/>
              </w:rPr>
            </w:pPr>
          </w:p>
        </w:tc>
      </w:tr>
      <w:tr w:rsidR="00B829D6" w:rsidRPr="00FC0CA6" w14:paraId="7583A20E" w14:textId="77777777" w:rsidTr="009E46B7">
        <w:tc>
          <w:tcPr>
            <w:tcW w:w="2972" w:type="dxa"/>
          </w:tcPr>
          <w:p w14:paraId="29A253D2"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Nr.7</w:t>
            </w:r>
          </w:p>
        </w:tc>
        <w:tc>
          <w:tcPr>
            <w:tcW w:w="1134" w:type="dxa"/>
            <w:vAlign w:val="center"/>
          </w:tcPr>
          <w:p w14:paraId="5376796D"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6</w:t>
            </w:r>
          </w:p>
        </w:tc>
        <w:tc>
          <w:tcPr>
            <w:tcW w:w="1843" w:type="dxa"/>
          </w:tcPr>
          <w:p w14:paraId="031D3826" w14:textId="77777777" w:rsidR="00B829D6" w:rsidRPr="009E46B7" w:rsidRDefault="00B829D6" w:rsidP="009E46B7">
            <w:pPr>
              <w:rPr>
                <w:rFonts w:ascii="Times New Roman" w:hAnsi="Times New Roman" w:cs="Times New Roman"/>
                <w:sz w:val="24"/>
                <w:lang w:val="lv-LV"/>
              </w:rPr>
            </w:pPr>
          </w:p>
        </w:tc>
        <w:tc>
          <w:tcPr>
            <w:tcW w:w="2835" w:type="dxa"/>
          </w:tcPr>
          <w:p w14:paraId="12FFAC5A" w14:textId="77777777" w:rsidR="00B829D6" w:rsidRPr="00FC0CA6" w:rsidRDefault="00B829D6" w:rsidP="009E46B7">
            <w:pPr>
              <w:rPr>
                <w:rFonts w:ascii="Times New Roman" w:hAnsi="Times New Roman" w:cs="Times New Roman"/>
                <w:sz w:val="24"/>
              </w:rPr>
            </w:pPr>
          </w:p>
        </w:tc>
      </w:tr>
      <w:tr w:rsidR="00B829D6" w:rsidRPr="00FC0CA6" w14:paraId="582E07DF" w14:textId="77777777" w:rsidTr="009E46B7">
        <w:tc>
          <w:tcPr>
            <w:tcW w:w="2972" w:type="dxa"/>
          </w:tcPr>
          <w:p w14:paraId="55ECEE1E"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Nr.8</w:t>
            </w:r>
          </w:p>
        </w:tc>
        <w:tc>
          <w:tcPr>
            <w:tcW w:w="1134" w:type="dxa"/>
            <w:vAlign w:val="center"/>
          </w:tcPr>
          <w:p w14:paraId="7D77D8A0"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4</w:t>
            </w:r>
          </w:p>
        </w:tc>
        <w:tc>
          <w:tcPr>
            <w:tcW w:w="1843" w:type="dxa"/>
          </w:tcPr>
          <w:p w14:paraId="79BE6942" w14:textId="77777777" w:rsidR="00B829D6" w:rsidRPr="009E46B7" w:rsidRDefault="00B829D6" w:rsidP="009E46B7">
            <w:pPr>
              <w:rPr>
                <w:rFonts w:ascii="Times New Roman" w:hAnsi="Times New Roman" w:cs="Times New Roman"/>
                <w:sz w:val="24"/>
                <w:lang w:val="lv-LV"/>
              </w:rPr>
            </w:pPr>
          </w:p>
        </w:tc>
        <w:tc>
          <w:tcPr>
            <w:tcW w:w="2835" w:type="dxa"/>
          </w:tcPr>
          <w:p w14:paraId="18D901FD" w14:textId="77777777" w:rsidR="00B829D6" w:rsidRPr="00FC0CA6" w:rsidRDefault="00B829D6" w:rsidP="009E46B7">
            <w:pPr>
              <w:rPr>
                <w:rFonts w:ascii="Times New Roman" w:hAnsi="Times New Roman" w:cs="Times New Roman"/>
                <w:sz w:val="24"/>
              </w:rPr>
            </w:pPr>
          </w:p>
        </w:tc>
      </w:tr>
      <w:tr w:rsidR="00B829D6" w:rsidRPr="00FC0CA6" w14:paraId="6C44EBB4" w14:textId="77777777" w:rsidTr="009E46B7">
        <w:tc>
          <w:tcPr>
            <w:tcW w:w="2972" w:type="dxa"/>
          </w:tcPr>
          <w:p w14:paraId="78F0E25B"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Nr.9</w:t>
            </w:r>
          </w:p>
        </w:tc>
        <w:tc>
          <w:tcPr>
            <w:tcW w:w="1134" w:type="dxa"/>
            <w:vAlign w:val="center"/>
          </w:tcPr>
          <w:p w14:paraId="4C28AFEC"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4FF1DC1B" w14:textId="77777777" w:rsidR="00B829D6" w:rsidRPr="009E46B7" w:rsidRDefault="00B829D6" w:rsidP="009E46B7">
            <w:pPr>
              <w:rPr>
                <w:rFonts w:ascii="Times New Roman" w:hAnsi="Times New Roman" w:cs="Times New Roman"/>
                <w:sz w:val="24"/>
                <w:lang w:val="lv-LV"/>
              </w:rPr>
            </w:pPr>
          </w:p>
        </w:tc>
        <w:tc>
          <w:tcPr>
            <w:tcW w:w="2835" w:type="dxa"/>
          </w:tcPr>
          <w:p w14:paraId="0C95DCD1" w14:textId="77777777" w:rsidR="00B829D6" w:rsidRPr="00FC0CA6" w:rsidRDefault="00B829D6" w:rsidP="009E46B7">
            <w:pPr>
              <w:rPr>
                <w:rFonts w:ascii="Times New Roman" w:hAnsi="Times New Roman" w:cs="Times New Roman"/>
                <w:sz w:val="24"/>
              </w:rPr>
            </w:pPr>
          </w:p>
        </w:tc>
      </w:tr>
      <w:tr w:rsidR="00B829D6" w:rsidRPr="00FC0CA6" w14:paraId="7DB5D8DF" w14:textId="77777777" w:rsidTr="009E46B7">
        <w:tc>
          <w:tcPr>
            <w:tcW w:w="2972" w:type="dxa"/>
          </w:tcPr>
          <w:p w14:paraId="2B1357EC"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Nr.10</w:t>
            </w:r>
          </w:p>
        </w:tc>
        <w:tc>
          <w:tcPr>
            <w:tcW w:w="1134" w:type="dxa"/>
            <w:vAlign w:val="center"/>
          </w:tcPr>
          <w:p w14:paraId="2020B235"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21615AF2" w14:textId="77777777" w:rsidR="00B829D6" w:rsidRPr="009E46B7" w:rsidRDefault="00B829D6" w:rsidP="009E46B7">
            <w:pPr>
              <w:rPr>
                <w:rFonts w:ascii="Times New Roman" w:hAnsi="Times New Roman" w:cs="Times New Roman"/>
                <w:sz w:val="24"/>
                <w:lang w:val="lv-LV"/>
              </w:rPr>
            </w:pPr>
          </w:p>
        </w:tc>
        <w:tc>
          <w:tcPr>
            <w:tcW w:w="2835" w:type="dxa"/>
          </w:tcPr>
          <w:p w14:paraId="2EEAB887" w14:textId="77777777" w:rsidR="00B829D6" w:rsidRPr="00FC0CA6" w:rsidRDefault="00B829D6" w:rsidP="009E46B7">
            <w:pPr>
              <w:rPr>
                <w:rFonts w:ascii="Times New Roman" w:hAnsi="Times New Roman" w:cs="Times New Roman"/>
                <w:sz w:val="24"/>
              </w:rPr>
            </w:pPr>
          </w:p>
        </w:tc>
      </w:tr>
      <w:tr w:rsidR="00B829D6" w:rsidRPr="00FC0CA6" w14:paraId="3D048228" w14:textId="77777777" w:rsidTr="009E46B7">
        <w:tc>
          <w:tcPr>
            <w:tcW w:w="2972" w:type="dxa"/>
          </w:tcPr>
          <w:p w14:paraId="444DEE4E"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Komutatoru tips Nr.11</w:t>
            </w:r>
          </w:p>
        </w:tc>
        <w:tc>
          <w:tcPr>
            <w:tcW w:w="1134" w:type="dxa"/>
            <w:vAlign w:val="center"/>
          </w:tcPr>
          <w:p w14:paraId="7CBBF395"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517CA5BF" w14:textId="77777777" w:rsidR="00B829D6" w:rsidRPr="009E46B7" w:rsidRDefault="00B829D6" w:rsidP="009E46B7">
            <w:pPr>
              <w:rPr>
                <w:rFonts w:ascii="Times New Roman" w:hAnsi="Times New Roman" w:cs="Times New Roman"/>
                <w:sz w:val="24"/>
                <w:lang w:val="lv-LV"/>
              </w:rPr>
            </w:pPr>
          </w:p>
        </w:tc>
        <w:tc>
          <w:tcPr>
            <w:tcW w:w="2835" w:type="dxa"/>
          </w:tcPr>
          <w:p w14:paraId="35EF6BBA" w14:textId="77777777" w:rsidR="00B829D6" w:rsidRPr="00FC0CA6" w:rsidRDefault="00B829D6" w:rsidP="009E46B7">
            <w:pPr>
              <w:rPr>
                <w:rFonts w:ascii="Times New Roman" w:hAnsi="Times New Roman" w:cs="Times New Roman"/>
                <w:sz w:val="24"/>
              </w:rPr>
            </w:pPr>
          </w:p>
        </w:tc>
      </w:tr>
      <w:tr w:rsidR="00B829D6" w:rsidRPr="00FC0CA6" w14:paraId="7C476ADE" w14:textId="77777777" w:rsidTr="009E46B7">
        <w:tc>
          <w:tcPr>
            <w:tcW w:w="2972" w:type="dxa"/>
          </w:tcPr>
          <w:p w14:paraId="71020C39"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Nr.1</w:t>
            </w:r>
          </w:p>
        </w:tc>
        <w:tc>
          <w:tcPr>
            <w:tcW w:w="1134" w:type="dxa"/>
            <w:vAlign w:val="center"/>
          </w:tcPr>
          <w:p w14:paraId="769BE2C9"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5558316E" w14:textId="77777777" w:rsidR="00B829D6" w:rsidRPr="009E46B7" w:rsidRDefault="00B829D6" w:rsidP="009E46B7">
            <w:pPr>
              <w:rPr>
                <w:rFonts w:ascii="Times New Roman" w:hAnsi="Times New Roman" w:cs="Times New Roman"/>
                <w:sz w:val="24"/>
                <w:lang w:val="lv-LV"/>
              </w:rPr>
            </w:pPr>
          </w:p>
        </w:tc>
        <w:tc>
          <w:tcPr>
            <w:tcW w:w="2835" w:type="dxa"/>
          </w:tcPr>
          <w:p w14:paraId="336D1EE8" w14:textId="77777777" w:rsidR="00B829D6" w:rsidRPr="00FC0CA6" w:rsidRDefault="00B829D6" w:rsidP="009E46B7">
            <w:pPr>
              <w:rPr>
                <w:rFonts w:ascii="Times New Roman" w:hAnsi="Times New Roman" w:cs="Times New Roman"/>
                <w:sz w:val="24"/>
              </w:rPr>
            </w:pPr>
          </w:p>
        </w:tc>
      </w:tr>
      <w:tr w:rsidR="00B829D6" w:rsidRPr="00FC0CA6" w14:paraId="5158466F" w14:textId="77777777" w:rsidTr="009E46B7">
        <w:tc>
          <w:tcPr>
            <w:tcW w:w="2972" w:type="dxa"/>
          </w:tcPr>
          <w:p w14:paraId="5ADBB684"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Nr.2</w:t>
            </w:r>
          </w:p>
        </w:tc>
        <w:tc>
          <w:tcPr>
            <w:tcW w:w="1134" w:type="dxa"/>
            <w:vAlign w:val="center"/>
          </w:tcPr>
          <w:p w14:paraId="39F5C723"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4</w:t>
            </w:r>
          </w:p>
        </w:tc>
        <w:tc>
          <w:tcPr>
            <w:tcW w:w="1843" w:type="dxa"/>
          </w:tcPr>
          <w:p w14:paraId="24E553BF" w14:textId="77777777" w:rsidR="00B829D6" w:rsidRPr="009E46B7" w:rsidRDefault="00B829D6" w:rsidP="009E46B7">
            <w:pPr>
              <w:rPr>
                <w:rFonts w:ascii="Times New Roman" w:hAnsi="Times New Roman" w:cs="Times New Roman"/>
                <w:sz w:val="24"/>
                <w:lang w:val="lv-LV"/>
              </w:rPr>
            </w:pPr>
          </w:p>
        </w:tc>
        <w:tc>
          <w:tcPr>
            <w:tcW w:w="2835" w:type="dxa"/>
          </w:tcPr>
          <w:p w14:paraId="0CCA8B8D" w14:textId="77777777" w:rsidR="00B829D6" w:rsidRPr="00FC0CA6" w:rsidRDefault="00B829D6" w:rsidP="009E46B7">
            <w:pPr>
              <w:rPr>
                <w:rFonts w:ascii="Times New Roman" w:hAnsi="Times New Roman" w:cs="Times New Roman"/>
                <w:sz w:val="24"/>
              </w:rPr>
            </w:pPr>
          </w:p>
        </w:tc>
      </w:tr>
      <w:tr w:rsidR="00B829D6" w:rsidRPr="00FC0CA6" w14:paraId="518EA347" w14:textId="77777777" w:rsidTr="009E46B7">
        <w:tc>
          <w:tcPr>
            <w:tcW w:w="2972" w:type="dxa"/>
          </w:tcPr>
          <w:p w14:paraId="42930297"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Nr.3</w:t>
            </w:r>
          </w:p>
        </w:tc>
        <w:tc>
          <w:tcPr>
            <w:tcW w:w="1134" w:type="dxa"/>
            <w:vAlign w:val="center"/>
          </w:tcPr>
          <w:p w14:paraId="1CD734C6"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07104236" w14:textId="77777777" w:rsidR="00B829D6" w:rsidRPr="009E46B7" w:rsidRDefault="00B829D6" w:rsidP="009E46B7">
            <w:pPr>
              <w:rPr>
                <w:rFonts w:ascii="Times New Roman" w:hAnsi="Times New Roman" w:cs="Times New Roman"/>
                <w:sz w:val="24"/>
                <w:lang w:val="lv-LV"/>
              </w:rPr>
            </w:pPr>
          </w:p>
        </w:tc>
        <w:tc>
          <w:tcPr>
            <w:tcW w:w="2835" w:type="dxa"/>
          </w:tcPr>
          <w:p w14:paraId="15C8C086" w14:textId="77777777" w:rsidR="00B829D6" w:rsidRPr="00FC0CA6" w:rsidRDefault="00B829D6" w:rsidP="009E46B7">
            <w:pPr>
              <w:rPr>
                <w:rFonts w:ascii="Times New Roman" w:hAnsi="Times New Roman" w:cs="Times New Roman"/>
                <w:sz w:val="24"/>
              </w:rPr>
            </w:pPr>
          </w:p>
        </w:tc>
      </w:tr>
      <w:tr w:rsidR="00B829D6" w:rsidRPr="00FC0CA6" w14:paraId="1E17FE2B" w14:textId="77777777" w:rsidTr="009E46B7">
        <w:tc>
          <w:tcPr>
            <w:tcW w:w="2972" w:type="dxa"/>
          </w:tcPr>
          <w:p w14:paraId="681AC963"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Nr.4</w:t>
            </w:r>
          </w:p>
        </w:tc>
        <w:tc>
          <w:tcPr>
            <w:tcW w:w="1134" w:type="dxa"/>
            <w:vAlign w:val="center"/>
          </w:tcPr>
          <w:p w14:paraId="66ACB8B3"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0B368DC9" w14:textId="77777777" w:rsidR="00B829D6" w:rsidRPr="009E46B7" w:rsidRDefault="00B829D6" w:rsidP="009E46B7">
            <w:pPr>
              <w:rPr>
                <w:rFonts w:ascii="Times New Roman" w:hAnsi="Times New Roman" w:cs="Times New Roman"/>
                <w:sz w:val="24"/>
                <w:lang w:val="lv-LV"/>
              </w:rPr>
            </w:pPr>
          </w:p>
        </w:tc>
        <w:tc>
          <w:tcPr>
            <w:tcW w:w="2835" w:type="dxa"/>
          </w:tcPr>
          <w:p w14:paraId="46EA1AEE" w14:textId="77777777" w:rsidR="00B829D6" w:rsidRPr="00FC0CA6" w:rsidRDefault="00B829D6" w:rsidP="009E46B7">
            <w:pPr>
              <w:rPr>
                <w:rFonts w:ascii="Times New Roman" w:hAnsi="Times New Roman" w:cs="Times New Roman"/>
                <w:sz w:val="24"/>
              </w:rPr>
            </w:pPr>
          </w:p>
        </w:tc>
      </w:tr>
      <w:tr w:rsidR="00B829D6" w:rsidRPr="00FC0CA6" w14:paraId="79B2F776" w14:textId="77777777" w:rsidTr="009E46B7">
        <w:tc>
          <w:tcPr>
            <w:tcW w:w="2972" w:type="dxa"/>
          </w:tcPr>
          <w:p w14:paraId="197E8C11"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 5</w:t>
            </w:r>
          </w:p>
        </w:tc>
        <w:tc>
          <w:tcPr>
            <w:tcW w:w="1134" w:type="dxa"/>
            <w:vAlign w:val="center"/>
          </w:tcPr>
          <w:p w14:paraId="26D036DA"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1CD51866" w14:textId="77777777" w:rsidR="00B829D6" w:rsidRPr="009E46B7" w:rsidRDefault="00B829D6" w:rsidP="009E46B7">
            <w:pPr>
              <w:rPr>
                <w:rFonts w:ascii="Times New Roman" w:hAnsi="Times New Roman" w:cs="Times New Roman"/>
                <w:sz w:val="24"/>
                <w:lang w:val="lv-LV"/>
              </w:rPr>
            </w:pPr>
          </w:p>
        </w:tc>
        <w:tc>
          <w:tcPr>
            <w:tcW w:w="2835" w:type="dxa"/>
          </w:tcPr>
          <w:p w14:paraId="3615B44E" w14:textId="77777777" w:rsidR="00B829D6" w:rsidRPr="00FC0CA6" w:rsidRDefault="00B829D6" w:rsidP="009E46B7">
            <w:pPr>
              <w:rPr>
                <w:rFonts w:ascii="Times New Roman" w:hAnsi="Times New Roman" w:cs="Times New Roman"/>
                <w:sz w:val="24"/>
              </w:rPr>
            </w:pPr>
          </w:p>
        </w:tc>
      </w:tr>
      <w:tr w:rsidR="00B829D6" w:rsidRPr="00FC0CA6" w14:paraId="56A84936" w14:textId="77777777" w:rsidTr="009E46B7">
        <w:tc>
          <w:tcPr>
            <w:tcW w:w="2972" w:type="dxa"/>
          </w:tcPr>
          <w:p w14:paraId="61CC75FB"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 6</w:t>
            </w:r>
          </w:p>
        </w:tc>
        <w:tc>
          <w:tcPr>
            <w:tcW w:w="1134" w:type="dxa"/>
            <w:vAlign w:val="center"/>
          </w:tcPr>
          <w:p w14:paraId="7BD711CB"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04D2A35E" w14:textId="77777777" w:rsidR="00B829D6" w:rsidRPr="009E46B7" w:rsidRDefault="00B829D6" w:rsidP="009E46B7">
            <w:pPr>
              <w:rPr>
                <w:rFonts w:ascii="Times New Roman" w:hAnsi="Times New Roman" w:cs="Times New Roman"/>
                <w:sz w:val="24"/>
                <w:lang w:val="lv-LV"/>
              </w:rPr>
            </w:pPr>
          </w:p>
        </w:tc>
        <w:tc>
          <w:tcPr>
            <w:tcW w:w="2835" w:type="dxa"/>
          </w:tcPr>
          <w:p w14:paraId="1FD20220" w14:textId="77777777" w:rsidR="00B829D6" w:rsidRPr="00FC0CA6" w:rsidRDefault="00B829D6" w:rsidP="009E46B7">
            <w:pPr>
              <w:rPr>
                <w:rFonts w:ascii="Times New Roman" w:hAnsi="Times New Roman" w:cs="Times New Roman"/>
                <w:sz w:val="24"/>
              </w:rPr>
            </w:pPr>
          </w:p>
        </w:tc>
      </w:tr>
      <w:tr w:rsidR="00B829D6" w:rsidRPr="00FC0CA6" w14:paraId="58961AF6" w14:textId="77777777" w:rsidTr="009E46B7">
        <w:tc>
          <w:tcPr>
            <w:tcW w:w="2972" w:type="dxa"/>
          </w:tcPr>
          <w:p w14:paraId="110D7051"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 7</w:t>
            </w:r>
          </w:p>
        </w:tc>
        <w:tc>
          <w:tcPr>
            <w:tcW w:w="1134" w:type="dxa"/>
            <w:vAlign w:val="center"/>
          </w:tcPr>
          <w:p w14:paraId="4B9A82C8"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019804B5" w14:textId="77777777" w:rsidR="00B829D6" w:rsidRPr="009E46B7" w:rsidRDefault="00B829D6" w:rsidP="009E46B7">
            <w:pPr>
              <w:rPr>
                <w:rFonts w:ascii="Times New Roman" w:hAnsi="Times New Roman" w:cs="Times New Roman"/>
                <w:sz w:val="24"/>
                <w:lang w:val="lv-LV"/>
              </w:rPr>
            </w:pPr>
          </w:p>
        </w:tc>
        <w:tc>
          <w:tcPr>
            <w:tcW w:w="2835" w:type="dxa"/>
          </w:tcPr>
          <w:p w14:paraId="3FF94342" w14:textId="77777777" w:rsidR="00B829D6" w:rsidRPr="00FC0CA6" w:rsidRDefault="00B829D6" w:rsidP="009E46B7">
            <w:pPr>
              <w:rPr>
                <w:rFonts w:ascii="Times New Roman" w:hAnsi="Times New Roman" w:cs="Times New Roman"/>
                <w:sz w:val="24"/>
              </w:rPr>
            </w:pPr>
          </w:p>
        </w:tc>
      </w:tr>
      <w:tr w:rsidR="00B829D6" w:rsidRPr="00FC0CA6" w14:paraId="7586DC46" w14:textId="77777777" w:rsidTr="009E46B7">
        <w:tc>
          <w:tcPr>
            <w:tcW w:w="2972" w:type="dxa"/>
          </w:tcPr>
          <w:p w14:paraId="11952876"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 8</w:t>
            </w:r>
          </w:p>
        </w:tc>
        <w:tc>
          <w:tcPr>
            <w:tcW w:w="1134" w:type="dxa"/>
            <w:vAlign w:val="center"/>
          </w:tcPr>
          <w:p w14:paraId="223DE939"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3C28E595" w14:textId="77777777" w:rsidR="00B829D6" w:rsidRPr="009E46B7" w:rsidRDefault="00B829D6" w:rsidP="009E46B7">
            <w:pPr>
              <w:rPr>
                <w:rFonts w:ascii="Times New Roman" w:hAnsi="Times New Roman" w:cs="Times New Roman"/>
                <w:sz w:val="24"/>
                <w:lang w:val="lv-LV"/>
              </w:rPr>
            </w:pPr>
          </w:p>
        </w:tc>
        <w:tc>
          <w:tcPr>
            <w:tcW w:w="2835" w:type="dxa"/>
          </w:tcPr>
          <w:p w14:paraId="07FC4F9D" w14:textId="77777777" w:rsidR="00B829D6" w:rsidRPr="00FC0CA6" w:rsidRDefault="00B829D6" w:rsidP="009E46B7">
            <w:pPr>
              <w:rPr>
                <w:rFonts w:ascii="Times New Roman" w:hAnsi="Times New Roman" w:cs="Times New Roman"/>
                <w:sz w:val="24"/>
              </w:rPr>
            </w:pPr>
          </w:p>
        </w:tc>
      </w:tr>
      <w:tr w:rsidR="00B829D6" w:rsidRPr="00FC0CA6" w14:paraId="67DBEEE0" w14:textId="77777777" w:rsidTr="009E46B7">
        <w:tc>
          <w:tcPr>
            <w:tcW w:w="2972" w:type="dxa"/>
          </w:tcPr>
          <w:p w14:paraId="51BD6A02"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 9</w:t>
            </w:r>
          </w:p>
        </w:tc>
        <w:tc>
          <w:tcPr>
            <w:tcW w:w="1134" w:type="dxa"/>
            <w:vAlign w:val="center"/>
          </w:tcPr>
          <w:p w14:paraId="6A989CE0"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7BC72885" w14:textId="77777777" w:rsidR="00B829D6" w:rsidRPr="009E46B7" w:rsidRDefault="00B829D6" w:rsidP="009E46B7">
            <w:pPr>
              <w:rPr>
                <w:rFonts w:ascii="Times New Roman" w:hAnsi="Times New Roman" w:cs="Times New Roman"/>
                <w:sz w:val="24"/>
                <w:lang w:val="lv-LV"/>
              </w:rPr>
            </w:pPr>
          </w:p>
        </w:tc>
        <w:tc>
          <w:tcPr>
            <w:tcW w:w="2835" w:type="dxa"/>
          </w:tcPr>
          <w:p w14:paraId="226A6CC8" w14:textId="77777777" w:rsidR="00B829D6" w:rsidRPr="00FC0CA6" w:rsidRDefault="00B829D6" w:rsidP="009E46B7">
            <w:pPr>
              <w:rPr>
                <w:rFonts w:ascii="Times New Roman" w:hAnsi="Times New Roman" w:cs="Times New Roman"/>
                <w:sz w:val="24"/>
              </w:rPr>
            </w:pPr>
          </w:p>
        </w:tc>
      </w:tr>
      <w:tr w:rsidR="00B829D6" w:rsidRPr="00FC0CA6" w14:paraId="4DC0C3F3" w14:textId="77777777" w:rsidTr="009E46B7">
        <w:tc>
          <w:tcPr>
            <w:tcW w:w="2972" w:type="dxa"/>
          </w:tcPr>
          <w:p w14:paraId="7B67E661"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Nr.10</w:t>
            </w:r>
          </w:p>
        </w:tc>
        <w:tc>
          <w:tcPr>
            <w:tcW w:w="1134" w:type="dxa"/>
            <w:vAlign w:val="center"/>
          </w:tcPr>
          <w:p w14:paraId="5BFE23BA"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3FAD8697" w14:textId="77777777" w:rsidR="00B829D6" w:rsidRPr="009E46B7" w:rsidRDefault="00B829D6" w:rsidP="009E46B7">
            <w:pPr>
              <w:rPr>
                <w:rFonts w:ascii="Times New Roman" w:hAnsi="Times New Roman" w:cs="Times New Roman"/>
                <w:sz w:val="24"/>
                <w:lang w:val="lv-LV"/>
              </w:rPr>
            </w:pPr>
          </w:p>
        </w:tc>
        <w:tc>
          <w:tcPr>
            <w:tcW w:w="2835" w:type="dxa"/>
          </w:tcPr>
          <w:p w14:paraId="7F111788" w14:textId="77777777" w:rsidR="00B829D6" w:rsidRPr="00FC0CA6" w:rsidRDefault="00B829D6" w:rsidP="009E46B7">
            <w:pPr>
              <w:rPr>
                <w:rFonts w:ascii="Times New Roman" w:hAnsi="Times New Roman" w:cs="Times New Roman"/>
                <w:sz w:val="24"/>
              </w:rPr>
            </w:pPr>
          </w:p>
        </w:tc>
      </w:tr>
      <w:tr w:rsidR="00B829D6" w:rsidRPr="00FC0CA6" w14:paraId="6F1B95A0" w14:textId="77777777" w:rsidTr="009E46B7">
        <w:tc>
          <w:tcPr>
            <w:tcW w:w="2972" w:type="dxa"/>
          </w:tcPr>
          <w:p w14:paraId="772A31BE"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Nr.11</w:t>
            </w:r>
          </w:p>
        </w:tc>
        <w:tc>
          <w:tcPr>
            <w:tcW w:w="1134" w:type="dxa"/>
            <w:vAlign w:val="center"/>
          </w:tcPr>
          <w:p w14:paraId="28C33884"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645BE868" w14:textId="77777777" w:rsidR="00B829D6" w:rsidRPr="009E46B7" w:rsidRDefault="00B829D6" w:rsidP="009E46B7">
            <w:pPr>
              <w:rPr>
                <w:rFonts w:ascii="Times New Roman" w:hAnsi="Times New Roman" w:cs="Times New Roman"/>
                <w:sz w:val="24"/>
                <w:lang w:val="lv-LV"/>
              </w:rPr>
            </w:pPr>
          </w:p>
        </w:tc>
        <w:tc>
          <w:tcPr>
            <w:tcW w:w="2835" w:type="dxa"/>
          </w:tcPr>
          <w:p w14:paraId="34EFD06C" w14:textId="77777777" w:rsidR="00B829D6" w:rsidRPr="00FC0CA6" w:rsidRDefault="00B829D6" w:rsidP="009E46B7">
            <w:pPr>
              <w:rPr>
                <w:rFonts w:ascii="Times New Roman" w:hAnsi="Times New Roman" w:cs="Times New Roman"/>
                <w:sz w:val="24"/>
              </w:rPr>
            </w:pPr>
          </w:p>
        </w:tc>
      </w:tr>
      <w:tr w:rsidR="00B829D6" w:rsidRPr="00FC0CA6" w14:paraId="59DC99E6" w14:textId="77777777" w:rsidTr="009E46B7">
        <w:tc>
          <w:tcPr>
            <w:tcW w:w="2972" w:type="dxa"/>
          </w:tcPr>
          <w:p w14:paraId="10480587"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 12</w:t>
            </w:r>
          </w:p>
        </w:tc>
        <w:tc>
          <w:tcPr>
            <w:tcW w:w="1134" w:type="dxa"/>
            <w:vAlign w:val="center"/>
          </w:tcPr>
          <w:p w14:paraId="3608BCD2"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0840A7A6" w14:textId="77777777" w:rsidR="00B829D6" w:rsidRPr="009E46B7" w:rsidRDefault="00B829D6" w:rsidP="009E46B7">
            <w:pPr>
              <w:rPr>
                <w:rFonts w:ascii="Times New Roman" w:hAnsi="Times New Roman" w:cs="Times New Roman"/>
                <w:sz w:val="24"/>
                <w:lang w:val="lv-LV"/>
              </w:rPr>
            </w:pPr>
          </w:p>
        </w:tc>
        <w:tc>
          <w:tcPr>
            <w:tcW w:w="2835" w:type="dxa"/>
          </w:tcPr>
          <w:p w14:paraId="336C393D" w14:textId="77777777" w:rsidR="00B829D6" w:rsidRPr="00FC0CA6" w:rsidRDefault="00B829D6" w:rsidP="009E46B7">
            <w:pPr>
              <w:rPr>
                <w:rFonts w:ascii="Times New Roman" w:hAnsi="Times New Roman" w:cs="Times New Roman"/>
                <w:sz w:val="24"/>
              </w:rPr>
            </w:pPr>
          </w:p>
        </w:tc>
      </w:tr>
      <w:tr w:rsidR="00B829D6" w:rsidRPr="00FC0CA6" w14:paraId="6ADCF220" w14:textId="77777777" w:rsidTr="009E46B7">
        <w:tc>
          <w:tcPr>
            <w:tcW w:w="2972" w:type="dxa"/>
          </w:tcPr>
          <w:p w14:paraId="7F08E3FE"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Optiskais modulis Nr. 13</w:t>
            </w:r>
          </w:p>
        </w:tc>
        <w:tc>
          <w:tcPr>
            <w:tcW w:w="1134" w:type="dxa"/>
            <w:vAlign w:val="center"/>
          </w:tcPr>
          <w:p w14:paraId="131F8681"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3B77C6D3" w14:textId="77777777" w:rsidR="00B829D6" w:rsidRPr="009E46B7" w:rsidRDefault="00B829D6" w:rsidP="009E46B7">
            <w:pPr>
              <w:rPr>
                <w:rFonts w:ascii="Times New Roman" w:hAnsi="Times New Roman" w:cs="Times New Roman"/>
                <w:sz w:val="24"/>
                <w:lang w:val="lv-LV"/>
              </w:rPr>
            </w:pPr>
          </w:p>
        </w:tc>
        <w:tc>
          <w:tcPr>
            <w:tcW w:w="2835" w:type="dxa"/>
          </w:tcPr>
          <w:p w14:paraId="7D135CD2" w14:textId="77777777" w:rsidR="00B829D6" w:rsidRPr="00FC0CA6" w:rsidRDefault="00B829D6" w:rsidP="009E46B7">
            <w:pPr>
              <w:rPr>
                <w:rFonts w:ascii="Times New Roman" w:hAnsi="Times New Roman" w:cs="Times New Roman"/>
                <w:sz w:val="24"/>
              </w:rPr>
            </w:pPr>
          </w:p>
        </w:tc>
      </w:tr>
      <w:tr w:rsidR="00B829D6" w:rsidRPr="00FC0CA6" w14:paraId="51ECBE33" w14:textId="77777777" w:rsidTr="009E46B7">
        <w:tc>
          <w:tcPr>
            <w:tcW w:w="2972" w:type="dxa"/>
          </w:tcPr>
          <w:p w14:paraId="3941AFFC"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DAC kabelis Nr. 1</w:t>
            </w:r>
          </w:p>
        </w:tc>
        <w:tc>
          <w:tcPr>
            <w:tcW w:w="1134" w:type="dxa"/>
            <w:vAlign w:val="center"/>
          </w:tcPr>
          <w:p w14:paraId="280921DA"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016470BB" w14:textId="77777777" w:rsidR="00B829D6" w:rsidRPr="009E46B7" w:rsidRDefault="00B829D6" w:rsidP="009E46B7">
            <w:pPr>
              <w:rPr>
                <w:rFonts w:ascii="Times New Roman" w:hAnsi="Times New Roman" w:cs="Times New Roman"/>
                <w:sz w:val="24"/>
                <w:lang w:val="lv-LV"/>
              </w:rPr>
            </w:pPr>
          </w:p>
        </w:tc>
        <w:tc>
          <w:tcPr>
            <w:tcW w:w="2835" w:type="dxa"/>
          </w:tcPr>
          <w:p w14:paraId="054562D2" w14:textId="77777777" w:rsidR="00B829D6" w:rsidRPr="00FC0CA6" w:rsidRDefault="00B829D6" w:rsidP="009E46B7">
            <w:pPr>
              <w:rPr>
                <w:rFonts w:ascii="Times New Roman" w:hAnsi="Times New Roman" w:cs="Times New Roman"/>
                <w:sz w:val="24"/>
              </w:rPr>
            </w:pPr>
          </w:p>
        </w:tc>
      </w:tr>
      <w:tr w:rsidR="00B829D6" w:rsidRPr="00FC0CA6" w14:paraId="0B2BFCF4" w14:textId="77777777" w:rsidTr="009E46B7">
        <w:tc>
          <w:tcPr>
            <w:tcW w:w="2972" w:type="dxa"/>
          </w:tcPr>
          <w:p w14:paraId="02497A70"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DAC kabelis Nr. 2</w:t>
            </w:r>
          </w:p>
        </w:tc>
        <w:tc>
          <w:tcPr>
            <w:tcW w:w="1134" w:type="dxa"/>
            <w:vAlign w:val="center"/>
          </w:tcPr>
          <w:p w14:paraId="57EACEFC"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66139182" w14:textId="77777777" w:rsidR="00B829D6" w:rsidRPr="009E46B7" w:rsidRDefault="00B829D6" w:rsidP="009E46B7">
            <w:pPr>
              <w:rPr>
                <w:rFonts w:ascii="Times New Roman" w:hAnsi="Times New Roman" w:cs="Times New Roman"/>
                <w:sz w:val="24"/>
                <w:lang w:val="lv-LV"/>
              </w:rPr>
            </w:pPr>
          </w:p>
        </w:tc>
        <w:tc>
          <w:tcPr>
            <w:tcW w:w="2835" w:type="dxa"/>
          </w:tcPr>
          <w:p w14:paraId="17C211A7" w14:textId="77777777" w:rsidR="00B829D6" w:rsidRPr="00FC0CA6" w:rsidRDefault="00B829D6" w:rsidP="009E46B7">
            <w:pPr>
              <w:rPr>
                <w:rFonts w:ascii="Times New Roman" w:hAnsi="Times New Roman" w:cs="Times New Roman"/>
                <w:sz w:val="24"/>
              </w:rPr>
            </w:pPr>
          </w:p>
        </w:tc>
      </w:tr>
      <w:tr w:rsidR="00B829D6" w:rsidRPr="00FC0CA6" w14:paraId="3F242C08" w14:textId="77777777" w:rsidTr="009E46B7">
        <w:tc>
          <w:tcPr>
            <w:tcW w:w="2972" w:type="dxa"/>
          </w:tcPr>
          <w:p w14:paraId="3193C27B" w14:textId="77777777" w:rsidR="00B829D6" w:rsidRPr="009E46B7" w:rsidRDefault="00B829D6" w:rsidP="009E46B7">
            <w:pPr>
              <w:rPr>
                <w:rFonts w:ascii="Times New Roman" w:hAnsi="Times New Roman" w:cs="Times New Roman"/>
                <w:sz w:val="24"/>
                <w:lang w:val="lv-LV"/>
              </w:rPr>
            </w:pPr>
            <w:r w:rsidRPr="009E46B7">
              <w:rPr>
                <w:rFonts w:ascii="Times New Roman" w:hAnsi="Times New Roman" w:cs="Times New Roman"/>
                <w:sz w:val="24"/>
                <w:lang w:val="lv-LV"/>
              </w:rPr>
              <w:t>DAC kabelis Nr. 3</w:t>
            </w:r>
          </w:p>
        </w:tc>
        <w:tc>
          <w:tcPr>
            <w:tcW w:w="1134" w:type="dxa"/>
            <w:vAlign w:val="center"/>
          </w:tcPr>
          <w:p w14:paraId="0C98B81C" w14:textId="77777777" w:rsidR="00B829D6" w:rsidRPr="009E46B7" w:rsidRDefault="00B829D6" w:rsidP="009E46B7">
            <w:pPr>
              <w:jc w:val="center"/>
              <w:rPr>
                <w:rFonts w:ascii="Times New Roman" w:hAnsi="Times New Roman" w:cs="Times New Roman"/>
                <w:color w:val="000000"/>
                <w:sz w:val="24"/>
                <w:lang w:val="lv-LV"/>
              </w:rPr>
            </w:pPr>
            <w:r w:rsidRPr="009E46B7">
              <w:rPr>
                <w:rFonts w:ascii="Times New Roman" w:hAnsi="Times New Roman" w:cs="Times New Roman"/>
                <w:color w:val="000000"/>
                <w:sz w:val="24"/>
                <w:lang w:val="lv-LV"/>
              </w:rPr>
              <w:t>2</w:t>
            </w:r>
          </w:p>
        </w:tc>
        <w:tc>
          <w:tcPr>
            <w:tcW w:w="1843" w:type="dxa"/>
          </w:tcPr>
          <w:p w14:paraId="59DBD254" w14:textId="77777777" w:rsidR="00B829D6" w:rsidRPr="009E46B7" w:rsidRDefault="00B829D6" w:rsidP="009E46B7">
            <w:pPr>
              <w:rPr>
                <w:rFonts w:ascii="Times New Roman" w:hAnsi="Times New Roman" w:cs="Times New Roman"/>
                <w:sz w:val="24"/>
                <w:lang w:val="lv-LV"/>
              </w:rPr>
            </w:pPr>
          </w:p>
        </w:tc>
        <w:tc>
          <w:tcPr>
            <w:tcW w:w="2835" w:type="dxa"/>
          </w:tcPr>
          <w:p w14:paraId="6120B748" w14:textId="77777777" w:rsidR="00B829D6" w:rsidRPr="00FC0CA6" w:rsidRDefault="00B829D6" w:rsidP="009E46B7">
            <w:pPr>
              <w:rPr>
                <w:rFonts w:ascii="Times New Roman" w:hAnsi="Times New Roman" w:cs="Times New Roman"/>
                <w:sz w:val="24"/>
              </w:rPr>
            </w:pPr>
          </w:p>
        </w:tc>
      </w:tr>
      <w:tr w:rsidR="00B829D6" w:rsidRPr="00FC0CA6" w14:paraId="082491DE" w14:textId="77777777" w:rsidTr="009E46B7">
        <w:tc>
          <w:tcPr>
            <w:tcW w:w="5949" w:type="dxa"/>
            <w:gridSpan w:val="3"/>
          </w:tcPr>
          <w:p w14:paraId="69BA17CE" w14:textId="77777777" w:rsidR="00B829D6" w:rsidRPr="009E46B7" w:rsidRDefault="00B829D6" w:rsidP="009E46B7">
            <w:pPr>
              <w:jc w:val="right"/>
              <w:rPr>
                <w:rFonts w:ascii="Times New Roman" w:hAnsi="Times New Roman" w:cs="Times New Roman"/>
                <w:b/>
                <w:sz w:val="24"/>
              </w:rPr>
            </w:pPr>
            <w:r w:rsidRPr="009E46B7">
              <w:rPr>
                <w:rFonts w:ascii="Times New Roman" w:hAnsi="Times New Roman" w:cs="Times New Roman"/>
                <w:b/>
                <w:sz w:val="24"/>
              </w:rPr>
              <w:t xml:space="preserve">Summa </w:t>
            </w:r>
            <w:r w:rsidRPr="009E46B7">
              <w:rPr>
                <w:rFonts w:ascii="Times New Roman" w:hAnsi="Times New Roman" w:cs="Times New Roman"/>
                <w:b/>
                <w:sz w:val="24"/>
                <w:lang w:val="lv-LV"/>
              </w:rPr>
              <w:t>bez</w:t>
            </w:r>
            <w:r w:rsidRPr="009E46B7">
              <w:rPr>
                <w:rFonts w:ascii="Times New Roman" w:hAnsi="Times New Roman" w:cs="Times New Roman"/>
                <w:b/>
                <w:sz w:val="24"/>
              </w:rPr>
              <w:t xml:space="preserve"> PVN (EUR)</w:t>
            </w:r>
          </w:p>
        </w:tc>
        <w:tc>
          <w:tcPr>
            <w:tcW w:w="2835" w:type="dxa"/>
            <w:shd w:val="clear" w:color="auto" w:fill="BFBFBF" w:themeFill="background1" w:themeFillShade="BF"/>
          </w:tcPr>
          <w:p w14:paraId="23301F11" w14:textId="77777777" w:rsidR="00B829D6" w:rsidRPr="00CB61CF" w:rsidRDefault="00B829D6" w:rsidP="009E46B7">
            <w:pPr>
              <w:rPr>
                <w:rFonts w:ascii="Times New Roman" w:hAnsi="Times New Roman" w:cs="Times New Roman"/>
                <w:sz w:val="24"/>
              </w:rPr>
            </w:pPr>
          </w:p>
        </w:tc>
      </w:tr>
      <w:tr w:rsidR="00B829D6" w:rsidRPr="00FC0CA6" w14:paraId="261EDA06" w14:textId="77777777" w:rsidTr="009E46B7">
        <w:tc>
          <w:tcPr>
            <w:tcW w:w="5949" w:type="dxa"/>
            <w:gridSpan w:val="3"/>
          </w:tcPr>
          <w:p w14:paraId="7DFC9815" w14:textId="77777777" w:rsidR="00B829D6" w:rsidRPr="009E46B7" w:rsidRDefault="00B829D6" w:rsidP="009E46B7">
            <w:pPr>
              <w:jc w:val="right"/>
              <w:rPr>
                <w:rFonts w:ascii="Times New Roman" w:hAnsi="Times New Roman" w:cs="Times New Roman"/>
                <w:b/>
                <w:sz w:val="24"/>
              </w:rPr>
            </w:pPr>
            <w:r w:rsidRPr="009E46B7">
              <w:rPr>
                <w:rFonts w:ascii="Times New Roman" w:hAnsi="Times New Roman" w:cs="Times New Roman"/>
                <w:b/>
                <w:sz w:val="24"/>
              </w:rPr>
              <w:t>PVN 21%</w:t>
            </w:r>
          </w:p>
        </w:tc>
        <w:tc>
          <w:tcPr>
            <w:tcW w:w="2835" w:type="dxa"/>
            <w:shd w:val="clear" w:color="auto" w:fill="BFBFBF" w:themeFill="background1" w:themeFillShade="BF"/>
          </w:tcPr>
          <w:p w14:paraId="5E6364CC" w14:textId="77777777" w:rsidR="00B829D6" w:rsidRPr="00CB61CF" w:rsidRDefault="00B829D6" w:rsidP="009E46B7">
            <w:pPr>
              <w:rPr>
                <w:rFonts w:ascii="Times New Roman" w:hAnsi="Times New Roman" w:cs="Times New Roman"/>
                <w:sz w:val="24"/>
              </w:rPr>
            </w:pPr>
          </w:p>
        </w:tc>
      </w:tr>
      <w:tr w:rsidR="00B829D6" w:rsidRPr="00FC0CA6" w14:paraId="2FC2D9E9" w14:textId="77777777" w:rsidTr="009E46B7">
        <w:tc>
          <w:tcPr>
            <w:tcW w:w="5949" w:type="dxa"/>
            <w:gridSpan w:val="3"/>
          </w:tcPr>
          <w:p w14:paraId="089EF1F3" w14:textId="77777777" w:rsidR="00B829D6" w:rsidRPr="00CB61CF" w:rsidRDefault="00B829D6" w:rsidP="009E46B7">
            <w:pPr>
              <w:jc w:val="right"/>
              <w:rPr>
                <w:rFonts w:ascii="Times New Roman" w:hAnsi="Times New Roman" w:cs="Times New Roman"/>
                <w:b/>
                <w:sz w:val="24"/>
                <w:lang w:val="lv-LV"/>
              </w:rPr>
            </w:pPr>
            <w:r w:rsidRPr="00CB61CF">
              <w:rPr>
                <w:rFonts w:ascii="Times New Roman" w:hAnsi="Times New Roman" w:cs="Times New Roman"/>
                <w:b/>
                <w:sz w:val="24"/>
                <w:lang w:val="lv-LV"/>
              </w:rPr>
              <w:t>Kopā</w:t>
            </w:r>
          </w:p>
        </w:tc>
        <w:tc>
          <w:tcPr>
            <w:tcW w:w="2835" w:type="dxa"/>
            <w:shd w:val="clear" w:color="auto" w:fill="BFBFBF" w:themeFill="background1" w:themeFillShade="BF"/>
          </w:tcPr>
          <w:p w14:paraId="54B49B9E" w14:textId="77777777" w:rsidR="00B829D6" w:rsidRPr="00CB61CF" w:rsidRDefault="00B829D6" w:rsidP="009E46B7">
            <w:pPr>
              <w:rPr>
                <w:rFonts w:ascii="Times New Roman" w:hAnsi="Times New Roman" w:cs="Times New Roman"/>
                <w:sz w:val="24"/>
              </w:rPr>
            </w:pPr>
          </w:p>
        </w:tc>
      </w:tr>
    </w:tbl>
    <w:p w14:paraId="612E8D7E" w14:textId="77777777" w:rsidR="003F3A38" w:rsidRDefault="003F3A38" w:rsidP="00751745">
      <w:pPr>
        <w:pStyle w:val="ListParagraph"/>
        <w:spacing w:after="160" w:line="259" w:lineRule="auto"/>
        <w:ind w:left="0"/>
        <w:jc w:val="both"/>
        <w:rPr>
          <w:rFonts w:ascii="Times New Roman" w:hAnsi="Times New Roman"/>
          <w:sz w:val="24"/>
        </w:rPr>
      </w:pPr>
    </w:p>
    <w:p w14:paraId="51F71069" w14:textId="77777777" w:rsidR="00B14364" w:rsidRDefault="00B14364" w:rsidP="00751745">
      <w:pPr>
        <w:pStyle w:val="ListParagraph"/>
        <w:spacing w:after="160" w:line="259" w:lineRule="auto"/>
        <w:ind w:left="0"/>
        <w:jc w:val="both"/>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0E3D6CBB" w14:textId="77777777" w:rsidR="003F3A38" w:rsidRDefault="003F3A38" w:rsidP="00751745">
      <w:pPr>
        <w:pStyle w:val="ListParagraph"/>
        <w:spacing w:after="160" w:line="259" w:lineRule="auto"/>
        <w:ind w:left="0"/>
        <w:jc w:val="both"/>
        <w:rPr>
          <w:rFonts w:ascii="Times New Roman" w:hAnsi="Times New Roman"/>
          <w:sz w:val="24"/>
        </w:rPr>
      </w:pPr>
    </w:p>
    <w:tbl>
      <w:tblPr>
        <w:tblW w:w="10495" w:type="dxa"/>
        <w:tblLook w:val="04A0" w:firstRow="1" w:lastRow="0" w:firstColumn="1" w:lastColumn="0" w:noHBand="0" w:noVBand="1"/>
      </w:tblPr>
      <w:tblGrid>
        <w:gridCol w:w="5190"/>
        <w:gridCol w:w="3498"/>
        <w:gridCol w:w="1807"/>
      </w:tblGrid>
      <w:tr w:rsidR="003F3A38" w:rsidRPr="005D60E7" w14:paraId="03E64BC3" w14:textId="77777777" w:rsidTr="00150684">
        <w:trPr>
          <w:trHeight w:val="349"/>
        </w:trPr>
        <w:tc>
          <w:tcPr>
            <w:tcW w:w="5190" w:type="dxa"/>
            <w:tcBorders>
              <w:top w:val="nil"/>
              <w:left w:val="nil"/>
              <w:bottom w:val="nil"/>
              <w:right w:val="nil"/>
            </w:tcBorders>
            <w:shd w:val="clear" w:color="auto" w:fill="auto"/>
            <w:vAlign w:val="bottom"/>
            <w:hideMark/>
          </w:tcPr>
          <w:p w14:paraId="6580FA94" w14:textId="77777777" w:rsidR="003F3A38" w:rsidRDefault="003F3A38" w:rsidP="009D2C90">
            <w:pPr>
              <w:rPr>
                <w:rFonts w:ascii="Times New Roman" w:hAnsi="Times New Roman" w:cs="Times New Roman"/>
              </w:rPr>
            </w:pPr>
          </w:p>
          <w:p w14:paraId="2019E5E5" w14:textId="77777777" w:rsidR="003F3A38" w:rsidRDefault="003F3A38" w:rsidP="009D2C90">
            <w:pPr>
              <w:rPr>
                <w:rFonts w:ascii="Times New Roman" w:hAnsi="Times New Roman" w:cs="Times New Roman"/>
              </w:rPr>
            </w:pPr>
          </w:p>
          <w:p w14:paraId="1C954BC6" w14:textId="77777777" w:rsidR="003F3A38" w:rsidRPr="005D60E7" w:rsidRDefault="003F3A38" w:rsidP="009D2C90">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Vārds, uzvārds:      _________________________</w:t>
            </w:r>
          </w:p>
        </w:tc>
        <w:tc>
          <w:tcPr>
            <w:tcW w:w="3498" w:type="dxa"/>
            <w:tcBorders>
              <w:top w:val="nil"/>
              <w:left w:val="nil"/>
              <w:bottom w:val="nil"/>
              <w:right w:val="nil"/>
            </w:tcBorders>
            <w:shd w:val="clear" w:color="auto" w:fill="auto"/>
            <w:noWrap/>
            <w:vAlign w:val="bottom"/>
            <w:hideMark/>
          </w:tcPr>
          <w:p w14:paraId="2688ACA5" w14:textId="77777777" w:rsidR="003F3A38" w:rsidRPr="005D60E7" w:rsidRDefault="003F3A38" w:rsidP="009D2C90">
            <w:pPr>
              <w:rPr>
                <w:rFonts w:ascii="Times New Roman" w:eastAsia="Times New Roman" w:hAnsi="Times New Roman" w:cs="Times New Roman"/>
                <w:color w:val="000000"/>
                <w:kern w:val="0"/>
                <w:sz w:val="22"/>
                <w:szCs w:val="22"/>
                <w:lang w:eastAsia="lv-LV"/>
              </w:rPr>
            </w:pPr>
          </w:p>
        </w:tc>
        <w:tc>
          <w:tcPr>
            <w:tcW w:w="1807" w:type="dxa"/>
            <w:tcBorders>
              <w:top w:val="nil"/>
              <w:left w:val="nil"/>
              <w:bottom w:val="nil"/>
              <w:right w:val="nil"/>
            </w:tcBorders>
            <w:shd w:val="clear" w:color="auto" w:fill="auto"/>
            <w:noWrap/>
            <w:vAlign w:val="bottom"/>
            <w:hideMark/>
          </w:tcPr>
          <w:p w14:paraId="6453F4E1" w14:textId="77777777" w:rsidR="003F3A38" w:rsidRPr="005D60E7" w:rsidRDefault="003F3A38" w:rsidP="009D2C90">
            <w:pPr>
              <w:rPr>
                <w:rFonts w:ascii="Times New Roman" w:eastAsia="Times New Roman" w:hAnsi="Times New Roman" w:cs="Times New Roman"/>
                <w:kern w:val="0"/>
                <w:sz w:val="20"/>
                <w:szCs w:val="20"/>
                <w:lang w:eastAsia="lv-LV"/>
              </w:rPr>
            </w:pPr>
          </w:p>
        </w:tc>
      </w:tr>
      <w:tr w:rsidR="003F3A38" w:rsidRPr="005D60E7" w14:paraId="754D9DBF" w14:textId="77777777" w:rsidTr="00150684">
        <w:trPr>
          <w:trHeight w:val="332"/>
        </w:trPr>
        <w:tc>
          <w:tcPr>
            <w:tcW w:w="5190" w:type="dxa"/>
            <w:vMerge w:val="restart"/>
            <w:tcBorders>
              <w:top w:val="nil"/>
              <w:left w:val="nil"/>
              <w:bottom w:val="nil"/>
              <w:right w:val="nil"/>
            </w:tcBorders>
            <w:shd w:val="clear" w:color="auto" w:fill="auto"/>
            <w:vAlign w:val="bottom"/>
            <w:hideMark/>
          </w:tcPr>
          <w:p w14:paraId="34F51A28" w14:textId="77777777" w:rsidR="003F3A38" w:rsidRPr="005D60E7" w:rsidRDefault="003F3A38" w:rsidP="009D2C90">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Amats:       ______________________________</w:t>
            </w:r>
          </w:p>
        </w:tc>
        <w:tc>
          <w:tcPr>
            <w:tcW w:w="3498" w:type="dxa"/>
            <w:tcBorders>
              <w:top w:val="nil"/>
              <w:left w:val="nil"/>
              <w:bottom w:val="nil"/>
              <w:right w:val="nil"/>
            </w:tcBorders>
            <w:shd w:val="clear" w:color="auto" w:fill="auto"/>
            <w:noWrap/>
            <w:vAlign w:val="bottom"/>
            <w:hideMark/>
          </w:tcPr>
          <w:p w14:paraId="39F951B7" w14:textId="77777777" w:rsidR="003F3A38" w:rsidRPr="005D60E7" w:rsidRDefault="003F3A38" w:rsidP="009D2C90">
            <w:pPr>
              <w:rPr>
                <w:rFonts w:ascii="Times New Roman" w:eastAsia="Times New Roman" w:hAnsi="Times New Roman" w:cs="Times New Roman"/>
                <w:color w:val="000000"/>
                <w:kern w:val="0"/>
                <w:sz w:val="22"/>
                <w:szCs w:val="22"/>
                <w:lang w:eastAsia="lv-LV"/>
              </w:rPr>
            </w:pPr>
          </w:p>
        </w:tc>
        <w:tc>
          <w:tcPr>
            <w:tcW w:w="1807" w:type="dxa"/>
            <w:tcBorders>
              <w:top w:val="nil"/>
              <w:left w:val="nil"/>
              <w:bottom w:val="nil"/>
              <w:right w:val="nil"/>
            </w:tcBorders>
            <w:shd w:val="clear" w:color="auto" w:fill="auto"/>
            <w:noWrap/>
            <w:vAlign w:val="bottom"/>
            <w:hideMark/>
          </w:tcPr>
          <w:p w14:paraId="2CC0A383" w14:textId="77777777" w:rsidR="003F3A38" w:rsidRPr="005D60E7" w:rsidRDefault="003F3A38" w:rsidP="009D2C90">
            <w:pPr>
              <w:rPr>
                <w:rFonts w:ascii="Times New Roman" w:eastAsia="Times New Roman" w:hAnsi="Times New Roman" w:cs="Times New Roman"/>
                <w:kern w:val="0"/>
                <w:sz w:val="20"/>
                <w:szCs w:val="20"/>
                <w:lang w:eastAsia="lv-LV"/>
              </w:rPr>
            </w:pPr>
          </w:p>
        </w:tc>
      </w:tr>
      <w:tr w:rsidR="003F3A38" w:rsidRPr="005D60E7" w14:paraId="3371DE71" w14:textId="77777777" w:rsidTr="00150684">
        <w:trPr>
          <w:trHeight w:val="332"/>
        </w:trPr>
        <w:tc>
          <w:tcPr>
            <w:tcW w:w="5190" w:type="dxa"/>
            <w:vMerge/>
            <w:tcBorders>
              <w:top w:val="nil"/>
              <w:left w:val="nil"/>
              <w:bottom w:val="nil"/>
              <w:right w:val="nil"/>
            </w:tcBorders>
            <w:vAlign w:val="center"/>
            <w:hideMark/>
          </w:tcPr>
          <w:p w14:paraId="3DA99B54" w14:textId="77777777" w:rsidR="003F3A38" w:rsidRPr="005D60E7" w:rsidRDefault="003F3A38" w:rsidP="009D2C90">
            <w:pPr>
              <w:rPr>
                <w:rFonts w:ascii="Times New Roman" w:eastAsia="Times New Roman" w:hAnsi="Times New Roman" w:cs="Times New Roman"/>
                <w:color w:val="000000"/>
                <w:kern w:val="0"/>
                <w:sz w:val="22"/>
                <w:szCs w:val="22"/>
                <w:lang w:eastAsia="lv-LV"/>
              </w:rPr>
            </w:pPr>
          </w:p>
        </w:tc>
        <w:tc>
          <w:tcPr>
            <w:tcW w:w="3498" w:type="dxa"/>
            <w:tcBorders>
              <w:top w:val="nil"/>
              <w:left w:val="nil"/>
              <w:bottom w:val="nil"/>
              <w:right w:val="nil"/>
            </w:tcBorders>
            <w:shd w:val="clear" w:color="auto" w:fill="auto"/>
            <w:noWrap/>
            <w:vAlign w:val="bottom"/>
            <w:hideMark/>
          </w:tcPr>
          <w:p w14:paraId="2EB8B192" w14:textId="77777777" w:rsidR="003F3A38" w:rsidRPr="005D60E7" w:rsidRDefault="003F3A38" w:rsidP="009D2C90">
            <w:pPr>
              <w:rPr>
                <w:rFonts w:ascii="Times New Roman" w:eastAsia="Times New Roman" w:hAnsi="Times New Roman" w:cs="Times New Roman"/>
                <w:kern w:val="0"/>
                <w:sz w:val="20"/>
                <w:szCs w:val="20"/>
                <w:lang w:eastAsia="lv-LV"/>
              </w:rPr>
            </w:pPr>
          </w:p>
        </w:tc>
        <w:tc>
          <w:tcPr>
            <w:tcW w:w="1807" w:type="dxa"/>
            <w:tcBorders>
              <w:top w:val="nil"/>
              <w:left w:val="nil"/>
              <w:bottom w:val="nil"/>
              <w:right w:val="nil"/>
            </w:tcBorders>
            <w:shd w:val="clear" w:color="auto" w:fill="auto"/>
            <w:noWrap/>
            <w:vAlign w:val="bottom"/>
            <w:hideMark/>
          </w:tcPr>
          <w:p w14:paraId="7E80EF86" w14:textId="77777777" w:rsidR="003F3A38" w:rsidRPr="005D60E7" w:rsidRDefault="003F3A38" w:rsidP="009D2C90">
            <w:pPr>
              <w:rPr>
                <w:rFonts w:ascii="Times New Roman" w:eastAsia="Times New Roman" w:hAnsi="Times New Roman" w:cs="Times New Roman"/>
                <w:kern w:val="0"/>
                <w:sz w:val="20"/>
                <w:szCs w:val="20"/>
                <w:lang w:eastAsia="lv-LV"/>
              </w:rPr>
            </w:pPr>
          </w:p>
        </w:tc>
      </w:tr>
      <w:tr w:rsidR="003F3A38" w:rsidRPr="005D60E7" w14:paraId="776E38F7" w14:textId="77777777" w:rsidTr="00150684">
        <w:trPr>
          <w:trHeight w:val="332"/>
        </w:trPr>
        <w:tc>
          <w:tcPr>
            <w:tcW w:w="10495" w:type="dxa"/>
            <w:gridSpan w:val="3"/>
            <w:vMerge w:val="restart"/>
            <w:tcBorders>
              <w:top w:val="nil"/>
              <w:left w:val="nil"/>
              <w:bottom w:val="nil"/>
              <w:right w:val="nil"/>
            </w:tcBorders>
            <w:shd w:val="clear" w:color="auto" w:fill="auto"/>
            <w:vAlign w:val="bottom"/>
            <w:hideMark/>
          </w:tcPr>
          <w:p w14:paraId="326F6B25" w14:textId="77777777" w:rsidR="003F3A38" w:rsidRPr="005D60E7" w:rsidRDefault="003F3A38" w:rsidP="009D2C90">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 xml:space="preserve">Piedāvājums  sagatavots un parakstīts 2017.gada ____. _______________________   </w:t>
            </w:r>
          </w:p>
        </w:tc>
      </w:tr>
      <w:tr w:rsidR="003F3A38" w:rsidRPr="005D60E7" w14:paraId="5200DBFD" w14:textId="77777777" w:rsidTr="00150684">
        <w:trPr>
          <w:trHeight w:val="599"/>
        </w:trPr>
        <w:tc>
          <w:tcPr>
            <w:tcW w:w="10495" w:type="dxa"/>
            <w:gridSpan w:val="3"/>
            <w:vMerge/>
            <w:tcBorders>
              <w:top w:val="nil"/>
              <w:left w:val="nil"/>
              <w:bottom w:val="nil"/>
              <w:right w:val="nil"/>
            </w:tcBorders>
            <w:vAlign w:val="center"/>
            <w:hideMark/>
          </w:tcPr>
          <w:p w14:paraId="5A8C435B" w14:textId="77777777" w:rsidR="003F3A38" w:rsidRPr="005D60E7" w:rsidRDefault="003F3A38" w:rsidP="009D2C90">
            <w:pPr>
              <w:rPr>
                <w:rFonts w:ascii="Times New Roman" w:eastAsia="Times New Roman" w:hAnsi="Times New Roman" w:cs="Times New Roman"/>
                <w:color w:val="000000"/>
                <w:kern w:val="0"/>
                <w:sz w:val="22"/>
                <w:szCs w:val="22"/>
                <w:lang w:eastAsia="lv-LV"/>
              </w:rPr>
            </w:pPr>
          </w:p>
        </w:tc>
      </w:tr>
    </w:tbl>
    <w:p w14:paraId="06046243" w14:textId="77777777" w:rsidR="003F3A38" w:rsidRPr="00601464" w:rsidRDefault="003F3A38" w:rsidP="003F3A38">
      <w:pPr>
        <w:rPr>
          <w:rFonts w:ascii="Times New Roman" w:hAnsi="Times New Roman" w:cs="Times New Roman"/>
        </w:rPr>
      </w:pPr>
    </w:p>
    <w:p w14:paraId="713A66A6" w14:textId="77777777" w:rsidR="00764C2B" w:rsidRPr="003F3A38" w:rsidRDefault="008D2ED6" w:rsidP="00751745">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14:paraId="6880E4FD" w14:textId="77777777" w:rsidR="00FC0CA6" w:rsidRPr="00FC0CA6" w:rsidRDefault="00FC0CA6" w:rsidP="00FC0CA6">
      <w:pPr>
        <w:pStyle w:val="ListParagraph"/>
        <w:numPr>
          <w:ilvl w:val="0"/>
          <w:numId w:val="32"/>
        </w:numPr>
        <w:spacing w:after="160" w:line="259" w:lineRule="auto"/>
        <w:rPr>
          <w:rFonts w:ascii="Times New Roman" w:hAnsi="Times New Roman"/>
          <w:sz w:val="20"/>
          <w:szCs w:val="20"/>
        </w:rPr>
        <w:sectPr w:rsidR="00FC0CA6" w:rsidRPr="00FC0CA6" w:rsidSect="004D22A1">
          <w:pgSz w:w="11906" w:h="16838"/>
          <w:pgMar w:top="851" w:right="851" w:bottom="992" w:left="1418" w:header="709" w:footer="709" w:gutter="0"/>
          <w:cols w:space="708"/>
          <w:docGrid w:linePitch="381"/>
        </w:sectPr>
      </w:pPr>
    </w:p>
    <w:p w14:paraId="33DDB353" w14:textId="77777777" w:rsidR="00365574" w:rsidRPr="00485171" w:rsidRDefault="00960140" w:rsidP="00365574">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A46AF">
        <w:rPr>
          <w:rFonts w:ascii="Times New Roman" w:hAnsi="Times New Roman" w:cs="Times New Roman"/>
          <w:sz w:val="20"/>
          <w:szCs w:val="20"/>
        </w:rPr>
        <w:t>Pielikums Nr.5</w:t>
      </w:r>
    </w:p>
    <w:p w14:paraId="5B3542D4" w14:textId="77777777" w:rsidR="00365574" w:rsidRPr="00061DBE" w:rsidRDefault="004A46AF" w:rsidP="00365574">
      <w:pPr>
        <w:jc w:val="right"/>
        <w:rPr>
          <w:rFonts w:ascii="Times New Roman" w:hAnsi="Times New Roman" w:cs="Times New Roman"/>
          <w:sz w:val="20"/>
          <w:szCs w:val="20"/>
        </w:rPr>
      </w:pPr>
      <w:r>
        <w:rPr>
          <w:rFonts w:ascii="Times New Roman" w:hAnsi="Times New Roman" w:cs="Times New Roman"/>
          <w:sz w:val="20"/>
          <w:szCs w:val="20"/>
        </w:rPr>
        <w:t>Nolikumam ID Nr. RTU-2017</w:t>
      </w:r>
      <w:r w:rsidR="00365574" w:rsidRPr="00485171">
        <w:rPr>
          <w:rFonts w:ascii="Times New Roman" w:hAnsi="Times New Roman" w:cs="Times New Roman"/>
          <w:sz w:val="20"/>
          <w:szCs w:val="20"/>
        </w:rPr>
        <w:t>/</w:t>
      </w:r>
      <w:r w:rsidR="00B829D6">
        <w:rPr>
          <w:rFonts w:ascii="Times New Roman" w:hAnsi="Times New Roman" w:cs="Times New Roman"/>
          <w:sz w:val="20"/>
          <w:szCs w:val="20"/>
        </w:rPr>
        <w:t>3</w:t>
      </w:r>
      <w:r>
        <w:rPr>
          <w:rFonts w:ascii="Times New Roman" w:hAnsi="Times New Roman" w:cs="Times New Roman"/>
          <w:sz w:val="20"/>
          <w:szCs w:val="20"/>
        </w:rPr>
        <w:t>9</w:t>
      </w:r>
    </w:p>
    <w:p w14:paraId="2551AA64" w14:textId="77777777" w:rsidR="00365574" w:rsidRDefault="00365574" w:rsidP="00365574">
      <w:pPr>
        <w:jc w:val="right"/>
        <w:rPr>
          <w:rFonts w:ascii="Times New Roman" w:eastAsia="Times New Roman Bold" w:hAnsi="Times New Roman" w:cs="Times New Roman"/>
          <w:caps/>
          <w:sz w:val="24"/>
        </w:rPr>
      </w:pPr>
    </w:p>
    <w:p w14:paraId="49027CF8" w14:textId="77777777" w:rsidR="00365574" w:rsidRPr="00C66AC0" w:rsidRDefault="00365574" w:rsidP="00365574">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Pr="00061DBE">
        <w:rPr>
          <w:rFonts w:ascii="Times New Roman" w:hAnsi="Times New Roman" w:cs="Times New Roman"/>
          <w:bCs/>
          <w:kern w:val="28"/>
          <w:sz w:val="24"/>
        </w:rPr>
        <w:t xml:space="preserve">        </w:t>
      </w:r>
    </w:p>
    <w:p w14:paraId="7F810A3C" w14:textId="77777777" w:rsidR="00365574" w:rsidRPr="00C639F0" w:rsidRDefault="00365574" w:rsidP="00365574">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VISPĀRĪGĀ VIENOŠANĀS Nr. 01J02-1/_______</w:t>
      </w:r>
    </w:p>
    <w:p w14:paraId="14729F54" w14:textId="77777777" w:rsidR="00365574" w:rsidRPr="00C639F0" w:rsidRDefault="00365574" w:rsidP="00365574">
      <w:pPr>
        <w:spacing w:before="120"/>
        <w:jc w:val="both"/>
        <w:rPr>
          <w:rFonts w:ascii="Times New Roman" w:eastAsia="Times New Roman" w:hAnsi="Times New Roman" w:cs="Times New Roman"/>
          <w:bCs/>
          <w:kern w:val="28"/>
          <w:sz w:val="24"/>
        </w:rPr>
      </w:pPr>
    </w:p>
    <w:p w14:paraId="0C5712FD" w14:textId="77777777" w:rsidR="00365574" w:rsidRPr="00C639F0" w:rsidRDefault="00365574" w:rsidP="00365574">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t xml:space="preserve">            201</w:t>
      </w:r>
      <w:r w:rsidR="002D6949">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0380339A" w14:textId="77777777" w:rsidR="00365574" w:rsidRPr="00C639F0" w:rsidRDefault="00365574" w:rsidP="00365574">
      <w:pPr>
        <w:spacing w:before="120"/>
        <w:jc w:val="both"/>
        <w:rPr>
          <w:rFonts w:ascii="Times New Roman" w:eastAsia="Times New Roman" w:hAnsi="Times New Roman" w:cs="Times New Roman"/>
          <w:bCs/>
          <w:kern w:val="28"/>
          <w:sz w:val="24"/>
        </w:rPr>
      </w:pPr>
    </w:p>
    <w:p w14:paraId="68485D8E" w14:textId="77777777" w:rsidR="009D2C90" w:rsidRPr="0070709A" w:rsidRDefault="009D2C90" w:rsidP="009D2C90">
      <w:pPr>
        <w:jc w:val="both"/>
        <w:rPr>
          <w:rFonts w:ascii="Times New Roman" w:hAnsi="Times New Roman" w:cs="Times New Roman"/>
          <w:sz w:val="24"/>
        </w:rPr>
      </w:pPr>
      <w:r w:rsidRPr="0070709A">
        <w:rPr>
          <w:rFonts w:ascii="Times New Roman" w:hAnsi="Times New Roman" w:cs="Times New Roman"/>
          <w:sz w:val="24"/>
        </w:rPr>
        <w:tab/>
      </w:r>
    </w:p>
    <w:p w14:paraId="3B39FCC8" w14:textId="77777777" w:rsidR="00F15516" w:rsidRPr="00F15516" w:rsidRDefault="00F15516" w:rsidP="00F15516">
      <w:pPr>
        <w:ind w:firstLine="567"/>
        <w:jc w:val="both"/>
        <w:rPr>
          <w:rFonts w:ascii="Times New Roman" w:eastAsiaTheme="minorHAnsi" w:hAnsi="Times New Roman" w:cs="Times New Roman"/>
          <w:kern w:val="0"/>
          <w:sz w:val="24"/>
        </w:rPr>
      </w:pPr>
      <w:r w:rsidRPr="00F15516">
        <w:rPr>
          <w:rFonts w:ascii="Times New Roman" w:hAnsi="Times New Roman"/>
          <w:b/>
          <w:bCs/>
          <w:sz w:val="24"/>
        </w:rPr>
        <w:t>Rīgas Tehniskā universitāte</w:t>
      </w:r>
      <w:r w:rsidRPr="00F15516">
        <w:rPr>
          <w:rFonts w:ascii="Times New Roman" w:hAnsi="Times New Roman"/>
          <w:sz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F15516">
        <w:rPr>
          <w:rFonts w:ascii="Times New Roman" w:hAnsi="Times New Roman"/>
          <w:sz w:val="24"/>
        </w:rPr>
        <w:t>Eriņš</w:t>
      </w:r>
      <w:proofErr w:type="spellEnd"/>
      <w:r w:rsidRPr="00F15516">
        <w:rPr>
          <w:rFonts w:ascii="Times New Roman" w:hAnsi="Times New Roman"/>
          <w:sz w:val="24"/>
        </w:rPr>
        <w:t xml:space="preserve"> (turpmāk – Pasūtītājs) un</w:t>
      </w:r>
    </w:p>
    <w:p w14:paraId="3AA36996" w14:textId="77777777" w:rsidR="004857AA" w:rsidRDefault="00365574" w:rsidP="00F15516">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 vārdā un interesēs, pamatojoties uz Statūtiem, </w:t>
      </w:r>
      <w:r>
        <w:rPr>
          <w:rFonts w:ascii="Times New Roman" w:eastAsia="Times New Roman" w:hAnsi="Times New Roman" w:cs="Times New Roman"/>
          <w:kern w:val="0"/>
          <w:sz w:val="24"/>
          <w:lang w:eastAsia="ar-SA"/>
        </w:rPr>
        <w:t>rīkojas</w:t>
      </w:r>
      <w:r w:rsidR="000C1096">
        <w:rPr>
          <w:rFonts w:ascii="Times New Roman" w:eastAsia="Times New Roman" w:hAnsi="Times New Roman" w:cs="Times New Roman"/>
          <w:kern w:val="0"/>
          <w:sz w:val="24"/>
          <w:lang w:eastAsia="ar-SA"/>
        </w:rPr>
        <w:t xml:space="preserve"> tā ________, turpmāk</w:t>
      </w:r>
      <w:r w:rsidRPr="00CB22D2">
        <w:rPr>
          <w:rFonts w:ascii="Times New Roman" w:eastAsia="Times New Roman" w:hAnsi="Times New Roman" w:cs="Times New Roman"/>
          <w:kern w:val="0"/>
          <w:sz w:val="24"/>
          <w:lang w:eastAsia="ar-SA"/>
        </w:rPr>
        <w:t xml:space="preserve"> </w:t>
      </w:r>
      <w:r w:rsidR="000C1096">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Piegādātājs, no otras puses, </w:t>
      </w:r>
      <w:r w:rsidR="000C1096">
        <w:rPr>
          <w:rFonts w:ascii="Times New Roman" w:eastAsia="Times New Roman" w:hAnsi="Times New Roman" w:cs="Times New Roman"/>
          <w:kern w:val="0"/>
          <w:sz w:val="24"/>
          <w:lang w:eastAsia="ar-SA"/>
        </w:rPr>
        <w:t xml:space="preserve">abi kopā saukti – </w:t>
      </w:r>
      <w:r w:rsidRPr="00CB22D2">
        <w:rPr>
          <w:rFonts w:ascii="Times New Roman" w:eastAsia="Times New Roman" w:hAnsi="Times New Roman" w:cs="Times New Roman"/>
          <w:kern w:val="0"/>
          <w:sz w:val="24"/>
          <w:lang w:eastAsia="ar-SA"/>
        </w:rPr>
        <w:t xml:space="preserve">Puses, bet katrs atsevišķi saukti arī kā Puse, </w:t>
      </w:r>
      <w:r w:rsidR="004857AA">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iepirkuma „</w:t>
      </w:r>
      <w:r w:rsidR="004857AA">
        <w:rPr>
          <w:rFonts w:ascii="Times New Roman" w:eastAsia="Times New Roman" w:hAnsi="Times New Roman" w:cs="Times New Roman"/>
          <w:bCs/>
          <w:sz w:val="24"/>
          <w:lang w:eastAsia="lv-LV"/>
        </w:rPr>
        <w:t>Tīkla komunikācijas iekārtu iegāde</w:t>
      </w:r>
      <w:r w:rsidR="004857AA">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sidR="004857AA">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F15516">
        <w:rPr>
          <w:rFonts w:ascii="Times New Roman" w:eastAsia="Times New Roman" w:hAnsi="Times New Roman" w:cs="Times New Roman"/>
          <w:kern w:val="0"/>
          <w:sz w:val="24"/>
          <w:lang w:eastAsia="ar-SA"/>
        </w:rPr>
        <w:t>3</w:t>
      </w:r>
      <w:r w:rsidR="00C87FD2">
        <w:rPr>
          <w:rFonts w:ascii="Times New Roman" w:eastAsia="Times New Roman" w:hAnsi="Times New Roman" w:cs="Times New Roman"/>
          <w:kern w:val="0"/>
          <w:sz w:val="24"/>
          <w:lang w:eastAsia="ar-SA"/>
        </w:rPr>
        <w:t xml:space="preserve">9, </w:t>
      </w:r>
      <w:r w:rsidR="004857AA">
        <w:rPr>
          <w:rFonts w:ascii="Times New Roman" w:eastAsia="Times New Roman" w:hAnsi="Times New Roman" w:cs="Times New Roman"/>
          <w:kern w:val="0"/>
          <w:sz w:val="24"/>
          <w:lang w:eastAsia="ar-SA"/>
        </w:rPr>
        <w:t>turpmāk – Iepirkums, rezultātiem nos</w:t>
      </w:r>
      <w:r w:rsidR="00C87FD2">
        <w:rPr>
          <w:rFonts w:ascii="Times New Roman" w:eastAsia="Times New Roman" w:hAnsi="Times New Roman" w:cs="Times New Roman"/>
          <w:kern w:val="0"/>
          <w:sz w:val="24"/>
          <w:lang w:eastAsia="ar-SA"/>
        </w:rPr>
        <w:t xml:space="preserve">lēdz šādu vispārīgo vienošanos, </w:t>
      </w:r>
      <w:r w:rsidR="004857AA">
        <w:rPr>
          <w:rFonts w:ascii="Times New Roman" w:eastAsia="Times New Roman" w:hAnsi="Times New Roman" w:cs="Times New Roman"/>
          <w:kern w:val="0"/>
          <w:sz w:val="24"/>
          <w:lang w:eastAsia="ar-SA"/>
        </w:rPr>
        <w:t xml:space="preserve">turpmāk – Vienošanās: </w:t>
      </w:r>
    </w:p>
    <w:p w14:paraId="2A166CAC" w14:textId="77777777" w:rsidR="00365574" w:rsidRPr="00AB3B30" w:rsidRDefault="00365574" w:rsidP="00365574">
      <w:pPr>
        <w:suppressAutoHyphens/>
        <w:spacing w:after="120"/>
        <w:rPr>
          <w:rFonts w:ascii="Times New Roman" w:eastAsia="Times New Roman" w:hAnsi="Times New Roman" w:cs="Times New Roman"/>
          <w:kern w:val="0"/>
          <w:sz w:val="24"/>
          <w:lang w:eastAsia="ar-SA"/>
        </w:rPr>
      </w:pPr>
    </w:p>
    <w:p w14:paraId="3953B968" w14:textId="77777777" w:rsidR="00365574" w:rsidRDefault="00365574" w:rsidP="00365574">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5BFCAA17" w14:textId="77777777"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14:paraId="07160FFF" w14:textId="77777777"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 </w:t>
      </w:r>
      <w:r w:rsidRPr="00AB3B30">
        <w:rPr>
          <w:rFonts w:ascii="Times New Roman" w:eastAsia="Times New Roman" w:hAnsi="Times New Roman" w:cs="Times New Roman"/>
          <w:kern w:val="0"/>
          <w:sz w:val="24"/>
          <w:lang w:eastAsia="lv-LV"/>
        </w:rPr>
        <w:t>kas apliecina, ka Prece</w:t>
      </w:r>
      <w:r>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vai kāda</w:t>
      </w:r>
      <w:r>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tās daļa</w:t>
      </w:r>
      <w:r>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ir konstatēti Defekti.</w:t>
      </w:r>
    </w:p>
    <w:p w14:paraId="747062BB" w14:textId="77777777"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sidR="0042019C">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baseform" w:val="akt|s"/>
          <w:attr w:name="id" w:val="-1"/>
          <w:attr w:name="text" w:val="aktiem"/>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sidR="00FD1DAC">
        <w:rPr>
          <w:rFonts w:ascii="Times New Roman" w:eastAsia="Times New Roman" w:hAnsi="Times New Roman" w:cs="Times New Roman"/>
          <w:bCs/>
          <w:kern w:val="0"/>
          <w:sz w:val="24"/>
          <w:lang w:eastAsia="lv-LV"/>
        </w:rPr>
        <w:t>Vienošanās</w:t>
      </w:r>
      <w:r w:rsidRPr="00AB3B30">
        <w:rPr>
          <w:rFonts w:ascii="Times New Roman" w:eastAsia="Times New Roman" w:hAnsi="Times New Roman" w:cs="Times New Roman"/>
          <w:kern w:val="0"/>
          <w:sz w:val="24"/>
          <w:lang w:eastAsia="lv-LV"/>
        </w:rPr>
        <w:t>.</w:t>
      </w:r>
    </w:p>
    <w:p w14:paraId="16888983" w14:textId="77777777" w:rsidR="00365574" w:rsidRPr="00485171" w:rsidRDefault="00365574" w:rsidP="00365574">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kārtībā organizēt</w:t>
      </w:r>
      <w:r w:rsidRPr="00AB3B30">
        <w:rPr>
          <w:rFonts w:ascii="Times New Roman" w:eastAsia="Times New Roman" w:hAnsi="Times New Roman" w:cs="Times New Roman"/>
          <w:kern w:val="0"/>
          <w:sz w:val="24"/>
        </w:rPr>
        <w:t>s iepirkums</w:t>
      </w:r>
      <w:r w:rsidRPr="00AB3B30">
        <w:rPr>
          <w:rFonts w:ascii="Times New Roman" w:eastAsia="Times New Roman" w:hAnsi="Times New Roman" w:cs="Times New Roman"/>
          <w:kern w:val="0"/>
          <w:sz w:val="24"/>
          <w:lang w:eastAsia="lv-LV"/>
        </w:rPr>
        <w:t xml:space="preserve"> „</w:t>
      </w:r>
      <w:r w:rsidR="00FD1DAC">
        <w:rPr>
          <w:rFonts w:ascii="Times New Roman" w:eastAsia="Times New Roman" w:hAnsi="Times New Roman" w:cs="Times New Roman"/>
          <w:bCs/>
          <w:sz w:val="24"/>
          <w:lang w:eastAsia="lv-LV"/>
        </w:rPr>
        <w:t>Tīkla komunikācijas iekārtu iegāde</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lv-LV"/>
        </w:rPr>
        <w:t>, identifikācijas Nr. RTU </w:t>
      </w:r>
      <w:r>
        <w:rPr>
          <w:rFonts w:ascii="Times New Roman" w:eastAsia="Times New Roman" w:hAnsi="Times New Roman" w:cs="Times New Roman"/>
          <w:kern w:val="0"/>
          <w:sz w:val="24"/>
          <w:lang w:eastAsia="lv-LV"/>
        </w:rPr>
        <w:noBreakHyphen/>
        <w:t> </w:t>
      </w:r>
      <w:r w:rsidRPr="00485171">
        <w:rPr>
          <w:rFonts w:ascii="Times New Roman" w:eastAsia="Times New Roman" w:hAnsi="Times New Roman" w:cs="Times New Roman"/>
          <w:kern w:val="0"/>
          <w:sz w:val="24"/>
          <w:lang w:eastAsia="lv-LV"/>
        </w:rPr>
        <w:t>201</w:t>
      </w:r>
      <w:r w:rsidR="00FD1DAC">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sidR="00960140">
        <w:rPr>
          <w:rFonts w:ascii="Times New Roman" w:eastAsia="Times New Roman" w:hAnsi="Times New Roman" w:cs="Times New Roman"/>
          <w:kern w:val="0"/>
          <w:sz w:val="24"/>
          <w:lang w:eastAsia="lv-LV"/>
        </w:rPr>
        <w:t>3</w:t>
      </w:r>
      <w:r w:rsidR="00FD1DAC">
        <w:rPr>
          <w:rFonts w:ascii="Times New Roman" w:eastAsia="Times New Roman" w:hAnsi="Times New Roman" w:cs="Times New Roman"/>
          <w:kern w:val="0"/>
          <w:sz w:val="24"/>
          <w:lang w:eastAsia="lv-LV"/>
        </w:rPr>
        <w:t>9</w:t>
      </w:r>
      <w:r w:rsidRPr="00485171">
        <w:rPr>
          <w:rFonts w:ascii="Times New Roman" w:eastAsia="Times New Roman" w:hAnsi="Times New Roman" w:cs="Times New Roman"/>
          <w:kern w:val="0"/>
          <w:sz w:val="24"/>
          <w:lang w:eastAsia="lv-LV"/>
        </w:rPr>
        <w:t>.</w:t>
      </w:r>
    </w:p>
    <w:p w14:paraId="0F101785" w14:textId="77777777" w:rsidR="00365574" w:rsidRPr="00AB3B30" w:rsidRDefault="004857AA"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365574"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Vienošanās</w:t>
      </w:r>
      <w:r w:rsidR="00365574" w:rsidRPr="00485171">
        <w:rPr>
          <w:rFonts w:ascii="Times New Roman" w:eastAsia="Times New Roman" w:hAnsi="Times New Roman" w:cs="Times New Roman"/>
          <w:kern w:val="0"/>
          <w:sz w:val="24"/>
          <w:lang w:eastAsia="lv-LV"/>
        </w:rPr>
        <w:t xml:space="preserve"> ar visiem tā</w:t>
      </w:r>
      <w:r w:rsidR="00FD1DAC">
        <w:rPr>
          <w:rFonts w:ascii="Times New Roman" w:eastAsia="Times New Roman" w:hAnsi="Times New Roman" w:cs="Times New Roman"/>
          <w:kern w:val="0"/>
          <w:sz w:val="24"/>
          <w:lang w:eastAsia="lv-LV"/>
        </w:rPr>
        <w:t>s</w:t>
      </w:r>
      <w:r w:rsidR="00365574" w:rsidRPr="00485171">
        <w:rPr>
          <w:rFonts w:ascii="Times New Roman" w:eastAsia="Times New Roman" w:hAnsi="Times New Roman" w:cs="Times New Roman"/>
          <w:kern w:val="0"/>
          <w:sz w:val="24"/>
          <w:lang w:eastAsia="lv-LV"/>
        </w:rPr>
        <w:t xml:space="preserve"> pielikumiem, iespējamajiem papildinājumiem</w:t>
      </w:r>
      <w:r w:rsidR="00365574" w:rsidRPr="00AB3B30">
        <w:rPr>
          <w:rFonts w:ascii="Times New Roman" w:eastAsia="Times New Roman" w:hAnsi="Times New Roman" w:cs="Times New Roman"/>
          <w:kern w:val="0"/>
          <w:sz w:val="24"/>
          <w:lang w:eastAsia="lv-LV"/>
        </w:rPr>
        <w:t xml:space="preserve"> un grozījumiem.</w:t>
      </w:r>
    </w:p>
    <w:p w14:paraId="7763143E" w14:textId="77777777" w:rsidR="00365574" w:rsidRPr="00AB3B30" w:rsidRDefault="007E52D3"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summa – </w:t>
      </w:r>
      <w:r w:rsidR="00365574" w:rsidRPr="00AB3B30">
        <w:rPr>
          <w:rFonts w:ascii="Times New Roman" w:eastAsia="Times New Roman" w:hAnsi="Times New Roman" w:cs="Times New Roman"/>
          <w:bCs/>
          <w:kern w:val="0"/>
          <w:sz w:val="24"/>
          <w:lang w:eastAsia="lv-LV"/>
        </w:rPr>
        <w:t xml:space="preserve">maksimāli iespējamā maksa par Preču Piegādi </w:t>
      </w:r>
      <w:r w:rsidR="00FD1DAC">
        <w:rPr>
          <w:rFonts w:ascii="Times New Roman" w:eastAsia="Times New Roman" w:hAnsi="Times New Roman" w:cs="Times New Roman"/>
          <w:bCs/>
          <w:kern w:val="0"/>
          <w:sz w:val="24"/>
          <w:lang w:eastAsia="lv-LV"/>
        </w:rPr>
        <w:t>Vienošanās</w:t>
      </w:r>
      <w:r w:rsidR="00365574" w:rsidRPr="00AB3B30">
        <w:rPr>
          <w:rFonts w:ascii="Times New Roman" w:eastAsia="Times New Roman" w:hAnsi="Times New Roman" w:cs="Times New Roman"/>
          <w:bCs/>
          <w:kern w:val="0"/>
          <w:sz w:val="24"/>
          <w:lang w:eastAsia="lv-LV"/>
        </w:rPr>
        <w:t xml:space="preserve"> noteiktajā kārtībā un apmērā.</w:t>
      </w:r>
    </w:p>
    <w:p w14:paraId="2F0C80F1" w14:textId="77777777" w:rsidR="00365574" w:rsidRPr="00D47FC2"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w:t>
      </w:r>
      <w:r w:rsidRPr="00D47FC2">
        <w:rPr>
          <w:rFonts w:ascii="Times New Roman" w:eastAsia="Times New Roman" w:hAnsi="Times New Roman" w:cs="Times New Roman"/>
          <w:kern w:val="0"/>
          <w:sz w:val="24"/>
          <w:lang w:eastAsia="lv-LV"/>
        </w:rPr>
        <w:t>.</w:t>
      </w:r>
    </w:p>
    <w:p w14:paraId="0DBB5F1E" w14:textId="77777777"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Pārstāvis - </w:t>
      </w:r>
      <w:r w:rsidRPr="00AB3B30">
        <w:rPr>
          <w:rFonts w:ascii="Times New Roman" w:eastAsia="Times New Roman" w:hAnsi="Times New Roman" w:cs="Times New Roman"/>
          <w:kern w:val="0"/>
          <w:sz w:val="24"/>
          <w:lang w:eastAsia="lv-LV"/>
        </w:rPr>
        <w:t xml:space="preserve">Pasūtītāja vai Piegādātāja pilnvarota persona, kas </w:t>
      </w:r>
      <w:r w:rsidR="00FD1DAC">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ietvaros kontrolēs līgumsaistību izpildi, pieņems vai nodos Preci.</w:t>
      </w:r>
    </w:p>
    <w:p w14:paraId="683CB2E6" w14:textId="77777777"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sidR="00FD1DAC">
        <w:rPr>
          <w:rFonts w:ascii="Times New Roman" w:hAnsi="Times New Roman" w:cs="Times New Roman"/>
          <w:sz w:val="24"/>
        </w:rPr>
        <w:t xml:space="preserve">tīkla komunikācijas iekārtas </w:t>
      </w:r>
      <w:r w:rsidRPr="00AB3B30">
        <w:rPr>
          <w:rFonts w:ascii="Times New Roman" w:eastAsia="Times New Roman" w:hAnsi="Times New Roman" w:cs="Times New Roman"/>
          <w:kern w:val="0"/>
          <w:sz w:val="24"/>
          <w:lang w:eastAsia="lv-LV"/>
        </w:rPr>
        <w:t>sa</w:t>
      </w:r>
      <w:r w:rsidR="00FD1DAC">
        <w:rPr>
          <w:rFonts w:ascii="Times New Roman" w:eastAsia="Times New Roman" w:hAnsi="Times New Roman" w:cs="Times New Roman"/>
          <w:kern w:val="0"/>
          <w:sz w:val="24"/>
          <w:lang w:eastAsia="lv-LV"/>
        </w:rPr>
        <w:t xml:space="preserve">skaņā ar Nolikumu </w:t>
      </w:r>
      <w:r w:rsidRPr="00AB3B30">
        <w:rPr>
          <w:rFonts w:ascii="Times New Roman" w:eastAsia="Times New Roman" w:hAnsi="Times New Roman" w:cs="Times New Roman"/>
          <w:kern w:val="0"/>
          <w:sz w:val="24"/>
          <w:lang w:eastAsia="lv-LV"/>
        </w:rPr>
        <w:t>un Pi</w:t>
      </w:r>
      <w:r>
        <w:rPr>
          <w:rFonts w:ascii="Times New Roman" w:eastAsia="Times New Roman" w:hAnsi="Times New Roman" w:cs="Times New Roman"/>
          <w:kern w:val="0"/>
          <w:sz w:val="24"/>
          <w:lang w:eastAsia="lv-LV"/>
        </w:rPr>
        <w:t>egādātāja iesniegto piedāvājumu par k</w:t>
      </w:r>
      <w:r w:rsidR="00007661">
        <w:rPr>
          <w:rFonts w:ascii="Times New Roman" w:eastAsia="Times New Roman" w:hAnsi="Times New Roman" w:cs="Times New Roman"/>
          <w:kern w:val="0"/>
          <w:sz w:val="24"/>
          <w:lang w:eastAsia="lv-LV"/>
        </w:rPr>
        <w:t>ā</w:t>
      </w:r>
      <w:r>
        <w:rPr>
          <w:rFonts w:ascii="Times New Roman" w:eastAsia="Times New Roman" w:hAnsi="Times New Roman" w:cs="Times New Roman"/>
          <w:kern w:val="0"/>
          <w:sz w:val="24"/>
          <w:lang w:eastAsia="lv-LV"/>
        </w:rPr>
        <w:t xml:space="preserve"> piegādi </w:t>
      </w:r>
      <w:r w:rsidRPr="00AB3B30">
        <w:rPr>
          <w:rFonts w:ascii="Times New Roman" w:eastAsia="Times New Roman" w:hAnsi="Times New Roman" w:cs="Times New Roman"/>
          <w:kern w:val="0"/>
          <w:sz w:val="24"/>
          <w:lang w:eastAsia="lv-LV"/>
        </w:rPr>
        <w:t>tiek slēgt</w:t>
      </w:r>
      <w:r w:rsidR="00007661">
        <w:rPr>
          <w:rFonts w:ascii="Times New Roman" w:eastAsia="Times New Roman" w:hAnsi="Times New Roman" w:cs="Times New Roman"/>
          <w:kern w:val="0"/>
          <w:sz w:val="24"/>
          <w:lang w:eastAsia="lv-LV"/>
        </w:rPr>
        <w:t>a</w:t>
      </w:r>
      <w:r w:rsidRPr="00AB3B30">
        <w:rPr>
          <w:rFonts w:ascii="Times New Roman" w:eastAsia="Times New Roman" w:hAnsi="Times New Roman" w:cs="Times New Roman"/>
          <w:kern w:val="0"/>
          <w:sz w:val="24"/>
          <w:lang w:eastAsia="lv-LV"/>
        </w:rPr>
        <w:t xml:space="preserve"> </w:t>
      </w:r>
      <w:r w:rsidR="004857A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w:t>
      </w:r>
    </w:p>
    <w:p w14:paraId="7BA819D0" w14:textId="77777777" w:rsidR="00365574" w:rsidRPr="00AB3B30" w:rsidRDefault="00FD1DAC"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Piegāde – </w:t>
      </w:r>
      <w:r w:rsidR="00365574" w:rsidRPr="00AB3B30">
        <w:rPr>
          <w:rFonts w:ascii="Times New Roman" w:eastAsia="Times New Roman" w:hAnsi="Times New Roman" w:cs="Times New Roman"/>
          <w:kern w:val="0"/>
          <w:sz w:val="24"/>
          <w:lang w:eastAsia="lv-LV"/>
        </w:rPr>
        <w:t xml:space="preserve">Preces piegāde saskaņā ar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noteikumiem.</w:t>
      </w:r>
    </w:p>
    <w:p w14:paraId="7AF32EDB" w14:textId="77777777" w:rsidR="00365574" w:rsidRPr="00AB3B30" w:rsidRDefault="00FD1DAC"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Pavadzīme – </w:t>
      </w:r>
      <w:r w:rsidR="00365574" w:rsidRPr="00AB3B30">
        <w:rPr>
          <w:rFonts w:ascii="Times New Roman" w:eastAsia="Times New Roman" w:hAnsi="Times New Roman" w:cs="Times New Roman"/>
          <w:kern w:val="0"/>
          <w:sz w:val="24"/>
          <w:lang w:eastAsia="lv-LV"/>
        </w:rPr>
        <w:t>spēkā esošajiem n</w:t>
      </w:r>
      <w:r w:rsidR="00FB5BF2">
        <w:rPr>
          <w:rFonts w:ascii="Times New Roman" w:eastAsia="Times New Roman" w:hAnsi="Times New Roman" w:cs="Times New Roman"/>
          <w:kern w:val="0"/>
          <w:sz w:val="24"/>
          <w:lang w:eastAsia="lv-LV"/>
        </w:rPr>
        <w:t xml:space="preserve">ormatīvajiem aktiem atbilstoša </w:t>
      </w:r>
      <w:r w:rsidR="00392D14">
        <w:rPr>
          <w:rFonts w:ascii="Times New Roman" w:eastAsia="Times New Roman" w:hAnsi="Times New Roman" w:cs="Times New Roman"/>
          <w:kern w:val="0"/>
          <w:sz w:val="24"/>
          <w:lang w:eastAsia="lv-LV"/>
        </w:rPr>
        <w:t xml:space="preserve">Preces </w:t>
      </w:r>
      <w:r w:rsidR="00FB5BF2">
        <w:rPr>
          <w:rFonts w:ascii="Times New Roman" w:eastAsia="Times New Roman" w:hAnsi="Times New Roman" w:cs="Times New Roman"/>
          <w:kern w:val="0"/>
          <w:sz w:val="24"/>
          <w:lang w:eastAsia="lv-LV"/>
        </w:rPr>
        <w:t>P</w:t>
      </w:r>
      <w:r w:rsidR="00365574" w:rsidRPr="00AB3B30">
        <w:rPr>
          <w:rFonts w:ascii="Times New Roman" w:eastAsia="Times New Roman" w:hAnsi="Times New Roman" w:cs="Times New Roman"/>
          <w:kern w:val="0"/>
          <w:sz w:val="24"/>
          <w:lang w:eastAsia="lv-LV"/>
        </w:rPr>
        <w:t xml:space="preserve">avadzīme, ko Piegādātājs iesniedz Pasūtītājam par Preču Piegādi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noteiktajā kārtībā</w:t>
      </w:r>
      <w:r w:rsidR="00365574">
        <w:rPr>
          <w:rFonts w:ascii="Times New Roman" w:eastAsia="Times New Roman" w:hAnsi="Times New Roman" w:cs="Times New Roman"/>
          <w:kern w:val="0"/>
          <w:sz w:val="24"/>
          <w:lang w:eastAsia="lv-LV"/>
        </w:rPr>
        <w:t xml:space="preserve"> un kas </w:t>
      </w:r>
      <w:r w:rsidR="00365574" w:rsidRPr="00AB3B30">
        <w:rPr>
          <w:rFonts w:ascii="Times New Roman" w:eastAsia="Times New Roman" w:hAnsi="Times New Roman" w:cs="Times New Roman"/>
          <w:kern w:val="0"/>
          <w:sz w:val="24"/>
          <w:lang w:eastAsia="lv-LV"/>
        </w:rPr>
        <w:t xml:space="preserve">apliecina, ka Prece ir Piegādāta saskaņā ar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noteikumiem.</w:t>
      </w:r>
    </w:p>
    <w:p w14:paraId="5E596FC8" w14:textId="77777777"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kern w:val="0"/>
          <w:sz w:val="24"/>
          <w:lang w:eastAsia="lv-LV"/>
        </w:rPr>
        <w:t>Vienskaitlis (pēc nepieciešamības) ietvers arī daudzskaitli un otrādi; lie</w:t>
      </w:r>
      <w:r w:rsidR="00392D14">
        <w:rPr>
          <w:rFonts w:ascii="Times New Roman" w:eastAsia="Times New Roman" w:hAnsi="Times New Roman" w:cs="Times New Roman"/>
          <w:kern w:val="0"/>
          <w:sz w:val="24"/>
          <w:lang w:eastAsia="lv-LV"/>
        </w:rPr>
        <w:t>tvārds, lietots sieviešu dzimtē</w:t>
      </w:r>
      <w:r w:rsidRPr="00AB3B30">
        <w:rPr>
          <w:rFonts w:ascii="Times New Roman" w:eastAsia="Times New Roman" w:hAnsi="Times New Roman" w:cs="Times New Roman"/>
          <w:kern w:val="0"/>
          <w:sz w:val="24"/>
          <w:lang w:eastAsia="lv-LV"/>
        </w:rPr>
        <w:t xml:space="preserve"> (pēc nepieciešamības)</w:t>
      </w:r>
      <w:r w:rsidR="00392D14">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28223EF9" w14:textId="77777777" w:rsidR="00365574" w:rsidRPr="00AB3B30" w:rsidRDefault="00365574" w:rsidP="00365574">
      <w:pPr>
        <w:ind w:left="792"/>
        <w:contextualSpacing/>
        <w:jc w:val="both"/>
        <w:rPr>
          <w:rFonts w:ascii="Times New Roman" w:eastAsia="Times New Roman" w:hAnsi="Times New Roman" w:cs="Times New Roman"/>
          <w:kern w:val="0"/>
          <w:sz w:val="24"/>
          <w:lang w:eastAsia="lv-LV"/>
        </w:rPr>
      </w:pPr>
    </w:p>
    <w:p w14:paraId="44D69ED6" w14:textId="77777777" w:rsidR="00365574" w:rsidRDefault="00D1505C" w:rsidP="00365574">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priekšmets</w:t>
      </w:r>
    </w:p>
    <w:p w14:paraId="78986369" w14:textId="77777777"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14:paraId="092AB406" w14:textId="77777777" w:rsidR="009D2C90" w:rsidRDefault="009D2C90" w:rsidP="00365574">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 priekšmets ir tīkla komunikācijas iekārtu iegāde</w:t>
      </w:r>
      <w:r w:rsidR="00CD2266">
        <w:rPr>
          <w:rFonts w:ascii="Times New Roman" w:eastAsia="Times New Roman" w:hAnsi="Times New Roman" w:cs="Times New Roman"/>
          <w:kern w:val="0"/>
          <w:sz w:val="24"/>
          <w:lang w:eastAsia="lv-LV"/>
        </w:rPr>
        <w:t xml:space="preserve"> un piegāde</w:t>
      </w:r>
      <w:r>
        <w:rPr>
          <w:rFonts w:ascii="Times New Roman" w:eastAsia="Times New Roman" w:hAnsi="Times New Roman" w:cs="Times New Roman"/>
          <w:kern w:val="0"/>
          <w:sz w:val="24"/>
          <w:lang w:eastAsia="lv-LV"/>
        </w:rPr>
        <w:t>, saskaņā ar Tehnisko specifikāciju, Tehnisko</w:t>
      </w:r>
      <w:r w:rsidR="000266E9">
        <w:rPr>
          <w:rFonts w:ascii="Times New Roman" w:eastAsia="Times New Roman" w:hAnsi="Times New Roman" w:cs="Times New Roman"/>
          <w:kern w:val="0"/>
          <w:sz w:val="24"/>
          <w:lang w:eastAsia="lv-LV"/>
        </w:rPr>
        <w:t xml:space="preserve"> piedāvājumu </w:t>
      </w:r>
      <w:r w:rsidR="000266E9" w:rsidRPr="00EC3CAC">
        <w:rPr>
          <w:rFonts w:ascii="Times New Roman" w:hAnsi="Times New Roman" w:cs="Times New Roman"/>
          <w:color w:val="000000"/>
          <w:sz w:val="24"/>
        </w:rPr>
        <w:t xml:space="preserve">(Vienošanās Pielikums Nr.1)  </w:t>
      </w:r>
      <w:r>
        <w:rPr>
          <w:rFonts w:ascii="Times New Roman" w:eastAsia="Times New Roman" w:hAnsi="Times New Roman" w:cs="Times New Roman"/>
          <w:kern w:val="0"/>
          <w:sz w:val="24"/>
          <w:lang w:eastAsia="lv-LV"/>
        </w:rPr>
        <w:t>un Finanšu piedāvājumu</w:t>
      </w:r>
      <w:r w:rsidR="000266E9">
        <w:rPr>
          <w:rFonts w:ascii="Times New Roman" w:eastAsia="Times New Roman" w:hAnsi="Times New Roman" w:cs="Times New Roman"/>
          <w:kern w:val="0"/>
          <w:sz w:val="24"/>
          <w:lang w:eastAsia="lv-LV"/>
        </w:rPr>
        <w:t xml:space="preserve"> </w:t>
      </w:r>
      <w:r w:rsidR="000266E9" w:rsidRPr="00EC3CAC">
        <w:rPr>
          <w:rFonts w:ascii="Times New Roman" w:hAnsi="Times New Roman" w:cs="Times New Roman"/>
          <w:color w:val="000000"/>
          <w:sz w:val="24"/>
        </w:rPr>
        <w:t xml:space="preserve">(Vienošanās Pielikums Nr.2) </w:t>
      </w:r>
      <w:r>
        <w:rPr>
          <w:rFonts w:ascii="Times New Roman" w:eastAsia="Times New Roman" w:hAnsi="Times New Roman" w:cs="Times New Roman"/>
          <w:kern w:val="0"/>
          <w:sz w:val="24"/>
          <w:lang w:eastAsia="lv-LV"/>
        </w:rPr>
        <w:t xml:space="preserve"> un atbilstoši Pasūtītāja vajadzībām.</w:t>
      </w:r>
    </w:p>
    <w:p w14:paraId="46490DD7"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lastRenderedPageBreak/>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sidR="00F00450">
        <w:rPr>
          <w:rFonts w:ascii="Times New Roman" w:eastAsia="Times New Roman" w:hAnsi="Times New Roman" w:cs="Times New Roman"/>
          <w:kern w:val="0"/>
          <w:sz w:val="24"/>
          <w:lang w:eastAsia="lv-LV"/>
        </w:rPr>
        <w:t xml:space="preserve">Vienošanās </w:t>
      </w:r>
      <w:r w:rsidR="00CD2266">
        <w:rPr>
          <w:rFonts w:ascii="Times New Roman" w:eastAsia="Times New Roman" w:hAnsi="Times New Roman" w:cs="Times New Roman"/>
          <w:kern w:val="0"/>
          <w:sz w:val="24"/>
          <w:lang w:eastAsia="lv-LV"/>
        </w:rPr>
        <w:t>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Pasūtītāj</w:t>
      </w:r>
      <w:r w:rsidR="00F00450">
        <w:rPr>
          <w:rFonts w:ascii="Times New Roman" w:hAnsi="Times New Roman" w:cs="Times New Roman"/>
          <w:sz w:val="24"/>
        </w:rPr>
        <w:t xml:space="preserve">am. </w:t>
      </w:r>
      <w:r w:rsidRPr="00AB3B30">
        <w:rPr>
          <w:rFonts w:ascii="Times New Roman" w:eastAsia="Times New Roman" w:hAnsi="Times New Roman" w:cs="Times New Roman"/>
          <w:kern w:val="0"/>
          <w:sz w:val="24"/>
          <w:lang w:eastAsia="lv-LV"/>
        </w:rPr>
        <w:t xml:space="preserve">Pasūtītājs apņemas pirkt, saņemt, un apmaksāt Preci </w:t>
      </w:r>
      <w:r w:rsidR="00F00450">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kartībā un apmērā.</w:t>
      </w:r>
    </w:p>
    <w:p w14:paraId="7BA4CBC4" w14:textId="77777777" w:rsidR="00365574" w:rsidRPr="003B5C3C"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7C2A1629" w14:textId="77777777" w:rsidR="00365574" w:rsidRPr="00DC71C4" w:rsidRDefault="00697B63"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Piegādātājs veic Preces</w:t>
      </w:r>
      <w:r w:rsidR="00365574" w:rsidRPr="003B5C3C">
        <w:rPr>
          <w:rFonts w:ascii="Times New Roman" w:hAnsi="Times New Roman" w:cs="Times New Roman"/>
          <w:sz w:val="24"/>
        </w:rPr>
        <w:t xml:space="preserve"> piegādi atsevišķās partijās atbilstoši Pasūtītāja pārstāvja veiktajiem pasūtījumiem. </w:t>
      </w:r>
      <w:r w:rsidR="00365574">
        <w:rPr>
          <w:rFonts w:ascii="Times New Roman" w:hAnsi="Times New Roman" w:cs="Times New Roman"/>
          <w:bCs/>
          <w:sz w:val="24"/>
        </w:rPr>
        <w:t xml:space="preserve">Pasūtītājs </w:t>
      </w:r>
      <w:r w:rsidR="00F00450">
        <w:rPr>
          <w:rFonts w:ascii="Times New Roman" w:eastAsia="Times New Roman" w:hAnsi="Times New Roman" w:cs="Times New Roman"/>
          <w:kern w:val="0"/>
          <w:sz w:val="24"/>
          <w:lang w:eastAsia="lv-LV"/>
        </w:rPr>
        <w:t>Vienošanās</w:t>
      </w:r>
      <w:r w:rsidR="00365574" w:rsidRPr="00D47FC2">
        <w:rPr>
          <w:rFonts w:ascii="Times New Roman" w:hAnsi="Times New Roman" w:cs="Times New Roman"/>
          <w:bCs/>
          <w:sz w:val="24"/>
        </w:rPr>
        <w:t xml:space="preserve"> izpildes laikā var iepirkt Preces </w:t>
      </w:r>
      <w:r w:rsidR="00365574">
        <w:rPr>
          <w:rFonts w:ascii="Times New Roman" w:hAnsi="Times New Roman" w:cs="Times New Roman"/>
          <w:bCs/>
          <w:sz w:val="24"/>
        </w:rPr>
        <w:t xml:space="preserve">pēc nepieciešamības </w:t>
      </w:r>
      <w:r w:rsidR="00365574" w:rsidRPr="00D47FC2">
        <w:rPr>
          <w:rFonts w:ascii="Times New Roman" w:hAnsi="Times New Roman" w:cs="Times New Roman"/>
          <w:bCs/>
          <w:sz w:val="24"/>
        </w:rPr>
        <w:t>tādā apjomā, kāds tam ir nepieciešams</w:t>
      </w:r>
      <w:r w:rsidR="00365574">
        <w:rPr>
          <w:rFonts w:ascii="Times New Roman" w:hAnsi="Times New Roman" w:cs="Times New Roman"/>
          <w:bCs/>
          <w:sz w:val="24"/>
        </w:rPr>
        <w:t xml:space="preserve"> veicot pasūtījumus, saskaņā ar </w:t>
      </w:r>
      <w:r w:rsidR="00F00450">
        <w:rPr>
          <w:rFonts w:ascii="Times New Roman" w:eastAsia="Times New Roman" w:hAnsi="Times New Roman" w:cs="Times New Roman"/>
          <w:kern w:val="0"/>
          <w:sz w:val="24"/>
          <w:lang w:eastAsia="lv-LV"/>
        </w:rPr>
        <w:t>Vienošanās</w:t>
      </w:r>
      <w:r w:rsidR="00365574">
        <w:rPr>
          <w:rFonts w:ascii="Times New Roman" w:hAnsi="Times New Roman" w:cs="Times New Roman"/>
          <w:bCs/>
          <w:sz w:val="24"/>
        </w:rPr>
        <w:t xml:space="preserve"> nosacījumiem</w:t>
      </w:r>
      <w:r w:rsidR="00C64C21">
        <w:rPr>
          <w:rFonts w:ascii="Times New Roman" w:hAnsi="Times New Roman" w:cs="Times New Roman"/>
          <w:bCs/>
          <w:sz w:val="24"/>
        </w:rPr>
        <w:t xml:space="preserve"> un negarantē maksimālā apjoma un visu pozīciju iegādi par visu Vienošanās kopējo cenu</w:t>
      </w:r>
      <w:r w:rsidR="00365574" w:rsidRPr="00D47FC2">
        <w:rPr>
          <w:rFonts w:ascii="Times New Roman" w:hAnsi="Times New Roman" w:cs="Times New Roman"/>
          <w:bCs/>
          <w:sz w:val="24"/>
        </w:rPr>
        <w:t>.</w:t>
      </w:r>
    </w:p>
    <w:p w14:paraId="75A11BC0" w14:textId="77777777" w:rsidR="00365574" w:rsidRPr="00DC71C4"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color w:val="000000"/>
          <w:kern w:val="0"/>
          <w:sz w:val="24"/>
        </w:rPr>
        <w:t>Atsevišķos gadījumos, kad Pasūtītājam ir nepieciešams, tas ir tiesīgs iepirkt P</w:t>
      </w:r>
      <w:r w:rsidRPr="00DC71C4">
        <w:rPr>
          <w:rFonts w:ascii="Times New Roman" w:hAnsi="Times New Roman" w:cs="Times New Roman"/>
          <w:sz w:val="24"/>
        </w:rPr>
        <w:t>reci</w:t>
      </w:r>
      <w:r>
        <w:rPr>
          <w:rFonts w:ascii="Times New Roman" w:hAnsi="Times New Roman" w:cs="Times New Roman"/>
          <w:color w:val="000000"/>
          <w:kern w:val="0"/>
          <w:sz w:val="24"/>
        </w:rPr>
        <w:t>, kura nav norādīta</w:t>
      </w:r>
      <w:r w:rsidRPr="00DC71C4">
        <w:rPr>
          <w:rFonts w:ascii="Times New Roman" w:hAnsi="Times New Roman" w:cs="Times New Roman"/>
          <w:color w:val="000000"/>
          <w:kern w:val="0"/>
          <w:sz w:val="24"/>
        </w:rPr>
        <w:t xml:space="preserve"> tehniskajā specifikācijā, bet ne vairāk kā 10 (desmit) procentu apmērā no </w:t>
      </w:r>
      <w:r w:rsidR="00850C6C">
        <w:rPr>
          <w:rFonts w:ascii="Times New Roman" w:eastAsia="Times New Roman" w:hAnsi="Times New Roman" w:cs="Times New Roman"/>
          <w:kern w:val="0"/>
          <w:sz w:val="24"/>
          <w:lang w:eastAsia="lv-LV"/>
        </w:rPr>
        <w:t>Vienošanās</w:t>
      </w:r>
      <w:r w:rsidRPr="00DC71C4">
        <w:rPr>
          <w:rFonts w:ascii="Times New Roman" w:hAnsi="Times New Roman" w:cs="Times New Roman"/>
          <w:color w:val="000000"/>
          <w:kern w:val="0"/>
          <w:sz w:val="24"/>
        </w:rPr>
        <w:t xml:space="preserve"> kopējās summas </w:t>
      </w:r>
      <w:r w:rsidR="00850C6C">
        <w:rPr>
          <w:rFonts w:ascii="Times New Roman" w:eastAsia="Times New Roman" w:hAnsi="Times New Roman" w:cs="Times New Roman"/>
          <w:kern w:val="0"/>
          <w:sz w:val="24"/>
          <w:lang w:eastAsia="lv-LV"/>
        </w:rPr>
        <w:t>Vienošanās</w:t>
      </w:r>
      <w:r w:rsidRPr="00DC71C4">
        <w:rPr>
          <w:rFonts w:ascii="Times New Roman" w:hAnsi="Times New Roman" w:cs="Times New Roman"/>
          <w:color w:val="000000"/>
          <w:kern w:val="0"/>
          <w:sz w:val="24"/>
        </w:rPr>
        <w:t xml:space="preserve"> darbības laikā. </w:t>
      </w:r>
    </w:p>
    <w:p w14:paraId="40B29481" w14:textId="77777777" w:rsidR="00365574" w:rsidRPr="00AB3B30" w:rsidRDefault="00365574" w:rsidP="00365574">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1DF7E72A" w14:textId="77777777" w:rsidR="00365574" w:rsidRPr="00AB3B30" w:rsidRDefault="00850C6C" w:rsidP="00365574">
      <w:pPr>
        <w:numPr>
          <w:ilvl w:val="0"/>
          <w:numId w:val="9"/>
        </w:numPr>
        <w:suppressAutoHyphens/>
        <w:contextualSpacing/>
        <w:jc w:val="center"/>
        <w:rPr>
          <w:rFonts w:ascii="Times New Roman" w:eastAsia="Times New Roman" w:hAnsi="Times New Roman" w:cs="Times New Roman"/>
          <w:b/>
          <w:kern w:val="0"/>
          <w:sz w:val="24"/>
          <w:lang w:eastAsia="lv-LV"/>
        </w:rPr>
      </w:pPr>
      <w:r w:rsidRPr="00850C6C">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w:t>
      </w:r>
      <w:r w:rsidR="00365574">
        <w:rPr>
          <w:rFonts w:ascii="Times New Roman" w:eastAsia="Times New Roman" w:hAnsi="Times New Roman" w:cs="Times New Roman"/>
          <w:b/>
          <w:kern w:val="0"/>
          <w:sz w:val="24"/>
          <w:lang w:eastAsia="lv-LV"/>
        </w:rPr>
        <w:t>summa</w:t>
      </w:r>
      <w:r w:rsidR="00365574" w:rsidRPr="00AB3B30">
        <w:rPr>
          <w:rFonts w:ascii="Times New Roman" w:eastAsia="Times New Roman" w:hAnsi="Times New Roman" w:cs="Times New Roman"/>
          <w:b/>
          <w:kern w:val="0"/>
          <w:sz w:val="24"/>
          <w:lang w:eastAsia="lv-LV"/>
        </w:rPr>
        <w:t xml:space="preserve"> un norēķinu kārtība</w:t>
      </w:r>
    </w:p>
    <w:p w14:paraId="4A6C08FA" w14:textId="77777777"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14:paraId="2DA14D0B" w14:textId="77777777" w:rsidR="002B5FAE" w:rsidRPr="002B5FAE" w:rsidRDefault="002B5FAE" w:rsidP="00D136FA">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2B5FAE">
        <w:rPr>
          <w:rFonts w:ascii="Times New Roman" w:eastAsia="Times New Roman" w:hAnsi="Times New Roman" w:cs="Times New Roman"/>
          <w:kern w:val="0"/>
          <w:sz w:val="24"/>
          <w:lang w:eastAsia="lv-LV"/>
        </w:rPr>
        <w:t xml:space="preserve">Vienošanās termiņš ir 24 (divdesmit četri) mēneši no Vienošanās spēkā stāšanās dienas vai kamēr tiek sasniegta kopējā Vienošanās līgumcena. </w:t>
      </w:r>
    </w:p>
    <w:p w14:paraId="201559E4" w14:textId="6ADB5A46" w:rsidR="00365574" w:rsidRPr="002B5FAE" w:rsidRDefault="002B5FAE" w:rsidP="002B5FAE">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Vienošanās kopējā </w:t>
      </w:r>
      <w:r w:rsidR="00C15E40">
        <w:rPr>
          <w:rFonts w:ascii="Times New Roman" w:eastAsia="Times New Roman" w:hAnsi="Times New Roman" w:cs="Times New Roman"/>
          <w:kern w:val="0"/>
          <w:sz w:val="24"/>
          <w:lang w:eastAsia="lv-LV"/>
        </w:rPr>
        <w:t>summa</w:t>
      </w:r>
      <w:r>
        <w:rPr>
          <w:rFonts w:ascii="Times New Roman" w:eastAsia="Times New Roman" w:hAnsi="Times New Roman" w:cs="Times New Roman"/>
          <w:kern w:val="0"/>
          <w:sz w:val="24"/>
          <w:lang w:eastAsia="lv-LV"/>
        </w:rPr>
        <w:t xml:space="preserve"> Vienošanās darbības laikā ne</w:t>
      </w:r>
      <w:r w:rsidR="002E06A9">
        <w:rPr>
          <w:rFonts w:ascii="Times New Roman" w:eastAsia="Times New Roman" w:hAnsi="Times New Roman" w:cs="Times New Roman"/>
          <w:kern w:val="0"/>
          <w:sz w:val="24"/>
          <w:lang w:eastAsia="lv-LV"/>
        </w:rPr>
        <w:t>drīkst</w:t>
      </w:r>
      <w:r>
        <w:rPr>
          <w:rFonts w:ascii="Times New Roman" w:eastAsia="Times New Roman" w:hAnsi="Times New Roman" w:cs="Times New Roman"/>
          <w:kern w:val="0"/>
          <w:sz w:val="24"/>
          <w:lang w:eastAsia="lv-LV"/>
        </w:rPr>
        <w:t xml:space="preserve"> pārsniegt </w:t>
      </w:r>
      <w:r w:rsidR="00365574" w:rsidRPr="002B5FAE">
        <w:rPr>
          <w:rFonts w:ascii="Times New Roman" w:eastAsia="Times New Roman" w:hAnsi="Times New Roman" w:cs="Times New Roman"/>
          <w:b/>
          <w:kern w:val="0"/>
          <w:sz w:val="24"/>
          <w:lang w:eastAsia="lv-LV"/>
        </w:rPr>
        <w:t>EUR</w:t>
      </w:r>
      <w:r w:rsidR="00365574" w:rsidRPr="002B5FAE">
        <w:rPr>
          <w:rFonts w:ascii="Times New Roman" w:eastAsia="Times New Roman" w:hAnsi="Times New Roman" w:cs="Times New Roman"/>
          <w:kern w:val="0"/>
          <w:sz w:val="24"/>
          <w:lang w:eastAsia="lv-LV"/>
        </w:rPr>
        <w:t xml:space="preserve"> </w:t>
      </w:r>
      <w:r w:rsidR="009D2C90" w:rsidRPr="002B5FAE">
        <w:rPr>
          <w:rFonts w:ascii="Times New Roman" w:eastAsia="Times New Roman" w:hAnsi="Times New Roman" w:cs="Times New Roman"/>
          <w:b/>
          <w:kern w:val="0"/>
          <w:sz w:val="24"/>
          <w:lang w:eastAsia="lv-LV"/>
        </w:rPr>
        <w:t>41 999</w:t>
      </w:r>
      <w:r w:rsidR="009D2C90" w:rsidRPr="002B5FAE">
        <w:rPr>
          <w:rFonts w:ascii="Times New Roman" w:eastAsia="Times New Roman" w:hAnsi="Times New Roman" w:cs="Times New Roman"/>
          <w:kern w:val="0"/>
          <w:sz w:val="24"/>
          <w:lang w:eastAsia="lv-LV"/>
        </w:rPr>
        <w:t xml:space="preserve"> </w:t>
      </w:r>
      <w:r w:rsidR="00365574" w:rsidRPr="002B5FAE">
        <w:rPr>
          <w:rFonts w:ascii="Times New Roman" w:eastAsia="Times New Roman" w:hAnsi="Times New Roman" w:cs="Times New Roman"/>
          <w:kern w:val="0"/>
          <w:sz w:val="24"/>
          <w:lang w:eastAsia="lv-LV"/>
        </w:rPr>
        <w:t>(</w:t>
      </w:r>
      <w:r w:rsidRPr="002B5FAE">
        <w:rPr>
          <w:rFonts w:ascii="Times New Roman" w:eastAsia="Times New Roman" w:hAnsi="Times New Roman" w:cs="Times New Roman"/>
          <w:kern w:val="0"/>
          <w:sz w:val="24"/>
          <w:lang w:eastAsia="lv-LV"/>
        </w:rPr>
        <w:t>četrdesmit viens tūkstotis deviņi simti deviņdesmit deviņi</w:t>
      </w:r>
      <w:r>
        <w:rPr>
          <w:rFonts w:ascii="Times New Roman" w:eastAsia="Times New Roman" w:hAnsi="Times New Roman" w:cs="Times New Roman"/>
          <w:i/>
          <w:kern w:val="0"/>
          <w:sz w:val="24"/>
          <w:lang w:eastAsia="lv-LV"/>
        </w:rPr>
        <w:t xml:space="preserve"> </w:t>
      </w:r>
      <w:proofErr w:type="spellStart"/>
      <w:r>
        <w:rPr>
          <w:rFonts w:ascii="Times New Roman" w:eastAsia="Times New Roman" w:hAnsi="Times New Roman" w:cs="Times New Roman"/>
          <w:i/>
          <w:kern w:val="0"/>
          <w:sz w:val="24"/>
          <w:lang w:eastAsia="lv-LV"/>
        </w:rPr>
        <w:t>euro</w:t>
      </w:r>
      <w:proofErr w:type="spellEnd"/>
      <w:r>
        <w:rPr>
          <w:rFonts w:ascii="Times New Roman" w:eastAsia="Times New Roman" w:hAnsi="Times New Roman" w:cs="Times New Roman"/>
          <w:i/>
          <w:kern w:val="0"/>
          <w:sz w:val="24"/>
          <w:lang w:eastAsia="lv-LV"/>
        </w:rPr>
        <w:t xml:space="preserve"> </w:t>
      </w:r>
      <w:r>
        <w:rPr>
          <w:rFonts w:ascii="Times New Roman" w:eastAsia="Times New Roman" w:hAnsi="Times New Roman" w:cs="Times New Roman"/>
          <w:kern w:val="0"/>
          <w:sz w:val="24"/>
          <w:lang w:eastAsia="lv-LV"/>
        </w:rPr>
        <w:t>un 00 centi</w:t>
      </w:r>
      <w:r w:rsidR="00365574" w:rsidRPr="002B5FAE">
        <w:rPr>
          <w:rFonts w:ascii="Times New Roman" w:eastAsia="Times New Roman" w:hAnsi="Times New Roman" w:cs="Times New Roman"/>
          <w:kern w:val="0"/>
          <w:sz w:val="24"/>
          <w:lang w:eastAsia="lv-LV"/>
        </w:rPr>
        <w:t xml:space="preserve">) bez pievienotās vērtības nodokļa (turpmāk – PVN). </w:t>
      </w:r>
    </w:p>
    <w:p w14:paraId="6E2650D3" w14:textId="77777777" w:rsidR="00365574"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Papildus </w:t>
      </w:r>
      <w:r w:rsidR="00B8707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summai Pasūtītājs maksā Piegādātājam PVN normatīvajos aktos noteiktajā kārtībā un apmērā.</w:t>
      </w:r>
    </w:p>
    <w:p w14:paraId="4EF7960E" w14:textId="77777777" w:rsidR="00365574" w:rsidRPr="00DC71C4" w:rsidRDefault="00B87073"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Vienošanās 3.2</w:t>
      </w:r>
      <w:r w:rsidR="00365574" w:rsidRPr="00DC71C4">
        <w:rPr>
          <w:rFonts w:ascii="Times New Roman" w:hAnsi="Times New Roman" w:cs="Times New Roman"/>
          <w:sz w:val="24"/>
        </w:rPr>
        <w:t>.punktā minētajā summā iekļauti visi Piegādātāja izdevumi un izmaksas, ka</w:t>
      </w:r>
      <w:r w:rsidR="00445810">
        <w:rPr>
          <w:rFonts w:ascii="Times New Roman" w:hAnsi="Times New Roman" w:cs="Times New Roman"/>
          <w:sz w:val="24"/>
        </w:rPr>
        <w:t>s attiecināmas</w:t>
      </w:r>
      <w:r w:rsidR="00365574" w:rsidRPr="00DC71C4">
        <w:rPr>
          <w:rFonts w:ascii="Times New Roman" w:hAnsi="Times New Roman" w:cs="Times New Roman"/>
          <w:sz w:val="24"/>
        </w:rPr>
        <w:t xml:space="preserve"> uz </w:t>
      </w:r>
      <w:r>
        <w:rPr>
          <w:rFonts w:ascii="Times New Roman" w:hAnsi="Times New Roman" w:cs="Times New Roman"/>
          <w:sz w:val="24"/>
        </w:rPr>
        <w:t>Vienošanās</w:t>
      </w:r>
      <w:r w:rsidR="00365574" w:rsidRPr="00DC71C4">
        <w:rPr>
          <w:rFonts w:ascii="Times New Roman" w:hAnsi="Times New Roman" w:cs="Times New Roman"/>
          <w:sz w:val="24"/>
        </w:rPr>
        <w:t xml:space="preserve"> norādītās Preces </w:t>
      </w:r>
      <w:r w:rsidR="0065564F">
        <w:rPr>
          <w:rFonts w:ascii="Times New Roman" w:hAnsi="Times New Roman" w:cs="Times New Roman"/>
          <w:sz w:val="24"/>
        </w:rPr>
        <w:t xml:space="preserve">iegādi un </w:t>
      </w:r>
      <w:r w:rsidR="00365574" w:rsidRPr="00DC71C4">
        <w:rPr>
          <w:rFonts w:ascii="Times New Roman" w:hAnsi="Times New Roman" w:cs="Times New Roman"/>
          <w:sz w:val="24"/>
        </w:rPr>
        <w:t xml:space="preserve">piegādi, kā arī visi izdevumi un izmaksas, kas Piegādātājam </w:t>
      </w:r>
      <w:r w:rsidR="00FB4E64">
        <w:rPr>
          <w:rFonts w:ascii="Times New Roman" w:hAnsi="Times New Roman" w:cs="Times New Roman"/>
          <w:sz w:val="24"/>
        </w:rPr>
        <w:t>varētu rasties,</w:t>
      </w:r>
      <w:r w:rsidR="00365574" w:rsidRPr="00DC71C4">
        <w:rPr>
          <w:rFonts w:ascii="Times New Roman" w:hAnsi="Times New Roman" w:cs="Times New Roman"/>
          <w:sz w:val="24"/>
        </w:rPr>
        <w:t xml:space="preserve"> izpildot saistības saskaņā ar </w:t>
      </w:r>
      <w:r>
        <w:rPr>
          <w:rFonts w:ascii="Times New Roman" w:hAnsi="Times New Roman" w:cs="Times New Roman"/>
          <w:sz w:val="24"/>
        </w:rPr>
        <w:t>Vienošanos</w:t>
      </w:r>
      <w:r w:rsidR="00365574" w:rsidRPr="00DC71C4">
        <w:rPr>
          <w:rFonts w:ascii="Times New Roman" w:hAnsi="Times New Roman" w:cs="Times New Roman"/>
          <w:sz w:val="24"/>
        </w:rPr>
        <w:t>.</w:t>
      </w:r>
    </w:p>
    <w:p w14:paraId="0B44640A" w14:textId="77777777" w:rsidR="00365574" w:rsidRPr="00D23F99"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Piegādātāja iesniegtajā piedāvājumā</w:t>
      </w:r>
      <w:r w:rsidR="0026405B">
        <w:rPr>
          <w:rFonts w:ascii="Times New Roman" w:eastAsia="Times New Roman" w:hAnsi="Times New Roman" w:cs="Times New Roman"/>
          <w:kern w:val="0"/>
          <w:sz w:val="24"/>
          <w:lang w:eastAsia="lv-LV"/>
        </w:rPr>
        <w:t xml:space="preserve"> </w:t>
      </w:r>
      <w:r w:rsidR="0026405B">
        <w:rPr>
          <w:rFonts w:ascii="Times New Roman" w:hAnsi="Times New Roman" w:cs="Times New Roman"/>
          <w:color w:val="000000"/>
          <w:sz w:val="24"/>
        </w:rPr>
        <w:t>(Vienošanās Pielikums Nr.3</w:t>
      </w:r>
      <w:r w:rsidR="0026405B" w:rsidRPr="00EC3CAC">
        <w:rPr>
          <w:rFonts w:ascii="Times New Roman" w:hAnsi="Times New Roman" w:cs="Times New Roman"/>
          <w:color w:val="000000"/>
          <w:sz w:val="24"/>
        </w:rPr>
        <w:t xml:space="preserve">)  </w:t>
      </w:r>
      <w:r w:rsidRPr="00AB3B30">
        <w:rPr>
          <w:rFonts w:ascii="Times New Roman" w:eastAsia="Times New Roman" w:hAnsi="Times New Roman" w:cs="Times New Roman"/>
          <w:kern w:val="0"/>
          <w:sz w:val="24"/>
          <w:lang w:eastAsia="lv-LV"/>
        </w:rPr>
        <w:t xml:space="preserve"> iekļautās cenas ir nemainīgas visā </w:t>
      </w:r>
      <w:r w:rsidR="00EF1CA9">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darbības laikā. Pasūtītājs maksā Piegādātājam tikai par faktiski Piegādāto Preci, </w:t>
      </w:r>
      <w:r>
        <w:rPr>
          <w:rFonts w:ascii="Times New Roman" w:eastAsia="Times New Roman" w:hAnsi="Times New Roman" w:cs="Times New Roman"/>
          <w:kern w:val="0"/>
          <w:sz w:val="24"/>
          <w:lang w:eastAsia="lv-LV"/>
        </w:rPr>
        <w:t xml:space="preserve">nepārsniedzot </w:t>
      </w:r>
      <w:r w:rsidR="00EF1CA9">
        <w:rPr>
          <w:rFonts w:ascii="Times New Roman" w:eastAsia="Times New Roman" w:hAnsi="Times New Roman" w:cs="Times New Roman"/>
          <w:kern w:val="0"/>
          <w:sz w:val="24"/>
          <w:lang w:eastAsia="lv-LV"/>
        </w:rPr>
        <w:t>Vienošanās 3.2</w:t>
      </w:r>
      <w:r w:rsidRPr="00AB3B30">
        <w:rPr>
          <w:rFonts w:ascii="Times New Roman" w:eastAsia="Times New Roman" w:hAnsi="Times New Roman" w:cs="Times New Roman"/>
          <w:kern w:val="0"/>
          <w:sz w:val="24"/>
          <w:lang w:eastAsia="lv-LV"/>
        </w:rPr>
        <w:t>.punktā noteikto summu.</w:t>
      </w:r>
    </w:p>
    <w:p w14:paraId="59BE9C03" w14:textId="77777777" w:rsidR="00365574" w:rsidRPr="00AB3B30" w:rsidRDefault="00365574" w:rsidP="00365574">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Pr>
          <w:rFonts w:ascii="Times New Roman" w:hAnsi="Times New Roman"/>
          <w:color w:val="000000"/>
          <w:sz w:val="24"/>
          <w:szCs w:val="24"/>
        </w:rPr>
        <w:t xml:space="preserve"> </w:t>
      </w:r>
      <w:r w:rsidRPr="00AB3B30">
        <w:rPr>
          <w:rFonts w:ascii="Times New Roman" w:hAnsi="Times New Roman"/>
          <w:color w:val="000000"/>
          <w:sz w:val="24"/>
          <w:szCs w:val="24"/>
        </w:rPr>
        <w:t>20 (divdesmit) darba dienu laikā pēc abpusēji parakstīta</w:t>
      </w:r>
      <w:r>
        <w:rPr>
          <w:rFonts w:ascii="Times New Roman" w:hAnsi="Times New Roman"/>
          <w:color w:val="000000"/>
          <w:sz w:val="24"/>
          <w:szCs w:val="24"/>
        </w:rPr>
        <w:t>s</w:t>
      </w:r>
      <w:r w:rsidRPr="00AB3B30">
        <w:rPr>
          <w:rFonts w:ascii="Times New Roman" w:hAnsi="Times New Roman"/>
          <w:color w:val="000000"/>
          <w:sz w:val="24"/>
          <w:szCs w:val="24"/>
        </w:rPr>
        <w:t xml:space="preserve"> </w:t>
      </w:r>
      <w:r w:rsidR="00FB5BF2">
        <w:rPr>
          <w:rFonts w:ascii="Times New Roman" w:hAnsi="Times New Roman"/>
          <w:color w:val="000000"/>
          <w:sz w:val="24"/>
          <w:szCs w:val="24"/>
        </w:rPr>
        <w:t>P</w:t>
      </w:r>
      <w:r>
        <w:rPr>
          <w:rFonts w:ascii="Times New Roman" w:hAnsi="Times New Roman"/>
          <w:color w:val="000000"/>
          <w:sz w:val="24"/>
          <w:szCs w:val="24"/>
        </w:rPr>
        <w:t>avadzīmes</w:t>
      </w:r>
      <w:r w:rsidRPr="00AB3B30">
        <w:rPr>
          <w:rFonts w:ascii="Times New Roman" w:hAnsi="Times New Roman"/>
          <w:color w:val="000000"/>
          <w:sz w:val="24"/>
          <w:szCs w:val="24"/>
        </w:rPr>
        <w:t xml:space="preserve"> saņemšanas.</w:t>
      </w:r>
    </w:p>
    <w:p w14:paraId="00740AC4" w14:textId="77777777"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7ECDB55A" w14:textId="77777777" w:rsidR="00365574" w:rsidRPr="00AB3B30" w:rsidRDefault="00FB5BF2"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Piegādātājs, sagatavojot P</w:t>
      </w:r>
      <w:r w:rsidR="00365574" w:rsidRPr="00AB3B30">
        <w:rPr>
          <w:rFonts w:ascii="Times New Roman" w:eastAsia="Times New Roman" w:hAnsi="Times New Roman" w:cs="Times New Roman"/>
          <w:kern w:val="0"/>
          <w:sz w:val="24"/>
          <w:lang w:eastAsia="lv-LV"/>
        </w:rPr>
        <w:t xml:space="preserve">avadzīmi </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rēķinu</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 xml:space="preserve">, tajā iekļauj informāciju </w:t>
      </w:r>
      <w:r w:rsidR="00365574">
        <w:rPr>
          <w:rFonts w:ascii="Times New Roman" w:eastAsia="Times New Roman" w:hAnsi="Times New Roman" w:cs="Times New Roman"/>
          <w:kern w:val="0"/>
          <w:sz w:val="24"/>
          <w:lang w:eastAsia="lv-LV"/>
        </w:rPr>
        <w:t>par precēm, to apjomu, vienību cenām, kopējo cenu,</w:t>
      </w:r>
      <w:r w:rsidR="00365574" w:rsidRPr="00AB3B30">
        <w:rPr>
          <w:rFonts w:ascii="Times New Roman" w:eastAsia="Times New Roman" w:hAnsi="Times New Roman" w:cs="Times New Roman"/>
          <w:kern w:val="0"/>
          <w:sz w:val="24"/>
          <w:lang w:eastAsia="lv-LV"/>
        </w:rPr>
        <w:t xml:space="preserve"> </w:t>
      </w:r>
      <w:r w:rsidR="00365574" w:rsidRPr="00AB3B30">
        <w:rPr>
          <w:rFonts w:ascii="Times New Roman" w:eastAsia="Times New Roman" w:hAnsi="Times New Roman" w:cs="Times New Roman"/>
          <w:b/>
          <w:kern w:val="0"/>
          <w:sz w:val="24"/>
          <w:lang w:eastAsia="lv-LV"/>
        </w:rPr>
        <w:t xml:space="preserve">pilnu iepirkuma nosaukumu un identifikācijas numuru, </w:t>
      </w:r>
      <w:r w:rsidR="00EF1CA9" w:rsidRPr="00EF1CA9">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datumu, numuru un Piegādes adreses</w:t>
      </w:r>
      <w:r w:rsidR="00365574" w:rsidRPr="00AB3B30">
        <w:rPr>
          <w:rFonts w:ascii="Times New Roman" w:eastAsia="Times New Roman" w:hAnsi="Times New Roman" w:cs="Times New Roman"/>
          <w:kern w:val="0"/>
          <w:sz w:val="24"/>
          <w:lang w:eastAsia="lv-LV"/>
        </w:rPr>
        <w:t xml:space="preserve">. Ja Piegādātājs nav iekļāvis šajā </w:t>
      </w:r>
      <w:r w:rsidR="00EF1CA9">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punktā </w:t>
      </w:r>
      <w:r>
        <w:rPr>
          <w:rFonts w:ascii="Times New Roman" w:eastAsia="Times New Roman" w:hAnsi="Times New Roman" w:cs="Times New Roman"/>
          <w:kern w:val="0"/>
          <w:sz w:val="24"/>
          <w:lang w:eastAsia="lv-LV"/>
        </w:rPr>
        <w:t>noteikto informāciju P</w:t>
      </w:r>
      <w:r w:rsidR="00365574">
        <w:rPr>
          <w:rFonts w:ascii="Times New Roman" w:eastAsia="Times New Roman" w:hAnsi="Times New Roman" w:cs="Times New Roman"/>
          <w:kern w:val="0"/>
          <w:sz w:val="24"/>
          <w:lang w:eastAsia="lv-LV"/>
        </w:rPr>
        <w:t>avadzīmē (</w:t>
      </w:r>
      <w:r w:rsidR="00365574" w:rsidRPr="00AB3B30">
        <w:rPr>
          <w:rFonts w:ascii="Times New Roman" w:eastAsia="Times New Roman" w:hAnsi="Times New Roman" w:cs="Times New Roman"/>
          <w:kern w:val="0"/>
          <w:sz w:val="24"/>
          <w:lang w:eastAsia="lv-LV"/>
        </w:rPr>
        <w:t>rēķinā</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 Pasūtītājam ir tiesības prasīt Piegādātāja</w:t>
      </w:r>
      <w:r>
        <w:rPr>
          <w:rFonts w:ascii="Times New Roman" w:eastAsia="Times New Roman" w:hAnsi="Times New Roman" w:cs="Times New Roman"/>
          <w:kern w:val="0"/>
          <w:sz w:val="24"/>
          <w:lang w:eastAsia="lv-LV"/>
        </w:rPr>
        <w:t>m veikt atbilstošas korekcijas P</w:t>
      </w:r>
      <w:r w:rsidR="00365574" w:rsidRPr="00AB3B30">
        <w:rPr>
          <w:rFonts w:ascii="Times New Roman" w:eastAsia="Times New Roman" w:hAnsi="Times New Roman" w:cs="Times New Roman"/>
          <w:kern w:val="0"/>
          <w:sz w:val="24"/>
          <w:lang w:eastAsia="lv-LV"/>
        </w:rPr>
        <w:t xml:space="preserve">avadzīmē </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rēķinā</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 xml:space="preserve"> un līdz brīdim, kamēr Piegādātājs nav novērsis nepilnības, – neapmaksāt Piegādātājam pienākošos summu. </w:t>
      </w:r>
    </w:p>
    <w:p w14:paraId="34B327B9" w14:textId="77777777" w:rsidR="00365574" w:rsidRPr="00AB3B30" w:rsidRDefault="00365574" w:rsidP="00365574">
      <w:pPr>
        <w:ind w:left="792"/>
        <w:contextualSpacing/>
        <w:jc w:val="both"/>
        <w:rPr>
          <w:rFonts w:ascii="Times New Roman" w:eastAsia="Times New Roman" w:hAnsi="Times New Roman" w:cs="Times New Roman"/>
          <w:b/>
          <w:kern w:val="0"/>
          <w:sz w:val="24"/>
          <w:lang w:eastAsia="lv-LV"/>
        </w:rPr>
      </w:pPr>
    </w:p>
    <w:p w14:paraId="5807A41F" w14:textId="77777777" w:rsidR="00365574" w:rsidRDefault="00365574" w:rsidP="00365574">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383010C7" w14:textId="77777777"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14:paraId="27008221" w14:textId="77777777" w:rsidR="00365574" w:rsidRPr="00245737" w:rsidRDefault="00365574" w:rsidP="00F456F8">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sidR="00F456F8">
        <w:rPr>
          <w:rFonts w:ascii="Times New Roman" w:hAnsi="Times New Roman" w:cs="Times New Roman"/>
          <w:sz w:val="24"/>
        </w:rPr>
        <w:t>20</w:t>
      </w:r>
      <w:r>
        <w:rPr>
          <w:rFonts w:ascii="Times New Roman" w:hAnsi="Times New Roman" w:cs="Times New Roman"/>
          <w:sz w:val="24"/>
        </w:rPr>
        <w:t xml:space="preserve"> (</w:t>
      </w:r>
      <w:r w:rsidR="00F456F8">
        <w:rPr>
          <w:rFonts w:ascii="Times New Roman" w:hAnsi="Times New Roman" w:cs="Times New Roman"/>
          <w:sz w:val="24"/>
        </w:rPr>
        <w:t>div</w:t>
      </w:r>
      <w:r>
        <w:rPr>
          <w:rFonts w:ascii="Times New Roman" w:hAnsi="Times New Roman" w:cs="Times New Roman"/>
          <w:sz w:val="24"/>
        </w:rPr>
        <w:t>desmit)</w:t>
      </w:r>
      <w:r w:rsidRPr="00245737">
        <w:rPr>
          <w:rFonts w:ascii="Times New Roman" w:hAnsi="Times New Roman" w:cs="Times New Roman"/>
          <w:sz w:val="24"/>
        </w:rPr>
        <w:t xml:space="preserve"> dienu laikā no </w:t>
      </w:r>
      <w:r w:rsidR="003E595F">
        <w:rPr>
          <w:rFonts w:ascii="Times New Roman" w:hAnsi="Times New Roman" w:cs="Times New Roman"/>
          <w:sz w:val="24"/>
        </w:rPr>
        <w:t>P</w:t>
      </w:r>
      <w:r w:rsidRPr="00245737">
        <w:rPr>
          <w:rFonts w:ascii="Times New Roman" w:hAnsi="Times New Roman" w:cs="Times New Roman"/>
          <w:sz w:val="24"/>
        </w:rPr>
        <w:t>asūtījuma saņemšanas dienas.</w:t>
      </w:r>
    </w:p>
    <w:p w14:paraId="598CEBAD" w14:textId="77777777" w:rsidR="00365574" w:rsidRPr="00245737" w:rsidRDefault="00365574" w:rsidP="00F456F8">
      <w:pPr>
        <w:pStyle w:val="Apakpunkts"/>
        <w:numPr>
          <w:ilvl w:val="1"/>
          <w:numId w:val="9"/>
        </w:numPr>
        <w:suppressAutoHyphens/>
        <w:ind w:left="567" w:hanging="431"/>
        <w:jc w:val="both"/>
        <w:rPr>
          <w:rFonts w:ascii="Times New Roman" w:hAnsi="Times New Roman"/>
          <w:b w:val="0"/>
          <w:sz w:val="24"/>
        </w:rPr>
      </w:pPr>
      <w:r w:rsidRPr="00245737">
        <w:rPr>
          <w:rFonts w:ascii="Times New Roman" w:hAnsi="Times New Roman"/>
          <w:b w:val="0"/>
          <w:sz w:val="24"/>
        </w:rPr>
        <w:t xml:space="preserve">Pasūtītāja </w:t>
      </w:r>
      <w:r>
        <w:rPr>
          <w:rFonts w:ascii="Times New Roman" w:hAnsi="Times New Roman"/>
          <w:b w:val="0"/>
          <w:sz w:val="24"/>
        </w:rPr>
        <w:t>p</w:t>
      </w:r>
      <w:r w:rsidRPr="00245737">
        <w:rPr>
          <w:rFonts w:ascii="Times New Roman" w:hAnsi="Times New Roman"/>
          <w:b w:val="0"/>
          <w:sz w:val="24"/>
        </w:rPr>
        <w:t xml:space="preserve">ārstāvis vai cita Pasūtītāja pilnvarota persona Preces </w:t>
      </w:r>
      <w:proofErr w:type="spellStart"/>
      <w:r w:rsidRPr="00245737">
        <w:rPr>
          <w:rFonts w:ascii="Times New Roman" w:hAnsi="Times New Roman"/>
          <w:b w:val="0"/>
          <w:sz w:val="24"/>
        </w:rPr>
        <w:t>pasūta</w:t>
      </w:r>
      <w:proofErr w:type="spellEnd"/>
      <w:r w:rsidR="003E595F">
        <w:rPr>
          <w:rFonts w:ascii="Times New Roman" w:hAnsi="Times New Roman"/>
          <w:b w:val="0"/>
          <w:sz w:val="24"/>
        </w:rPr>
        <w:t>,</w:t>
      </w:r>
      <w:r w:rsidRPr="00245737">
        <w:rPr>
          <w:rFonts w:ascii="Times New Roman" w:hAnsi="Times New Roman"/>
          <w:b w:val="0"/>
          <w:sz w:val="24"/>
        </w:rPr>
        <w:t xml:space="preserve"> sagatavojot rakstveida Pasūtījumu un </w:t>
      </w:r>
      <w:proofErr w:type="spellStart"/>
      <w:r w:rsidRPr="00245737">
        <w:rPr>
          <w:rFonts w:ascii="Times New Roman" w:hAnsi="Times New Roman"/>
          <w:b w:val="0"/>
          <w:sz w:val="24"/>
        </w:rPr>
        <w:t>nosūta</w:t>
      </w:r>
      <w:proofErr w:type="spellEnd"/>
      <w:r w:rsidRPr="00245737">
        <w:rPr>
          <w:rFonts w:ascii="Times New Roman" w:hAnsi="Times New Roman"/>
          <w:b w:val="0"/>
          <w:sz w:val="24"/>
        </w:rPr>
        <w:t xml:space="preserve"> uz </w:t>
      </w:r>
      <w:r w:rsidR="00F456F8" w:rsidRPr="00F456F8">
        <w:rPr>
          <w:rFonts w:ascii="Times New Roman" w:eastAsia="Times New Roman" w:hAnsi="Times New Roman"/>
          <w:b w:val="0"/>
          <w:sz w:val="24"/>
          <w:lang w:eastAsia="lv-LV"/>
        </w:rPr>
        <w:t>Vienošanās</w:t>
      </w:r>
      <w:r w:rsidRPr="00245737">
        <w:rPr>
          <w:rFonts w:ascii="Times New Roman" w:hAnsi="Times New Roman"/>
          <w:b w:val="0"/>
          <w:sz w:val="24"/>
        </w:rPr>
        <w:t xml:space="preserve"> minēto Piegādātāja faksu, e-pastu.</w:t>
      </w:r>
    </w:p>
    <w:p w14:paraId="0E3A34D3" w14:textId="77777777" w:rsidR="00365574" w:rsidRPr="00245737" w:rsidRDefault="00365574" w:rsidP="00365574">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Pasūtījumu var </w:t>
      </w:r>
      <w:r w:rsidR="00445810">
        <w:rPr>
          <w:rFonts w:ascii="Times New Roman" w:hAnsi="Times New Roman"/>
          <w:b w:val="0"/>
          <w:sz w:val="24"/>
        </w:rPr>
        <w:t>veikt</w:t>
      </w:r>
      <w:r w:rsidRPr="00245737">
        <w:rPr>
          <w:rFonts w:ascii="Times New Roman" w:hAnsi="Times New Roman"/>
          <w:b w:val="0"/>
          <w:sz w:val="24"/>
        </w:rPr>
        <w:t>:</w:t>
      </w:r>
    </w:p>
    <w:p w14:paraId="6A09487C" w14:textId="77777777" w:rsidR="00F456F8" w:rsidRDefault="00F456F8" w:rsidP="00AA496D">
      <w:pPr>
        <w:pStyle w:val="Paragrfs"/>
        <w:numPr>
          <w:ilvl w:val="2"/>
          <w:numId w:val="9"/>
        </w:numPr>
        <w:suppressAutoHyphens/>
        <w:ind w:left="567" w:firstLine="0"/>
        <w:rPr>
          <w:rFonts w:ascii="Times New Roman" w:hAnsi="Times New Roman" w:cs="Times New Roman"/>
          <w:sz w:val="24"/>
        </w:rPr>
      </w:pPr>
      <w:r>
        <w:rPr>
          <w:rFonts w:ascii="Times New Roman" w:hAnsi="Times New Roman" w:cs="Times New Roman"/>
          <w:sz w:val="24"/>
        </w:rPr>
        <w:t>pa tālruni________,</w:t>
      </w:r>
    </w:p>
    <w:p w14:paraId="012EA1FB" w14:textId="77777777" w:rsidR="00365574" w:rsidRPr="00245737" w:rsidRDefault="00365574" w:rsidP="00AA496D">
      <w:pPr>
        <w:pStyle w:val="Paragrfs"/>
        <w:numPr>
          <w:ilvl w:val="2"/>
          <w:numId w:val="9"/>
        </w:numPr>
        <w:suppressAutoHyphens/>
        <w:ind w:left="567" w:firstLine="0"/>
        <w:rPr>
          <w:rFonts w:ascii="Times New Roman" w:hAnsi="Times New Roman" w:cs="Times New Roman"/>
          <w:sz w:val="24"/>
        </w:rPr>
      </w:pPr>
      <w:r w:rsidRPr="00245737">
        <w:rPr>
          <w:rFonts w:ascii="Times New Roman" w:hAnsi="Times New Roman" w:cs="Times New Roman"/>
          <w:sz w:val="24"/>
        </w:rPr>
        <w:t xml:space="preserve">pa faksu _________, </w:t>
      </w:r>
    </w:p>
    <w:p w14:paraId="7508C0FE" w14:textId="77777777" w:rsidR="00F456F8" w:rsidRDefault="00F456F8" w:rsidP="00AA496D">
      <w:pPr>
        <w:pStyle w:val="Paragrfs"/>
        <w:numPr>
          <w:ilvl w:val="2"/>
          <w:numId w:val="9"/>
        </w:numPr>
        <w:suppressAutoHyphens/>
        <w:ind w:left="567" w:firstLine="0"/>
        <w:rPr>
          <w:rFonts w:ascii="Times New Roman" w:hAnsi="Times New Roman" w:cs="Times New Roman"/>
          <w:sz w:val="24"/>
        </w:rPr>
      </w:pPr>
      <w:r>
        <w:rPr>
          <w:rFonts w:ascii="Times New Roman" w:hAnsi="Times New Roman" w:cs="Times New Roman"/>
          <w:sz w:val="24"/>
        </w:rPr>
        <w:t>pa e-pastu________,</w:t>
      </w:r>
    </w:p>
    <w:p w14:paraId="6BE0D3EC" w14:textId="77777777" w:rsidR="00F456F8" w:rsidRPr="00F456F8" w:rsidRDefault="00F456F8" w:rsidP="00AA496D">
      <w:pPr>
        <w:pStyle w:val="ListParagraph"/>
        <w:numPr>
          <w:ilvl w:val="2"/>
          <w:numId w:val="9"/>
        </w:numPr>
        <w:ind w:left="567" w:firstLine="0"/>
        <w:rPr>
          <w:rFonts w:ascii="Times New Roman" w:hAnsi="Times New Roman"/>
          <w:sz w:val="24"/>
          <w:lang w:eastAsia="lv-LV"/>
        </w:rPr>
      </w:pPr>
      <w:r>
        <w:rPr>
          <w:rFonts w:ascii="Times New Roman" w:hAnsi="Times New Roman"/>
          <w:sz w:val="24"/>
          <w:lang w:eastAsia="lv-LV"/>
        </w:rPr>
        <w:t>Piegādātāja mājaslapā________.</w:t>
      </w:r>
    </w:p>
    <w:p w14:paraId="2B2EEFA9" w14:textId="77777777" w:rsidR="00365574" w:rsidRPr="00245737" w:rsidRDefault="00445810" w:rsidP="00365574">
      <w:pPr>
        <w:pStyle w:val="Apakpunkts"/>
        <w:numPr>
          <w:ilvl w:val="1"/>
          <w:numId w:val="9"/>
        </w:numPr>
        <w:suppressAutoHyphens/>
        <w:ind w:left="567"/>
        <w:jc w:val="both"/>
        <w:rPr>
          <w:rFonts w:ascii="Times New Roman" w:hAnsi="Times New Roman"/>
          <w:b w:val="0"/>
          <w:sz w:val="24"/>
        </w:rPr>
      </w:pPr>
      <w:r>
        <w:rPr>
          <w:rFonts w:ascii="Times New Roman" w:hAnsi="Times New Roman"/>
          <w:b w:val="0"/>
          <w:sz w:val="24"/>
        </w:rPr>
        <w:t>Pasūtītājs P</w:t>
      </w:r>
      <w:r w:rsidR="00365574" w:rsidRPr="00245737">
        <w:rPr>
          <w:rFonts w:ascii="Times New Roman" w:hAnsi="Times New Roman"/>
          <w:b w:val="0"/>
          <w:sz w:val="24"/>
        </w:rPr>
        <w:t>asūtījumā norāda Preču daudzumu, sortimentu, piegādes adresi, Pasūtījuma kontaktpersonas telefona numuru un e-pasta adresi.</w:t>
      </w:r>
    </w:p>
    <w:p w14:paraId="42ACE1AA" w14:textId="77777777" w:rsidR="00365574" w:rsidRDefault="00365574" w:rsidP="00365574">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Piegādātājs apņemas piegādāt Preces Pasūtītājam ar savu tr</w:t>
      </w:r>
      <w:r w:rsidR="00FC0BCD">
        <w:rPr>
          <w:rFonts w:ascii="Times New Roman" w:hAnsi="Times New Roman"/>
          <w:b w:val="0"/>
          <w:sz w:val="24"/>
        </w:rPr>
        <w:t>ansportu, nodrošinot bezmaksas P</w:t>
      </w:r>
      <w:r w:rsidRPr="00245737">
        <w:rPr>
          <w:rFonts w:ascii="Times New Roman" w:hAnsi="Times New Roman"/>
          <w:b w:val="0"/>
          <w:sz w:val="24"/>
        </w:rPr>
        <w:t>iegādi.</w:t>
      </w:r>
    </w:p>
    <w:p w14:paraId="7D5A043B" w14:textId="77777777" w:rsidR="00365574" w:rsidRPr="003019BB" w:rsidRDefault="00365574" w:rsidP="00365574">
      <w:pPr>
        <w:pStyle w:val="Apakpunkts"/>
        <w:numPr>
          <w:ilvl w:val="1"/>
          <w:numId w:val="9"/>
        </w:numPr>
        <w:suppressAutoHyphens/>
        <w:ind w:left="567"/>
        <w:jc w:val="both"/>
        <w:rPr>
          <w:rFonts w:ascii="Times New Roman" w:hAnsi="Times New Roman"/>
          <w:b w:val="0"/>
          <w:sz w:val="24"/>
        </w:rPr>
      </w:pPr>
      <w:r w:rsidRPr="003019BB">
        <w:rPr>
          <w:rFonts w:ascii="Times New Roman" w:hAnsi="Times New Roman"/>
          <w:b w:val="0"/>
          <w:sz w:val="24"/>
        </w:rPr>
        <w:lastRenderedPageBreak/>
        <w:t>Piegādātājs</w:t>
      </w:r>
      <w:r w:rsidR="00E53FA8">
        <w:rPr>
          <w:rFonts w:ascii="Times New Roman" w:hAnsi="Times New Roman"/>
          <w:b w:val="0"/>
          <w:sz w:val="24"/>
        </w:rPr>
        <w:t xml:space="preserve"> apņemas segt visas ar Preces P</w:t>
      </w:r>
      <w:r w:rsidRPr="003019BB">
        <w:rPr>
          <w:rFonts w:ascii="Times New Roman" w:hAnsi="Times New Roman"/>
          <w:b w:val="0"/>
          <w:sz w:val="24"/>
        </w:rPr>
        <w:t xml:space="preserve">iegādi saistītas izmaksas. </w:t>
      </w:r>
    </w:p>
    <w:p w14:paraId="01614499" w14:textId="77777777" w:rsidR="00365574" w:rsidRPr="00245737" w:rsidRDefault="00365574" w:rsidP="00365574">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sidR="00E53FA8">
        <w:rPr>
          <w:rFonts w:ascii="Times New Roman" w:hAnsi="Times New Roman" w:cs="Times New Roman"/>
          <w:sz w:val="24"/>
        </w:rPr>
        <w:t>P</w:t>
      </w:r>
      <w:r w:rsidRPr="00245737">
        <w:rPr>
          <w:rFonts w:ascii="Times New Roman" w:hAnsi="Times New Roman" w:cs="Times New Roman"/>
          <w:sz w:val="24"/>
        </w:rPr>
        <w:t>iegādes laiku.</w:t>
      </w:r>
    </w:p>
    <w:p w14:paraId="0B914A1F" w14:textId="77777777" w:rsidR="00365574" w:rsidRPr="00245737" w:rsidRDefault="00365574" w:rsidP="00C15E40">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Piegādātājs savlaicīgi informē Pasūtītāj</w:t>
      </w:r>
      <w:r w:rsidR="003019BB">
        <w:rPr>
          <w:rFonts w:ascii="Times New Roman" w:hAnsi="Times New Roman" w:cs="Times New Roman"/>
          <w:bCs/>
          <w:sz w:val="24"/>
        </w:rPr>
        <w:t xml:space="preserve">u par iespējamo Preču piegāžu </w:t>
      </w:r>
      <w:r w:rsidRPr="00245737">
        <w:rPr>
          <w:rFonts w:ascii="Times New Roman" w:hAnsi="Times New Roman" w:cs="Times New Roman"/>
          <w:bCs/>
          <w:sz w:val="24"/>
        </w:rPr>
        <w:t>aizkavēšanos pēc tam, kad par to ir saņemta informācija, un saskaņo ar Pasūtītāja pilnvaroto pārstāvi citu piegādes laiku.</w:t>
      </w:r>
    </w:p>
    <w:p w14:paraId="5FD54501" w14:textId="77777777" w:rsidR="00365574" w:rsidRPr="00245737" w:rsidRDefault="00365574" w:rsidP="00C15E40">
      <w:pPr>
        <w:pStyle w:val="Apakpunkts"/>
        <w:numPr>
          <w:ilvl w:val="1"/>
          <w:numId w:val="9"/>
        </w:numPr>
        <w:suppressAutoHyphens/>
        <w:ind w:left="567" w:hanging="425"/>
        <w:jc w:val="both"/>
        <w:rPr>
          <w:rFonts w:ascii="Times New Roman" w:hAnsi="Times New Roman"/>
          <w:b w:val="0"/>
          <w:sz w:val="24"/>
        </w:rPr>
      </w:pPr>
      <w:r w:rsidRPr="00245737">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14:paraId="13C5101E" w14:textId="77777777" w:rsidR="00365574" w:rsidRPr="00D23F99" w:rsidRDefault="00365574" w:rsidP="00365574">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Īpašuma tiesības uz piegādātajām Precēm pā</w:t>
      </w:r>
      <w:r>
        <w:rPr>
          <w:rFonts w:ascii="Times New Roman" w:hAnsi="Times New Roman"/>
          <w:b w:val="0"/>
          <w:sz w:val="24"/>
        </w:rPr>
        <w:t>ri</w:t>
      </w:r>
      <w:r w:rsidR="00FB5BF2">
        <w:rPr>
          <w:rFonts w:ascii="Times New Roman" w:hAnsi="Times New Roman"/>
          <w:b w:val="0"/>
          <w:sz w:val="24"/>
        </w:rPr>
        <w:t>et Pasūtītājam pēc atbilstošās P</w:t>
      </w:r>
      <w:r>
        <w:rPr>
          <w:rFonts w:ascii="Times New Roman" w:hAnsi="Times New Roman"/>
          <w:b w:val="0"/>
          <w:sz w:val="24"/>
        </w:rPr>
        <w:t xml:space="preserve">avadzīmes </w:t>
      </w:r>
      <w:r w:rsidRPr="00245737">
        <w:rPr>
          <w:rFonts w:ascii="Times New Roman" w:hAnsi="Times New Roman"/>
          <w:b w:val="0"/>
          <w:sz w:val="24"/>
        </w:rPr>
        <w:t xml:space="preserve">nomaksas </w:t>
      </w:r>
      <w:r w:rsidRPr="00D23F99">
        <w:rPr>
          <w:rFonts w:ascii="Times New Roman" w:hAnsi="Times New Roman"/>
          <w:b w:val="0"/>
          <w:sz w:val="24"/>
        </w:rPr>
        <w:t xml:space="preserve">brīža. Preču nejauša bojājuma vai bojāejas risks pāriet uz Pasūtītāju no </w:t>
      </w:r>
      <w:r w:rsidR="00967A50" w:rsidRPr="00D23F99">
        <w:rPr>
          <w:rFonts w:ascii="Times New Roman" w:hAnsi="Times New Roman"/>
          <w:b w:val="0"/>
          <w:sz w:val="24"/>
        </w:rPr>
        <w:t xml:space="preserve">Preces faktiskās saņemšanas brīža </w:t>
      </w:r>
      <w:r w:rsidR="00967A50">
        <w:rPr>
          <w:rFonts w:ascii="Times New Roman" w:hAnsi="Times New Roman"/>
          <w:b w:val="0"/>
          <w:sz w:val="24"/>
        </w:rPr>
        <w:t xml:space="preserve">un </w:t>
      </w:r>
      <w:r w:rsidRPr="00D23F99">
        <w:rPr>
          <w:rFonts w:ascii="Times New Roman" w:hAnsi="Times New Roman"/>
          <w:b w:val="0"/>
          <w:sz w:val="24"/>
        </w:rPr>
        <w:t>Pavadzīmes parakstīšanas.</w:t>
      </w:r>
    </w:p>
    <w:p w14:paraId="0A081B7B" w14:textId="77777777" w:rsidR="00365574" w:rsidRPr="00AB3B30" w:rsidRDefault="00365574" w:rsidP="00365574">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7412E338" w14:textId="77777777" w:rsidR="00365574" w:rsidRDefault="00365574" w:rsidP="00365574">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13A3DBA0" w14:textId="77777777"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14:paraId="102D3B68" w14:textId="77777777" w:rsidR="00365574" w:rsidRPr="00AB3B30" w:rsidRDefault="00365574" w:rsidP="00C15E40">
      <w:pPr>
        <w:numPr>
          <w:ilvl w:val="1"/>
          <w:numId w:val="9"/>
        </w:numPr>
        <w:suppressAutoHyphens/>
        <w:ind w:left="540" w:hanging="398"/>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Preces Pasūtītājam nodod kopā ar dokumentāciju, kas satur Preces raksturojumu, instrukciju (latviešu valodā). Preces atbilstību </w:t>
      </w:r>
      <w:r w:rsidR="00E50793">
        <w:rPr>
          <w:rFonts w:ascii="Times New Roman" w:eastAsia="Times New Roman" w:hAnsi="Times New Roman" w:cs="Times New Roman"/>
          <w:kern w:val="0"/>
          <w:sz w:val="24"/>
          <w:lang w:eastAsia="lv-LV"/>
        </w:rPr>
        <w:t>Vienošanās</w:t>
      </w:r>
      <w:r w:rsidR="00D74CB0">
        <w:rPr>
          <w:rFonts w:ascii="Times New Roman" w:eastAsia="Times New Roman" w:hAnsi="Times New Roman" w:cs="Times New Roman"/>
          <w:kern w:val="0"/>
          <w:sz w:val="24"/>
          <w:lang w:eastAsia="lv-LV"/>
        </w:rPr>
        <w:t>, T</w:t>
      </w:r>
      <w:r>
        <w:rPr>
          <w:rFonts w:ascii="Times New Roman" w:eastAsia="Times New Roman" w:hAnsi="Times New Roman" w:cs="Times New Roman"/>
          <w:kern w:val="0"/>
          <w:sz w:val="24"/>
          <w:lang w:eastAsia="lv-LV"/>
        </w:rPr>
        <w:t xml:space="preserve">ehniskās specifikācijas nosacījumiem un </w:t>
      </w:r>
      <w:r w:rsidRPr="00AB3B30">
        <w:rPr>
          <w:rFonts w:ascii="Times New Roman" w:eastAsia="Times New Roman" w:hAnsi="Times New Roman" w:cs="Times New Roman"/>
          <w:kern w:val="0"/>
          <w:sz w:val="24"/>
          <w:lang w:eastAsia="lv-LV"/>
        </w:rPr>
        <w:t xml:space="preserve">Pavadzīmē norādītajam Pasūtītājs apstiprina </w:t>
      </w:r>
      <w:r w:rsidR="00D74CB0">
        <w:rPr>
          <w:rFonts w:ascii="Times New Roman" w:eastAsia="Times New Roman" w:hAnsi="Times New Roman" w:cs="Times New Roman"/>
          <w:kern w:val="0"/>
          <w:sz w:val="24"/>
          <w:lang w:eastAsia="lv-LV"/>
        </w:rPr>
        <w:t>parakstot</w:t>
      </w:r>
      <w:r w:rsidRPr="00AB3B30">
        <w:rPr>
          <w:rFonts w:ascii="Times New Roman" w:eastAsia="Times New Roman" w:hAnsi="Times New Roman" w:cs="Times New Roman"/>
          <w:kern w:val="0"/>
          <w:sz w:val="24"/>
          <w:lang w:eastAsia="lv-LV"/>
        </w:rPr>
        <w:t xml:space="preserve"> Pavadzīm</w:t>
      </w:r>
      <w:r w:rsidR="00D74CB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Preces nodošana Pasūtītājam tiek fiksēta ar Pavadzīmi, kuru paraksta abu Pušu pārstāvji. </w:t>
      </w:r>
    </w:p>
    <w:p w14:paraId="324CB3B0" w14:textId="77777777" w:rsidR="00365574" w:rsidRPr="00AB3B30" w:rsidRDefault="00365574" w:rsidP="00365574">
      <w:pPr>
        <w:suppressAutoHyphens/>
        <w:ind w:left="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w:t>
      </w:r>
      <w:r>
        <w:rPr>
          <w:rFonts w:ascii="Times New Roman" w:eastAsia="Times New Roman" w:hAnsi="Times New Roman" w:cs="Times New Roman"/>
          <w:kern w:val="0"/>
          <w:sz w:val="24"/>
          <w:lang w:eastAsia="lv-LV"/>
        </w:rPr>
        <w:t>s veic</w:t>
      </w:r>
      <w:r w:rsidR="00F95ED9">
        <w:rPr>
          <w:rFonts w:ascii="Times New Roman" w:eastAsia="Times New Roman" w:hAnsi="Times New Roman" w:cs="Times New Roman"/>
          <w:kern w:val="0"/>
          <w:sz w:val="24"/>
          <w:lang w:eastAsia="lv-LV"/>
        </w:rPr>
        <w:t xml:space="preserve"> Preces un Piegādes atbilstības pārbaudi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Pasūtītājam ir tiesības izteikt pretenzijas par Preces vai Piegādes kvalitātes neatbilstību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 un Latvijas Republikā spēkā esošo normatīvo aktu prasībām. Ja </w:t>
      </w:r>
      <w:r>
        <w:rPr>
          <w:rFonts w:ascii="Times New Roman" w:eastAsia="Times New Roman" w:hAnsi="Times New Roman" w:cs="Times New Roman"/>
          <w:kern w:val="0"/>
          <w:sz w:val="24"/>
          <w:lang w:eastAsia="lv-LV"/>
        </w:rPr>
        <w:t>pārbaudes rezultātā</w:t>
      </w:r>
      <w:r w:rsidRPr="00AB3B30">
        <w:rPr>
          <w:rFonts w:ascii="Times New Roman" w:eastAsia="Times New Roman" w:hAnsi="Times New Roman" w:cs="Times New Roman"/>
          <w:kern w:val="0"/>
          <w:sz w:val="24"/>
          <w:lang w:eastAsia="lv-LV"/>
        </w:rPr>
        <w:t xml:space="preserve"> Defekti netiek konstatēti, Pasūtītājs paraksta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w:t>
      </w:r>
    </w:p>
    <w:p w14:paraId="4396358A"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parakstot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bez norādes par Defektiem, atzīst, ka Prece ir Piegādāta atbilstoši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14:paraId="7490B75C"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Pasūtītājs, pieņemot Preci, konstatē Defektus, tiek noformēts Akts un attiecīga pretenzija nosūtīta Piegādātājam, norādot Defektu būtību. Pasūtītājs nepieņem Preci, kas neatbilst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r w:rsidRPr="00AB3B30">
        <w:rPr>
          <w:rFonts w:ascii="Times New Roman" w:eastAsia="Times New Roman" w:hAnsi="Times New Roman" w:cs="Times New Roman"/>
          <w:kern w:val="0"/>
          <w:sz w:val="24"/>
          <w:lang w:eastAsia="ar-SA"/>
        </w:rPr>
        <w:t xml:space="preserve"> </w:t>
      </w:r>
    </w:p>
    <w:p w14:paraId="6ED74885"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Pr="00AB3B30">
        <w:rPr>
          <w:rFonts w:ascii="Times New Roman" w:eastAsia="Times New Roman" w:hAnsi="Times New Roman" w:cs="Times New Roman"/>
          <w:kern w:val="0"/>
          <w:sz w:val="24"/>
          <w:lang w:eastAsia="ar-SA"/>
        </w:rPr>
        <w:t xml:space="preserve"> darba dienās no 9:00 –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uzskatāmi par iesniegtiem nākamajā dienā plkst.9:00</w:t>
      </w:r>
    </w:p>
    <w:p w14:paraId="5405F925"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ja Puses nespēj vienoties, ne vēlāk kā </w:t>
      </w:r>
      <w:r w:rsidR="00E50793">
        <w:rPr>
          <w:rFonts w:ascii="Times New Roman" w:eastAsia="Times New Roman" w:hAnsi="Times New Roman" w:cs="Times New Roman"/>
          <w:kern w:val="0"/>
          <w:sz w:val="24"/>
          <w:lang w:eastAsia="lv-LV"/>
        </w:rPr>
        <w:t>20</w:t>
      </w:r>
      <w:r w:rsidRPr="00AB3B30">
        <w:rPr>
          <w:rFonts w:ascii="Times New Roman" w:eastAsia="Times New Roman" w:hAnsi="Times New Roman" w:cs="Times New Roman"/>
          <w:kern w:val="0"/>
          <w:sz w:val="24"/>
          <w:lang w:eastAsia="lv-LV"/>
        </w:rPr>
        <w:t xml:space="preserve"> (</w:t>
      </w:r>
      <w:r w:rsidR="00E50793">
        <w:rPr>
          <w:rFonts w:ascii="Times New Roman" w:eastAsia="Times New Roman" w:hAnsi="Times New Roman" w:cs="Times New Roman"/>
          <w:kern w:val="0"/>
          <w:sz w:val="24"/>
          <w:lang w:eastAsia="lv-LV"/>
        </w:rPr>
        <w:t>divdesmit</w:t>
      </w:r>
      <w:r w:rsidRPr="00AB3B30">
        <w:rPr>
          <w:rFonts w:ascii="Times New Roman" w:eastAsia="Times New Roman" w:hAnsi="Times New Roman" w:cs="Times New Roman"/>
          <w:kern w:val="0"/>
          <w:sz w:val="24"/>
          <w:lang w:eastAsia="lv-LV"/>
        </w:rPr>
        <w:t xml:space="preserve">) darba dienu laikā pēc Pasūtītāja rakstveida iebildumu saņemšanas dienas. Pēc Defektu novēršanas (Preces apmaiņas) izdarāma atkārtota Preces un Piegādes pieņemšana </w:t>
      </w:r>
      <w:r w:rsidR="004B773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w:t>
      </w:r>
    </w:p>
    <w:p w14:paraId="0433F0C3"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57A82707" w14:textId="77777777" w:rsidR="00365574" w:rsidRPr="004B773F"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Gadījumā, ja Pasūtītājs atkārtoti konstatē Preces Defektus vai tie netiek novērsti </w:t>
      </w:r>
      <w:r w:rsidR="004B773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 Pasūtītājam ir tiesības, iepriekš rakstiski </w:t>
      </w:r>
      <w:r w:rsidR="00960140">
        <w:rPr>
          <w:rFonts w:ascii="Times New Roman" w:eastAsia="Times New Roman" w:hAnsi="Times New Roman" w:cs="Times New Roman"/>
          <w:kern w:val="0"/>
          <w:sz w:val="24"/>
          <w:lang w:eastAsia="lv-LV"/>
        </w:rPr>
        <w:t>informējot</w:t>
      </w:r>
      <w:r w:rsidRPr="00AB3B30">
        <w:rPr>
          <w:rFonts w:ascii="Times New Roman" w:eastAsia="Times New Roman" w:hAnsi="Times New Roman" w:cs="Times New Roman"/>
          <w:kern w:val="0"/>
          <w:sz w:val="24"/>
          <w:lang w:eastAsia="lv-LV"/>
        </w:rPr>
        <w:t xml:space="preserve"> Piegādātāju, izbeigt </w:t>
      </w:r>
      <w:r w:rsidR="004B773F">
        <w:rPr>
          <w:rFonts w:ascii="Times New Roman" w:eastAsia="Times New Roman" w:hAnsi="Times New Roman" w:cs="Times New Roman"/>
          <w:kern w:val="0"/>
          <w:sz w:val="24"/>
          <w:lang w:eastAsia="lv-LV"/>
        </w:rPr>
        <w:t>Vienošanos</w:t>
      </w:r>
      <w:r w:rsidRPr="00AB3B30">
        <w:rPr>
          <w:rFonts w:ascii="Times New Roman" w:eastAsia="Times New Roman" w:hAnsi="Times New Roman" w:cs="Times New Roman"/>
          <w:kern w:val="0"/>
          <w:sz w:val="24"/>
          <w:lang w:eastAsia="lv-LV"/>
        </w:rPr>
        <w:t>.</w:t>
      </w:r>
    </w:p>
    <w:p w14:paraId="68EE2E9A" w14:textId="77777777" w:rsidR="004B773F" w:rsidRPr="00AB3B30" w:rsidRDefault="004B773F" w:rsidP="004B773F">
      <w:pPr>
        <w:suppressAutoHyphens/>
        <w:ind w:left="540"/>
        <w:contextualSpacing/>
        <w:jc w:val="both"/>
        <w:rPr>
          <w:rFonts w:ascii="Times New Roman" w:eastAsia="Times New Roman" w:hAnsi="Times New Roman" w:cs="Times New Roman"/>
          <w:b/>
          <w:kern w:val="0"/>
          <w:sz w:val="24"/>
          <w:lang w:eastAsia="lv-LV"/>
        </w:rPr>
      </w:pPr>
    </w:p>
    <w:p w14:paraId="147EBBD7" w14:textId="77777777" w:rsidR="00365574" w:rsidRDefault="00365574" w:rsidP="00365574">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14:paraId="5CF8DE2D" w14:textId="77777777" w:rsidR="00365574" w:rsidRPr="00AB3B30" w:rsidRDefault="00365574" w:rsidP="00365574">
      <w:pPr>
        <w:suppressAutoHyphens/>
        <w:ind w:left="540"/>
        <w:contextualSpacing/>
        <w:rPr>
          <w:rFonts w:ascii="Times New Roman" w:eastAsia="Times New Roman" w:hAnsi="Times New Roman" w:cs="Times New Roman"/>
          <w:b/>
          <w:kern w:val="0"/>
          <w:sz w:val="24"/>
          <w:lang w:eastAsia="lv-LV"/>
        </w:rPr>
      </w:pPr>
    </w:p>
    <w:p w14:paraId="52705198"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un apmērā. </w:t>
      </w:r>
    </w:p>
    <w:p w14:paraId="39F7079D"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tiesības pieprasīt un ne vēlāk kā 3 (trīs) darba dienu laikā no Piegādātāja saņemt informāciju par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54EBF23E"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ja Prece ir Piegādāta saskaņā ar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14:paraId="7AB9170D" w14:textId="77777777" w:rsidR="00365574" w:rsidRPr="00AB3B30" w:rsidRDefault="00365574" w:rsidP="00365574">
      <w:pPr>
        <w:contextualSpacing/>
        <w:jc w:val="both"/>
        <w:rPr>
          <w:rFonts w:ascii="Times New Roman" w:eastAsia="Times New Roman" w:hAnsi="Times New Roman" w:cs="Times New Roman"/>
          <w:b/>
          <w:kern w:val="0"/>
          <w:sz w:val="24"/>
          <w:lang w:eastAsia="lv-LV"/>
        </w:rPr>
      </w:pPr>
    </w:p>
    <w:p w14:paraId="29B64875" w14:textId="77777777" w:rsidR="00365574" w:rsidRDefault="00365574" w:rsidP="00365574">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 pienākumi un garantijas</w:t>
      </w:r>
    </w:p>
    <w:p w14:paraId="5106785C" w14:textId="77777777" w:rsidR="00365574" w:rsidRPr="00AB3B30" w:rsidRDefault="00365574" w:rsidP="00365574">
      <w:pPr>
        <w:suppressAutoHyphens/>
        <w:ind w:left="540"/>
        <w:contextualSpacing/>
        <w:rPr>
          <w:rFonts w:ascii="Times New Roman" w:eastAsia="Times New Roman" w:hAnsi="Times New Roman" w:cs="Times New Roman"/>
          <w:b/>
          <w:kern w:val="0"/>
          <w:sz w:val="24"/>
          <w:lang w:eastAsia="lv-LV"/>
        </w:rPr>
      </w:pPr>
    </w:p>
    <w:p w14:paraId="004442AF" w14:textId="77777777"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Piegādātājam Preču Piegāde jāveic patstāvīgi. </w:t>
      </w:r>
    </w:p>
    <w:p w14:paraId="55BEDE35" w14:textId="77777777" w:rsidR="00365574" w:rsidRPr="00AB3B30" w:rsidRDefault="00365574" w:rsidP="00365574">
      <w:pPr>
        <w:numPr>
          <w:ilvl w:val="1"/>
          <w:numId w:val="9"/>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Piegādātājam ir pienākums 3 (trīs) darba dienu laikā pēc Pasūtītāja pieprasījuma,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sniegt informāciju par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izpildes gaitu, Piegādes laiku vai apstākļiem, kas varētu kavēt Piegādi.</w:t>
      </w:r>
      <w:r w:rsidRPr="00AB3B30">
        <w:rPr>
          <w:rFonts w:ascii="Times New Roman" w:hAnsi="Times New Roman" w:cs="Times New Roman"/>
          <w:kern w:val="1"/>
          <w:sz w:val="24"/>
        </w:rPr>
        <w:t xml:space="preserve"> </w:t>
      </w:r>
    </w:p>
    <w:p w14:paraId="165F7EA9" w14:textId="77777777" w:rsidR="00365574" w:rsidRPr="00AB3B30" w:rsidRDefault="00365574" w:rsidP="00365574">
      <w:pPr>
        <w:numPr>
          <w:ilvl w:val="1"/>
          <w:numId w:val="9"/>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sidR="004D74A5">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garantē Preces </w:t>
      </w:r>
      <w:r>
        <w:rPr>
          <w:rFonts w:ascii="Times New Roman" w:hAnsi="Times New Roman" w:cs="Times New Roman"/>
          <w:color w:val="000000"/>
          <w:sz w:val="24"/>
        </w:rPr>
        <w:t>k</w:t>
      </w:r>
      <w:r w:rsidRPr="00AB3B30">
        <w:rPr>
          <w:rFonts w:ascii="Times New Roman" w:hAnsi="Times New Roman" w:cs="Times New Roman"/>
          <w:color w:val="000000"/>
          <w:sz w:val="24"/>
        </w:rPr>
        <w:t xml:space="preserve">valitāti un </w:t>
      </w:r>
      <w:r>
        <w:rPr>
          <w:rFonts w:ascii="Times New Roman" w:hAnsi="Times New Roman" w:cs="Times New Roman"/>
          <w:color w:val="000000"/>
          <w:sz w:val="24"/>
        </w:rPr>
        <w:t>garantijas nodrošināšanu</w:t>
      </w:r>
      <w:r w:rsidRPr="00AB3B30">
        <w:rPr>
          <w:rFonts w:ascii="Times New Roman" w:hAnsi="Times New Roman" w:cs="Times New Roman"/>
          <w:color w:val="000000"/>
          <w:sz w:val="24"/>
        </w:rPr>
        <w:t xml:space="preserve"> no Preces </w:t>
      </w:r>
      <w:r w:rsidR="004D74A5">
        <w:rPr>
          <w:rFonts w:ascii="Times New Roman" w:hAnsi="Times New Roman" w:cs="Times New Roman"/>
          <w:color w:val="000000"/>
          <w:sz w:val="24"/>
        </w:rPr>
        <w:t>Piegādes</w:t>
      </w:r>
      <w:r w:rsidRPr="00AB3B30">
        <w:rPr>
          <w:rFonts w:ascii="Times New Roman" w:hAnsi="Times New Roman" w:cs="Times New Roman"/>
          <w:color w:val="000000"/>
          <w:sz w:val="24"/>
        </w:rPr>
        <w:t xml:space="preserve"> brīža.</w:t>
      </w:r>
    </w:p>
    <w:p w14:paraId="688ACE5E" w14:textId="77777777" w:rsidR="00365574" w:rsidRDefault="00365574" w:rsidP="00365574">
      <w:pPr>
        <w:ind w:left="720" w:hanging="720"/>
        <w:jc w:val="center"/>
        <w:rPr>
          <w:rFonts w:ascii="Times New Roman" w:eastAsia="Times New Roman" w:hAnsi="Times New Roman" w:cs="Times New Roman"/>
          <w:kern w:val="0"/>
          <w:sz w:val="24"/>
          <w:lang w:eastAsia="lv-LV"/>
        </w:rPr>
      </w:pPr>
    </w:p>
    <w:p w14:paraId="301BD619" w14:textId="77777777" w:rsidR="00365574" w:rsidRPr="00245737" w:rsidRDefault="00365574" w:rsidP="00365574">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36F150C7" w14:textId="77777777" w:rsidR="00365574" w:rsidRPr="00245737" w:rsidRDefault="00365574" w:rsidP="00365574">
      <w:pPr>
        <w:pStyle w:val="Sarakstarindkopa1"/>
        <w:ind w:left="360"/>
        <w:rPr>
          <w:rFonts w:ascii="Times New Roman" w:hAnsi="Times New Roman" w:cs="Times New Roman"/>
          <w:b/>
          <w:sz w:val="24"/>
        </w:rPr>
      </w:pPr>
    </w:p>
    <w:p w14:paraId="62B4B802" w14:textId="77777777" w:rsidR="00365574" w:rsidRPr="00A26138" w:rsidRDefault="00365574" w:rsidP="00365574">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sidR="00304B67">
        <w:rPr>
          <w:rFonts w:ascii="Times New Roman" w:hAnsi="Times New Roman" w:cs="Times New Roman"/>
          <w:kern w:val="0"/>
          <w:sz w:val="24"/>
          <w:lang w:eastAsia="lv-LV"/>
        </w:rPr>
        <w:t>Vienošanās</w:t>
      </w:r>
      <w:r w:rsidRPr="00A26138">
        <w:rPr>
          <w:rFonts w:ascii="Times New Roman" w:hAnsi="Times New Roman" w:cs="Times New Roman"/>
          <w:sz w:val="24"/>
        </w:rPr>
        <w:t xml:space="preserve"> izpildē tam ir saistoši nolikumā minētie nosacījumi attiecībā uz Preces Piegādi un garantijas apkalpošanu Preces garantijas laikā.</w:t>
      </w:r>
    </w:p>
    <w:p w14:paraId="4A041D23" w14:textId="77777777" w:rsidR="00365574" w:rsidRPr="00304B67" w:rsidRDefault="00365574" w:rsidP="00365574">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sidR="00BF1698">
        <w:rPr>
          <w:rFonts w:ascii="Times New Roman" w:hAnsi="Times New Roman" w:cs="Times New Roman"/>
          <w:sz w:val="24"/>
        </w:rPr>
        <w:t>, tas stājas spēkā</w:t>
      </w:r>
      <w:r w:rsidRPr="00A26138">
        <w:rPr>
          <w:rFonts w:ascii="Times New Roman" w:hAnsi="Times New Roman" w:cs="Times New Roman"/>
          <w:sz w:val="24"/>
        </w:rPr>
        <w:t xml:space="preserve"> Preces </w:t>
      </w:r>
      <w:r w:rsidRPr="00304B67">
        <w:rPr>
          <w:rFonts w:ascii="Times New Roman" w:hAnsi="Times New Roman" w:cs="Times New Roman"/>
          <w:sz w:val="24"/>
        </w:rPr>
        <w:t>Pavadzīme</w:t>
      </w:r>
      <w:r w:rsidR="00BF1698">
        <w:rPr>
          <w:rFonts w:ascii="Times New Roman" w:hAnsi="Times New Roman" w:cs="Times New Roman"/>
          <w:sz w:val="24"/>
        </w:rPr>
        <w:t>s abpusējas parakstīšanas dienā</w:t>
      </w:r>
      <w:r w:rsidRPr="00304B67">
        <w:rPr>
          <w:rFonts w:ascii="Times New Roman" w:hAnsi="Times New Roman" w:cs="Times New Roman"/>
          <w:sz w:val="24"/>
        </w:rPr>
        <w:t>.</w:t>
      </w:r>
    </w:p>
    <w:p w14:paraId="1ADE9D96" w14:textId="77777777" w:rsidR="00365574" w:rsidRPr="00304B67" w:rsidRDefault="00BF1698" w:rsidP="00365574">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00365574"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69503D1C" w14:textId="77777777" w:rsidR="00365574" w:rsidRPr="00304B67" w:rsidRDefault="00365574" w:rsidP="00365574">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remontu veikšana ir saistīta ar Preces pārvietošanu, izjaukšanu vai citām darbībām, tad Piegādātājs tos veic par saviem līdzekļiem.</w:t>
      </w:r>
    </w:p>
    <w:p w14:paraId="46454F29" w14:textId="77777777" w:rsidR="00365574" w:rsidRPr="00F909D5" w:rsidRDefault="00365574" w:rsidP="00365574">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Piegādātās Preces Defekta gadījumā garantijas laikā, Piegādātājs par saviem l</w:t>
      </w:r>
      <w:r w:rsidR="00304B67">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sidR="00304B67">
        <w:rPr>
          <w:rFonts w:ascii="Times New Roman" w:hAnsi="Times New Roman" w:cs="Times New Roman"/>
          <w:sz w:val="24"/>
        </w:rPr>
        <w:t>div</w:t>
      </w:r>
      <w:r w:rsidRPr="00F909D5">
        <w:rPr>
          <w:rFonts w:ascii="Times New Roman" w:hAnsi="Times New Roman" w:cs="Times New Roman"/>
          <w:sz w:val="24"/>
        </w:rPr>
        <w:t xml:space="preserve">desmit) darba dienu laikā pēc Pasūtītāja Defekta </w:t>
      </w:r>
      <w:r w:rsidR="00BF1698">
        <w:rPr>
          <w:rFonts w:ascii="Times New Roman" w:hAnsi="Times New Roman" w:cs="Times New Roman"/>
          <w:sz w:val="24"/>
        </w:rPr>
        <w:t xml:space="preserve">Akta </w:t>
      </w:r>
      <w:r w:rsidRPr="00F909D5">
        <w:rPr>
          <w:rFonts w:ascii="Times New Roman" w:hAnsi="Times New Roman" w:cs="Times New Roman"/>
          <w:sz w:val="24"/>
        </w:rPr>
        <w:t>nosūtīšanas dienas veikt Preces bojātās daļas nomaiņu.</w:t>
      </w:r>
    </w:p>
    <w:p w14:paraId="6BFAB8A0" w14:textId="77777777" w:rsidR="00365574" w:rsidRPr="00F909D5" w:rsidRDefault="00365574" w:rsidP="00365574">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sidR="00304B67">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sidR="00304B67">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Defektu, tad Pasūtītājam ir tiesības pieprasīt un Piegādātājs nodrošina bojātas Preces nomaiņu pret līdzvērtīgu Preci (atbilstošu Tehniskās specifikācijas minimālajām prasībām vai labāku) </w:t>
      </w:r>
      <w:r w:rsidR="000E0283">
        <w:rPr>
          <w:rFonts w:ascii="Times New Roman" w:hAnsi="Times New Roman" w:cs="Times New Roman"/>
          <w:color w:val="000000"/>
          <w:sz w:val="24"/>
        </w:rPr>
        <w:t>pēc</w:t>
      </w:r>
      <w:r w:rsidR="00304B67">
        <w:rPr>
          <w:rFonts w:ascii="Times New Roman" w:hAnsi="Times New Roman" w:cs="Times New Roman"/>
          <w:color w:val="000000"/>
          <w:sz w:val="24"/>
        </w:rPr>
        <w:t xml:space="preserve"> šajā punktā minētā 2</w:t>
      </w:r>
      <w:r w:rsidRPr="00F909D5">
        <w:rPr>
          <w:rFonts w:ascii="Times New Roman" w:hAnsi="Times New Roman" w:cs="Times New Roman"/>
          <w:color w:val="000000"/>
          <w:sz w:val="24"/>
        </w:rPr>
        <w:t>0 (</w:t>
      </w:r>
      <w:r w:rsidR="00304B67">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sidR="000E0283">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0C89BF13" w14:textId="77777777" w:rsidR="00365574" w:rsidRPr="00A26138" w:rsidRDefault="00365574" w:rsidP="00365574">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w:t>
      </w:r>
      <w:r w:rsidR="00304B67">
        <w:rPr>
          <w:rFonts w:ascii="Times New Roman" w:hAnsi="Times New Roman" w:cs="Times New Roman"/>
          <w:sz w:val="24"/>
        </w:rPr>
        <w:t xml:space="preserve"> 20 (div</w:t>
      </w:r>
      <w:r w:rsidRPr="00A26138">
        <w:rPr>
          <w:rFonts w:ascii="Times New Roman" w:hAnsi="Times New Roman" w:cs="Times New Roman"/>
          <w:sz w:val="24"/>
        </w:rPr>
        <w:t xml:space="preserve">desmit) dienu laikā no Defekta </w:t>
      </w:r>
      <w:r w:rsidR="000E0283">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p>
    <w:p w14:paraId="1B73F394" w14:textId="77777777" w:rsidR="00365574" w:rsidRPr="00A26138" w:rsidRDefault="00365574" w:rsidP="00365574">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 xml:space="preserve">Defektus var pieteikt pa tālruni </w:t>
      </w:r>
      <w:r w:rsidRPr="00A26138">
        <w:rPr>
          <w:rFonts w:ascii="Times New Roman" w:hAnsi="Times New Roman" w:cs="Times New Roman"/>
          <w:sz w:val="24"/>
          <w:highlight w:val="lightGray"/>
        </w:rPr>
        <w:t>________</w:t>
      </w:r>
      <w:r w:rsidRPr="00A26138">
        <w:rPr>
          <w:rFonts w:ascii="Times New Roman" w:hAnsi="Times New Roman" w:cs="Times New Roman"/>
          <w:sz w:val="24"/>
        </w:rPr>
        <w:t xml:space="preserve"> darba dienās no 9:00 – 18:00, vai pa e-pastu _</w:t>
      </w:r>
      <w:r w:rsidRPr="00A26138">
        <w:rPr>
          <w:rFonts w:ascii="Times New Roman" w:hAnsi="Times New Roman" w:cs="Times New Roman"/>
          <w:sz w:val="24"/>
          <w:highlight w:val="lightGray"/>
        </w:rPr>
        <w:t>________@_____________</w:t>
      </w:r>
      <w:r w:rsidRPr="00A26138">
        <w:rPr>
          <w:rFonts w:ascii="Times New Roman" w:hAnsi="Times New Roman" w:cs="Times New Roman"/>
          <w:sz w:val="24"/>
        </w:rPr>
        <w:t xml:space="preserve">. Defekti, kuri iesniegti pēc plkst. 18:00, uzskatāmi par iesniegtiem nākamajā dienā plkst.9:00. Maksimālais reakcijas laiks (laiks, kurā </w:t>
      </w:r>
      <w:r w:rsidR="001D3B2B">
        <w:rPr>
          <w:rFonts w:ascii="Times New Roman" w:hAnsi="Times New Roman" w:cs="Times New Roman"/>
          <w:sz w:val="24"/>
        </w:rPr>
        <w:t>P</w:t>
      </w:r>
      <w:r w:rsidRPr="00A26138">
        <w:rPr>
          <w:rFonts w:ascii="Times New Roman" w:hAnsi="Times New Roman" w:cs="Times New Roman"/>
          <w:sz w:val="24"/>
        </w:rPr>
        <w:t>iegādātājs atsaucas ar problēmas risinājum</w:t>
      </w:r>
      <w:r w:rsidR="001D3B2B">
        <w:rPr>
          <w:rFonts w:ascii="Times New Roman" w:hAnsi="Times New Roman" w:cs="Times New Roman"/>
          <w:sz w:val="24"/>
        </w:rPr>
        <w:t>u) uz P</w:t>
      </w:r>
      <w:r w:rsidR="00304B67">
        <w:rPr>
          <w:rFonts w:ascii="Times New Roman" w:hAnsi="Times New Roman" w:cs="Times New Roman"/>
          <w:sz w:val="24"/>
        </w:rPr>
        <w:t>asūtītāja izsaukumu visām piegādātajā</w:t>
      </w:r>
      <w:r w:rsidRPr="00A26138">
        <w:rPr>
          <w:rFonts w:ascii="Times New Roman" w:hAnsi="Times New Roman" w:cs="Times New Roman"/>
          <w:sz w:val="24"/>
        </w:rPr>
        <w:t xml:space="preserve">m </w:t>
      </w:r>
      <w:r w:rsidR="00304B67">
        <w:rPr>
          <w:rFonts w:ascii="Times New Roman" w:hAnsi="Times New Roman" w:cs="Times New Roman"/>
          <w:sz w:val="24"/>
        </w:rPr>
        <w:t>tīkla komunikācijas iekārtām</w:t>
      </w:r>
      <w:r w:rsidRPr="00A26138">
        <w:rPr>
          <w:rFonts w:ascii="Times New Roman" w:hAnsi="Times New Roman" w:cs="Times New Roman"/>
          <w:sz w:val="24"/>
        </w:rPr>
        <w:t xml:space="preserve"> nav lielāks </w:t>
      </w:r>
      <w:r w:rsidR="009266B2">
        <w:rPr>
          <w:rFonts w:ascii="Times New Roman" w:hAnsi="Times New Roman" w:cs="Times New Roman"/>
          <w:sz w:val="24"/>
        </w:rPr>
        <w:t>par divpadsmit stundām</w:t>
      </w:r>
      <w:r w:rsidRPr="00A26138">
        <w:rPr>
          <w:rFonts w:ascii="Times New Roman" w:hAnsi="Times New Roman" w:cs="Times New Roman"/>
          <w:sz w:val="24"/>
        </w:rPr>
        <w:t xml:space="preserve">. Reakcijas laikā </w:t>
      </w:r>
      <w:r w:rsidR="001D3B2B">
        <w:rPr>
          <w:rFonts w:ascii="Times New Roman" w:hAnsi="Times New Roman" w:cs="Times New Roman"/>
          <w:sz w:val="24"/>
        </w:rPr>
        <w:t>Pretendents informē P</w:t>
      </w:r>
      <w:r w:rsidRPr="00A26138">
        <w:rPr>
          <w:rFonts w:ascii="Times New Roman" w:hAnsi="Times New Roman" w:cs="Times New Roman"/>
          <w:sz w:val="24"/>
        </w:rPr>
        <w:t>asūtītāja kontaktpersonu par iespējamo bojājumu iemeslu, kā arī plānotajiem to novēršanas termiņiem.</w:t>
      </w:r>
    </w:p>
    <w:p w14:paraId="4A5426AB" w14:textId="77777777" w:rsidR="00365574" w:rsidRPr="00AB3B30" w:rsidRDefault="00365574" w:rsidP="00365574">
      <w:pPr>
        <w:ind w:left="720" w:hanging="720"/>
        <w:jc w:val="center"/>
        <w:rPr>
          <w:rFonts w:ascii="Times New Roman" w:eastAsia="Times New Roman" w:hAnsi="Times New Roman" w:cs="Times New Roman"/>
          <w:kern w:val="0"/>
          <w:sz w:val="24"/>
          <w:lang w:eastAsia="lv-LV"/>
        </w:rPr>
      </w:pPr>
    </w:p>
    <w:p w14:paraId="195C46EA" w14:textId="77777777" w:rsidR="00365574" w:rsidRDefault="00365574" w:rsidP="0036557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04193BDB" w14:textId="77777777" w:rsidR="00365574" w:rsidRPr="00AB3B30" w:rsidRDefault="00365574" w:rsidP="00365574">
      <w:pPr>
        <w:suppressAutoHyphens/>
        <w:ind w:left="360"/>
        <w:rPr>
          <w:rFonts w:ascii="Times New Roman" w:eastAsia="Times New Roman" w:hAnsi="Times New Roman" w:cs="Times New Roman"/>
          <w:b/>
          <w:kern w:val="0"/>
          <w:sz w:val="24"/>
          <w:lang w:eastAsia="ar-SA"/>
        </w:rPr>
      </w:pPr>
    </w:p>
    <w:p w14:paraId="5719E08D"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sidR="008C7B88">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pilnīgu vai daļēju neizpildi, ja šāda neizpilde radusies nepārvaramas varas vai ārkārtēja rakstura apstākļu rezultātā, kuru darbība sākusies pēc</w:t>
      </w:r>
      <w:r w:rsidR="008C7B88" w:rsidRPr="008C7B88">
        <w:rPr>
          <w:rFonts w:ascii="Times New Roman" w:eastAsia="Times New Roman" w:hAnsi="Times New Roman" w:cs="Times New Roman"/>
          <w:kern w:val="0"/>
          <w:sz w:val="24"/>
          <w:lang w:eastAsia="lv-LV"/>
        </w:rPr>
        <w:t xml:space="preserve"> </w:t>
      </w:r>
      <w:r w:rsidR="008C7B88">
        <w:rPr>
          <w:rFonts w:ascii="Times New Roman" w:eastAsia="Times New Roman" w:hAnsi="Times New Roman" w:cs="Times New Roman"/>
          <w:kern w:val="0"/>
          <w:sz w:val="24"/>
          <w:lang w:eastAsia="lv-LV"/>
        </w:rPr>
        <w:t>Vienošanās</w:t>
      </w:r>
      <w:r w:rsidR="008C7B88" w:rsidRPr="00AB3B30">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noslēgšanas un kurus nevarēja iepriekš ne paredzēt, ne novērst.</w:t>
      </w:r>
    </w:p>
    <w:p w14:paraId="16C87092"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sidR="008C7B88">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paredzēto saistību izpilde, un, pēc pieprasījuma, šādam ziņojumam ir jāpievieno dokuments, kuru izsniegusi kompetenta institūcija un kura satur ārkārtējo apstākļu darbības apstiprinājumu un to raksturojumu.</w:t>
      </w:r>
    </w:p>
    <w:p w14:paraId="2293415F"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sidR="008C7B88">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sidR="004857AA">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063F930F" w14:textId="77777777" w:rsidR="00365574" w:rsidRDefault="00365574" w:rsidP="00365574">
      <w:pPr>
        <w:suppressAutoHyphens/>
        <w:rPr>
          <w:rFonts w:ascii="Times New Roman" w:eastAsia="Times New Roman" w:hAnsi="Times New Roman" w:cs="Times New Roman"/>
          <w:kern w:val="0"/>
          <w:sz w:val="24"/>
          <w:lang w:eastAsia="ar-SA"/>
        </w:rPr>
      </w:pPr>
    </w:p>
    <w:p w14:paraId="4FF96D1B" w14:textId="77777777" w:rsidR="008C7B88" w:rsidRDefault="008C7B88" w:rsidP="00365574">
      <w:pPr>
        <w:suppressAutoHyphens/>
        <w:rPr>
          <w:rFonts w:ascii="Times New Roman" w:eastAsia="Times New Roman" w:hAnsi="Times New Roman" w:cs="Times New Roman"/>
          <w:kern w:val="0"/>
          <w:sz w:val="24"/>
          <w:lang w:eastAsia="ar-SA"/>
        </w:rPr>
      </w:pPr>
    </w:p>
    <w:p w14:paraId="2EDB89AA" w14:textId="77777777" w:rsidR="00365574" w:rsidRDefault="00365574" w:rsidP="0036557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lastRenderedPageBreak/>
        <w:t>Pušu atbildība</w:t>
      </w:r>
    </w:p>
    <w:p w14:paraId="373D04F7" w14:textId="77777777" w:rsidR="00365574" w:rsidRPr="00AB3B30" w:rsidRDefault="00365574" w:rsidP="00365574">
      <w:pPr>
        <w:suppressAutoHyphens/>
        <w:ind w:left="360"/>
        <w:rPr>
          <w:rFonts w:ascii="Times New Roman" w:eastAsia="Times New Roman" w:hAnsi="Times New Roman" w:cs="Times New Roman"/>
          <w:b/>
          <w:kern w:val="0"/>
          <w:sz w:val="24"/>
          <w:lang w:eastAsia="ar-SA"/>
        </w:rPr>
      </w:pPr>
    </w:p>
    <w:p w14:paraId="3AF45923"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w:t>
      </w:r>
      <w:r w:rsidRPr="00AB3B30">
        <w:rPr>
          <w:rFonts w:ascii="Times New Roman" w:eastAsia="Times New Roman" w:hAnsi="Times New Roman" w:cs="Times New Roman"/>
          <w:kern w:val="0"/>
          <w:sz w:val="24"/>
          <w:lang w:eastAsia="ar-SA"/>
        </w:rPr>
        <w:t xml:space="preserve">, Defektu novēršanas dienu, </w:t>
      </w:r>
      <w:r>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Piegādātājs m</w:t>
      </w:r>
      <w:r>
        <w:rPr>
          <w:rFonts w:ascii="Times New Roman" w:eastAsia="Times New Roman" w:hAnsi="Times New Roman" w:cs="Times New Roman"/>
          <w:kern w:val="0"/>
          <w:sz w:val="24"/>
          <w:lang w:eastAsia="ar-SA"/>
        </w:rPr>
        <w:t>aksā Pasūtītājam līgumsodu 0,5%</w:t>
      </w:r>
      <w:r w:rsidR="00960140">
        <w:rPr>
          <w:rFonts w:ascii="Times New Roman" w:eastAsia="Times New Roman" w:hAnsi="Times New Roman" w:cs="Times New Roman"/>
          <w:kern w:val="0"/>
          <w:sz w:val="24"/>
          <w:lang w:eastAsia="ar-SA"/>
        </w:rPr>
        <w:t xml:space="preserve"> </w:t>
      </w:r>
      <w:r w:rsidR="00960140"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sidR="004857AA" w:rsidRPr="00960140">
        <w:rPr>
          <w:rFonts w:ascii="Times New Roman" w:eastAsia="Times New Roman" w:hAnsi="Times New Roman" w:cs="Times New Roman"/>
          <w:kern w:val="0"/>
          <w:sz w:val="24"/>
          <w:lang w:eastAsia="ar-SA"/>
        </w:rPr>
        <w:t>Vienošanās</w:t>
      </w:r>
      <w:r w:rsidRPr="00960140">
        <w:rPr>
          <w:rFonts w:ascii="Times New Roman" w:eastAsia="Times New Roman" w:hAnsi="Times New Roman" w:cs="Times New Roman"/>
          <w:kern w:val="0"/>
          <w:sz w:val="24"/>
          <w:lang w:eastAsia="ar-SA"/>
        </w:rPr>
        <w:t xml:space="preserve"> summas, bet ne vairāk par 10%</w:t>
      </w:r>
      <w:r w:rsidR="00960140">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sidR="00F47DFE">
        <w:rPr>
          <w:rFonts w:ascii="Times New Roman" w:eastAsia="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4B0C72A6"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sidR="00F47DFE">
        <w:rPr>
          <w:rFonts w:ascii="Times New Roman" w:eastAsia="Times New Roman" w:hAnsi="Times New Roman" w:cs="Times New Roman"/>
          <w:kern w:val="0"/>
          <w:sz w:val="24"/>
          <w:lang w:eastAsia="lv-LV"/>
        </w:rPr>
        <w:t>Vienošanās</w:t>
      </w:r>
      <w:r w:rsidR="00F47DFE" w:rsidRPr="00AB3B30">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 xml:space="preserve">paredzētajā termiņā un apjomā neveic maksājumu par Preci, Piegādātājam ir tiesības pieprasīt no Pasūtītāja līgumsodu 0,5% </w:t>
      </w:r>
      <w:r w:rsidR="00960140" w:rsidRPr="00960140">
        <w:rPr>
          <w:rFonts w:ascii="Times New Roman" w:eastAsiaTheme="minorHAnsi" w:hAnsi="Times New Roman" w:cs="Times New Roman"/>
          <w:kern w:val="0"/>
          <w:sz w:val="24"/>
        </w:rPr>
        <w:t>(nulle, komats, pieci procenti)</w:t>
      </w:r>
      <w:r w:rsidR="00960140">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sidR="00960140">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37972977"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3D1E87EE"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sidR="009B6AAB">
        <w:rPr>
          <w:rFonts w:ascii="Times New Roman" w:eastAsia="Times New Roman" w:hAnsi="Times New Roman" w:cs="Times New Roman"/>
          <w:kern w:val="0"/>
          <w:sz w:val="24"/>
          <w:lang w:eastAsia="ar-SA"/>
        </w:rPr>
        <w:t xml:space="preserve">, saskaņā ar </w:t>
      </w:r>
      <w:r w:rsidR="00F47DFE">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w:t>
      </w:r>
      <w:r w:rsidR="009B6AAB">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w:t>
      </w:r>
      <w:r w:rsidR="00DE2087" w:rsidRPr="00AB3B30">
        <w:rPr>
          <w:rFonts w:ascii="Times New Roman" w:eastAsia="Times New Roman" w:hAnsi="Times New Roman" w:cs="Times New Roman"/>
          <w:kern w:val="0"/>
          <w:sz w:val="24"/>
          <w:lang w:eastAsia="ar-SA"/>
        </w:rPr>
        <w:t xml:space="preserve">rodas tiesības </w:t>
      </w:r>
      <w:r w:rsidRPr="00AB3B30">
        <w:rPr>
          <w:rFonts w:ascii="Times New Roman" w:eastAsia="Times New Roman" w:hAnsi="Times New Roman" w:cs="Times New Roman"/>
          <w:kern w:val="0"/>
          <w:sz w:val="24"/>
          <w:lang w:eastAsia="ar-SA"/>
        </w:rPr>
        <w:t xml:space="preserve">pieprasīt no Piegādātāja līgumsodu,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w:t>
      </w:r>
      <w:r w:rsidR="00960140">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57519D29"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14:paraId="710716B7" w14:textId="77777777"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7FF6F1B" w14:textId="77777777" w:rsidR="00365574" w:rsidRPr="00AB3B30" w:rsidRDefault="00365574" w:rsidP="00365574">
      <w:pPr>
        <w:rPr>
          <w:rFonts w:ascii="Times New Roman" w:eastAsia="Times New Roman" w:hAnsi="Times New Roman" w:cs="Times New Roman"/>
          <w:kern w:val="0"/>
          <w:sz w:val="24"/>
          <w:lang w:eastAsia="lv-LV"/>
        </w:rPr>
      </w:pPr>
    </w:p>
    <w:p w14:paraId="5D5625C4" w14:textId="77777777" w:rsidR="00365574" w:rsidRDefault="00365574" w:rsidP="0036557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4CF3AA91" w14:textId="77777777" w:rsidR="00365574" w:rsidRPr="00AB3B30" w:rsidRDefault="00365574" w:rsidP="00365574">
      <w:pPr>
        <w:suppressAutoHyphens/>
        <w:ind w:left="360"/>
        <w:rPr>
          <w:rFonts w:ascii="Times New Roman" w:eastAsia="Times New Roman" w:hAnsi="Times New Roman" w:cs="Times New Roman"/>
          <w:b/>
          <w:kern w:val="0"/>
          <w:sz w:val="24"/>
          <w:lang w:eastAsia="ar-SA"/>
        </w:rPr>
      </w:pPr>
    </w:p>
    <w:p w14:paraId="3AE358C3"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3ED113BF" w14:textId="77777777" w:rsidR="00AA496D" w:rsidRDefault="00365574" w:rsidP="00AA496D">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minētās informācijas neizpaušanu no trešo personu puses, kas piedalās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75EF573B" w14:textId="77777777" w:rsidR="00AA496D" w:rsidRDefault="00365574" w:rsidP="00AA496D">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B36F26" w:rsidRPr="00AA496D">
        <w:rPr>
          <w:rFonts w:ascii="Times New Roman" w:eastAsia="Times New Roman" w:hAnsi="Times New Roman" w:cs="Times New Roman"/>
          <w:kern w:val="0"/>
          <w:sz w:val="24"/>
          <w:lang w:eastAsia="lv-LV"/>
        </w:rPr>
        <w:t>Vienošanās</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tiem pieejama līgumsaistību izpildes gaitā, izņemot Latvijas Republikas normatīvaj</w:t>
      </w:r>
      <w:r w:rsidR="00AA496D">
        <w:rPr>
          <w:rFonts w:ascii="Times New Roman" w:eastAsia="Times New Roman" w:hAnsi="Times New Roman" w:cs="Times New Roman"/>
          <w:kern w:val="0"/>
          <w:sz w:val="24"/>
          <w:lang w:eastAsia="ar-SA"/>
        </w:rPr>
        <w:t>os aktos paredzētajos gadījumos.</w:t>
      </w:r>
    </w:p>
    <w:p w14:paraId="79F27242" w14:textId="77777777" w:rsidR="00365574" w:rsidRPr="00AA496D" w:rsidRDefault="00365574" w:rsidP="00AA496D">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B36F26" w:rsidRPr="00AA496D">
        <w:rPr>
          <w:rFonts w:ascii="Times New Roman" w:eastAsia="Times New Roman" w:hAnsi="Times New Roman" w:cs="Times New Roman"/>
          <w:kern w:val="0"/>
          <w:sz w:val="24"/>
          <w:lang w:eastAsia="lv-LV"/>
        </w:rPr>
        <w:t>Vienošanās</w:t>
      </w:r>
      <w:r w:rsidRPr="00AA496D">
        <w:rPr>
          <w:rFonts w:ascii="Times New Roman" w:eastAsia="Times New Roman" w:hAnsi="Times New Roman" w:cs="Times New Roman"/>
          <w:kern w:val="0"/>
          <w:sz w:val="24"/>
          <w:lang w:eastAsia="ar-SA"/>
        </w:rPr>
        <w:t xml:space="preserve"> noteikumiem ir paredzēts darīt zināmu trešajām personām.</w:t>
      </w:r>
    </w:p>
    <w:p w14:paraId="651649AE"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pārkāpums, kas cietušajai Pusei dod tiesības prasīt no vainīgās Puses konfidencialitātes noteikumu neievērošanas rezultātā radušos zaudējumu atlīdzināšanu.</w:t>
      </w:r>
    </w:p>
    <w:p w14:paraId="23159438"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Šī</w:t>
      </w:r>
      <w:r w:rsidR="00A005D8">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w:t>
      </w:r>
      <w:r w:rsidR="00A005D8">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nodaļas noteikumiem nav laika ierobežojuma un uz to neattiecas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darbības termiņš.</w:t>
      </w:r>
    </w:p>
    <w:p w14:paraId="0DE3F36D" w14:textId="77777777" w:rsidR="00365574" w:rsidRPr="00AB3B30" w:rsidRDefault="00365574" w:rsidP="00365574">
      <w:pPr>
        <w:ind w:left="720"/>
        <w:rPr>
          <w:rFonts w:ascii="Times New Roman" w:eastAsia="Times New Roman" w:hAnsi="Times New Roman" w:cs="Times New Roman"/>
          <w:kern w:val="0"/>
          <w:sz w:val="24"/>
          <w:lang w:eastAsia="lv-LV"/>
        </w:rPr>
      </w:pPr>
    </w:p>
    <w:p w14:paraId="7CFE5038" w14:textId="77777777" w:rsidR="00365574" w:rsidRPr="00AB3B30" w:rsidRDefault="00365574" w:rsidP="00365574">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43587A51" w14:textId="77777777" w:rsidR="00365574" w:rsidRPr="00AB3B30" w:rsidRDefault="00365574" w:rsidP="00365574">
      <w:pPr>
        <w:suppressAutoHyphens/>
        <w:jc w:val="center"/>
        <w:rPr>
          <w:rFonts w:ascii="Times New Roman" w:eastAsia="Times New Roman" w:hAnsi="Times New Roman" w:cs="Times New Roman"/>
          <w:kern w:val="0"/>
          <w:sz w:val="24"/>
          <w:lang w:eastAsia="ar-SA"/>
        </w:rPr>
      </w:pPr>
    </w:p>
    <w:p w14:paraId="34594693"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sidR="003313E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kuram ir noteikti šādi pienākumi:</w:t>
      </w:r>
    </w:p>
    <w:p w14:paraId="5FF54460" w14:textId="77777777"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14:paraId="5F4D01F2" w14:textId="77777777"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sidR="003313E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saistību izpildi un saskaņot Preces Piegādes laiku;</w:t>
      </w:r>
    </w:p>
    <w:p w14:paraId="28509069" w14:textId="77777777"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sidR="003313EA">
        <w:rPr>
          <w:rFonts w:ascii="Times New Roman" w:eastAsia="Times New Roman" w:hAnsi="Times New Roman" w:cs="Times New Roman"/>
          <w:kern w:val="0"/>
          <w:sz w:val="24"/>
          <w:lang w:eastAsia="lv-LV"/>
        </w:rPr>
        <w:t>Vienošanai</w:t>
      </w:r>
      <w:r w:rsidRPr="00AB3B30">
        <w:rPr>
          <w:rFonts w:ascii="Times New Roman" w:eastAsia="Times New Roman" w:hAnsi="Times New Roman" w:cs="Times New Roman"/>
          <w:kern w:val="0"/>
          <w:sz w:val="24"/>
          <w:lang w:eastAsia="ar-SA"/>
        </w:rPr>
        <w:t>;</w:t>
      </w:r>
    </w:p>
    <w:p w14:paraId="35C0CA69" w14:textId="77777777"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4021F5D0" w14:textId="77777777" w:rsidR="00365574" w:rsidRPr="00AB3B30" w:rsidRDefault="00065689" w:rsidP="007D2A02">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w:t>
      </w:r>
      <w:r w:rsidR="00365574" w:rsidRPr="00AB3B30">
        <w:rPr>
          <w:rFonts w:ascii="Times New Roman" w:eastAsia="Times New Roman" w:hAnsi="Times New Roman" w:cs="Times New Roman"/>
          <w:kern w:val="0"/>
          <w:sz w:val="24"/>
          <w:lang w:eastAsia="ar-SA"/>
        </w:rPr>
        <w:t>ktu.</w:t>
      </w:r>
    </w:p>
    <w:p w14:paraId="71DFF3F7"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sidR="003313E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379F4EE8" w14:textId="77777777" w:rsidR="00365574" w:rsidRDefault="00F8795A" w:rsidP="00365574">
      <w:pPr>
        <w:numPr>
          <w:ilvl w:val="0"/>
          <w:numId w:val="9"/>
        </w:numPr>
        <w:suppressAutoHyphens/>
        <w:jc w:val="center"/>
        <w:rPr>
          <w:rFonts w:ascii="Times New Roman" w:eastAsia="Times New Roman" w:hAnsi="Times New Roman" w:cs="Times New Roman"/>
          <w:b/>
          <w:kern w:val="0"/>
          <w:sz w:val="24"/>
          <w:lang w:eastAsia="ar-SA"/>
        </w:rPr>
      </w:pPr>
      <w:r w:rsidRPr="00F8795A">
        <w:rPr>
          <w:rFonts w:ascii="Times New Roman" w:eastAsia="Times New Roman" w:hAnsi="Times New Roman" w:cs="Times New Roman"/>
          <w:b/>
          <w:kern w:val="0"/>
          <w:sz w:val="24"/>
          <w:lang w:eastAsia="lv-LV"/>
        </w:rPr>
        <w:lastRenderedPageBreak/>
        <w:t>Vienošanās</w:t>
      </w:r>
      <w:r w:rsidR="00365574"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75A2DDA4" w14:textId="77777777" w:rsidR="00365574" w:rsidRPr="00AB3B30" w:rsidRDefault="00365574" w:rsidP="00365574">
      <w:pPr>
        <w:suppressAutoHyphens/>
        <w:ind w:left="360"/>
        <w:rPr>
          <w:rFonts w:ascii="Times New Roman" w:eastAsia="Times New Roman" w:hAnsi="Times New Roman" w:cs="Times New Roman"/>
          <w:b/>
          <w:kern w:val="0"/>
          <w:sz w:val="24"/>
          <w:lang w:eastAsia="ar-SA"/>
        </w:rPr>
      </w:pPr>
    </w:p>
    <w:p w14:paraId="041DC1BC" w14:textId="77777777" w:rsidR="00365574" w:rsidRPr="00AB3B30" w:rsidRDefault="004857AA"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Vienošanās</w:t>
      </w:r>
      <w:r w:rsidR="00365574" w:rsidRPr="00AB3B30">
        <w:rPr>
          <w:rFonts w:ascii="Times New Roman" w:eastAsia="Times New Roman" w:hAnsi="Times New Roman" w:cs="Times New Roman"/>
          <w:kern w:val="0"/>
          <w:sz w:val="24"/>
          <w:lang w:eastAsia="ar-SA"/>
        </w:rPr>
        <w:t xml:space="preserve"> stājas spēkā no tā</w:t>
      </w:r>
      <w:r w:rsidR="00F8795A">
        <w:rPr>
          <w:rFonts w:ascii="Times New Roman" w:eastAsia="Times New Roman" w:hAnsi="Times New Roman" w:cs="Times New Roman"/>
          <w:kern w:val="0"/>
          <w:sz w:val="24"/>
          <w:lang w:eastAsia="ar-SA"/>
        </w:rPr>
        <w:t>s</w:t>
      </w:r>
      <w:r w:rsidR="00365574" w:rsidRPr="00AB3B30">
        <w:rPr>
          <w:rFonts w:ascii="Times New Roman" w:eastAsia="Times New Roman" w:hAnsi="Times New Roman" w:cs="Times New Roman"/>
          <w:kern w:val="0"/>
          <w:sz w:val="24"/>
          <w:lang w:eastAsia="ar-SA"/>
        </w:rPr>
        <w:t xml:space="preserve"> parakstīšanas </w:t>
      </w:r>
      <w:r w:rsidR="00236FBC">
        <w:rPr>
          <w:rFonts w:ascii="Times New Roman" w:eastAsia="Times New Roman" w:hAnsi="Times New Roman" w:cs="Times New Roman"/>
          <w:kern w:val="0"/>
          <w:sz w:val="24"/>
          <w:lang w:eastAsia="ar-SA"/>
        </w:rPr>
        <w:t>dien</w:t>
      </w:r>
      <w:r w:rsidR="00F8795A">
        <w:rPr>
          <w:rFonts w:ascii="Times New Roman" w:eastAsia="Times New Roman" w:hAnsi="Times New Roman" w:cs="Times New Roman"/>
          <w:kern w:val="0"/>
          <w:sz w:val="24"/>
          <w:lang w:eastAsia="ar-SA"/>
        </w:rPr>
        <w:t>as</w:t>
      </w:r>
      <w:r w:rsidR="00365574" w:rsidRPr="00AB3B30">
        <w:rPr>
          <w:rFonts w:ascii="Times New Roman" w:eastAsia="Times New Roman" w:hAnsi="Times New Roman" w:cs="Times New Roman"/>
          <w:kern w:val="0"/>
          <w:sz w:val="24"/>
          <w:lang w:eastAsia="ar-SA"/>
        </w:rPr>
        <w:t xml:space="preserve"> un ir spēkā līdz </w:t>
      </w:r>
      <w:r w:rsidR="00365574">
        <w:rPr>
          <w:rFonts w:ascii="Times New Roman" w:eastAsia="Times New Roman" w:hAnsi="Times New Roman" w:cs="Times New Roman"/>
          <w:kern w:val="0"/>
          <w:sz w:val="24"/>
          <w:lang w:eastAsia="ar-SA"/>
        </w:rPr>
        <w:t xml:space="preserve">Pušu </w:t>
      </w:r>
      <w:r w:rsidR="00365574" w:rsidRPr="00AB3B30">
        <w:rPr>
          <w:rFonts w:ascii="Times New Roman" w:eastAsia="Times New Roman" w:hAnsi="Times New Roman" w:cs="Times New Roman"/>
          <w:kern w:val="0"/>
          <w:sz w:val="24"/>
          <w:lang w:eastAsia="ar-SA"/>
        </w:rPr>
        <w:t>saistību pilnīgai izpildei.</w:t>
      </w:r>
    </w:p>
    <w:p w14:paraId="049E052B" w14:textId="77777777" w:rsidR="00365574" w:rsidRPr="009E46B7"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sidR="00F8795A" w:rsidRPr="009E46B7">
        <w:rPr>
          <w:rFonts w:ascii="Times New Roman" w:eastAsia="Times New Roman" w:hAnsi="Times New Roman" w:cs="Times New Roman"/>
          <w:kern w:val="0"/>
          <w:sz w:val="24"/>
          <w:lang w:eastAsia="lv-LV"/>
        </w:rPr>
        <w:t>Vienošanās</w:t>
      </w:r>
      <w:r w:rsidR="00F8795A" w:rsidRPr="009E46B7">
        <w:rPr>
          <w:rFonts w:ascii="Times New Roman" w:eastAsia="Times New Roman" w:hAnsi="Times New Roman" w:cs="Times New Roman"/>
          <w:kern w:val="0"/>
          <w:sz w:val="24"/>
          <w:lang w:eastAsia="ar-SA"/>
        </w:rPr>
        <w:t xml:space="preserve"> </w:t>
      </w:r>
      <w:r w:rsidRPr="009E46B7">
        <w:rPr>
          <w:rFonts w:ascii="Times New Roman" w:eastAsia="Times New Roman" w:hAnsi="Times New Roman" w:cs="Times New Roman"/>
          <w:kern w:val="0"/>
          <w:sz w:val="24"/>
          <w:lang w:eastAsia="ar-SA"/>
        </w:rPr>
        <w:t>grozījumi un papildinājumi ir spēkā tikai tādā gadījumā, ja tie ir rakstiski un abu Pušu pilnvaroto pārstāvju parakstīti un tie ir saskaņā ar Publisko iepirkumu likuma 6</w:t>
      </w:r>
      <w:r w:rsidR="00960140" w:rsidRPr="009E46B7">
        <w:rPr>
          <w:rFonts w:ascii="Times New Roman" w:eastAsia="Times New Roman" w:hAnsi="Times New Roman" w:cs="Times New Roman"/>
          <w:kern w:val="0"/>
          <w:sz w:val="24"/>
          <w:lang w:eastAsia="ar-SA"/>
        </w:rPr>
        <w:t>1</w:t>
      </w:r>
      <w:r w:rsidRPr="009E46B7">
        <w:rPr>
          <w:rFonts w:ascii="Times New Roman" w:eastAsia="Times New Roman" w:hAnsi="Times New Roman" w:cs="Times New Roman"/>
          <w:kern w:val="0"/>
          <w:sz w:val="24"/>
          <w:lang w:eastAsia="ar-SA"/>
        </w:rPr>
        <w:t>.pantu.</w:t>
      </w:r>
    </w:p>
    <w:p w14:paraId="3D38FB1E" w14:textId="77777777" w:rsidR="00365574" w:rsidRPr="009E46B7"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 xml:space="preserve">Puses var izbeigt </w:t>
      </w:r>
      <w:r w:rsidR="00F8795A" w:rsidRPr="009E46B7">
        <w:rPr>
          <w:rFonts w:ascii="Times New Roman" w:eastAsia="Times New Roman" w:hAnsi="Times New Roman" w:cs="Times New Roman"/>
          <w:kern w:val="0"/>
          <w:sz w:val="24"/>
          <w:lang w:eastAsia="lv-LV"/>
        </w:rPr>
        <w:t>Vienošanos</w:t>
      </w:r>
      <w:r w:rsidRPr="009E46B7">
        <w:rPr>
          <w:rFonts w:ascii="Times New Roman" w:eastAsia="Times New Roman" w:hAnsi="Times New Roman" w:cs="Times New Roman"/>
          <w:kern w:val="0"/>
          <w:sz w:val="24"/>
          <w:lang w:eastAsia="ar-SA"/>
        </w:rPr>
        <w:t xml:space="preserve"> pirms termiņa, savstarpēji rakstiski vienojoties.</w:t>
      </w:r>
    </w:p>
    <w:p w14:paraId="4E068617" w14:textId="77777777" w:rsidR="00365574"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Pasūtītājam ir tiesības</w:t>
      </w:r>
      <w:r w:rsidRPr="00AB3B30">
        <w:rPr>
          <w:rFonts w:ascii="Times New Roman" w:eastAsia="Times New Roman" w:hAnsi="Times New Roman" w:cs="Times New Roman"/>
          <w:kern w:val="0"/>
          <w:sz w:val="24"/>
          <w:lang w:eastAsia="ar-SA"/>
        </w:rPr>
        <w:t xml:space="preserve"> vienpusēji izbeigt </w:t>
      </w:r>
      <w:r w:rsidR="00F8795A">
        <w:rPr>
          <w:rFonts w:ascii="Times New Roman" w:eastAsia="Times New Roman" w:hAnsi="Times New Roman" w:cs="Times New Roman"/>
          <w:kern w:val="0"/>
          <w:sz w:val="24"/>
          <w:lang w:eastAsia="lv-LV"/>
        </w:rPr>
        <w:t>Vienošanos</w:t>
      </w:r>
      <w:r w:rsidRPr="00AB3B30">
        <w:rPr>
          <w:rFonts w:ascii="Times New Roman" w:eastAsia="Times New Roman" w:hAnsi="Times New Roman" w:cs="Times New Roman"/>
          <w:kern w:val="0"/>
          <w:sz w:val="24"/>
          <w:lang w:eastAsia="ar-SA"/>
        </w:rPr>
        <w:t xml:space="preserve"> pirms termiņa, </w:t>
      </w:r>
      <w:r w:rsidR="00960140">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6B52F22D" w14:textId="77777777" w:rsidR="00365574" w:rsidRPr="00C15FA5"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sidR="00F8795A">
        <w:rPr>
          <w:rFonts w:ascii="Times New Roman" w:eastAsia="Times New Roman" w:hAnsi="Times New Roman" w:cs="Times New Roman"/>
          <w:kern w:val="0"/>
          <w:sz w:val="24"/>
          <w:lang w:eastAsia="lv-LV"/>
        </w:rPr>
        <w:t>Vienošanās</w:t>
      </w:r>
      <w:r w:rsidRPr="00C15FA5">
        <w:rPr>
          <w:rFonts w:ascii="Times New Roman" w:hAnsi="Times New Roman" w:cs="Times New Roman"/>
          <w:color w:val="000000"/>
          <w:sz w:val="24"/>
          <w:lang w:eastAsia="lv-LV"/>
        </w:rPr>
        <w:t xml:space="preserve">, ja: </w:t>
      </w:r>
    </w:p>
    <w:p w14:paraId="68218FAC" w14:textId="77777777" w:rsid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6A91A5E7" w14:textId="77777777" w:rsid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sidR="00960140">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709688C0" w14:textId="77777777" w:rsid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piegādi ilgāk par 10 (desmit) dienām; </w:t>
      </w:r>
    </w:p>
    <w:p w14:paraId="5A0914ED" w14:textId="77777777" w:rsidR="00365574" w:rsidRP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pēc </w:t>
      </w:r>
      <w:r w:rsidR="00F8795A" w:rsidRPr="007D2A02">
        <w:rPr>
          <w:rFonts w:ascii="Times New Roman" w:eastAsia="Times New Roman" w:hAnsi="Times New Roman" w:cs="Times New Roman"/>
          <w:kern w:val="0"/>
          <w:sz w:val="24"/>
          <w:lang w:eastAsia="lv-LV"/>
        </w:rPr>
        <w:t>Vienošanās</w:t>
      </w:r>
      <w:r w:rsidRPr="007D2A02">
        <w:rPr>
          <w:rFonts w:ascii="Times New Roman" w:hAnsi="Times New Roman" w:cs="Times New Roman"/>
          <w:color w:val="000000"/>
          <w:sz w:val="24"/>
          <w:lang w:eastAsia="lv-LV"/>
        </w:rPr>
        <w:t xml:space="preserve"> noslēgšanas atklājas, ka, iesniedzot piedāvājumu, Piegādātājs ir sniedzis nepatiesu informāciju vai nepatiess izrādās jebkurš tā sniegtais apliecinājums</w:t>
      </w:r>
      <w:r w:rsidR="006F66D4" w:rsidRPr="007D2A02">
        <w:rPr>
          <w:rFonts w:ascii="Times New Roman" w:hAnsi="Times New Roman" w:cs="Times New Roman"/>
          <w:color w:val="000000"/>
          <w:sz w:val="24"/>
          <w:lang w:eastAsia="lv-LV"/>
        </w:rPr>
        <w:t xml:space="preserve"> vai informācija T</w:t>
      </w:r>
      <w:r w:rsidRPr="007D2A02">
        <w:rPr>
          <w:rFonts w:ascii="Times New Roman" w:hAnsi="Times New Roman" w:cs="Times New Roman"/>
          <w:color w:val="000000"/>
          <w:sz w:val="24"/>
          <w:lang w:eastAsia="lv-LV"/>
        </w:rPr>
        <w:t>ehniskajā piedāvājumā.</w:t>
      </w:r>
    </w:p>
    <w:p w14:paraId="2974A695" w14:textId="77777777" w:rsidR="00365574" w:rsidRPr="00C15FA5" w:rsidRDefault="00F8795A" w:rsidP="00365574">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Vienošanās</w:t>
      </w:r>
      <w:r w:rsidR="00365574" w:rsidRPr="00086CC1">
        <w:rPr>
          <w:rFonts w:ascii="Times New Roman" w:hAnsi="Times New Roman" w:cs="Times New Roman"/>
          <w:sz w:val="24"/>
          <w:lang w:eastAsia="lv-LV"/>
        </w:rPr>
        <w:t xml:space="preserve"> </w:t>
      </w:r>
      <w:r w:rsidR="00365574">
        <w:rPr>
          <w:rFonts w:ascii="Times New Roman" w:hAnsi="Times New Roman" w:cs="Times New Roman"/>
          <w:sz w:val="24"/>
          <w:lang w:eastAsia="lv-LV"/>
        </w:rPr>
        <w:t>13</w:t>
      </w:r>
      <w:r w:rsidR="00365574" w:rsidRPr="00086CC1">
        <w:rPr>
          <w:rFonts w:ascii="Times New Roman" w:hAnsi="Times New Roman" w:cs="Times New Roman"/>
          <w:sz w:val="24"/>
          <w:lang w:eastAsia="lv-LV"/>
        </w:rPr>
        <w:t>.</w:t>
      </w:r>
      <w:r w:rsidR="00365574">
        <w:rPr>
          <w:rFonts w:ascii="Times New Roman" w:hAnsi="Times New Roman" w:cs="Times New Roman"/>
          <w:sz w:val="24"/>
          <w:lang w:eastAsia="lv-LV"/>
        </w:rPr>
        <w:t>5</w:t>
      </w:r>
      <w:r w:rsidR="00365574" w:rsidRPr="00086CC1">
        <w:rPr>
          <w:rFonts w:ascii="Times New Roman" w:hAnsi="Times New Roman" w:cs="Times New Roman"/>
          <w:sz w:val="24"/>
          <w:lang w:eastAsia="lv-LV"/>
        </w:rPr>
        <w:t xml:space="preserve">.punktā noteiktajos gadījumos </w:t>
      </w:r>
      <w:r w:rsidR="004857AA">
        <w:rPr>
          <w:rFonts w:ascii="Times New Roman" w:hAnsi="Times New Roman" w:cs="Times New Roman"/>
          <w:sz w:val="24"/>
          <w:lang w:eastAsia="lv-LV"/>
        </w:rPr>
        <w:t>Vienošanās</w:t>
      </w:r>
      <w:r w:rsidR="00365574" w:rsidRPr="00086CC1">
        <w:rPr>
          <w:rFonts w:ascii="Times New Roman" w:hAnsi="Times New Roman" w:cs="Times New Roman"/>
          <w:sz w:val="24"/>
          <w:lang w:eastAsia="lv-LV"/>
        </w:rPr>
        <w:t xml:space="preserve"> ir uzskatām</w:t>
      </w:r>
      <w:r w:rsidR="0026517A">
        <w:rPr>
          <w:rFonts w:ascii="Times New Roman" w:hAnsi="Times New Roman" w:cs="Times New Roman"/>
          <w:sz w:val="24"/>
          <w:lang w:eastAsia="lv-LV"/>
        </w:rPr>
        <w:t>a</w:t>
      </w:r>
      <w:r w:rsidR="00960140">
        <w:rPr>
          <w:rFonts w:ascii="Times New Roman" w:hAnsi="Times New Roman" w:cs="Times New Roman"/>
          <w:sz w:val="24"/>
          <w:lang w:eastAsia="lv-LV"/>
        </w:rPr>
        <w:t xml:space="preserve"> par izbeigtu 7.</w:t>
      </w:r>
      <w:r w:rsidR="00365574" w:rsidRPr="00086CC1">
        <w:rPr>
          <w:rFonts w:ascii="Times New Roman" w:hAnsi="Times New Roman" w:cs="Times New Roman"/>
          <w:sz w:val="24"/>
          <w:lang w:eastAsia="lv-LV"/>
        </w:rPr>
        <w:t xml:space="preserve">dienā pēc attiecīga </w:t>
      </w:r>
      <w:r w:rsidR="00365574">
        <w:rPr>
          <w:rFonts w:ascii="Times New Roman" w:hAnsi="Times New Roman" w:cs="Times New Roman"/>
          <w:sz w:val="24"/>
          <w:lang w:eastAsia="lv-LV"/>
        </w:rPr>
        <w:t xml:space="preserve">Pasūtītāja </w:t>
      </w:r>
      <w:r w:rsidR="00365574" w:rsidRPr="00086CC1">
        <w:rPr>
          <w:rFonts w:ascii="Times New Roman" w:hAnsi="Times New Roman" w:cs="Times New Roman"/>
          <w:sz w:val="24"/>
          <w:lang w:eastAsia="lv-LV"/>
        </w:rPr>
        <w:t xml:space="preserve">rakstveida paziņojuma nosūtīšanas </w:t>
      </w:r>
      <w:r w:rsidR="00365574">
        <w:rPr>
          <w:rFonts w:ascii="Times New Roman" w:hAnsi="Times New Roman" w:cs="Times New Roman"/>
          <w:sz w:val="24"/>
          <w:lang w:eastAsia="lv-LV"/>
        </w:rPr>
        <w:t>Piegādātājam.</w:t>
      </w:r>
      <w:r w:rsidR="00365574" w:rsidRPr="00086CC1">
        <w:rPr>
          <w:rFonts w:ascii="Times New Roman" w:hAnsi="Times New Roman" w:cs="Times New Roman"/>
          <w:sz w:val="24"/>
          <w:lang w:eastAsia="lv-LV"/>
        </w:rPr>
        <w:t xml:space="preserve"> </w:t>
      </w:r>
    </w:p>
    <w:p w14:paraId="7B277DD6"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sidR="0026517A">
        <w:rPr>
          <w:rFonts w:ascii="Times New Roman" w:eastAsia="Times New Roman" w:hAnsi="Times New Roman" w:cs="Times New Roman"/>
          <w:kern w:val="0"/>
          <w:sz w:val="24"/>
          <w:lang w:eastAsia="lv-LV"/>
        </w:rPr>
        <w:t>Vienošano</w:t>
      </w:r>
      <w:r w:rsidR="00F8795A">
        <w:rPr>
          <w:rFonts w:ascii="Times New Roman" w:eastAsia="Times New Roman" w:hAnsi="Times New Roman" w:cs="Times New Roman"/>
          <w:kern w:val="0"/>
          <w:sz w:val="24"/>
          <w:lang w:eastAsia="lv-LV"/>
        </w:rPr>
        <w:t>s</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35138789"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F8795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sidR="0026517A">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494351EF"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F8795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00020CE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izbeigšanas brīdim.</w:t>
      </w:r>
    </w:p>
    <w:p w14:paraId="36AB1C62" w14:textId="77777777" w:rsidR="00365574" w:rsidRPr="00AB3B30" w:rsidRDefault="00365574" w:rsidP="00365574">
      <w:pPr>
        <w:ind w:left="851"/>
        <w:jc w:val="both"/>
        <w:rPr>
          <w:rFonts w:ascii="Times New Roman" w:eastAsia="Times New Roman" w:hAnsi="Times New Roman" w:cs="Times New Roman"/>
          <w:kern w:val="0"/>
          <w:sz w:val="24"/>
          <w:lang w:eastAsia="ar-SA"/>
        </w:rPr>
      </w:pPr>
    </w:p>
    <w:p w14:paraId="5D6CBE48" w14:textId="77777777" w:rsidR="00365574" w:rsidRPr="00AB3B30" w:rsidRDefault="00365574" w:rsidP="00365574">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2FCCB277" w14:textId="77777777" w:rsidR="00365574" w:rsidRPr="00AB3B30" w:rsidRDefault="00365574" w:rsidP="00365574">
      <w:pPr>
        <w:suppressAutoHyphens/>
        <w:ind w:left="360"/>
        <w:rPr>
          <w:rFonts w:ascii="Times New Roman" w:eastAsia="Times New Roman" w:hAnsi="Times New Roman" w:cs="Times New Roman"/>
          <w:kern w:val="0"/>
          <w:sz w:val="24"/>
          <w:lang w:eastAsia="ar-SA"/>
        </w:rPr>
      </w:pPr>
    </w:p>
    <w:p w14:paraId="5AE73EB2" w14:textId="77777777" w:rsidR="00365574" w:rsidRPr="00AB3B30" w:rsidRDefault="00CC7011"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nodaļu virsraksti ir lietoti vienīgi </w:t>
      </w:r>
      <w:r w:rsidR="0001033B">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noteikumu interpretācijai.</w:t>
      </w:r>
    </w:p>
    <w:p w14:paraId="745D06BB"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2FD82C7F"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132FC1A8" w14:textId="77777777" w:rsidR="00365574" w:rsidRPr="00AB3B30" w:rsidRDefault="004857AA"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Vienošanās</w:t>
      </w:r>
      <w:r w:rsidR="00365574" w:rsidRPr="00AB3B30">
        <w:rPr>
          <w:rFonts w:ascii="Times New Roman" w:eastAsia="Times New Roman" w:hAnsi="Times New Roman" w:cs="Times New Roman"/>
          <w:kern w:val="0"/>
          <w:sz w:val="24"/>
          <w:lang w:eastAsia="ar-SA"/>
        </w:rPr>
        <w:t xml:space="preserve"> sagatavot</w:t>
      </w:r>
      <w:r w:rsidR="006846D4">
        <w:rPr>
          <w:rFonts w:ascii="Times New Roman" w:eastAsia="Times New Roman" w:hAnsi="Times New Roman" w:cs="Times New Roman"/>
          <w:kern w:val="0"/>
          <w:sz w:val="24"/>
          <w:lang w:eastAsia="ar-SA"/>
        </w:rPr>
        <w:t>a</w:t>
      </w:r>
      <w:r w:rsidR="00365574" w:rsidRPr="00AB3B30">
        <w:rPr>
          <w:rFonts w:ascii="Times New Roman" w:eastAsia="Times New Roman" w:hAnsi="Times New Roman" w:cs="Times New Roman"/>
          <w:kern w:val="0"/>
          <w:sz w:val="24"/>
          <w:lang w:eastAsia="ar-SA"/>
        </w:rPr>
        <w:t xml:space="preserve"> lat</w:t>
      </w:r>
      <w:r w:rsidR="00365574">
        <w:rPr>
          <w:rFonts w:ascii="Times New Roman" w:eastAsia="Times New Roman" w:hAnsi="Times New Roman" w:cs="Times New Roman"/>
          <w:kern w:val="0"/>
          <w:sz w:val="24"/>
          <w:lang w:eastAsia="ar-SA"/>
        </w:rPr>
        <w:t>viešu valodā, divos eksemplāros</w:t>
      </w:r>
      <w:r w:rsidR="00365574" w:rsidRPr="00AB3B30">
        <w:rPr>
          <w:rFonts w:ascii="Times New Roman" w:eastAsia="Times New Roman" w:hAnsi="Times New Roman" w:cs="Times New Roman"/>
          <w:kern w:val="0"/>
          <w:sz w:val="24"/>
          <w:lang w:eastAsia="ar-SA"/>
        </w:rPr>
        <w:t xml:space="preserve">. Abiem </w:t>
      </w:r>
      <w:r w:rsidR="00CC7011">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2A250261" w14:textId="77777777" w:rsidR="00365574" w:rsidRPr="00AB3B30" w:rsidRDefault="00836E46"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00365574"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00365574" w:rsidRPr="00AB3B30">
        <w:rPr>
          <w:rFonts w:ascii="Times New Roman" w:eastAsia="Times New Roman" w:hAnsi="Times New Roman" w:cs="Times New Roman"/>
          <w:kern w:val="0"/>
          <w:sz w:val="24"/>
          <w:lang w:eastAsia="ar-SA"/>
        </w:rPr>
        <w:t xml:space="preserve">, ko neregulē </w:t>
      </w:r>
      <w:r w:rsidR="00CC7011">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00365574"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68D90D7D" w14:textId="77777777"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sidR="00CC7011">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saturs, nozīme un sekas, t</w:t>
      </w:r>
      <w:r w:rsidR="00B718F6">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sidR="00B718F6">
        <w:rPr>
          <w:rFonts w:ascii="Times New Roman" w:eastAsia="Times New Roman" w:hAnsi="Times New Roman" w:cs="Times New Roman"/>
          <w:kern w:val="0"/>
          <w:sz w:val="24"/>
          <w:lang w:eastAsia="lv-LV"/>
        </w:rPr>
        <w:t>Vienošano</w:t>
      </w:r>
      <w:r w:rsidR="00CC7011">
        <w:rPr>
          <w:rFonts w:ascii="Times New Roman" w:eastAsia="Times New Roman" w:hAnsi="Times New Roman" w:cs="Times New Roman"/>
          <w:kern w:val="0"/>
          <w:sz w:val="24"/>
          <w:lang w:eastAsia="lv-LV"/>
        </w:rPr>
        <w:t>s</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69E774D6" w14:textId="77777777" w:rsidR="00365574" w:rsidRPr="00AB3B30" w:rsidRDefault="00CC7011"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Vienošanai</w:t>
      </w:r>
      <w:r w:rsidR="00365574" w:rsidRPr="00AB3B30">
        <w:rPr>
          <w:rFonts w:ascii="Times New Roman" w:eastAsia="Times New Roman" w:hAnsi="Times New Roman" w:cs="Times New Roman"/>
          <w:kern w:val="0"/>
          <w:sz w:val="24"/>
          <w:lang w:eastAsia="ar-SA"/>
        </w:rPr>
        <w:t xml:space="preserve"> pievienoti šādi pielikumi:</w:t>
      </w:r>
    </w:p>
    <w:p w14:paraId="6F7A1C51" w14:textId="77777777" w:rsidR="006F3677" w:rsidRDefault="00365574" w:rsidP="006F3677">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p>
    <w:p w14:paraId="3A9D42D1" w14:textId="77777777" w:rsidR="006F3677" w:rsidRDefault="003D1D3A" w:rsidP="006F3677">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sidR="006F3677">
        <w:rPr>
          <w:rFonts w:ascii="Times New Roman" w:eastAsia="Times New Roman" w:hAnsi="Times New Roman" w:cs="Times New Roman"/>
          <w:kern w:val="0"/>
          <w:sz w:val="24"/>
          <w:lang w:eastAsia="ar-SA"/>
        </w:rPr>
        <w:t xml:space="preserve"> piedāvājums;</w:t>
      </w:r>
      <w:r w:rsidR="006F3677" w:rsidRPr="006F3677">
        <w:rPr>
          <w:rFonts w:ascii="Times New Roman" w:eastAsia="Times New Roman" w:hAnsi="Times New Roman" w:cs="Times New Roman"/>
          <w:kern w:val="0"/>
          <w:sz w:val="24"/>
          <w:lang w:eastAsia="ar-SA"/>
        </w:rPr>
        <w:t xml:space="preserve"> </w:t>
      </w:r>
    </w:p>
    <w:p w14:paraId="3E191B46" w14:textId="77777777" w:rsidR="006F3677" w:rsidRPr="006F3677" w:rsidRDefault="006F3677" w:rsidP="006F3677">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Pielikums Nr.3</w:t>
      </w:r>
      <w:r w:rsidRPr="006F3677">
        <w:rPr>
          <w:rFonts w:ascii="Times New Roman" w:eastAsia="Times New Roman" w:hAnsi="Times New Roman" w:cs="Times New Roman"/>
          <w:kern w:val="0"/>
          <w:sz w:val="24"/>
          <w:lang w:eastAsia="ar-SA"/>
        </w:rPr>
        <w:t xml:space="preserve"> – Piegādātāja piedāvājums.</w:t>
      </w:r>
    </w:p>
    <w:p w14:paraId="643833FB" w14:textId="77777777" w:rsidR="00365574" w:rsidRDefault="00365574" w:rsidP="00365574">
      <w:pPr>
        <w:ind w:left="720"/>
        <w:rPr>
          <w:rFonts w:ascii="Times New Roman" w:eastAsia="Times New Roman" w:hAnsi="Times New Roman" w:cs="Times New Roman"/>
          <w:kern w:val="0"/>
          <w:sz w:val="24"/>
          <w:lang w:eastAsia="lv-LV"/>
        </w:rPr>
      </w:pPr>
    </w:p>
    <w:p w14:paraId="5B2EFF12" w14:textId="77777777" w:rsidR="006F3677" w:rsidRPr="00AB3B30" w:rsidRDefault="006F3677" w:rsidP="00365574">
      <w:pPr>
        <w:ind w:left="720"/>
        <w:rPr>
          <w:rFonts w:ascii="Times New Roman" w:eastAsia="Times New Roman" w:hAnsi="Times New Roman" w:cs="Times New Roman"/>
          <w:kern w:val="0"/>
          <w:sz w:val="24"/>
          <w:lang w:eastAsia="lv-LV"/>
        </w:rPr>
      </w:pPr>
    </w:p>
    <w:p w14:paraId="34FC3C0B" w14:textId="77777777" w:rsidR="00365574" w:rsidRPr="00CC7011" w:rsidRDefault="00365574" w:rsidP="00D136FA">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4B98380E" w14:textId="77777777" w:rsidR="00BE35BC" w:rsidRPr="00365574" w:rsidRDefault="00BE35BC" w:rsidP="00365574"/>
    <w:sectPr w:rsidR="00BE35BC" w:rsidRPr="00365574" w:rsidSect="00764C2B">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7DF04" w14:textId="77777777" w:rsidR="009E46B7" w:rsidRDefault="009E46B7">
      <w:r>
        <w:separator/>
      </w:r>
    </w:p>
  </w:endnote>
  <w:endnote w:type="continuationSeparator" w:id="0">
    <w:p w14:paraId="7544EBE1" w14:textId="77777777" w:rsidR="009E46B7" w:rsidRDefault="009E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6E71" w14:textId="77777777" w:rsidR="009E46B7" w:rsidRDefault="009E4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CEBE70" w14:textId="77777777" w:rsidR="009E46B7" w:rsidRDefault="009E46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468C" w14:textId="77777777" w:rsidR="009E46B7" w:rsidRPr="00DB5290" w:rsidRDefault="009E46B7" w:rsidP="008E5999">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D0B33">
      <w:rPr>
        <w:rStyle w:val="PageNumber"/>
        <w:rFonts w:ascii="Times New Roman" w:hAnsi="Times New Roman"/>
        <w:noProof/>
      </w:rPr>
      <w:t>54</w:t>
    </w:r>
    <w:r w:rsidRPr="00DB5290">
      <w:rPr>
        <w:rStyle w:val="PageNumber"/>
        <w:rFonts w:ascii="Times New Roman" w:hAnsi="Times New Roman"/>
      </w:rPr>
      <w:fldChar w:fldCharType="end"/>
    </w:r>
  </w:p>
  <w:p w14:paraId="7A7B34E9" w14:textId="77777777" w:rsidR="009E46B7" w:rsidRPr="004532DF" w:rsidRDefault="009E46B7" w:rsidP="008E5999">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03D2F" w14:textId="77777777" w:rsidR="009E46B7" w:rsidRDefault="009E46B7">
      <w:r>
        <w:separator/>
      </w:r>
    </w:p>
  </w:footnote>
  <w:footnote w:type="continuationSeparator" w:id="0">
    <w:p w14:paraId="6D9EA5F7" w14:textId="77777777" w:rsidR="009E46B7" w:rsidRDefault="009E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DB90" w14:textId="77777777" w:rsidR="009E46B7" w:rsidRDefault="009E4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5A4E360" w14:textId="77777777" w:rsidR="009E46B7" w:rsidRDefault="009E46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D141" w14:textId="77777777" w:rsidR="009E46B7" w:rsidRDefault="009E46B7">
    <w:pPr>
      <w:pStyle w:val="Header"/>
      <w:framePr w:wrap="around" w:vAnchor="text" w:hAnchor="margin" w:xAlign="right" w:y="1"/>
      <w:rPr>
        <w:rStyle w:val="PageNumber"/>
      </w:rPr>
    </w:pPr>
  </w:p>
  <w:p w14:paraId="14CB9F5B" w14:textId="77777777" w:rsidR="009E46B7" w:rsidRDefault="009E46B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6"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5"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8"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1"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4"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9"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1"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7"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8"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1"/>
  </w:num>
  <w:num w:numId="3">
    <w:abstractNumId w:val="20"/>
  </w:num>
  <w:num w:numId="4">
    <w:abstractNumId w:val="9"/>
  </w:num>
  <w:num w:numId="5">
    <w:abstractNumId w:val="8"/>
  </w:num>
  <w:num w:numId="6">
    <w:abstractNumId w:val="15"/>
  </w:num>
  <w:num w:numId="7">
    <w:abstractNumId w:val="16"/>
  </w:num>
  <w:num w:numId="8">
    <w:abstractNumId w:val="26"/>
  </w:num>
  <w:num w:numId="9">
    <w:abstractNumId w:val="34"/>
  </w:num>
  <w:num w:numId="10">
    <w:abstractNumId w:val="11"/>
  </w:num>
  <w:num w:numId="11">
    <w:abstractNumId w:val="35"/>
  </w:num>
  <w:num w:numId="12">
    <w:abstractNumId w:val="27"/>
  </w:num>
  <w:num w:numId="13">
    <w:abstractNumId w:val="24"/>
  </w:num>
  <w:num w:numId="14">
    <w:abstractNumId w:val="0"/>
  </w:num>
  <w:num w:numId="15">
    <w:abstractNumId w:val="25"/>
  </w:num>
  <w:num w:numId="16">
    <w:abstractNumId w:val="3"/>
  </w:num>
  <w:num w:numId="17">
    <w:abstractNumId w:val="17"/>
  </w:num>
  <w:num w:numId="18">
    <w:abstractNumId w:val="18"/>
  </w:num>
  <w:num w:numId="19">
    <w:abstractNumId w:val="13"/>
  </w:num>
  <w:num w:numId="20">
    <w:abstractNumId w:val="23"/>
  </w:num>
  <w:num w:numId="21">
    <w:abstractNumId w:val="30"/>
  </w:num>
  <w:num w:numId="22">
    <w:abstractNumId w:val="36"/>
  </w:num>
  <w:num w:numId="23">
    <w:abstractNumId w:val="2"/>
  </w:num>
  <w:num w:numId="24">
    <w:abstractNumId w:val="14"/>
  </w:num>
  <w:num w:numId="25">
    <w:abstractNumId w:val="6"/>
  </w:num>
  <w:num w:numId="26">
    <w:abstractNumId w:val="29"/>
  </w:num>
  <w:num w:numId="27">
    <w:abstractNumId w:val="31"/>
  </w:num>
  <w:num w:numId="28">
    <w:abstractNumId w:val="38"/>
  </w:num>
  <w:num w:numId="29">
    <w:abstractNumId w:val="5"/>
  </w:num>
  <w:num w:numId="30">
    <w:abstractNumId w:val="37"/>
  </w:num>
  <w:num w:numId="31">
    <w:abstractNumId w:val="33"/>
  </w:num>
  <w:num w:numId="32">
    <w:abstractNumId w:val="10"/>
  </w:num>
  <w:num w:numId="33">
    <w:abstractNumId w:val="32"/>
  </w:num>
  <w:num w:numId="34">
    <w:abstractNumId w:val="12"/>
  </w:num>
  <w:num w:numId="35">
    <w:abstractNumId w:val="7"/>
  </w:num>
  <w:num w:numId="36">
    <w:abstractNumId w:val="4"/>
  </w:num>
  <w:num w:numId="37">
    <w:abstractNumId w:val="19"/>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C"/>
    <w:rsid w:val="00007661"/>
    <w:rsid w:val="0001033B"/>
    <w:rsid w:val="0001066A"/>
    <w:rsid w:val="00020CEF"/>
    <w:rsid w:val="000266E9"/>
    <w:rsid w:val="00046777"/>
    <w:rsid w:val="000474AB"/>
    <w:rsid w:val="00065689"/>
    <w:rsid w:val="00077A90"/>
    <w:rsid w:val="000B1AE4"/>
    <w:rsid w:val="000C1096"/>
    <w:rsid w:val="000C3377"/>
    <w:rsid w:val="000D2401"/>
    <w:rsid w:val="000E0283"/>
    <w:rsid w:val="000F43BB"/>
    <w:rsid w:val="000F5D75"/>
    <w:rsid w:val="000F6DFD"/>
    <w:rsid w:val="00101517"/>
    <w:rsid w:val="00121A2C"/>
    <w:rsid w:val="00141163"/>
    <w:rsid w:val="00150684"/>
    <w:rsid w:val="001678CE"/>
    <w:rsid w:val="00173597"/>
    <w:rsid w:val="00191B31"/>
    <w:rsid w:val="001941A7"/>
    <w:rsid w:val="001B374B"/>
    <w:rsid w:val="001D3B2B"/>
    <w:rsid w:val="001E0055"/>
    <w:rsid w:val="001E3EAB"/>
    <w:rsid w:val="001F003D"/>
    <w:rsid w:val="001F5701"/>
    <w:rsid w:val="001F5B4F"/>
    <w:rsid w:val="00202A50"/>
    <w:rsid w:val="00202A83"/>
    <w:rsid w:val="002046E5"/>
    <w:rsid w:val="0022058A"/>
    <w:rsid w:val="002265E1"/>
    <w:rsid w:val="00232A1E"/>
    <w:rsid w:val="00234471"/>
    <w:rsid w:val="00236FBC"/>
    <w:rsid w:val="00251147"/>
    <w:rsid w:val="00251C53"/>
    <w:rsid w:val="00255975"/>
    <w:rsid w:val="0026405B"/>
    <w:rsid w:val="0026517A"/>
    <w:rsid w:val="00265623"/>
    <w:rsid w:val="00266BFE"/>
    <w:rsid w:val="00273DE7"/>
    <w:rsid w:val="00285050"/>
    <w:rsid w:val="002A2C97"/>
    <w:rsid w:val="002B5FAE"/>
    <w:rsid w:val="002D6949"/>
    <w:rsid w:val="002D6E34"/>
    <w:rsid w:val="002E06A9"/>
    <w:rsid w:val="002F74AC"/>
    <w:rsid w:val="00300A91"/>
    <w:rsid w:val="003019BB"/>
    <w:rsid w:val="00304B67"/>
    <w:rsid w:val="00305167"/>
    <w:rsid w:val="003109D9"/>
    <w:rsid w:val="003232DA"/>
    <w:rsid w:val="003304DD"/>
    <w:rsid w:val="003313EA"/>
    <w:rsid w:val="0033163A"/>
    <w:rsid w:val="003341D1"/>
    <w:rsid w:val="00336294"/>
    <w:rsid w:val="00344F73"/>
    <w:rsid w:val="003617D1"/>
    <w:rsid w:val="00365574"/>
    <w:rsid w:val="00392103"/>
    <w:rsid w:val="00392D14"/>
    <w:rsid w:val="003A0656"/>
    <w:rsid w:val="003A6306"/>
    <w:rsid w:val="003B158C"/>
    <w:rsid w:val="003C0E43"/>
    <w:rsid w:val="003C3BD4"/>
    <w:rsid w:val="003C4294"/>
    <w:rsid w:val="003D1D3A"/>
    <w:rsid w:val="003E2BCF"/>
    <w:rsid w:val="003E595F"/>
    <w:rsid w:val="003F1E48"/>
    <w:rsid w:val="003F3A38"/>
    <w:rsid w:val="00406488"/>
    <w:rsid w:val="0041459B"/>
    <w:rsid w:val="0042019C"/>
    <w:rsid w:val="00425E6E"/>
    <w:rsid w:val="00430C6F"/>
    <w:rsid w:val="00433057"/>
    <w:rsid w:val="004430EC"/>
    <w:rsid w:val="00445810"/>
    <w:rsid w:val="004501DE"/>
    <w:rsid w:val="0045461A"/>
    <w:rsid w:val="004652E5"/>
    <w:rsid w:val="00481F90"/>
    <w:rsid w:val="004857AA"/>
    <w:rsid w:val="004A46AF"/>
    <w:rsid w:val="004B3723"/>
    <w:rsid w:val="004B773F"/>
    <w:rsid w:val="004D22A1"/>
    <w:rsid w:val="004D5E53"/>
    <w:rsid w:val="004D74A5"/>
    <w:rsid w:val="004E2072"/>
    <w:rsid w:val="004E45CD"/>
    <w:rsid w:val="004F7FF1"/>
    <w:rsid w:val="00506983"/>
    <w:rsid w:val="0051308C"/>
    <w:rsid w:val="0053130F"/>
    <w:rsid w:val="00537DA8"/>
    <w:rsid w:val="00545980"/>
    <w:rsid w:val="00567D6E"/>
    <w:rsid w:val="00587BAA"/>
    <w:rsid w:val="00595D40"/>
    <w:rsid w:val="00596B01"/>
    <w:rsid w:val="0059725A"/>
    <w:rsid w:val="005A4A91"/>
    <w:rsid w:val="005B689C"/>
    <w:rsid w:val="005D0B33"/>
    <w:rsid w:val="005D60E7"/>
    <w:rsid w:val="005E619F"/>
    <w:rsid w:val="0060054F"/>
    <w:rsid w:val="00606594"/>
    <w:rsid w:val="0062026C"/>
    <w:rsid w:val="00621C60"/>
    <w:rsid w:val="00654203"/>
    <w:rsid w:val="0065564F"/>
    <w:rsid w:val="0066246D"/>
    <w:rsid w:val="00671CAF"/>
    <w:rsid w:val="00672B85"/>
    <w:rsid w:val="006846D4"/>
    <w:rsid w:val="00697B63"/>
    <w:rsid w:val="006B4678"/>
    <w:rsid w:val="006B6173"/>
    <w:rsid w:val="006C60D8"/>
    <w:rsid w:val="006D7412"/>
    <w:rsid w:val="006F3677"/>
    <w:rsid w:val="006F66D4"/>
    <w:rsid w:val="00723FA3"/>
    <w:rsid w:val="007252F0"/>
    <w:rsid w:val="00751745"/>
    <w:rsid w:val="007630ED"/>
    <w:rsid w:val="00764813"/>
    <w:rsid w:val="00764C2B"/>
    <w:rsid w:val="007718A5"/>
    <w:rsid w:val="00791701"/>
    <w:rsid w:val="00794209"/>
    <w:rsid w:val="007C4A08"/>
    <w:rsid w:val="007C5553"/>
    <w:rsid w:val="007D2A02"/>
    <w:rsid w:val="007D77D1"/>
    <w:rsid w:val="007E52D3"/>
    <w:rsid w:val="007F515D"/>
    <w:rsid w:val="00804DE8"/>
    <w:rsid w:val="00826070"/>
    <w:rsid w:val="00827642"/>
    <w:rsid w:val="00827E34"/>
    <w:rsid w:val="00836E46"/>
    <w:rsid w:val="00837BC4"/>
    <w:rsid w:val="00850C6C"/>
    <w:rsid w:val="00854EE3"/>
    <w:rsid w:val="00865B31"/>
    <w:rsid w:val="008925D4"/>
    <w:rsid w:val="00896334"/>
    <w:rsid w:val="008B67C2"/>
    <w:rsid w:val="008C7B88"/>
    <w:rsid w:val="008D1EF8"/>
    <w:rsid w:val="008D2ED6"/>
    <w:rsid w:val="008E54A4"/>
    <w:rsid w:val="008E5999"/>
    <w:rsid w:val="008F5A02"/>
    <w:rsid w:val="008F77DC"/>
    <w:rsid w:val="00903B7C"/>
    <w:rsid w:val="009266B2"/>
    <w:rsid w:val="00944D16"/>
    <w:rsid w:val="0095692E"/>
    <w:rsid w:val="0095771F"/>
    <w:rsid w:val="00960140"/>
    <w:rsid w:val="00967A50"/>
    <w:rsid w:val="00983C8E"/>
    <w:rsid w:val="009A1AC1"/>
    <w:rsid w:val="009B11EE"/>
    <w:rsid w:val="009B2C0D"/>
    <w:rsid w:val="009B6AAB"/>
    <w:rsid w:val="009C0AA2"/>
    <w:rsid w:val="009C33D5"/>
    <w:rsid w:val="009D2C90"/>
    <w:rsid w:val="009D41AB"/>
    <w:rsid w:val="009D4664"/>
    <w:rsid w:val="009E46B7"/>
    <w:rsid w:val="009F0EAD"/>
    <w:rsid w:val="009F7FE4"/>
    <w:rsid w:val="00A005D8"/>
    <w:rsid w:val="00A72528"/>
    <w:rsid w:val="00A901E3"/>
    <w:rsid w:val="00AA0B23"/>
    <w:rsid w:val="00AA43CD"/>
    <w:rsid w:val="00AA496D"/>
    <w:rsid w:val="00AA4F55"/>
    <w:rsid w:val="00AA610E"/>
    <w:rsid w:val="00AD7637"/>
    <w:rsid w:val="00AD789E"/>
    <w:rsid w:val="00AE0A09"/>
    <w:rsid w:val="00AF0607"/>
    <w:rsid w:val="00B10ED0"/>
    <w:rsid w:val="00B14364"/>
    <w:rsid w:val="00B36F26"/>
    <w:rsid w:val="00B5294C"/>
    <w:rsid w:val="00B66461"/>
    <w:rsid w:val="00B666D0"/>
    <w:rsid w:val="00B717C5"/>
    <w:rsid w:val="00B718F6"/>
    <w:rsid w:val="00B829D6"/>
    <w:rsid w:val="00B87073"/>
    <w:rsid w:val="00B87A61"/>
    <w:rsid w:val="00B97106"/>
    <w:rsid w:val="00BA2000"/>
    <w:rsid w:val="00BB7535"/>
    <w:rsid w:val="00BC4E35"/>
    <w:rsid w:val="00BC6FD6"/>
    <w:rsid w:val="00BD5212"/>
    <w:rsid w:val="00BE35BC"/>
    <w:rsid w:val="00BF1698"/>
    <w:rsid w:val="00C0013E"/>
    <w:rsid w:val="00C03203"/>
    <w:rsid w:val="00C0692B"/>
    <w:rsid w:val="00C152A1"/>
    <w:rsid w:val="00C15E40"/>
    <w:rsid w:val="00C515DD"/>
    <w:rsid w:val="00C618CB"/>
    <w:rsid w:val="00C64C21"/>
    <w:rsid w:val="00C71621"/>
    <w:rsid w:val="00C76EE4"/>
    <w:rsid w:val="00C87FD2"/>
    <w:rsid w:val="00C90E5D"/>
    <w:rsid w:val="00C94382"/>
    <w:rsid w:val="00CA05D7"/>
    <w:rsid w:val="00CB25B9"/>
    <w:rsid w:val="00CB61CF"/>
    <w:rsid w:val="00CC7011"/>
    <w:rsid w:val="00CD2266"/>
    <w:rsid w:val="00CD7CCB"/>
    <w:rsid w:val="00CE4FA4"/>
    <w:rsid w:val="00D00230"/>
    <w:rsid w:val="00D007E4"/>
    <w:rsid w:val="00D136FA"/>
    <w:rsid w:val="00D1505C"/>
    <w:rsid w:val="00D23B89"/>
    <w:rsid w:val="00D34507"/>
    <w:rsid w:val="00D34A1C"/>
    <w:rsid w:val="00D35F73"/>
    <w:rsid w:val="00D4224C"/>
    <w:rsid w:val="00D74318"/>
    <w:rsid w:val="00D74CB0"/>
    <w:rsid w:val="00D766BE"/>
    <w:rsid w:val="00D8437B"/>
    <w:rsid w:val="00D95337"/>
    <w:rsid w:val="00D965C1"/>
    <w:rsid w:val="00D96BC6"/>
    <w:rsid w:val="00DA4A61"/>
    <w:rsid w:val="00DB53E3"/>
    <w:rsid w:val="00DC0206"/>
    <w:rsid w:val="00DC3250"/>
    <w:rsid w:val="00DC5BA0"/>
    <w:rsid w:val="00DD486D"/>
    <w:rsid w:val="00DE2087"/>
    <w:rsid w:val="00DF116C"/>
    <w:rsid w:val="00E028A9"/>
    <w:rsid w:val="00E20178"/>
    <w:rsid w:val="00E42503"/>
    <w:rsid w:val="00E46BB0"/>
    <w:rsid w:val="00E50793"/>
    <w:rsid w:val="00E53FA8"/>
    <w:rsid w:val="00E55F22"/>
    <w:rsid w:val="00E62EE7"/>
    <w:rsid w:val="00E6430D"/>
    <w:rsid w:val="00EB106A"/>
    <w:rsid w:val="00EB6506"/>
    <w:rsid w:val="00ED2C7E"/>
    <w:rsid w:val="00ED48F2"/>
    <w:rsid w:val="00EF1CA9"/>
    <w:rsid w:val="00F00450"/>
    <w:rsid w:val="00F07817"/>
    <w:rsid w:val="00F07DDF"/>
    <w:rsid w:val="00F15516"/>
    <w:rsid w:val="00F25F1A"/>
    <w:rsid w:val="00F4016A"/>
    <w:rsid w:val="00F404A0"/>
    <w:rsid w:val="00F456F8"/>
    <w:rsid w:val="00F47DFE"/>
    <w:rsid w:val="00F724FA"/>
    <w:rsid w:val="00F8795A"/>
    <w:rsid w:val="00F95ED9"/>
    <w:rsid w:val="00FB4E64"/>
    <w:rsid w:val="00FB5BF2"/>
    <w:rsid w:val="00FB6C7C"/>
    <w:rsid w:val="00FC0BCD"/>
    <w:rsid w:val="00FC0CA6"/>
    <w:rsid w:val="00FD1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79DCFB9"/>
  <w15:chartTrackingRefBased/>
  <w15:docId w15:val="{1F405B34-78BE-4E9A-AB60-A5708245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74"/>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365574"/>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365574"/>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365574"/>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365574"/>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365574"/>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365574"/>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365574"/>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365574"/>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365574"/>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365574"/>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365574"/>
    <w:rPr>
      <w:rFonts w:ascii="Arial" w:eastAsia="Times New Roman" w:hAnsi="Arial" w:cs="Times New Roman"/>
      <w:b/>
      <w:sz w:val="26"/>
      <w:szCs w:val="20"/>
    </w:rPr>
  </w:style>
  <w:style w:type="character" w:customStyle="1" w:styleId="Heading3Char">
    <w:name w:val="Heading 3 Char"/>
    <w:basedOn w:val="DefaultParagraphFont"/>
    <w:link w:val="Heading3"/>
    <w:rsid w:val="00365574"/>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36557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65574"/>
    <w:rPr>
      <w:rFonts w:ascii="Arial" w:eastAsia="Times New Roman" w:hAnsi="Arial" w:cs="Times New Roman"/>
      <w:szCs w:val="20"/>
    </w:rPr>
  </w:style>
  <w:style w:type="character" w:customStyle="1" w:styleId="Heading6Char">
    <w:name w:val="Heading 6 Char"/>
    <w:basedOn w:val="DefaultParagraphFont"/>
    <w:link w:val="Heading6"/>
    <w:rsid w:val="00365574"/>
    <w:rPr>
      <w:rFonts w:ascii="Arial" w:eastAsia="Times New Roman" w:hAnsi="Arial" w:cs="Times New Roman"/>
      <w:i/>
      <w:szCs w:val="20"/>
    </w:rPr>
  </w:style>
  <w:style w:type="character" w:customStyle="1" w:styleId="Heading7Char">
    <w:name w:val="Heading 7 Char"/>
    <w:basedOn w:val="DefaultParagraphFont"/>
    <w:link w:val="Heading7"/>
    <w:rsid w:val="00365574"/>
    <w:rPr>
      <w:rFonts w:ascii="Arial" w:eastAsia="Times New Roman" w:hAnsi="Arial" w:cs="Times New Roman"/>
      <w:szCs w:val="20"/>
    </w:rPr>
  </w:style>
  <w:style w:type="character" w:customStyle="1" w:styleId="Heading8Char">
    <w:name w:val="Heading 8 Char"/>
    <w:basedOn w:val="DefaultParagraphFont"/>
    <w:link w:val="Heading8"/>
    <w:rsid w:val="00365574"/>
    <w:rPr>
      <w:rFonts w:ascii="Arial" w:eastAsia="Times New Roman" w:hAnsi="Arial" w:cs="Times New Roman"/>
      <w:i/>
      <w:szCs w:val="20"/>
    </w:rPr>
  </w:style>
  <w:style w:type="character" w:customStyle="1" w:styleId="Heading9Char">
    <w:name w:val="Heading 9 Char"/>
    <w:basedOn w:val="DefaultParagraphFont"/>
    <w:link w:val="Heading9"/>
    <w:rsid w:val="00365574"/>
    <w:rPr>
      <w:rFonts w:ascii="Arial" w:eastAsia="Times New Roman" w:hAnsi="Arial" w:cs="Times New Roman"/>
      <w:b/>
      <w:i/>
      <w:sz w:val="18"/>
      <w:szCs w:val="20"/>
    </w:rPr>
  </w:style>
  <w:style w:type="paragraph" w:customStyle="1" w:styleId="Sarakstarindkopa1">
    <w:name w:val="Saraksta rindkopa1"/>
    <w:basedOn w:val="Normal"/>
    <w:uiPriority w:val="34"/>
    <w:qFormat/>
    <w:rsid w:val="00365574"/>
    <w:pPr>
      <w:ind w:left="720"/>
      <w:contextualSpacing/>
    </w:pPr>
    <w:rPr>
      <w:rFonts w:eastAsia="Times New Roman"/>
    </w:rPr>
  </w:style>
  <w:style w:type="paragraph" w:customStyle="1" w:styleId="ListParagraph1">
    <w:name w:val="List Paragraph1"/>
    <w:basedOn w:val="Normal"/>
    <w:uiPriority w:val="34"/>
    <w:qFormat/>
    <w:rsid w:val="00365574"/>
    <w:pPr>
      <w:ind w:left="720"/>
      <w:contextualSpacing/>
    </w:pPr>
    <w:rPr>
      <w:rFonts w:eastAsia="Times New Roman"/>
    </w:rPr>
  </w:style>
  <w:style w:type="paragraph" w:styleId="Index1">
    <w:name w:val="index 1"/>
    <w:basedOn w:val="Normal"/>
    <w:next w:val="Normal"/>
    <w:autoRedefine/>
    <w:uiPriority w:val="99"/>
    <w:unhideWhenUsed/>
    <w:rsid w:val="00365574"/>
    <w:pPr>
      <w:ind w:left="240" w:hanging="240"/>
    </w:pPr>
  </w:style>
  <w:style w:type="paragraph" w:styleId="Title">
    <w:name w:val="Title"/>
    <w:basedOn w:val="Normal"/>
    <w:link w:val="TitleChar"/>
    <w:qFormat/>
    <w:rsid w:val="00365574"/>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365574"/>
    <w:rPr>
      <w:rFonts w:ascii="Times New Roman" w:eastAsia="Times New Roman" w:hAnsi="Times New Roman" w:cs="Times New Roman"/>
      <w:b/>
      <w:sz w:val="28"/>
      <w:szCs w:val="20"/>
    </w:rPr>
  </w:style>
  <w:style w:type="paragraph" w:styleId="Subtitle">
    <w:name w:val="Subtitle"/>
    <w:basedOn w:val="Normal"/>
    <w:link w:val="SubtitleChar"/>
    <w:qFormat/>
    <w:rsid w:val="00365574"/>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365574"/>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365574"/>
    <w:pPr>
      <w:ind w:left="720"/>
      <w:contextualSpacing/>
    </w:pPr>
    <w:rPr>
      <w:rFonts w:eastAsia="Times New Roman" w:cs="Times New Roman"/>
    </w:rPr>
  </w:style>
  <w:style w:type="character" w:customStyle="1" w:styleId="ListParagraphChar">
    <w:name w:val="List Paragraph Char"/>
    <w:link w:val="ListParagraph"/>
    <w:uiPriority w:val="34"/>
    <w:rsid w:val="00365574"/>
    <w:rPr>
      <w:rFonts w:ascii="Cambria" w:eastAsia="Times New Roman" w:hAnsi="Cambria" w:cs="Times New Roman"/>
      <w:kern w:val="56"/>
      <w:sz w:val="28"/>
      <w:szCs w:val="24"/>
    </w:rPr>
  </w:style>
  <w:style w:type="paragraph" w:styleId="TOCHeading">
    <w:name w:val="TOC Heading"/>
    <w:basedOn w:val="Heading1"/>
    <w:next w:val="Normal"/>
    <w:uiPriority w:val="99"/>
    <w:qFormat/>
    <w:rsid w:val="00365574"/>
    <w:pPr>
      <w:spacing w:line="276" w:lineRule="auto"/>
      <w:outlineLvl w:val="9"/>
    </w:pPr>
    <w:rPr>
      <w:lang w:val="en-US"/>
    </w:rPr>
  </w:style>
  <w:style w:type="paragraph" w:styleId="Footer">
    <w:name w:val="footer"/>
    <w:basedOn w:val="Normal"/>
    <w:link w:val="FooterChar"/>
    <w:uiPriority w:val="99"/>
    <w:rsid w:val="00365574"/>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365574"/>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365574"/>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365574"/>
    <w:rPr>
      <w:rFonts w:ascii="Cambria" w:eastAsia="Cambria" w:hAnsi="Cambria" w:cs="Times New Roman"/>
      <w:sz w:val="28"/>
    </w:rPr>
  </w:style>
  <w:style w:type="paragraph" w:styleId="BodyText2">
    <w:name w:val="Body Text 2"/>
    <w:basedOn w:val="Normal"/>
    <w:link w:val="BodyText2Char"/>
    <w:rsid w:val="00365574"/>
    <w:rPr>
      <w:rFonts w:cs="Times New Roman"/>
      <w:kern w:val="0"/>
      <w:sz w:val="20"/>
      <w:lang w:val="en-GB"/>
    </w:rPr>
  </w:style>
  <w:style w:type="character" w:customStyle="1" w:styleId="BodyText2Char">
    <w:name w:val="Body Text 2 Char"/>
    <w:basedOn w:val="DefaultParagraphFont"/>
    <w:link w:val="BodyText2"/>
    <w:rsid w:val="00365574"/>
    <w:rPr>
      <w:rFonts w:ascii="Cambria" w:eastAsia="Cambria" w:hAnsi="Cambria" w:cs="Times New Roman"/>
      <w:sz w:val="20"/>
      <w:szCs w:val="24"/>
      <w:lang w:val="en-GB"/>
    </w:rPr>
  </w:style>
  <w:style w:type="character" w:styleId="PageNumber">
    <w:name w:val="page number"/>
    <w:rsid w:val="00365574"/>
  </w:style>
  <w:style w:type="character" w:styleId="Hyperlink">
    <w:name w:val="Hyperlink"/>
    <w:uiPriority w:val="99"/>
    <w:rsid w:val="00365574"/>
    <w:rPr>
      <w:color w:val="0000FF"/>
      <w:u w:val="single"/>
    </w:rPr>
  </w:style>
  <w:style w:type="paragraph" w:customStyle="1" w:styleId="Style1">
    <w:name w:val="Style1"/>
    <w:autoRedefine/>
    <w:qFormat/>
    <w:rsid w:val="00365574"/>
    <w:pPr>
      <w:numPr>
        <w:ilvl w:val="1"/>
        <w:numId w:val="7"/>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365574"/>
    <w:pPr>
      <w:numPr>
        <w:numId w:val="1"/>
      </w:numPr>
      <w:spacing w:before="240" w:after="120"/>
      <w:jc w:val="both"/>
    </w:pPr>
    <w:rPr>
      <w:b/>
      <w:bCs/>
      <w:kern w:val="0"/>
      <w:sz w:val="24"/>
      <w:szCs w:val="20"/>
    </w:rPr>
  </w:style>
  <w:style w:type="paragraph" w:customStyle="1" w:styleId="StyleStyle1Justified">
    <w:name w:val="Style Style1 + Justified"/>
    <w:basedOn w:val="Style1"/>
    <w:rsid w:val="00365574"/>
    <w:pPr>
      <w:spacing w:before="40" w:after="40"/>
    </w:pPr>
    <w:rPr>
      <w:szCs w:val="20"/>
    </w:rPr>
  </w:style>
  <w:style w:type="paragraph" w:styleId="Header">
    <w:name w:val="header"/>
    <w:aliases w:val="Header Char Char"/>
    <w:basedOn w:val="Normal"/>
    <w:link w:val="HeaderChar"/>
    <w:rsid w:val="00365574"/>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365574"/>
    <w:rPr>
      <w:rFonts w:ascii="Cambria" w:eastAsia="Cambria" w:hAnsi="Cambria" w:cs="Times New Roman"/>
      <w:kern w:val="56"/>
      <w:sz w:val="28"/>
      <w:szCs w:val="24"/>
    </w:rPr>
  </w:style>
  <w:style w:type="character" w:customStyle="1" w:styleId="Heading31">
    <w:name w:val="Heading 31"/>
    <w:rsid w:val="00365574"/>
    <w:rPr>
      <w:rFonts w:ascii="Cambria" w:hAnsi="Cambria"/>
      <w:b/>
      <w:bCs/>
      <w:sz w:val="24"/>
    </w:rPr>
  </w:style>
  <w:style w:type="paragraph" w:customStyle="1" w:styleId="Text1">
    <w:name w:val="Text 1"/>
    <w:basedOn w:val="Normal"/>
    <w:rsid w:val="00365574"/>
    <w:pPr>
      <w:spacing w:before="240" w:line="240" w:lineRule="exact"/>
      <w:ind w:left="567"/>
      <w:jc w:val="both"/>
    </w:pPr>
    <w:rPr>
      <w:kern w:val="0"/>
      <w:sz w:val="24"/>
      <w:szCs w:val="20"/>
      <w:lang w:val="en-GB"/>
    </w:rPr>
  </w:style>
  <w:style w:type="paragraph" w:customStyle="1" w:styleId="Style10">
    <w:name w:val="Style 1"/>
    <w:basedOn w:val="Normal"/>
    <w:rsid w:val="00365574"/>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365574"/>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365574"/>
    <w:rPr>
      <w:rFonts w:ascii="Cambria" w:eastAsia="Cambria" w:hAnsi="Cambria" w:cs="Times New Roman"/>
      <w:kern w:val="56"/>
      <w:sz w:val="28"/>
      <w:szCs w:val="24"/>
    </w:rPr>
  </w:style>
  <w:style w:type="paragraph" w:styleId="BodyTextIndent3">
    <w:name w:val="Body Text Indent 3"/>
    <w:basedOn w:val="Normal"/>
    <w:link w:val="BodyTextIndent3Char"/>
    <w:rsid w:val="00365574"/>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365574"/>
    <w:rPr>
      <w:rFonts w:ascii="Cambria" w:eastAsia="Cambria" w:hAnsi="Cambria" w:cs="Times New Roman"/>
      <w:kern w:val="56"/>
      <w:sz w:val="16"/>
      <w:szCs w:val="16"/>
    </w:rPr>
  </w:style>
  <w:style w:type="paragraph" w:customStyle="1" w:styleId="Punkts">
    <w:name w:val="Punkts"/>
    <w:basedOn w:val="Normal"/>
    <w:next w:val="Apakpunkts"/>
    <w:rsid w:val="00365574"/>
    <w:pPr>
      <w:numPr>
        <w:ilvl w:val="1"/>
        <w:numId w:val="5"/>
      </w:numPr>
    </w:pPr>
    <w:rPr>
      <w:b/>
      <w:kern w:val="0"/>
      <w:sz w:val="20"/>
      <w:lang w:eastAsia="lv-LV"/>
    </w:rPr>
  </w:style>
  <w:style w:type="paragraph" w:customStyle="1" w:styleId="Apakpunkts">
    <w:name w:val="Apakšpunkts"/>
    <w:basedOn w:val="Normal"/>
    <w:link w:val="ApakpunktsChar"/>
    <w:rsid w:val="00365574"/>
    <w:pPr>
      <w:tabs>
        <w:tab w:val="num" w:pos="851"/>
      </w:tabs>
      <w:ind w:left="851" w:hanging="851"/>
    </w:pPr>
    <w:rPr>
      <w:rFonts w:cs="Times New Roman"/>
      <w:b/>
      <w:kern w:val="0"/>
      <w:sz w:val="20"/>
    </w:rPr>
  </w:style>
  <w:style w:type="character" w:customStyle="1" w:styleId="ApakpunktsChar">
    <w:name w:val="Apakšpunkts Char"/>
    <w:link w:val="Apakpunkts"/>
    <w:rsid w:val="00365574"/>
    <w:rPr>
      <w:rFonts w:ascii="Cambria" w:eastAsia="Cambria" w:hAnsi="Cambria" w:cs="Times New Roman"/>
      <w:b/>
      <w:sz w:val="20"/>
      <w:szCs w:val="24"/>
    </w:rPr>
  </w:style>
  <w:style w:type="paragraph" w:customStyle="1" w:styleId="Paragrfs">
    <w:name w:val="Paragrāfs"/>
    <w:basedOn w:val="Normal"/>
    <w:next w:val="Normal"/>
    <w:rsid w:val="00365574"/>
    <w:pPr>
      <w:numPr>
        <w:ilvl w:val="2"/>
        <w:numId w:val="5"/>
      </w:numPr>
      <w:jc w:val="both"/>
    </w:pPr>
    <w:rPr>
      <w:kern w:val="0"/>
      <w:sz w:val="20"/>
      <w:lang w:eastAsia="lv-LV"/>
    </w:rPr>
  </w:style>
  <w:style w:type="character" w:customStyle="1" w:styleId="apple-style-span">
    <w:name w:val="apple-style-span"/>
    <w:rsid w:val="00365574"/>
  </w:style>
  <w:style w:type="paragraph" w:styleId="BodyText3">
    <w:name w:val="Body Text 3"/>
    <w:basedOn w:val="Normal"/>
    <w:link w:val="BodyText3Char"/>
    <w:unhideWhenUsed/>
    <w:rsid w:val="00365574"/>
    <w:pPr>
      <w:spacing w:after="120"/>
    </w:pPr>
    <w:rPr>
      <w:rFonts w:cs="Times New Roman"/>
      <w:sz w:val="16"/>
      <w:szCs w:val="16"/>
    </w:rPr>
  </w:style>
  <w:style w:type="character" w:customStyle="1" w:styleId="BodyText3Char">
    <w:name w:val="Body Text 3 Char"/>
    <w:basedOn w:val="DefaultParagraphFont"/>
    <w:link w:val="BodyText3"/>
    <w:rsid w:val="00365574"/>
    <w:rPr>
      <w:rFonts w:ascii="Cambria" w:eastAsia="Cambria" w:hAnsi="Cambria" w:cs="Times New Roman"/>
      <w:kern w:val="56"/>
      <w:sz w:val="16"/>
      <w:szCs w:val="16"/>
    </w:rPr>
  </w:style>
  <w:style w:type="paragraph" w:styleId="NormalWeb">
    <w:name w:val="Normal (Web)"/>
    <w:basedOn w:val="Normal"/>
    <w:uiPriority w:val="99"/>
    <w:rsid w:val="00365574"/>
    <w:pPr>
      <w:spacing w:before="100" w:beforeAutospacing="1" w:after="100" w:afterAutospacing="1"/>
    </w:pPr>
    <w:rPr>
      <w:kern w:val="0"/>
      <w:sz w:val="24"/>
      <w:lang w:val="en-GB"/>
    </w:rPr>
  </w:style>
  <w:style w:type="character" w:styleId="CommentReference">
    <w:name w:val="annotation reference"/>
    <w:uiPriority w:val="99"/>
    <w:unhideWhenUsed/>
    <w:rsid w:val="00365574"/>
    <w:rPr>
      <w:sz w:val="16"/>
      <w:szCs w:val="16"/>
    </w:rPr>
  </w:style>
  <w:style w:type="paragraph" w:styleId="CommentText">
    <w:name w:val="annotation text"/>
    <w:basedOn w:val="Normal"/>
    <w:link w:val="CommentTextChar"/>
    <w:uiPriority w:val="99"/>
    <w:unhideWhenUsed/>
    <w:rsid w:val="00365574"/>
    <w:rPr>
      <w:rFonts w:cs="Times New Roman"/>
      <w:sz w:val="20"/>
      <w:szCs w:val="20"/>
    </w:rPr>
  </w:style>
  <w:style w:type="character" w:customStyle="1" w:styleId="CommentTextChar">
    <w:name w:val="Comment Text Char"/>
    <w:basedOn w:val="DefaultParagraphFont"/>
    <w:link w:val="CommentText"/>
    <w:uiPriority w:val="99"/>
    <w:rsid w:val="00365574"/>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365574"/>
    <w:rPr>
      <w:b/>
      <w:bCs/>
    </w:rPr>
  </w:style>
  <w:style w:type="character" w:customStyle="1" w:styleId="CommentSubjectChar">
    <w:name w:val="Comment Subject Char"/>
    <w:basedOn w:val="CommentTextChar"/>
    <w:link w:val="CommentSubject"/>
    <w:uiPriority w:val="99"/>
    <w:rsid w:val="00365574"/>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365574"/>
    <w:rPr>
      <w:rFonts w:ascii="Tahoma" w:hAnsi="Tahoma" w:cs="Times New Roman"/>
      <w:sz w:val="16"/>
      <w:szCs w:val="16"/>
    </w:rPr>
  </w:style>
  <w:style w:type="character" w:customStyle="1" w:styleId="BalloonTextChar">
    <w:name w:val="Balloon Text Char"/>
    <w:basedOn w:val="DefaultParagraphFont"/>
    <w:link w:val="BalloonText"/>
    <w:uiPriority w:val="99"/>
    <w:rsid w:val="00365574"/>
    <w:rPr>
      <w:rFonts w:ascii="Tahoma" w:eastAsia="Cambria" w:hAnsi="Tahoma" w:cs="Times New Roman"/>
      <w:kern w:val="56"/>
      <w:sz w:val="16"/>
      <w:szCs w:val="16"/>
    </w:rPr>
  </w:style>
  <w:style w:type="paragraph" w:styleId="PlainText">
    <w:name w:val="Plain Text"/>
    <w:basedOn w:val="Normal"/>
    <w:link w:val="PlainTextChar"/>
    <w:uiPriority w:val="99"/>
    <w:unhideWhenUsed/>
    <w:rsid w:val="00365574"/>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365574"/>
    <w:rPr>
      <w:rFonts w:ascii="Consolas" w:eastAsia="Calibri" w:hAnsi="Consolas" w:cs="Times New Roman"/>
      <w:sz w:val="21"/>
      <w:szCs w:val="21"/>
    </w:rPr>
  </w:style>
  <w:style w:type="character" w:customStyle="1" w:styleId="c2">
    <w:name w:val="c2"/>
    <w:rsid w:val="00365574"/>
  </w:style>
  <w:style w:type="paragraph" w:customStyle="1" w:styleId="Textbody">
    <w:name w:val="Text body"/>
    <w:basedOn w:val="Normal"/>
    <w:uiPriority w:val="99"/>
    <w:rsid w:val="00365574"/>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365574"/>
    <w:pPr>
      <w:spacing w:after="120"/>
      <w:ind w:left="283"/>
    </w:pPr>
    <w:rPr>
      <w:rFonts w:cs="Times New Roman"/>
    </w:rPr>
  </w:style>
  <w:style w:type="character" w:customStyle="1" w:styleId="BodyTextIndentChar">
    <w:name w:val="Body Text Indent Char"/>
    <w:basedOn w:val="DefaultParagraphFont"/>
    <w:link w:val="BodyTextIndent"/>
    <w:uiPriority w:val="99"/>
    <w:rsid w:val="00365574"/>
    <w:rPr>
      <w:rFonts w:ascii="Cambria" w:eastAsia="Cambria" w:hAnsi="Cambria" w:cs="Times New Roman"/>
      <w:kern w:val="56"/>
      <w:sz w:val="28"/>
      <w:szCs w:val="24"/>
    </w:rPr>
  </w:style>
  <w:style w:type="paragraph" w:customStyle="1" w:styleId="RakstzRakstz4">
    <w:name w:val="Rakstz. Rakstz.4"/>
    <w:basedOn w:val="Normal"/>
    <w:rsid w:val="00365574"/>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365574"/>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365574"/>
    <w:rPr>
      <w:rFonts w:ascii="Times New Roman" w:eastAsia="Times New Roman" w:hAnsi="Times New Roman" w:cs="Times New Roman"/>
      <w:sz w:val="24"/>
      <w:szCs w:val="20"/>
      <w:lang w:val="en-GB"/>
    </w:rPr>
  </w:style>
  <w:style w:type="character" w:customStyle="1" w:styleId="c3">
    <w:name w:val="c3"/>
    <w:basedOn w:val="DefaultParagraphFont"/>
    <w:rsid w:val="00365574"/>
  </w:style>
  <w:style w:type="character" w:customStyle="1" w:styleId="c1">
    <w:name w:val="c1"/>
    <w:basedOn w:val="DefaultParagraphFont"/>
    <w:rsid w:val="00365574"/>
  </w:style>
  <w:style w:type="paragraph" w:customStyle="1" w:styleId="tv213">
    <w:name w:val="tv213"/>
    <w:basedOn w:val="Normal"/>
    <w:rsid w:val="0036557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365574"/>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5574"/>
  </w:style>
  <w:style w:type="paragraph" w:customStyle="1" w:styleId="Numeracija">
    <w:name w:val="Numeracija"/>
    <w:basedOn w:val="Normal"/>
    <w:uiPriority w:val="99"/>
    <w:rsid w:val="00365574"/>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365574"/>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365574"/>
    <w:pPr>
      <w:widowControl w:val="0"/>
    </w:pPr>
    <w:rPr>
      <w:rFonts w:ascii="Calibri" w:eastAsia="Calibri" w:hAnsi="Calibri" w:cs="Times New Roman"/>
      <w:kern w:val="0"/>
      <w:sz w:val="22"/>
      <w:szCs w:val="22"/>
      <w:lang w:val="en-US"/>
    </w:rPr>
  </w:style>
  <w:style w:type="paragraph" w:customStyle="1" w:styleId="WW-Default">
    <w:name w:val="WW-Default"/>
    <w:rsid w:val="00365574"/>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365574"/>
  </w:style>
  <w:style w:type="character" w:customStyle="1" w:styleId="CharChar5">
    <w:name w:val="Char Char5"/>
    <w:rsid w:val="00365574"/>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365574"/>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365574"/>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365574"/>
    <w:rPr>
      <w:b/>
      <w:bCs/>
      <w:i/>
      <w:sz w:val="28"/>
      <w:szCs w:val="28"/>
      <w:lang w:eastAsia="en-US"/>
    </w:rPr>
  </w:style>
  <w:style w:type="paragraph" w:styleId="Caption">
    <w:name w:val="caption"/>
    <w:basedOn w:val="Normal"/>
    <w:next w:val="Normal"/>
    <w:uiPriority w:val="99"/>
    <w:qFormat/>
    <w:rsid w:val="00365574"/>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365574"/>
    <w:rPr>
      <w:i/>
      <w:iCs/>
    </w:rPr>
  </w:style>
  <w:style w:type="character" w:customStyle="1" w:styleId="a1">
    <w:name w:val="Слабое выделение"/>
    <w:qFormat/>
    <w:rsid w:val="00365574"/>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365574"/>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365574"/>
    <w:rPr>
      <w:sz w:val="24"/>
      <w:szCs w:val="24"/>
      <w:lang w:val="lv-LV" w:eastAsia="en-US" w:bidi="ar-SA"/>
    </w:rPr>
  </w:style>
  <w:style w:type="character" w:customStyle="1" w:styleId="CharChar3">
    <w:name w:val="Char Char3"/>
    <w:rsid w:val="00365574"/>
    <w:rPr>
      <w:sz w:val="24"/>
      <w:szCs w:val="24"/>
      <w:lang w:val="lv-LV" w:eastAsia="en-US" w:bidi="ar-SA"/>
    </w:rPr>
  </w:style>
  <w:style w:type="paragraph" w:customStyle="1" w:styleId="Default">
    <w:name w:val="Default"/>
    <w:rsid w:val="00365574"/>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365574"/>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365574"/>
  </w:style>
  <w:style w:type="paragraph" w:customStyle="1" w:styleId="Sarakstarindkopa2">
    <w:name w:val="Saraksta rindkopa2"/>
    <w:basedOn w:val="Normal"/>
    <w:uiPriority w:val="99"/>
    <w:qFormat/>
    <w:rsid w:val="00365574"/>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365574"/>
    <w:rPr>
      <w:rFonts w:ascii="Cambria" w:eastAsia="Times New Roman" w:hAnsi="Cambria" w:cs="Times New Roman"/>
      <w:b/>
      <w:bCs/>
      <w:i/>
      <w:iCs/>
      <w:sz w:val="28"/>
      <w:szCs w:val="28"/>
    </w:rPr>
  </w:style>
  <w:style w:type="character" w:customStyle="1" w:styleId="CharChar2">
    <w:name w:val="Char Char2"/>
    <w:rsid w:val="00365574"/>
    <w:rPr>
      <w:rFonts w:ascii="Tahoma" w:hAnsi="Tahoma" w:cs="Tahoma"/>
      <w:sz w:val="16"/>
      <w:szCs w:val="16"/>
    </w:rPr>
  </w:style>
  <w:style w:type="paragraph" w:customStyle="1" w:styleId="a2">
    <w:name w:val="Рецензия"/>
    <w:hidden/>
    <w:uiPriority w:val="99"/>
    <w:semiHidden/>
    <w:rsid w:val="00365574"/>
    <w:pPr>
      <w:spacing w:after="0" w:line="240" w:lineRule="auto"/>
    </w:pPr>
    <w:rPr>
      <w:rFonts w:ascii="Times New Roman" w:eastAsia="MS Mincho" w:hAnsi="Times New Roman" w:cs="Times New Roman"/>
      <w:sz w:val="24"/>
      <w:szCs w:val="24"/>
      <w:lang w:eastAsia="lv-LV"/>
    </w:rPr>
  </w:style>
  <w:style w:type="character" w:styleId="Strong">
    <w:name w:val="Strong"/>
    <w:uiPriority w:val="22"/>
    <w:qFormat/>
    <w:rsid w:val="00365574"/>
    <w:rPr>
      <w:b/>
      <w:bCs/>
    </w:rPr>
  </w:style>
  <w:style w:type="character" w:customStyle="1" w:styleId="pagetext1">
    <w:name w:val="pagetext1"/>
    <w:uiPriority w:val="99"/>
    <w:rsid w:val="00365574"/>
  </w:style>
  <w:style w:type="paragraph" w:customStyle="1" w:styleId="bodytext0">
    <w:name w:val="bodytext"/>
    <w:basedOn w:val="Normal"/>
    <w:uiPriority w:val="99"/>
    <w:rsid w:val="00365574"/>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365574"/>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365574"/>
    <w:rPr>
      <w:rFonts w:ascii="Times New Roman" w:eastAsia="Times New Roman" w:hAnsi="Times New Roman" w:cs="Times New Roman"/>
      <w:sz w:val="20"/>
      <w:szCs w:val="20"/>
      <w:lang w:val="ru-RU"/>
    </w:rPr>
  </w:style>
  <w:style w:type="character" w:customStyle="1" w:styleId="CharChar1">
    <w:name w:val="Char Char1"/>
    <w:rsid w:val="00365574"/>
    <w:rPr>
      <w:rFonts w:eastAsia="Times New Roman"/>
      <w:lang w:val="ru-RU" w:eastAsia="en-US"/>
    </w:rPr>
  </w:style>
  <w:style w:type="character" w:styleId="FootnoteReference">
    <w:name w:val="footnote reference"/>
    <w:semiHidden/>
    <w:rsid w:val="00365574"/>
    <w:rPr>
      <w:rFonts w:cs="Arial"/>
      <w:bCs/>
      <w:kern w:val="32"/>
      <w:sz w:val="24"/>
      <w:szCs w:val="32"/>
      <w:vertAlign w:val="superscript"/>
      <w:lang w:val="pl-PL" w:eastAsia="pl-PL" w:bidi="ar-SA"/>
    </w:rPr>
  </w:style>
  <w:style w:type="character" w:customStyle="1" w:styleId="CharChar">
    <w:name w:val="Char Char"/>
    <w:rsid w:val="00365574"/>
    <w:rPr>
      <w:rFonts w:eastAsia="Times New Roman"/>
      <w:sz w:val="24"/>
      <w:szCs w:val="24"/>
      <w:lang w:eastAsia="en-US"/>
    </w:rPr>
  </w:style>
  <w:style w:type="character" w:customStyle="1" w:styleId="hps">
    <w:name w:val="hps"/>
    <w:rsid w:val="00365574"/>
  </w:style>
  <w:style w:type="character" w:styleId="SubtleEmphasis">
    <w:name w:val="Subtle Emphasis"/>
    <w:qFormat/>
    <w:rsid w:val="00365574"/>
    <w:rPr>
      <w:rFonts w:eastAsia="Times New Roman" w:cs="Times New Roman"/>
      <w:bCs w:val="0"/>
      <w:i/>
      <w:iCs/>
      <w:color w:val="808080"/>
      <w:szCs w:val="22"/>
      <w:lang w:val="en-US"/>
    </w:rPr>
  </w:style>
  <w:style w:type="character" w:customStyle="1" w:styleId="FontStyle30">
    <w:name w:val="Font Style30"/>
    <w:uiPriority w:val="99"/>
    <w:rsid w:val="00365574"/>
    <w:rPr>
      <w:rFonts w:ascii="Times New Roman" w:hAnsi="Times New Roman" w:cs="Times New Roman" w:hint="default"/>
      <w:sz w:val="22"/>
      <w:szCs w:val="22"/>
    </w:rPr>
  </w:style>
  <w:style w:type="character" w:customStyle="1" w:styleId="Bodytext1">
    <w:name w:val="Body text_"/>
    <w:link w:val="BodyText30"/>
    <w:rsid w:val="00365574"/>
    <w:rPr>
      <w:rFonts w:eastAsia="Times New Roman"/>
      <w:sz w:val="23"/>
      <w:szCs w:val="23"/>
      <w:shd w:val="clear" w:color="auto" w:fill="FFFFFF"/>
    </w:rPr>
  </w:style>
  <w:style w:type="paragraph" w:customStyle="1" w:styleId="BodyText30">
    <w:name w:val="Body Text3"/>
    <w:basedOn w:val="Normal"/>
    <w:link w:val="Bodytext1"/>
    <w:rsid w:val="00365574"/>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character" w:customStyle="1" w:styleId="HeaderChar1">
    <w:name w:val="Header Char1"/>
    <w:aliases w:val="Header Char Char Char1"/>
    <w:semiHidden/>
    <w:rsid w:val="00365574"/>
    <w:rPr>
      <w:sz w:val="24"/>
      <w:szCs w:val="24"/>
      <w:lang w:bidi="ar-SA"/>
    </w:rPr>
  </w:style>
  <w:style w:type="paragraph" w:customStyle="1" w:styleId="Noklustais">
    <w:name w:val="Noklusētais"/>
    <w:uiPriority w:val="99"/>
    <w:rsid w:val="00365574"/>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365574"/>
  </w:style>
  <w:style w:type="character" w:customStyle="1" w:styleId="c27">
    <w:name w:val="c27"/>
    <w:rsid w:val="00365574"/>
  </w:style>
  <w:style w:type="character" w:customStyle="1" w:styleId="c34">
    <w:name w:val="c34"/>
    <w:rsid w:val="00365574"/>
  </w:style>
  <w:style w:type="paragraph" w:styleId="List2">
    <w:name w:val="List 2"/>
    <w:basedOn w:val="Normal"/>
    <w:uiPriority w:val="99"/>
    <w:unhideWhenUsed/>
    <w:rsid w:val="00365574"/>
    <w:pPr>
      <w:ind w:left="566" w:hanging="283"/>
    </w:pPr>
    <w:rPr>
      <w:rFonts w:ascii="Times New Roman" w:eastAsia="Times New Roman" w:hAnsi="Times New Roman" w:cs="Times New Roman"/>
      <w:kern w:val="0"/>
      <w:sz w:val="24"/>
      <w:lang w:val="en-GB"/>
    </w:rPr>
  </w:style>
  <w:style w:type="paragraph" w:styleId="NoSpacing">
    <w:name w:val="No Spacing"/>
    <w:qFormat/>
    <w:rsid w:val="00365574"/>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365574"/>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365574"/>
    <w:rPr>
      <w:rFonts w:ascii="Times New Roman" w:eastAsia="Times New Roman" w:hAnsi="Times New Roman" w:cs="Times New Roman"/>
      <w:kern w:val="0"/>
      <w:sz w:val="24"/>
      <w:lang w:val="pl-PL" w:eastAsia="pl-PL"/>
    </w:rPr>
  </w:style>
  <w:style w:type="character" w:customStyle="1" w:styleId="A5">
    <w:name w:val="A5"/>
    <w:uiPriority w:val="99"/>
    <w:rsid w:val="00365574"/>
    <w:rPr>
      <w:rFonts w:cs="Futura Lt BT"/>
      <w:color w:val="000000"/>
      <w:sz w:val="16"/>
      <w:szCs w:val="16"/>
    </w:rPr>
  </w:style>
  <w:style w:type="character" w:styleId="FollowedHyperlink">
    <w:name w:val="FollowedHyperlink"/>
    <w:uiPriority w:val="99"/>
    <w:unhideWhenUsed/>
    <w:rsid w:val="00365574"/>
    <w:rPr>
      <w:color w:val="954F72"/>
      <w:u w:val="single"/>
    </w:rPr>
  </w:style>
  <w:style w:type="character" w:customStyle="1" w:styleId="ListParagraphChar1">
    <w:name w:val="List Paragraph Char1"/>
    <w:uiPriority w:val="34"/>
    <w:locked/>
    <w:rsid w:val="00365574"/>
    <w:rPr>
      <w:rFonts w:ascii="Cambria" w:eastAsia="Times New Roman" w:hAnsi="Cambria" w:cs="Cambria"/>
      <w:kern w:val="56"/>
      <w:sz w:val="28"/>
      <w:szCs w:val="24"/>
    </w:rPr>
  </w:style>
  <w:style w:type="paragraph" w:customStyle="1" w:styleId="DefaultText">
    <w:name w:val="Default Text"/>
    <w:rsid w:val="00365574"/>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365574"/>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9D2C90"/>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587BAA"/>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9885">
      <w:bodyDiv w:val="1"/>
      <w:marLeft w:val="0"/>
      <w:marRight w:val="0"/>
      <w:marTop w:val="0"/>
      <w:marBottom w:val="0"/>
      <w:divBdr>
        <w:top w:val="none" w:sz="0" w:space="0" w:color="auto"/>
        <w:left w:val="none" w:sz="0" w:space="0" w:color="auto"/>
        <w:bottom w:val="none" w:sz="0" w:space="0" w:color="auto"/>
        <w:right w:val="none" w:sz="0" w:space="0" w:color="auto"/>
      </w:divBdr>
    </w:div>
    <w:div w:id="545410138">
      <w:bodyDiv w:val="1"/>
      <w:marLeft w:val="0"/>
      <w:marRight w:val="0"/>
      <w:marTop w:val="0"/>
      <w:marBottom w:val="0"/>
      <w:divBdr>
        <w:top w:val="none" w:sz="0" w:space="0" w:color="auto"/>
        <w:left w:val="none" w:sz="0" w:space="0" w:color="auto"/>
        <w:bottom w:val="none" w:sz="0" w:space="0" w:color="auto"/>
        <w:right w:val="none" w:sz="0" w:space="0" w:color="auto"/>
      </w:divBdr>
    </w:div>
    <w:div w:id="707754228">
      <w:bodyDiv w:val="1"/>
      <w:marLeft w:val="0"/>
      <w:marRight w:val="0"/>
      <w:marTop w:val="0"/>
      <w:marBottom w:val="0"/>
      <w:divBdr>
        <w:top w:val="none" w:sz="0" w:space="0" w:color="auto"/>
        <w:left w:val="none" w:sz="0" w:space="0" w:color="auto"/>
        <w:bottom w:val="none" w:sz="0" w:space="0" w:color="auto"/>
        <w:right w:val="none" w:sz="0" w:space="0" w:color="auto"/>
      </w:divBdr>
    </w:div>
    <w:div w:id="720399512">
      <w:bodyDiv w:val="1"/>
      <w:marLeft w:val="0"/>
      <w:marRight w:val="0"/>
      <w:marTop w:val="0"/>
      <w:marBottom w:val="0"/>
      <w:divBdr>
        <w:top w:val="none" w:sz="0" w:space="0" w:color="auto"/>
        <w:left w:val="none" w:sz="0" w:space="0" w:color="auto"/>
        <w:bottom w:val="none" w:sz="0" w:space="0" w:color="auto"/>
        <w:right w:val="none" w:sz="0" w:space="0" w:color="auto"/>
      </w:divBdr>
    </w:div>
    <w:div w:id="738328720">
      <w:bodyDiv w:val="1"/>
      <w:marLeft w:val="0"/>
      <w:marRight w:val="0"/>
      <w:marTop w:val="0"/>
      <w:marBottom w:val="0"/>
      <w:divBdr>
        <w:top w:val="none" w:sz="0" w:space="0" w:color="auto"/>
        <w:left w:val="none" w:sz="0" w:space="0" w:color="auto"/>
        <w:bottom w:val="none" w:sz="0" w:space="0" w:color="auto"/>
        <w:right w:val="none" w:sz="0" w:space="0" w:color="auto"/>
      </w:divBdr>
    </w:div>
    <w:div w:id="910964416">
      <w:bodyDiv w:val="1"/>
      <w:marLeft w:val="0"/>
      <w:marRight w:val="0"/>
      <w:marTop w:val="0"/>
      <w:marBottom w:val="0"/>
      <w:divBdr>
        <w:top w:val="none" w:sz="0" w:space="0" w:color="auto"/>
        <w:left w:val="none" w:sz="0" w:space="0" w:color="auto"/>
        <w:bottom w:val="none" w:sz="0" w:space="0" w:color="auto"/>
        <w:right w:val="none" w:sz="0" w:space="0" w:color="auto"/>
      </w:divBdr>
    </w:div>
    <w:div w:id="972180050">
      <w:bodyDiv w:val="1"/>
      <w:marLeft w:val="0"/>
      <w:marRight w:val="0"/>
      <w:marTop w:val="0"/>
      <w:marBottom w:val="0"/>
      <w:divBdr>
        <w:top w:val="none" w:sz="0" w:space="0" w:color="auto"/>
        <w:left w:val="none" w:sz="0" w:space="0" w:color="auto"/>
        <w:bottom w:val="none" w:sz="0" w:space="0" w:color="auto"/>
        <w:right w:val="none" w:sz="0" w:space="0" w:color="auto"/>
      </w:divBdr>
    </w:div>
    <w:div w:id="1007517341">
      <w:bodyDiv w:val="1"/>
      <w:marLeft w:val="0"/>
      <w:marRight w:val="0"/>
      <w:marTop w:val="0"/>
      <w:marBottom w:val="0"/>
      <w:divBdr>
        <w:top w:val="none" w:sz="0" w:space="0" w:color="auto"/>
        <w:left w:val="none" w:sz="0" w:space="0" w:color="auto"/>
        <w:bottom w:val="none" w:sz="0" w:space="0" w:color="auto"/>
        <w:right w:val="none" w:sz="0" w:space="0" w:color="auto"/>
      </w:divBdr>
    </w:div>
    <w:div w:id="1009599466">
      <w:bodyDiv w:val="1"/>
      <w:marLeft w:val="0"/>
      <w:marRight w:val="0"/>
      <w:marTop w:val="0"/>
      <w:marBottom w:val="0"/>
      <w:divBdr>
        <w:top w:val="none" w:sz="0" w:space="0" w:color="auto"/>
        <w:left w:val="none" w:sz="0" w:space="0" w:color="auto"/>
        <w:bottom w:val="none" w:sz="0" w:space="0" w:color="auto"/>
        <w:right w:val="none" w:sz="0" w:space="0" w:color="auto"/>
      </w:divBdr>
    </w:div>
    <w:div w:id="1239753014">
      <w:bodyDiv w:val="1"/>
      <w:marLeft w:val="0"/>
      <w:marRight w:val="0"/>
      <w:marTop w:val="0"/>
      <w:marBottom w:val="0"/>
      <w:divBdr>
        <w:top w:val="none" w:sz="0" w:space="0" w:color="auto"/>
        <w:left w:val="none" w:sz="0" w:space="0" w:color="auto"/>
        <w:bottom w:val="none" w:sz="0" w:space="0" w:color="auto"/>
        <w:right w:val="none" w:sz="0" w:space="0" w:color="auto"/>
      </w:divBdr>
    </w:div>
    <w:div w:id="1333070360">
      <w:bodyDiv w:val="1"/>
      <w:marLeft w:val="0"/>
      <w:marRight w:val="0"/>
      <w:marTop w:val="0"/>
      <w:marBottom w:val="0"/>
      <w:divBdr>
        <w:top w:val="none" w:sz="0" w:space="0" w:color="auto"/>
        <w:left w:val="none" w:sz="0" w:space="0" w:color="auto"/>
        <w:bottom w:val="none" w:sz="0" w:space="0" w:color="auto"/>
        <w:right w:val="none" w:sz="0" w:space="0" w:color="auto"/>
      </w:divBdr>
    </w:div>
    <w:div w:id="1362439748">
      <w:bodyDiv w:val="1"/>
      <w:marLeft w:val="0"/>
      <w:marRight w:val="0"/>
      <w:marTop w:val="0"/>
      <w:marBottom w:val="0"/>
      <w:divBdr>
        <w:top w:val="none" w:sz="0" w:space="0" w:color="auto"/>
        <w:left w:val="none" w:sz="0" w:space="0" w:color="auto"/>
        <w:bottom w:val="none" w:sz="0" w:space="0" w:color="auto"/>
        <w:right w:val="none" w:sz="0" w:space="0" w:color="auto"/>
      </w:divBdr>
    </w:div>
    <w:div w:id="1371807264">
      <w:bodyDiv w:val="1"/>
      <w:marLeft w:val="0"/>
      <w:marRight w:val="0"/>
      <w:marTop w:val="0"/>
      <w:marBottom w:val="0"/>
      <w:divBdr>
        <w:top w:val="none" w:sz="0" w:space="0" w:color="auto"/>
        <w:left w:val="none" w:sz="0" w:space="0" w:color="auto"/>
        <w:bottom w:val="none" w:sz="0" w:space="0" w:color="auto"/>
        <w:right w:val="none" w:sz="0" w:space="0" w:color="auto"/>
      </w:divBdr>
    </w:div>
    <w:div w:id="1379276300">
      <w:bodyDiv w:val="1"/>
      <w:marLeft w:val="0"/>
      <w:marRight w:val="0"/>
      <w:marTop w:val="0"/>
      <w:marBottom w:val="0"/>
      <w:divBdr>
        <w:top w:val="none" w:sz="0" w:space="0" w:color="auto"/>
        <w:left w:val="none" w:sz="0" w:space="0" w:color="auto"/>
        <w:bottom w:val="none" w:sz="0" w:space="0" w:color="auto"/>
        <w:right w:val="none" w:sz="0" w:space="0" w:color="auto"/>
      </w:divBdr>
    </w:div>
    <w:div w:id="1693414758">
      <w:bodyDiv w:val="1"/>
      <w:marLeft w:val="0"/>
      <w:marRight w:val="0"/>
      <w:marTop w:val="0"/>
      <w:marBottom w:val="0"/>
      <w:divBdr>
        <w:top w:val="none" w:sz="0" w:space="0" w:color="auto"/>
        <w:left w:val="none" w:sz="0" w:space="0" w:color="auto"/>
        <w:bottom w:val="none" w:sz="0" w:space="0" w:color="auto"/>
        <w:right w:val="none" w:sz="0" w:space="0" w:color="auto"/>
      </w:divBdr>
    </w:div>
    <w:div w:id="1705251728">
      <w:bodyDiv w:val="1"/>
      <w:marLeft w:val="0"/>
      <w:marRight w:val="0"/>
      <w:marTop w:val="0"/>
      <w:marBottom w:val="0"/>
      <w:divBdr>
        <w:top w:val="none" w:sz="0" w:space="0" w:color="auto"/>
        <w:left w:val="none" w:sz="0" w:space="0" w:color="auto"/>
        <w:bottom w:val="none" w:sz="0" w:space="0" w:color="auto"/>
        <w:right w:val="none" w:sz="0" w:space="0" w:color="auto"/>
      </w:divBdr>
    </w:div>
    <w:div w:id="1805390187">
      <w:bodyDiv w:val="1"/>
      <w:marLeft w:val="0"/>
      <w:marRight w:val="0"/>
      <w:marTop w:val="0"/>
      <w:marBottom w:val="0"/>
      <w:divBdr>
        <w:top w:val="none" w:sz="0" w:space="0" w:color="auto"/>
        <w:left w:val="none" w:sz="0" w:space="0" w:color="auto"/>
        <w:bottom w:val="none" w:sz="0" w:space="0" w:color="auto"/>
        <w:right w:val="none" w:sz="0" w:space="0" w:color="auto"/>
      </w:divBdr>
    </w:div>
    <w:div w:id="1821455053">
      <w:bodyDiv w:val="1"/>
      <w:marLeft w:val="0"/>
      <w:marRight w:val="0"/>
      <w:marTop w:val="0"/>
      <w:marBottom w:val="0"/>
      <w:divBdr>
        <w:top w:val="none" w:sz="0" w:space="0" w:color="auto"/>
        <w:left w:val="none" w:sz="0" w:space="0" w:color="auto"/>
        <w:bottom w:val="none" w:sz="0" w:space="0" w:color="auto"/>
        <w:right w:val="none" w:sz="0" w:space="0" w:color="auto"/>
      </w:divBdr>
    </w:div>
    <w:div w:id="21064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va.jodzevica@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lv/iubcpv/parent/2039/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0E85-AFE9-43E8-8242-06D863D7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59843</Words>
  <Characters>34112</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4</cp:revision>
  <cp:lastPrinted>2017-04-06T11:33:00Z</cp:lastPrinted>
  <dcterms:created xsi:type="dcterms:W3CDTF">2017-04-06T11:18:00Z</dcterms:created>
  <dcterms:modified xsi:type="dcterms:W3CDTF">2017-04-06T11:37:00Z</dcterms:modified>
</cp:coreProperties>
</file>