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B6" w:rsidRDefault="00D62EB6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Publisko </w:t>
      </w:r>
      <w:r>
        <w:rPr>
          <w:rStyle w:val="NormalBoldChar"/>
          <w:sz w:val="24"/>
          <w:szCs w:val="24"/>
        </w:rPr>
        <w:t>iepirkumu likuma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3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.panta kārtībā </w:t>
      </w:r>
    </w:p>
    <w:p w:rsidR="00D62EB6" w:rsidRDefault="00D62EB6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01C82">
        <w:rPr>
          <w:rStyle w:val="NormalBoldChar"/>
          <w:sz w:val="24"/>
          <w:szCs w:val="24"/>
        </w:rPr>
        <w:t>Tīkla komunikācijas iekārtu 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62EB6" w:rsidRDefault="00CE355C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ID. Nr. </w:t>
      </w:r>
      <w:r w:rsidR="00701C82">
        <w:rPr>
          <w:rFonts w:ascii="Times New Roman" w:hAnsi="Times New Roman" w:cs="Times New Roman"/>
          <w:b/>
          <w:sz w:val="24"/>
          <w:szCs w:val="24"/>
        </w:rPr>
        <w:t xml:space="preserve"> RTU-2017/</w:t>
      </w:r>
      <w:r w:rsidR="00C52A3A">
        <w:rPr>
          <w:rFonts w:ascii="Times New Roman" w:hAnsi="Times New Roman" w:cs="Times New Roman"/>
          <w:b/>
          <w:sz w:val="24"/>
          <w:szCs w:val="24"/>
        </w:rPr>
        <w:t>3</w:t>
      </w:r>
      <w:r w:rsidR="00701C82">
        <w:rPr>
          <w:rFonts w:ascii="Times New Roman" w:hAnsi="Times New Roman" w:cs="Times New Roman"/>
          <w:b/>
          <w:sz w:val="24"/>
          <w:szCs w:val="24"/>
        </w:rPr>
        <w:t>9</w:t>
      </w:r>
    </w:p>
    <w:p w:rsidR="00D62EB6" w:rsidRDefault="00D62EB6" w:rsidP="00D62EB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LĒMUMS</w:t>
      </w: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62EB6" w:rsidRPr="00B011FA" w:rsidRDefault="00953A9E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B011FA">
        <w:rPr>
          <w:rFonts w:ascii="Times New Roman" w:eastAsia="Cambria" w:hAnsi="Times New Roman" w:cs="Times New Roman"/>
          <w:bCs/>
          <w:sz w:val="24"/>
          <w:szCs w:val="24"/>
        </w:rPr>
        <w:t xml:space="preserve">Rīgā, 2017.gada </w:t>
      </w:r>
      <w:r w:rsidR="00F97F83" w:rsidRPr="00B011FA">
        <w:rPr>
          <w:rFonts w:ascii="Times New Roman" w:eastAsia="Cambria" w:hAnsi="Times New Roman" w:cs="Times New Roman"/>
          <w:bCs/>
          <w:sz w:val="24"/>
          <w:szCs w:val="24"/>
        </w:rPr>
        <w:t>13</w:t>
      </w:r>
      <w:r w:rsidRPr="00B011FA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F97F83" w:rsidRPr="00B011FA">
        <w:rPr>
          <w:rFonts w:ascii="Times New Roman" w:eastAsia="Cambria" w:hAnsi="Times New Roman" w:cs="Times New Roman"/>
          <w:bCs/>
          <w:sz w:val="24"/>
          <w:szCs w:val="24"/>
        </w:rPr>
        <w:t>maijā</w:t>
      </w:r>
    </w:p>
    <w:p w:rsidR="00D62EB6" w:rsidRPr="00B011FA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B011FA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Iepirkums rīkots: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B011FA">
        <w:rPr>
          <w:rFonts w:ascii="Times New Roman" w:hAnsi="Times New Roman" w:cs="Times New Roman"/>
          <w:sz w:val="24"/>
          <w:szCs w:val="24"/>
        </w:rPr>
        <w:t xml:space="preserve">Publisko </w:t>
      </w:r>
      <w:r w:rsidRPr="00B011FA">
        <w:rPr>
          <w:rStyle w:val="NormalBoldChar"/>
          <w:b w:val="0"/>
          <w:sz w:val="24"/>
          <w:szCs w:val="24"/>
        </w:rPr>
        <w:t>iepirkumu likuma</w:t>
      </w:r>
      <w:r w:rsidRPr="00B011FA">
        <w:rPr>
          <w:rFonts w:ascii="Times New Roman" w:hAnsi="Times New Roman" w:cs="Times New Roman"/>
          <w:sz w:val="24"/>
          <w:szCs w:val="24"/>
        </w:rPr>
        <w:t xml:space="preserve"> </w:t>
      </w:r>
      <w:r w:rsidR="00B15C06" w:rsidRPr="00B011FA">
        <w:rPr>
          <w:rFonts w:ascii="Times New Roman" w:hAnsi="Times New Roman" w:cs="Times New Roman"/>
          <w:sz w:val="24"/>
          <w:szCs w:val="24"/>
        </w:rPr>
        <w:t>9</w:t>
      </w:r>
      <w:r w:rsidRPr="00B011FA">
        <w:rPr>
          <w:rFonts w:ascii="Times New Roman" w:hAnsi="Times New Roman" w:cs="Times New Roman"/>
          <w:sz w:val="24"/>
          <w:szCs w:val="24"/>
        </w:rPr>
        <w:t>.panta kārtībā.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</w:t>
      </w:r>
      <w:r w:rsidR="00482C04" w:rsidRPr="00B011FA">
        <w:rPr>
          <w:rFonts w:ascii="Times New Roman" w:eastAsia="Times New Roman" w:hAnsi="Times New Roman" w:cs="Times New Roman"/>
          <w:bCs/>
          <w:sz w:val="24"/>
          <w:szCs w:val="24"/>
        </w:rPr>
        <w:t>7/3</w:t>
      </w:r>
      <w:r w:rsidR="00701C82" w:rsidRPr="00B011F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B011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B011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B011FA"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06.04</w:t>
      </w:r>
      <w:r w:rsidR="00953A9E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.2017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:rsidR="00953A9E" w:rsidRPr="00B011FA" w:rsidRDefault="00D62EB6" w:rsidP="00CB3C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="00701C82" w:rsidRPr="00B011FA">
        <w:rPr>
          <w:rFonts w:ascii="Times New Roman" w:hAnsi="Times New Roman" w:cs="Times New Roman"/>
          <w:bCs/>
          <w:sz w:val="24"/>
        </w:rPr>
        <w:t>tīkla komunikācijas iekārtu iegāde Rīgas Tehniskās universitātes vajadzībām</w:t>
      </w:r>
      <w:r w:rsidR="00701C82" w:rsidRPr="00B011F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953A9E" w:rsidRPr="00B011FA" w:rsidRDefault="00953A9E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kods</w:t>
      </w:r>
      <w:r w:rsidR="00D62EB6"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D62EB6" w:rsidRPr="00B011FA">
        <w:rPr>
          <w:rFonts w:ascii="Times New Roman" w:hAnsi="Times New Roman" w:cs="Times New Roman"/>
          <w:sz w:val="24"/>
          <w:szCs w:val="24"/>
        </w:rPr>
        <w:t xml:space="preserve">Galvenais </w:t>
      </w:r>
      <w:r w:rsidR="00D62EB6" w:rsidRPr="00B011FA">
        <w:rPr>
          <w:rFonts w:ascii="Times New Roman" w:hAnsi="Times New Roman" w:cs="Times New Roman"/>
          <w:bCs/>
          <w:sz w:val="24"/>
          <w:szCs w:val="24"/>
        </w:rPr>
        <w:t xml:space="preserve">CPV kods: </w:t>
      </w:r>
      <w:hyperlink r:id="rId6" w:history="1">
        <w:r w:rsidR="00701C82" w:rsidRPr="00B011FA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>32420000-3</w:t>
        </w:r>
      </w:hyperlink>
      <w:r w:rsidR="00701C82" w:rsidRPr="00B011FA">
        <w:rPr>
          <w:rFonts w:ascii="Times New Roman" w:hAnsi="Times New Roman" w:cs="Times New Roman"/>
          <w:color w:val="000000"/>
          <w:sz w:val="24"/>
        </w:rPr>
        <w:t xml:space="preserve"> (Tīkla iekārtas).</w:t>
      </w:r>
      <w:r w:rsidR="00701C82" w:rsidRPr="00B011FA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AF3C4F" w:rsidRPr="00B011FA" w:rsidRDefault="00AF3C4F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saimnieciski visizdevīgākais piedāvājums, kuru nosaka ņemot vērā tikai viszemāko kopējo vienas vienības cenu kopsummu </w:t>
      </w:r>
      <w:r w:rsidR="00BE4D1E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(bez PVN).</w:t>
      </w:r>
    </w:p>
    <w:p w:rsidR="00C62EDB" w:rsidRPr="00B011FA" w:rsidRDefault="00D62EB6" w:rsidP="00C62ED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</w:t>
      </w:r>
      <w:r w:rsidR="00C62EDB" w:rsidRPr="00B011FA">
        <w:rPr>
          <w:rFonts w:ascii="Times New Roman" w:hAnsi="Times New Roman" w:cs="Times New Roman"/>
          <w:sz w:val="24"/>
          <w:szCs w:val="24"/>
        </w:rPr>
        <w:t xml:space="preserve">Rīgas Tehniskās universitātes </w:t>
      </w:r>
      <w:r w:rsidR="000F2339" w:rsidRPr="00B011FA">
        <w:rPr>
          <w:rFonts w:ascii="Times New Roman" w:hAnsi="Times New Roman" w:cs="Times New Roman"/>
          <w:sz w:val="24"/>
          <w:szCs w:val="24"/>
        </w:rPr>
        <w:t>finanšu prorektora 05.04</w:t>
      </w:r>
      <w:r w:rsidR="00C62EDB" w:rsidRPr="00B011FA">
        <w:rPr>
          <w:rFonts w:ascii="Times New Roman" w:hAnsi="Times New Roman" w:cs="Times New Roman"/>
          <w:sz w:val="24"/>
          <w:szCs w:val="24"/>
        </w:rPr>
        <w:t xml:space="preserve">.2017. </w:t>
      </w:r>
      <w:r w:rsidR="000F2339" w:rsidRPr="00B011FA">
        <w:rPr>
          <w:rFonts w:ascii="Times New Roman" w:hAnsi="Times New Roman" w:cs="Times New Roman"/>
          <w:color w:val="000000"/>
          <w:spacing w:val="-4"/>
          <w:sz w:val="24"/>
          <w:szCs w:val="24"/>
        </w:rPr>
        <w:t>rīkojumu Nr.03000-1.2/41</w:t>
      </w:r>
      <w:r w:rsidR="00C62EDB" w:rsidRPr="00B011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62EB6" w:rsidRPr="00B011FA" w:rsidRDefault="00D62EB6" w:rsidP="001352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2017.gada 20</w:t>
      </w:r>
      <w:r w:rsidR="003448D5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aprīlis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plkst.10:00.</w:t>
      </w:r>
    </w:p>
    <w:p w:rsidR="00D62EB6" w:rsidRPr="00B011FA" w:rsidRDefault="00D62EB6" w:rsidP="001352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hAnsi="Times New Roman" w:cs="Times New Roman"/>
          <w:b/>
          <w:sz w:val="24"/>
          <w:szCs w:val="24"/>
        </w:rPr>
        <w:t>Informācija par saņemtajiem piedāvājumiem</w:t>
      </w: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417"/>
        <w:gridCol w:w="2126"/>
      </w:tblGrid>
      <w:tr w:rsidR="00FF1790" w:rsidRPr="00B011FA" w:rsidTr="0018473D">
        <w:trPr>
          <w:cantSplit/>
          <w:trHeight w:val="1377"/>
        </w:trPr>
        <w:tc>
          <w:tcPr>
            <w:tcW w:w="851" w:type="dxa"/>
            <w:shd w:val="clear" w:color="auto" w:fill="E0E0E0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 w:type="page"/>
            </w:r>
            <w:proofErr w:type="spellStart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N.p.k</w:t>
            </w:r>
            <w:proofErr w:type="spellEnd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Pretendents (juridiskai personai - nosaukums, fiziskai personai - vārds, uzvārds)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Piedāvājuma iesniegšanas datums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Piedāvājuma iesniegšanas laiks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Piedāvātā cena EUR (bez PVN)</w:t>
            </w:r>
          </w:p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FF1790" w:rsidRPr="00B011FA" w:rsidTr="0018473D">
        <w:trPr>
          <w:cantSplit/>
          <w:trHeight w:val="365"/>
        </w:trPr>
        <w:tc>
          <w:tcPr>
            <w:tcW w:w="851" w:type="dxa"/>
            <w:vAlign w:val="center"/>
          </w:tcPr>
          <w:p w:rsidR="00FF1790" w:rsidRPr="00B011FA" w:rsidRDefault="00FF1790" w:rsidP="0018473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FF1790" w:rsidRPr="00B011FA" w:rsidRDefault="00FF1790" w:rsidP="0018473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SIA “Baltijas Informācijas tehnoloģijas”</w:t>
            </w:r>
          </w:p>
        </w:tc>
        <w:tc>
          <w:tcPr>
            <w:tcW w:w="1560" w:type="dxa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19.04.2017.</w:t>
            </w:r>
          </w:p>
        </w:tc>
        <w:tc>
          <w:tcPr>
            <w:tcW w:w="1417" w:type="dxa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15:45</w:t>
            </w:r>
          </w:p>
        </w:tc>
        <w:tc>
          <w:tcPr>
            <w:tcW w:w="2126" w:type="dxa"/>
            <w:vAlign w:val="center"/>
          </w:tcPr>
          <w:p w:rsidR="00FF1790" w:rsidRPr="00B011FA" w:rsidRDefault="00FF1790" w:rsidP="0018473D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31 282,00</w:t>
            </w:r>
          </w:p>
        </w:tc>
      </w:tr>
      <w:tr w:rsidR="00FF1790" w:rsidRPr="00B011FA" w:rsidTr="0018473D">
        <w:trPr>
          <w:cantSplit/>
          <w:trHeight w:val="365"/>
        </w:trPr>
        <w:tc>
          <w:tcPr>
            <w:tcW w:w="851" w:type="dxa"/>
            <w:vAlign w:val="center"/>
          </w:tcPr>
          <w:p w:rsidR="00FF1790" w:rsidRPr="00B011FA" w:rsidRDefault="00FF1790" w:rsidP="0018473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FF1790" w:rsidRPr="00B011FA" w:rsidRDefault="00FF1790" w:rsidP="0018473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SIA „Santa </w:t>
            </w:r>
            <w:proofErr w:type="spellStart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Monica</w:t>
            </w:r>
            <w:proofErr w:type="spellEnd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Networks</w:t>
            </w:r>
            <w:proofErr w:type="spellEnd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20.04.2017.</w:t>
            </w:r>
          </w:p>
        </w:tc>
        <w:tc>
          <w:tcPr>
            <w:tcW w:w="1417" w:type="dxa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08:56</w:t>
            </w:r>
          </w:p>
        </w:tc>
        <w:tc>
          <w:tcPr>
            <w:tcW w:w="2126" w:type="dxa"/>
            <w:vAlign w:val="center"/>
          </w:tcPr>
          <w:p w:rsidR="00FF1790" w:rsidRPr="00B011FA" w:rsidRDefault="00FF1790" w:rsidP="0018473D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16 385,92</w:t>
            </w:r>
          </w:p>
        </w:tc>
      </w:tr>
      <w:tr w:rsidR="00FF1790" w:rsidRPr="00B011FA" w:rsidTr="0018473D">
        <w:trPr>
          <w:cantSplit/>
          <w:trHeight w:val="365"/>
        </w:trPr>
        <w:tc>
          <w:tcPr>
            <w:tcW w:w="851" w:type="dxa"/>
            <w:vAlign w:val="center"/>
          </w:tcPr>
          <w:p w:rsidR="00FF1790" w:rsidRPr="00B011FA" w:rsidRDefault="00FF1790" w:rsidP="0018473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FF1790" w:rsidRPr="00B011FA" w:rsidRDefault="00FF1790" w:rsidP="0018473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SIA „</w:t>
            </w:r>
            <w:proofErr w:type="spellStart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Maksikoms</w:t>
            </w:r>
            <w:proofErr w:type="spellEnd"/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20.04.2017.</w:t>
            </w:r>
          </w:p>
        </w:tc>
        <w:tc>
          <w:tcPr>
            <w:tcW w:w="1417" w:type="dxa"/>
            <w:vAlign w:val="center"/>
          </w:tcPr>
          <w:p w:rsidR="00FF1790" w:rsidRPr="00B011FA" w:rsidRDefault="00FF1790" w:rsidP="0018473D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09:41</w:t>
            </w:r>
          </w:p>
        </w:tc>
        <w:tc>
          <w:tcPr>
            <w:tcW w:w="2126" w:type="dxa"/>
            <w:vAlign w:val="center"/>
          </w:tcPr>
          <w:p w:rsidR="00FF1790" w:rsidRPr="00B011FA" w:rsidRDefault="00FF1790" w:rsidP="0018473D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B011FA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22 998,00</w:t>
            </w:r>
          </w:p>
        </w:tc>
      </w:tr>
    </w:tbl>
    <w:p w:rsidR="00FF1790" w:rsidRPr="00B011FA" w:rsidRDefault="00FF1790" w:rsidP="00701C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62EB6" w:rsidRPr="00B011FA" w:rsidRDefault="009C7334" w:rsidP="00D62EB6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</w:t>
      </w:r>
      <w:r w:rsidR="00D62EB6"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atbilstība noformējuma prasībām:</w:t>
      </w:r>
      <w:r w:rsidR="00D62EB6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167A1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SIA “Baltijas Informācijas tehnoloģijas”, </w:t>
      </w:r>
      <w:r w:rsidR="00D62EB6" w:rsidRPr="00B011FA">
        <w:rPr>
          <w:rFonts w:ascii="Times New Roman" w:hAnsi="Times New Roman" w:cs="Times New Roman"/>
          <w:sz w:val="24"/>
          <w:szCs w:val="24"/>
        </w:rPr>
        <w:t>SIA “</w:t>
      </w:r>
      <w:r w:rsidR="00694829" w:rsidRPr="00B011FA">
        <w:rPr>
          <w:rFonts w:ascii="Times New Roman" w:hAnsi="Times New Roman" w:cs="Times New Roman"/>
          <w:sz w:val="24"/>
          <w:szCs w:val="24"/>
        </w:rPr>
        <w:t xml:space="preserve">Santa </w:t>
      </w:r>
      <w:proofErr w:type="spellStart"/>
      <w:r w:rsidR="00694829" w:rsidRPr="00B011FA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="00694829" w:rsidRPr="00B0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829" w:rsidRPr="00B011F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111C37" w:rsidRPr="00B011FA">
        <w:rPr>
          <w:rFonts w:ascii="Times New Roman" w:hAnsi="Times New Roman" w:cs="Times New Roman"/>
          <w:sz w:val="24"/>
          <w:szCs w:val="24"/>
        </w:rPr>
        <w:t>”</w:t>
      </w:r>
      <w:r w:rsidR="00694829" w:rsidRPr="00B011FA">
        <w:rPr>
          <w:rFonts w:ascii="Times New Roman" w:hAnsi="Times New Roman" w:cs="Times New Roman"/>
          <w:sz w:val="24"/>
          <w:szCs w:val="24"/>
        </w:rPr>
        <w:t xml:space="preserve"> un SIA “</w:t>
      </w:r>
      <w:proofErr w:type="spellStart"/>
      <w:r w:rsidR="00694829" w:rsidRPr="00B011FA">
        <w:rPr>
          <w:rFonts w:ascii="Times New Roman" w:hAnsi="Times New Roman" w:cs="Times New Roman"/>
          <w:sz w:val="24"/>
          <w:szCs w:val="24"/>
        </w:rPr>
        <w:t>Maksikoms</w:t>
      </w:r>
      <w:proofErr w:type="spellEnd"/>
      <w:r w:rsidR="00694829" w:rsidRPr="00B011FA">
        <w:rPr>
          <w:rFonts w:ascii="Times New Roman" w:hAnsi="Times New Roman" w:cs="Times New Roman"/>
          <w:sz w:val="24"/>
          <w:szCs w:val="24"/>
        </w:rPr>
        <w:t>”</w:t>
      </w:r>
      <w:r w:rsidR="00111C37" w:rsidRPr="00B011FA">
        <w:rPr>
          <w:rFonts w:ascii="Times New Roman" w:hAnsi="Times New Roman" w:cs="Times New Roman"/>
          <w:sz w:val="24"/>
          <w:szCs w:val="24"/>
        </w:rPr>
        <w:t xml:space="preserve"> </w:t>
      </w:r>
      <w:r w:rsidR="00D62EB6" w:rsidRPr="00B011FA">
        <w:rPr>
          <w:rFonts w:ascii="Times New Roman" w:hAnsi="Times New Roman" w:cs="Times New Roman"/>
          <w:sz w:val="24"/>
          <w:szCs w:val="24"/>
        </w:rPr>
        <w:t>atbilst.</w:t>
      </w:r>
    </w:p>
    <w:p w:rsidR="009D5D88" w:rsidRPr="00B011FA" w:rsidRDefault="00D62EB6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atbilstība kvalifikācijas prasībām: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167A1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SIA “Baltijas Informācijas tehnoloģijas”, </w:t>
      </w:r>
      <w:r w:rsidR="00694829" w:rsidRPr="00B011FA">
        <w:rPr>
          <w:rFonts w:ascii="Times New Roman" w:hAnsi="Times New Roman" w:cs="Times New Roman"/>
          <w:sz w:val="24"/>
          <w:szCs w:val="24"/>
        </w:rPr>
        <w:t xml:space="preserve">SIA “Santa </w:t>
      </w:r>
      <w:proofErr w:type="spellStart"/>
      <w:r w:rsidR="00694829" w:rsidRPr="00B011FA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="00694829" w:rsidRPr="00B0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829" w:rsidRPr="00B011F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694829" w:rsidRPr="00B011FA">
        <w:rPr>
          <w:rFonts w:ascii="Times New Roman" w:hAnsi="Times New Roman" w:cs="Times New Roman"/>
          <w:sz w:val="24"/>
          <w:szCs w:val="24"/>
        </w:rPr>
        <w:t>” un SIA “</w:t>
      </w:r>
      <w:proofErr w:type="spellStart"/>
      <w:r w:rsidR="00694829" w:rsidRPr="00B011FA">
        <w:rPr>
          <w:rFonts w:ascii="Times New Roman" w:hAnsi="Times New Roman" w:cs="Times New Roman"/>
          <w:sz w:val="24"/>
          <w:szCs w:val="24"/>
        </w:rPr>
        <w:t>Maksikoms</w:t>
      </w:r>
      <w:proofErr w:type="spellEnd"/>
      <w:r w:rsidR="00694829" w:rsidRPr="00B011FA">
        <w:rPr>
          <w:rFonts w:ascii="Times New Roman" w:hAnsi="Times New Roman" w:cs="Times New Roman"/>
          <w:sz w:val="24"/>
          <w:szCs w:val="24"/>
        </w:rPr>
        <w:t>” atbilst.</w:t>
      </w:r>
    </w:p>
    <w:p w:rsidR="009D5D88" w:rsidRPr="00B011FA" w:rsidRDefault="00D62EB6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hAnsi="Times New Roman" w:cs="Times New Roman"/>
          <w:b/>
          <w:sz w:val="24"/>
          <w:szCs w:val="24"/>
        </w:rPr>
        <w:t>Piedāvājumu atbilstība t</w:t>
      </w:r>
      <w:r w:rsidR="009C7334">
        <w:rPr>
          <w:rFonts w:ascii="Times New Roman" w:hAnsi="Times New Roman" w:cs="Times New Roman"/>
          <w:b/>
          <w:sz w:val="24"/>
          <w:szCs w:val="24"/>
        </w:rPr>
        <w:t>ehniskās specifikācijas prasībām</w:t>
      </w:r>
      <w:r w:rsidRPr="00B011FA">
        <w:rPr>
          <w:rFonts w:ascii="Times New Roman" w:hAnsi="Times New Roman" w:cs="Times New Roman"/>
          <w:b/>
          <w:sz w:val="24"/>
          <w:szCs w:val="24"/>
        </w:rPr>
        <w:t>:</w:t>
      </w:r>
      <w:r w:rsidR="00111C37" w:rsidRPr="00B011FA">
        <w:rPr>
          <w:rFonts w:ascii="Times New Roman" w:hAnsi="Times New Roman" w:cs="Times New Roman"/>
          <w:sz w:val="24"/>
          <w:szCs w:val="24"/>
        </w:rPr>
        <w:t xml:space="preserve"> </w:t>
      </w:r>
      <w:r w:rsidR="004A2821" w:rsidRPr="00B011FA">
        <w:rPr>
          <w:rFonts w:ascii="Times New Roman" w:hAnsi="Times New Roman" w:cs="Times New Roman"/>
          <w:sz w:val="24"/>
          <w:szCs w:val="24"/>
        </w:rPr>
        <w:t xml:space="preserve">SIA “Santa </w:t>
      </w:r>
      <w:proofErr w:type="spellStart"/>
      <w:r w:rsidR="004A2821" w:rsidRPr="00B011FA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="004A2821" w:rsidRPr="00B0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21" w:rsidRPr="00B011F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4A2821" w:rsidRPr="00B011FA">
        <w:rPr>
          <w:rFonts w:ascii="Times New Roman" w:hAnsi="Times New Roman" w:cs="Times New Roman"/>
          <w:sz w:val="24"/>
          <w:szCs w:val="24"/>
        </w:rPr>
        <w:t xml:space="preserve">” </w:t>
      </w:r>
      <w:r w:rsidR="002824B8">
        <w:rPr>
          <w:rFonts w:ascii="Times New Roman" w:hAnsi="Times New Roman" w:cs="Times New Roman"/>
          <w:sz w:val="24"/>
          <w:szCs w:val="24"/>
        </w:rPr>
        <w:t>un SIA “</w:t>
      </w:r>
      <w:proofErr w:type="spellStart"/>
      <w:r w:rsidR="002824B8">
        <w:rPr>
          <w:rFonts w:ascii="Times New Roman" w:hAnsi="Times New Roman" w:cs="Times New Roman"/>
          <w:sz w:val="24"/>
          <w:szCs w:val="24"/>
        </w:rPr>
        <w:t>Maksikoms</w:t>
      </w:r>
      <w:proofErr w:type="spellEnd"/>
      <w:r w:rsidR="002824B8">
        <w:rPr>
          <w:rFonts w:ascii="Times New Roman" w:hAnsi="Times New Roman" w:cs="Times New Roman"/>
          <w:sz w:val="24"/>
          <w:szCs w:val="24"/>
        </w:rPr>
        <w:t xml:space="preserve">” </w:t>
      </w:r>
      <w:r w:rsidR="004A2821" w:rsidRPr="00B011FA">
        <w:rPr>
          <w:rFonts w:ascii="Times New Roman" w:hAnsi="Times New Roman" w:cs="Times New Roman"/>
          <w:sz w:val="24"/>
          <w:szCs w:val="24"/>
        </w:rPr>
        <w:t>atbilst.</w:t>
      </w:r>
      <w:r w:rsidR="009D5D88" w:rsidRPr="00B0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88" w:rsidRPr="009D5D88" w:rsidRDefault="002C354E" w:rsidP="009D5D88">
      <w:pPr>
        <w:pStyle w:val="NormalarNr"/>
        <w:numPr>
          <w:ilvl w:val="0"/>
          <w:numId w:val="0"/>
        </w:numPr>
        <w:ind w:left="360"/>
      </w:pPr>
      <w:r>
        <w:t>Pretendenta</w:t>
      </w:r>
      <w:r w:rsidR="009D5D88" w:rsidRPr="00B011FA">
        <w:t xml:space="preserve"> </w:t>
      </w:r>
      <w:r w:rsidR="009D5D88" w:rsidRPr="00B011FA">
        <w:rPr>
          <w:bCs w:val="0"/>
        </w:rPr>
        <w:t xml:space="preserve">SIA “Baltijas Informācijas tehnoloģijas” </w:t>
      </w:r>
      <w:r w:rsidR="002824B8">
        <w:t>piedāvājums</w:t>
      </w:r>
      <w:r w:rsidR="009D5D88" w:rsidRPr="00B011FA">
        <w:t xml:space="preserve"> neatbilst un tiek noraidīt</w:t>
      </w:r>
      <w:r w:rsidR="002824B8">
        <w:t>s</w:t>
      </w:r>
      <w:r w:rsidR="009D5D88" w:rsidRPr="00B011FA">
        <w:t xml:space="preserve"> pamatojoties uz nolikuma 9.2.punktu.</w:t>
      </w:r>
    </w:p>
    <w:p w:rsidR="001A3F8F" w:rsidRPr="001A3F8F" w:rsidRDefault="009D5D88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Finanšu piedāvājum</w:t>
      </w:r>
      <w:r w:rsidR="001352A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vērtējums: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88" w:rsidRPr="001A3F8F" w:rsidRDefault="009D5D88" w:rsidP="001A3F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A3F8F">
        <w:rPr>
          <w:rFonts w:ascii="Times New Roman" w:hAnsi="Times New Roman" w:cs="Times New Roman"/>
          <w:sz w:val="24"/>
          <w:szCs w:val="24"/>
        </w:rPr>
        <w:t xml:space="preserve">SIA “Santa </w:t>
      </w:r>
      <w:proofErr w:type="spellStart"/>
      <w:r w:rsidRPr="001A3F8F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1A3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F8F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1A3F8F">
        <w:rPr>
          <w:rFonts w:ascii="Times New Roman" w:hAnsi="Times New Roman" w:cs="Times New Roman"/>
          <w:sz w:val="24"/>
          <w:szCs w:val="24"/>
        </w:rPr>
        <w:t>” atbilst un nav konstatētas aritmētiskās kļūdas.</w:t>
      </w:r>
    </w:p>
    <w:p w:rsidR="001A3F8F" w:rsidRPr="001A3F8F" w:rsidRDefault="001A3F8F" w:rsidP="001A3F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Maksikoms</w:t>
      </w:r>
      <w:proofErr w:type="spellEnd"/>
      <w:r>
        <w:rPr>
          <w:rFonts w:ascii="Times New Roman" w:hAnsi="Times New Roman" w:cs="Times New Roman"/>
          <w:sz w:val="24"/>
          <w:szCs w:val="24"/>
        </w:rPr>
        <w:t>” piedāvājumā ir konstatētas aritmētiskās kļūdas. Piedāvājumā piedāvātā cena</w:t>
      </w:r>
      <w:r w:rsidR="00350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19">
        <w:rPr>
          <w:rFonts w:ascii="Times New Roman" w:hAnsi="Times New Roman" w:cs="Times New Roman"/>
          <w:sz w:val="24"/>
          <w:szCs w:val="24"/>
        </w:rPr>
        <w:t>pēc kļūdas</w:t>
      </w:r>
      <w:r>
        <w:rPr>
          <w:rFonts w:ascii="Times New Roman" w:hAnsi="Times New Roman" w:cs="Times New Roman"/>
          <w:sz w:val="24"/>
          <w:szCs w:val="24"/>
        </w:rPr>
        <w:t xml:space="preserve"> labojuma</w:t>
      </w:r>
      <w:r w:rsidR="00350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1A3F8F">
        <w:rPr>
          <w:rFonts w:ascii="Times New Roman" w:hAnsi="Times New Roman" w:cs="Times New Roman"/>
          <w:b/>
          <w:sz w:val="24"/>
          <w:szCs w:val="24"/>
        </w:rPr>
        <w:t>23 118,00</w:t>
      </w:r>
      <w:r w:rsidRPr="001A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(bez PVN)</w:t>
      </w:r>
      <w:r w:rsidRPr="001A3F8F">
        <w:rPr>
          <w:rFonts w:ascii="Times New Roman" w:hAnsi="Times New Roman" w:cs="Times New Roman"/>
          <w:b/>
          <w:sz w:val="24"/>
          <w:szCs w:val="24"/>
        </w:rPr>
        <w:t>.</w:t>
      </w:r>
    </w:p>
    <w:p w:rsidR="009D5D88" w:rsidRDefault="009D5D88" w:rsidP="009D5D8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Publisko iepirkumu likuma 9.panta astotās daļas apstākļi, kas attiecināmi uz pretendentu SIA </w:t>
      </w:r>
      <w:r w:rsidRPr="009D5D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9D5D88">
        <w:rPr>
          <w:rFonts w:ascii="Times New Roman" w:hAnsi="Times New Roman" w:cs="Times New Roman"/>
          <w:b/>
          <w:sz w:val="24"/>
          <w:szCs w:val="24"/>
        </w:rPr>
        <w:t xml:space="preserve">Santa </w:t>
      </w:r>
      <w:proofErr w:type="spellStart"/>
      <w:r w:rsidRPr="009D5D88">
        <w:rPr>
          <w:rFonts w:ascii="Times New Roman" w:hAnsi="Times New Roman" w:cs="Times New Roman"/>
          <w:b/>
          <w:sz w:val="24"/>
          <w:szCs w:val="24"/>
        </w:rPr>
        <w:t>Monica</w:t>
      </w:r>
      <w:proofErr w:type="spellEnd"/>
      <w:r w:rsidRPr="009D5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D88">
        <w:rPr>
          <w:rFonts w:ascii="Times New Roman" w:hAnsi="Times New Roman" w:cs="Times New Roman"/>
          <w:b/>
          <w:sz w:val="24"/>
          <w:szCs w:val="24"/>
        </w:rPr>
        <w:t>Networks</w:t>
      </w:r>
      <w:proofErr w:type="spellEnd"/>
      <w:r w:rsidRPr="009D5D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nav.</w:t>
      </w:r>
    </w:p>
    <w:p w:rsidR="001352A1" w:rsidRPr="001352A1" w:rsidRDefault="001352A1" w:rsidP="001352A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lēmuma pieņemšanu par iepirkuma rezultātu:</w:t>
      </w:r>
    </w:p>
    <w:p w:rsidR="001352A1" w:rsidRPr="001352A1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Saskaņā ar veikto piedāvājumu </w:t>
      </w:r>
      <w:proofErr w:type="spellStart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izvērtējumu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Iepirkuma komisija nolēma par uzvarētāju iepirkumā “Tīkla komunikācijas iekārtu iegāde”, ID Nr. RTU-2017/39 atzīt un noslēgt iepirkuma līgumu ar SIA “Santa </w:t>
      </w:r>
      <w:proofErr w:type="spellStart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Monica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proofErr w:type="spellStart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Networks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”, </w:t>
      </w:r>
      <w:proofErr w:type="spellStart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Reģ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. Nr. 40003629130, adrese Kuršu iela 24, Rīga, LV 1006, kura piedāvājums atbilst nolikumā noteiktajām prasībām un kritērijiem (nolikuma 1.11. punkts: saimnieciski visizdevīgākais piedāvājums, kuru nosaka, ņemot vērā tikai viszemāko kopējo vienas vienības cenu kopsummu (bez PVN)) un nav izslēdzams no dalības iepirkumā, saskaņā ar nolikuma 4.1.punktu.</w:t>
      </w:r>
    </w:p>
    <w:p w:rsidR="001352A1" w:rsidRPr="001352A1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Iepirkuma līgums tiks slēgts par kopējo vispārīgās vienošanās līgumcenu 41 999,00 EUR bez PVN.</w:t>
      </w:r>
    </w:p>
    <w:p w:rsidR="009D5D88" w:rsidRPr="001352A1" w:rsidRDefault="009D5D88" w:rsidP="001352A1">
      <w:pPr>
        <w:pStyle w:val="NormalarNr"/>
        <w:numPr>
          <w:ilvl w:val="0"/>
          <w:numId w:val="3"/>
        </w:numPr>
        <w:rPr>
          <w:rFonts w:ascii="Arial" w:hAnsi="Arial" w:cs="Arial"/>
        </w:rPr>
      </w:pPr>
      <w:r w:rsidRPr="001352A1">
        <w:rPr>
          <w:rFonts w:ascii="Arial" w:hAnsi="Arial" w:cs="Arial"/>
          <w:b/>
        </w:rPr>
        <w:t xml:space="preserve">Lēmuma pieņemšanas datums: </w:t>
      </w:r>
      <w:r w:rsidR="00B011FA" w:rsidRPr="001352A1">
        <w:rPr>
          <w:rFonts w:ascii="Arial" w:hAnsi="Arial" w:cs="Arial"/>
        </w:rPr>
        <w:t>13.05</w:t>
      </w:r>
      <w:r w:rsidRPr="001352A1">
        <w:rPr>
          <w:rFonts w:ascii="Arial" w:hAnsi="Arial" w:cs="Arial"/>
        </w:rPr>
        <w:t>.2017.</w:t>
      </w:r>
    </w:p>
    <w:p w:rsidR="00213777" w:rsidRPr="001352A1" w:rsidRDefault="00D62EB6" w:rsidP="001352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/>
          <w:bCs/>
          <w:sz w:val="24"/>
          <w:szCs w:val="24"/>
          <w:lang w:eastAsia="lv-LV"/>
        </w:rPr>
        <w:lastRenderedPageBreak/>
        <w:t>Lēmuma pārsūdzēšana: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213777"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P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retendents, kurš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iesniedzis piedāvājumu iepirkumā, uz k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o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atti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ecas Publisko iepirkumu likuma 9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>.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panta noteikumi, un kurš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uzskata, ka ir aizskartas tā tiesības vai ir iespējams šo tiesību aizskārums, saskaņ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ā ar Publisko iepirkumu likuma 9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.panta 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 xml:space="preserve">divdesmit trešo daļu 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iepirkuma komisijas lēmumu var pārsūdzēt Administratīvajā rajona tiesā, Rīgas tiesu namā, Baldones ielā 1a, viena mēneša laikā no 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lēmuma saņemšanas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dienas. Lēmuma pārsūdzēšana neaptur tā darbību.</w:t>
      </w:r>
    </w:p>
    <w:p w:rsidR="00433AB9" w:rsidRPr="001352A1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433AB9" w:rsidRPr="001352A1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D62EB6" w:rsidRPr="001352A1" w:rsidRDefault="00D62EB6" w:rsidP="001352A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1352A1" w:rsidRDefault="003C2B6E" w:rsidP="00135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52A1">
        <w:rPr>
          <w:rFonts w:ascii="Arial" w:hAnsi="Arial" w:cs="Arial"/>
          <w:sz w:val="24"/>
          <w:szCs w:val="24"/>
        </w:rPr>
        <w:t>L.Jodzēviča</w:t>
      </w:r>
      <w:proofErr w:type="spellEnd"/>
      <w:r w:rsidR="00D62EB6" w:rsidRPr="001352A1">
        <w:rPr>
          <w:rFonts w:ascii="Arial" w:hAnsi="Arial" w:cs="Arial"/>
          <w:sz w:val="24"/>
          <w:szCs w:val="24"/>
        </w:rPr>
        <w:t xml:space="preserve"> 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D62EB6" w:rsidRDefault="00D62EB6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2A1" w:rsidRPr="001352A1" w:rsidRDefault="001352A1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B6" w:rsidRPr="001352A1" w:rsidRDefault="008252BF" w:rsidP="00D62EB6">
      <w:pPr>
        <w:rPr>
          <w:rFonts w:ascii="Arial" w:hAnsi="Arial" w:cs="Arial"/>
          <w:sz w:val="24"/>
          <w:szCs w:val="24"/>
        </w:rPr>
      </w:pPr>
      <w:proofErr w:type="spellStart"/>
      <w:r w:rsidRPr="001352A1">
        <w:rPr>
          <w:rFonts w:ascii="Arial" w:hAnsi="Arial" w:cs="Arial"/>
          <w:sz w:val="24"/>
          <w:szCs w:val="24"/>
        </w:rPr>
        <w:t>I.Pujāts</w:t>
      </w:r>
      <w:proofErr w:type="spellEnd"/>
      <w:r w:rsidR="00D62EB6" w:rsidRPr="001352A1">
        <w:rPr>
          <w:rFonts w:ascii="Arial" w:hAnsi="Arial" w:cs="Arial"/>
          <w:sz w:val="24"/>
          <w:szCs w:val="24"/>
        </w:rPr>
        <w:t xml:space="preserve"> 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  <w:t>_____________________</w:t>
      </w:r>
    </w:p>
    <w:p w:rsidR="00D62EB6" w:rsidRPr="001352A1" w:rsidRDefault="00D62EB6" w:rsidP="00D62EB6">
      <w:pPr>
        <w:rPr>
          <w:rFonts w:ascii="Arial" w:hAnsi="Arial" w:cs="Arial"/>
          <w:sz w:val="24"/>
          <w:szCs w:val="24"/>
        </w:rPr>
      </w:pPr>
    </w:p>
    <w:p w:rsidR="00B662D6" w:rsidRPr="001352A1" w:rsidRDefault="008252BF" w:rsidP="00D62EB6">
      <w:pPr>
        <w:rPr>
          <w:rFonts w:ascii="Arial" w:hAnsi="Arial" w:cs="Arial"/>
          <w:sz w:val="24"/>
          <w:szCs w:val="24"/>
        </w:rPr>
      </w:pPr>
      <w:proofErr w:type="spellStart"/>
      <w:r w:rsidRPr="001352A1">
        <w:rPr>
          <w:rFonts w:ascii="Arial" w:hAnsi="Arial" w:cs="Arial"/>
          <w:sz w:val="24"/>
          <w:szCs w:val="24"/>
        </w:rPr>
        <w:t>G.Lazdāns</w:t>
      </w:r>
      <w:proofErr w:type="spellEnd"/>
      <w:r w:rsidR="00B662D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  <w:t>_____________________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</w:r>
    </w:p>
    <w:p w:rsidR="00D62EB6" w:rsidRPr="001352A1" w:rsidRDefault="00D62EB6" w:rsidP="00D62EB6">
      <w:pPr>
        <w:rPr>
          <w:rFonts w:ascii="Arial" w:hAnsi="Arial" w:cs="Arial"/>
          <w:sz w:val="24"/>
          <w:szCs w:val="24"/>
        </w:rPr>
      </w:pPr>
      <w:r w:rsidRPr="001352A1">
        <w:rPr>
          <w:rFonts w:ascii="Arial" w:hAnsi="Arial" w:cs="Arial"/>
          <w:sz w:val="24"/>
          <w:szCs w:val="24"/>
        </w:rPr>
        <w:tab/>
      </w:r>
    </w:p>
    <w:p w:rsidR="00D62EB6" w:rsidRPr="001352A1" w:rsidRDefault="008252BF" w:rsidP="00D62EB6">
      <w:pPr>
        <w:rPr>
          <w:rFonts w:ascii="Arial" w:hAnsi="Arial" w:cs="Arial"/>
          <w:sz w:val="24"/>
          <w:szCs w:val="24"/>
        </w:rPr>
      </w:pPr>
      <w:proofErr w:type="spellStart"/>
      <w:r w:rsidRPr="001352A1">
        <w:rPr>
          <w:rFonts w:ascii="Arial" w:hAnsi="Arial" w:cs="Arial"/>
          <w:sz w:val="24"/>
          <w:szCs w:val="24"/>
        </w:rPr>
        <w:t>K.Ķēn</w:t>
      </w:r>
      <w:bookmarkStart w:id="0" w:name="_GoBack"/>
      <w:bookmarkEnd w:id="0"/>
      <w:r w:rsidRPr="001352A1">
        <w:rPr>
          <w:rFonts w:ascii="Arial" w:hAnsi="Arial" w:cs="Arial"/>
          <w:sz w:val="24"/>
          <w:szCs w:val="24"/>
        </w:rPr>
        <w:t>iņš</w:t>
      </w:r>
      <w:proofErr w:type="spellEnd"/>
      <w:r w:rsidRPr="001352A1">
        <w:rPr>
          <w:rFonts w:ascii="Arial" w:hAnsi="Arial" w:cs="Arial"/>
          <w:sz w:val="24"/>
          <w:szCs w:val="24"/>
        </w:rPr>
        <w:tab/>
      </w:r>
      <w:r w:rsidRPr="001352A1">
        <w:rPr>
          <w:rFonts w:ascii="Arial" w:hAnsi="Arial" w:cs="Arial"/>
          <w:sz w:val="24"/>
          <w:szCs w:val="24"/>
        </w:rPr>
        <w:tab/>
        <w:t>_____________________</w:t>
      </w:r>
      <w:r w:rsidRPr="001352A1">
        <w:rPr>
          <w:rFonts w:ascii="Arial" w:hAnsi="Arial" w:cs="Arial"/>
          <w:sz w:val="24"/>
          <w:szCs w:val="24"/>
        </w:rPr>
        <w:tab/>
      </w:r>
    </w:p>
    <w:p w:rsidR="00D62EB6" w:rsidRPr="001352A1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F05A18" w:rsidRPr="00D62EB6" w:rsidRDefault="00F05A18" w:rsidP="00D62EB6"/>
    <w:sectPr w:rsidR="00F05A18" w:rsidRPr="00D62EB6" w:rsidSect="00D62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3C"/>
    <w:multiLevelType w:val="hybridMultilevel"/>
    <w:tmpl w:val="972C0366"/>
    <w:lvl w:ilvl="0" w:tplc="11CC1C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1BB"/>
    <w:multiLevelType w:val="hybridMultilevel"/>
    <w:tmpl w:val="3D6CD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85989E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3" w15:restartNumberingAfterBreak="0">
    <w:nsid w:val="0A4A664A"/>
    <w:multiLevelType w:val="hybridMultilevel"/>
    <w:tmpl w:val="D45A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69"/>
    <w:multiLevelType w:val="hybridMultilevel"/>
    <w:tmpl w:val="07F6C832"/>
    <w:lvl w:ilvl="0" w:tplc="887446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DDA"/>
    <w:multiLevelType w:val="hybridMultilevel"/>
    <w:tmpl w:val="03A8A440"/>
    <w:lvl w:ilvl="0" w:tplc="C84474FC">
      <w:start w:val="11"/>
      <w:numFmt w:val="bullet"/>
      <w:pStyle w:val="NormalarN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3F16E8"/>
    <w:multiLevelType w:val="multilevel"/>
    <w:tmpl w:val="E5D00E0E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F2339"/>
    <w:rsid w:val="00111C37"/>
    <w:rsid w:val="001352A1"/>
    <w:rsid w:val="001A3F8F"/>
    <w:rsid w:val="00213777"/>
    <w:rsid w:val="002824B8"/>
    <w:rsid w:val="002C354E"/>
    <w:rsid w:val="003448D5"/>
    <w:rsid w:val="00350019"/>
    <w:rsid w:val="003C2B6E"/>
    <w:rsid w:val="00433AB9"/>
    <w:rsid w:val="00482C04"/>
    <w:rsid w:val="004A2821"/>
    <w:rsid w:val="005B3E0B"/>
    <w:rsid w:val="00670165"/>
    <w:rsid w:val="00694829"/>
    <w:rsid w:val="00701C82"/>
    <w:rsid w:val="008252BF"/>
    <w:rsid w:val="00881EDD"/>
    <w:rsid w:val="00953A9E"/>
    <w:rsid w:val="009C7334"/>
    <w:rsid w:val="009D5D88"/>
    <w:rsid w:val="00A33A82"/>
    <w:rsid w:val="00AF3C4F"/>
    <w:rsid w:val="00B011FA"/>
    <w:rsid w:val="00B15C06"/>
    <w:rsid w:val="00B662D6"/>
    <w:rsid w:val="00BC2C59"/>
    <w:rsid w:val="00BD17D6"/>
    <w:rsid w:val="00BE13F9"/>
    <w:rsid w:val="00BE4D1E"/>
    <w:rsid w:val="00C167A1"/>
    <w:rsid w:val="00C52A3A"/>
    <w:rsid w:val="00C62EDB"/>
    <w:rsid w:val="00CE355C"/>
    <w:rsid w:val="00D62EB6"/>
    <w:rsid w:val="00EE5DD1"/>
    <w:rsid w:val="00F05A18"/>
    <w:rsid w:val="00F97F8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AF3C4F"/>
    <w:pPr>
      <w:widowControl w:val="0"/>
      <w:numPr>
        <w:numId w:val="9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lv/iubcpv/parent/2039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8</cp:revision>
  <cp:lastPrinted>2017-05-15T08:38:00Z</cp:lastPrinted>
  <dcterms:created xsi:type="dcterms:W3CDTF">2017-05-15T07:48:00Z</dcterms:created>
  <dcterms:modified xsi:type="dcterms:W3CDTF">2017-05-15T09:06:00Z</dcterms:modified>
</cp:coreProperties>
</file>