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92" w:rsidRPr="007F1B92" w:rsidRDefault="007F1B92" w:rsidP="007F1B92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7F1B92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2.pielikums</w:t>
      </w:r>
    </w:p>
    <w:p w:rsidR="007F1B92" w:rsidRPr="007F1B92" w:rsidRDefault="007F1B92" w:rsidP="007F1B92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7F1B92">
        <w:rPr>
          <w:rFonts w:ascii="Times New Roman" w:eastAsia="Times New Roman" w:hAnsi="Times New Roman" w:cs="Times New Roman"/>
          <w:sz w:val="18"/>
          <w:szCs w:val="18"/>
        </w:rPr>
        <w:t xml:space="preserve">iepirkuma nolikumam </w:t>
      </w:r>
    </w:p>
    <w:p w:rsidR="007F1B92" w:rsidRPr="007F1B92" w:rsidRDefault="007F1B92" w:rsidP="007F1B92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1B9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 w:rsidRPr="007F1B92"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 w:rsidRPr="007F1B92">
        <w:rPr>
          <w:rFonts w:ascii="Times New Roman" w:eastAsia="Times New Roman" w:hAnsi="Times New Roman" w:cs="Times New Roman"/>
          <w:sz w:val="18"/>
          <w:szCs w:val="18"/>
          <w:lang w:eastAsia="lv-LV"/>
        </w:rPr>
        <w:t>. Nr.: RTU-2017/27)</w:t>
      </w:r>
    </w:p>
    <w:p w:rsidR="007F1B92" w:rsidRPr="007F1B92" w:rsidRDefault="007F1B92" w:rsidP="007F1B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1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TEHNISKĀ SPECIFIKĀCIJA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  <w:b/>
        </w:rPr>
        <w:t>Iepirkuma priekšmets:</w:t>
      </w:r>
      <w:r w:rsidRPr="007F1B92">
        <w:rPr>
          <w:rFonts w:ascii="Times New Roman" w:eastAsia="Times New Roman" w:hAnsi="Times New Roman" w:cs="Times New Roman"/>
        </w:rPr>
        <w:t xml:space="preserve"> Pasūtītāja arhīva dokumentu pārvešana un uzglabāšana ārpus Pasūtītāja telpām.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1B92" w:rsidRPr="007F1B92" w:rsidRDefault="007F1B92" w:rsidP="007F1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F1B92">
        <w:rPr>
          <w:rFonts w:ascii="Times New Roman" w:eastAsia="Times New Roman" w:hAnsi="Times New Roman" w:cs="Times New Roman"/>
          <w:b/>
        </w:rPr>
        <w:t>Arhīva pakalpojumu</w:t>
      </w:r>
      <w:r w:rsidRPr="007F1B92">
        <w:rPr>
          <w:rFonts w:ascii="Times New Roman" w:eastAsia="Times New Roman" w:hAnsi="Times New Roman" w:cs="Times New Roman"/>
          <w:b/>
          <w:lang w:eastAsia="ar-SA"/>
        </w:rPr>
        <w:t xml:space="preserve"> sniedzējam jāspēj nodrošināt šādi arhīva pamatpakalpojumi: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t>1. Dokumentu uzglabāšana: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 xml:space="preserve">1.1. Arhīva dokumentu, t.sk., </w:t>
      </w:r>
      <w:r w:rsidRPr="007F1B92">
        <w:rPr>
          <w:rFonts w:ascii="Times New Roman" w:eastAsia="Times New Roman" w:hAnsi="Times New Roman" w:cs="Times New Roman"/>
          <w:bCs/>
          <w:sz w:val="24"/>
          <w:szCs w:val="24"/>
        </w:rPr>
        <w:t>uz laiku glabājamu dokumentu</w:t>
      </w:r>
      <w:r w:rsidRPr="007F1B92">
        <w:rPr>
          <w:rFonts w:ascii="Times New Roman" w:eastAsia="Times New Roman" w:hAnsi="Times New Roman" w:cs="Times New Roman"/>
          <w:sz w:val="24"/>
          <w:szCs w:val="24"/>
        </w:rPr>
        <w:t xml:space="preserve"> - dokumentu, kuram noteikts īslaicīgs (līdz 10 gadiem) vai ilgstošs (ilgāks par 10 gadiem) glabāšanas termiņš glabāšana</w:t>
      </w:r>
      <w:r w:rsidRPr="007F1B92">
        <w:rPr>
          <w:rFonts w:ascii="Times New Roman" w:eastAsia="Times New Roman" w:hAnsi="Times New Roman" w:cs="Times New Roman"/>
        </w:rPr>
        <w:t>, atbilstoši arhīvu jomu reglamentējošo normatīvo aktu prasībām.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1.2. Arhīva dokumentu glabāšanai pieejamam plaukta garumam jābūt vismaz 4000 plauktu metri.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1.3. Pakalpojuma sniedzējam dokument</w:t>
      </w:r>
      <w:r w:rsidRPr="007F1B92">
        <w:rPr>
          <w:rFonts w:ascii="Times New Roman" w:eastAsia="Times New Roman" w:hAnsi="Times New Roman" w:cs="Times New Roman"/>
          <w:sz w:val="24"/>
          <w:szCs w:val="24"/>
        </w:rPr>
        <w:t xml:space="preserve">u uzglabāšana jānodrošina vienā </w:t>
      </w:r>
      <w:r w:rsidRPr="007F1B92">
        <w:rPr>
          <w:rFonts w:ascii="Times New Roman" w:eastAsia="Times New Roman" w:hAnsi="Times New Roman" w:cs="Times New Roman"/>
        </w:rPr>
        <w:t>glabātuvē.</w:t>
      </w:r>
    </w:p>
    <w:p w:rsid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5719">
        <w:rPr>
          <w:rFonts w:ascii="Times New Roman" w:eastAsia="Times New Roman" w:hAnsi="Times New Roman" w:cs="Times New Roman"/>
        </w:rPr>
        <w:t xml:space="preserve">1.4. Pakalpojuma sniedzēja dokumentu glabātuvei jāatrodas 20 </w:t>
      </w:r>
      <w:r w:rsidR="001D6897" w:rsidRPr="00F45719">
        <w:rPr>
          <w:rFonts w:ascii="Times New Roman" w:eastAsia="Times New Roman" w:hAnsi="Times New Roman" w:cs="Times New Roman"/>
        </w:rPr>
        <w:t>km rādiusā</w:t>
      </w:r>
      <w:r w:rsidRPr="00F45719">
        <w:rPr>
          <w:rFonts w:ascii="Times New Roman" w:eastAsia="Times New Roman" w:hAnsi="Times New Roman" w:cs="Times New Roman"/>
        </w:rPr>
        <w:t xml:space="preserve"> no Pasūtītāja juridiskās adreses Kaļķu ielā 1, Rīgā.</w:t>
      </w:r>
    </w:p>
    <w:p w:rsidR="00F45719" w:rsidRPr="00F45719" w:rsidRDefault="00F45719" w:rsidP="00F457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84E16">
        <w:rPr>
          <w:rFonts w:ascii="Times New Roman" w:eastAsia="Times New Roman" w:hAnsi="Times New Roman" w:cs="Times New Roman"/>
        </w:rPr>
        <w:t>1.5. Dokumentu glabātuvei ir jābūt pakalpojuma sniedzēja īpašumā vai par tās telpu lietošanu ir jābūt noslēgtajam telpu nomas līgumam uz iepirkuma līguma darbības periodu,  kurš ir reģistrēts zemesgrāmatā.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t>2. Dokumentu pārvešana no pašreizējās glabātuves: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1B92" w:rsidRPr="00684E16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E16">
        <w:rPr>
          <w:rFonts w:ascii="Times New Roman" w:eastAsia="Times New Roman" w:hAnsi="Times New Roman" w:cs="Times New Roman"/>
        </w:rPr>
        <w:t xml:space="preserve">2.1. Pakalpojuma sniedzējs nodrošina Pasūtītāja arhīva dokumentu pārvietošanu no dokumentu glabātuves </w:t>
      </w:r>
      <w:r w:rsidR="001E2180" w:rsidRPr="00684E16">
        <w:rPr>
          <w:rFonts w:ascii="Times New Roman" w:eastAsia="Times New Roman" w:hAnsi="Times New Roman" w:cs="Times New Roman"/>
        </w:rPr>
        <w:t xml:space="preserve">Rīgā, Kaļķu ielā </w:t>
      </w:r>
      <w:r w:rsidRPr="00684E16">
        <w:rPr>
          <w:rFonts w:ascii="Times New Roman" w:eastAsia="Times New Roman" w:hAnsi="Times New Roman" w:cs="Times New Roman"/>
        </w:rPr>
        <w:t>1 un</w:t>
      </w:r>
      <w:r w:rsidR="001E2180" w:rsidRPr="00684E16">
        <w:rPr>
          <w:rFonts w:ascii="Times New Roman" w:eastAsia="Times New Roman" w:hAnsi="Times New Roman" w:cs="Times New Roman"/>
        </w:rPr>
        <w:t xml:space="preserve"> Buļļu ielā 74</w:t>
      </w:r>
      <w:r w:rsidRPr="00684E16">
        <w:rPr>
          <w:rFonts w:ascii="Times New Roman" w:eastAsia="Times New Roman" w:hAnsi="Times New Roman" w:cs="Times New Roman"/>
        </w:rPr>
        <w:t xml:space="preserve"> uz Pakalpojuma sniedzēja dokumentu glabātuvi ne ilgāk kā </w:t>
      </w:r>
      <w:r w:rsidRPr="00684E16">
        <w:rPr>
          <w:rFonts w:ascii="Times New Roman" w:eastAsia="Times New Roman" w:hAnsi="Times New Roman" w:cs="Times New Roman"/>
          <w:b/>
        </w:rPr>
        <w:t>2 mēnešu laikā</w:t>
      </w:r>
      <w:r w:rsidRPr="00684E16">
        <w:rPr>
          <w:rFonts w:ascii="Times New Roman" w:eastAsia="Times New Roman" w:hAnsi="Times New Roman" w:cs="Times New Roman"/>
        </w:rPr>
        <w:t xml:space="preserve"> no Vienošanās noslēgšanas dienas.</w:t>
      </w:r>
    </w:p>
    <w:p w:rsidR="007F1B92" w:rsidRPr="007F1B92" w:rsidRDefault="007F1B92" w:rsidP="007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E16">
        <w:rPr>
          <w:rFonts w:ascii="Times New Roman" w:eastAsia="Times New Roman" w:hAnsi="Times New Roman" w:cs="Times New Roman"/>
        </w:rPr>
        <w:t>2.2. Izvedamais dokumentu apjoms no pašreizējās dokumentu glabātuves</w:t>
      </w:r>
      <w:r w:rsidR="001E2180" w:rsidRPr="00684E16">
        <w:rPr>
          <w:rFonts w:ascii="Times New Roman" w:eastAsia="Times New Roman" w:hAnsi="Times New Roman" w:cs="Times New Roman"/>
        </w:rPr>
        <w:t>:</w:t>
      </w:r>
      <w:r w:rsidRPr="00684E16">
        <w:rPr>
          <w:rFonts w:ascii="Times New Roman" w:eastAsia="Times New Roman" w:hAnsi="Times New Roman" w:cs="Times New Roman"/>
        </w:rPr>
        <w:t xml:space="preserve"> Kaļķu ielā -1</w:t>
      </w:r>
      <w:r w:rsidR="001E2180" w:rsidRPr="00684E16">
        <w:rPr>
          <w:rFonts w:ascii="Times New Roman" w:eastAsia="Times New Roman" w:hAnsi="Times New Roman" w:cs="Times New Roman"/>
        </w:rPr>
        <w:t xml:space="preserve"> </w:t>
      </w:r>
      <w:r w:rsidRPr="00684E16">
        <w:rPr>
          <w:rFonts w:ascii="Times New Roman" w:eastAsia="Times New Roman" w:hAnsi="Times New Roman" w:cs="Times New Roman"/>
        </w:rPr>
        <w:t xml:space="preserve">uz pretendenta dokumentu glabātuvi – aptuveni </w:t>
      </w:r>
      <w:r w:rsidR="00854739" w:rsidRPr="00684E16">
        <w:rPr>
          <w:rFonts w:ascii="Times New Roman" w:eastAsia="Times New Roman" w:hAnsi="Times New Roman" w:cs="Times New Roman"/>
        </w:rPr>
        <w:t xml:space="preserve">1500 </w:t>
      </w:r>
      <w:r w:rsidRPr="00684E16">
        <w:rPr>
          <w:rFonts w:ascii="Times New Roman" w:eastAsia="Times New Roman" w:hAnsi="Times New Roman" w:cs="Times New Roman"/>
        </w:rPr>
        <w:t>plauktu metri</w:t>
      </w:r>
      <w:r w:rsidR="001E2180" w:rsidRPr="00684E16">
        <w:rPr>
          <w:rFonts w:ascii="Times New Roman" w:eastAsia="Times New Roman" w:hAnsi="Times New Roman" w:cs="Times New Roman"/>
        </w:rPr>
        <w:t>; Buļļu ielā 74 - uz pretendenta dokumentu glabātuvi – aptuveni 400 plauktu metri kastēs (410x325x290mm)</w:t>
      </w:r>
      <w:r w:rsidRPr="00684E16">
        <w:rPr>
          <w:rFonts w:ascii="Times New Roman" w:eastAsia="Times New Roman" w:hAnsi="Times New Roman" w:cs="Times New Roman"/>
        </w:rPr>
        <w:t>. Norādītajam plauktu metru apjomam ir tikai informatīvs raksturs, tas var mainīties atbilstoši faktiskajai nepieciešamībai.</w:t>
      </w:r>
      <w:r w:rsidR="00743910" w:rsidRPr="00684E16">
        <w:rPr>
          <w:rFonts w:ascii="Times New Roman" w:eastAsia="Times New Roman" w:hAnsi="Times New Roman" w:cs="Times New Roman"/>
        </w:rPr>
        <w:t xml:space="preserve"> Pakalpojuma sniedzējs nodrošina kastes dokumentu pārvietošanai.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3</w:t>
      </w:r>
      <w:r w:rsidRPr="007F1B92">
        <w:rPr>
          <w:rFonts w:ascii="Times New Roman" w:eastAsia="Times New Roman" w:hAnsi="Times New Roman" w:cs="Times New Roman"/>
        </w:rPr>
        <w:t>. Pakalpojuma sniedzējam dokumentu pārvešana jāveic maksimāli saudzīgi, nesabojājot, nenozaudējot pārvedamos dokumentus un izmantojot tehniskos līdzekļus, kas nepasliktina dokumentu stāvokli pārvešanas laikā.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t>3. Dokumentu meklēšana un izsniegšana: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3.1. Pakalpojuma sniedzējs pēc Pasūtītāja kontaktpersonas elektroniska pieprasījuma 1 (vienas) darba dienas laikā nodrošina pieprasīto dokumentu sameklēšanu dokumentu glabātuvē un nogādāšanu pasūtītājam uz adresi Kaļu ielā – 1, LV-1658, Rīgā. Ja pieprasījumu nepieciešams sagatavot elektroniski veidā, tad tas tiek nosūtīts pasūtītājam 3 stundu laikā no pieprasījuma saņemšanas brīža.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3.2. Plānotais dokumentu nogādāšanas apjoms mēnesī – 30 (trīsdesmit) lietas.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B92">
        <w:rPr>
          <w:rFonts w:ascii="Times New Roman" w:eastAsia="Times New Roman" w:hAnsi="Times New Roman" w:cs="Times New Roman"/>
        </w:rPr>
        <w:t>3.3. Plānotais</w:t>
      </w:r>
      <w:r w:rsidRPr="007F1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elektronisko dokumentu nosūtīšanas apjoms mēnesī – 30 (trīsdesmit) lietas.</w:t>
      </w:r>
    </w:p>
    <w:p w:rsid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5719" w:rsidRDefault="00F45719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5719" w:rsidRDefault="00F45719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5719" w:rsidRDefault="00F45719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5719" w:rsidRPr="007F1B92" w:rsidRDefault="00F45719" w:rsidP="007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1B92" w:rsidRPr="007F1B92" w:rsidRDefault="007F1B92" w:rsidP="007F1B92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lastRenderedPageBreak/>
        <w:t>4. Dokumentu glabātuves izmantošana: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Pakalpojuma sniedzējs nodrošina Pasūtītāja darbiniekiem netraucētu arhīva dokumentu apskati un izņemšanu no pakalpojuma sniedzēja dokumentu glabātuves no plkst. 09:00 līdz 17:00. vai citā laikā iepriekš par to vienojoties ar Pakalpojuma sniedzēju.</w:t>
      </w:r>
    </w:p>
    <w:p w:rsidR="007F1B92" w:rsidRPr="007F1B92" w:rsidRDefault="007F1B92" w:rsidP="007F1B92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t>5. Arhīva dokumentu plānveida nodošana glabāšanai: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Pakalpojuma sniedzējs pēc Pasūtītāja kontaktpersonas elektroniska pieprasījuma 5 (piecu) darba dienu laikā nodrošina dokumentu nogādāšanu no pasūtītāja telpām Kaļķu ielā - 1, Rīgā uz Pakalpojuma sniedzēja dokumentu glabātuvi.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t>6. Arhīva dokumentu nodošana Pasūtītājam pēc līguma termiņa beigām: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Pakalpojuma sniedzējs, pēc pakalpojuma līguma beigu termiņa, nodrošina dokumentu nodošanu Pasūtītājam.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F1B92">
        <w:rPr>
          <w:rFonts w:ascii="Times New Roman" w:eastAsia="Times New Roman" w:hAnsi="Times New Roman" w:cs="Times New Roman"/>
          <w:b/>
          <w:u w:val="single"/>
        </w:rPr>
        <w:t>7. Papildus arhīva pakalpojumu sniegšana: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Pakalpojuma sniedzējam jāparedz iespēja pēc Pasūtītāja pieprasījuma nodrošināt: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a) pastāvīgi glabājamo un u</w:t>
      </w:r>
      <w:r w:rsidRPr="007F1B92">
        <w:rPr>
          <w:rFonts w:ascii="Times New Roman" w:eastAsia="Calibri" w:hAnsi="Times New Roman" w:cs="Times New Roman"/>
          <w:bCs/>
        </w:rPr>
        <w:t>z laiku glabājamo dokumentu</w:t>
      </w:r>
      <w:r w:rsidRPr="007F1B92">
        <w:rPr>
          <w:rFonts w:ascii="Calibri" w:eastAsia="Calibri" w:hAnsi="Calibri" w:cs="Times New Roman"/>
        </w:rPr>
        <w:t xml:space="preserve"> </w:t>
      </w:r>
      <w:r w:rsidRPr="007F1B92">
        <w:rPr>
          <w:rFonts w:ascii="Times New Roman" w:eastAsia="Calibri" w:hAnsi="Times New Roman" w:cs="Times New Roman"/>
          <w:sz w:val="24"/>
          <w:szCs w:val="24"/>
        </w:rPr>
        <w:t>- dokumentu, kuriem noteikts</w:t>
      </w:r>
      <w:r w:rsidRPr="007F1B92">
        <w:rPr>
          <w:rFonts w:ascii="Calibri" w:eastAsia="Calibri" w:hAnsi="Calibri" w:cs="Times New Roman"/>
        </w:rPr>
        <w:t xml:space="preserve"> </w:t>
      </w:r>
      <w:r w:rsidRPr="007F1B92">
        <w:rPr>
          <w:rFonts w:ascii="Times New Roman" w:eastAsia="Calibri" w:hAnsi="Times New Roman" w:cs="Times New Roman"/>
          <w:sz w:val="24"/>
          <w:szCs w:val="24"/>
        </w:rPr>
        <w:t>ilgstošs (ilgāks par 10 gadiem) glabāšanas termiņš (darbinieku personas lietas, studējošo personas lietas u.c.)</w:t>
      </w:r>
      <w:r w:rsidRPr="007F1B92">
        <w:rPr>
          <w:rFonts w:ascii="Times New Roman" w:eastAsia="Times New Roman" w:hAnsi="Times New Roman" w:cs="Times New Roman"/>
          <w:sz w:val="24"/>
          <w:szCs w:val="24"/>
        </w:rPr>
        <w:t xml:space="preserve"> iekļaušana dokumentu uzskaites sarakstā </w:t>
      </w:r>
      <w:r w:rsidRPr="007F1B92">
        <w:rPr>
          <w:rFonts w:ascii="Times New Roman" w:eastAsia="Times New Roman" w:hAnsi="Times New Roman" w:cs="Times New Roman"/>
        </w:rPr>
        <w:t xml:space="preserve">atbilstoši šajā tehniskajā specifikācijā C. daļā minētajiem saistošajiem normatīvajiem aktiem; 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b) u</w:t>
      </w:r>
      <w:r w:rsidRPr="007F1B92">
        <w:rPr>
          <w:rFonts w:ascii="Times New Roman" w:eastAsia="Calibri" w:hAnsi="Times New Roman" w:cs="Times New Roman"/>
          <w:bCs/>
        </w:rPr>
        <w:t>z laiku glabājamo dokumentu</w:t>
      </w:r>
      <w:r w:rsidRPr="007F1B92">
        <w:rPr>
          <w:rFonts w:ascii="Calibri" w:eastAsia="Calibri" w:hAnsi="Calibri" w:cs="Times New Roman"/>
        </w:rPr>
        <w:t xml:space="preserve"> </w:t>
      </w:r>
      <w:r w:rsidRPr="007F1B92">
        <w:rPr>
          <w:rFonts w:ascii="Times New Roman" w:eastAsia="Calibri" w:hAnsi="Times New Roman" w:cs="Times New Roman"/>
          <w:sz w:val="24"/>
          <w:szCs w:val="24"/>
        </w:rPr>
        <w:t>- dokumentu, kuriem noteikts</w:t>
      </w:r>
      <w:r w:rsidRPr="007F1B92">
        <w:rPr>
          <w:rFonts w:ascii="Calibri" w:eastAsia="Calibri" w:hAnsi="Calibri" w:cs="Times New Roman"/>
        </w:rPr>
        <w:t xml:space="preserve"> </w:t>
      </w:r>
      <w:r w:rsidRPr="007F1B92">
        <w:rPr>
          <w:rFonts w:ascii="Times New Roman" w:eastAsia="Calibri" w:hAnsi="Times New Roman" w:cs="Times New Roman"/>
          <w:sz w:val="24"/>
          <w:szCs w:val="24"/>
        </w:rPr>
        <w:t xml:space="preserve">ilgstošs (ilgāks par 10 gadiem) glabāšanas termiņš (studējošo personas lietas) lietu iekārtošana, noformēšana, papildināšana ar dokumentiem atbilstoši Pasūtītāja un </w:t>
      </w:r>
      <w:r w:rsidRPr="007F1B92">
        <w:rPr>
          <w:rFonts w:ascii="Times New Roman" w:eastAsia="Times New Roman" w:hAnsi="Times New Roman" w:cs="Times New Roman"/>
        </w:rPr>
        <w:t>šajā tehniskajā specifikācijā C. daļā minētajiem saistošajiem normatīvajiem aktiem;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 xml:space="preserve">c) dokumentu glabātuvē nodoto </w:t>
      </w:r>
      <w:r w:rsidRPr="007F1B92">
        <w:rPr>
          <w:rFonts w:ascii="Times New Roman" w:eastAsia="Times New Roman" w:hAnsi="Times New Roman" w:cs="Times New Roman"/>
          <w:sz w:val="24"/>
          <w:szCs w:val="24"/>
        </w:rPr>
        <w:t xml:space="preserve">uz laiku glabājamo dokumentu - </w:t>
      </w:r>
      <w:r w:rsidRPr="007F1B92">
        <w:rPr>
          <w:rFonts w:ascii="Times New Roman" w:eastAsia="Calibri" w:hAnsi="Times New Roman" w:cs="Times New Roman"/>
          <w:sz w:val="24"/>
          <w:szCs w:val="24"/>
        </w:rPr>
        <w:t>dokumentu, kuriem noteikts īslaicīgs (līdz 10 gadiem) glabāšanas termiņš</w:t>
      </w:r>
      <w:r w:rsidRPr="007F1B92">
        <w:rPr>
          <w:rFonts w:ascii="Calibri" w:eastAsia="Calibri" w:hAnsi="Calibri" w:cs="Times New Roman"/>
        </w:rPr>
        <w:t xml:space="preserve"> </w:t>
      </w:r>
      <w:r w:rsidRPr="007F1B92">
        <w:rPr>
          <w:rFonts w:ascii="Times New Roman" w:eastAsia="Times New Roman" w:hAnsi="Times New Roman" w:cs="Times New Roman"/>
        </w:rPr>
        <w:t>atlase iznīcināšanai pēc noteiktā termiņa beigām, dokumentu iznīcināšanas akta sagatavošana, dokumentu iznīcināšana;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d) glabāšanā esošo lietu esības pārbaude un uzskaite (datu ievade) arhīva uzskaites sistēmā atbilstoši Pasūtītāja norādījumiem;</w:t>
      </w:r>
    </w:p>
    <w:p w:rsidR="007F1B92" w:rsidRPr="007F1B92" w:rsidRDefault="007F1B92" w:rsidP="007F1B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 xml:space="preserve">e) jāspēj </w:t>
      </w:r>
      <w:r w:rsidR="001D6897" w:rsidRPr="001D6897">
        <w:rPr>
          <w:rFonts w:ascii="Times New Roman" w:eastAsia="Times New Roman" w:hAnsi="Times New Roman" w:cs="Times New Roman"/>
        </w:rPr>
        <w:t xml:space="preserve">pēc nepieciešamības </w:t>
      </w:r>
      <w:r w:rsidRPr="007F1B92">
        <w:rPr>
          <w:rFonts w:ascii="Times New Roman" w:eastAsia="Times New Roman" w:hAnsi="Times New Roman" w:cs="Times New Roman"/>
        </w:rPr>
        <w:t xml:space="preserve">nodrošināt </w:t>
      </w:r>
      <w:proofErr w:type="spellStart"/>
      <w:r w:rsidRPr="007F1B92">
        <w:rPr>
          <w:rFonts w:ascii="Times New Roman" w:eastAsia="Times New Roman" w:hAnsi="Times New Roman" w:cs="Times New Roman"/>
        </w:rPr>
        <w:t>kurjerpakalpojum</w:t>
      </w:r>
      <w:r w:rsidR="001D6897" w:rsidRPr="001D6897">
        <w:rPr>
          <w:rFonts w:ascii="Times New Roman" w:eastAsia="Times New Roman" w:hAnsi="Times New Roman" w:cs="Times New Roman"/>
        </w:rPr>
        <w:t>u</w:t>
      </w:r>
      <w:r w:rsidRPr="007F1B92">
        <w:rPr>
          <w:rFonts w:ascii="Times New Roman" w:eastAsia="Times New Roman" w:hAnsi="Times New Roman" w:cs="Times New Roman"/>
        </w:rPr>
        <w:t>s</w:t>
      </w:r>
      <w:proofErr w:type="spellEnd"/>
      <w:r w:rsidRPr="007F1B92">
        <w:rPr>
          <w:rFonts w:ascii="Times New Roman" w:eastAsia="Times New Roman" w:hAnsi="Times New Roman" w:cs="Times New Roman"/>
        </w:rPr>
        <w:t xml:space="preserve"> Rīgas teritorijā.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>f) biroja telpu (no 12m² līdz 20m²) noma Pasūtītāja darbinieku vajadzībām vienā ēkā ar arhīva dokumentiem. Ja biroja telpa ir lielāka kā Pasūtītājs norādījis, tad Pasūtītājs sedz izdevumus par 20m² platību. Pasūtītājam ir tiesības</w:t>
      </w:r>
      <w:r w:rsidRPr="001D6897">
        <w:rPr>
          <w:rFonts w:ascii="Times New Roman" w:eastAsia="Times New Roman" w:hAnsi="Times New Roman" w:cs="Times New Roman"/>
        </w:rPr>
        <w:t>,</w:t>
      </w:r>
      <w:r w:rsidRPr="007F1B92">
        <w:rPr>
          <w:rFonts w:ascii="Times New Roman" w:eastAsia="Times New Roman" w:hAnsi="Times New Roman" w:cs="Times New Roman"/>
        </w:rPr>
        <w:t xml:space="preserve"> rakstiski informējot Piegādātāju vismaz vienu mēnesi iepriekš, atteikties no biroja telpas nomas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 xml:space="preserve">g) </w:t>
      </w:r>
      <w:r w:rsidRPr="001D6897">
        <w:rPr>
          <w:rFonts w:ascii="Times New Roman" w:eastAsia="Times New Roman" w:hAnsi="Times New Roman" w:cs="Times New Roman"/>
        </w:rPr>
        <w:t>pretendentam</w:t>
      </w:r>
      <w:r w:rsidRPr="007F1B92">
        <w:rPr>
          <w:rFonts w:ascii="Times New Roman" w:eastAsia="Times New Roman" w:hAnsi="Times New Roman" w:cs="Times New Roman"/>
        </w:rPr>
        <w:t xml:space="preserve"> </w:t>
      </w:r>
      <w:r w:rsidRPr="001D6897">
        <w:rPr>
          <w:rFonts w:ascii="Times New Roman" w:eastAsia="Times New Roman" w:hAnsi="Times New Roman" w:cs="Times New Roman"/>
        </w:rPr>
        <w:t>vismaz 6000 lietām</w:t>
      </w:r>
      <w:r w:rsidRPr="007F1B92">
        <w:rPr>
          <w:rFonts w:ascii="Times New Roman" w:eastAsia="Times New Roman" w:hAnsi="Times New Roman" w:cs="Times New Roman"/>
        </w:rPr>
        <w:t xml:space="preserve"> gadā </w:t>
      </w:r>
      <w:r w:rsidRPr="001D6897">
        <w:rPr>
          <w:rFonts w:ascii="Times New Roman" w:eastAsia="Times New Roman" w:hAnsi="Times New Roman" w:cs="Times New Roman"/>
        </w:rPr>
        <w:t>jānodrošina dokumentu</w:t>
      </w:r>
      <w:r w:rsidRPr="007F1B92">
        <w:rPr>
          <w:rFonts w:ascii="Times New Roman" w:eastAsia="Times New Roman" w:hAnsi="Times New Roman" w:cs="Times New Roman"/>
        </w:rPr>
        <w:t xml:space="preserve"> </w:t>
      </w:r>
      <w:r w:rsidRPr="001D6897">
        <w:rPr>
          <w:rFonts w:ascii="Times New Roman" w:eastAsia="Times New Roman" w:hAnsi="Times New Roman" w:cs="Times New Roman"/>
        </w:rPr>
        <w:t xml:space="preserve">sakārtošanu </w:t>
      </w:r>
      <w:r w:rsidRPr="007F1B92">
        <w:rPr>
          <w:rFonts w:ascii="Times New Roman" w:eastAsia="Times New Roman" w:hAnsi="Times New Roman" w:cs="Times New Roman"/>
        </w:rPr>
        <w:t xml:space="preserve">pa veidiem un arhīvu </w:t>
      </w:r>
      <w:r w:rsidRPr="001D6897">
        <w:rPr>
          <w:rFonts w:ascii="Times New Roman" w:eastAsia="Times New Roman" w:hAnsi="Times New Roman" w:cs="Times New Roman"/>
        </w:rPr>
        <w:t>lietu  papildināšanu</w:t>
      </w:r>
      <w:r w:rsidRPr="007F1B92">
        <w:rPr>
          <w:rFonts w:ascii="Times New Roman" w:eastAsia="Times New Roman" w:hAnsi="Times New Roman" w:cs="Times New Roman"/>
        </w:rPr>
        <w:t xml:space="preserve"> ar dokumentiem;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92">
        <w:rPr>
          <w:rFonts w:ascii="Times New Roman" w:eastAsia="Times New Roman" w:hAnsi="Times New Roman" w:cs="Times New Roman"/>
        </w:rPr>
        <w:t xml:space="preserve">h) </w:t>
      </w:r>
      <w:r w:rsidRPr="001D6897">
        <w:rPr>
          <w:rFonts w:ascii="Times New Roman" w:eastAsia="Times New Roman" w:hAnsi="Times New Roman" w:cs="Times New Roman"/>
        </w:rPr>
        <w:t>pretendentam</w:t>
      </w:r>
      <w:r w:rsidRPr="007F1B92">
        <w:rPr>
          <w:rFonts w:ascii="Times New Roman" w:eastAsia="Times New Roman" w:hAnsi="Times New Roman" w:cs="Times New Roman"/>
        </w:rPr>
        <w:t xml:space="preserve"> </w:t>
      </w:r>
      <w:r w:rsidRPr="001D6897">
        <w:rPr>
          <w:rFonts w:ascii="Times New Roman" w:eastAsia="Times New Roman" w:hAnsi="Times New Roman" w:cs="Times New Roman"/>
        </w:rPr>
        <w:t>jānodrošina</w:t>
      </w:r>
      <w:r w:rsidRPr="007F1B92">
        <w:rPr>
          <w:rFonts w:ascii="Times New Roman" w:eastAsia="Times New Roman" w:hAnsi="Times New Roman" w:cs="Times New Roman"/>
        </w:rPr>
        <w:t xml:space="preserve"> vismaz 6000 glabāšanā pieņemto lietu dokumentu esības pārbaude un </w:t>
      </w:r>
      <w:r w:rsidRPr="007F1B92">
        <w:rPr>
          <w:rFonts w:ascii="Times New Roman" w:eastAsia="Times New Roman" w:hAnsi="Times New Roman" w:cs="Times New Roman"/>
        </w:rPr>
        <w:lastRenderedPageBreak/>
        <w:t>lietu uzskaite (datu ievadīšana) arhīva uzskaites sistēmā.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B92" w:rsidRPr="007F1B92" w:rsidRDefault="007F1B92" w:rsidP="007F1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1B92">
        <w:rPr>
          <w:rFonts w:ascii="Times New Roman" w:eastAsia="Times New Roman" w:hAnsi="Times New Roman" w:cs="Times New Roman"/>
          <w:b/>
          <w:lang w:eastAsia="ar-SA"/>
        </w:rPr>
        <w:t>Prasības arhīva telpām:</w:t>
      </w:r>
    </w:p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5"/>
        <w:gridCol w:w="7234"/>
      </w:tblGrid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Nr. p.k.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Minimālā prasība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Glabātavas ir atdalītas ar ugunsdrošām sienām.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Glabātavas ir izolētas no cita rakstura telpām.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Telpas ir sausas, ugunsdrošas un pasargātas no appludināšanas.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Glabātavas nešķērso gāzes, ūdensvada un kanalizācijas caurules.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Glabātavas ir aprīkotas ar ugunsdrošības signalizāciju.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Glabātavas ir aprīkotas ar dokumentu glabāšanai atbilstošu inventāru.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Dokumenti netiek pakļauti dabiskā apgaismojuma ietekmei.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Telpās ir nepieciešamais aprīkojums, lai uzturētu vajadzīgo mikroklimatu.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Glabātavās ir sertificēti mērinstrumenti mikroklimata režīma kontrolei.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</w:rPr>
              <w:t>Arhīvā tiek nodrošināta telpu apsardze.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Telpas ir aprīkotas ar slēgta tipa elektriskiem kontaktiem. Elektrosadales skapji, drošinātāji un svirslēdži izvietoti ārpus arhīva telpām.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Telpas tiek uzturētas atbilstoši spēkā esošajiem ugunsdrošības noteikumiem.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ir ierīkota ugunsdrošības signalizācija.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Ugunsdzēsības līdzekļi to pielietošanas gadījumā nerada kaitīgu ietekmi uz dokumentiem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Ugunsdzēsības ierīces un līdzekļi tiek uzturēti tādā kārtībā, kādā to paredz spēkā esošās ugunsdrošības normas.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Arhīva telpās tiek nodrošināts smēķēšanas aizliegums.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neatrodas viegli uzliesmojošas, ķīmiskas vai sprāgstošas vielas.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Arhīva telpām ir savs evakuācijas plāns, vai arī arhīva telpu plāns ir iekļauts ēkas kopējā evakuācijas plānā.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Dokumentu novietošanai ir ierīkoti metāla sastatņu plaukti vai plaukti, kas ir no materiāla, kas ir apstrādāts atbilstoši ugunsdrošības prasībām un neizdala kaitīgas vielas, kā arī nesadalās ugunsgrēka laikā.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Arhīva plaukti var būt izvietoti vairākos stāvos, tomēr tas nedrīkst ierobežot ērtu piekļuvi dokumentiem.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Plauktu sastatnes ir stabilas un drošas. Pakalpojumu sniedzējam nepieciešamības gadījumā jāspēj uzrādīt plauktu ražotāja izsniegtu apliecinājumu, ka arhīva plaukti atbilst Eiropas Savienībā atzītiem kvalitātes un drošības standartiem.</w:t>
            </w:r>
          </w:p>
        </w:tc>
      </w:tr>
      <w:tr w:rsidR="007F1B92" w:rsidRPr="007F1B92" w:rsidTr="001D6897">
        <w:tc>
          <w:tcPr>
            <w:tcW w:w="992" w:type="dxa"/>
            <w:shd w:val="clear" w:color="auto" w:fill="auto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7931" w:type="dxa"/>
            <w:shd w:val="clear" w:color="auto" w:fill="auto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Dokumentu glabātuvei jābūt atdalītai un norobežotai no citām telpām, aprīkotai ar Pasūtītājam identificējamiem elektroniskiem piekļuves līdzekļiem.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Gaisa relatīvais mitrums tiek uzturēts robežās no 40 % līdz 60 %.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Arhīva telpās gaisa temperatūra tiek uzturēta no +14° līdz +20° C.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Mikrobioloģiskās kontroles nodrošināšana.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Mikroklimata pārraudzība tiek veikta ar sertificētiem mērinstrumentiem.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Mikroklimata pārraudzība tiek dokumentēta speciālā žurnālā.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ir piespiedu ventilācijas sistēma ar putekļu aizturošiem filtriem.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ir ventilācijas sistēma ar dažādiem ieprogrammējamiem režīmiem, lai vajadzības gadījumā tiktu nodrošināta lielāka vai mazāka ventilācijas jauda.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sistemātiski tiek veikti deratizācijas un dezinsekcijas pasākumi.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nav kukaiņu un grauzēju.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sistemātiski (vismaz vienreiz nedēļā) tiek veikta telpu grīdu virsmu mazgāšana.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sistemātiski tiek veikta brīvo plauktu virsmu mitrā tīrīšana.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Telpās periodiski, bet ne retāk kā vienu reizi mēnesī, tiek veikta dokumentu mapju, kastu un plauktu atputekļošana.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Sankcionētai durvju piekļuvei tiek lietoti elektroniskie identifikācijas līdzekļi</w:t>
            </w:r>
          </w:p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(piemēram, elektroniskās atslēgas, magnētiskās kartes, u.c.).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Video novērošanas un durvju piekļuves ierakstus arhīvs glabās vismaz 3 (trīs) mēnešus un nepieciešamības gadījumā nekavējoties izsniedz tos pasūtītājam pēc pieprasījuma.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Tiek nodrošināta drošības signalizācijas sistēma, lai aizsargātu arhīva telpas no ielaušanās un uzbrukuma.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Katra atsevišķa piekļuve arhīva telpām un glabātuvēm tiek elektroniski identificēta.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Piekļuve pasūtītāja dokumentiem tikai ar pasūtītāja pilnvarotu personu ārkārtas situācijās.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Nepieciešamības gadījumā pakalpojumu sniedzējam ir jānodrošina videoieraksts un glabātuves, kur glabājas pasūtītāja dokumenti piekļuves ierakstu nodošana pasūtītājam.</w:t>
            </w:r>
          </w:p>
        </w:tc>
      </w:tr>
    </w:tbl>
    <w:p w:rsidR="007F1B92" w:rsidRPr="007F1B92" w:rsidRDefault="007F1B92" w:rsidP="007F1B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F1B92" w:rsidRPr="007F1B92" w:rsidRDefault="007F1B92" w:rsidP="007F1B9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1B92">
        <w:rPr>
          <w:rFonts w:ascii="Times New Roman" w:eastAsia="Times New Roman" w:hAnsi="Times New Roman" w:cs="Times New Roman"/>
          <w:b/>
          <w:lang w:eastAsia="ar-SA"/>
        </w:rPr>
        <w:t xml:space="preserve">Dokumentu glabāšana un ar to saistītās darbības jāveic saskaņā ar šādiem </w:t>
      </w:r>
    </w:p>
    <w:p w:rsidR="007F1B92" w:rsidRPr="007F1B92" w:rsidRDefault="007F1B92" w:rsidP="007F1B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1B92">
        <w:rPr>
          <w:rFonts w:ascii="Times New Roman" w:eastAsia="Times New Roman" w:hAnsi="Times New Roman" w:cs="Times New Roman"/>
          <w:b/>
          <w:lang w:eastAsia="ar-SA"/>
        </w:rPr>
        <w:t>normatīviem aktiem:</w:t>
      </w:r>
    </w:p>
    <w:p w:rsidR="007F1B92" w:rsidRPr="007F1B92" w:rsidRDefault="007F1B92" w:rsidP="007F1B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F1B92" w:rsidRPr="007F1B92" w:rsidRDefault="007F1B92" w:rsidP="007F1B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5"/>
        <w:gridCol w:w="7244"/>
      </w:tblGrid>
      <w:tr w:rsidR="007F1B92" w:rsidRPr="007F1B92" w:rsidTr="00D37E93">
        <w:tc>
          <w:tcPr>
            <w:tcW w:w="992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b/>
                <w:lang w:eastAsia="ar-SA"/>
              </w:rPr>
              <w:t>Nr. p.k.</w:t>
            </w:r>
          </w:p>
        </w:tc>
        <w:tc>
          <w:tcPr>
            <w:tcW w:w="7931" w:type="dxa"/>
          </w:tcPr>
          <w:p w:rsidR="007F1B92" w:rsidRPr="007F1B92" w:rsidRDefault="007F1B92" w:rsidP="007F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1B92">
              <w:rPr>
                <w:rFonts w:ascii="Times New Roman" w:eastAsia="Times New Roman" w:hAnsi="Times New Roman" w:cs="Times New Roman"/>
                <w:b/>
                <w:lang w:eastAsia="ar-SA"/>
              </w:rPr>
              <w:t>Normatīvais akts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BD2DF6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bookmarkStart w:id="0" w:name="_GoBack" w:colFirst="0" w:colLast="1"/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931" w:type="dxa"/>
          </w:tcPr>
          <w:p w:rsidR="007F1B92" w:rsidRPr="00BD2DF6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Latvijas Republikas 11.02.2010. Arhīvu likums, kas nosaka prasības institūciju dokumentu un arhīvu pārvaldībai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BD2DF6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931" w:type="dxa"/>
          </w:tcPr>
          <w:p w:rsidR="007F1B92" w:rsidRPr="00BD2DF6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Latvijas Republikas Ministru kabineta 06.11.2012. noteikumi Nr.748 „Dokumentu un arhīvu pārvaldības </w:t>
            </w: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</w:rPr>
              <w:t>noteikumi”, kas nosaka tehniskās prasības dokumentu saglabāšanai institūciju arhīvos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BD2DF6" w:rsidDel="00F7747D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931" w:type="dxa"/>
          </w:tcPr>
          <w:p w:rsidR="007F1B92" w:rsidRPr="00BD2DF6" w:rsidRDefault="007F1B92" w:rsidP="007F1B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Latvijas Republikas 02.11.1995 Augstskolu likums, kas nosaka darbības ar studējošo dokumentiem un studējošo personas lietā iekļaujamo dokumentu sastāvu </w:t>
            </w:r>
          </w:p>
        </w:tc>
      </w:tr>
      <w:tr w:rsidR="007F1B92" w:rsidRPr="007F1B92" w:rsidTr="00D37E93">
        <w:tc>
          <w:tcPr>
            <w:tcW w:w="992" w:type="dxa"/>
          </w:tcPr>
          <w:p w:rsidR="007F1B92" w:rsidRPr="00BD2DF6" w:rsidRDefault="007F1B92" w:rsidP="007F1B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BD2DF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31" w:type="dxa"/>
          </w:tcPr>
          <w:p w:rsidR="007F1B92" w:rsidRPr="00BD2DF6" w:rsidRDefault="007F1B92" w:rsidP="007F1B9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BD2DF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Latvijas Republikas Ministru kabineta 27.03.2007. noteikumi Nr.203 “</w:t>
            </w:r>
            <w:r w:rsidRPr="00BD2DF6">
              <w:rPr>
                <w:rFonts w:ascii="Times New Roman" w:hAnsi="Times New Roman" w:cs="Times New Roman"/>
                <w:bCs/>
                <w:sz w:val="22"/>
                <w:szCs w:val="22"/>
              </w:rPr>
              <w:t>Studējošā personas lietas noformēšanas un aktualizēšanas kārtība”, kas nosaka kārtību kādā augstskola noformē un aktualizē studējošā personas lietu.</w:t>
            </w:r>
          </w:p>
        </w:tc>
      </w:tr>
      <w:bookmarkEnd w:id="0"/>
    </w:tbl>
    <w:p w:rsidR="007F1B92" w:rsidRPr="007F1B92" w:rsidRDefault="007F1B92" w:rsidP="007F1B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27B6" w:rsidRDefault="00BD2DF6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19" w:rsidRDefault="00F45719" w:rsidP="00F45719">
      <w:pPr>
        <w:spacing w:after="0" w:line="240" w:lineRule="auto"/>
      </w:pPr>
      <w:r>
        <w:separator/>
      </w:r>
    </w:p>
  </w:endnote>
  <w:endnote w:type="continuationSeparator" w:id="0">
    <w:p w:rsidR="00F45719" w:rsidRDefault="00F45719" w:rsidP="00F4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719" w:rsidRDefault="00F45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D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5719" w:rsidRDefault="00F45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19" w:rsidRDefault="00F45719" w:rsidP="00F45719">
      <w:pPr>
        <w:spacing w:after="0" w:line="240" w:lineRule="auto"/>
      </w:pPr>
      <w:r>
        <w:separator/>
      </w:r>
    </w:p>
  </w:footnote>
  <w:footnote w:type="continuationSeparator" w:id="0">
    <w:p w:rsidR="00F45719" w:rsidRDefault="00F45719" w:rsidP="00F4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1151"/>
    <w:multiLevelType w:val="hybridMultilevel"/>
    <w:tmpl w:val="4EFEC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799C"/>
    <w:multiLevelType w:val="hybridMultilevel"/>
    <w:tmpl w:val="4828A5D2"/>
    <w:lvl w:ilvl="0" w:tplc="C3DC40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2"/>
    <w:rsid w:val="00086FD8"/>
    <w:rsid w:val="001D6897"/>
    <w:rsid w:val="001E2180"/>
    <w:rsid w:val="00437566"/>
    <w:rsid w:val="00684E16"/>
    <w:rsid w:val="00743910"/>
    <w:rsid w:val="007A0CC5"/>
    <w:rsid w:val="007F1B92"/>
    <w:rsid w:val="00854739"/>
    <w:rsid w:val="00AA046A"/>
    <w:rsid w:val="00BD2DF6"/>
    <w:rsid w:val="00F45719"/>
    <w:rsid w:val="00FC0E29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C08F1D-2D9C-4CFD-982C-320C351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B92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19"/>
  </w:style>
  <w:style w:type="paragraph" w:styleId="Footer">
    <w:name w:val="footer"/>
    <w:basedOn w:val="Normal"/>
    <w:link w:val="FooterChar"/>
    <w:uiPriority w:val="99"/>
    <w:unhideWhenUsed/>
    <w:rsid w:val="00F45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6282</Words>
  <Characters>3582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5</cp:revision>
  <dcterms:created xsi:type="dcterms:W3CDTF">2017-03-27T10:59:00Z</dcterms:created>
  <dcterms:modified xsi:type="dcterms:W3CDTF">2017-04-05T08:35:00Z</dcterms:modified>
</cp:coreProperties>
</file>