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79FF4" w14:textId="77777777" w:rsidR="00443011" w:rsidRPr="00A13089" w:rsidRDefault="00443011" w:rsidP="00443011">
      <w:pPr>
        <w:pStyle w:val="Caption"/>
        <w:rPr>
          <w:lang w:val="lv-LV"/>
        </w:rPr>
      </w:pPr>
    </w:p>
    <w:p w14:paraId="73C037AB" w14:textId="77777777" w:rsidR="00443011" w:rsidRPr="00A13089" w:rsidRDefault="00443011" w:rsidP="0044301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14:paraId="302487C5" w14:textId="6060E071" w:rsidR="00443011" w:rsidRPr="00A13089" w:rsidRDefault="00CF476F"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i</w:t>
      </w:r>
      <w:r w:rsidR="00443011" w:rsidRPr="00A13089">
        <w:rPr>
          <w:rFonts w:ascii="Times New Roman" w:hAnsi="Times New Roman" w:cs="Times New Roman"/>
          <w:color w:val="000000"/>
          <w:sz w:val="24"/>
        </w:rPr>
        <w:t>epirkuma komisijas</w:t>
      </w:r>
    </w:p>
    <w:p w14:paraId="047952BB" w14:textId="54852AC3" w:rsidR="00443011" w:rsidRPr="00A13089" w:rsidRDefault="00616470"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2016</w:t>
      </w:r>
      <w:r w:rsidR="00443011" w:rsidRPr="0037273B">
        <w:rPr>
          <w:rFonts w:ascii="Times New Roman" w:hAnsi="Times New Roman" w:cs="Times New Roman"/>
          <w:color w:val="000000"/>
          <w:sz w:val="24"/>
        </w:rPr>
        <w:t>.</w:t>
      </w:r>
      <w:r>
        <w:rPr>
          <w:rFonts w:ascii="Times New Roman" w:hAnsi="Times New Roman" w:cs="Times New Roman"/>
          <w:color w:val="000000"/>
          <w:sz w:val="24"/>
        </w:rPr>
        <w:t xml:space="preserve"> </w:t>
      </w:r>
      <w:r w:rsidR="00443011" w:rsidRPr="0037273B">
        <w:rPr>
          <w:rFonts w:ascii="Times New Roman" w:hAnsi="Times New Roman" w:cs="Times New Roman"/>
          <w:color w:val="000000"/>
          <w:sz w:val="24"/>
        </w:rPr>
        <w:t xml:space="preserve">gada </w:t>
      </w:r>
      <w:r w:rsidR="00067CCA">
        <w:rPr>
          <w:rFonts w:ascii="Times New Roman" w:hAnsi="Times New Roman" w:cs="Times New Roman"/>
          <w:color w:val="000000"/>
          <w:sz w:val="24"/>
        </w:rPr>
        <w:t>20</w:t>
      </w:r>
      <w:r w:rsidR="00610FB5">
        <w:rPr>
          <w:rFonts w:ascii="Times New Roman" w:hAnsi="Times New Roman" w:cs="Times New Roman"/>
          <w:color w:val="000000"/>
          <w:sz w:val="24"/>
        </w:rPr>
        <w:t>.</w:t>
      </w:r>
      <w:r w:rsidR="00CF476F">
        <w:rPr>
          <w:rFonts w:ascii="Times New Roman" w:hAnsi="Times New Roman" w:cs="Times New Roman"/>
          <w:color w:val="000000"/>
          <w:sz w:val="24"/>
        </w:rPr>
        <w:t xml:space="preserve"> jūlija sēdē</w:t>
      </w:r>
    </w:p>
    <w:p w14:paraId="49652B15" w14:textId="411A624A" w:rsidR="00443011" w:rsidRPr="00A13089" w:rsidRDefault="003D0B3B"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w:t>
      </w:r>
      <w:r w:rsidR="00443011" w:rsidRPr="00A13089">
        <w:rPr>
          <w:rFonts w:ascii="Times New Roman" w:hAnsi="Times New Roman" w:cs="Times New Roman"/>
          <w:color w:val="000000"/>
          <w:sz w:val="24"/>
        </w:rPr>
        <w:t>sēdes protokols Nr.1</w:t>
      </w:r>
      <w:r>
        <w:rPr>
          <w:rFonts w:ascii="Times New Roman" w:hAnsi="Times New Roman" w:cs="Times New Roman"/>
          <w:color w:val="000000"/>
          <w:sz w:val="24"/>
        </w:rPr>
        <w:t>)</w:t>
      </w:r>
    </w:p>
    <w:p w14:paraId="49328F8F" w14:textId="77777777" w:rsidR="00443011" w:rsidRPr="00A13089" w:rsidRDefault="00443011" w:rsidP="00443011">
      <w:pPr>
        <w:jc w:val="right"/>
        <w:rPr>
          <w:rFonts w:ascii="Times New Roman" w:hAnsi="Times New Roman" w:cs="Times New Roman"/>
          <w:sz w:val="24"/>
        </w:rPr>
      </w:pPr>
    </w:p>
    <w:p w14:paraId="33BA2D01" w14:textId="77777777" w:rsidR="00443011" w:rsidRPr="00694EA0" w:rsidRDefault="00443011" w:rsidP="00443011">
      <w:pPr>
        <w:pStyle w:val="BodyText"/>
        <w:jc w:val="center"/>
        <w:rPr>
          <w:rFonts w:ascii="Times New Roman" w:hAnsi="Times New Roman" w:cs="Times New Roman"/>
          <w:bCs/>
          <w:sz w:val="24"/>
          <w:szCs w:val="24"/>
          <w:lang w:val="lv-LV"/>
        </w:rPr>
      </w:pPr>
      <w:r w:rsidRPr="00694EA0">
        <w:rPr>
          <w:rFonts w:ascii="Times New Roman" w:hAnsi="Times New Roman" w:cs="Times New Roman"/>
          <w:bCs/>
          <w:sz w:val="24"/>
          <w:szCs w:val="24"/>
          <w:lang w:val="lv-LV"/>
        </w:rPr>
        <w:t>RĪGAS TEHNISKĀS UNIVERSITĀTES</w:t>
      </w:r>
    </w:p>
    <w:p w14:paraId="085D40DB" w14:textId="77777777" w:rsidR="00443011" w:rsidRPr="00694EA0" w:rsidRDefault="00443011" w:rsidP="00443011">
      <w:pPr>
        <w:pStyle w:val="BodyText"/>
        <w:jc w:val="center"/>
        <w:rPr>
          <w:rFonts w:ascii="Times New Roman" w:hAnsi="Times New Roman" w:cs="Times New Roman"/>
          <w:bCs/>
          <w:sz w:val="24"/>
          <w:szCs w:val="24"/>
          <w:lang w:val="lv-LV"/>
        </w:rPr>
      </w:pPr>
      <w:r w:rsidRPr="00694EA0">
        <w:rPr>
          <w:rFonts w:ascii="Times New Roman" w:hAnsi="Times New Roman" w:cs="Times New Roman"/>
          <w:bCs/>
          <w:sz w:val="24"/>
          <w:szCs w:val="24"/>
          <w:lang w:val="lv-LV"/>
        </w:rPr>
        <w:t>ATKLĀTĀ KONKURSA</w:t>
      </w:r>
    </w:p>
    <w:p w14:paraId="7C8DBB97" w14:textId="77777777" w:rsidR="00443011" w:rsidRDefault="00443011" w:rsidP="00443011">
      <w:pPr>
        <w:pStyle w:val="BodyText"/>
        <w:spacing w:line="340" w:lineRule="atLeast"/>
        <w:jc w:val="center"/>
        <w:rPr>
          <w:rFonts w:ascii="Times New Roman" w:hAnsi="Times New Roman" w:cs="Times New Roman"/>
          <w:b/>
          <w:bCs/>
          <w:sz w:val="24"/>
          <w:szCs w:val="24"/>
          <w:lang w:val="lv-LV"/>
        </w:rPr>
      </w:pPr>
    </w:p>
    <w:p w14:paraId="0C8EEF01" w14:textId="721925E8" w:rsidR="00DA7F2A" w:rsidRPr="00AE26BE" w:rsidRDefault="00616470" w:rsidP="00443011">
      <w:pPr>
        <w:jc w:val="center"/>
        <w:rPr>
          <w:rFonts w:ascii="Times New Roman" w:hAnsi="Times New Roman" w:cs="Times New Roman"/>
          <w:b/>
          <w:bCs/>
          <w:sz w:val="24"/>
        </w:rPr>
      </w:pPr>
      <w:r w:rsidRPr="00AE26BE">
        <w:rPr>
          <w:rFonts w:ascii="Times New Roman" w:hAnsi="Times New Roman" w:cs="Times New Roman"/>
          <w:b/>
          <w:bCs/>
          <w:kern w:val="0"/>
          <w:sz w:val="24"/>
        </w:rPr>
        <w:t>“</w:t>
      </w:r>
      <w:r w:rsidR="00067CCA" w:rsidRPr="00067CCA">
        <w:rPr>
          <w:rFonts w:ascii="Times New Roman" w:hAnsi="Times New Roman" w:cs="Times New Roman"/>
          <w:b/>
          <w:bCs/>
          <w:color w:val="000000"/>
          <w:sz w:val="24"/>
        </w:rPr>
        <w:t>RTU Transporta institūta specializēto laboratoriju pārvietošana</w:t>
      </w:r>
      <w:r w:rsidR="00443011" w:rsidRPr="00AE26BE">
        <w:rPr>
          <w:rFonts w:ascii="Times New Roman" w:hAnsi="Times New Roman" w:cs="Times New Roman"/>
          <w:b/>
          <w:bCs/>
          <w:sz w:val="24"/>
        </w:rPr>
        <w:t>”</w:t>
      </w:r>
    </w:p>
    <w:p w14:paraId="14CEC98E" w14:textId="77777777" w:rsidR="00443011" w:rsidRPr="00A13089" w:rsidRDefault="00443011" w:rsidP="00443011">
      <w:pPr>
        <w:pStyle w:val="Heading1"/>
        <w:jc w:val="center"/>
        <w:rPr>
          <w:rFonts w:ascii="Times New Roman" w:hAnsi="Times New Roman" w:cs="Times New Roman"/>
          <w:color w:val="auto"/>
          <w:sz w:val="24"/>
          <w:szCs w:val="24"/>
          <w:lang w:val="lv-LV"/>
        </w:rPr>
      </w:pPr>
      <w:smartTag w:uri="schemas-tilde-lv/tildestengine" w:element="veidnes">
        <w:smartTagPr>
          <w:attr w:name="id" w:val="-1"/>
          <w:attr w:name="baseform" w:val="nolikums"/>
          <w:attr w:name="text" w:val="NOLIKUMS&#10;"/>
        </w:smartTagPr>
        <w:r w:rsidRPr="00A13089">
          <w:rPr>
            <w:rFonts w:ascii="Times New Roman" w:hAnsi="Times New Roman" w:cs="Times New Roman"/>
            <w:color w:val="auto"/>
            <w:sz w:val="24"/>
            <w:szCs w:val="24"/>
            <w:lang w:val="lv-LV"/>
          </w:rPr>
          <w:t>NOLIKUMS</w:t>
        </w:r>
      </w:smartTag>
    </w:p>
    <w:p w14:paraId="5C170C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7B3902A9" w14:textId="77777777" w:rsidR="00443011" w:rsidRPr="00A13089" w:rsidRDefault="00443011" w:rsidP="00443011">
      <w:pPr>
        <w:ind w:left="360"/>
        <w:contextualSpacing/>
        <w:rPr>
          <w:rFonts w:ascii="Times New Roman Bold" w:eastAsia="Times New Roman" w:hAnsi="Times New Roman Bold" w:cs="Times New Roman"/>
          <w:b/>
          <w:caps/>
          <w:kern w:val="0"/>
          <w:sz w:val="24"/>
          <w:lang w:eastAsia="lv-LV"/>
        </w:rPr>
      </w:pPr>
    </w:p>
    <w:p w14:paraId="552801D5" w14:textId="4FA435A1"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sidR="003D0B3B">
        <w:rPr>
          <w:rFonts w:ascii="Times New Roman" w:eastAsia="Times New Roman" w:hAnsi="Times New Roman" w:cs="Times New Roman"/>
          <w:kern w:val="0"/>
          <w:sz w:val="24"/>
          <w:lang w:eastAsia="lv-LV"/>
        </w:rPr>
        <w:t>-</w:t>
      </w:r>
      <w:r w:rsidR="00067CCA">
        <w:rPr>
          <w:rFonts w:ascii="Times New Roman" w:eastAsia="Times New Roman" w:hAnsi="Times New Roman" w:cs="Times New Roman"/>
          <w:kern w:val="0"/>
          <w:sz w:val="24"/>
          <w:lang w:eastAsia="lv-LV"/>
        </w:rPr>
        <w:t>2016/82</w:t>
      </w:r>
    </w:p>
    <w:p w14:paraId="7ADB2CB4" w14:textId="77777777" w:rsidR="00443011" w:rsidRPr="00A13089" w:rsidRDefault="00443011" w:rsidP="00443011">
      <w:pPr>
        <w:ind w:left="1224" w:hanging="574"/>
        <w:contextualSpacing/>
        <w:rPr>
          <w:rFonts w:ascii="Times New Roman" w:eastAsia="Times New Roman" w:hAnsi="Times New Roman" w:cs="Times New Roman"/>
          <w:kern w:val="0"/>
          <w:sz w:val="24"/>
          <w:lang w:eastAsia="lv-LV"/>
        </w:rPr>
      </w:pPr>
    </w:p>
    <w:p w14:paraId="454EFDE9" w14:textId="77777777"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026FABB0"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111A42D3"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378261DC"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prefix" w:val="334"/>
          <w:attr w:name="phone_number" w:val="1000709"/>
        </w:smartTagPr>
        <w:r w:rsidRPr="00A13089">
          <w:rPr>
            <w:rFonts w:ascii="Times New Roman" w:eastAsia="Times New Roman" w:hAnsi="Times New Roman" w:cs="Times New Roman"/>
            <w:kern w:val="0"/>
            <w:sz w:val="24"/>
            <w:lang w:eastAsia="lv-LV"/>
          </w:rPr>
          <w:t>3341000709</w:t>
        </w:r>
      </w:smartTag>
    </w:p>
    <w:p w14:paraId="1FF11129"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prefix" w:val="9000"/>
          <w:attr w:name="phone_number" w:val="0068977"/>
        </w:smartTagPr>
        <w:r w:rsidRPr="00A13089">
          <w:rPr>
            <w:rFonts w:ascii="Times New Roman" w:eastAsia="Times New Roman" w:hAnsi="Times New Roman" w:cs="Times New Roman"/>
            <w:kern w:val="0"/>
            <w:sz w:val="24"/>
            <w:lang w:eastAsia="lv-LV"/>
          </w:rPr>
          <w:t>90000068977</w:t>
        </w:r>
      </w:smartTag>
    </w:p>
    <w:p w14:paraId="7E2C1C5F"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7D49577A"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01ADE3FA" w14:textId="3C49A25F" w:rsidR="00443011" w:rsidRPr="00A13089" w:rsidRDefault="00CF476F"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m</w:t>
      </w:r>
      <w:r w:rsidR="00443011" w:rsidRPr="00A13089">
        <w:rPr>
          <w:rFonts w:ascii="Times New Roman" w:eastAsia="Times New Roman" w:hAnsi="Times New Roman" w:cs="Times New Roman"/>
          <w:kern w:val="0"/>
          <w:sz w:val="24"/>
          <w:lang w:eastAsia="lv-LV"/>
        </w:rPr>
        <w:t>ājaslapa</w:t>
      </w:r>
      <w:r>
        <w:rPr>
          <w:rFonts w:ascii="Times New Roman" w:eastAsia="Times New Roman" w:hAnsi="Times New Roman" w:cs="Times New Roman"/>
          <w:kern w:val="0"/>
          <w:sz w:val="24"/>
          <w:lang w:eastAsia="lv-LV"/>
        </w:rPr>
        <w:t xml:space="preserve"> Internetā</w:t>
      </w:r>
      <w:r w:rsidR="00443011" w:rsidRPr="00A13089">
        <w:rPr>
          <w:rFonts w:ascii="Times New Roman" w:eastAsia="Times New Roman" w:hAnsi="Times New Roman" w:cs="Times New Roman"/>
          <w:kern w:val="0"/>
          <w:sz w:val="24"/>
          <w:lang w:eastAsia="lv-LV"/>
        </w:rPr>
        <w:t xml:space="preserve">: </w:t>
      </w:r>
      <w:hyperlink r:id="rId8" w:history="1">
        <w:r w:rsidR="00443011" w:rsidRPr="00A13089">
          <w:rPr>
            <w:rFonts w:ascii="Times New Roman" w:eastAsia="Times New Roman" w:hAnsi="Times New Roman" w:cs="Times New Roman"/>
            <w:kern w:val="0"/>
            <w:sz w:val="24"/>
            <w:u w:val="single"/>
            <w:lang w:eastAsia="lv-LV"/>
          </w:rPr>
          <w:t>www.rtu.lv</w:t>
        </w:r>
      </w:hyperlink>
      <w:r>
        <w:rPr>
          <w:rFonts w:ascii="Times New Roman" w:eastAsia="Times New Roman" w:hAnsi="Times New Roman" w:cs="Times New Roman"/>
          <w:kern w:val="0"/>
          <w:sz w:val="24"/>
          <w:u w:val="single"/>
          <w:lang w:eastAsia="lv-LV"/>
        </w:rPr>
        <w:t xml:space="preserve">  </w:t>
      </w:r>
    </w:p>
    <w:p w14:paraId="070F9CA8" w14:textId="77777777" w:rsidR="00443011" w:rsidRPr="00A13089" w:rsidRDefault="00443011" w:rsidP="00443011">
      <w:pPr>
        <w:rPr>
          <w:rFonts w:ascii="Times New Roman" w:eastAsia="Times New Roman" w:hAnsi="Times New Roman" w:cs="Times New Roman"/>
          <w:kern w:val="0"/>
          <w:sz w:val="24"/>
          <w:lang w:eastAsia="lv-LV"/>
        </w:rPr>
      </w:pPr>
    </w:p>
    <w:p w14:paraId="7CF97A4C" w14:textId="32AEE86A" w:rsidR="00443011" w:rsidRPr="00681CB8" w:rsidRDefault="00443011" w:rsidP="00067CCA">
      <w:pPr>
        <w:pStyle w:val="Style1"/>
        <w:rPr>
          <w:rFonts w:eastAsia="Times New Roman"/>
          <w:lang w:eastAsia="lv-LV"/>
        </w:rPr>
      </w:pPr>
      <w:r w:rsidRPr="00A13089">
        <w:rPr>
          <w:rFonts w:eastAsia="Times New Roman"/>
          <w:b/>
          <w:bCs/>
          <w:spacing w:val="-1"/>
          <w:lang w:eastAsia="lv-LV"/>
        </w:rPr>
        <w:t>Konkurss -</w:t>
      </w:r>
      <w:r w:rsidRPr="00A13089">
        <w:rPr>
          <w:rFonts w:eastAsia="Times New Roman"/>
          <w:bCs/>
          <w:spacing w:val="-1"/>
          <w:lang w:eastAsia="lv-LV"/>
        </w:rPr>
        <w:t xml:space="preserve"> </w:t>
      </w:r>
      <w:r w:rsidR="003509F3">
        <w:rPr>
          <w:rFonts w:eastAsia="Times New Roman"/>
          <w:spacing w:val="-1"/>
          <w:lang w:eastAsia="lv-LV"/>
        </w:rPr>
        <w:t>a</w:t>
      </w:r>
      <w:r w:rsidRPr="00A13089">
        <w:rPr>
          <w:rFonts w:eastAsia="Times New Roman"/>
          <w:spacing w:val="-1"/>
          <w:lang w:eastAsia="lv-LV"/>
        </w:rPr>
        <w:t xml:space="preserve">tklāts konkurss </w:t>
      </w:r>
      <w:r w:rsidR="00616470">
        <w:rPr>
          <w:rFonts w:eastAsia="Times New Roman"/>
          <w:lang w:eastAsia="lv-LV"/>
        </w:rPr>
        <w:t>“</w:t>
      </w:r>
      <w:r w:rsidR="00067CCA" w:rsidRPr="00067CCA">
        <w:rPr>
          <w:bCs/>
          <w:color w:val="000000"/>
          <w:kern w:val="56"/>
          <w:szCs w:val="24"/>
        </w:rPr>
        <w:t>RTU Transporta institūta specializēto laboratoriju pārvietošana</w:t>
      </w:r>
      <w:r w:rsidR="00616470">
        <w:rPr>
          <w:rFonts w:eastAsia="Times New Roman"/>
          <w:lang w:eastAsia="lv-LV"/>
        </w:rPr>
        <w:t>”</w:t>
      </w:r>
      <w:r w:rsidRPr="00A13089">
        <w:rPr>
          <w:rFonts w:eastAsia="Times New Roman"/>
          <w:lang w:eastAsia="lv-LV"/>
        </w:rPr>
        <w:t>.</w:t>
      </w:r>
    </w:p>
    <w:p w14:paraId="09D5BF52" w14:textId="77777777"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681971F2" w14:textId="77777777"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6D287E14" w14:textId="2ED6BDAD" w:rsidR="00067CCA" w:rsidRPr="00067CCA" w:rsidRDefault="00443011" w:rsidP="00067CCA">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r w:rsidR="00067CCA">
        <w:rPr>
          <w:rFonts w:ascii="Times New Roman" w:eastAsia="Times New Roman" w:hAnsi="Times New Roman" w:cs="Times New Roman"/>
          <w:b/>
          <w:kern w:val="0"/>
          <w:sz w:val="24"/>
          <w:lang w:eastAsia="lv-LV"/>
        </w:rPr>
        <w:t xml:space="preserve"> </w:t>
      </w:r>
      <w:r w:rsidR="00067CCA" w:rsidRPr="00067CCA">
        <w:rPr>
          <w:rFonts w:ascii="Times New Roman" w:eastAsia="Times New Roman" w:hAnsi="Times New Roman" w:cs="Times New Roman"/>
          <w:kern w:val="0"/>
          <w:sz w:val="24"/>
          <w:lang w:eastAsia="lv-LV"/>
        </w:rPr>
        <w:t>pārvietošanās pakalpojumu nodrošināšana Rīgas Tehniskās universitātes vajadzībām saskaņā ar tehnisko specifikāciju (</w:t>
      </w:r>
      <w:r w:rsidR="00330841">
        <w:rPr>
          <w:rFonts w:ascii="Times New Roman" w:eastAsia="Times New Roman" w:hAnsi="Times New Roman" w:cs="Times New Roman"/>
          <w:kern w:val="0"/>
          <w:sz w:val="24"/>
          <w:lang w:eastAsia="lv-LV"/>
        </w:rPr>
        <w:t>2.pielikums</w:t>
      </w:r>
      <w:r w:rsidR="00067CCA" w:rsidRPr="00067CCA">
        <w:rPr>
          <w:rFonts w:ascii="Times New Roman" w:eastAsia="Times New Roman" w:hAnsi="Times New Roman" w:cs="Times New Roman"/>
          <w:kern w:val="0"/>
          <w:sz w:val="24"/>
          <w:lang w:eastAsia="lv-LV"/>
        </w:rPr>
        <w:t>). Iepirkuma priekšmets ir sadalīts šādās daļās:</w:t>
      </w:r>
      <w:r w:rsidR="00067CCA">
        <w:t xml:space="preserve"> </w:t>
      </w:r>
    </w:p>
    <w:p w14:paraId="2985AA17" w14:textId="0BF906E0" w:rsidR="00067CCA" w:rsidRPr="00067CCA" w:rsidRDefault="00067CCA" w:rsidP="00067CCA">
      <w:pPr>
        <w:numPr>
          <w:ilvl w:val="2"/>
          <w:numId w:val="8"/>
        </w:numPr>
        <w:tabs>
          <w:tab w:val="left" w:pos="1701"/>
        </w:tabs>
        <w:spacing w:before="120"/>
        <w:ind w:left="993"/>
        <w:jc w:val="both"/>
        <w:rPr>
          <w:rFonts w:ascii="Times New Roman" w:eastAsia="Calibri" w:hAnsi="Times New Roman" w:cs="Times New Roman"/>
          <w:bCs/>
          <w:kern w:val="0"/>
          <w:sz w:val="24"/>
        </w:rPr>
      </w:pPr>
      <w:r w:rsidRPr="00067CCA">
        <w:rPr>
          <w:rFonts w:ascii="Times New Roman" w:eastAsia="Calibri" w:hAnsi="Times New Roman" w:cs="Times New Roman"/>
          <w:b/>
          <w:bCs/>
          <w:kern w:val="0"/>
          <w:sz w:val="24"/>
        </w:rPr>
        <w:t>Daļa Nr.1</w:t>
      </w:r>
      <w:r w:rsidRPr="00067CCA">
        <w:rPr>
          <w:rFonts w:ascii="Times New Roman" w:eastAsia="Calibri" w:hAnsi="Times New Roman" w:cs="Times New Roman"/>
          <w:bCs/>
          <w:kern w:val="0"/>
          <w:sz w:val="24"/>
        </w:rPr>
        <w:t xml:space="preserve"> -  </w:t>
      </w:r>
      <w:r w:rsidRPr="00067CCA">
        <w:rPr>
          <w:rFonts w:ascii="Times New Roman" w:eastAsia="Calibri" w:hAnsi="Times New Roman" w:cs="Times New Roman"/>
          <w:bCs/>
          <w:i/>
          <w:kern w:val="0"/>
          <w:sz w:val="24"/>
        </w:rPr>
        <w:t>Dzelzceļa tīkla fizikālās imitācijas modeļa laboratorijas pārvietošana;</w:t>
      </w:r>
    </w:p>
    <w:p w14:paraId="07DAF83F" w14:textId="1418FA96" w:rsidR="00067CCA" w:rsidRPr="0072318B" w:rsidRDefault="00067CCA" w:rsidP="00067CCA">
      <w:pPr>
        <w:numPr>
          <w:ilvl w:val="2"/>
          <w:numId w:val="8"/>
        </w:numPr>
        <w:tabs>
          <w:tab w:val="left" w:pos="1701"/>
        </w:tabs>
        <w:spacing w:before="120"/>
        <w:ind w:left="993"/>
        <w:jc w:val="both"/>
        <w:rPr>
          <w:rFonts w:ascii="Times New Roman" w:hAnsi="Times New Roman" w:cs="Times New Roman"/>
          <w:i/>
          <w:sz w:val="24"/>
        </w:rPr>
      </w:pPr>
      <w:r>
        <w:rPr>
          <w:rFonts w:ascii="Times New Roman" w:hAnsi="Times New Roman" w:cs="Times New Roman"/>
          <w:b/>
          <w:sz w:val="24"/>
        </w:rPr>
        <w:t>Daļa Nr.2</w:t>
      </w:r>
      <w:r>
        <w:rPr>
          <w:rFonts w:ascii="Times New Roman" w:hAnsi="Times New Roman" w:cs="Times New Roman"/>
          <w:sz w:val="24"/>
        </w:rPr>
        <w:t xml:space="preserve"> –</w:t>
      </w:r>
      <w:r w:rsidRPr="00ED5375">
        <w:rPr>
          <w:rFonts w:ascii="Times New Roman" w:eastAsia="Calibri" w:hAnsi="Times New Roman" w:cs="Times New Roman"/>
          <w:color w:val="000000"/>
          <w:kern w:val="0"/>
          <w:sz w:val="22"/>
          <w:szCs w:val="22"/>
        </w:rPr>
        <w:t xml:space="preserve"> </w:t>
      </w:r>
      <w:r w:rsidRPr="0072318B">
        <w:rPr>
          <w:rFonts w:ascii="Times New Roman" w:hAnsi="Times New Roman" w:cs="Times New Roman"/>
          <w:i/>
          <w:sz w:val="24"/>
        </w:rPr>
        <w:t>Negraujošās kontroles un jaudas pārvadu un elektroiekārtas laboratorijas pārvietošana;</w:t>
      </w:r>
    </w:p>
    <w:p w14:paraId="76722BBA" w14:textId="6C996CFD" w:rsidR="00067CCA" w:rsidRPr="00DB7821" w:rsidRDefault="00067CCA" w:rsidP="00067CCA">
      <w:pPr>
        <w:numPr>
          <w:ilvl w:val="2"/>
          <w:numId w:val="8"/>
        </w:numPr>
        <w:tabs>
          <w:tab w:val="left" w:pos="1701"/>
        </w:tabs>
        <w:spacing w:before="120"/>
        <w:ind w:left="993"/>
        <w:jc w:val="both"/>
        <w:rPr>
          <w:rFonts w:ascii="Times New Roman" w:hAnsi="Times New Roman" w:cs="Times New Roman"/>
          <w:i/>
          <w:sz w:val="24"/>
        </w:rPr>
      </w:pPr>
      <w:r>
        <w:rPr>
          <w:rFonts w:ascii="Times New Roman" w:hAnsi="Times New Roman" w:cs="Times New Roman"/>
          <w:b/>
          <w:sz w:val="24"/>
        </w:rPr>
        <w:t>Daļa Nr.3</w:t>
      </w:r>
      <w:r w:rsidRPr="0072318B">
        <w:rPr>
          <w:rFonts w:ascii="Times New Roman" w:hAnsi="Times New Roman" w:cs="Times New Roman"/>
          <w:sz w:val="24"/>
        </w:rPr>
        <w:t xml:space="preserve"> - </w:t>
      </w:r>
      <w:r w:rsidRPr="00DB7821">
        <w:rPr>
          <w:rFonts w:ascii="Times New Roman" w:hAnsi="Times New Roman" w:cs="Times New Roman"/>
          <w:i/>
          <w:sz w:val="24"/>
        </w:rPr>
        <w:t xml:space="preserve">Dzelzceļa sakaru sistēmu laboratorijas, Transporta sakaru līniju laboratorijas un Dzelzceļa telekomunikāciju sistēmu </w:t>
      </w:r>
      <w:proofErr w:type="spellStart"/>
      <w:r w:rsidRPr="00DB7821">
        <w:rPr>
          <w:rFonts w:ascii="Times New Roman" w:hAnsi="Times New Roman" w:cs="Times New Roman"/>
          <w:i/>
          <w:sz w:val="24"/>
        </w:rPr>
        <w:t>kanālveidojošās</w:t>
      </w:r>
      <w:proofErr w:type="spellEnd"/>
      <w:r w:rsidRPr="00DB7821">
        <w:rPr>
          <w:rFonts w:ascii="Times New Roman" w:hAnsi="Times New Roman" w:cs="Times New Roman"/>
          <w:i/>
          <w:sz w:val="24"/>
        </w:rPr>
        <w:t xml:space="preserve"> aparatūras laboratorijas pārvietošana.</w:t>
      </w:r>
    </w:p>
    <w:p w14:paraId="25433E0B" w14:textId="6C34B4B6" w:rsidR="00443011" w:rsidRPr="00373065" w:rsidRDefault="00067CCA" w:rsidP="00067CCA">
      <w:pPr>
        <w:pStyle w:val="Style1"/>
        <w:rPr>
          <w:rFonts w:eastAsia="Times New Roman"/>
          <w:lang w:eastAsia="lv-LV"/>
        </w:rPr>
      </w:pPr>
      <w:r w:rsidRPr="00373065">
        <w:t>CPV kods: 98392000-7 (pārvietošanas pakalpojumi); 71600000-4 (Tehniskās testēšanas, analīzes un</w:t>
      </w:r>
      <w:r w:rsidR="00373065" w:rsidRPr="00373065">
        <w:t xml:space="preserve"> konsultāciju pakalpojumi); 60100000-9</w:t>
      </w:r>
      <w:r w:rsidRPr="00373065">
        <w:t xml:space="preserve"> (</w:t>
      </w:r>
      <w:r w:rsidR="00373065" w:rsidRPr="00373065">
        <w:t>Autotransporta pakalpojumi</w:t>
      </w:r>
      <w:r w:rsidRPr="00373065">
        <w:t>); 51000000-9 (Uzstādīšanas pakalpojumi (izņemot programmatūru)); 72200000-7 (Programmatūras izstrādes un konsultāciju pakalpojumi).</w:t>
      </w:r>
      <w:r w:rsidR="00A71834" w:rsidRPr="00373065">
        <w:t xml:space="preserve"> </w:t>
      </w:r>
      <w:r w:rsidR="00443011" w:rsidRPr="00373065">
        <w:rPr>
          <w:rFonts w:eastAsia="Times New Roman"/>
          <w:lang w:eastAsia="lv-LV"/>
        </w:rPr>
        <w:t xml:space="preserve">Iepirkums paredz </w:t>
      </w:r>
      <w:r w:rsidR="00A71834" w:rsidRPr="00373065">
        <w:rPr>
          <w:rFonts w:eastAsia="Times New Roman"/>
          <w:lang w:eastAsia="lv-LV"/>
        </w:rPr>
        <w:t>iepirkuma līguma</w:t>
      </w:r>
      <w:r w:rsidR="00624539" w:rsidRPr="00373065">
        <w:rPr>
          <w:rFonts w:eastAsia="Times New Roman"/>
          <w:lang w:eastAsia="lv-LV"/>
        </w:rPr>
        <w:t xml:space="preserve"> (turpmāk – </w:t>
      </w:r>
      <w:r w:rsidR="00A71834" w:rsidRPr="00373065">
        <w:rPr>
          <w:rFonts w:eastAsia="Times New Roman"/>
          <w:lang w:eastAsia="lv-LV"/>
        </w:rPr>
        <w:t>līguma</w:t>
      </w:r>
      <w:r w:rsidR="00624539" w:rsidRPr="00373065">
        <w:rPr>
          <w:rFonts w:eastAsia="Times New Roman"/>
          <w:lang w:eastAsia="lv-LV"/>
        </w:rPr>
        <w:t>)</w:t>
      </w:r>
      <w:r w:rsidR="00443011" w:rsidRPr="00373065">
        <w:rPr>
          <w:rFonts w:eastAsia="Times New Roman"/>
          <w:lang w:eastAsia="lv-LV"/>
        </w:rPr>
        <w:t xml:space="preserve"> noslēgšanu ar vienu pretendentu</w:t>
      </w:r>
      <w:r w:rsidR="00373065" w:rsidRPr="00373065">
        <w:rPr>
          <w:rFonts w:eastAsia="Times New Roman"/>
          <w:lang w:eastAsia="lv-LV"/>
        </w:rPr>
        <w:t xml:space="preserve"> </w:t>
      </w:r>
      <w:r w:rsidR="00373065" w:rsidRPr="00373065">
        <w:rPr>
          <w:rFonts w:eastAsia="Times New Roman"/>
          <w:lang w:eastAsia="lv-LV"/>
        </w:rPr>
        <w:t>katrā iepirkuma daļā</w:t>
      </w:r>
      <w:r w:rsidR="00443011" w:rsidRPr="00373065">
        <w:rPr>
          <w:rFonts w:eastAsia="Times New Roman"/>
          <w:lang w:eastAsia="lv-LV"/>
        </w:rPr>
        <w:t>, kas iepirkuma rezultātā iegūs tiesības uz pakalpojuma izpildi.</w:t>
      </w:r>
    </w:p>
    <w:p w14:paraId="4C79EEC9" w14:textId="77777777" w:rsidR="00067CCA" w:rsidRPr="00067CCA" w:rsidRDefault="00067CCA" w:rsidP="00067CCA">
      <w:pPr>
        <w:pStyle w:val="Style1"/>
        <w:rPr>
          <w:rFonts w:eastAsia="Times New Roman"/>
          <w:szCs w:val="24"/>
          <w:lang w:eastAsia="lv-LV"/>
        </w:rPr>
      </w:pPr>
      <w:r>
        <w:rPr>
          <w:rFonts w:eastAsia="Times New Roman"/>
          <w:b/>
          <w:lang w:eastAsia="lv-LV"/>
        </w:rPr>
        <w:t>Iepirkuma līguma</w:t>
      </w:r>
      <w:r w:rsidR="00443011" w:rsidRPr="009B2A1D">
        <w:rPr>
          <w:rFonts w:eastAsia="Times New Roman"/>
          <w:b/>
          <w:lang w:eastAsia="lv-LV"/>
        </w:rPr>
        <w:t xml:space="preserve"> </w:t>
      </w:r>
      <w:r w:rsidR="00443011">
        <w:rPr>
          <w:rFonts w:eastAsia="Times New Roman"/>
          <w:b/>
          <w:lang w:eastAsia="lv-LV"/>
        </w:rPr>
        <w:t>darbības</w:t>
      </w:r>
      <w:r w:rsidR="00443011" w:rsidRPr="009B2A1D">
        <w:rPr>
          <w:rFonts w:eastAsia="Times New Roman"/>
          <w:b/>
          <w:lang w:eastAsia="lv-LV"/>
        </w:rPr>
        <w:t xml:space="preserve"> laiks:</w:t>
      </w:r>
      <w:r w:rsidR="00443011">
        <w:rPr>
          <w:rFonts w:eastAsia="Times New Roman"/>
          <w:lang w:eastAsia="lv-LV"/>
        </w:rPr>
        <w:t xml:space="preserve"> </w:t>
      </w:r>
    </w:p>
    <w:p w14:paraId="66BF8FCC" w14:textId="6B6BDFF2" w:rsidR="00067CCA" w:rsidRPr="00067CCA" w:rsidRDefault="00067CCA" w:rsidP="00067CCA">
      <w:pPr>
        <w:numPr>
          <w:ilvl w:val="2"/>
          <w:numId w:val="8"/>
        </w:numPr>
        <w:tabs>
          <w:tab w:val="left" w:pos="1701"/>
        </w:tabs>
        <w:spacing w:before="120"/>
        <w:ind w:left="993"/>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Iepirkuma daļās Nr.1 un Nr.3</w:t>
      </w:r>
      <w:r w:rsidRPr="00067CCA">
        <w:rPr>
          <w:rFonts w:ascii="Times New Roman" w:eastAsia="Times New Roman" w:hAnsi="Times New Roman" w:cs="Times New Roman"/>
          <w:sz w:val="24"/>
          <w:lang w:eastAsia="lv-LV"/>
        </w:rPr>
        <w:t xml:space="preserve"> - līdz 180 (viens simts astoņdesmit) dienām no iepirkuma līguma spēkā stāšanās dienas;</w:t>
      </w:r>
    </w:p>
    <w:p w14:paraId="1FAFFA73" w14:textId="353653B3" w:rsidR="00443011" w:rsidRPr="00067CCA" w:rsidRDefault="00067CCA" w:rsidP="00067CCA">
      <w:pPr>
        <w:numPr>
          <w:ilvl w:val="2"/>
          <w:numId w:val="8"/>
        </w:numPr>
        <w:tabs>
          <w:tab w:val="left" w:pos="1701"/>
        </w:tabs>
        <w:spacing w:before="120"/>
        <w:ind w:left="993"/>
        <w:jc w:val="both"/>
        <w:rPr>
          <w:rFonts w:ascii="Times New Roman" w:eastAsia="Times New Roman" w:hAnsi="Times New Roman" w:cs="Times New Roman"/>
          <w:sz w:val="24"/>
          <w:lang w:eastAsia="lv-LV"/>
        </w:rPr>
      </w:pPr>
      <w:r w:rsidRPr="00067CCA">
        <w:rPr>
          <w:rFonts w:ascii="Times New Roman" w:eastAsia="Times New Roman" w:hAnsi="Times New Roman" w:cs="Times New Roman"/>
          <w:sz w:val="24"/>
          <w:lang w:eastAsia="lv-LV"/>
        </w:rPr>
        <w:t xml:space="preserve">Iepirkuma daļā Nr.2 – līdz 365 (trīs simti sešdesmit piecām) dienām no iepirkuma līguma spēkā stāšanās dienas. </w:t>
      </w:r>
    </w:p>
    <w:p w14:paraId="1BF2F8AE" w14:textId="42694899" w:rsidR="00443011" w:rsidRPr="00067CCA" w:rsidRDefault="00443011" w:rsidP="00067CCA">
      <w:pPr>
        <w:pStyle w:val="Style1"/>
        <w:rPr>
          <w:rFonts w:eastAsia="Calibri"/>
          <w:kern w:val="56"/>
          <w:szCs w:val="24"/>
        </w:rPr>
      </w:pPr>
      <w:r w:rsidRPr="00D87E23">
        <w:rPr>
          <w:rFonts w:eastAsia="Times New Roman"/>
          <w:b/>
          <w:lang w:eastAsia="lv-LV"/>
        </w:rPr>
        <w:lastRenderedPageBreak/>
        <w:t>Norēķinu kārtība</w:t>
      </w:r>
      <w:r w:rsidRPr="00D87E23">
        <w:rPr>
          <w:rFonts w:eastAsia="Times New Roman"/>
          <w:lang w:eastAsia="lv-LV"/>
        </w:rPr>
        <w:t xml:space="preserve">: </w:t>
      </w:r>
      <w:r w:rsidR="00067CCA" w:rsidRPr="00067CCA">
        <w:rPr>
          <w:rFonts w:eastAsia="Calibri"/>
          <w:kern w:val="56"/>
          <w:szCs w:val="24"/>
        </w:rPr>
        <w:t xml:space="preserve">Norēķinu kārtība ir noteikta iepirkuma līguma projektā (Nolikuma </w:t>
      </w:r>
      <w:r w:rsidR="0010739E">
        <w:rPr>
          <w:rFonts w:eastAsia="Calibri"/>
          <w:kern w:val="56"/>
          <w:szCs w:val="24"/>
        </w:rPr>
        <w:t>4.pielikums</w:t>
      </w:r>
      <w:r w:rsidR="00067CCA" w:rsidRPr="00067CCA">
        <w:rPr>
          <w:rFonts w:eastAsia="Calibri"/>
          <w:kern w:val="56"/>
          <w:szCs w:val="24"/>
        </w:rPr>
        <w:t>), ciktāl tas nav pretrunā ar šī iepirkuma Nolikuma prasībām.</w:t>
      </w:r>
    </w:p>
    <w:p w14:paraId="533AE50E" w14:textId="41B9FEB8" w:rsidR="00443011" w:rsidRPr="008E27F3"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8E27F3">
        <w:rPr>
          <w:rFonts w:ascii="Times New Roman" w:eastAsia="Times New Roman" w:hAnsi="Times New Roman" w:cs="Times New Roman"/>
          <w:b/>
          <w:kern w:val="0"/>
          <w:sz w:val="24"/>
          <w:lang w:eastAsia="lv-LV"/>
        </w:rPr>
        <w:t>Piedāvājum</w:t>
      </w:r>
      <w:r w:rsidR="00624539">
        <w:rPr>
          <w:rFonts w:ascii="Times New Roman" w:eastAsia="Times New Roman" w:hAnsi="Times New Roman" w:cs="Times New Roman"/>
          <w:b/>
          <w:kern w:val="0"/>
          <w:sz w:val="24"/>
          <w:lang w:eastAsia="lv-LV"/>
        </w:rPr>
        <w:t>u</w:t>
      </w:r>
      <w:r w:rsidRPr="008E27F3">
        <w:rPr>
          <w:rFonts w:ascii="Times New Roman" w:eastAsia="Times New Roman" w:hAnsi="Times New Roman" w:cs="Times New Roman"/>
          <w:b/>
          <w:kern w:val="0"/>
          <w:sz w:val="24"/>
          <w:lang w:eastAsia="lv-LV"/>
        </w:rPr>
        <w:t xml:space="preserve"> </w:t>
      </w:r>
      <w:r w:rsidR="00624539">
        <w:rPr>
          <w:rFonts w:ascii="Times New Roman" w:eastAsia="Times New Roman" w:hAnsi="Times New Roman" w:cs="Times New Roman"/>
          <w:b/>
          <w:kern w:val="0"/>
          <w:sz w:val="24"/>
          <w:lang w:eastAsia="lv-LV"/>
        </w:rPr>
        <w:t>vērtēšanas</w:t>
      </w:r>
      <w:r w:rsidRPr="008E27F3">
        <w:rPr>
          <w:rFonts w:ascii="Times New Roman" w:eastAsia="Times New Roman" w:hAnsi="Times New Roman" w:cs="Times New Roman"/>
          <w:b/>
          <w:kern w:val="0"/>
          <w:sz w:val="24"/>
          <w:lang w:eastAsia="lv-LV"/>
        </w:rPr>
        <w:t xml:space="preserve"> kritērijs:</w:t>
      </w:r>
      <w:r w:rsidRPr="008E27F3">
        <w:rPr>
          <w:rFonts w:ascii="Times New Roman" w:eastAsia="Times New Roman" w:hAnsi="Times New Roman" w:cs="Times New Roman"/>
          <w:kern w:val="0"/>
          <w:sz w:val="24"/>
          <w:lang w:eastAsia="lv-LV"/>
        </w:rPr>
        <w:t xml:space="preserve"> Konkursa nolikuma (turpmāk – Nolikums) prasī</w:t>
      </w:r>
      <w:r w:rsidR="00757D82">
        <w:rPr>
          <w:rFonts w:ascii="Times New Roman" w:eastAsia="Times New Roman" w:hAnsi="Times New Roman" w:cs="Times New Roman"/>
          <w:kern w:val="0"/>
          <w:sz w:val="24"/>
          <w:lang w:eastAsia="lv-LV"/>
        </w:rPr>
        <w:t>bām atbilstošs</w:t>
      </w:r>
      <w:r w:rsidRPr="008E27F3">
        <w:rPr>
          <w:rFonts w:ascii="Times New Roman" w:eastAsia="Times New Roman" w:hAnsi="Times New Roman" w:cs="Times New Roman"/>
          <w:kern w:val="0"/>
          <w:sz w:val="24"/>
          <w:lang w:eastAsia="lv-LV"/>
        </w:rPr>
        <w:t xml:space="preserve"> </w:t>
      </w:r>
      <w:r w:rsidR="00757D82">
        <w:rPr>
          <w:rStyle w:val="BodytextBold"/>
          <w:rFonts w:eastAsia="Courier New"/>
          <w:sz w:val="24"/>
        </w:rPr>
        <w:t xml:space="preserve">piedāvājums </w:t>
      </w:r>
      <w:r w:rsidRPr="008E27F3">
        <w:rPr>
          <w:rStyle w:val="BodytextBold"/>
          <w:rFonts w:eastAsia="Courier New"/>
          <w:sz w:val="24"/>
        </w:rPr>
        <w:t>ar viszemāko cenu</w:t>
      </w:r>
      <w:r w:rsidR="00E31423">
        <w:rPr>
          <w:rStyle w:val="BodytextBold"/>
          <w:rFonts w:eastAsia="Courier New"/>
          <w:sz w:val="24"/>
        </w:rPr>
        <w:t xml:space="preserve"> </w:t>
      </w:r>
      <w:r w:rsidR="00757D82">
        <w:rPr>
          <w:rStyle w:val="BodytextBold"/>
          <w:rFonts w:eastAsia="Courier New"/>
          <w:b w:val="0"/>
          <w:sz w:val="24"/>
        </w:rPr>
        <w:t xml:space="preserve">katrā iepirkuma </w:t>
      </w:r>
      <w:bookmarkStart w:id="0" w:name="_GoBack"/>
      <w:bookmarkEnd w:id="0"/>
      <w:r w:rsidR="00757D82">
        <w:rPr>
          <w:rStyle w:val="BodytextBold"/>
          <w:rFonts w:eastAsia="Courier New"/>
          <w:b w:val="0"/>
          <w:sz w:val="24"/>
        </w:rPr>
        <w:t>daļā.</w:t>
      </w:r>
    </w:p>
    <w:p w14:paraId="57B3B646" w14:textId="77777777" w:rsidR="00443011" w:rsidRPr="00A13089" w:rsidRDefault="00443011" w:rsidP="00443011">
      <w:pPr>
        <w:contextualSpacing/>
        <w:jc w:val="both"/>
        <w:rPr>
          <w:rFonts w:ascii="Times New Roman" w:eastAsia="Times New Roman" w:hAnsi="Times New Roman" w:cs="Times New Roman"/>
          <w:kern w:val="0"/>
          <w:sz w:val="24"/>
          <w:lang w:eastAsia="lv-LV"/>
        </w:rPr>
      </w:pPr>
    </w:p>
    <w:p w14:paraId="24646EC1" w14:textId="77777777" w:rsidR="00443011" w:rsidRPr="00A13089" w:rsidRDefault="00443011" w:rsidP="00443011">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3BF994FD" w14:textId="77777777" w:rsidR="00443011" w:rsidRPr="00A13089" w:rsidRDefault="00443011" w:rsidP="00443011">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70D5948F" w14:textId="56DCD826" w:rsidR="00443011" w:rsidRPr="00593F3D"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 </w:t>
      </w:r>
      <w:r w:rsidRPr="00953ECB">
        <w:rPr>
          <w:rFonts w:ascii="Times New Roman" w:eastAsia="Times New Roman" w:hAnsi="Times New Roman" w:cs="Times New Roman"/>
          <w:b/>
          <w:kern w:val="0"/>
          <w:sz w:val="24"/>
          <w:lang w:eastAsia="lv-LV"/>
        </w:rPr>
        <w:t xml:space="preserve">līdz </w:t>
      </w:r>
      <w:r w:rsidR="00593F3D" w:rsidRPr="00593F3D">
        <w:rPr>
          <w:rFonts w:ascii="Times New Roman" w:eastAsia="Times New Roman" w:hAnsi="Times New Roman" w:cs="Times New Roman"/>
          <w:b/>
          <w:kern w:val="0"/>
          <w:sz w:val="24"/>
          <w:u w:val="single"/>
          <w:lang w:eastAsia="lv-LV"/>
        </w:rPr>
        <w:t>2016</w:t>
      </w:r>
      <w:r w:rsidRPr="00593F3D">
        <w:rPr>
          <w:rFonts w:ascii="Times New Roman" w:eastAsia="Times New Roman" w:hAnsi="Times New Roman" w:cs="Times New Roman"/>
          <w:b/>
          <w:kern w:val="0"/>
          <w:sz w:val="24"/>
          <w:u w:val="single"/>
          <w:lang w:eastAsia="lv-LV"/>
        </w:rPr>
        <w:t>.</w:t>
      </w:r>
      <w:r w:rsidR="00593F3D" w:rsidRPr="00593F3D">
        <w:rPr>
          <w:rFonts w:ascii="Times New Roman" w:eastAsia="Times New Roman" w:hAnsi="Times New Roman" w:cs="Times New Roman"/>
          <w:b/>
          <w:kern w:val="0"/>
          <w:sz w:val="24"/>
          <w:u w:val="single"/>
          <w:lang w:eastAsia="lv-LV"/>
        </w:rPr>
        <w:t xml:space="preserve"> </w:t>
      </w:r>
      <w:r w:rsidRPr="00593F3D">
        <w:rPr>
          <w:rFonts w:ascii="Times New Roman" w:eastAsia="Times New Roman" w:hAnsi="Times New Roman" w:cs="Times New Roman"/>
          <w:b/>
          <w:kern w:val="0"/>
          <w:sz w:val="24"/>
          <w:u w:val="single"/>
          <w:lang w:eastAsia="lv-LV"/>
        </w:rPr>
        <w:t xml:space="preserve">gada </w:t>
      </w:r>
      <w:r w:rsidR="001D121E">
        <w:rPr>
          <w:rFonts w:ascii="Times New Roman" w:eastAsia="Times New Roman" w:hAnsi="Times New Roman" w:cs="Times New Roman"/>
          <w:b/>
          <w:kern w:val="0"/>
          <w:sz w:val="24"/>
          <w:u w:val="single"/>
          <w:lang w:eastAsia="lv-LV"/>
        </w:rPr>
        <w:t>1</w:t>
      </w:r>
      <w:r w:rsidR="00067CCA">
        <w:rPr>
          <w:rFonts w:ascii="Times New Roman" w:eastAsia="Times New Roman" w:hAnsi="Times New Roman" w:cs="Times New Roman"/>
          <w:b/>
          <w:kern w:val="0"/>
          <w:sz w:val="24"/>
          <w:u w:val="single"/>
          <w:lang w:eastAsia="lv-LV"/>
        </w:rPr>
        <w:t>7</w:t>
      </w:r>
      <w:r w:rsidR="00610FB5" w:rsidRPr="00593F3D">
        <w:rPr>
          <w:rFonts w:ascii="Times New Roman" w:eastAsia="Times New Roman" w:hAnsi="Times New Roman" w:cs="Times New Roman"/>
          <w:b/>
          <w:kern w:val="0"/>
          <w:sz w:val="24"/>
          <w:u w:val="single"/>
          <w:lang w:eastAsia="lv-LV"/>
        </w:rPr>
        <w:t>.</w:t>
      </w:r>
      <w:r w:rsidR="00593F3D" w:rsidRPr="00593F3D">
        <w:rPr>
          <w:rFonts w:ascii="Times New Roman" w:eastAsia="Times New Roman" w:hAnsi="Times New Roman" w:cs="Times New Roman"/>
          <w:b/>
          <w:kern w:val="0"/>
          <w:sz w:val="24"/>
          <w:u w:val="single"/>
          <w:lang w:eastAsia="lv-LV"/>
        </w:rPr>
        <w:t xml:space="preserve"> </w:t>
      </w:r>
      <w:r w:rsidR="00067CCA">
        <w:rPr>
          <w:rFonts w:ascii="Times New Roman" w:eastAsia="Times New Roman" w:hAnsi="Times New Roman" w:cs="Times New Roman"/>
          <w:b/>
          <w:kern w:val="0"/>
          <w:sz w:val="24"/>
          <w:u w:val="single"/>
          <w:lang w:eastAsia="lv-LV"/>
        </w:rPr>
        <w:t>augustam</w:t>
      </w:r>
      <w:r w:rsidRPr="00593F3D">
        <w:rPr>
          <w:rFonts w:ascii="Times New Roman" w:eastAsia="Times New Roman" w:hAnsi="Times New Roman" w:cs="Times New Roman"/>
          <w:b/>
          <w:kern w:val="0"/>
          <w:sz w:val="24"/>
          <w:lang w:eastAsia="lv-LV"/>
        </w:rPr>
        <w:t>, plkst. 10:00</w:t>
      </w:r>
      <w:r w:rsidRPr="00593F3D">
        <w:rPr>
          <w:rFonts w:ascii="Times New Roman" w:eastAsia="Times New Roman" w:hAnsi="Times New Roman" w:cs="Times New Roman"/>
          <w:kern w:val="0"/>
          <w:sz w:val="24"/>
          <w:lang w:eastAsia="lv-LV"/>
        </w:rPr>
        <w:t>.</w:t>
      </w:r>
    </w:p>
    <w:p w14:paraId="4CB12C4F" w14:textId="77777777" w:rsidR="00443011" w:rsidRPr="00A13089"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sidR="006E5986">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saņemts šo dokumentu pieprasījums, ievērojot Publisko iepirkumu likuma noteikumus.</w:t>
      </w:r>
    </w:p>
    <w:p w14:paraId="43FD9E01" w14:textId="079F02D8"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9B595A">
        <w:rPr>
          <w:rFonts w:ascii="Times New Roman" w:eastAsia="Times New Roman" w:hAnsi="Times New Roman" w:cs="Times New Roman"/>
          <w:kern w:val="0"/>
          <w:sz w:val="24"/>
          <w:lang w:eastAsia="lv-LV"/>
        </w:rPr>
        <w:t>Jevgēnijs Gramsts</w:t>
      </w:r>
      <w:r w:rsidRPr="00A13089">
        <w:rPr>
          <w:rFonts w:ascii="Times New Roman" w:eastAsia="Times New Roman" w:hAnsi="Times New Roman" w:cs="Times New Roman"/>
          <w:kern w:val="0"/>
          <w:sz w:val="24"/>
          <w:lang w:eastAsia="lv-LV"/>
        </w:rPr>
        <w:t>, tālrunis: 67089</w:t>
      </w:r>
      <w:r w:rsidR="009B595A">
        <w:rPr>
          <w:rFonts w:ascii="Times New Roman" w:eastAsia="Times New Roman" w:hAnsi="Times New Roman" w:cs="Times New Roman"/>
          <w:kern w:val="0"/>
          <w:sz w:val="24"/>
          <w:lang w:eastAsia="lv-LV"/>
        </w:rPr>
        <w:t>019</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10" w:history="1">
        <w:r w:rsidR="009B595A" w:rsidRPr="00C33B1B">
          <w:rPr>
            <w:rStyle w:val="Hyperlink"/>
            <w:rFonts w:ascii="Times New Roman" w:eastAsia="Times New Roman" w:hAnsi="Times New Roman" w:cs="Times New Roman"/>
            <w:kern w:val="0"/>
            <w:sz w:val="24"/>
            <w:lang w:eastAsia="lv-LV"/>
          </w:rPr>
          <w:t>jevgenijs.gramsts@rtu.lv</w:t>
        </w:r>
      </w:hyperlink>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73A354E4" w14:textId="77777777" w:rsidR="00443011" w:rsidRPr="00A13089" w:rsidRDefault="00443011" w:rsidP="00443011">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5BFCA86F" w14:textId="6504591B"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1" w:history="1">
        <w:r w:rsidR="009B595A" w:rsidRPr="00C33B1B">
          <w:rPr>
            <w:rStyle w:val="Hyperlink"/>
            <w:rFonts w:ascii="Times New Roman" w:eastAsia="Times New Roman" w:hAnsi="Times New Roman" w:cs="Times New Roman"/>
            <w:kern w:val="0"/>
            <w:sz w:val="24"/>
            <w:lang w:eastAsia="lv-LV"/>
          </w:rPr>
          <w:t>jevgenijs.gramsts@rtu.lv</w:t>
        </w:r>
      </w:hyperlink>
      <w:r w:rsidRPr="00A13089">
        <w:rPr>
          <w:rFonts w:ascii="Times New Roman" w:eastAsia="Times New Roman" w:hAnsi="Times New Roman" w:cs="Times New Roman"/>
          <w:kern w:val="0"/>
          <w:sz w:val="24"/>
          <w:lang w:eastAsia="lv-LV"/>
        </w:rPr>
        <w:t>)</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06D6A30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3395BA5"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A7DBECD"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50DB409"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39C096F6" w14:textId="77777777"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2C6C1F1B" w14:textId="72DB45A9"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4AF20A14" w14:textId="308AF53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w:t>
      </w:r>
      <w:r w:rsidR="009B595A">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42796EBE" w14:textId="77777777" w:rsidR="00443011" w:rsidRPr="00A13089" w:rsidRDefault="00443011" w:rsidP="00443011">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479A41D2" w14:textId="3ADE4504" w:rsidR="00443011" w:rsidRPr="00794ADD"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sidR="001B31D9">
        <w:rPr>
          <w:rFonts w:ascii="Times New Roman" w:eastAsia="Times New Roman" w:hAnsi="Times New Roman" w:cs="Times New Roman"/>
          <w:kern w:val="0"/>
          <w:sz w:val="24"/>
          <w:lang w:eastAsia="lv-LV"/>
        </w:rPr>
        <w:t xml:space="preserve">umā iekļautā </w:t>
      </w:r>
      <w:r>
        <w:rPr>
          <w:rFonts w:ascii="Times New Roman" w:eastAsia="Times New Roman" w:hAnsi="Times New Roman" w:cs="Times New Roman"/>
          <w:kern w:val="0"/>
          <w:sz w:val="24"/>
          <w:lang w:eastAsia="lv-LV"/>
        </w:rPr>
        <w:t xml:space="preserve">Pieteikuma vēstule un </w:t>
      </w:r>
      <w:r w:rsidRPr="00794ADD">
        <w:rPr>
          <w:rFonts w:ascii="Times New Roman" w:eastAsia="Times New Roman" w:hAnsi="Times New Roman" w:cs="Times New Roman"/>
          <w:kern w:val="0"/>
          <w:sz w:val="24"/>
          <w:lang w:eastAsia="lv-LV"/>
        </w:rPr>
        <w:t xml:space="preserve">Nolikuma </w:t>
      </w:r>
      <w:r w:rsidR="0010739E">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14:paraId="03DBE41E" w14:textId="0C4EA9EA" w:rsidR="00443011" w:rsidRPr="00F0416C"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00330841">
        <w:rPr>
          <w:rFonts w:ascii="Times New Roman" w:eastAsia="Times New Roman" w:hAnsi="Times New Roman" w:cs="Times New Roman"/>
          <w:kern w:val="0"/>
          <w:sz w:val="24"/>
          <w:lang w:eastAsia="lv-LV"/>
        </w:rPr>
        <w:t>T</w:t>
      </w:r>
      <w:r w:rsidR="00F8379D">
        <w:rPr>
          <w:rFonts w:ascii="Times New Roman" w:eastAsia="Times New Roman" w:hAnsi="Times New Roman" w:cs="Times New Roman"/>
          <w:kern w:val="0"/>
          <w:sz w:val="24"/>
          <w:lang w:eastAsia="lv-LV"/>
        </w:rPr>
        <w:t xml:space="preserve">ehniskais </w:t>
      </w:r>
      <w:r w:rsidRPr="00F0416C">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Pr="00F0416C">
        <w:rPr>
          <w:rFonts w:ascii="Times New Roman" w:eastAsia="Times New Roman" w:hAnsi="Times New Roman" w:cs="Times New Roman"/>
          <w:kern w:val="0"/>
          <w:sz w:val="24"/>
          <w:lang w:eastAsia="lv-LV"/>
        </w:rPr>
        <w:t>.pielikumā);</w:t>
      </w:r>
    </w:p>
    <w:p w14:paraId="25CB09AC" w14:textId="404FA48E" w:rsidR="00443011" w:rsidRPr="001E7BAC"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6E5986">
        <w:rPr>
          <w:rFonts w:ascii="Times New Roman" w:eastAsia="Times New Roman" w:hAnsi="Times New Roman" w:cs="Times New Roman"/>
          <w:kern w:val="0"/>
          <w:sz w:val="24"/>
          <w:lang w:eastAsia="lv-LV"/>
        </w:rPr>
        <w:t xml:space="preserve">Finanšu </w:t>
      </w:r>
      <w:r w:rsidR="005B590D">
        <w:rPr>
          <w:rFonts w:ascii="Times New Roman" w:eastAsia="Times New Roman" w:hAnsi="Times New Roman" w:cs="Times New Roman"/>
          <w:kern w:val="0"/>
          <w:sz w:val="24"/>
          <w:lang w:eastAsia="lv-LV"/>
        </w:rPr>
        <w:t>piedāvājums (forma 3.pielikumā)</w:t>
      </w:r>
      <w:r w:rsidR="005B590D">
        <w:rPr>
          <w:rFonts w:ascii="Times New Roman" w:hAnsi="Times New Roman"/>
          <w:sz w:val="24"/>
        </w:rPr>
        <w:t>.</w:t>
      </w:r>
    </w:p>
    <w:p w14:paraId="793EDCD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Visi piedāvājumu veidojošie dokumenti jāiesniedz divos e</w:t>
      </w:r>
      <w:r w:rsidR="006E5986">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sidR="006E5986">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sidR="006E5986">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sidR="006E5986">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t>finanšu piedāvājums papildus jāiesniedz 1 (vienā) eksemplārā elektroniskā veidā CD vai zibatmiņā.</w:t>
      </w:r>
    </w:p>
    <w:p w14:paraId="7BABA16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025D247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43011" w:rsidRPr="00A13089" w14:paraId="125F3023" w14:textId="77777777" w:rsidTr="008966CA">
        <w:trPr>
          <w:trHeight w:val="462"/>
        </w:trPr>
        <w:tc>
          <w:tcPr>
            <w:tcW w:w="7513" w:type="dxa"/>
            <w:shd w:val="clear" w:color="auto" w:fill="auto"/>
          </w:tcPr>
          <w:p w14:paraId="4A4D0741"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14:paraId="081C2588"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3AD87F84" w14:textId="77777777" w:rsidR="00443011" w:rsidRPr="00681CB8" w:rsidRDefault="00443011" w:rsidP="003C4504">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Pr>
                <w:rFonts w:ascii="Times New Roman" w:eastAsia="Times New Roman" w:hAnsi="Times New Roman" w:cs="Times New Roman"/>
                <w:kern w:val="0"/>
                <w:sz w:val="20"/>
                <w:szCs w:val="20"/>
                <w:lang w:eastAsia="lv-LV"/>
              </w:rPr>
              <w:t xml:space="preserve">, </w:t>
            </w:r>
            <w:r w:rsidRPr="00681CB8">
              <w:rPr>
                <w:rFonts w:ascii="Times New Roman" w:eastAsia="Times New Roman" w:hAnsi="Times New Roman" w:cs="Times New Roman"/>
                <w:kern w:val="0"/>
                <w:sz w:val="20"/>
                <w:szCs w:val="20"/>
                <w:lang w:eastAsia="lv-LV"/>
              </w:rPr>
              <w:t xml:space="preserve">322.kab., Rīgā, LV-1658, </w:t>
            </w:r>
          </w:p>
          <w:p w14:paraId="1EA0ABC5"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14EA5C9E" w14:textId="2A5D7B30"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w:t>
            </w:r>
            <w:r w:rsidR="005B590D" w:rsidRPr="005B590D">
              <w:rPr>
                <w:rFonts w:ascii="Times New Roman" w:hAnsi="Times New Roman" w:cs="Times New Roman"/>
                <w:b/>
                <w:bCs/>
                <w:color w:val="000000"/>
                <w:sz w:val="20"/>
                <w:szCs w:val="20"/>
              </w:rPr>
              <w:t>RTU Transporta institūta specializēto laboratoriju pārvietošana</w:t>
            </w:r>
            <w:r w:rsidRPr="00681CB8">
              <w:rPr>
                <w:rFonts w:ascii="Times New Roman" w:eastAsia="Times New Roman" w:hAnsi="Times New Roman" w:cs="Times New Roman"/>
                <w:b/>
                <w:kern w:val="0"/>
                <w:sz w:val="20"/>
                <w:szCs w:val="20"/>
                <w:lang w:eastAsia="lv-LV"/>
              </w:rPr>
              <w:t>”,</w:t>
            </w:r>
          </w:p>
          <w:p w14:paraId="7DEFC7C7" w14:textId="7769C522" w:rsidR="00443011" w:rsidRDefault="001D121E" w:rsidP="003C4504">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iepi</w:t>
            </w:r>
            <w:r w:rsidR="005B590D">
              <w:rPr>
                <w:rFonts w:ascii="Times New Roman" w:eastAsia="Times New Roman" w:hAnsi="Times New Roman" w:cs="Times New Roman"/>
                <w:b/>
                <w:kern w:val="0"/>
                <w:sz w:val="20"/>
                <w:szCs w:val="20"/>
                <w:lang w:eastAsia="lv-LV"/>
              </w:rPr>
              <w:t>rkuma ID Nr.RTU-2016/82</w:t>
            </w:r>
          </w:p>
          <w:p w14:paraId="31C9A856" w14:textId="4AEF87CA"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005B590D" w:rsidRPr="005B590D">
              <w:rPr>
                <w:rFonts w:ascii="Times New Roman" w:eastAsia="Times New Roman" w:hAnsi="Times New Roman" w:cs="Times New Roman"/>
                <w:b/>
                <w:i/>
                <w:kern w:val="0"/>
                <w:sz w:val="20"/>
                <w:szCs w:val="20"/>
                <w:u w:val="single"/>
                <w:lang w:eastAsia="lv-LV"/>
              </w:rPr>
              <w:t>2016. gada 17. augustam</w:t>
            </w:r>
            <w:r w:rsidRPr="00610FB5">
              <w:rPr>
                <w:rFonts w:ascii="Times New Roman" w:eastAsia="Times New Roman" w:hAnsi="Times New Roman" w:cs="Times New Roman"/>
                <w:b/>
                <w:kern w:val="0"/>
                <w:sz w:val="20"/>
                <w:szCs w:val="20"/>
                <w:lang w:eastAsia="lv-LV"/>
              </w:rPr>
              <w:t>,</w:t>
            </w:r>
            <w:r w:rsidRPr="00681CB8">
              <w:rPr>
                <w:rFonts w:ascii="Times New Roman" w:eastAsia="Times New Roman" w:hAnsi="Times New Roman" w:cs="Times New Roman"/>
                <w:b/>
                <w:kern w:val="0"/>
                <w:sz w:val="20"/>
                <w:szCs w:val="20"/>
                <w:lang w:eastAsia="lv-LV"/>
              </w:rPr>
              <w:t xml:space="preserve"> plkst. 10:00</w:t>
            </w:r>
          </w:p>
          <w:p w14:paraId="204BAE01" w14:textId="77777777" w:rsidR="00443011" w:rsidRPr="00A13089" w:rsidRDefault="00443011" w:rsidP="003C4504">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8C66509" w14:textId="32F442BA" w:rsidR="00443011" w:rsidRPr="00A13089" w:rsidRDefault="00443011" w:rsidP="005B590D">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005B590D" w:rsidRPr="005B590D">
        <w:rPr>
          <w:rFonts w:ascii="Times New Roman" w:eastAsia="Times New Roman" w:hAnsi="Times New Roman" w:cs="Times New Roman"/>
          <w:b/>
          <w:kern w:val="0"/>
          <w:sz w:val="24"/>
          <w:u w:val="single"/>
          <w:lang w:eastAsia="lv-LV"/>
        </w:rPr>
        <w:t>2016. gada 17. augustam</w:t>
      </w:r>
      <w:r w:rsidRPr="00610FB5">
        <w:rPr>
          <w:rFonts w:ascii="Times New Roman" w:eastAsia="Times New Roman" w:hAnsi="Times New Roman" w:cs="Times New Roman"/>
          <w:b/>
          <w:kern w:val="0"/>
          <w:sz w:val="24"/>
          <w:lang w:eastAsia="lv-LV"/>
        </w:rPr>
        <w:t>,</w:t>
      </w:r>
      <w:r w:rsidRPr="00953ECB">
        <w:rPr>
          <w:rFonts w:ascii="Times New Roman" w:eastAsia="Times New Roman" w:hAnsi="Times New Roman" w:cs="Times New Roman"/>
          <w:b/>
          <w:kern w:val="0"/>
          <w:sz w:val="24"/>
          <w:lang w:eastAsia="lv-LV"/>
        </w:rPr>
        <w:t xml:space="preserve">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1E1EFE90"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26188A32"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167A564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6E4C27B9"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7A9CC6CF"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6B83F4E6"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4057059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657DD980" w14:textId="14874E7A"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sidR="00F8379D">
        <w:rPr>
          <w:rFonts w:ascii="Times New Roman" w:eastAsia="Times New Roman" w:hAnsi="Times New Roman" w:cs="Times New Roman"/>
          <w:kern w:val="0"/>
          <w:sz w:val="24"/>
          <w:lang w:eastAsia="lv-LV"/>
        </w:rPr>
        <w:t>1.</w:t>
      </w:r>
      <w:r>
        <w:rPr>
          <w:rFonts w:ascii="Times New Roman" w:eastAsia="Times New Roman" w:hAnsi="Times New Roman" w:cs="Times New Roman"/>
          <w:kern w:val="0"/>
          <w:sz w:val="24"/>
          <w:lang w:eastAsia="lv-LV"/>
        </w:rPr>
        <w:t>pielikums</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280E026E"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3C800443"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16305110" w14:textId="77777777" w:rsidR="00443011" w:rsidRPr="00A13089" w:rsidRDefault="00443011" w:rsidP="00443011">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lastRenderedPageBreak/>
        <w:t>P</w:t>
      </w:r>
      <w:r w:rsidRPr="00A13089">
        <w:rPr>
          <w:rFonts w:ascii="Times New Roman" w:eastAsia="Times New Roman" w:hAnsi="Times New Roman" w:cs="Times New Roman"/>
          <w:b/>
          <w:bCs/>
          <w:kern w:val="0"/>
          <w:sz w:val="24"/>
          <w:lang w:eastAsia="lv-LV"/>
        </w:rPr>
        <w:t>iedāvājumu iesniegšanas un atvēršanas laiks, vieta un kārtība:</w:t>
      </w:r>
    </w:p>
    <w:p w14:paraId="56A29AAB" w14:textId="19660C73" w:rsidR="00443011" w:rsidRPr="00A13089" w:rsidRDefault="00443011" w:rsidP="00443011">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005B590D" w:rsidRPr="005B590D">
        <w:rPr>
          <w:rFonts w:ascii="Times New Roman" w:eastAsia="Times New Roman" w:hAnsi="Times New Roman" w:cs="Times New Roman"/>
          <w:b/>
          <w:i/>
          <w:kern w:val="0"/>
          <w:sz w:val="24"/>
          <w:u w:val="single"/>
          <w:lang w:eastAsia="lv-LV"/>
        </w:rPr>
        <w:t>2016. gada 17. augustam</w:t>
      </w:r>
      <w:r w:rsidR="00610FB5">
        <w:rPr>
          <w:rFonts w:ascii="Times New Roman" w:eastAsia="Times New Roman" w:hAnsi="Times New Roman" w:cs="Times New Roman"/>
          <w:b/>
          <w:i/>
          <w:kern w:val="0"/>
          <w:sz w:val="24"/>
          <w:u w:val="single"/>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14:paraId="37147361"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269B213D" w14:textId="4222208F"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2856E233"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28308B7B" w14:textId="6EC4652E" w:rsidR="00443011" w:rsidRPr="009B595A" w:rsidRDefault="00443011" w:rsidP="005B590D">
      <w:pPr>
        <w:numPr>
          <w:ilvl w:val="2"/>
          <w:numId w:val="8"/>
        </w:numPr>
        <w:spacing w:before="120"/>
        <w:ind w:left="1418"/>
        <w:jc w:val="both"/>
        <w:rPr>
          <w:rFonts w:ascii="Times New Roman" w:eastAsia="Times New Roman" w:hAnsi="Times New Roman" w:cs="Times New Roman"/>
          <w:kern w:val="0"/>
          <w:sz w:val="24"/>
          <w:lang w:eastAsia="lv-LV"/>
        </w:rPr>
      </w:pPr>
      <w:r w:rsidRPr="009B595A">
        <w:rPr>
          <w:rFonts w:ascii="Times New Roman" w:eastAsia="Times New Roman" w:hAnsi="Times New Roman" w:cs="Times New Roman"/>
          <w:kern w:val="0"/>
          <w:sz w:val="24"/>
          <w:lang w:eastAsia="lv-LV"/>
        </w:rPr>
        <w:t xml:space="preserve">Piedāvājumu atvēršana notiks RTU telpās </w:t>
      </w:r>
      <w:r w:rsidR="005B590D">
        <w:rPr>
          <w:rFonts w:ascii="Times New Roman" w:eastAsia="Times New Roman" w:hAnsi="Times New Roman" w:cs="Times New Roman"/>
          <w:b/>
          <w:kern w:val="0"/>
          <w:sz w:val="24"/>
          <w:u w:val="single"/>
          <w:lang w:eastAsia="lv-LV"/>
        </w:rPr>
        <w:t>2016. gada 17. augustā</w:t>
      </w:r>
      <w:r w:rsidRPr="009B595A">
        <w:rPr>
          <w:rFonts w:ascii="Times New Roman" w:eastAsia="Times New Roman" w:hAnsi="Times New Roman" w:cs="Times New Roman"/>
          <w:b/>
          <w:kern w:val="0"/>
          <w:sz w:val="24"/>
          <w:lang w:eastAsia="lv-LV"/>
        </w:rPr>
        <w:t>, plkst. 10:00</w:t>
      </w:r>
      <w:r w:rsidRPr="009B595A">
        <w:rPr>
          <w:rFonts w:ascii="Times New Roman" w:eastAsia="Times New Roman" w:hAnsi="Times New Roman" w:cs="Times New Roman"/>
          <w:kern w:val="0"/>
          <w:sz w:val="24"/>
          <w:lang w:eastAsia="lv-LV"/>
        </w:rPr>
        <w:t>, Rīgā, Kaļķu ielā 1, 322.kabinetā.</w:t>
      </w:r>
      <w:r w:rsidR="009B595A" w:rsidRPr="009B595A">
        <w:t xml:space="preserve"> </w:t>
      </w:r>
      <w:r w:rsidR="009B595A"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5C5DC28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13FDD1FA" w14:textId="77777777" w:rsidR="00443011" w:rsidRPr="00A13089" w:rsidRDefault="00443011" w:rsidP="00443011">
      <w:pPr>
        <w:ind w:left="720"/>
        <w:contextualSpacing/>
        <w:jc w:val="center"/>
        <w:rPr>
          <w:rFonts w:ascii="Times New Roman Bold" w:eastAsia="Times New Roman" w:hAnsi="Times New Roman Bold" w:cs="Times New Roman"/>
          <w:b/>
          <w:caps/>
          <w:kern w:val="0"/>
          <w:sz w:val="24"/>
          <w:lang w:eastAsia="lv-LV"/>
        </w:rPr>
      </w:pPr>
    </w:p>
    <w:p w14:paraId="0B6D18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73432EDB" w14:textId="2D76A62A" w:rsidR="00443011" w:rsidRPr="00A13089" w:rsidRDefault="00443011" w:rsidP="00443011">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w:t>
      </w:r>
      <w:r w:rsidR="00060BE3">
        <w:rPr>
          <w:rFonts w:ascii="Times New Roman" w:eastAsia="Times New Roman" w:hAnsi="Times New Roman" w:cs="Times New Roman"/>
          <w:kern w:val="0"/>
          <w:sz w:val="24"/>
          <w:lang w:eastAsia="lv-LV"/>
        </w:rPr>
        <w:t xml:space="preserve">līguma </w:t>
      </w:r>
      <w:r w:rsidRPr="00A13089">
        <w:rPr>
          <w:rFonts w:ascii="Times New Roman" w:eastAsia="Times New Roman" w:hAnsi="Times New Roman" w:cs="Times New Roman"/>
          <w:kern w:val="0"/>
          <w:sz w:val="24"/>
          <w:lang w:eastAsia="lv-LV"/>
        </w:rPr>
        <w:t xml:space="preserve">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443011" w:rsidRPr="00A13089" w14:paraId="512D28E1" w14:textId="77777777" w:rsidTr="003C4504">
        <w:tc>
          <w:tcPr>
            <w:tcW w:w="4413" w:type="dxa"/>
            <w:tcBorders>
              <w:top w:val="single" w:sz="12" w:space="0" w:color="auto"/>
              <w:left w:val="single" w:sz="12" w:space="0" w:color="auto"/>
              <w:bottom w:val="single" w:sz="12" w:space="0" w:color="auto"/>
              <w:right w:val="single" w:sz="12" w:space="0" w:color="auto"/>
            </w:tcBorders>
            <w:shd w:val="clear" w:color="auto" w:fill="auto"/>
          </w:tcPr>
          <w:p w14:paraId="73698057" w14:textId="77777777" w:rsidR="00443011" w:rsidRPr="00A13089" w:rsidRDefault="00443011" w:rsidP="003C4504">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316D8251" w14:textId="77777777" w:rsidR="00443011" w:rsidRPr="00A13089" w:rsidRDefault="00443011" w:rsidP="003C4504">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443011" w:rsidRPr="00A13089" w14:paraId="030C4900" w14:textId="77777777" w:rsidTr="003C4504">
        <w:tc>
          <w:tcPr>
            <w:tcW w:w="4413" w:type="dxa"/>
            <w:tcBorders>
              <w:top w:val="single" w:sz="12" w:space="0" w:color="auto"/>
            </w:tcBorders>
            <w:shd w:val="clear" w:color="auto" w:fill="auto"/>
          </w:tcPr>
          <w:p w14:paraId="4C861635" w14:textId="77777777" w:rsidR="00443011" w:rsidRPr="00DB75CB" w:rsidRDefault="00443011" w:rsidP="003C4504">
            <w:pPr>
              <w:pStyle w:val="ListParagraph"/>
              <w:numPr>
                <w:ilvl w:val="2"/>
                <w:numId w:val="12"/>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4F0EBA42" w14:textId="7DE2EC3C" w:rsidR="00443011" w:rsidRPr="00A13089" w:rsidRDefault="00443011" w:rsidP="00060BE3">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xml:space="preserve">) ar apliecinājumu, ka Pretendents pilnībā izprot un piekrīt Konkursa noteikumiem, apņemas tos ievērot un izpildīt Iepirkuma nosacījumus saskaņā ar visiem Nolikuma, tā pielikumu, Pretendenta piedāvājuma un </w:t>
            </w:r>
            <w:r w:rsidR="00060BE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projekta noteikumiem.</w:t>
            </w:r>
          </w:p>
        </w:tc>
      </w:tr>
      <w:tr w:rsidR="00443011" w:rsidRPr="00A13089" w14:paraId="7FBAA853" w14:textId="77777777" w:rsidTr="003C4504">
        <w:tc>
          <w:tcPr>
            <w:tcW w:w="4413" w:type="dxa"/>
            <w:shd w:val="clear" w:color="auto" w:fill="auto"/>
          </w:tcPr>
          <w:p w14:paraId="0959425F"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Pretendents ir reģistrēts atbilstoši attiecīgās valsts normatīvo aktu prasībām.</w:t>
            </w:r>
          </w:p>
          <w:p w14:paraId="4053E0EC"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CE8A739" w14:textId="77777777" w:rsidR="00443011" w:rsidRDefault="00443011" w:rsidP="00AE26BE">
            <w:pPr>
              <w:numPr>
                <w:ilvl w:val="2"/>
                <w:numId w:val="8"/>
              </w:numPr>
              <w:ind w:left="601"/>
              <w:contextualSpacing/>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Pr>
                <w:rFonts w:ascii="Times New Roman" w:eastAsia="Times New Roman" w:hAnsi="Times New Roman" w:cs="Times New Roman"/>
                <w:kern w:val="0"/>
                <w:sz w:val="24"/>
                <w:lang w:eastAsia="lv-LV"/>
              </w:rPr>
              <w:t>3</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34641D09" w14:textId="77777777" w:rsidR="00443011" w:rsidRPr="00DB75CB" w:rsidRDefault="00443011" w:rsidP="003C4504">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Ārvalstī reģistrētam Pretendentam jāiesniedz  attiecīgās valsts kompetentas institūcijas izsniegts dokuments, kas apliecina, ka Pretendents ir reģistrēts atbilstoši tās valsts normatīvo aktu prasībām.</w:t>
            </w:r>
          </w:p>
        </w:tc>
      </w:tr>
      <w:tr w:rsidR="00443011" w:rsidRPr="00A13089" w14:paraId="41A5DFED" w14:textId="77777777" w:rsidTr="003C4504">
        <w:tc>
          <w:tcPr>
            <w:tcW w:w="4413" w:type="dxa"/>
            <w:shd w:val="clear" w:color="auto" w:fill="auto"/>
          </w:tcPr>
          <w:p w14:paraId="36D871FD"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Pretendenta pārstāvim, kas parakstījis piedāvājuma dokumentus, ir pārstāvības (paraksta) tiesības.</w:t>
            </w:r>
          </w:p>
          <w:p w14:paraId="2899B7E0"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2C2FD25C" w14:textId="77777777" w:rsidR="00443011" w:rsidRPr="00A13089" w:rsidRDefault="00443011" w:rsidP="00AE26BE">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Pr>
                <w:rFonts w:ascii="Times New Roman" w:eastAsia="Times New Roman" w:hAnsi="Times New Roman" w:cs="Times New Roman"/>
                <w:kern w:val="0"/>
                <w:sz w:val="24"/>
                <w:lang w:eastAsia="lv-LV"/>
              </w:rPr>
              <w:t>3</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w:t>
            </w:r>
            <w:r w:rsidRPr="00A13089">
              <w:rPr>
                <w:rFonts w:ascii="Times New Roman" w:eastAsia="Times New Roman" w:hAnsi="Times New Roman" w:cs="Times New Roman"/>
                <w:kern w:val="0"/>
                <w:sz w:val="24"/>
                <w:lang w:eastAsia="lv-LV"/>
              </w:rPr>
              <w:lastRenderedPageBreak/>
              <w:t xml:space="preserve">pilnvaras devējam ir paraksta (pārstāvības) tiesības. </w:t>
            </w:r>
          </w:p>
        </w:tc>
      </w:tr>
      <w:tr w:rsidR="00443011" w:rsidRPr="00A6201F" w14:paraId="209AF3F6" w14:textId="77777777" w:rsidTr="003C4504">
        <w:tc>
          <w:tcPr>
            <w:tcW w:w="4413" w:type="dxa"/>
            <w:shd w:val="clear" w:color="auto" w:fill="auto"/>
          </w:tcPr>
          <w:p w14:paraId="772A793F" w14:textId="77777777" w:rsidR="00BF60DB" w:rsidRDefault="005B590D" w:rsidP="005B590D">
            <w:pPr>
              <w:pStyle w:val="Title"/>
              <w:numPr>
                <w:ilvl w:val="2"/>
                <w:numId w:val="13"/>
              </w:numPr>
              <w:spacing w:after="120"/>
              <w:jc w:val="both"/>
              <w:rPr>
                <w:rFonts w:cs="Times New Roman"/>
                <w:b w:val="0"/>
                <w:sz w:val="24"/>
                <w:szCs w:val="24"/>
              </w:rPr>
            </w:pPr>
            <w:r w:rsidRPr="005B590D">
              <w:rPr>
                <w:rFonts w:cs="Times New Roman"/>
                <w:b w:val="0"/>
                <w:sz w:val="24"/>
                <w:szCs w:val="24"/>
              </w:rPr>
              <w:lastRenderedPageBreak/>
              <w:t>Pretendentam ir šādas profesionālās spējas:</w:t>
            </w:r>
          </w:p>
          <w:p w14:paraId="350BFE98" w14:textId="0B73C5A2" w:rsidR="005B590D" w:rsidRPr="005B590D" w:rsidRDefault="005B590D" w:rsidP="005B590D">
            <w:pPr>
              <w:jc w:val="both"/>
              <w:rPr>
                <w:rFonts w:ascii="Times New Roman" w:hAnsi="Times New Roman" w:cs="Times New Roman"/>
                <w:sz w:val="24"/>
              </w:rPr>
            </w:pPr>
            <w:r>
              <w:rPr>
                <w:rFonts w:ascii="Times New Roman" w:eastAsia="Calibri" w:hAnsi="Times New Roman" w:cs="Times New Roman"/>
                <w:kern w:val="0"/>
                <w:sz w:val="22"/>
                <w:szCs w:val="22"/>
              </w:rPr>
              <w:t>1</w:t>
            </w:r>
            <w:r w:rsidRPr="005B590D">
              <w:rPr>
                <w:rFonts w:ascii="Times New Roman" w:eastAsia="Calibri" w:hAnsi="Times New Roman" w:cs="Times New Roman"/>
                <w:kern w:val="0"/>
                <w:sz w:val="22"/>
                <w:szCs w:val="22"/>
              </w:rPr>
              <w:t xml:space="preserve">) </w:t>
            </w:r>
            <w:r w:rsidRPr="005B590D">
              <w:rPr>
                <w:rFonts w:ascii="Times New Roman" w:hAnsi="Times New Roman" w:cs="Times New Roman"/>
                <w:sz w:val="24"/>
              </w:rPr>
              <w:t>Ja piedāvājums ir ie</w:t>
            </w:r>
            <w:r>
              <w:rPr>
                <w:rFonts w:ascii="Times New Roman" w:hAnsi="Times New Roman" w:cs="Times New Roman"/>
                <w:sz w:val="24"/>
              </w:rPr>
              <w:t>sniegts iepirkuma daļā Nr.1</w:t>
            </w:r>
            <w:r w:rsidRPr="005B590D">
              <w:rPr>
                <w:rFonts w:ascii="Times New Roman" w:hAnsi="Times New Roman" w:cs="Times New Roman"/>
                <w:sz w:val="24"/>
              </w:rPr>
              <w:t>, pretendentam līguma izpildē ir jāiesaista personāls, kas atbilst šādām prasībām:</w:t>
            </w:r>
          </w:p>
          <w:p w14:paraId="2832CB43" w14:textId="73717F1C" w:rsidR="005B590D" w:rsidRPr="005B590D" w:rsidRDefault="005B590D" w:rsidP="005B590D">
            <w:pPr>
              <w:numPr>
                <w:ilvl w:val="0"/>
                <w:numId w:val="26"/>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darbinieks ar inženierzinātņu doktora grādu dzelzceļa automātika</w:t>
            </w:r>
            <w:r>
              <w:rPr>
                <w:rFonts w:ascii="Times New Roman" w:eastAsia="Calibri" w:hAnsi="Times New Roman" w:cs="Times New Roman"/>
                <w:kern w:val="0"/>
                <w:sz w:val="22"/>
                <w:szCs w:val="22"/>
              </w:rPr>
              <w:t>s</w:t>
            </w:r>
            <w:r w:rsidRPr="005B590D">
              <w:rPr>
                <w:rFonts w:ascii="Times New Roman" w:eastAsia="Calibri" w:hAnsi="Times New Roman" w:cs="Times New Roman"/>
                <w:kern w:val="0"/>
                <w:sz w:val="22"/>
                <w:szCs w:val="22"/>
              </w:rPr>
              <w:t xml:space="preserve"> sistēmās;</w:t>
            </w:r>
          </w:p>
          <w:p w14:paraId="3FAC8C1A" w14:textId="77777777" w:rsidR="005B590D" w:rsidRPr="005B590D" w:rsidRDefault="005B590D" w:rsidP="005B590D">
            <w:pPr>
              <w:numPr>
                <w:ilvl w:val="0"/>
                <w:numId w:val="26"/>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darbinieks ar kompetenci darbā “OP-</w:t>
            </w:r>
            <w:proofErr w:type="spellStart"/>
            <w:r w:rsidRPr="005B590D">
              <w:rPr>
                <w:rFonts w:ascii="Times New Roman" w:eastAsia="Calibri" w:hAnsi="Times New Roman" w:cs="Times New Roman"/>
                <w:kern w:val="0"/>
                <w:sz w:val="22"/>
                <w:szCs w:val="22"/>
              </w:rPr>
              <w:t>WCCflexible</w:t>
            </w:r>
            <w:proofErr w:type="spellEnd"/>
            <w:r w:rsidRPr="005B590D">
              <w:rPr>
                <w:rFonts w:ascii="Times New Roman" w:eastAsia="Calibri" w:hAnsi="Times New Roman" w:cs="Times New Roman"/>
                <w:kern w:val="0"/>
                <w:sz w:val="22"/>
                <w:szCs w:val="22"/>
              </w:rPr>
              <w:t xml:space="preserve"> </w:t>
            </w:r>
            <w:proofErr w:type="spellStart"/>
            <w:r w:rsidRPr="005B590D">
              <w:rPr>
                <w:rFonts w:ascii="Times New Roman" w:eastAsia="Calibri" w:hAnsi="Times New Roman" w:cs="Times New Roman"/>
                <w:kern w:val="0"/>
                <w:sz w:val="22"/>
                <w:szCs w:val="22"/>
              </w:rPr>
              <w:t>workshop</w:t>
            </w:r>
            <w:proofErr w:type="spellEnd"/>
            <w:r w:rsidRPr="005B590D">
              <w:rPr>
                <w:rFonts w:ascii="Times New Roman" w:eastAsia="Calibri" w:hAnsi="Times New Roman" w:cs="Times New Roman"/>
                <w:kern w:val="0"/>
                <w:sz w:val="22"/>
                <w:szCs w:val="22"/>
              </w:rPr>
              <w:t xml:space="preserve">” </w:t>
            </w:r>
            <w:proofErr w:type="spellStart"/>
            <w:r w:rsidRPr="005B590D">
              <w:rPr>
                <w:rFonts w:ascii="Times New Roman" w:eastAsia="Calibri" w:hAnsi="Times New Roman" w:cs="Times New Roman"/>
                <w:kern w:val="0"/>
                <w:sz w:val="22"/>
                <w:szCs w:val="22"/>
              </w:rPr>
              <w:t>programaturā</w:t>
            </w:r>
            <w:proofErr w:type="spellEnd"/>
            <w:r w:rsidRPr="005B590D">
              <w:rPr>
                <w:rFonts w:ascii="Times New Roman" w:eastAsia="Calibri" w:hAnsi="Times New Roman" w:cs="Times New Roman"/>
                <w:kern w:val="0"/>
                <w:sz w:val="22"/>
                <w:szCs w:val="22"/>
              </w:rPr>
              <w:t>;</w:t>
            </w:r>
          </w:p>
          <w:p w14:paraId="59879537" w14:textId="77777777" w:rsidR="005B590D" w:rsidRPr="005B590D" w:rsidRDefault="005B590D" w:rsidP="005B590D">
            <w:pPr>
              <w:numPr>
                <w:ilvl w:val="0"/>
                <w:numId w:val="26"/>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 xml:space="preserve">Vismaz viens darbinieks ar vismaz 10 gadu pieredzi “SIEMENS S7” kontrolleru programmēšanā; </w:t>
            </w:r>
          </w:p>
          <w:p w14:paraId="41743BAB" w14:textId="77777777" w:rsidR="005B590D" w:rsidRPr="005B590D" w:rsidRDefault="005B590D" w:rsidP="005B590D">
            <w:pPr>
              <w:numPr>
                <w:ilvl w:val="0"/>
                <w:numId w:val="26"/>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darbinieks ar dzelzceļa automātikas laboratorijas stendu projektēšanas un izveidošanas pieredzi.</w:t>
            </w:r>
          </w:p>
          <w:p w14:paraId="2321DD0C" w14:textId="2E67A912" w:rsidR="005B590D" w:rsidRPr="005B590D" w:rsidRDefault="005B590D" w:rsidP="005B590D">
            <w:pPr>
              <w:jc w:val="both"/>
              <w:rPr>
                <w:rFonts w:ascii="Times New Roman" w:hAnsi="Times New Roman" w:cs="Times New Roman"/>
                <w:sz w:val="24"/>
              </w:rPr>
            </w:pPr>
            <w:r>
              <w:rPr>
                <w:rFonts w:ascii="Times New Roman" w:eastAsia="Calibri" w:hAnsi="Times New Roman" w:cs="Times New Roman"/>
                <w:kern w:val="0"/>
                <w:sz w:val="22"/>
                <w:szCs w:val="22"/>
              </w:rPr>
              <w:t>2</w:t>
            </w:r>
            <w:r w:rsidRPr="005B590D">
              <w:rPr>
                <w:rFonts w:ascii="Times New Roman" w:eastAsia="Calibri" w:hAnsi="Times New Roman" w:cs="Times New Roman"/>
                <w:kern w:val="0"/>
                <w:sz w:val="22"/>
                <w:szCs w:val="22"/>
              </w:rPr>
              <w:t xml:space="preserve">) </w:t>
            </w:r>
            <w:r w:rsidRPr="005B590D">
              <w:rPr>
                <w:rFonts w:ascii="Times New Roman" w:hAnsi="Times New Roman" w:cs="Times New Roman"/>
                <w:sz w:val="24"/>
              </w:rPr>
              <w:t>Ja piedāvājums ir iesnieg</w:t>
            </w:r>
            <w:r>
              <w:rPr>
                <w:rFonts w:ascii="Times New Roman" w:hAnsi="Times New Roman" w:cs="Times New Roman"/>
                <w:sz w:val="24"/>
              </w:rPr>
              <w:t>ts iepirkuma daļā Nr.2</w:t>
            </w:r>
            <w:r w:rsidRPr="005B590D">
              <w:rPr>
                <w:rFonts w:ascii="Times New Roman" w:hAnsi="Times New Roman" w:cs="Times New Roman"/>
                <w:sz w:val="24"/>
              </w:rPr>
              <w:t>, pretendentam līguma izpildē ir jāiesaista personāls, kas atbilst šādām prasībām:</w:t>
            </w:r>
          </w:p>
          <w:p w14:paraId="6529EB9A" w14:textId="39732305" w:rsidR="005B590D" w:rsidRPr="005B590D" w:rsidRDefault="005B590D" w:rsidP="005B590D">
            <w:pPr>
              <w:numPr>
                <w:ilvl w:val="0"/>
                <w:numId w:val="27"/>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dzelzceļa inž</w:t>
            </w:r>
            <w:r>
              <w:rPr>
                <w:rFonts w:ascii="Times New Roman" w:eastAsia="Calibri" w:hAnsi="Times New Roman" w:cs="Times New Roman"/>
                <w:kern w:val="0"/>
                <w:sz w:val="22"/>
                <w:szCs w:val="22"/>
              </w:rPr>
              <w:t>enieris lokomotīvju saimniecībā</w:t>
            </w:r>
            <w:r w:rsidRPr="005B590D">
              <w:rPr>
                <w:rFonts w:ascii="Times New Roman" w:eastAsia="Calibri" w:hAnsi="Times New Roman" w:cs="Times New Roman"/>
                <w:kern w:val="0"/>
                <w:sz w:val="22"/>
                <w:szCs w:val="22"/>
              </w:rPr>
              <w:t xml:space="preserve"> ar praktisku pieredzi lokomotīvju enerģētisko iekārtu un jaudas pārvadu projektēšanā, iestatīšanā un apkalpošanā (vismaz 3 gadu pieredze);</w:t>
            </w:r>
          </w:p>
          <w:p w14:paraId="14404F69" w14:textId="2E2F4183" w:rsidR="005B590D" w:rsidRPr="005B590D" w:rsidRDefault="005B590D" w:rsidP="005B590D">
            <w:pPr>
              <w:numPr>
                <w:ilvl w:val="0"/>
                <w:numId w:val="27"/>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dzelzceļa inž</w:t>
            </w:r>
            <w:r>
              <w:rPr>
                <w:rFonts w:ascii="Times New Roman" w:eastAsia="Calibri" w:hAnsi="Times New Roman" w:cs="Times New Roman"/>
                <w:kern w:val="0"/>
                <w:sz w:val="22"/>
                <w:szCs w:val="22"/>
              </w:rPr>
              <w:t>enieris lokomotīvju saimniecībā</w:t>
            </w:r>
            <w:r w:rsidRPr="005B590D">
              <w:rPr>
                <w:rFonts w:ascii="Times New Roman" w:eastAsia="Calibri" w:hAnsi="Times New Roman" w:cs="Times New Roman"/>
                <w:kern w:val="0"/>
                <w:sz w:val="22"/>
                <w:szCs w:val="22"/>
              </w:rPr>
              <w:t xml:space="preserve"> ar praktisku pieredzi bremžu un ALSN sistēmu projektēšanā, iestatīšanā un apkalpošanā (vismaz 3 gadu pieredze);</w:t>
            </w:r>
          </w:p>
          <w:p w14:paraId="0233282B" w14:textId="6D710390" w:rsidR="005B590D" w:rsidRPr="005B590D" w:rsidRDefault="005B590D" w:rsidP="005B590D">
            <w:pPr>
              <w:numPr>
                <w:ilvl w:val="0"/>
                <w:numId w:val="27"/>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 xml:space="preserve">Vismaz viens dzelzceļa inženieris - </w:t>
            </w:r>
            <w:proofErr w:type="spellStart"/>
            <w:r w:rsidRPr="005B590D">
              <w:rPr>
                <w:rFonts w:ascii="Times New Roman" w:eastAsia="Calibri" w:hAnsi="Times New Roman" w:cs="Times New Roman"/>
                <w:kern w:val="0"/>
                <w:sz w:val="22"/>
                <w:szCs w:val="22"/>
              </w:rPr>
              <w:t>el</w:t>
            </w:r>
            <w:r>
              <w:rPr>
                <w:rFonts w:ascii="Times New Roman" w:eastAsia="Calibri" w:hAnsi="Times New Roman" w:cs="Times New Roman"/>
                <w:kern w:val="0"/>
                <w:sz w:val="22"/>
                <w:szCs w:val="22"/>
              </w:rPr>
              <w:t>ektroshēmu</w:t>
            </w:r>
            <w:proofErr w:type="spellEnd"/>
            <w:r>
              <w:rPr>
                <w:rFonts w:ascii="Times New Roman" w:eastAsia="Calibri" w:hAnsi="Times New Roman" w:cs="Times New Roman"/>
                <w:kern w:val="0"/>
                <w:sz w:val="22"/>
                <w:szCs w:val="22"/>
              </w:rPr>
              <w:t xml:space="preserve"> projektētājs</w:t>
            </w:r>
            <w:r w:rsidRPr="005B590D">
              <w:rPr>
                <w:rFonts w:ascii="Times New Roman" w:eastAsia="Calibri" w:hAnsi="Times New Roman" w:cs="Times New Roman"/>
                <w:kern w:val="0"/>
                <w:sz w:val="22"/>
                <w:szCs w:val="22"/>
              </w:rPr>
              <w:t xml:space="preserve"> ar pieredzi lokomotīvju jaudas pārvadu, ALSN un EPB darbībā (vismaz 3 gadu pieredze);</w:t>
            </w:r>
          </w:p>
          <w:p w14:paraId="7F98B5DC" w14:textId="77777777" w:rsidR="005B590D" w:rsidRPr="005B590D" w:rsidRDefault="005B590D" w:rsidP="005B590D">
            <w:pPr>
              <w:numPr>
                <w:ilvl w:val="0"/>
                <w:numId w:val="27"/>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trīs palīgstrādnieki.</w:t>
            </w:r>
          </w:p>
          <w:p w14:paraId="2085BAA1" w14:textId="29DCC692" w:rsidR="005B590D" w:rsidRPr="005B590D" w:rsidRDefault="005B590D" w:rsidP="005B590D">
            <w:pPr>
              <w:jc w:val="both"/>
              <w:rPr>
                <w:rFonts w:ascii="Times New Roman" w:hAnsi="Times New Roman" w:cs="Times New Roman"/>
                <w:sz w:val="24"/>
              </w:rPr>
            </w:pPr>
            <w:r>
              <w:rPr>
                <w:rFonts w:ascii="Times New Roman" w:eastAsia="Calibri" w:hAnsi="Times New Roman" w:cs="Times New Roman"/>
                <w:kern w:val="0"/>
                <w:sz w:val="22"/>
                <w:szCs w:val="22"/>
              </w:rPr>
              <w:t>3</w:t>
            </w:r>
            <w:r w:rsidRPr="005B590D">
              <w:rPr>
                <w:rFonts w:ascii="Times New Roman" w:eastAsia="Calibri" w:hAnsi="Times New Roman" w:cs="Times New Roman"/>
                <w:kern w:val="0"/>
                <w:sz w:val="22"/>
                <w:szCs w:val="22"/>
              </w:rPr>
              <w:t xml:space="preserve">) </w:t>
            </w:r>
            <w:r w:rsidRPr="005B590D">
              <w:rPr>
                <w:rFonts w:ascii="Times New Roman" w:hAnsi="Times New Roman" w:cs="Times New Roman"/>
                <w:sz w:val="24"/>
              </w:rPr>
              <w:t xml:space="preserve">Ja piedāvājums </w:t>
            </w:r>
            <w:r>
              <w:rPr>
                <w:rFonts w:ascii="Times New Roman" w:hAnsi="Times New Roman" w:cs="Times New Roman"/>
                <w:sz w:val="24"/>
              </w:rPr>
              <w:t>ir iesniegts iepirkuma daļā Nr.3</w:t>
            </w:r>
            <w:r w:rsidRPr="005B590D">
              <w:rPr>
                <w:rFonts w:ascii="Times New Roman" w:hAnsi="Times New Roman" w:cs="Times New Roman"/>
                <w:sz w:val="24"/>
              </w:rPr>
              <w:t>, pretendentam līguma izpildē ir jāiesaista personāls, kas atbilst šādām prasībām:</w:t>
            </w:r>
          </w:p>
          <w:p w14:paraId="455566B7" w14:textId="77777777" w:rsidR="005B590D" w:rsidRPr="005B590D" w:rsidRDefault="005B590D" w:rsidP="005B590D">
            <w:pPr>
              <w:numPr>
                <w:ilvl w:val="0"/>
                <w:numId w:val="28"/>
              </w:numPr>
              <w:spacing w:after="160" w:line="259" w:lineRule="auto"/>
              <w:jc w:val="both"/>
              <w:rPr>
                <w:rFonts w:ascii="Times New Roman" w:eastAsia="Calibri" w:hAnsi="Times New Roman" w:cs="Times New Roman"/>
                <w:kern w:val="0"/>
                <w:sz w:val="22"/>
                <w:szCs w:val="22"/>
              </w:rPr>
            </w:pPr>
            <w:r w:rsidRPr="005B590D">
              <w:rPr>
                <w:rFonts w:ascii="Times New Roman" w:eastAsia="Calibri" w:hAnsi="Times New Roman" w:cs="Times New Roman"/>
                <w:kern w:val="0"/>
                <w:sz w:val="22"/>
                <w:szCs w:val="22"/>
              </w:rPr>
              <w:t>Vismaz viens darbinieks ar inženierzinātņu maģistra grādu dzelzceļa radiosakaru jomā;</w:t>
            </w:r>
          </w:p>
          <w:p w14:paraId="3E8F0B51" w14:textId="7852451B" w:rsidR="005B590D" w:rsidRPr="005B590D" w:rsidRDefault="005B590D" w:rsidP="005B590D">
            <w:pPr>
              <w:pStyle w:val="Title"/>
              <w:numPr>
                <w:ilvl w:val="0"/>
                <w:numId w:val="28"/>
              </w:numPr>
              <w:spacing w:after="120"/>
              <w:jc w:val="both"/>
              <w:rPr>
                <w:rFonts w:cs="Times New Roman"/>
                <w:b w:val="0"/>
                <w:sz w:val="24"/>
                <w:szCs w:val="24"/>
              </w:rPr>
            </w:pPr>
            <w:r w:rsidRPr="005B590D">
              <w:rPr>
                <w:rFonts w:eastAsia="Calibri" w:cs="Times New Roman"/>
                <w:b w:val="0"/>
                <w:sz w:val="22"/>
                <w:szCs w:val="22"/>
                <w:lang w:val="lv-LV" w:eastAsia="en-US" w:bidi="ar-SA"/>
              </w:rPr>
              <w:lastRenderedPageBreak/>
              <w:t>Vismaz viens darbinieks ar vismaz 2 gadu pieredzi dzelzceļa radiosakaru sistēmu projektēšana un apkalpošana.</w:t>
            </w:r>
          </w:p>
        </w:tc>
        <w:tc>
          <w:tcPr>
            <w:tcW w:w="5269" w:type="dxa"/>
            <w:shd w:val="clear" w:color="auto" w:fill="auto"/>
          </w:tcPr>
          <w:p w14:paraId="14B1FC00" w14:textId="513978F0" w:rsidR="005B590D" w:rsidRPr="005C4BFE" w:rsidRDefault="00F8379D" w:rsidP="00F8379D">
            <w:pPr>
              <w:numPr>
                <w:ilvl w:val="2"/>
                <w:numId w:val="8"/>
              </w:numPr>
              <w:ind w:left="601"/>
              <w:contextualSpacing/>
              <w:jc w:val="both"/>
              <w:rPr>
                <w:rFonts w:ascii="Times New Roman" w:hAnsi="Times New Roman" w:cs="Times New Roman"/>
                <w:sz w:val="24"/>
              </w:rPr>
            </w:pPr>
            <w:r>
              <w:rPr>
                <w:rFonts w:ascii="Times New Roman" w:hAnsi="Times New Roman" w:cs="Times New Roman"/>
                <w:sz w:val="24"/>
              </w:rPr>
              <w:lastRenderedPageBreak/>
              <w:t>Lai apliecinātu nolikuma 3</w:t>
            </w:r>
            <w:r w:rsidR="005B590D" w:rsidRPr="005C4BFE">
              <w:rPr>
                <w:rFonts w:ascii="Times New Roman" w:hAnsi="Times New Roman" w:cs="Times New Roman"/>
                <w:sz w:val="24"/>
              </w:rPr>
              <w:t>.2.4. apakšpunkta izpildi, Pretendentam jāiesniedz:</w:t>
            </w:r>
          </w:p>
          <w:p w14:paraId="0B1D4F11" w14:textId="2F8398E3" w:rsidR="005B590D" w:rsidRPr="00F8379D" w:rsidRDefault="005B590D" w:rsidP="00F8379D">
            <w:pPr>
              <w:pStyle w:val="ListParagraph"/>
              <w:numPr>
                <w:ilvl w:val="3"/>
                <w:numId w:val="8"/>
              </w:numPr>
              <w:spacing w:before="100" w:beforeAutospacing="1" w:after="120"/>
              <w:jc w:val="both"/>
              <w:rPr>
                <w:rFonts w:ascii="Times New Roman" w:hAnsi="Times New Roman" w:cs="Times New Roman"/>
                <w:sz w:val="24"/>
              </w:rPr>
            </w:pPr>
            <w:r w:rsidRPr="00F8379D">
              <w:rPr>
                <w:rFonts w:ascii="Times New Roman" w:hAnsi="Times New Roman" w:cs="Times New Roman"/>
                <w:sz w:val="24"/>
              </w:rPr>
              <w:t>Iepirkuma līguma izpildē iesaistītā personāla saraksts;</w:t>
            </w:r>
          </w:p>
          <w:p w14:paraId="2D152E38" w14:textId="36F7826C" w:rsidR="00443011" w:rsidRPr="005D26F8" w:rsidRDefault="005B590D" w:rsidP="00F8379D">
            <w:pPr>
              <w:pStyle w:val="ListParagraph"/>
              <w:numPr>
                <w:ilvl w:val="3"/>
                <w:numId w:val="8"/>
              </w:numPr>
              <w:spacing w:before="100" w:beforeAutospacing="1" w:after="120"/>
              <w:jc w:val="both"/>
              <w:rPr>
                <w:rFonts w:ascii="Times New Roman" w:hAnsi="Times New Roman" w:cs="Times New Roman"/>
                <w:bCs/>
                <w:sz w:val="24"/>
              </w:rPr>
            </w:pPr>
            <w:r>
              <w:rPr>
                <w:rFonts w:ascii="Times New Roman" w:hAnsi="Times New Roman" w:cs="Times New Roman"/>
                <w:sz w:val="24"/>
              </w:rPr>
              <w:t>Iepirkuma līguma izpildē iesaistīto speciālistu CV.</w:t>
            </w:r>
          </w:p>
        </w:tc>
      </w:tr>
      <w:tr w:rsidR="00443011" w:rsidRPr="00A6201F" w14:paraId="7F203202" w14:textId="77777777" w:rsidTr="003C4504">
        <w:tc>
          <w:tcPr>
            <w:tcW w:w="4413" w:type="dxa"/>
            <w:shd w:val="clear" w:color="auto" w:fill="auto"/>
          </w:tcPr>
          <w:p w14:paraId="426E93BA" w14:textId="2631E055" w:rsidR="00443011" w:rsidRPr="00A6201F" w:rsidRDefault="005B590D" w:rsidP="005B590D">
            <w:pPr>
              <w:pStyle w:val="Title"/>
              <w:numPr>
                <w:ilvl w:val="2"/>
                <w:numId w:val="13"/>
              </w:numPr>
              <w:spacing w:after="120"/>
              <w:jc w:val="both"/>
              <w:rPr>
                <w:rFonts w:cs="Times New Roman"/>
                <w:b w:val="0"/>
                <w:sz w:val="24"/>
                <w:szCs w:val="24"/>
              </w:rPr>
            </w:pPr>
            <w:r w:rsidRPr="005B590D">
              <w:rPr>
                <w:rFonts w:cs="Times New Roman"/>
                <w:b w:val="0"/>
                <w:sz w:val="24"/>
                <w:szCs w:val="24"/>
              </w:rPr>
              <w:t>Pretendents ir spējīgs</w:t>
            </w:r>
            <w:r>
              <w:rPr>
                <w:rFonts w:cs="Times New Roman"/>
                <w:b w:val="0"/>
                <w:sz w:val="24"/>
                <w:szCs w:val="24"/>
              </w:rPr>
              <w:t xml:space="preserve"> nodrošināt iepirkuma daļās Nr.1</w:t>
            </w:r>
            <w:r w:rsidR="00E159C8">
              <w:rPr>
                <w:rFonts w:cs="Times New Roman"/>
                <w:b w:val="0"/>
                <w:sz w:val="24"/>
                <w:szCs w:val="24"/>
              </w:rPr>
              <w:t xml:space="preserve"> un Nr.2</w:t>
            </w:r>
            <w:r w:rsidRPr="005B590D">
              <w:rPr>
                <w:rFonts w:cs="Times New Roman"/>
                <w:b w:val="0"/>
                <w:sz w:val="24"/>
                <w:szCs w:val="24"/>
              </w:rPr>
              <w:t xml:space="preserve"> ietilpstošo objektu</w:t>
            </w:r>
            <w:r w:rsidR="00E159C8">
              <w:rPr>
                <w:rFonts w:cs="Times New Roman"/>
                <w:b w:val="0"/>
                <w:sz w:val="24"/>
                <w:szCs w:val="24"/>
                <w:lang w:val="lv-LV"/>
              </w:rPr>
              <w:t xml:space="preserve"> (</w:t>
            </w:r>
            <w:proofErr w:type="spellStart"/>
            <w:r w:rsidR="00E159C8">
              <w:rPr>
                <w:rFonts w:cs="Times New Roman"/>
                <w:b w:val="0"/>
                <w:sz w:val="24"/>
                <w:szCs w:val="24"/>
                <w:lang w:val="lv-LV"/>
              </w:rPr>
              <w:t>lielgabarīta</w:t>
            </w:r>
            <w:proofErr w:type="spellEnd"/>
            <w:r w:rsidR="00E159C8">
              <w:rPr>
                <w:rFonts w:cs="Times New Roman"/>
                <w:b w:val="0"/>
                <w:sz w:val="24"/>
                <w:szCs w:val="24"/>
                <w:lang w:val="lv-LV"/>
              </w:rPr>
              <w:t>)</w:t>
            </w:r>
            <w:r w:rsidRPr="005B590D">
              <w:rPr>
                <w:rFonts w:cs="Times New Roman"/>
                <w:b w:val="0"/>
                <w:sz w:val="24"/>
                <w:szCs w:val="24"/>
              </w:rPr>
              <w:t xml:space="preserve"> pārvešanu, iekraušanu un izkraušanu.</w:t>
            </w:r>
          </w:p>
        </w:tc>
        <w:tc>
          <w:tcPr>
            <w:tcW w:w="5269" w:type="dxa"/>
            <w:shd w:val="clear" w:color="auto" w:fill="auto"/>
          </w:tcPr>
          <w:p w14:paraId="27263085" w14:textId="3A0B2BF7" w:rsidR="00443011" w:rsidRPr="00A6201F" w:rsidRDefault="00F8379D" w:rsidP="00AE26BE">
            <w:pPr>
              <w:numPr>
                <w:ilvl w:val="2"/>
                <w:numId w:val="8"/>
              </w:numPr>
              <w:ind w:left="601"/>
              <w:contextualSpacing/>
              <w:jc w:val="both"/>
              <w:rPr>
                <w:rFonts w:ascii="Times New Roman" w:hAnsi="Times New Roman" w:cs="Times New Roman"/>
                <w:sz w:val="24"/>
              </w:rPr>
            </w:pPr>
            <w:r>
              <w:rPr>
                <w:rFonts w:ascii="Times New Roman" w:hAnsi="Times New Roman" w:cs="Times New Roman"/>
                <w:sz w:val="24"/>
              </w:rPr>
              <w:t>Lai apliecinātu nolikuma 3</w:t>
            </w:r>
            <w:r w:rsidRPr="00F8379D">
              <w:rPr>
                <w:rFonts w:ascii="Times New Roman" w:hAnsi="Times New Roman" w:cs="Times New Roman"/>
                <w:sz w:val="24"/>
              </w:rPr>
              <w:t>.2.5. apakšpunkta izpildi, Pretendentam jāiesniedz apliecinājums par tehniska</w:t>
            </w:r>
            <w:r>
              <w:rPr>
                <w:rFonts w:ascii="Times New Roman" w:hAnsi="Times New Roman" w:cs="Times New Roman"/>
                <w:sz w:val="24"/>
              </w:rPr>
              <w:t>jām spējām nodrošināt Nolikuma 3</w:t>
            </w:r>
            <w:r w:rsidRPr="00F8379D">
              <w:rPr>
                <w:rFonts w:ascii="Times New Roman" w:hAnsi="Times New Roman" w:cs="Times New Roman"/>
                <w:sz w:val="24"/>
              </w:rPr>
              <w:t>.2.5. punkta izpildi.</w:t>
            </w:r>
          </w:p>
        </w:tc>
      </w:tr>
    </w:tbl>
    <w:p w14:paraId="19B54319" w14:textId="77777777" w:rsidR="00443011" w:rsidRPr="00217951" w:rsidRDefault="00443011" w:rsidP="00BC3BDD">
      <w:pPr>
        <w:pStyle w:val="Style1"/>
      </w:pPr>
      <w:r w:rsidRPr="00217951">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59DBE3B5" w14:textId="77777777" w:rsidR="00443011" w:rsidRPr="00217951" w:rsidRDefault="00443011" w:rsidP="00BC3BDD">
      <w:pPr>
        <w:pStyle w:val="Style1"/>
      </w:pPr>
      <w:r w:rsidRPr="00217951">
        <w:t xml:space="preserve">Ja piedāvājumu iesniedz personu apvienība vai personālsabiedrība, nolikuma </w:t>
      </w:r>
      <w:r>
        <w:t>3</w:t>
      </w:r>
      <w:r w:rsidRPr="00217951">
        <w:t xml:space="preserve">.3.2. – </w:t>
      </w:r>
      <w:r>
        <w:t>3</w:t>
      </w:r>
      <w:r w:rsidRPr="00217951">
        <w:t xml:space="preserve">.3.3.punktos minētie dokumenti jāiesniedz par katru no attiecīgās personu apvienības vai personālsabiedrības biedriem. </w:t>
      </w:r>
    </w:p>
    <w:p w14:paraId="63BB777C" w14:textId="77777777" w:rsidR="00443011" w:rsidRPr="00217951" w:rsidRDefault="00443011" w:rsidP="00BC3BDD">
      <w:pPr>
        <w:pStyle w:val="Style1"/>
      </w:pPr>
      <w:r w:rsidRPr="00217951">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29E3BCFF" w14:textId="75538739" w:rsidR="00443011" w:rsidRPr="00217951" w:rsidRDefault="00443011" w:rsidP="00BC3BDD">
      <w:pPr>
        <w:pStyle w:val="Style1"/>
      </w:pPr>
      <w:r w:rsidRPr="00217951">
        <w:t xml:space="preserve">Ja Pretendents, ar kuru Pasūtītājs pieņēmis lēmumu slēgt </w:t>
      </w:r>
      <w:r w:rsidR="00F8379D">
        <w:t>līgumu</w:t>
      </w:r>
      <w:r w:rsidRPr="00217951">
        <w:t>, ir personu apvienība, Pretendentam ir pienākums 10 dienu laikā no brīža, kad iepirkuma rezultāts normatīvajos aktos noteiktajā kārtībā kļuvis neapstrīdams, reģistrēt personālsabiedrību normatīvajos aktos noteiktajā kārtībā.</w:t>
      </w:r>
    </w:p>
    <w:p w14:paraId="20D63A29" w14:textId="77777777" w:rsidR="00443011" w:rsidRPr="00217951" w:rsidRDefault="00443011" w:rsidP="00BC3BDD">
      <w:pPr>
        <w:pStyle w:val="Style1"/>
      </w:pPr>
      <w:r w:rsidRPr="00217951">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55820139" w14:textId="77777777" w:rsidR="00443011" w:rsidRPr="00217951" w:rsidRDefault="00443011" w:rsidP="00BC3BDD">
      <w:pPr>
        <w:pStyle w:val="Style1"/>
      </w:pPr>
      <w:r w:rsidRPr="00217951">
        <w:t>Ja Pretendents savas kvalifikācijas atbilstības apliecināšanai balstās uz citas personu iespējām,  Pretendentu atlasei papildus jāiesniedz šādi dokumenti:</w:t>
      </w:r>
    </w:p>
    <w:p w14:paraId="7775C8BC" w14:textId="77777777" w:rsidR="00443011" w:rsidRPr="0021795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 xml:space="preserve">Nolikuma </w:t>
      </w:r>
      <w:r>
        <w:rPr>
          <w:rFonts w:ascii="Times New Roman" w:hAnsi="Times New Roman"/>
          <w:sz w:val="24"/>
        </w:rPr>
        <w:t>3</w:t>
      </w:r>
      <w:r w:rsidRPr="00217951">
        <w:rPr>
          <w:rFonts w:ascii="Times New Roman" w:hAnsi="Times New Roman"/>
          <w:sz w:val="24"/>
        </w:rPr>
        <w:t>.3.2.punktā prasītā informācija par personu, uz kuras iespējām Pretendents balstās;</w:t>
      </w:r>
    </w:p>
    <w:p w14:paraId="7CA2DD1D" w14:textId="77777777" w:rsidR="0044301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110A4EE9" w14:textId="27B33253" w:rsidR="00CF1A4D" w:rsidRPr="00D41ED9" w:rsidRDefault="00CF1A4D" w:rsidP="00CF1A4D">
      <w:pPr>
        <w:pStyle w:val="Style1"/>
      </w:pPr>
      <w:r w:rsidRPr="00D41ED9">
        <w:t>Pasūtītājs pieņem Eiropas vienoto iepirkuma procedūras dokumentu kā sākotnējo pierādījumu atbilstībai nolik</w:t>
      </w:r>
      <w:r>
        <w:t>uma 3</w:t>
      </w:r>
      <w:r w:rsidR="00F8379D">
        <w:t>.2</w:t>
      </w:r>
      <w:r w:rsidRPr="00D41ED9">
        <w:t>.punktā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381F505" w14:textId="77777777" w:rsidR="00CF1A4D" w:rsidRDefault="00CF1A4D" w:rsidP="00CF1A4D">
      <w:pPr>
        <w:pStyle w:val="Style1"/>
      </w:pPr>
      <w:r w:rsidRPr="00D41ED9">
        <w:t>Pretendents var iesniegt Eiropas vienoto iepirkuma procedūras dokumentu, kas ir bijis iesniegts citā iepirkuma procedūrā, ja tas apliecina, ka tajā iekļautā informācija ir pareiza.</w:t>
      </w:r>
    </w:p>
    <w:p w14:paraId="5D8121D2" w14:textId="50150109" w:rsidR="00CF1A4D" w:rsidRPr="00D41ED9" w:rsidRDefault="00CF1A4D" w:rsidP="00CF1A4D">
      <w:pPr>
        <w:pStyle w:val="Style1"/>
      </w:pPr>
      <w:r>
        <w:t>Konkursa Nolikuma 3.10</w:t>
      </w:r>
      <w:r w:rsidRPr="00CF1A4D">
        <w:t>.</w:t>
      </w:r>
      <w:r>
        <w:t xml:space="preserve"> </w:t>
      </w:r>
      <w:r w:rsidRPr="00CF1A4D">
        <w:t>punktā minētais Eiropas vienotais iepirkuma procedūras dokuments ir pieejams aizpildīšanai .</w:t>
      </w:r>
      <w:proofErr w:type="spellStart"/>
      <w:r w:rsidRPr="00CF1A4D">
        <w:t>doc</w:t>
      </w:r>
      <w:proofErr w:type="spellEnd"/>
      <w:r w:rsidRPr="00CF1A4D">
        <w:t xml:space="preserve"> formātā:</w:t>
      </w:r>
      <w:r>
        <w:t xml:space="preserve"> </w:t>
      </w:r>
      <w:hyperlink r:id="rId14" w:history="1">
        <w:r w:rsidRPr="003D7A45">
          <w:rPr>
            <w:rStyle w:val="Hyperlink"/>
          </w:rPr>
          <w:t>http://www.iub.gov.lv/sites/default/files/upload/1_LV_annexe_acte_autonome_part1_v4.docvai</w:t>
        </w:r>
      </w:hyperlink>
      <w:r>
        <w:t xml:space="preserve"> </w:t>
      </w:r>
      <w:r w:rsidRPr="00CF1A4D">
        <w:t>Eiropas Komisijas mājaslapā tiešsaistes režīmā:</w:t>
      </w:r>
      <w:r>
        <w:t xml:space="preserve"> </w:t>
      </w:r>
      <w:hyperlink r:id="rId15" w:history="1">
        <w:r w:rsidRPr="003D7A45">
          <w:rPr>
            <w:rStyle w:val="Hyperlink"/>
          </w:rPr>
          <w:t>https://ec.europa.eu/growth/tools-databases/espd/filter?lang=lv</w:t>
        </w:r>
      </w:hyperlink>
      <w:r>
        <w:t xml:space="preserve">. </w:t>
      </w:r>
    </w:p>
    <w:p w14:paraId="15960DDC" w14:textId="2EAF780A" w:rsidR="00CF1A4D" w:rsidRPr="00217951" w:rsidRDefault="00CF1A4D" w:rsidP="00CF1A4D">
      <w:pPr>
        <w:pStyle w:val="Style1"/>
        <w:numPr>
          <w:ilvl w:val="0"/>
          <w:numId w:val="0"/>
        </w:numPr>
        <w:ind w:left="567"/>
      </w:pPr>
    </w:p>
    <w:p w14:paraId="78B71D11" w14:textId="02FF5494" w:rsidR="00443011" w:rsidRPr="00A13089" w:rsidRDefault="00443011" w:rsidP="00443011">
      <w:pPr>
        <w:numPr>
          <w:ilvl w:val="0"/>
          <w:numId w:val="8"/>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w:t>
      </w:r>
      <w:r w:rsidR="00060BE3">
        <w:rPr>
          <w:rFonts w:ascii="Times New Roman Bold" w:eastAsia="Times New Roman" w:hAnsi="Times New Roman Bold" w:cs="Times New Roman"/>
          <w:b/>
          <w:caps/>
          <w:kern w:val="0"/>
          <w:sz w:val="24"/>
          <w:lang w:eastAsia="lv-LV"/>
        </w:rPr>
        <w:t>LĪGUMA</w:t>
      </w:r>
      <w:r>
        <w:rPr>
          <w:rFonts w:ascii="Times New Roman Bold" w:eastAsia="Times New Roman" w:hAnsi="Times New Roman Bold" w:cs="Times New Roman"/>
          <w:b/>
          <w:caps/>
          <w:kern w:val="0"/>
          <w:sz w:val="24"/>
          <w:lang w:eastAsia="lv-LV"/>
        </w:rPr>
        <w:t xml:space="preserve"> IZPILDĒ IESAISTĪTĀ PERSONĀLA NOMAIŅA</w:t>
      </w:r>
    </w:p>
    <w:p w14:paraId="23E31515" w14:textId="77777777"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Piegādātājam ir tiesības piesaistīt apakšuzņēmēju (Pretendenta vai tā apakšuzņēmēja piesaistīta vai nolīgta persona, kura sniedz pakalpojumus, kas nepieciešami ar pasūtītāju noslēgta publiska </w:t>
      </w:r>
      <w:r w:rsidRPr="00A13089">
        <w:rPr>
          <w:rFonts w:ascii="Times New Roman" w:eastAsia="Times New Roman" w:hAnsi="Times New Roman" w:cs="Times New Roman"/>
          <w:kern w:val="0"/>
          <w:sz w:val="24"/>
          <w:lang w:eastAsia="lv-LV"/>
        </w:rPr>
        <w:lastRenderedPageBreak/>
        <w:t>pakalpojumu līguma izpildei neatkarīgi no tā, vai persona pakalpojumus sniedz Pretendentam vai citam apakšuzņēmējam).</w:t>
      </w:r>
    </w:p>
    <w:p w14:paraId="59AC7C80" w14:textId="3F6B4705"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A01DFB">
        <w:rPr>
          <w:rFonts w:ascii="Times New Roman" w:eastAsia="Times New Roman" w:hAnsi="Times New Roman" w:cs="Times New Roman"/>
          <w:kern w:val="0"/>
          <w:sz w:val="24"/>
          <w:lang w:eastAsia="lv-LV"/>
        </w:rPr>
        <w:t>.pielikumā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kopējās </w:t>
      </w:r>
      <w:r w:rsidR="00060BE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vērtības vai lielāka, un katram šādam apakšuzņēmējam izpildei nododamo pakalpojumu līguma daļu.</w:t>
      </w:r>
    </w:p>
    <w:p w14:paraId="49312B57" w14:textId="57CE7C3A"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7E589792" w14:textId="70CCE04E" w:rsidR="00443011" w:rsidRPr="00A13089" w:rsidRDefault="00060BE3" w:rsidP="00443011">
      <w:pPr>
        <w:numPr>
          <w:ilvl w:val="1"/>
          <w:numId w:val="8"/>
        </w:num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Līguma</w:t>
      </w:r>
      <w:r w:rsidR="00443011"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27BBBC9E" w14:textId="137127A4"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sidR="00060BE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683FC78C" w14:textId="55C08501"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sidR="00060BE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14:paraId="71D73101" w14:textId="77777777"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77FE9D3"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14:paraId="313A243C"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E8CF0CF"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14:paraId="1FFEF4F7" w14:textId="6EDB16BE" w:rsidR="00443011" w:rsidRPr="00A13089" w:rsidRDefault="00443011" w:rsidP="00443011">
      <w:pPr>
        <w:numPr>
          <w:ilvl w:val="2"/>
          <w:numId w:val="8"/>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procedūrā izraudzītais Pretendents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puse)</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ja iepirkuma procedūrā izraudzītais Pretendents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vai jauna apakšuzņēmēja iesaistīšanai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14:paraId="13087150" w14:textId="0AF57994" w:rsidR="00443011" w:rsidRDefault="00443011" w:rsidP="00443011">
      <w:pPr>
        <w:numPr>
          <w:ilvl w:val="2"/>
          <w:numId w:val="8"/>
        </w:numPr>
        <w:ind w:left="1134"/>
        <w:jc w:val="both"/>
        <w:rPr>
          <w:b/>
        </w:rPr>
      </w:pPr>
      <w:r w:rsidRPr="00A13089">
        <w:rPr>
          <w:rFonts w:ascii="Times New Roman" w:eastAsia="Times New Roman" w:hAnsi="Times New Roman" w:cs="Times New Roman"/>
          <w:kern w:val="0"/>
          <w:sz w:val="24"/>
          <w:lang w:eastAsia="lv-LV"/>
        </w:rPr>
        <w:t>Pasūtītājs pieņem lēmumu atļaut vai atteikt iepirkuma procedūrā izraudzītā Pretendenta (</w:t>
      </w:r>
      <w:r w:rsidR="00A71834">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lv-LV"/>
        </w:rPr>
        <w:t xml:space="preserve"> puse</w:t>
      </w:r>
      <w:r w:rsidRPr="00A13089">
        <w:rPr>
          <w:rFonts w:ascii="Times New Roman" w:eastAsia="Times New Roman" w:hAnsi="Times New Roman" w:cs="Times New Roman"/>
          <w:kern w:val="0"/>
          <w:sz w:val="24"/>
          <w:lang w:eastAsia="lv-LV"/>
        </w:rPr>
        <w:t xml:space="preserve">) personāla vai apakšuzņēmēju nomaiņu vai jaunu apakšuzņēmēju iesaistīšanu </w:t>
      </w:r>
      <w:r w:rsidR="00A71834">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iespējami īsā laikā, bet ne vēlāk kā piecu darbdienu laikā pēc tam, kad saņēmis visu informāciju un dokumentus, kas nepieciešami lēmuma pieņemšanai saskaņā ar šīs nodaļas noteikumiem.</w:t>
      </w:r>
      <w:bookmarkStart w:id="1" w:name="_Ref156380285"/>
      <w:r w:rsidRPr="00A13089">
        <w:rPr>
          <w:b/>
        </w:rPr>
        <w:t xml:space="preserve"> </w:t>
      </w:r>
    </w:p>
    <w:p w14:paraId="45EFCBC6" w14:textId="77777777" w:rsidR="00BC3BDD" w:rsidRPr="00A13089" w:rsidRDefault="00BC3BDD" w:rsidP="00BC3BDD">
      <w:pPr>
        <w:ind w:left="1134"/>
        <w:jc w:val="both"/>
        <w:rPr>
          <w:b/>
        </w:rPr>
      </w:pPr>
    </w:p>
    <w:bookmarkEnd w:id="1"/>
    <w:p w14:paraId="1B69503C" w14:textId="77777777" w:rsidR="00443011" w:rsidRPr="00A13089" w:rsidRDefault="00443011" w:rsidP="00443011">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3237D774" w14:textId="7902D262" w:rsidR="00443011" w:rsidRPr="0010739E" w:rsidRDefault="00443011" w:rsidP="00BC3BDD">
      <w:pPr>
        <w:pStyle w:val="Style1"/>
        <w:rPr>
          <w:color w:val="000000"/>
          <w:spacing w:val="-4"/>
        </w:rPr>
      </w:pPr>
      <w:r w:rsidRPr="009536B9">
        <w:t xml:space="preserve">Pretendents Tehnisko piedāvājumu sagatavo un iesniedz saskaņā ar </w:t>
      </w:r>
      <w:r w:rsidR="00AB025F">
        <w:t>pielikumu “</w:t>
      </w:r>
      <w:r w:rsidR="00AB025F">
        <w:rPr>
          <w:color w:val="000000"/>
          <w:spacing w:val="-6"/>
        </w:rPr>
        <w:t xml:space="preserve">Tehniskā specifikācija </w:t>
      </w:r>
      <w:r>
        <w:t xml:space="preserve">un </w:t>
      </w:r>
      <w:r w:rsidR="00AB025F">
        <w:t>Tehniskais piedāvājums”</w:t>
      </w:r>
      <w:r>
        <w:t xml:space="preserve"> </w:t>
      </w:r>
      <w:r w:rsidR="00CF1A4D">
        <w:t>(</w:t>
      </w:r>
      <w:r w:rsidR="00F8379D">
        <w:t>2.</w:t>
      </w:r>
      <w:r w:rsidRPr="009536B9">
        <w:t>pielikums)</w:t>
      </w:r>
      <w:r w:rsidR="00CF1A4D">
        <w:t xml:space="preserve"> par katru iepirkuma daļu atsevišķi</w:t>
      </w:r>
      <w:r w:rsidRPr="009536B9">
        <w:t>.</w:t>
      </w:r>
    </w:p>
    <w:p w14:paraId="148955B9" w14:textId="33A00EFE" w:rsidR="0010739E" w:rsidRPr="0010739E" w:rsidRDefault="0010739E" w:rsidP="00BC3BDD">
      <w:pPr>
        <w:pStyle w:val="Style1"/>
        <w:rPr>
          <w:color w:val="000000"/>
          <w:spacing w:val="-4"/>
          <w:highlight w:val="green"/>
        </w:rPr>
      </w:pPr>
      <w:r w:rsidRPr="0010739E">
        <w:rPr>
          <w:highlight w:val="green"/>
          <w:u w:val="single"/>
        </w:rPr>
        <w:t xml:space="preserve">Tehniskajam piedāvājumam ir jāpievieno </w:t>
      </w:r>
      <w:r w:rsidRPr="0010739E">
        <w:rPr>
          <w:b/>
          <w:highlight w:val="green"/>
          <w:u w:val="single"/>
        </w:rPr>
        <w:t>izpildāmo darbu posmu apraksts.</w:t>
      </w:r>
    </w:p>
    <w:p w14:paraId="235145D3" w14:textId="77777777" w:rsidR="00443011" w:rsidRPr="0032507F" w:rsidRDefault="00443011" w:rsidP="00BC3BDD">
      <w:pPr>
        <w:pStyle w:val="Style1"/>
        <w:numPr>
          <w:ilvl w:val="0"/>
          <w:numId w:val="0"/>
        </w:numPr>
        <w:ind w:left="426"/>
      </w:pPr>
    </w:p>
    <w:p w14:paraId="7FF06A78" w14:textId="77777777" w:rsidR="00443011" w:rsidRPr="006D3254" w:rsidRDefault="00443011" w:rsidP="00443011">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45316DFC" w14:textId="6D3EC933" w:rsidR="00443011" w:rsidRPr="006D3254" w:rsidRDefault="00443011" w:rsidP="00BC3BDD">
      <w:pPr>
        <w:pStyle w:val="Style1"/>
      </w:pPr>
      <w:r w:rsidRPr="006D3254">
        <w:t>Finanšu piedāvājumu Pretendents sagatavo atbilstoši Nolikuma pielikumam “Finanšu piedāvājuma forma” (</w:t>
      </w:r>
      <w:r w:rsidR="00F8379D">
        <w:t>3.</w:t>
      </w:r>
      <w:r w:rsidRPr="006D3254">
        <w:t>pielikums)</w:t>
      </w:r>
      <w:r w:rsidR="001E7BAC" w:rsidRPr="001E7BAC">
        <w:t xml:space="preserve"> </w:t>
      </w:r>
      <w:r w:rsidR="00CF1A4D">
        <w:t>par katru iepirkuma priekšmeta daļu atsevišķi</w:t>
      </w:r>
      <w:r w:rsidRPr="006D3254">
        <w:t>.</w:t>
      </w:r>
    </w:p>
    <w:p w14:paraId="14554812" w14:textId="770A3925" w:rsidR="00443011" w:rsidRDefault="00443011" w:rsidP="00BC3BDD">
      <w:pPr>
        <w:pStyle w:val="Style1"/>
      </w:pPr>
      <w:r w:rsidRPr="00DB625B">
        <w:t xml:space="preserve">Pretendents Finanšu piedāvājumā norāda pakalpojuma kopējo </w:t>
      </w:r>
      <w:r w:rsidR="00330841">
        <w:t>līgumcenu</w:t>
      </w:r>
      <w:r w:rsidRPr="00DB625B">
        <w:t xml:space="preserve"> </w:t>
      </w:r>
      <w:proofErr w:type="spellStart"/>
      <w:r w:rsidRPr="00DB625B">
        <w:rPr>
          <w:i/>
        </w:rPr>
        <w:t>euro</w:t>
      </w:r>
      <w:proofErr w:type="spellEnd"/>
      <w:r w:rsidRPr="00DB625B">
        <w:t xml:space="preserve"> un centos bez PVN (ar 2 (divām) zīmēm aiz komata) </w:t>
      </w:r>
      <w:r w:rsidR="00F8379D">
        <w:t>līguma</w:t>
      </w:r>
      <w:r w:rsidRPr="00DB625B">
        <w:t xml:space="preserve"> darbības laikā</w:t>
      </w:r>
      <w:r w:rsidR="00F8379D">
        <w:t xml:space="preserve">. </w:t>
      </w:r>
      <w:r w:rsidR="007403A0" w:rsidRPr="0080353D">
        <w:t>Ja būs norādītas vairāk kā divas zīmes aiz ko</w:t>
      </w:r>
      <w:r w:rsidR="00290C05">
        <w:t xml:space="preserve">mata, </w:t>
      </w:r>
      <w:r w:rsidR="007403A0">
        <w:t>tiks veikta</w:t>
      </w:r>
      <w:r w:rsidR="00290C05" w:rsidRPr="00290C05">
        <w:t xml:space="preserve"> </w:t>
      </w:r>
      <w:r w:rsidR="00290C05">
        <w:t>noapaļošana</w:t>
      </w:r>
      <w:r w:rsidR="007403A0">
        <w:t>.</w:t>
      </w:r>
    </w:p>
    <w:p w14:paraId="26BAA71E" w14:textId="1293DEA8" w:rsidR="00443011" w:rsidRPr="00330841" w:rsidRDefault="00443011" w:rsidP="00BC3BDD">
      <w:pPr>
        <w:pStyle w:val="Style1"/>
        <w:rPr>
          <w:b/>
          <w:highlight w:val="green"/>
        </w:rPr>
      </w:pPr>
      <w:r w:rsidRPr="00330841">
        <w:rPr>
          <w:b/>
          <w:highlight w:val="green"/>
        </w:rPr>
        <w:t>L</w:t>
      </w:r>
      <w:r w:rsidR="00DA7F2A" w:rsidRPr="00330841">
        <w:rPr>
          <w:b/>
          <w:highlight w:val="green"/>
        </w:rPr>
        <w:t>atvijā reģistrētiem pretendentie</w:t>
      </w:r>
      <w:r w:rsidRPr="00330841">
        <w:rPr>
          <w:b/>
          <w:highlight w:val="green"/>
        </w:rPr>
        <w:t xml:space="preserve">m jāiesniedz izdrukas no Valsts ieņēmumu dienesta </w:t>
      </w:r>
      <w:r w:rsidR="00DA7F2A" w:rsidRPr="00330841">
        <w:rPr>
          <w:b/>
          <w:highlight w:val="green"/>
        </w:rPr>
        <w:t>E</w:t>
      </w:r>
      <w:r w:rsidRPr="00330841">
        <w:rPr>
          <w:b/>
          <w:highlight w:val="green"/>
        </w:rPr>
        <w:t>lektroniskās deklarēšanas sistēmas par pretendenta un tā piedāvājumā norādīto apakšuzņēmēju vidējām stundas tarifa likmēm profesiju grupās</w:t>
      </w:r>
      <w:r w:rsidR="00AB025F" w:rsidRPr="00330841">
        <w:rPr>
          <w:rFonts w:ascii="Arial" w:eastAsia="Times New Roman" w:hAnsi="Arial" w:cs="Arial"/>
          <w:color w:val="414142"/>
          <w:sz w:val="20"/>
          <w:szCs w:val="20"/>
          <w:highlight w:val="green"/>
          <w:lang w:eastAsia="lv-LV"/>
        </w:rPr>
        <w:t xml:space="preserve"> </w:t>
      </w:r>
      <w:r w:rsidR="00AB025F" w:rsidRPr="00330841">
        <w:rPr>
          <w:b/>
          <w:highlight w:val="green"/>
        </w:rPr>
        <w:t xml:space="preserve">pirmajos trijos gada ceturkšņos pēdējo četru gada ceturkšņu periodā </w:t>
      </w:r>
      <w:r w:rsidR="00AB025F" w:rsidRPr="00330841">
        <w:rPr>
          <w:b/>
          <w:highlight w:val="green"/>
          <w:u w:val="single"/>
        </w:rPr>
        <w:t>līdz piedāvājuma iesniegšanas dienai</w:t>
      </w:r>
      <w:r w:rsidRPr="00330841">
        <w:rPr>
          <w:b/>
          <w:highlight w:val="green"/>
        </w:rPr>
        <w:t>.</w:t>
      </w:r>
    </w:p>
    <w:p w14:paraId="61A9F5CD" w14:textId="77777777" w:rsidR="00443011" w:rsidRPr="00DB625B" w:rsidRDefault="00BC3BDD" w:rsidP="00BC3BDD">
      <w:pPr>
        <w:pStyle w:val="Style1"/>
      </w:pPr>
      <w:r>
        <w:t>Finanšu piedāvājuma summā</w:t>
      </w:r>
      <w:r w:rsidR="00443011" w:rsidRPr="00DB625B">
        <w:t xml:space="preserve"> Pretendents iekļauj:</w:t>
      </w:r>
    </w:p>
    <w:p w14:paraId="50479363"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14:paraId="64EE159A"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1CBFB094"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14:paraId="00E5EC5F" w14:textId="77777777" w:rsidR="00443011" w:rsidRDefault="00443011" w:rsidP="00BC3BDD">
      <w:pPr>
        <w:pStyle w:val="Style1"/>
      </w:pPr>
      <w:r w:rsidRPr="00DB625B">
        <w:t>Pretendents pievienotās vērtības nodokli (PVN) norāda atbilstoši Latvijas Republikas spēkā esošajos normatīvajos aktos noteiktajai kārtībai un noteiktajām likmēm.</w:t>
      </w:r>
    </w:p>
    <w:p w14:paraId="0FA99A62" w14:textId="2FDCF7A5" w:rsidR="00443011" w:rsidRPr="00DB625B" w:rsidRDefault="00443011" w:rsidP="00BC3BDD">
      <w:pPr>
        <w:pStyle w:val="Style1"/>
      </w:pPr>
      <w:r>
        <w:t xml:space="preserve">Finanšu piedāvājuma summa, kuru Komisija vērtēs ir kopējā </w:t>
      </w:r>
      <w:r w:rsidR="00330841">
        <w:t>līgumcena</w:t>
      </w:r>
      <w:r>
        <w:t xml:space="preserve"> </w:t>
      </w:r>
      <w:proofErr w:type="spellStart"/>
      <w:r w:rsidRPr="00DB625B">
        <w:rPr>
          <w:i/>
        </w:rPr>
        <w:t>euro</w:t>
      </w:r>
      <w:proofErr w:type="spellEnd"/>
      <w:r>
        <w:t xml:space="preserve"> bez PVN </w:t>
      </w:r>
      <w:r w:rsidR="007403A0">
        <w:t>katrā iepirkuma daļā atsevišķi</w:t>
      </w:r>
      <w:r>
        <w:t xml:space="preserve">. </w:t>
      </w:r>
    </w:p>
    <w:p w14:paraId="16225128" w14:textId="77777777" w:rsidR="00AB025F" w:rsidRPr="00A13089" w:rsidRDefault="00AB025F" w:rsidP="00443011">
      <w:pPr>
        <w:widowControl w:val="0"/>
        <w:spacing w:before="120"/>
        <w:ind w:left="34"/>
        <w:jc w:val="both"/>
        <w:rPr>
          <w:rFonts w:ascii="Times New Roman" w:hAnsi="Times New Roman" w:cs="Times New Roman"/>
          <w:b/>
          <w:sz w:val="24"/>
        </w:rPr>
      </w:pPr>
    </w:p>
    <w:p w14:paraId="6E2636B6" w14:textId="77777777" w:rsidR="00443011" w:rsidRDefault="00443011" w:rsidP="00443011">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4B0DDC14" w14:textId="77777777" w:rsidR="00443011" w:rsidRPr="00ED2FCC" w:rsidRDefault="00443011" w:rsidP="00BC3BDD">
      <w:pPr>
        <w:pStyle w:val="Style1"/>
        <w:rPr>
          <w:b/>
          <w:smallCaps/>
        </w:rPr>
      </w:pPr>
      <w:r w:rsidRPr="00ED2FCC">
        <w:t>Komisija neizskata Pretendenta piedāvājumu vienā no šādiem gadījumiem:</w:t>
      </w:r>
    </w:p>
    <w:p w14:paraId="6DC0BDC2" w14:textId="6BFD78EA" w:rsidR="00443011" w:rsidRPr="00ED2FCC" w:rsidRDefault="00443011" w:rsidP="00BC3BDD">
      <w:pPr>
        <w:pStyle w:val="Style1"/>
        <w:rPr>
          <w:b/>
          <w:smallCaps/>
        </w:rPr>
      </w:pPr>
      <w:r w:rsidRPr="00ED2FCC">
        <w:t>Piedāvājums iesni</w:t>
      </w:r>
      <w:r w:rsidR="00AB025F">
        <w:t>egts pēc Konkursa nolikuma 2.</w:t>
      </w:r>
      <w:r w:rsidR="003A04AF">
        <w:t>5.</w:t>
      </w:r>
      <w:r w:rsidR="00AB025F">
        <w:t>1.</w:t>
      </w:r>
      <w:r w:rsidRPr="00ED2FCC">
        <w:t>punktā noteiktā piedāvājuma iesniegšanas termiņa.</w:t>
      </w:r>
    </w:p>
    <w:p w14:paraId="163CBB28" w14:textId="3FE7FE3A" w:rsidR="00443011" w:rsidRPr="00ED2FCC" w:rsidRDefault="00443011" w:rsidP="00BC3BDD">
      <w:pPr>
        <w:pStyle w:val="Style1"/>
        <w:rPr>
          <w:b/>
          <w:smallCaps/>
        </w:rPr>
      </w:pPr>
      <w:r w:rsidRPr="00ED2FCC">
        <w:t xml:space="preserve">Pretendents iesniedzis piedāvājuma variantus, pārkāpjot Nolikuma </w:t>
      </w:r>
      <w:r>
        <w:t>2.4.1</w:t>
      </w:r>
      <w:r w:rsidR="007403A0">
        <w:t>.punkta prasību.</w:t>
      </w:r>
    </w:p>
    <w:p w14:paraId="5C8E53EE" w14:textId="1AC4AC97" w:rsidR="00CF1A4D" w:rsidRPr="0081760F" w:rsidRDefault="00443011" w:rsidP="00CF1A4D">
      <w:pPr>
        <w:pStyle w:val="Style1"/>
      </w:pPr>
      <w:r w:rsidRPr="0081760F">
        <w:t>Uz pretendentu attiecas kāds no Publisko iepirkumu likuma 39.</w:t>
      </w:r>
      <w:r w:rsidR="00CF1A4D">
        <w:rPr>
          <w:vertAlign w:val="superscript"/>
        </w:rPr>
        <w:t xml:space="preserve">1 </w:t>
      </w:r>
      <w:r w:rsidRPr="0081760F">
        <w:t>panta izslēgšanas</w:t>
      </w:r>
      <w:r w:rsidR="007403A0">
        <w:t xml:space="preserve"> nosacījumi</w:t>
      </w:r>
      <w:r w:rsidR="00AB025F">
        <w:t>em</w:t>
      </w:r>
      <w:r w:rsidRPr="0081760F">
        <w:t>.</w:t>
      </w:r>
    </w:p>
    <w:p w14:paraId="6CBA701B" w14:textId="77777777" w:rsidR="007403A0" w:rsidRPr="00B01F0D" w:rsidRDefault="007403A0" w:rsidP="00443011">
      <w:pPr>
        <w:widowControl w:val="0"/>
        <w:ind w:left="567"/>
        <w:rPr>
          <w:rFonts w:ascii="Times New Roman" w:hAnsi="Times New Roman" w:cs="Times New Roman"/>
          <w:b/>
          <w:smallCaps/>
          <w:sz w:val="24"/>
        </w:rPr>
      </w:pPr>
    </w:p>
    <w:p w14:paraId="7950A493" w14:textId="77777777" w:rsidR="00443011" w:rsidRPr="00A13089" w:rsidRDefault="00443011" w:rsidP="00443011">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25C6A62C" w14:textId="77777777"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Pr>
          <w:rFonts w:ascii="Times New Roman" w:hAnsi="Times New Roman" w:cs="Times New Roman"/>
          <w:sz w:val="24"/>
        </w:rPr>
        <w:t>3</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50E1A8BF" w14:textId="77777777"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7C137B27" w14:textId="77777777" w:rsidR="00443011" w:rsidRPr="00946B5E"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2688A38" w14:textId="77777777" w:rsidR="00443011" w:rsidRPr="00A13089" w:rsidRDefault="00443011" w:rsidP="00443011">
      <w:pPr>
        <w:widowControl w:val="0"/>
        <w:tabs>
          <w:tab w:val="left" w:pos="540"/>
        </w:tabs>
        <w:ind w:left="567"/>
        <w:jc w:val="both"/>
        <w:rPr>
          <w:rFonts w:ascii="Times New Roman" w:hAnsi="Times New Roman" w:cs="Times New Roman"/>
          <w:b/>
          <w:sz w:val="24"/>
        </w:rPr>
      </w:pPr>
    </w:p>
    <w:p w14:paraId="4F8B5458" w14:textId="77777777" w:rsidR="00443011" w:rsidRPr="00A13089" w:rsidRDefault="00443011" w:rsidP="00443011">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2F2F912E" w14:textId="0433E4CF" w:rsidR="00443011" w:rsidRPr="003A04AF" w:rsidRDefault="00443011" w:rsidP="003A04AF">
      <w:pPr>
        <w:widowControl w:val="0"/>
        <w:numPr>
          <w:ilvl w:val="1"/>
          <w:numId w:val="8"/>
        </w:numPr>
        <w:ind w:left="540" w:right="-81" w:hanging="540"/>
        <w:jc w:val="both"/>
        <w:rPr>
          <w:rFonts w:ascii="Times New Roman" w:hAnsi="Times New Roman" w:cs="Times New Roman"/>
          <w:sz w:val="24"/>
        </w:rPr>
      </w:pPr>
      <w:r w:rsidRPr="003A04AF">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3A04AF">
        <w:rPr>
          <w:rFonts w:ascii="Times New Roman" w:hAnsi="Times New Roman" w:cs="Times New Roman"/>
          <w:color w:val="000000"/>
          <w:spacing w:val="-6"/>
          <w:sz w:val="24"/>
        </w:rPr>
        <w:t>.</w:t>
      </w:r>
    </w:p>
    <w:p w14:paraId="4EE16A0D" w14:textId="77777777"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Pretendenta piedāvājums tiek noraidīts no dalības Iepirkumā un netiek tālāk izvērtēts, ja Iepirkuma komisija konstatē, ka:</w:t>
      </w:r>
    </w:p>
    <w:p w14:paraId="38AE547B" w14:textId="77777777" w:rsidR="00443011" w:rsidRPr="00946B5E" w:rsidRDefault="00443011" w:rsidP="00443011">
      <w:pPr>
        <w:widowControl w:val="0"/>
        <w:numPr>
          <w:ilvl w:val="2"/>
          <w:numId w:val="8"/>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prasībām, kas ietekmē piedāvājuma vērtēšanu.</w:t>
      </w:r>
    </w:p>
    <w:p w14:paraId="12EBD1C5" w14:textId="77777777"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7BDB394C" w14:textId="77777777" w:rsidR="00443011" w:rsidRPr="00A13089" w:rsidRDefault="00443011" w:rsidP="00443011">
      <w:pPr>
        <w:widowControl w:val="0"/>
        <w:ind w:left="540" w:right="-81"/>
        <w:jc w:val="both"/>
        <w:rPr>
          <w:rFonts w:ascii="Times New Roman" w:hAnsi="Times New Roman" w:cs="Times New Roman"/>
          <w:sz w:val="24"/>
        </w:rPr>
      </w:pPr>
    </w:p>
    <w:p w14:paraId="2432046F" w14:textId="77777777" w:rsidR="00443011" w:rsidRPr="00543669" w:rsidRDefault="00443011" w:rsidP="00443011">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DE0D87D" w14:textId="77777777" w:rsidR="00443011"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25DDF5CC" w14:textId="2A3AD4E8" w:rsidR="00443011" w:rsidRPr="00543669"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w:t>
      </w:r>
      <w:r w:rsidR="00CF1A4D">
        <w:rPr>
          <w:rFonts w:ascii="Times New Roman" w:hAnsi="Times New Roman" w:cs="Times New Roman"/>
          <w:bCs/>
          <w:sz w:val="24"/>
          <w:szCs w:val="24"/>
          <w:lang w:val="lv-LV"/>
        </w:rPr>
        <w:t>pārbaudi</w:t>
      </w:r>
      <w:r>
        <w:rPr>
          <w:rFonts w:ascii="Times New Roman" w:hAnsi="Times New Roman" w:cs="Times New Roman"/>
          <w:bCs/>
          <w:sz w:val="24"/>
          <w:szCs w:val="24"/>
          <w:lang w:val="lv-LV"/>
        </w:rPr>
        <w:t xml:space="preserve"> atbilstoši Publisko iepirkumu likuma 48.pantam. </w:t>
      </w:r>
    </w:p>
    <w:p w14:paraId="4F2B6A66" w14:textId="77777777" w:rsidR="00443011" w:rsidRPr="00313B5F" w:rsidRDefault="00443011" w:rsidP="00443011">
      <w:pPr>
        <w:pStyle w:val="BodyTextIndent3"/>
        <w:widowControl w:val="0"/>
        <w:tabs>
          <w:tab w:val="left" w:pos="540"/>
        </w:tabs>
        <w:spacing w:after="0"/>
        <w:ind w:left="0" w:right="-79"/>
        <w:jc w:val="both"/>
        <w:rPr>
          <w:rFonts w:ascii="Times New Roman" w:hAnsi="Times New Roman" w:cs="Times New Roman"/>
          <w:sz w:val="24"/>
        </w:rPr>
      </w:pPr>
    </w:p>
    <w:p w14:paraId="4F9DBC58" w14:textId="6F40D9FB" w:rsidR="00443011" w:rsidRPr="00DB625B" w:rsidRDefault="00F8379D" w:rsidP="00443011">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 xml:space="preserve">LĪGUMA </w:t>
      </w:r>
      <w:r w:rsidR="00443011" w:rsidRPr="00DB625B">
        <w:rPr>
          <w:rFonts w:ascii="Times New Roman" w:hAnsi="Times New Roman" w:cs="Times New Roman"/>
          <w:b/>
          <w:smallCaps/>
          <w:sz w:val="24"/>
        </w:rPr>
        <w:t>NOSLĒGŠANA</w:t>
      </w:r>
    </w:p>
    <w:p w14:paraId="714F6E62" w14:textId="7C620BD7" w:rsidR="00443011" w:rsidRPr="00036D92" w:rsidRDefault="00F8379D"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Līgums</w:t>
      </w:r>
      <w:r>
        <w:rPr>
          <w:rFonts w:ascii="Times New Roman" w:hAnsi="Times New Roman" w:cs="Times New Roman"/>
          <w:sz w:val="24"/>
          <w:szCs w:val="24"/>
        </w:rPr>
        <w:t xml:space="preserve"> tiks slēgts</w:t>
      </w:r>
      <w:r w:rsidR="00443011" w:rsidRPr="00036D92">
        <w:rPr>
          <w:rFonts w:ascii="Times New Roman" w:hAnsi="Times New Roman" w:cs="Times New Roman"/>
          <w:sz w:val="24"/>
          <w:szCs w:val="24"/>
        </w:rPr>
        <w:t xml:space="preserve"> ar </w:t>
      </w:r>
      <w:r w:rsidR="00443011">
        <w:rPr>
          <w:rFonts w:ascii="Times New Roman" w:hAnsi="Times New Roman" w:cs="Times New Roman"/>
          <w:sz w:val="24"/>
          <w:szCs w:val="24"/>
          <w:lang w:val="lv-LV"/>
        </w:rPr>
        <w:t>1 (vienu</w:t>
      </w:r>
      <w:r w:rsidR="00443011" w:rsidRPr="00036D92">
        <w:rPr>
          <w:rFonts w:ascii="Times New Roman" w:hAnsi="Times New Roman" w:cs="Times New Roman"/>
          <w:sz w:val="24"/>
          <w:szCs w:val="24"/>
        </w:rPr>
        <w:t>) pretendent</w:t>
      </w:r>
      <w:r w:rsidR="00443011">
        <w:rPr>
          <w:rFonts w:ascii="Times New Roman" w:hAnsi="Times New Roman" w:cs="Times New Roman"/>
          <w:sz w:val="24"/>
          <w:szCs w:val="24"/>
          <w:lang w:val="lv-LV"/>
        </w:rPr>
        <w:t>u</w:t>
      </w:r>
      <w:r w:rsidR="00CF476F">
        <w:rPr>
          <w:rFonts w:ascii="Times New Roman" w:hAnsi="Times New Roman" w:cs="Times New Roman"/>
          <w:sz w:val="24"/>
          <w:szCs w:val="24"/>
          <w:lang w:val="lv-LV"/>
        </w:rPr>
        <w:t xml:space="preserve"> katrā iepirkuma priekšmeta daļā</w:t>
      </w:r>
      <w:r w:rsidR="00443011" w:rsidRPr="00036D92">
        <w:rPr>
          <w:rFonts w:ascii="Times New Roman" w:hAnsi="Times New Roman" w:cs="Times New Roman"/>
          <w:sz w:val="24"/>
          <w:szCs w:val="24"/>
        </w:rPr>
        <w:t>, kur</w:t>
      </w:r>
      <w:r w:rsidR="00443011">
        <w:rPr>
          <w:rFonts w:ascii="Times New Roman" w:hAnsi="Times New Roman" w:cs="Times New Roman"/>
          <w:sz w:val="24"/>
          <w:szCs w:val="24"/>
          <w:lang w:val="lv-LV"/>
        </w:rPr>
        <w:t>š</w:t>
      </w:r>
      <w:r w:rsidR="00443011" w:rsidRPr="00036D92">
        <w:rPr>
          <w:rFonts w:ascii="Times New Roman" w:hAnsi="Times New Roman" w:cs="Times New Roman"/>
          <w:sz w:val="24"/>
          <w:szCs w:val="24"/>
        </w:rPr>
        <w:t xml:space="preserve"> būs atbilstoš</w:t>
      </w:r>
      <w:r w:rsidR="00443011">
        <w:rPr>
          <w:rFonts w:ascii="Times New Roman" w:hAnsi="Times New Roman" w:cs="Times New Roman"/>
          <w:sz w:val="24"/>
          <w:szCs w:val="24"/>
          <w:lang w:val="lv-LV"/>
        </w:rPr>
        <w:t>s</w:t>
      </w:r>
      <w:r w:rsidR="00443011" w:rsidRPr="00036D92">
        <w:rPr>
          <w:rFonts w:ascii="Times New Roman" w:hAnsi="Times New Roman" w:cs="Times New Roman"/>
          <w:sz w:val="24"/>
          <w:szCs w:val="24"/>
        </w:rPr>
        <w:t xml:space="preserve"> izvirzītajām kvalifikāci</w:t>
      </w:r>
      <w:r w:rsidR="00443011" w:rsidRPr="00794ADD">
        <w:rPr>
          <w:rFonts w:ascii="Times New Roman" w:hAnsi="Times New Roman" w:cs="Times New Roman"/>
          <w:sz w:val="24"/>
          <w:szCs w:val="24"/>
        </w:rPr>
        <w:t>jas prasībām un būs iesnie</w:t>
      </w:r>
      <w:r w:rsidR="00443011">
        <w:rPr>
          <w:rFonts w:ascii="Times New Roman" w:hAnsi="Times New Roman" w:cs="Times New Roman"/>
          <w:sz w:val="24"/>
          <w:szCs w:val="24"/>
          <w:lang w:val="lv-LV"/>
        </w:rPr>
        <w:t>dzis</w:t>
      </w:r>
      <w:r w:rsidR="00443011" w:rsidRPr="00794ADD">
        <w:rPr>
          <w:rFonts w:ascii="Times New Roman" w:hAnsi="Times New Roman" w:cs="Times New Roman"/>
          <w:sz w:val="24"/>
          <w:szCs w:val="24"/>
        </w:rPr>
        <w:t xml:space="preserve"> piedāvājumu ar viszemāk</w:t>
      </w:r>
      <w:r w:rsidR="00443011">
        <w:rPr>
          <w:rFonts w:ascii="Times New Roman" w:hAnsi="Times New Roman" w:cs="Times New Roman"/>
          <w:sz w:val="24"/>
          <w:szCs w:val="24"/>
          <w:lang w:val="lv-LV"/>
        </w:rPr>
        <w:t xml:space="preserve">o </w:t>
      </w:r>
      <w:r w:rsidR="00E31423">
        <w:rPr>
          <w:rFonts w:ascii="Times New Roman" w:hAnsi="Times New Roman" w:cs="Times New Roman"/>
          <w:sz w:val="24"/>
          <w:szCs w:val="24"/>
          <w:lang w:val="lv-LV"/>
        </w:rPr>
        <w:t>kopējo</w:t>
      </w:r>
      <w:r w:rsidR="00443011" w:rsidRPr="00794ADD">
        <w:rPr>
          <w:rFonts w:ascii="Times New Roman" w:hAnsi="Times New Roman" w:cs="Times New Roman"/>
          <w:sz w:val="24"/>
          <w:szCs w:val="24"/>
        </w:rPr>
        <w:t xml:space="preserve"> </w:t>
      </w:r>
      <w:r w:rsidR="007403A0">
        <w:rPr>
          <w:rFonts w:ascii="Times New Roman" w:hAnsi="Times New Roman" w:cs="Times New Roman"/>
          <w:sz w:val="24"/>
          <w:szCs w:val="24"/>
          <w:lang w:val="lv-LV"/>
        </w:rPr>
        <w:t>summu</w:t>
      </w:r>
      <w:r w:rsidR="00FF08FB">
        <w:rPr>
          <w:rFonts w:ascii="Times New Roman" w:hAnsi="Times New Roman" w:cs="Times New Roman"/>
          <w:sz w:val="24"/>
          <w:szCs w:val="24"/>
          <w:lang w:val="lv-LV"/>
        </w:rPr>
        <w:t xml:space="preserve"> konkrētajā iepirkuma daļā</w:t>
      </w:r>
      <w:r w:rsidR="00443011" w:rsidRPr="00794ADD">
        <w:rPr>
          <w:rFonts w:ascii="Times New Roman" w:hAnsi="Times New Roman" w:cs="Times New Roman"/>
          <w:sz w:val="24"/>
          <w:szCs w:val="24"/>
        </w:rPr>
        <w:t xml:space="preserve">. </w:t>
      </w:r>
    </w:p>
    <w:p w14:paraId="0F4A8D75" w14:textId="20CCC160"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Lēmumu par Iepirkuma rezultātiem Iepirkuma komisija visiem Pretendentiem paziņo rakstiski 3 (trīs) darba dienu laikā pēc tam, kad Iepirkuma komisija pieņēmusi lēmumu slēgt </w:t>
      </w:r>
      <w:r w:rsidR="00A71834">
        <w:rPr>
          <w:rFonts w:ascii="Times New Roman" w:hAnsi="Times New Roman" w:cs="Times New Roman"/>
          <w:sz w:val="24"/>
        </w:rPr>
        <w:t>līgumu</w:t>
      </w:r>
      <w:r w:rsidRPr="00A13089">
        <w:rPr>
          <w:rFonts w:ascii="Times New Roman" w:hAnsi="Times New Roman" w:cs="Times New Roman"/>
          <w:sz w:val="24"/>
        </w:rPr>
        <w:t xml:space="preserve"> vai pārtraukt iepirkumu, neizvēloties nevienu no Pretendentu iesniegtajiem piedāvājumiem.</w:t>
      </w:r>
    </w:p>
    <w:p w14:paraId="3A216BB0" w14:textId="349C66FD" w:rsidR="00443011" w:rsidRPr="00036D92" w:rsidRDefault="00F8379D"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Līgumu</w:t>
      </w:r>
      <w:r w:rsidR="00443011" w:rsidRPr="00036D92">
        <w:rPr>
          <w:rFonts w:ascii="Times New Roman" w:hAnsi="Times New Roman" w:cs="Times New Roman"/>
          <w:sz w:val="24"/>
          <w:szCs w:val="24"/>
        </w:rPr>
        <w:t xml:space="preserve"> Pasūtītājs slēdz, pamatojoties uz iepirkuma nolikumu, pretendenta piedāvājumu.</w:t>
      </w:r>
    </w:p>
    <w:p w14:paraId="2F2D22E5" w14:textId="035B0D88" w:rsidR="00443011" w:rsidRPr="00A13089" w:rsidRDefault="00443011" w:rsidP="00443011">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w:t>
      </w:r>
      <w:r w:rsidR="00F8379D">
        <w:rPr>
          <w:rFonts w:ascii="Times New Roman" w:hAnsi="Times New Roman" w:cs="Times New Roman"/>
          <w:color w:val="000000"/>
          <w:sz w:val="24"/>
        </w:rPr>
        <w:t>līgumā</w:t>
      </w:r>
      <w:r w:rsidRPr="00A13089">
        <w:rPr>
          <w:rFonts w:ascii="Times New Roman" w:hAnsi="Times New Roman" w:cs="Times New Roman"/>
          <w:color w:val="000000"/>
          <w:sz w:val="24"/>
        </w:rPr>
        <w:t xml:space="preserve">, kas noslēdzams Publisko iepirkumu likuma 67.panta noteiktajā kārtībā, izdara, ievērojot Publisko iepirkumu likuma </w:t>
      </w:r>
      <w:hyperlink r:id="rId16" w:anchor="p67.1" w:history="1">
        <w:r w:rsidRPr="00290C05">
          <w:rPr>
            <w:rStyle w:val="Hyperlink"/>
            <w:rFonts w:ascii="Times New Roman" w:hAnsi="Times New Roman" w:cs="Times New Roman"/>
            <w:color w:val="000000"/>
            <w:sz w:val="24"/>
            <w:u w:val="none"/>
          </w:rPr>
          <w:t>67.</w:t>
        </w:r>
        <w:r w:rsidRPr="00290C05">
          <w:rPr>
            <w:rStyle w:val="Hyperlink"/>
            <w:rFonts w:ascii="Times New Roman" w:hAnsi="Times New Roman" w:cs="Times New Roman"/>
            <w:color w:val="000000"/>
            <w:sz w:val="24"/>
            <w:u w:val="none"/>
            <w:vertAlign w:val="superscript"/>
          </w:rPr>
          <w:t>1</w:t>
        </w:r>
      </w:hyperlink>
      <w:r w:rsidRPr="00290C05">
        <w:rPr>
          <w:rFonts w:ascii="Times New Roman" w:hAnsi="Times New Roman" w:cs="Times New Roman"/>
          <w:color w:val="000000"/>
          <w:sz w:val="24"/>
        </w:rPr>
        <w:t xml:space="preserve"> </w:t>
      </w:r>
      <w:r w:rsidRPr="00A13089">
        <w:rPr>
          <w:rFonts w:ascii="Times New Roman" w:hAnsi="Times New Roman" w:cs="Times New Roman"/>
          <w:color w:val="000000"/>
          <w:sz w:val="24"/>
        </w:rPr>
        <w:t>panta noteikumus.</w:t>
      </w:r>
    </w:p>
    <w:p w14:paraId="71A06A81" w14:textId="485DC5EC"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Ja iepirkuma uzvarētājs atsakās no </w:t>
      </w:r>
      <w:r w:rsidR="0010739E">
        <w:rPr>
          <w:rFonts w:ascii="Times New Roman" w:hAnsi="Times New Roman" w:cs="Times New Roman"/>
          <w:sz w:val="24"/>
        </w:rPr>
        <w:t>līguma</w:t>
      </w:r>
      <w:r w:rsidRPr="00A13089">
        <w:rPr>
          <w:rFonts w:ascii="Times New Roman" w:hAnsi="Times New Roman" w:cs="Times New Roman"/>
          <w:sz w:val="24"/>
        </w:rPr>
        <w:t xml:space="preserve"> noslēgšanas vai atsauc savu piedāvājumu, Iepirkuma komisija var atzīt par uzvarētāju Pretendentu, kurš iesniedzis nākamo lētāko piedāvājumu vai pārtraukt iepirkuma procedūru, neizvēloties nevienu piedāvājumu.</w:t>
      </w:r>
    </w:p>
    <w:p w14:paraId="3222C35C" w14:textId="52611D55" w:rsidR="00443011" w:rsidRDefault="00443011" w:rsidP="00443011">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 xml:space="preserve">Iepirkuma komisija var pieņemt lēmumu </w:t>
      </w:r>
      <w:r w:rsidR="007403A0">
        <w:rPr>
          <w:rFonts w:ascii="Times New Roman" w:hAnsi="Times New Roman" w:cs="Times New Roman"/>
          <w:sz w:val="24"/>
        </w:rPr>
        <w:t>izbeigt</w:t>
      </w:r>
      <w:r w:rsidRPr="00A13089">
        <w:rPr>
          <w:rFonts w:ascii="Times New Roman" w:hAnsi="Times New Roman" w:cs="Times New Roman"/>
          <w:sz w:val="24"/>
        </w:rPr>
        <w:t xml:space="preserve"> iepirkumu, ja nav iesniegts neviens piedāvājums vai nav iesniegts neviens nolikumam atbilstošs piedāvājums.</w:t>
      </w:r>
    </w:p>
    <w:p w14:paraId="72AF2962" w14:textId="5690735D" w:rsidR="007403A0" w:rsidRDefault="007403A0" w:rsidP="00443011">
      <w:pPr>
        <w:widowControl w:val="0"/>
        <w:numPr>
          <w:ilvl w:val="1"/>
          <w:numId w:val="8"/>
        </w:numPr>
        <w:ind w:left="540"/>
        <w:jc w:val="both"/>
        <w:rPr>
          <w:rFonts w:ascii="Times New Roman" w:hAnsi="Times New Roman" w:cs="Times New Roman"/>
          <w:sz w:val="24"/>
        </w:rPr>
      </w:pPr>
      <w:r>
        <w:rPr>
          <w:rFonts w:ascii="Times New Roman" w:hAnsi="Times New Roman" w:cs="Times New Roman"/>
          <w:sz w:val="24"/>
        </w:rPr>
        <w:t xml:space="preserve">Iepirkumu komisija var jebkurā brīdī pārtraukt iepirkuma procedūru, ja tam ir objektīvs pamatojums. </w:t>
      </w:r>
    </w:p>
    <w:p w14:paraId="4B154856" w14:textId="77777777" w:rsidR="00330841" w:rsidRPr="00A13089" w:rsidRDefault="00330841" w:rsidP="00330841">
      <w:pPr>
        <w:widowControl w:val="0"/>
        <w:ind w:left="540"/>
        <w:jc w:val="both"/>
        <w:rPr>
          <w:rFonts w:ascii="Times New Roman" w:hAnsi="Times New Roman" w:cs="Times New Roman"/>
          <w:sz w:val="24"/>
        </w:rPr>
      </w:pPr>
    </w:p>
    <w:p w14:paraId="6C4F2CFA" w14:textId="77777777" w:rsidR="00443011" w:rsidRPr="00E53B1E" w:rsidRDefault="00443011" w:rsidP="00443011">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347D51C1" w14:textId="77777777" w:rsidR="00443011" w:rsidRPr="00E53B1E" w:rsidRDefault="00443011" w:rsidP="00443011">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46B63859" w14:textId="30F06637" w:rsidR="00443011" w:rsidRPr="00E53B1E" w:rsidRDefault="0010739E" w:rsidP="00BC3BDD">
      <w:pPr>
        <w:pStyle w:val="Style1"/>
      </w:pPr>
      <w:r>
        <w:t>1.p</w:t>
      </w:r>
      <w:r w:rsidR="00443011">
        <w:t>ielikums</w:t>
      </w:r>
      <w:r w:rsidR="00443011" w:rsidRPr="00E53B1E">
        <w:t xml:space="preserve"> </w:t>
      </w:r>
      <w:r w:rsidR="00443011">
        <w:t>–</w:t>
      </w:r>
      <w:r w:rsidR="00443011" w:rsidRPr="00E53B1E">
        <w:t xml:space="preserve"> Pieteikuma vēstules forma;</w:t>
      </w:r>
    </w:p>
    <w:p w14:paraId="579C8300" w14:textId="4000CBDB" w:rsidR="00443011" w:rsidRPr="00E53B1E" w:rsidRDefault="0010739E" w:rsidP="00BC3BDD">
      <w:pPr>
        <w:pStyle w:val="Style1"/>
      </w:pPr>
      <w:r>
        <w:t>2.p</w:t>
      </w:r>
      <w:r w:rsidR="00443011">
        <w:t>ielikums</w:t>
      </w:r>
      <w:r w:rsidR="00443011" w:rsidRPr="00E53B1E">
        <w:t xml:space="preserve"> – Tehniskā specifikācija</w:t>
      </w:r>
      <w:r w:rsidR="00443011">
        <w:t xml:space="preserve"> un </w:t>
      </w:r>
      <w:r w:rsidR="00DA7F2A">
        <w:t xml:space="preserve">Tehniskais </w:t>
      </w:r>
      <w:r w:rsidR="00443011">
        <w:t>piedāvājums</w:t>
      </w:r>
      <w:r w:rsidR="00FF08FB">
        <w:t xml:space="preserve"> (forma)</w:t>
      </w:r>
      <w:r w:rsidR="00443011" w:rsidRPr="00E53B1E">
        <w:t>;</w:t>
      </w:r>
    </w:p>
    <w:p w14:paraId="2A5A7A95" w14:textId="689F3D55" w:rsidR="00443011" w:rsidRPr="00E53B1E" w:rsidRDefault="0010739E" w:rsidP="00BC3BDD">
      <w:pPr>
        <w:pStyle w:val="Style1"/>
      </w:pPr>
      <w:r>
        <w:t>3.p</w:t>
      </w:r>
      <w:r w:rsidR="00443011">
        <w:t>ielikums</w:t>
      </w:r>
      <w:r w:rsidR="00443011" w:rsidRPr="00E53B1E">
        <w:t xml:space="preserve"> – Finanšu piedāvājuma forma;</w:t>
      </w:r>
    </w:p>
    <w:p w14:paraId="6C1D68F6" w14:textId="28B12A84" w:rsidR="00443011" w:rsidRPr="00E53B1E" w:rsidRDefault="0010739E" w:rsidP="00BC3BDD">
      <w:pPr>
        <w:pStyle w:val="Style1"/>
      </w:pPr>
      <w:r>
        <w:t>4.p</w:t>
      </w:r>
      <w:r w:rsidR="00443011">
        <w:t>ielikums</w:t>
      </w:r>
      <w:r w:rsidR="00443011" w:rsidRPr="00E53B1E">
        <w:t xml:space="preserve"> – </w:t>
      </w:r>
      <w:r>
        <w:t>Līguma</w:t>
      </w:r>
      <w:r w:rsidR="00DA7F2A">
        <w:t xml:space="preserve"> projekts</w:t>
      </w:r>
      <w:r w:rsidR="00443011" w:rsidRPr="00E53B1E">
        <w:t>;</w:t>
      </w:r>
    </w:p>
    <w:p w14:paraId="3F50A678" w14:textId="370F2396" w:rsidR="00443011" w:rsidRDefault="0010739E" w:rsidP="00BC3BDD">
      <w:pPr>
        <w:pStyle w:val="Style1"/>
      </w:pPr>
      <w:r>
        <w:t>5.p</w:t>
      </w:r>
      <w:r w:rsidR="00443011">
        <w:t>ielikums</w:t>
      </w:r>
      <w:r w:rsidR="00443011" w:rsidRPr="00E53B1E">
        <w:t xml:space="preserve"> </w:t>
      </w:r>
      <w:r w:rsidR="00443011">
        <w:t>–</w:t>
      </w:r>
      <w:r w:rsidR="00443011" w:rsidRPr="00E53B1E">
        <w:t xml:space="preserve"> Piesaistī</w:t>
      </w:r>
      <w:r w:rsidR="00443011">
        <w:t>to apakšuzņēmēju saraksta for</w:t>
      </w:r>
      <w:r>
        <w:t>ma.</w:t>
      </w:r>
    </w:p>
    <w:p w14:paraId="23A12D11" w14:textId="4E0E2318" w:rsidR="00443011" w:rsidRPr="00A13089" w:rsidRDefault="00443011" w:rsidP="003A04AF">
      <w:pPr>
        <w:pStyle w:val="Style1"/>
      </w:pPr>
      <w:r w:rsidRPr="00A13089">
        <w:br w:type="page"/>
      </w:r>
    </w:p>
    <w:p w14:paraId="794AB3C6" w14:textId="5AE59185"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10739E">
        <w:rPr>
          <w:rFonts w:ascii="Times New Roman" w:hAnsi="Times New Roman" w:cs="Times New Roman"/>
          <w:bCs/>
          <w:sz w:val="24"/>
        </w:rPr>
        <w:t>82</w:t>
      </w:r>
    </w:p>
    <w:p w14:paraId="41DFA186" w14:textId="60588A46"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10739E">
        <w:rPr>
          <w:rFonts w:ascii="Times New Roman" w:hAnsi="Times New Roman" w:cs="Times New Roman"/>
          <w:bCs/>
          <w:sz w:val="24"/>
        </w:rPr>
        <w:t>1.</w:t>
      </w:r>
      <w:r w:rsidRPr="00271467">
        <w:rPr>
          <w:rFonts w:ascii="Times New Roman" w:hAnsi="Times New Roman" w:cs="Times New Roman"/>
          <w:bCs/>
          <w:sz w:val="24"/>
        </w:rPr>
        <w:t>pielikums</w:t>
      </w:r>
    </w:p>
    <w:p w14:paraId="3B446F6A" w14:textId="77777777" w:rsidR="00443011" w:rsidRPr="00A13089" w:rsidRDefault="00443011" w:rsidP="00443011">
      <w:pPr>
        <w:jc w:val="right"/>
        <w:rPr>
          <w:rFonts w:ascii="Times New Roman" w:eastAsia="Times New Roman" w:hAnsi="Times New Roman" w:cs="Times New Roman"/>
          <w:kern w:val="0"/>
          <w:sz w:val="20"/>
          <w:szCs w:val="20"/>
          <w:lang w:eastAsia="lv-LV"/>
        </w:rPr>
      </w:pPr>
    </w:p>
    <w:p w14:paraId="4B731843" w14:textId="77777777" w:rsidR="00443011" w:rsidRPr="00A13089" w:rsidRDefault="00443011" w:rsidP="0044301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976AB9E" w14:textId="77777777" w:rsidR="00443011" w:rsidRPr="00A13089" w:rsidRDefault="00443011" w:rsidP="0044301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78A287BD" w14:textId="77777777" w:rsidR="00443011" w:rsidRPr="00A13089" w:rsidRDefault="00443011" w:rsidP="00443011">
      <w:pPr>
        <w:ind w:left="720" w:right="-18"/>
        <w:contextualSpacing/>
        <w:jc w:val="both"/>
        <w:rPr>
          <w:rFonts w:ascii="Times New Roman" w:eastAsia="Times New Roman" w:hAnsi="Times New Roman" w:cs="Times New Roman"/>
          <w:kern w:val="0"/>
          <w:sz w:val="24"/>
          <w:lang w:eastAsia="lv-LV"/>
        </w:rPr>
      </w:pPr>
    </w:p>
    <w:p w14:paraId="0E3E5879" w14:textId="77777777" w:rsidR="00443011" w:rsidRPr="00A13089" w:rsidRDefault="00443011" w:rsidP="00443011">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8D4C259" w14:textId="77777777" w:rsidR="00443011" w:rsidRPr="00A13089" w:rsidRDefault="00443011" w:rsidP="00443011">
      <w:pPr>
        <w:ind w:right="-170"/>
        <w:jc w:val="both"/>
        <w:rPr>
          <w:rFonts w:ascii="Times New Roman" w:eastAsia="Times New Roman" w:hAnsi="Times New Roman" w:cs="Times New Roman"/>
          <w:b/>
          <w:kern w:val="0"/>
          <w:sz w:val="24"/>
          <w:lang w:eastAsia="lv-LV"/>
        </w:rPr>
      </w:pPr>
    </w:p>
    <w:p w14:paraId="65308022" w14:textId="7BA5BFEF" w:rsidR="00443011" w:rsidRPr="00A13089" w:rsidRDefault="00443011" w:rsidP="00443011">
      <w:p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Iepirkums</w:t>
      </w:r>
      <w:r w:rsidRPr="00A13089">
        <w:rPr>
          <w:rFonts w:ascii="Times New Roman" w:eastAsia="Times New Roman" w:hAnsi="Times New Roman" w:cs="Times New Roman"/>
          <w:kern w:val="0"/>
          <w:sz w:val="24"/>
          <w:lang w:eastAsia="lv-LV"/>
        </w:rPr>
        <w:t xml:space="preserve">: </w:t>
      </w:r>
      <w:r w:rsidR="003A04AF">
        <w:rPr>
          <w:rFonts w:ascii="Times New Roman" w:eastAsia="Times New Roman" w:hAnsi="Times New Roman" w:cs="Times New Roman"/>
          <w:b/>
          <w:bCs/>
          <w:iCs/>
          <w:kern w:val="0"/>
          <w:sz w:val="24"/>
          <w:lang w:eastAsia="lv-LV"/>
        </w:rPr>
        <w:t>“</w:t>
      </w:r>
      <w:r w:rsidR="0010739E" w:rsidRPr="0010739E">
        <w:rPr>
          <w:rFonts w:ascii="Times New Roman" w:hAnsi="Times New Roman" w:cs="Times New Roman"/>
          <w:b/>
          <w:bCs/>
          <w:color w:val="000000"/>
          <w:sz w:val="24"/>
        </w:rPr>
        <w:t>RTU Transporta institūta specializēto laboratoriju pārvietošana</w:t>
      </w:r>
      <w:r w:rsidRPr="00EF5C7A">
        <w:rPr>
          <w:rFonts w:ascii="Times New Roman" w:eastAsia="Times New Roman" w:hAnsi="Times New Roman" w:cs="Times New Roman"/>
          <w:b/>
          <w:kern w:val="0"/>
          <w:sz w:val="24"/>
          <w:lang w:eastAsia="lv-LV"/>
        </w:rPr>
        <w:t>”.</w:t>
      </w:r>
    </w:p>
    <w:p w14:paraId="10B09436" w14:textId="2CEA99D4"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10739E">
        <w:rPr>
          <w:rFonts w:ascii="Times New Roman" w:eastAsia="Times New Roman" w:hAnsi="Times New Roman" w:cs="Times New Roman"/>
          <w:kern w:val="0"/>
          <w:sz w:val="24"/>
          <w:lang w:eastAsia="lv-LV"/>
        </w:rPr>
        <w:t xml:space="preserve"> RTU-2016/82</w:t>
      </w:r>
      <w:r w:rsidRPr="00A13089">
        <w:rPr>
          <w:rFonts w:ascii="Times New Roman" w:eastAsia="Times New Roman" w:hAnsi="Times New Roman" w:cs="Times New Roman"/>
          <w:kern w:val="0"/>
          <w:sz w:val="24"/>
          <w:lang w:eastAsia="lv-LV"/>
        </w:rPr>
        <w:t>.</w:t>
      </w:r>
    </w:p>
    <w:p w14:paraId="613298C2" w14:textId="77777777"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14:paraId="7631315F" w14:textId="77777777" w:rsidR="00443011" w:rsidRPr="00A13089" w:rsidRDefault="00443011" w:rsidP="0044301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2CA49916" w14:textId="631EF6E1" w:rsidR="00443011" w:rsidRPr="00A13089" w:rsidRDefault="00443011" w:rsidP="0044301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4191B5A9" w14:textId="77777777" w:rsidR="00443011" w:rsidRPr="00A13089" w:rsidRDefault="00443011" w:rsidP="00443011">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0DF2F7FA" w14:textId="77777777" w:rsidR="00443011" w:rsidRPr="00A13089" w:rsidRDefault="00443011" w:rsidP="00443011">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3D1FF4A8" w14:textId="77777777" w:rsidR="00443011" w:rsidRPr="00A13089" w:rsidRDefault="00443011" w:rsidP="00443011">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0DF9ABC6"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3E3F7D22"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24B04FA7"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1AEC8C64" w14:textId="77777777" w:rsidR="00443011" w:rsidRPr="00A13089" w:rsidRDefault="00443011" w:rsidP="0044301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7FD2A02E" w14:textId="77777777" w:rsidR="00443011" w:rsidRPr="00A13089" w:rsidRDefault="00443011" w:rsidP="0044301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E580C5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2DDEA07"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667DD8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9A9FC06" w14:textId="77777777" w:rsidR="00443011" w:rsidRPr="00A13089" w:rsidRDefault="00443011" w:rsidP="0044301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93661AD" w14:textId="77777777" w:rsidR="00443011" w:rsidRPr="00A13089" w:rsidRDefault="00443011" w:rsidP="0044301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564DE81D"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5CE783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CE62A4C"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4F1836C"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404B8998"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2CEA7160"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90C2B98" w14:textId="77777777" w:rsidR="00443011" w:rsidRPr="00A13089" w:rsidRDefault="00443011" w:rsidP="0044301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22F13725" w14:textId="77777777"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14:paraId="76D2EBC3" w14:textId="29425225"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sidR="00296F31">
        <w:rPr>
          <w:rFonts w:ascii="Times New Roman" w:eastAsia="Times New Roman" w:hAnsi="Times New Roman" w:cs="Times New Roman"/>
          <w:kern w:val="0"/>
          <w:sz w:val="24"/>
          <w:lang w:eastAsia="lv-LV"/>
        </w:rPr>
        <w:t>:</w:t>
      </w:r>
    </w:p>
    <w:p w14:paraId="14AB8709"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3682D07"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1E942755"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34B5ADCA"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38D8E3EB"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73AC776C" w14:textId="77777777" w:rsidR="00443011" w:rsidRPr="00A13089" w:rsidRDefault="00443011" w:rsidP="00443011">
      <w:pPr>
        <w:ind w:right="28"/>
        <w:jc w:val="both"/>
        <w:rPr>
          <w:rFonts w:ascii="Times New Roman" w:eastAsia="Times New Roman" w:hAnsi="Times New Roman" w:cs="Times New Roman"/>
          <w:i/>
          <w:kern w:val="0"/>
          <w:sz w:val="24"/>
          <w:lang w:eastAsia="lv-LV"/>
        </w:rPr>
      </w:pPr>
    </w:p>
    <w:p w14:paraId="3A6E6E42"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70562E9A" w14:textId="77777777" w:rsidR="00296F31" w:rsidRDefault="00296F31" w:rsidP="00443011">
      <w:pPr>
        <w:ind w:right="28"/>
        <w:jc w:val="both"/>
        <w:rPr>
          <w:rFonts w:ascii="Times New Roman" w:eastAsia="Times New Roman" w:hAnsi="Times New Roman" w:cs="Times New Roman"/>
          <w:kern w:val="0"/>
          <w:sz w:val="24"/>
          <w:lang w:eastAsia="lv-LV"/>
        </w:rPr>
      </w:pPr>
    </w:p>
    <w:p w14:paraId="3988B5EA"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Ar šo uzņemos pilnu atbildību par Iepirkumam iesniegto piedāvājumu, tajā ietverto informāciju, noformējumu, atbilstību Nolikuma prasībām. Sniegtā informācija un dati ir patiesi.</w:t>
      </w:r>
    </w:p>
    <w:p w14:paraId="4CB7A6FA" w14:textId="77777777" w:rsidR="00443011" w:rsidRPr="00A13089" w:rsidRDefault="00443011" w:rsidP="00443011">
      <w:pPr>
        <w:ind w:right="28"/>
        <w:rPr>
          <w:rFonts w:ascii="Times New Roman" w:eastAsia="Times New Roman" w:hAnsi="Times New Roman" w:cs="Times New Roman"/>
          <w:kern w:val="0"/>
          <w:sz w:val="24"/>
          <w:lang w:eastAsia="lv-LV"/>
        </w:rPr>
      </w:pPr>
    </w:p>
    <w:p w14:paraId="3C8D9DE9"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1FEFCC5D" w14:textId="77777777" w:rsidR="00443011" w:rsidRPr="00A13089" w:rsidRDefault="00443011" w:rsidP="00443011">
      <w:pPr>
        <w:ind w:right="28"/>
        <w:jc w:val="both"/>
        <w:rPr>
          <w:rFonts w:ascii="Times New Roman" w:eastAsia="Times New Roman" w:hAnsi="Times New Roman" w:cs="Times New Roman"/>
          <w:kern w:val="0"/>
          <w:sz w:val="24"/>
          <w:lang w:eastAsia="lv-LV"/>
        </w:rPr>
      </w:pPr>
    </w:p>
    <w:p w14:paraId="4D7FC1A8" w14:textId="77777777" w:rsidR="00443011" w:rsidRPr="00A13089" w:rsidRDefault="00443011" w:rsidP="0044301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39353AE0"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4A206BFB" w14:textId="77777777" w:rsidR="00443011" w:rsidRPr="00A13089" w:rsidRDefault="00443011" w:rsidP="0044301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58DB5665" w14:textId="77777777" w:rsidR="00443011" w:rsidRPr="00A13089" w:rsidRDefault="00443011" w:rsidP="00443011">
      <w:pPr>
        <w:ind w:right="28"/>
        <w:rPr>
          <w:rFonts w:ascii="Times New Roman" w:eastAsia="Times New Roman" w:hAnsi="Times New Roman" w:cs="Times New Roman"/>
          <w:bCs/>
          <w:kern w:val="0"/>
          <w:sz w:val="24"/>
          <w:lang w:eastAsia="lv-LV"/>
        </w:rPr>
      </w:pPr>
    </w:p>
    <w:p w14:paraId="718E5534" w14:textId="65B3AAD6" w:rsidR="00443011" w:rsidRPr="00A13089" w:rsidRDefault="00443011" w:rsidP="003A04AF">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003A04AF">
        <w:rPr>
          <w:rFonts w:ascii="Times New Roman" w:eastAsia="Times New Roman" w:hAnsi="Times New Roman" w:cs="Times New Roman"/>
          <w:bCs/>
          <w:kern w:val="0"/>
          <w:sz w:val="24"/>
          <w:lang w:eastAsia="lv-LV"/>
        </w:rPr>
        <w:t>2016</w:t>
      </w:r>
      <w:r w:rsidRPr="00A13089">
        <w:rPr>
          <w:rFonts w:ascii="Times New Roman" w:eastAsia="Times New Roman" w:hAnsi="Times New Roman" w:cs="Times New Roman"/>
          <w:bCs/>
          <w:kern w:val="0"/>
          <w:sz w:val="24"/>
          <w:lang w:eastAsia="lv-LV"/>
        </w:rPr>
        <w:t>.</w:t>
      </w:r>
      <w:r w:rsidR="003A04AF">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7C679709" w14:textId="542B1E3A" w:rsidR="00443011" w:rsidRPr="00271467" w:rsidRDefault="00443011" w:rsidP="00443011">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10739E">
        <w:rPr>
          <w:rFonts w:ascii="Times New Roman" w:hAnsi="Times New Roman" w:cs="Times New Roman"/>
          <w:bCs/>
          <w:sz w:val="24"/>
        </w:rPr>
        <w:t>82</w:t>
      </w:r>
    </w:p>
    <w:p w14:paraId="2D1A2AE2" w14:textId="71C74915"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10739E">
        <w:rPr>
          <w:rFonts w:ascii="Times New Roman" w:hAnsi="Times New Roman" w:cs="Times New Roman"/>
          <w:bCs/>
          <w:sz w:val="24"/>
        </w:rPr>
        <w:t>2.</w:t>
      </w:r>
      <w:r w:rsidRPr="00271467">
        <w:rPr>
          <w:rFonts w:ascii="Times New Roman" w:hAnsi="Times New Roman" w:cs="Times New Roman"/>
          <w:bCs/>
          <w:sz w:val="24"/>
        </w:rPr>
        <w:t>pielikums</w:t>
      </w:r>
    </w:p>
    <w:p w14:paraId="5FEBE842" w14:textId="77777777" w:rsidR="00443011" w:rsidRPr="00A13089" w:rsidRDefault="00443011" w:rsidP="00443011">
      <w:pPr>
        <w:tabs>
          <w:tab w:val="num" w:pos="567"/>
        </w:tabs>
        <w:ind w:left="4500" w:right="38"/>
        <w:jc w:val="right"/>
        <w:rPr>
          <w:rFonts w:ascii="Times New Roman" w:hAnsi="Times New Roman" w:cs="Times New Roman"/>
          <w:sz w:val="24"/>
        </w:rPr>
      </w:pPr>
    </w:p>
    <w:p w14:paraId="6342FC76" w14:textId="77777777" w:rsidR="00AE26BE" w:rsidRDefault="00AE26BE" w:rsidP="00443011">
      <w:pPr>
        <w:jc w:val="center"/>
        <w:rPr>
          <w:rFonts w:ascii="Times New Roman" w:hAnsi="Times New Roman" w:cs="Times New Roman"/>
          <w:b/>
          <w:color w:val="000000"/>
          <w:sz w:val="24"/>
          <w:lang w:eastAsia="lv-LV"/>
        </w:rPr>
      </w:pPr>
    </w:p>
    <w:p w14:paraId="783A02BE" w14:textId="77777777"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Pr>
          <w:rFonts w:ascii="Times New Roman" w:hAnsi="Times New Roman" w:cs="Times New Roman"/>
          <w:b/>
          <w:color w:val="000000"/>
          <w:sz w:val="24"/>
          <w:lang w:eastAsia="lv-LV"/>
        </w:rPr>
        <w:t xml:space="preserve"> </w:t>
      </w:r>
    </w:p>
    <w:p w14:paraId="648819E6" w14:textId="77777777" w:rsidR="00443011" w:rsidRDefault="00443011" w:rsidP="00443011">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13E7A83E" w14:textId="640D22AC" w:rsidR="00443011" w:rsidRPr="00A13089" w:rsidRDefault="003A04AF" w:rsidP="003A04AF">
      <w:pPr>
        <w:jc w:val="center"/>
        <w:rPr>
          <w:rFonts w:ascii="Times New Roman" w:hAnsi="Times New Roman"/>
          <w:b/>
          <w:bCs/>
          <w:sz w:val="24"/>
        </w:rPr>
      </w:pPr>
      <w:r w:rsidRPr="003A04AF">
        <w:rPr>
          <w:rFonts w:ascii="Times New Roman" w:hAnsi="Times New Roman" w:cs="Times New Roman"/>
          <w:b/>
          <w:bCs/>
          <w:kern w:val="0"/>
          <w:sz w:val="24"/>
        </w:rPr>
        <w:t>“</w:t>
      </w:r>
      <w:r w:rsidR="0010739E" w:rsidRPr="0010739E">
        <w:rPr>
          <w:rFonts w:ascii="Times New Roman" w:hAnsi="Times New Roman" w:cs="Times New Roman"/>
          <w:b/>
          <w:bCs/>
          <w:kern w:val="0"/>
          <w:sz w:val="24"/>
        </w:rPr>
        <w:t>RTU Transporta institūta specializēto laboratoriju pārvietošana</w:t>
      </w:r>
      <w:r w:rsidRPr="003A04AF">
        <w:rPr>
          <w:rFonts w:ascii="Times New Roman" w:hAnsi="Times New Roman" w:cs="Times New Roman"/>
          <w:b/>
          <w:bCs/>
          <w:kern w:val="0"/>
          <w:sz w:val="24"/>
        </w:rPr>
        <w:t>”</w:t>
      </w:r>
    </w:p>
    <w:p w14:paraId="392E1117" w14:textId="77777777" w:rsidR="00443011" w:rsidRDefault="00443011" w:rsidP="00443011">
      <w:pPr>
        <w:jc w:val="both"/>
        <w:rPr>
          <w:rFonts w:ascii="Times New Roman" w:hAnsi="Times New Roman"/>
          <w:b/>
          <w:sz w:val="24"/>
        </w:rPr>
      </w:pPr>
    </w:p>
    <w:p w14:paraId="37526C88" w14:textId="77777777" w:rsidR="00443011" w:rsidRDefault="00443011" w:rsidP="00443011">
      <w:pPr>
        <w:jc w:val="both"/>
        <w:rPr>
          <w:rFonts w:ascii="Times New Roman" w:hAnsi="Times New Roman"/>
          <w:b/>
          <w:sz w:val="24"/>
        </w:rPr>
      </w:pPr>
    </w:p>
    <w:p w14:paraId="701A7AB0" w14:textId="1ACDF528" w:rsidR="00443011" w:rsidRPr="003A04AF" w:rsidRDefault="00AE26BE" w:rsidP="0010739E">
      <w:pPr>
        <w:ind w:hanging="851"/>
        <w:jc w:val="center"/>
        <w:rPr>
          <w:rFonts w:ascii="Times New Roman" w:hAnsi="Times New Roman" w:cs="Times New Roman"/>
          <w:sz w:val="22"/>
          <w:szCs w:val="22"/>
        </w:rPr>
      </w:pPr>
      <w:r>
        <w:rPr>
          <w:rFonts w:ascii="Times New Roman" w:hAnsi="Times New Roman" w:cs="Times New Roman"/>
          <w:sz w:val="22"/>
          <w:szCs w:val="22"/>
        </w:rPr>
        <w:t>Tehniskā specifikācija un Tehniskā piedāvājuma forma pievienota</w:t>
      </w:r>
      <w:r w:rsidR="00443011" w:rsidRPr="003A04AF">
        <w:rPr>
          <w:rFonts w:ascii="Times New Roman" w:hAnsi="Times New Roman" w:cs="Times New Roman"/>
          <w:sz w:val="22"/>
          <w:szCs w:val="22"/>
        </w:rPr>
        <w:t xml:space="preserve"> atsevišķi </w:t>
      </w:r>
      <w:r w:rsidR="0010739E">
        <w:rPr>
          <w:rFonts w:ascii="Times New Roman" w:hAnsi="Times New Roman" w:cs="Times New Roman"/>
          <w:sz w:val="22"/>
          <w:szCs w:val="22"/>
        </w:rPr>
        <w:t>pielikumā</w:t>
      </w:r>
      <w:r w:rsidR="003A04AF" w:rsidRPr="003A04AF">
        <w:rPr>
          <w:rFonts w:ascii="Times New Roman" w:hAnsi="Times New Roman" w:cs="Times New Roman"/>
          <w:sz w:val="22"/>
          <w:szCs w:val="22"/>
        </w:rPr>
        <w:t xml:space="preserve"> Nr.2.1</w:t>
      </w:r>
      <w:r w:rsidR="00FF08FB">
        <w:rPr>
          <w:rFonts w:ascii="Times New Roman" w:hAnsi="Times New Roman" w:cs="Times New Roman"/>
          <w:sz w:val="22"/>
          <w:szCs w:val="22"/>
        </w:rPr>
        <w:t xml:space="preserve"> </w:t>
      </w:r>
      <w:r>
        <w:rPr>
          <w:rFonts w:ascii="Times New Roman" w:hAnsi="Times New Roman" w:cs="Times New Roman"/>
          <w:sz w:val="22"/>
          <w:szCs w:val="22"/>
        </w:rPr>
        <w:t xml:space="preserve">WORD </w:t>
      </w:r>
      <w:r w:rsidR="00443011" w:rsidRPr="003A04AF">
        <w:rPr>
          <w:rFonts w:ascii="Times New Roman" w:hAnsi="Times New Roman" w:cs="Times New Roman"/>
          <w:sz w:val="22"/>
          <w:szCs w:val="22"/>
        </w:rPr>
        <w:t>formā</w:t>
      </w:r>
      <w:r w:rsidR="003A04AF" w:rsidRPr="003A04AF">
        <w:rPr>
          <w:rFonts w:ascii="Times New Roman" w:hAnsi="Times New Roman" w:cs="Times New Roman"/>
          <w:sz w:val="22"/>
          <w:szCs w:val="22"/>
        </w:rPr>
        <w:t>tā</w:t>
      </w:r>
      <w:r>
        <w:rPr>
          <w:rFonts w:ascii="Times New Roman" w:hAnsi="Times New Roman" w:cs="Times New Roman"/>
          <w:sz w:val="22"/>
          <w:szCs w:val="22"/>
        </w:rPr>
        <w:t>.</w:t>
      </w:r>
    </w:p>
    <w:p w14:paraId="42E1B79C" w14:textId="77777777" w:rsidR="00443011" w:rsidRDefault="00443011" w:rsidP="00443011">
      <w:pPr>
        <w:jc w:val="both"/>
        <w:rPr>
          <w:rFonts w:ascii="Times New Roman" w:hAnsi="Times New Roman"/>
          <w:b/>
          <w:sz w:val="24"/>
        </w:rPr>
      </w:pPr>
    </w:p>
    <w:p w14:paraId="684DB74F" w14:textId="77777777" w:rsidR="00443011" w:rsidRDefault="00443011" w:rsidP="00443011">
      <w:pPr>
        <w:jc w:val="both"/>
        <w:rPr>
          <w:rFonts w:ascii="Times New Roman" w:hAnsi="Times New Roman"/>
          <w:b/>
          <w:sz w:val="24"/>
        </w:rPr>
      </w:pPr>
    </w:p>
    <w:p w14:paraId="087E3129" w14:textId="77777777" w:rsidR="00443011" w:rsidRDefault="00443011" w:rsidP="00443011">
      <w:pPr>
        <w:jc w:val="both"/>
        <w:rPr>
          <w:rFonts w:ascii="Times New Roman" w:hAnsi="Times New Roman"/>
          <w:b/>
          <w:sz w:val="24"/>
        </w:rPr>
      </w:pPr>
    </w:p>
    <w:p w14:paraId="07148BCC" w14:textId="77777777" w:rsidR="001C7DEC" w:rsidRDefault="001C7DEC" w:rsidP="00443011">
      <w:pPr>
        <w:spacing w:after="160" w:line="259" w:lineRule="auto"/>
        <w:rPr>
          <w:rFonts w:ascii="Times New Roman" w:hAnsi="Times New Roman" w:cs="Times New Roman"/>
          <w:sz w:val="20"/>
          <w:szCs w:val="20"/>
        </w:rPr>
        <w:sectPr w:rsidR="001C7DEC" w:rsidSect="003C4504">
          <w:headerReference w:type="even" r:id="rId17"/>
          <w:headerReference w:type="default" r:id="rId18"/>
          <w:footerReference w:type="even" r:id="rId19"/>
          <w:footerReference w:type="default" r:id="rId20"/>
          <w:pgSz w:w="11906" w:h="16838"/>
          <w:pgMar w:top="851" w:right="707" w:bottom="709" w:left="1418" w:header="709" w:footer="389" w:gutter="0"/>
          <w:cols w:space="708"/>
          <w:docGrid w:linePitch="360"/>
        </w:sectPr>
      </w:pPr>
    </w:p>
    <w:p w14:paraId="19D18E8A" w14:textId="0B49E218" w:rsidR="001C7DEC" w:rsidRPr="00271467" w:rsidRDefault="001C7DEC" w:rsidP="001C7DEC">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10739E">
        <w:rPr>
          <w:rFonts w:ascii="Times New Roman" w:hAnsi="Times New Roman" w:cs="Times New Roman"/>
          <w:bCs/>
          <w:sz w:val="24"/>
        </w:rPr>
        <w:t>82</w:t>
      </w:r>
    </w:p>
    <w:p w14:paraId="17560373" w14:textId="62AE57A0" w:rsidR="001C7DEC" w:rsidRPr="00271467" w:rsidRDefault="001C7DEC" w:rsidP="001C7DEC">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10739E">
        <w:rPr>
          <w:rFonts w:ascii="Times New Roman" w:hAnsi="Times New Roman" w:cs="Times New Roman"/>
          <w:bCs/>
          <w:sz w:val="24"/>
        </w:rPr>
        <w:t>3.</w:t>
      </w:r>
      <w:r w:rsidRPr="00271467">
        <w:rPr>
          <w:rFonts w:ascii="Times New Roman" w:hAnsi="Times New Roman" w:cs="Times New Roman"/>
          <w:bCs/>
          <w:sz w:val="24"/>
        </w:rPr>
        <w:t>pielikums</w:t>
      </w:r>
    </w:p>
    <w:p w14:paraId="59CF18E9" w14:textId="77777777" w:rsidR="001C7DEC" w:rsidRDefault="001C7DEC" w:rsidP="001C7DEC">
      <w:pPr>
        <w:jc w:val="right"/>
        <w:rPr>
          <w:rFonts w:ascii="Times New Roman" w:hAnsi="Times New Roman" w:cs="Times New Roman"/>
          <w:b/>
          <w:color w:val="000000"/>
          <w:sz w:val="24"/>
          <w:lang w:eastAsia="lv-LV"/>
        </w:rPr>
      </w:pPr>
    </w:p>
    <w:p w14:paraId="78FB7D14" w14:textId="77777777" w:rsidR="001C7DEC" w:rsidRPr="00DB625B" w:rsidRDefault="001C7DEC" w:rsidP="001C7DEC">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14:paraId="62FA71AF" w14:textId="77777777" w:rsidR="001C7DEC" w:rsidRDefault="001C7DEC" w:rsidP="001C7DEC">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14:paraId="3CE82582" w14:textId="40AC56CF" w:rsidR="001C7DEC" w:rsidRPr="00A13089" w:rsidRDefault="001C7DEC" w:rsidP="001C7DEC">
      <w:pPr>
        <w:jc w:val="center"/>
        <w:rPr>
          <w:rFonts w:ascii="Times New Roman" w:hAnsi="Times New Roman"/>
          <w:b/>
          <w:bCs/>
          <w:sz w:val="24"/>
        </w:rPr>
      </w:pPr>
      <w:r w:rsidRPr="003A04AF">
        <w:rPr>
          <w:rFonts w:ascii="Times New Roman" w:hAnsi="Times New Roman" w:cs="Times New Roman"/>
          <w:b/>
          <w:bCs/>
          <w:kern w:val="0"/>
          <w:sz w:val="24"/>
        </w:rPr>
        <w:t>“</w:t>
      </w:r>
      <w:r w:rsidR="0010739E" w:rsidRPr="0010739E">
        <w:rPr>
          <w:rFonts w:ascii="Times New Roman" w:hAnsi="Times New Roman" w:cs="Times New Roman"/>
          <w:b/>
          <w:bCs/>
          <w:kern w:val="0"/>
          <w:sz w:val="24"/>
        </w:rPr>
        <w:t>RTU Transporta institūta specializēto laboratoriju pārvietošana</w:t>
      </w:r>
      <w:r w:rsidRPr="003A04AF">
        <w:rPr>
          <w:rFonts w:ascii="Times New Roman" w:hAnsi="Times New Roman" w:cs="Times New Roman"/>
          <w:b/>
          <w:bCs/>
          <w:kern w:val="0"/>
          <w:sz w:val="24"/>
        </w:rPr>
        <w:t>”</w:t>
      </w:r>
    </w:p>
    <w:p w14:paraId="30F3CB63" w14:textId="77777777" w:rsidR="001C7DEC" w:rsidRPr="00DB625B" w:rsidRDefault="001C7DEC" w:rsidP="001C7DEC">
      <w:pPr>
        <w:jc w:val="both"/>
        <w:rPr>
          <w:rFonts w:ascii="Times New Roman" w:hAnsi="Times New Roman"/>
          <w:b/>
          <w:sz w:val="24"/>
        </w:rPr>
      </w:pPr>
    </w:p>
    <w:p w14:paraId="5E69390C" w14:textId="77777777" w:rsidR="0010739E" w:rsidRPr="00DA0295" w:rsidRDefault="0010739E" w:rsidP="0010739E">
      <w:pPr>
        <w:rPr>
          <w:rFonts w:ascii="Times New Roman" w:hAnsi="Times New Roman" w:cs="Times New Roman"/>
          <w:i/>
          <w:sz w:val="22"/>
          <w:szCs w:val="22"/>
        </w:rPr>
      </w:pPr>
      <w:r w:rsidRPr="00DA0295">
        <w:rPr>
          <w:rFonts w:ascii="Times New Roman" w:hAnsi="Times New Roman" w:cs="Times New Roman"/>
          <w:sz w:val="22"/>
          <w:szCs w:val="22"/>
        </w:rPr>
        <w:t>&lt;</w:t>
      </w:r>
      <w:r w:rsidRPr="00DA0295">
        <w:rPr>
          <w:rFonts w:ascii="Times New Roman" w:hAnsi="Times New Roman" w:cs="Times New Roman"/>
          <w:i/>
          <w:sz w:val="22"/>
          <w:szCs w:val="22"/>
        </w:rPr>
        <w:t>Vietas nosaukums&gt;, &lt;gads&gt;.gada &lt;datums&gt;.&lt;mēnesis&gt;</w:t>
      </w:r>
    </w:p>
    <w:p w14:paraId="05BE5B5A" w14:textId="77777777" w:rsidR="0010739E" w:rsidRPr="00DA0295" w:rsidRDefault="0010739E" w:rsidP="0010739E">
      <w:pPr>
        <w:rPr>
          <w:rFonts w:ascii="Times New Roman" w:hAnsi="Times New Roman" w:cs="Times New Roman"/>
          <w:i/>
          <w:sz w:val="22"/>
          <w:szCs w:val="22"/>
        </w:rPr>
      </w:pPr>
      <w:r w:rsidRPr="00DA0295">
        <w:rPr>
          <w:rFonts w:ascii="Times New Roman" w:hAnsi="Times New Roman" w:cs="Times New Roman"/>
          <w:i/>
          <w:sz w:val="22"/>
          <w:szCs w:val="22"/>
        </w:rPr>
        <w:t>&lt;Pretendenta nosaukums &gt;</w:t>
      </w:r>
    </w:p>
    <w:p w14:paraId="72C344F0" w14:textId="77777777" w:rsidR="0010739E" w:rsidRPr="00DA0295" w:rsidRDefault="0010739E" w:rsidP="0010739E">
      <w:pPr>
        <w:rPr>
          <w:rFonts w:ascii="Times New Roman" w:hAnsi="Times New Roman" w:cs="Times New Roman"/>
          <w:i/>
          <w:sz w:val="22"/>
          <w:szCs w:val="22"/>
        </w:rPr>
      </w:pPr>
      <w:r w:rsidRPr="00DA0295">
        <w:rPr>
          <w:rFonts w:ascii="Times New Roman" w:hAnsi="Times New Roman" w:cs="Times New Roman"/>
          <w:i/>
          <w:sz w:val="22"/>
          <w:szCs w:val="22"/>
        </w:rPr>
        <w:t>&lt;reģistrācijas numurs vai personas kods &gt;</w:t>
      </w:r>
    </w:p>
    <w:p w14:paraId="4838A2B3" w14:textId="77777777" w:rsidR="0010739E" w:rsidRPr="00DA0295" w:rsidRDefault="0010739E" w:rsidP="0010739E">
      <w:pPr>
        <w:rPr>
          <w:rFonts w:ascii="Times New Roman" w:hAnsi="Times New Roman" w:cs="Times New Roman"/>
          <w:sz w:val="22"/>
          <w:szCs w:val="22"/>
        </w:rPr>
      </w:pPr>
    </w:p>
    <w:p w14:paraId="3FC67C14" w14:textId="77777777" w:rsidR="0010739E" w:rsidRDefault="0010739E" w:rsidP="0010739E">
      <w:pPr>
        <w:jc w:val="both"/>
        <w:rPr>
          <w:rFonts w:ascii="Times New Roman" w:hAnsi="Times New Roman" w:cs="Times New Roman"/>
          <w:b/>
          <w:sz w:val="22"/>
          <w:szCs w:val="22"/>
        </w:rPr>
      </w:pPr>
      <w:r w:rsidRPr="00DA0295">
        <w:rPr>
          <w:rFonts w:ascii="Times New Roman" w:hAnsi="Times New Roman" w:cs="Times New Roman"/>
          <w:sz w:val="22"/>
          <w:szCs w:val="22"/>
          <w:shd w:val="clear" w:color="auto" w:fill="BFBFBF"/>
        </w:rPr>
        <w:t xml:space="preserve">[Iepazinušies]/[Iepazinies] </w:t>
      </w:r>
      <w:r w:rsidRPr="00DA0295">
        <w:rPr>
          <w:rFonts w:ascii="Times New Roman" w:hAnsi="Times New Roman" w:cs="Times New Roman"/>
          <w:sz w:val="22"/>
          <w:szCs w:val="22"/>
        </w:rPr>
        <w:t xml:space="preserve">ar Rīgas Tehniskās universitātes, </w:t>
      </w:r>
      <w:proofErr w:type="spellStart"/>
      <w:r w:rsidRPr="00DA0295">
        <w:rPr>
          <w:rFonts w:ascii="Times New Roman" w:hAnsi="Times New Roman" w:cs="Times New Roman"/>
          <w:sz w:val="22"/>
          <w:szCs w:val="22"/>
        </w:rPr>
        <w:t>Reģ</w:t>
      </w:r>
      <w:proofErr w:type="spellEnd"/>
      <w:r w:rsidRPr="00DA0295">
        <w:rPr>
          <w:rFonts w:ascii="Times New Roman" w:hAnsi="Times New Roman" w:cs="Times New Roman"/>
          <w:sz w:val="22"/>
          <w:szCs w:val="22"/>
        </w:rPr>
        <w:t xml:space="preserve">. Nr. 90000068977, adrese: Kaļķu iela 1, Rīga, LV </w:t>
      </w:r>
      <w:r>
        <w:rPr>
          <w:rFonts w:ascii="Times New Roman" w:hAnsi="Times New Roman" w:cs="Times New Roman"/>
          <w:sz w:val="22"/>
          <w:szCs w:val="22"/>
        </w:rPr>
        <w:t>–</w:t>
      </w:r>
      <w:r w:rsidRPr="00DA0295">
        <w:rPr>
          <w:rFonts w:ascii="Times New Roman" w:hAnsi="Times New Roman" w:cs="Times New Roman"/>
          <w:sz w:val="22"/>
          <w:szCs w:val="22"/>
        </w:rPr>
        <w:t xml:space="preserve"> 1658 (turpmāk – Pasūtītājs) organizētā </w:t>
      </w:r>
      <w:r>
        <w:rPr>
          <w:rFonts w:ascii="Times New Roman" w:hAnsi="Times New Roman" w:cs="Times New Roman"/>
          <w:sz w:val="22"/>
          <w:szCs w:val="22"/>
        </w:rPr>
        <w:t>iepirkuma</w:t>
      </w:r>
      <w:r w:rsidRPr="00DA0295">
        <w:rPr>
          <w:rFonts w:ascii="Times New Roman" w:hAnsi="Times New Roman" w:cs="Times New Roman"/>
          <w:sz w:val="22"/>
          <w:szCs w:val="22"/>
        </w:rPr>
        <w:t xml:space="preserve"> </w:t>
      </w:r>
      <w:r w:rsidRPr="001C0B6F">
        <w:rPr>
          <w:rFonts w:ascii="Times New Roman" w:hAnsi="Times New Roman" w:cs="Times New Roman"/>
          <w:b/>
          <w:sz w:val="22"/>
          <w:szCs w:val="22"/>
        </w:rPr>
        <w:t>“</w:t>
      </w:r>
      <w:r w:rsidRPr="005C54AC">
        <w:rPr>
          <w:rFonts w:ascii="Times New Roman" w:hAnsi="Times New Roman" w:cs="Times New Roman"/>
          <w:b/>
          <w:bCs/>
          <w:i/>
          <w:sz w:val="22"/>
          <w:szCs w:val="22"/>
        </w:rPr>
        <w:t>RTU Transporta institūta specializēto laboratoriju pārvietošana no Indriķa ielas 8a uz Ķīpsalu</w:t>
      </w:r>
      <w:r w:rsidRPr="001C0B6F">
        <w:rPr>
          <w:rFonts w:ascii="Times New Roman" w:hAnsi="Times New Roman" w:cs="Times New Roman"/>
          <w:b/>
          <w:i/>
          <w:sz w:val="22"/>
          <w:szCs w:val="22"/>
        </w:rPr>
        <w:t>”</w:t>
      </w:r>
      <w:r>
        <w:rPr>
          <w:rFonts w:ascii="Times New Roman" w:hAnsi="Times New Roman" w:cs="Times New Roman"/>
          <w:sz w:val="22"/>
          <w:szCs w:val="22"/>
        </w:rPr>
        <w:t>, iepirkuma ID Nr.: RTU – 2016/74, nolikumu apliecinā</w:t>
      </w:r>
      <w:r w:rsidRPr="00DA0295">
        <w:rPr>
          <w:rFonts w:ascii="Times New Roman" w:hAnsi="Times New Roman" w:cs="Times New Roman"/>
          <w:sz w:val="22"/>
          <w:szCs w:val="22"/>
        </w:rPr>
        <w:t xml:space="preserve">m, ka </w:t>
      </w:r>
      <w:r>
        <w:rPr>
          <w:rFonts w:ascii="Times New Roman" w:hAnsi="Times New Roman" w:cs="Times New Roman"/>
          <w:sz w:val="22"/>
          <w:szCs w:val="22"/>
        </w:rPr>
        <w:t xml:space="preserve">mūsu </w:t>
      </w:r>
      <w:r w:rsidRPr="00DA0295">
        <w:rPr>
          <w:rFonts w:ascii="Times New Roman" w:hAnsi="Times New Roman" w:cs="Times New Roman"/>
          <w:sz w:val="22"/>
          <w:szCs w:val="22"/>
        </w:rPr>
        <w:t xml:space="preserve">finanšu piedāvājums par </w:t>
      </w:r>
      <w:r>
        <w:rPr>
          <w:rFonts w:ascii="Times New Roman" w:hAnsi="Times New Roman" w:cs="Times New Roman"/>
          <w:b/>
          <w:sz w:val="22"/>
          <w:szCs w:val="22"/>
          <w:u w:val="single"/>
        </w:rPr>
        <w:t>iepirkuma priekšmetu</w:t>
      </w:r>
      <w:r w:rsidRPr="005C755D">
        <w:rPr>
          <w:rFonts w:ascii="Times New Roman" w:hAnsi="Times New Roman" w:cs="Times New Roman"/>
          <w:b/>
          <w:sz w:val="22"/>
          <w:szCs w:val="22"/>
          <w:u w:val="single"/>
        </w:rPr>
        <w:t xml:space="preserve"> ir</w:t>
      </w:r>
      <w:r w:rsidRPr="00B7359A">
        <w:rPr>
          <w:rFonts w:ascii="Times New Roman" w:hAnsi="Times New Roman" w:cs="Times New Roman"/>
          <w:sz w:val="22"/>
          <w:szCs w:val="22"/>
        </w:rPr>
        <w:t>:</w:t>
      </w:r>
    </w:p>
    <w:p w14:paraId="3C92D6F2" w14:textId="77777777" w:rsidR="0010739E" w:rsidRPr="00C96026" w:rsidRDefault="0010739E" w:rsidP="0010739E">
      <w:pPr>
        <w:jc w:val="both"/>
        <w:rPr>
          <w:rFonts w:ascii="Times New Roman" w:hAnsi="Times New Roman" w:cs="Times New Roman"/>
          <w:b/>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536"/>
        <w:gridCol w:w="2552"/>
      </w:tblGrid>
      <w:tr w:rsidR="0010739E" w:rsidRPr="00BB36FC" w14:paraId="71747DD5" w14:textId="77777777" w:rsidTr="00A94F35">
        <w:tc>
          <w:tcPr>
            <w:tcW w:w="1842" w:type="dxa"/>
            <w:shd w:val="clear" w:color="auto" w:fill="F2F2F2"/>
          </w:tcPr>
          <w:p w14:paraId="684CC6EC" w14:textId="77777777" w:rsidR="0010739E"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I</w:t>
            </w:r>
            <w:r w:rsidRPr="00153813">
              <w:rPr>
                <w:rFonts w:ascii="Times New Roman" w:hAnsi="Times New Roman" w:cs="Times New Roman"/>
                <w:b/>
                <w:sz w:val="20"/>
                <w:szCs w:val="20"/>
              </w:rPr>
              <w:t xml:space="preserve">epirkuma </w:t>
            </w:r>
            <w:r>
              <w:rPr>
                <w:rFonts w:ascii="Times New Roman" w:hAnsi="Times New Roman" w:cs="Times New Roman"/>
                <w:b/>
                <w:sz w:val="20"/>
                <w:szCs w:val="20"/>
              </w:rPr>
              <w:t>daļas/</w:t>
            </w:r>
          </w:p>
          <w:p w14:paraId="647830BC" w14:textId="77777777" w:rsidR="0010739E" w:rsidRPr="00973B34" w:rsidRDefault="0010739E" w:rsidP="00A94F35">
            <w:pPr>
              <w:jc w:val="center"/>
              <w:rPr>
                <w:rFonts w:ascii="Times New Roman" w:hAnsi="Times New Roman" w:cs="Times New Roman"/>
                <w:b/>
                <w:sz w:val="20"/>
                <w:szCs w:val="20"/>
              </w:rPr>
            </w:pPr>
            <w:r w:rsidRPr="00153813">
              <w:rPr>
                <w:rFonts w:ascii="Times New Roman" w:hAnsi="Times New Roman" w:cs="Times New Roman"/>
                <w:b/>
                <w:sz w:val="20"/>
                <w:szCs w:val="20"/>
              </w:rPr>
              <w:t>pozīcijas</w:t>
            </w:r>
            <w:r>
              <w:rPr>
                <w:rFonts w:ascii="Times New Roman" w:hAnsi="Times New Roman" w:cs="Times New Roman"/>
                <w:b/>
                <w:sz w:val="20"/>
                <w:szCs w:val="20"/>
              </w:rPr>
              <w:t>/</w:t>
            </w:r>
            <w:r w:rsidRPr="00153813">
              <w:rPr>
                <w:rFonts w:ascii="Times New Roman" w:hAnsi="Times New Roman" w:cs="Times New Roman"/>
                <w:b/>
                <w:sz w:val="20"/>
                <w:szCs w:val="20"/>
              </w:rPr>
              <w:t xml:space="preserve"> Nr.</w:t>
            </w:r>
          </w:p>
        </w:tc>
        <w:tc>
          <w:tcPr>
            <w:tcW w:w="4536" w:type="dxa"/>
            <w:shd w:val="clear" w:color="auto" w:fill="F2F2F2"/>
          </w:tcPr>
          <w:p w14:paraId="71F296CD" w14:textId="77777777" w:rsidR="0010739E" w:rsidRPr="00973B34"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Iepirkuma daļas/pozīcijas nosaukums</w:t>
            </w:r>
          </w:p>
        </w:tc>
        <w:tc>
          <w:tcPr>
            <w:tcW w:w="2552" w:type="dxa"/>
            <w:shd w:val="clear" w:color="auto" w:fill="F2F2F2"/>
          </w:tcPr>
          <w:p w14:paraId="02903601" w14:textId="77777777" w:rsidR="0010739E" w:rsidRPr="00973B34"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Piedāvātā līgumcena, EUR bez PVN</w:t>
            </w:r>
            <w:r w:rsidRPr="00973B34">
              <w:rPr>
                <w:rFonts w:ascii="Times New Roman" w:hAnsi="Times New Roman" w:cs="Times New Roman"/>
                <w:b/>
                <w:sz w:val="20"/>
                <w:szCs w:val="20"/>
              </w:rPr>
              <w:t xml:space="preserve"> </w:t>
            </w:r>
          </w:p>
        </w:tc>
      </w:tr>
      <w:tr w:rsidR="0010739E" w:rsidRPr="00BB36FC" w14:paraId="69FC5A11" w14:textId="77777777" w:rsidTr="00A94F35">
        <w:tc>
          <w:tcPr>
            <w:tcW w:w="1842" w:type="dxa"/>
            <w:shd w:val="clear" w:color="auto" w:fill="auto"/>
          </w:tcPr>
          <w:p w14:paraId="1D0C3A70" w14:textId="77777777" w:rsidR="0010739E"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1.</w:t>
            </w:r>
          </w:p>
        </w:tc>
        <w:tc>
          <w:tcPr>
            <w:tcW w:w="4536" w:type="dxa"/>
            <w:shd w:val="clear" w:color="auto" w:fill="auto"/>
          </w:tcPr>
          <w:p w14:paraId="792A8E03" w14:textId="77777777" w:rsidR="0010739E"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&lt; &gt;</w:t>
            </w:r>
          </w:p>
        </w:tc>
        <w:tc>
          <w:tcPr>
            <w:tcW w:w="2552" w:type="dxa"/>
            <w:shd w:val="clear" w:color="auto" w:fill="auto"/>
          </w:tcPr>
          <w:p w14:paraId="7096F330" w14:textId="77777777" w:rsidR="0010739E" w:rsidRDefault="0010739E" w:rsidP="00A94F35">
            <w:pPr>
              <w:jc w:val="center"/>
            </w:pPr>
            <w:r w:rsidRPr="0059209F">
              <w:rPr>
                <w:rFonts w:ascii="Times New Roman" w:hAnsi="Times New Roman" w:cs="Times New Roman"/>
                <w:b/>
                <w:sz w:val="20"/>
                <w:szCs w:val="20"/>
              </w:rPr>
              <w:t>&lt; &gt;</w:t>
            </w:r>
          </w:p>
        </w:tc>
      </w:tr>
      <w:tr w:rsidR="0010739E" w:rsidRPr="00BB36FC" w14:paraId="7571DA3D" w14:textId="77777777" w:rsidTr="00A94F35">
        <w:tc>
          <w:tcPr>
            <w:tcW w:w="1842" w:type="dxa"/>
            <w:shd w:val="clear" w:color="auto" w:fill="auto"/>
          </w:tcPr>
          <w:p w14:paraId="11183218" w14:textId="77777777" w:rsidR="0010739E"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536" w:type="dxa"/>
            <w:shd w:val="clear" w:color="auto" w:fill="auto"/>
          </w:tcPr>
          <w:p w14:paraId="6846761E" w14:textId="77777777" w:rsidR="0010739E" w:rsidRDefault="0010739E" w:rsidP="00A94F35">
            <w:pPr>
              <w:jc w:val="center"/>
              <w:rPr>
                <w:rFonts w:ascii="Times New Roman" w:hAnsi="Times New Roman" w:cs="Times New Roman"/>
                <w:b/>
                <w:sz w:val="20"/>
                <w:szCs w:val="20"/>
              </w:rPr>
            </w:pPr>
            <w:r>
              <w:rPr>
                <w:rFonts w:ascii="Times New Roman" w:hAnsi="Times New Roman" w:cs="Times New Roman"/>
                <w:b/>
                <w:sz w:val="20"/>
                <w:szCs w:val="20"/>
              </w:rPr>
              <w:t>&lt; &gt;</w:t>
            </w:r>
          </w:p>
        </w:tc>
        <w:tc>
          <w:tcPr>
            <w:tcW w:w="2552" w:type="dxa"/>
            <w:shd w:val="clear" w:color="auto" w:fill="auto"/>
          </w:tcPr>
          <w:p w14:paraId="722E4DF6" w14:textId="77777777" w:rsidR="0010739E" w:rsidRDefault="0010739E" w:rsidP="00A94F35">
            <w:pPr>
              <w:jc w:val="center"/>
            </w:pPr>
            <w:r w:rsidRPr="0059209F">
              <w:rPr>
                <w:rFonts w:ascii="Times New Roman" w:hAnsi="Times New Roman" w:cs="Times New Roman"/>
                <w:b/>
                <w:sz w:val="20"/>
                <w:szCs w:val="20"/>
              </w:rPr>
              <w:t>&lt; &gt;</w:t>
            </w:r>
          </w:p>
        </w:tc>
      </w:tr>
      <w:tr w:rsidR="0010739E" w:rsidRPr="00BB36FC" w14:paraId="64FCB642" w14:textId="77777777" w:rsidTr="00A94F35">
        <w:tc>
          <w:tcPr>
            <w:tcW w:w="6378" w:type="dxa"/>
            <w:gridSpan w:val="2"/>
            <w:shd w:val="clear" w:color="auto" w:fill="auto"/>
            <w:vAlign w:val="center"/>
          </w:tcPr>
          <w:p w14:paraId="2BCE4A60" w14:textId="77777777" w:rsidR="0010739E" w:rsidRPr="009770F1" w:rsidRDefault="0010739E" w:rsidP="00A94F35">
            <w:pPr>
              <w:ind w:left="720"/>
              <w:jc w:val="right"/>
              <w:rPr>
                <w:rFonts w:ascii="Times New Roman" w:hAnsi="Times New Roman" w:cs="Times New Roman"/>
                <w:sz w:val="20"/>
                <w:szCs w:val="20"/>
              </w:rPr>
            </w:pPr>
            <w:r w:rsidRPr="009770F1">
              <w:rPr>
                <w:rFonts w:ascii="Times New Roman" w:hAnsi="Times New Roman" w:cs="Times New Roman"/>
                <w:b/>
                <w:bCs/>
                <w:sz w:val="20"/>
                <w:szCs w:val="20"/>
                <w:lang w:eastAsia="zh-CN"/>
              </w:rPr>
              <w:t>Kopā:</w:t>
            </w:r>
          </w:p>
        </w:tc>
        <w:tc>
          <w:tcPr>
            <w:tcW w:w="2552" w:type="dxa"/>
            <w:shd w:val="clear" w:color="auto" w:fill="auto"/>
          </w:tcPr>
          <w:p w14:paraId="2408143A" w14:textId="77777777" w:rsidR="0010739E" w:rsidRDefault="0010739E" w:rsidP="00A94F35">
            <w:pPr>
              <w:jc w:val="center"/>
            </w:pPr>
            <w:r w:rsidRPr="00D54F74">
              <w:rPr>
                <w:rFonts w:ascii="Times New Roman" w:hAnsi="Times New Roman" w:cs="Times New Roman"/>
                <w:b/>
                <w:sz w:val="20"/>
                <w:szCs w:val="20"/>
              </w:rPr>
              <w:t>&lt; &gt;</w:t>
            </w:r>
          </w:p>
        </w:tc>
      </w:tr>
      <w:tr w:rsidR="0010739E" w:rsidRPr="00BB36FC" w14:paraId="09BB3B72" w14:textId="77777777" w:rsidTr="00A94F35">
        <w:tc>
          <w:tcPr>
            <w:tcW w:w="6378" w:type="dxa"/>
            <w:gridSpan w:val="2"/>
            <w:shd w:val="clear" w:color="auto" w:fill="auto"/>
            <w:vAlign w:val="center"/>
          </w:tcPr>
          <w:p w14:paraId="4DE8DCDD" w14:textId="77777777" w:rsidR="0010739E" w:rsidRPr="009770F1" w:rsidRDefault="0010739E" w:rsidP="00A94F35">
            <w:pPr>
              <w:ind w:left="720"/>
              <w:jc w:val="right"/>
              <w:rPr>
                <w:rFonts w:ascii="Times New Roman" w:hAnsi="Times New Roman" w:cs="Times New Roman"/>
                <w:b/>
                <w:bCs/>
                <w:sz w:val="20"/>
                <w:szCs w:val="20"/>
                <w:lang w:eastAsia="zh-CN"/>
              </w:rPr>
            </w:pPr>
            <w:r>
              <w:rPr>
                <w:rFonts w:ascii="Times New Roman" w:hAnsi="Times New Roman" w:cs="Times New Roman"/>
                <w:b/>
                <w:bCs/>
                <w:sz w:val="20"/>
                <w:szCs w:val="20"/>
                <w:lang w:eastAsia="zh-CN"/>
              </w:rPr>
              <w:t>PVN 21%</w:t>
            </w:r>
          </w:p>
        </w:tc>
        <w:tc>
          <w:tcPr>
            <w:tcW w:w="2552" w:type="dxa"/>
            <w:shd w:val="clear" w:color="auto" w:fill="auto"/>
          </w:tcPr>
          <w:p w14:paraId="796DF0C9" w14:textId="77777777" w:rsidR="0010739E" w:rsidRDefault="0010739E" w:rsidP="00A94F35">
            <w:pPr>
              <w:jc w:val="center"/>
            </w:pPr>
            <w:r w:rsidRPr="00D54F74">
              <w:rPr>
                <w:rFonts w:ascii="Times New Roman" w:hAnsi="Times New Roman" w:cs="Times New Roman"/>
                <w:b/>
                <w:sz w:val="20"/>
                <w:szCs w:val="20"/>
              </w:rPr>
              <w:t>&lt; &gt;</w:t>
            </w:r>
          </w:p>
        </w:tc>
      </w:tr>
      <w:tr w:rsidR="0010739E" w:rsidRPr="00BB36FC" w14:paraId="5C490439" w14:textId="77777777" w:rsidTr="00A94F35">
        <w:tc>
          <w:tcPr>
            <w:tcW w:w="6378" w:type="dxa"/>
            <w:gridSpan w:val="2"/>
            <w:shd w:val="clear" w:color="auto" w:fill="auto"/>
            <w:vAlign w:val="center"/>
          </w:tcPr>
          <w:p w14:paraId="6EE43198" w14:textId="77777777" w:rsidR="0010739E" w:rsidRDefault="0010739E" w:rsidP="00A94F35">
            <w:pPr>
              <w:ind w:left="720"/>
              <w:jc w:val="right"/>
              <w:rPr>
                <w:rFonts w:ascii="Times New Roman" w:hAnsi="Times New Roman" w:cs="Times New Roman"/>
                <w:b/>
                <w:bCs/>
                <w:sz w:val="20"/>
                <w:szCs w:val="20"/>
                <w:lang w:eastAsia="zh-CN"/>
              </w:rPr>
            </w:pPr>
            <w:r>
              <w:rPr>
                <w:rFonts w:ascii="Times New Roman" w:hAnsi="Times New Roman" w:cs="Times New Roman"/>
                <w:b/>
                <w:bCs/>
                <w:sz w:val="20"/>
                <w:szCs w:val="20"/>
                <w:lang w:eastAsia="zh-CN"/>
              </w:rPr>
              <w:t>Kopā ar PVN 21%</w:t>
            </w:r>
          </w:p>
        </w:tc>
        <w:tc>
          <w:tcPr>
            <w:tcW w:w="2552" w:type="dxa"/>
            <w:shd w:val="clear" w:color="auto" w:fill="auto"/>
          </w:tcPr>
          <w:p w14:paraId="434F825D" w14:textId="77777777" w:rsidR="0010739E" w:rsidRDefault="0010739E" w:rsidP="00A94F35">
            <w:pPr>
              <w:jc w:val="center"/>
            </w:pPr>
            <w:r w:rsidRPr="00D54F74">
              <w:rPr>
                <w:rFonts w:ascii="Times New Roman" w:hAnsi="Times New Roman" w:cs="Times New Roman"/>
                <w:b/>
                <w:sz w:val="20"/>
                <w:szCs w:val="20"/>
              </w:rPr>
              <w:t>&lt; &gt;</w:t>
            </w:r>
          </w:p>
        </w:tc>
      </w:tr>
    </w:tbl>
    <w:p w14:paraId="7833E1C2" w14:textId="77777777" w:rsidR="0010739E" w:rsidRDefault="0010739E" w:rsidP="0010739E">
      <w:pPr>
        <w:jc w:val="both"/>
        <w:rPr>
          <w:rFonts w:ascii="Times New Roman" w:hAnsi="Times New Roman" w:cs="Times New Roman"/>
          <w:b/>
          <w:sz w:val="22"/>
          <w:szCs w:val="22"/>
        </w:rPr>
      </w:pPr>
      <w:r>
        <w:rPr>
          <w:rFonts w:ascii="Times New Roman" w:hAnsi="Times New Roman" w:cs="Times New Roman"/>
          <w:b/>
          <w:sz w:val="22"/>
          <w:szCs w:val="22"/>
        </w:rPr>
        <w:t xml:space="preserve">                                                                                                                            </w:t>
      </w:r>
    </w:p>
    <w:p w14:paraId="7968D49F" w14:textId="77777777" w:rsidR="0010739E" w:rsidRDefault="0010739E" w:rsidP="0010739E">
      <w:pPr>
        <w:jc w:val="both"/>
        <w:rPr>
          <w:b/>
          <w:sz w:val="22"/>
          <w:szCs w:val="22"/>
        </w:rPr>
      </w:pPr>
    </w:p>
    <w:p w14:paraId="45B1CF6C" w14:textId="77777777" w:rsidR="0010739E" w:rsidRPr="007B790F" w:rsidRDefault="0010739E" w:rsidP="0010739E">
      <w:pPr>
        <w:tabs>
          <w:tab w:val="center" w:pos="4153"/>
          <w:tab w:val="right" w:pos="8306"/>
        </w:tabs>
        <w:spacing w:before="120"/>
        <w:jc w:val="both"/>
        <w:rPr>
          <w:rFonts w:ascii="Times New Roman" w:hAnsi="Times New Roman" w:cs="Times New Roman"/>
          <w:sz w:val="22"/>
          <w:szCs w:val="22"/>
        </w:rPr>
      </w:pPr>
      <w:r w:rsidRPr="007B790F">
        <w:rPr>
          <w:rFonts w:ascii="Times New Roman" w:hAnsi="Times New Roman" w:cs="Times New Roman"/>
          <w:sz w:val="22"/>
          <w:szCs w:val="22"/>
        </w:rPr>
        <w:t xml:space="preserve">Piedāvātā </w:t>
      </w:r>
      <w:r>
        <w:rPr>
          <w:rFonts w:ascii="Times New Roman" w:hAnsi="Times New Roman" w:cs="Times New Roman"/>
          <w:sz w:val="22"/>
          <w:szCs w:val="22"/>
        </w:rPr>
        <w:t>līgumcena</w:t>
      </w:r>
      <w:r w:rsidRPr="007B790F">
        <w:rPr>
          <w:rFonts w:ascii="Times New Roman" w:hAnsi="Times New Roman" w:cs="Times New Roman"/>
          <w:sz w:val="22"/>
          <w:szCs w:val="22"/>
        </w:rPr>
        <w:t xml:space="preserve"> aprēķināta, ietverot pilnu samaksu par iepirkuma līgumā paredzēto saistību izpildi, kā arī citas izmaksas, kas nav norādīti iepirkuma līguma vai nolikuma dokumentos, bet uzskatāmi par nepieciešamiem iepirkuma līguma pienācīgai un kvalitatīvai izpildei.</w:t>
      </w:r>
    </w:p>
    <w:p w14:paraId="516F3F38" w14:textId="77777777" w:rsidR="0010739E" w:rsidRDefault="0010739E" w:rsidP="0010739E">
      <w:pPr>
        <w:ind w:left="720"/>
        <w:rPr>
          <w:color w:val="000000"/>
          <w:sz w:val="22"/>
          <w:szCs w:val="22"/>
        </w:rPr>
      </w:pPr>
    </w:p>
    <w:p w14:paraId="33D93125" w14:textId="77777777" w:rsidR="0010739E" w:rsidRDefault="0010739E" w:rsidP="0010739E">
      <w:pPr>
        <w:rPr>
          <w:color w:val="000000"/>
          <w:sz w:val="22"/>
          <w:szCs w:val="22"/>
        </w:rPr>
      </w:pPr>
    </w:p>
    <w:p w14:paraId="2E3F1E33" w14:textId="77777777" w:rsidR="0010739E" w:rsidRPr="007B790F" w:rsidRDefault="0010739E" w:rsidP="0010739E">
      <w:pPr>
        <w:rPr>
          <w:rFonts w:ascii="Times New Roman" w:hAnsi="Times New Roman" w:cs="Times New Roman"/>
          <w:sz w:val="22"/>
          <w:szCs w:val="22"/>
        </w:rPr>
      </w:pPr>
      <w:r w:rsidRPr="007B790F">
        <w:rPr>
          <w:rFonts w:ascii="Times New Roman" w:hAnsi="Times New Roman" w:cs="Times New Roman"/>
          <w:sz w:val="22"/>
          <w:szCs w:val="22"/>
        </w:rPr>
        <w:t>_________________________________________________________________________</w:t>
      </w:r>
    </w:p>
    <w:p w14:paraId="4676687D" w14:textId="77777777" w:rsidR="0010739E" w:rsidRPr="007B790F" w:rsidRDefault="0010739E" w:rsidP="0010739E">
      <w:pPr>
        <w:rPr>
          <w:rFonts w:ascii="Times New Roman" w:hAnsi="Times New Roman" w:cs="Times New Roman"/>
          <w:sz w:val="20"/>
          <w:szCs w:val="20"/>
        </w:rPr>
      </w:pPr>
    </w:p>
    <w:p w14:paraId="479354B5" w14:textId="77777777" w:rsidR="0010739E" w:rsidRPr="007B790F" w:rsidRDefault="0010739E" w:rsidP="0010739E">
      <w:pPr>
        <w:rPr>
          <w:rFonts w:ascii="Times New Roman" w:hAnsi="Times New Roman" w:cs="Times New Roman"/>
          <w:color w:val="000000"/>
          <w:sz w:val="20"/>
          <w:szCs w:val="20"/>
        </w:rPr>
      </w:pPr>
      <w:r w:rsidRPr="007B790F">
        <w:rPr>
          <w:rFonts w:ascii="Times New Roman" w:hAnsi="Times New Roman" w:cs="Times New Roman"/>
          <w:sz w:val="20"/>
          <w:szCs w:val="20"/>
        </w:rPr>
        <w:t>(pretendenta  nosaukums)</w:t>
      </w:r>
      <w:r w:rsidRPr="007B790F">
        <w:rPr>
          <w:rFonts w:ascii="Times New Roman" w:hAnsi="Times New Roman" w:cs="Times New Roman"/>
          <w:sz w:val="20"/>
          <w:szCs w:val="20"/>
        </w:rPr>
        <w:tab/>
        <w:t xml:space="preserve"> (amats) </w:t>
      </w:r>
      <w:r w:rsidRPr="007B790F">
        <w:rPr>
          <w:rFonts w:ascii="Times New Roman" w:hAnsi="Times New Roman" w:cs="Times New Roman"/>
          <w:sz w:val="20"/>
          <w:szCs w:val="20"/>
        </w:rPr>
        <w:tab/>
        <w:t>(paraksts)</w:t>
      </w:r>
      <w:r w:rsidRPr="007B790F">
        <w:rPr>
          <w:rFonts w:ascii="Times New Roman" w:hAnsi="Times New Roman" w:cs="Times New Roman"/>
          <w:sz w:val="20"/>
          <w:szCs w:val="20"/>
        </w:rPr>
        <w:tab/>
      </w:r>
      <w:r w:rsidRPr="007B790F">
        <w:rPr>
          <w:rFonts w:ascii="Times New Roman" w:hAnsi="Times New Roman" w:cs="Times New Roman"/>
          <w:sz w:val="20"/>
          <w:szCs w:val="20"/>
        </w:rPr>
        <w:tab/>
      </w:r>
      <w:r w:rsidRPr="007B790F">
        <w:rPr>
          <w:rFonts w:ascii="Times New Roman" w:hAnsi="Times New Roman" w:cs="Times New Roman"/>
          <w:color w:val="000000"/>
          <w:sz w:val="20"/>
          <w:szCs w:val="20"/>
        </w:rPr>
        <w:t>(vārds, uzvārds)</w:t>
      </w:r>
    </w:p>
    <w:p w14:paraId="33DAA054" w14:textId="77777777" w:rsidR="001C7DEC" w:rsidRPr="00296F31" w:rsidRDefault="001C7DEC" w:rsidP="001C7DEC">
      <w:pPr>
        <w:jc w:val="both"/>
        <w:rPr>
          <w:rFonts w:ascii="Times New Roman" w:hAnsi="Times New Roman"/>
          <w:b/>
          <w:sz w:val="24"/>
        </w:rPr>
      </w:pPr>
    </w:p>
    <w:p w14:paraId="26656C55" w14:textId="77777777" w:rsidR="001C7DEC" w:rsidRDefault="001C7DEC" w:rsidP="001C7DEC">
      <w:pPr>
        <w:jc w:val="both"/>
        <w:rPr>
          <w:rFonts w:ascii="Times New Roman" w:hAnsi="Times New Roman" w:cs="Times New Roman"/>
          <w:sz w:val="24"/>
          <w:lang w:eastAsia="lv-LV"/>
        </w:rPr>
      </w:pPr>
    </w:p>
    <w:p w14:paraId="07A4875F" w14:textId="77777777" w:rsidR="001C7DEC" w:rsidRDefault="001C7DEC" w:rsidP="001C7DEC">
      <w:pPr>
        <w:jc w:val="both"/>
        <w:rPr>
          <w:rFonts w:ascii="Times New Roman" w:hAnsi="Times New Roman" w:cs="Times New Roman"/>
          <w:sz w:val="24"/>
          <w:lang w:eastAsia="lv-LV"/>
        </w:rPr>
      </w:pPr>
    </w:p>
    <w:p w14:paraId="4DE9F1EC" w14:textId="77777777" w:rsidR="001C7DEC" w:rsidRDefault="001C7DEC" w:rsidP="001C7DEC">
      <w:pPr>
        <w:jc w:val="both"/>
        <w:rPr>
          <w:rFonts w:ascii="Times New Roman" w:hAnsi="Times New Roman" w:cs="Times New Roman"/>
          <w:sz w:val="24"/>
          <w:lang w:eastAsia="lv-LV"/>
        </w:rPr>
      </w:pPr>
    </w:p>
    <w:p w14:paraId="22F2C8BC" w14:textId="77777777" w:rsidR="001C7DEC" w:rsidRDefault="001C7DEC" w:rsidP="001C7DEC">
      <w:pPr>
        <w:jc w:val="both"/>
        <w:rPr>
          <w:rFonts w:ascii="Times New Roman" w:hAnsi="Times New Roman" w:cs="Times New Roman"/>
          <w:sz w:val="24"/>
          <w:lang w:eastAsia="lv-LV"/>
        </w:rPr>
      </w:pPr>
    </w:p>
    <w:p w14:paraId="570B95EF" w14:textId="77777777" w:rsidR="001C7DEC" w:rsidRDefault="001C7DEC" w:rsidP="001C7DEC">
      <w:pPr>
        <w:jc w:val="both"/>
        <w:rPr>
          <w:rFonts w:ascii="Times New Roman" w:hAnsi="Times New Roman" w:cs="Times New Roman"/>
          <w:sz w:val="24"/>
          <w:lang w:eastAsia="lv-LV"/>
        </w:rPr>
      </w:pPr>
    </w:p>
    <w:p w14:paraId="7283D028" w14:textId="77777777" w:rsidR="001C7DEC" w:rsidRDefault="001C7DEC" w:rsidP="001C7DEC">
      <w:pPr>
        <w:jc w:val="both"/>
        <w:rPr>
          <w:rFonts w:ascii="Times New Roman" w:hAnsi="Times New Roman" w:cs="Times New Roman"/>
          <w:sz w:val="24"/>
          <w:lang w:eastAsia="lv-LV"/>
        </w:rPr>
      </w:pPr>
    </w:p>
    <w:p w14:paraId="45D582AC" w14:textId="77777777" w:rsidR="001C7DEC" w:rsidRDefault="001C7DEC" w:rsidP="001C7DEC">
      <w:pPr>
        <w:jc w:val="both"/>
        <w:rPr>
          <w:rFonts w:ascii="Times New Roman" w:hAnsi="Times New Roman" w:cs="Times New Roman"/>
          <w:sz w:val="24"/>
          <w:lang w:eastAsia="lv-LV"/>
        </w:rPr>
      </w:pPr>
    </w:p>
    <w:p w14:paraId="2B02C8F1" w14:textId="77777777" w:rsidR="001C7DEC" w:rsidRDefault="001C7DEC" w:rsidP="001C7DEC">
      <w:pPr>
        <w:jc w:val="both"/>
        <w:rPr>
          <w:rFonts w:ascii="Times New Roman" w:hAnsi="Times New Roman" w:cs="Times New Roman"/>
          <w:sz w:val="24"/>
          <w:lang w:eastAsia="lv-LV"/>
        </w:rPr>
      </w:pPr>
    </w:p>
    <w:p w14:paraId="24E391D4" w14:textId="77777777" w:rsidR="001C7DEC" w:rsidRDefault="001C7DEC" w:rsidP="001C7DEC">
      <w:pPr>
        <w:jc w:val="both"/>
        <w:rPr>
          <w:rFonts w:ascii="Times New Roman" w:hAnsi="Times New Roman" w:cs="Times New Roman"/>
          <w:sz w:val="24"/>
          <w:lang w:eastAsia="lv-LV"/>
        </w:rPr>
      </w:pPr>
    </w:p>
    <w:p w14:paraId="495E4868" w14:textId="77777777" w:rsidR="001C7DEC" w:rsidRDefault="001C7DEC" w:rsidP="001C7DEC">
      <w:pPr>
        <w:jc w:val="both"/>
        <w:rPr>
          <w:rFonts w:ascii="Times New Roman" w:hAnsi="Times New Roman" w:cs="Times New Roman"/>
          <w:sz w:val="24"/>
          <w:lang w:eastAsia="lv-LV"/>
        </w:rPr>
      </w:pPr>
    </w:p>
    <w:p w14:paraId="410CA82E" w14:textId="77777777" w:rsidR="001C7DEC" w:rsidRDefault="001C7DEC" w:rsidP="001C7DEC">
      <w:pPr>
        <w:jc w:val="both"/>
        <w:rPr>
          <w:rFonts w:ascii="Times New Roman" w:hAnsi="Times New Roman" w:cs="Times New Roman"/>
          <w:sz w:val="24"/>
          <w:lang w:eastAsia="lv-LV"/>
        </w:rPr>
      </w:pPr>
    </w:p>
    <w:p w14:paraId="1D9CC3DB" w14:textId="77777777" w:rsidR="001C7DEC" w:rsidRDefault="001C7DEC" w:rsidP="001C7DEC">
      <w:pPr>
        <w:jc w:val="both"/>
        <w:rPr>
          <w:rFonts w:ascii="Times New Roman" w:hAnsi="Times New Roman" w:cs="Times New Roman"/>
          <w:sz w:val="24"/>
          <w:lang w:eastAsia="lv-LV"/>
        </w:rPr>
      </w:pPr>
    </w:p>
    <w:p w14:paraId="2212658D" w14:textId="77777777" w:rsidR="001C7DEC" w:rsidRDefault="001C7DEC" w:rsidP="001C7DEC">
      <w:pPr>
        <w:jc w:val="both"/>
        <w:rPr>
          <w:rFonts w:ascii="Times New Roman" w:hAnsi="Times New Roman" w:cs="Times New Roman"/>
          <w:sz w:val="24"/>
          <w:lang w:eastAsia="lv-LV"/>
        </w:rPr>
      </w:pPr>
    </w:p>
    <w:p w14:paraId="36CEA685" w14:textId="77777777" w:rsidR="001C7DEC" w:rsidRDefault="001C7DEC" w:rsidP="001C7DEC">
      <w:pPr>
        <w:jc w:val="both"/>
        <w:rPr>
          <w:rFonts w:ascii="Times New Roman" w:hAnsi="Times New Roman" w:cs="Times New Roman"/>
          <w:sz w:val="24"/>
          <w:lang w:eastAsia="lv-LV"/>
        </w:rPr>
      </w:pPr>
    </w:p>
    <w:p w14:paraId="30D6FD0E" w14:textId="77777777" w:rsidR="001C7DEC" w:rsidRDefault="001C7DEC" w:rsidP="001C7DEC">
      <w:pPr>
        <w:jc w:val="both"/>
        <w:rPr>
          <w:rFonts w:ascii="Times New Roman" w:hAnsi="Times New Roman" w:cs="Times New Roman"/>
          <w:sz w:val="24"/>
          <w:lang w:eastAsia="lv-LV"/>
        </w:rPr>
      </w:pPr>
    </w:p>
    <w:p w14:paraId="0BBFAAF7" w14:textId="77777777" w:rsidR="00F27A92" w:rsidRDefault="00F27A92" w:rsidP="001C7DEC">
      <w:pPr>
        <w:jc w:val="both"/>
        <w:rPr>
          <w:rFonts w:ascii="Times New Roman" w:hAnsi="Times New Roman" w:cs="Times New Roman"/>
          <w:sz w:val="24"/>
          <w:lang w:eastAsia="lv-LV"/>
        </w:rPr>
      </w:pPr>
    </w:p>
    <w:p w14:paraId="530E8B43" w14:textId="77777777" w:rsidR="00F27A92" w:rsidRDefault="00F27A92" w:rsidP="001C7DEC">
      <w:pPr>
        <w:jc w:val="both"/>
        <w:rPr>
          <w:rFonts w:ascii="Times New Roman" w:hAnsi="Times New Roman" w:cs="Times New Roman"/>
          <w:sz w:val="24"/>
          <w:lang w:eastAsia="lv-LV"/>
        </w:rPr>
      </w:pPr>
    </w:p>
    <w:p w14:paraId="700178C1" w14:textId="77777777" w:rsidR="00F27A92" w:rsidRDefault="00F27A92" w:rsidP="001C7DEC">
      <w:pPr>
        <w:jc w:val="both"/>
        <w:rPr>
          <w:rFonts w:ascii="Times New Roman" w:hAnsi="Times New Roman" w:cs="Times New Roman"/>
          <w:sz w:val="24"/>
          <w:lang w:eastAsia="lv-LV"/>
        </w:rPr>
      </w:pPr>
    </w:p>
    <w:p w14:paraId="58F6B3E3" w14:textId="77777777" w:rsidR="00F27A92" w:rsidRDefault="00F27A92" w:rsidP="001C7DEC">
      <w:pPr>
        <w:jc w:val="both"/>
        <w:rPr>
          <w:rFonts w:ascii="Times New Roman" w:hAnsi="Times New Roman" w:cs="Times New Roman"/>
          <w:sz w:val="24"/>
          <w:lang w:eastAsia="lv-LV"/>
        </w:rPr>
      </w:pPr>
    </w:p>
    <w:p w14:paraId="0B5FE66E" w14:textId="77777777" w:rsidR="00F27A92" w:rsidRDefault="00F27A92" w:rsidP="001C7DEC">
      <w:pPr>
        <w:jc w:val="both"/>
        <w:rPr>
          <w:rFonts w:ascii="Times New Roman" w:hAnsi="Times New Roman" w:cs="Times New Roman"/>
          <w:sz w:val="24"/>
          <w:lang w:eastAsia="lv-LV"/>
        </w:rPr>
      </w:pPr>
    </w:p>
    <w:p w14:paraId="7917D111" w14:textId="77777777" w:rsidR="00F27A92" w:rsidRDefault="00F27A92" w:rsidP="001C7DEC">
      <w:pPr>
        <w:jc w:val="both"/>
        <w:rPr>
          <w:rFonts w:ascii="Times New Roman" w:hAnsi="Times New Roman" w:cs="Times New Roman"/>
          <w:sz w:val="24"/>
          <w:lang w:eastAsia="lv-LV"/>
        </w:rPr>
      </w:pPr>
    </w:p>
    <w:p w14:paraId="21BC617A" w14:textId="77777777" w:rsidR="00F27A92" w:rsidRDefault="00F27A92" w:rsidP="001C7DEC">
      <w:pPr>
        <w:jc w:val="both"/>
        <w:rPr>
          <w:rFonts w:ascii="Times New Roman" w:hAnsi="Times New Roman" w:cs="Times New Roman"/>
          <w:sz w:val="24"/>
          <w:lang w:eastAsia="lv-LV"/>
        </w:rPr>
      </w:pPr>
    </w:p>
    <w:p w14:paraId="222B340A" w14:textId="77777777" w:rsidR="00F27A92" w:rsidRDefault="00F27A92" w:rsidP="001C7DEC">
      <w:pPr>
        <w:jc w:val="both"/>
        <w:rPr>
          <w:rFonts w:ascii="Times New Roman" w:hAnsi="Times New Roman" w:cs="Times New Roman"/>
          <w:sz w:val="24"/>
          <w:lang w:eastAsia="lv-LV"/>
        </w:rPr>
      </w:pPr>
    </w:p>
    <w:p w14:paraId="3D2729AA" w14:textId="49FEAA8B" w:rsidR="003A04AF" w:rsidRPr="00271467" w:rsidRDefault="0010739E" w:rsidP="003A04AF">
      <w:pPr>
        <w:jc w:val="right"/>
        <w:rPr>
          <w:rFonts w:ascii="Times New Roman" w:hAnsi="Times New Roman" w:cs="Times New Roman"/>
          <w:bCs/>
          <w:sz w:val="24"/>
        </w:rPr>
      </w:pPr>
      <w:r>
        <w:rPr>
          <w:rFonts w:ascii="Times New Roman" w:hAnsi="Times New Roman" w:cs="Times New Roman"/>
          <w:bCs/>
          <w:sz w:val="24"/>
        </w:rPr>
        <w:lastRenderedPageBreak/>
        <w:t>A</w:t>
      </w:r>
      <w:r w:rsidR="003A04AF" w:rsidRPr="00271467">
        <w:rPr>
          <w:rFonts w:ascii="Times New Roman" w:hAnsi="Times New Roman" w:cs="Times New Roman"/>
          <w:bCs/>
          <w:sz w:val="24"/>
        </w:rPr>
        <w:t>tklāta konkursa</w:t>
      </w:r>
      <w:r w:rsidR="003A04AF">
        <w:rPr>
          <w:rFonts w:ascii="Times New Roman" w:hAnsi="Times New Roman" w:cs="Times New Roman"/>
          <w:bCs/>
          <w:sz w:val="24"/>
        </w:rPr>
        <w:t xml:space="preserve"> ar identifikācijas Nr. RTU-2016</w:t>
      </w:r>
      <w:r w:rsidR="003A04AF" w:rsidRPr="00271467">
        <w:rPr>
          <w:rFonts w:ascii="Times New Roman" w:hAnsi="Times New Roman" w:cs="Times New Roman"/>
          <w:bCs/>
          <w:sz w:val="24"/>
        </w:rPr>
        <w:t>/</w:t>
      </w:r>
      <w:r>
        <w:rPr>
          <w:rFonts w:ascii="Times New Roman" w:hAnsi="Times New Roman" w:cs="Times New Roman"/>
          <w:bCs/>
          <w:sz w:val="24"/>
        </w:rPr>
        <w:t>82</w:t>
      </w:r>
    </w:p>
    <w:p w14:paraId="22763BAC" w14:textId="67A83009"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10739E">
        <w:rPr>
          <w:rFonts w:ascii="Times New Roman" w:hAnsi="Times New Roman" w:cs="Times New Roman"/>
          <w:bCs/>
          <w:sz w:val="24"/>
        </w:rPr>
        <w:t>4.</w:t>
      </w:r>
      <w:r w:rsidRPr="00271467">
        <w:rPr>
          <w:rFonts w:ascii="Times New Roman" w:hAnsi="Times New Roman" w:cs="Times New Roman"/>
          <w:bCs/>
          <w:sz w:val="24"/>
        </w:rPr>
        <w:t>pielikums</w:t>
      </w:r>
    </w:p>
    <w:p w14:paraId="675458AA" w14:textId="77777777" w:rsidR="00443011" w:rsidRPr="00A13089" w:rsidRDefault="00443011" w:rsidP="00443011">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14:paraId="3E178298" w14:textId="77777777" w:rsidR="0010739E" w:rsidRPr="00EA1C91" w:rsidRDefault="0010739E" w:rsidP="0010739E">
      <w:pPr>
        <w:widowControl w:val="0"/>
        <w:spacing w:before="120"/>
        <w:jc w:val="center"/>
        <w:rPr>
          <w:rFonts w:ascii="Times New Roman" w:eastAsia="Courier New" w:hAnsi="Times New Roman" w:cs="Times New Roman"/>
          <w:b/>
          <w:bCs/>
          <w:color w:val="000000"/>
          <w:kern w:val="0"/>
          <w:sz w:val="24"/>
          <w:lang w:eastAsia="lv-LV"/>
        </w:rPr>
      </w:pPr>
      <w:r w:rsidRPr="00EA1C91">
        <w:rPr>
          <w:rFonts w:ascii="Times New Roman" w:eastAsia="Courier New" w:hAnsi="Times New Roman" w:cs="Times New Roman"/>
          <w:b/>
          <w:bCs/>
          <w:color w:val="000000"/>
          <w:kern w:val="0"/>
          <w:sz w:val="24"/>
          <w:lang w:eastAsia="lv-LV"/>
        </w:rPr>
        <w:t>IEPIRKUMA LĪGUMS Nr.__________</w:t>
      </w:r>
    </w:p>
    <w:p w14:paraId="26F9D777" w14:textId="77777777" w:rsidR="0010739E" w:rsidRPr="00EA1C91" w:rsidRDefault="0010739E" w:rsidP="0010739E">
      <w:pPr>
        <w:widowControl w:val="0"/>
        <w:spacing w:before="120"/>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Rīgā,</w:t>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r>
      <w:r w:rsidRPr="00EA1C91">
        <w:rPr>
          <w:rFonts w:ascii="Times New Roman" w:eastAsia="Courier New" w:hAnsi="Times New Roman" w:cs="Times New Roman"/>
          <w:bCs/>
          <w:color w:val="000000"/>
          <w:kern w:val="28"/>
          <w:sz w:val="24"/>
          <w:lang w:eastAsia="lv-LV"/>
        </w:rPr>
        <w:tab/>
        <w:t xml:space="preserve"> </w:t>
      </w:r>
      <w:r>
        <w:rPr>
          <w:rFonts w:ascii="Times New Roman" w:eastAsia="Courier New" w:hAnsi="Times New Roman" w:cs="Times New Roman"/>
          <w:bCs/>
          <w:color w:val="000000"/>
          <w:kern w:val="28"/>
          <w:sz w:val="24"/>
          <w:lang w:eastAsia="lv-LV"/>
        </w:rPr>
        <w:t>2016</w:t>
      </w:r>
      <w:r w:rsidRPr="00EA1C91">
        <w:rPr>
          <w:rFonts w:ascii="Times New Roman" w:eastAsia="Courier New" w:hAnsi="Times New Roman" w:cs="Times New Roman"/>
          <w:bCs/>
          <w:color w:val="000000"/>
          <w:kern w:val="28"/>
          <w:sz w:val="24"/>
          <w:lang w:eastAsia="lv-LV"/>
        </w:rPr>
        <w:t>.</w:t>
      </w:r>
      <w:r>
        <w:rPr>
          <w:rFonts w:ascii="Times New Roman" w:eastAsia="Courier New" w:hAnsi="Times New Roman" w:cs="Times New Roman"/>
          <w:bCs/>
          <w:color w:val="000000"/>
          <w:kern w:val="28"/>
          <w:sz w:val="24"/>
          <w:lang w:eastAsia="lv-LV"/>
        </w:rPr>
        <w:t xml:space="preserve"> </w:t>
      </w:r>
      <w:r w:rsidRPr="00EA1C91">
        <w:rPr>
          <w:rFonts w:ascii="Times New Roman" w:eastAsia="Courier New" w:hAnsi="Times New Roman" w:cs="Times New Roman"/>
          <w:bCs/>
          <w:color w:val="000000"/>
          <w:kern w:val="28"/>
          <w:sz w:val="24"/>
          <w:lang w:eastAsia="lv-LV"/>
        </w:rPr>
        <w:t>gada _____._____________</w:t>
      </w:r>
    </w:p>
    <w:p w14:paraId="59CBBD55" w14:textId="77777777" w:rsidR="0010739E" w:rsidRPr="00EA1C91" w:rsidRDefault="0010739E" w:rsidP="0010739E">
      <w:pPr>
        <w:widowControl w:val="0"/>
        <w:spacing w:before="120"/>
        <w:ind w:left="567"/>
        <w:jc w:val="both"/>
        <w:rPr>
          <w:rFonts w:ascii="Times New Roman" w:eastAsia="Times New Roman" w:hAnsi="Times New Roman" w:cs="Times New Roman"/>
          <w:b/>
          <w:color w:val="000000"/>
          <w:kern w:val="0"/>
          <w:sz w:val="24"/>
        </w:rPr>
      </w:pPr>
    </w:p>
    <w:p w14:paraId="782B3C31" w14:textId="77777777" w:rsidR="0010739E" w:rsidRPr="00EA1C91" w:rsidRDefault="0010739E" w:rsidP="0010739E">
      <w:pPr>
        <w:widowControl w:val="0"/>
        <w:spacing w:before="120"/>
        <w:jc w:val="both"/>
        <w:rPr>
          <w:rFonts w:ascii="Times New Roman" w:eastAsia="Times New Roman" w:hAnsi="Times New Roman" w:cs="Times New Roman"/>
          <w:color w:val="000000"/>
          <w:kern w:val="0"/>
          <w:sz w:val="24"/>
        </w:rPr>
      </w:pPr>
      <w:r w:rsidRPr="00EA1C91">
        <w:rPr>
          <w:rFonts w:ascii="Times New Roman" w:eastAsia="Times New Roman" w:hAnsi="Times New Roman" w:cs="Times New Roman"/>
          <w:b/>
          <w:color w:val="000000"/>
          <w:kern w:val="0"/>
          <w:sz w:val="24"/>
        </w:rPr>
        <w:t>Rīgas Tehniskā universitāte</w:t>
      </w:r>
      <w:r w:rsidRPr="00EA1C91">
        <w:rPr>
          <w:rFonts w:ascii="Times New Roman" w:eastAsia="Times New Roman" w:hAnsi="Times New Roman" w:cs="Times New Roman"/>
          <w:color w:val="000000"/>
          <w:kern w:val="0"/>
          <w:sz w:val="24"/>
        </w:rPr>
        <w:t>, izglītības iestādes reģistrācijas Nr.3341000709, &lt;     &gt;  personā, kurš rīkojas saskaņā ar Rīgas Tehniskās universitātes Satversmi un pamatojoties uz &lt;     &gt;, turpmāk šī Līguma tekstā saukts -  „Pasūtītājs”, no vienas puses, un</w:t>
      </w:r>
    </w:p>
    <w:p w14:paraId="2DB12D98" w14:textId="77777777" w:rsidR="0010739E" w:rsidRPr="00EA1C91" w:rsidRDefault="0010739E" w:rsidP="0010739E">
      <w:pPr>
        <w:widowControl w:val="0"/>
        <w:jc w:val="both"/>
        <w:rPr>
          <w:rFonts w:ascii="Times New Roman" w:eastAsia="Courier New" w:hAnsi="Times New Roman" w:cs="Times New Roman"/>
          <w:b/>
          <w:color w:val="000000"/>
          <w:kern w:val="0"/>
          <w:sz w:val="24"/>
          <w:highlight w:val="lightGray"/>
          <w:lang w:eastAsia="lv-LV"/>
        </w:rPr>
      </w:pPr>
    </w:p>
    <w:p w14:paraId="012EFB8F" w14:textId="77777777" w:rsidR="0010739E" w:rsidRPr="00EA1C91" w:rsidRDefault="0010739E" w:rsidP="0010739E">
      <w:pPr>
        <w:widowControl w:val="0"/>
        <w:ind w:firstLine="567"/>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b/>
          <w:color w:val="000000"/>
          <w:kern w:val="0"/>
          <w:sz w:val="24"/>
          <w:lang w:eastAsia="lv-LV"/>
        </w:rPr>
        <w:t>____“____________”</w:t>
      </w:r>
      <w:r w:rsidRPr="00EA1C91">
        <w:rPr>
          <w:rFonts w:ascii="Times New Roman" w:eastAsia="Courier New" w:hAnsi="Times New Roman" w:cs="Times New Roman"/>
          <w:color w:val="000000"/>
          <w:kern w:val="0"/>
          <w:sz w:val="24"/>
          <w:lang w:eastAsia="lv-LV"/>
        </w:rPr>
        <w:t xml:space="preserve">, reģistrācijas Nr._________________, kuras vārdā un interesēs, pamatojoties uz ____________, darbojas tās ________, turpmāk tekstā – „Izpildītājs”, no otras puses, </w:t>
      </w:r>
    </w:p>
    <w:p w14:paraId="0275608A" w14:textId="77777777" w:rsidR="0010739E" w:rsidRPr="00EA1C91" w:rsidRDefault="0010739E" w:rsidP="0010739E">
      <w:pPr>
        <w:widowControl w:val="0"/>
        <w:jc w:val="both"/>
        <w:rPr>
          <w:rFonts w:ascii="Times New Roman" w:eastAsia="Courier New" w:hAnsi="Times New Roman" w:cs="Times New Roman"/>
          <w:color w:val="000000"/>
          <w:kern w:val="0"/>
          <w:sz w:val="24"/>
          <w:lang w:eastAsia="lv-LV"/>
        </w:rPr>
      </w:pPr>
    </w:p>
    <w:p w14:paraId="6C053B77" w14:textId="7AEED840" w:rsidR="0010739E" w:rsidRPr="00EA1C91" w:rsidRDefault="0010739E" w:rsidP="0010739E">
      <w:pPr>
        <w:widowControl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abi kopā saukti „Līdzēji”, bet katrs atsevišķi – „Līdzējs”, pamatojoties uz iepirkumu procedūras</w:t>
      </w:r>
      <w:r w:rsidRPr="00EA1C91">
        <w:rPr>
          <w:rFonts w:ascii="Times New Roman" w:eastAsia="Courier New" w:hAnsi="Times New Roman" w:cs="Times New Roman"/>
          <w:b/>
          <w:bCs/>
          <w:color w:val="000000"/>
          <w:kern w:val="0"/>
          <w:sz w:val="24"/>
          <w:lang w:eastAsia="lv-LV"/>
        </w:rPr>
        <w:t xml:space="preserve"> </w:t>
      </w:r>
      <w:r>
        <w:rPr>
          <w:rFonts w:ascii="Times New Roman" w:eastAsia="Courier New" w:hAnsi="Times New Roman" w:cs="Times New Roman"/>
          <w:bCs/>
          <w:color w:val="000000"/>
          <w:kern w:val="0"/>
          <w:sz w:val="24"/>
          <w:lang w:eastAsia="lv-LV"/>
        </w:rPr>
        <w:t>____________________</w:t>
      </w:r>
      <w:r w:rsidRPr="00EA1C91">
        <w:rPr>
          <w:rFonts w:ascii="Times New Roman" w:eastAsia="Courier New" w:hAnsi="Times New Roman" w:cs="Times New Roman"/>
          <w:color w:val="000000"/>
          <w:kern w:val="0"/>
          <w:sz w:val="24"/>
          <w:lang w:eastAsia="lv-LV"/>
        </w:rPr>
        <w:t xml:space="preserve"> (iepirkum</w:t>
      </w:r>
      <w:r>
        <w:rPr>
          <w:rFonts w:ascii="Times New Roman" w:eastAsia="Courier New" w:hAnsi="Times New Roman" w:cs="Times New Roman"/>
          <w:color w:val="000000"/>
          <w:kern w:val="0"/>
          <w:sz w:val="24"/>
          <w:lang w:eastAsia="lv-LV"/>
        </w:rPr>
        <w:t>u i</w:t>
      </w:r>
      <w:r w:rsidR="00796C6F">
        <w:rPr>
          <w:rFonts w:ascii="Times New Roman" w:eastAsia="Courier New" w:hAnsi="Times New Roman" w:cs="Times New Roman"/>
          <w:color w:val="000000"/>
          <w:kern w:val="0"/>
          <w:sz w:val="24"/>
          <w:lang w:eastAsia="lv-LV"/>
        </w:rPr>
        <w:t>dentifikācijas Nr. RTU - 2016/82</w:t>
      </w:r>
      <w:r w:rsidRPr="00EA1C91">
        <w:rPr>
          <w:rFonts w:ascii="Times New Roman" w:eastAsia="Courier New" w:hAnsi="Times New Roman" w:cs="Times New Roman"/>
          <w:color w:val="000000"/>
          <w:kern w:val="0"/>
          <w:sz w:val="24"/>
          <w:lang w:eastAsia="lv-LV"/>
        </w:rPr>
        <w:t>) rezultātiem</w:t>
      </w:r>
      <w:r>
        <w:rPr>
          <w:rFonts w:ascii="Times New Roman" w:eastAsia="Courier New" w:hAnsi="Times New Roman" w:cs="Times New Roman"/>
          <w:color w:val="000000"/>
          <w:kern w:val="0"/>
          <w:sz w:val="24"/>
          <w:lang w:eastAsia="lv-LV"/>
        </w:rPr>
        <w:t xml:space="preserve"> iepirkuma daļā Nr._____________________</w:t>
      </w:r>
      <w:r w:rsidRPr="00EA1C91">
        <w:rPr>
          <w:rFonts w:ascii="Times New Roman" w:eastAsia="Courier New" w:hAnsi="Times New Roman" w:cs="Times New Roman"/>
          <w:color w:val="000000"/>
          <w:kern w:val="0"/>
          <w:sz w:val="24"/>
          <w:lang w:eastAsia="lv-LV"/>
        </w:rPr>
        <w:t>, noslēdz šādu līgumu ar pielikumiem, turpmāk tekstā – „Līgums”:</w:t>
      </w:r>
    </w:p>
    <w:p w14:paraId="1FC72573" w14:textId="77777777" w:rsidR="0010739E" w:rsidRPr="00EA1C91" w:rsidRDefault="0010739E" w:rsidP="0010739E">
      <w:pPr>
        <w:widowControl w:val="0"/>
        <w:jc w:val="both"/>
        <w:rPr>
          <w:rFonts w:ascii="Times New Roman" w:eastAsia="Courier New" w:hAnsi="Times New Roman" w:cs="Times New Roman"/>
          <w:color w:val="000000"/>
          <w:kern w:val="0"/>
          <w:sz w:val="24"/>
          <w:lang w:eastAsia="lv-LV"/>
        </w:rPr>
      </w:pPr>
    </w:p>
    <w:p w14:paraId="35F47695" w14:textId="77777777" w:rsidR="0010739E" w:rsidRPr="00EA1C91" w:rsidRDefault="0010739E" w:rsidP="0010739E">
      <w:pPr>
        <w:widowControl w:val="0"/>
        <w:numPr>
          <w:ilvl w:val="0"/>
          <w:numId w:val="7"/>
        </w:numPr>
        <w:jc w:val="center"/>
        <w:rPr>
          <w:rFonts w:ascii="Times New Roman" w:eastAsia="Courier New" w:hAnsi="Times New Roman" w:cs="Times New Roman"/>
          <w:b/>
          <w:smallCaps/>
          <w:color w:val="000000"/>
          <w:kern w:val="0"/>
          <w:sz w:val="24"/>
          <w:lang w:eastAsia="lv-LV"/>
        </w:rPr>
      </w:pPr>
      <w:r w:rsidRPr="00EA1C91">
        <w:rPr>
          <w:rFonts w:ascii="Times New Roman" w:eastAsia="Courier New" w:hAnsi="Times New Roman" w:cs="Times New Roman"/>
          <w:b/>
          <w:bCs/>
          <w:color w:val="000000"/>
          <w:spacing w:val="-1"/>
          <w:kern w:val="0"/>
          <w:sz w:val="24"/>
          <w:lang w:eastAsia="lv-LV"/>
        </w:rPr>
        <w:t>LĪGUMA PRIEKŠMETS</w:t>
      </w:r>
      <w:r w:rsidRPr="00EA1C91">
        <w:rPr>
          <w:rFonts w:ascii="Times New Roman" w:eastAsia="Courier New" w:hAnsi="Times New Roman" w:cs="Times New Roman"/>
          <w:b/>
          <w:smallCaps/>
          <w:color w:val="000000"/>
          <w:kern w:val="0"/>
          <w:sz w:val="24"/>
          <w:lang w:eastAsia="lv-LV"/>
        </w:rPr>
        <w:t xml:space="preserve"> </w:t>
      </w:r>
    </w:p>
    <w:p w14:paraId="7E7608BE" w14:textId="77777777" w:rsidR="0010739E" w:rsidRPr="00EA1C91" w:rsidRDefault="0010739E" w:rsidP="0010739E">
      <w:pPr>
        <w:widowControl w:val="0"/>
        <w:ind w:left="570"/>
        <w:rPr>
          <w:rFonts w:ascii="Times New Roman" w:eastAsia="Courier New" w:hAnsi="Times New Roman" w:cs="Times New Roman"/>
          <w:b/>
          <w:smallCaps/>
          <w:color w:val="000000"/>
          <w:kern w:val="0"/>
          <w:sz w:val="24"/>
          <w:lang w:eastAsia="lv-LV"/>
        </w:rPr>
      </w:pPr>
    </w:p>
    <w:p w14:paraId="113A6054" w14:textId="77777777" w:rsidR="0010739E" w:rsidRPr="00EA1C91" w:rsidRDefault="0010739E" w:rsidP="0010739E">
      <w:pPr>
        <w:widowControl w:val="0"/>
        <w:numPr>
          <w:ilvl w:val="1"/>
          <w:numId w:val="7"/>
        </w:numPr>
        <w:ind w:left="573" w:hanging="573"/>
        <w:jc w:val="both"/>
        <w:rPr>
          <w:rFonts w:ascii="Times New Roman" w:eastAsia="Times New Roman" w:hAnsi="Times New Roman" w:cs="Times New Roman"/>
          <w:color w:val="000000"/>
          <w:spacing w:val="1"/>
          <w:kern w:val="0"/>
          <w:sz w:val="24"/>
          <w:lang w:eastAsia="lv-LV"/>
        </w:rPr>
      </w:pPr>
      <w:r w:rsidRPr="00EA1C91">
        <w:rPr>
          <w:rFonts w:ascii="Times New Roman" w:eastAsia="Times New Roman" w:hAnsi="Times New Roman" w:cs="Times New Roman"/>
          <w:color w:val="000000"/>
          <w:spacing w:val="1"/>
          <w:kern w:val="0"/>
          <w:sz w:val="24"/>
          <w:lang w:eastAsia="lv-LV"/>
        </w:rPr>
        <w:t xml:space="preserve">Izpildītājs apņemas veikt </w:t>
      </w:r>
      <w:r>
        <w:rPr>
          <w:rFonts w:ascii="Times New Roman" w:eastAsia="Times New Roman" w:hAnsi="Times New Roman" w:cs="Times New Roman"/>
          <w:color w:val="000000"/>
          <w:spacing w:val="1"/>
          <w:kern w:val="0"/>
          <w:sz w:val="24"/>
          <w:lang w:eastAsia="lv-LV"/>
        </w:rPr>
        <w:t xml:space="preserve">Rīgas Tehniskās universitātes </w:t>
      </w:r>
      <w:r w:rsidRPr="00EA1C91">
        <w:rPr>
          <w:rFonts w:ascii="Times New Roman" w:eastAsia="Times New Roman" w:hAnsi="Times New Roman" w:cs="Times New Roman"/>
          <w:color w:val="000000"/>
          <w:spacing w:val="1"/>
          <w:kern w:val="0"/>
          <w:sz w:val="24"/>
          <w:lang w:eastAsia="lv-LV"/>
        </w:rPr>
        <w:t xml:space="preserve">Transporta institūta specializēto laboratoriju pārvietošanu no Indriķa ielas 8a uz </w:t>
      </w:r>
      <w:proofErr w:type="spellStart"/>
      <w:r w:rsidRPr="00EA1C91">
        <w:rPr>
          <w:rFonts w:ascii="Times New Roman" w:eastAsia="Times New Roman" w:hAnsi="Times New Roman" w:cs="Times New Roman"/>
          <w:color w:val="000000"/>
          <w:spacing w:val="1"/>
          <w:kern w:val="0"/>
          <w:sz w:val="24"/>
          <w:lang w:eastAsia="lv-LV"/>
        </w:rPr>
        <w:t>Āzenes</w:t>
      </w:r>
      <w:proofErr w:type="spellEnd"/>
      <w:r w:rsidRPr="00EA1C91">
        <w:rPr>
          <w:rFonts w:ascii="Times New Roman" w:eastAsia="Times New Roman" w:hAnsi="Times New Roman" w:cs="Times New Roman"/>
          <w:color w:val="000000"/>
          <w:spacing w:val="1"/>
          <w:kern w:val="0"/>
          <w:sz w:val="24"/>
          <w:lang w:eastAsia="lv-LV"/>
        </w:rPr>
        <w:t xml:space="preserve"> ielu 12</w:t>
      </w:r>
      <w:r>
        <w:rPr>
          <w:rFonts w:ascii="Times New Roman" w:eastAsia="Times New Roman" w:hAnsi="Times New Roman" w:cs="Times New Roman"/>
          <w:color w:val="000000"/>
          <w:spacing w:val="1"/>
          <w:kern w:val="0"/>
          <w:sz w:val="24"/>
          <w:lang w:eastAsia="lv-LV"/>
        </w:rPr>
        <w:t>, Rīgā,</w:t>
      </w:r>
      <w:r w:rsidRPr="00EA1C91">
        <w:rPr>
          <w:rFonts w:ascii="Times New Roman" w:eastAsia="Times New Roman" w:hAnsi="Times New Roman" w:cs="Times New Roman"/>
          <w:color w:val="000000"/>
          <w:spacing w:val="1"/>
          <w:kern w:val="0"/>
          <w:sz w:val="24"/>
          <w:lang w:eastAsia="lv-LV"/>
        </w:rPr>
        <w:t xml:space="preserve"> (turpmāk – „Pakalpojums”)</w:t>
      </w:r>
      <w:r>
        <w:rPr>
          <w:rFonts w:ascii="Times New Roman" w:eastAsia="Times New Roman" w:hAnsi="Times New Roman" w:cs="Times New Roman"/>
          <w:color w:val="000000"/>
          <w:spacing w:val="1"/>
          <w:kern w:val="0"/>
          <w:sz w:val="24"/>
          <w:lang w:eastAsia="lv-LV"/>
        </w:rPr>
        <w:t>,</w:t>
      </w:r>
      <w:r w:rsidRPr="00EA1C91">
        <w:rPr>
          <w:rFonts w:ascii="Times New Roman" w:eastAsia="Times New Roman" w:hAnsi="Times New Roman" w:cs="Times New Roman"/>
          <w:color w:val="000000"/>
          <w:spacing w:val="1"/>
          <w:kern w:val="0"/>
          <w:sz w:val="24"/>
          <w:lang w:eastAsia="lv-LV"/>
        </w:rPr>
        <w:t xml:space="preserve"> saskaņā ar </w:t>
      </w:r>
      <w:smartTag w:uri="schemas-tilde-lv/tildestengine" w:element="veidnes">
        <w:smartTagPr>
          <w:attr w:name="text" w:val="Līguma"/>
          <w:attr w:name="id" w:val="-1"/>
          <w:attr w:name="baseform" w:val="līgum|s"/>
        </w:smartTagPr>
        <w:r w:rsidRPr="00EA1C91">
          <w:rPr>
            <w:rFonts w:ascii="Times New Roman" w:eastAsia="Times New Roman" w:hAnsi="Times New Roman" w:cs="Times New Roman"/>
            <w:color w:val="000000"/>
            <w:spacing w:val="1"/>
            <w:kern w:val="0"/>
            <w:sz w:val="24"/>
            <w:lang w:eastAsia="lv-LV"/>
          </w:rPr>
          <w:t>Līguma</w:t>
        </w:r>
      </w:smartTag>
      <w:r w:rsidRPr="00EA1C91">
        <w:rPr>
          <w:rFonts w:ascii="Times New Roman" w:eastAsia="Times New Roman" w:hAnsi="Times New Roman" w:cs="Times New Roman"/>
          <w:color w:val="000000"/>
          <w:spacing w:val="1"/>
          <w:kern w:val="0"/>
          <w:sz w:val="24"/>
          <w:lang w:eastAsia="lv-LV"/>
        </w:rPr>
        <w:t xml:space="preserve"> pielikumu Nr.1 “Tehniskā specifikācija – Tehniskais piedāvājums” un pielikumu Nr.2 </w:t>
      </w:r>
      <w:r>
        <w:rPr>
          <w:rFonts w:ascii="Times New Roman" w:eastAsia="Times New Roman" w:hAnsi="Times New Roman" w:cs="Times New Roman"/>
          <w:color w:val="000000"/>
          <w:spacing w:val="1"/>
          <w:kern w:val="0"/>
          <w:sz w:val="24"/>
          <w:lang w:eastAsia="lv-LV"/>
        </w:rPr>
        <w:t>“</w:t>
      </w:r>
      <w:r w:rsidRPr="00EA1C91">
        <w:rPr>
          <w:rFonts w:ascii="Times New Roman" w:eastAsia="Times New Roman" w:hAnsi="Times New Roman" w:cs="Times New Roman"/>
          <w:color w:val="000000"/>
          <w:spacing w:val="1"/>
          <w:kern w:val="0"/>
          <w:sz w:val="24"/>
          <w:lang w:eastAsia="lv-LV"/>
        </w:rPr>
        <w:t>Finanšu piedāvājums”</w:t>
      </w:r>
      <w:r w:rsidRPr="00EA1C91">
        <w:rPr>
          <w:rFonts w:ascii="Times New Roman" w:eastAsia="Times New Roman" w:hAnsi="Times New Roman" w:cs="Times New Roman"/>
          <w:color w:val="000000"/>
          <w:spacing w:val="2"/>
          <w:kern w:val="0"/>
          <w:sz w:val="24"/>
          <w:lang w:eastAsia="lv-LV"/>
        </w:rPr>
        <w:t xml:space="preserve">, </w:t>
      </w:r>
      <w:r w:rsidRPr="00EA1C91">
        <w:rPr>
          <w:rFonts w:ascii="Times New Roman" w:eastAsia="Courier New" w:hAnsi="Times New Roman" w:cs="Times New Roman"/>
          <w:color w:val="000000"/>
          <w:kern w:val="0"/>
          <w:sz w:val="24"/>
          <w:lang w:eastAsia="lv-LV"/>
        </w:rPr>
        <w:t>savukārt Pasūtītājs  apņemas par atbilstoši Līguma noteikumiem snieg</w:t>
      </w:r>
      <w:r>
        <w:rPr>
          <w:rFonts w:ascii="Times New Roman" w:eastAsia="Courier New" w:hAnsi="Times New Roman" w:cs="Times New Roman"/>
          <w:color w:val="000000"/>
          <w:kern w:val="0"/>
          <w:sz w:val="24"/>
          <w:lang w:eastAsia="lv-LV"/>
        </w:rPr>
        <w:t>to Pakalpojumu veikt samaksu Līgumā noteiktajā kārtībā un apjomā</w:t>
      </w:r>
      <w:r w:rsidRPr="00EA1C91">
        <w:rPr>
          <w:rFonts w:ascii="Times New Roman" w:eastAsia="Courier New" w:hAnsi="Times New Roman" w:cs="Times New Roman"/>
          <w:color w:val="000000"/>
          <w:kern w:val="0"/>
          <w:sz w:val="24"/>
          <w:lang w:eastAsia="lv-LV"/>
        </w:rPr>
        <w:t xml:space="preserve">. </w:t>
      </w:r>
    </w:p>
    <w:p w14:paraId="078E415F" w14:textId="77777777" w:rsidR="0010739E" w:rsidRPr="00EA1C91" w:rsidRDefault="0010739E" w:rsidP="0010739E">
      <w:pPr>
        <w:widowControl w:val="0"/>
        <w:numPr>
          <w:ilvl w:val="1"/>
          <w:numId w:val="7"/>
        </w:numPr>
        <w:ind w:left="573" w:hanging="573"/>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bCs/>
          <w:color w:val="000000"/>
          <w:kern w:val="0"/>
          <w:sz w:val="24"/>
          <w:lang w:eastAsia="lv-LV"/>
        </w:rPr>
        <w:t xml:space="preserve">Izpildītājs </w:t>
      </w:r>
      <w:r w:rsidRPr="00EA1C91">
        <w:rPr>
          <w:rFonts w:ascii="Times New Roman" w:eastAsia="Times New Roman" w:hAnsi="Times New Roman" w:cs="Times New Roman"/>
          <w:color w:val="000000"/>
          <w:kern w:val="0"/>
          <w:sz w:val="24"/>
          <w:lang w:eastAsia="lv-LV"/>
        </w:rPr>
        <w:t>Pakalpojumu nodrošina:</w:t>
      </w:r>
    </w:p>
    <w:p w14:paraId="776E9E98" w14:textId="77777777" w:rsidR="0010739E" w:rsidRPr="00EA1C91" w:rsidRDefault="0010739E" w:rsidP="0010739E">
      <w:pPr>
        <w:widowControl w:val="0"/>
        <w:numPr>
          <w:ilvl w:val="1"/>
          <w:numId w:val="7"/>
        </w:numPr>
        <w:ind w:left="573" w:hanging="573"/>
        <w:jc w:val="both"/>
        <w:rPr>
          <w:rFonts w:ascii="Times New Roman" w:eastAsia="Courier New" w:hAnsi="Times New Roman" w:cs="Times New Roman"/>
          <w:b/>
          <w:bCs/>
          <w:color w:val="000000"/>
          <w:kern w:val="0"/>
          <w:sz w:val="24"/>
          <w:lang w:eastAsia="lv-LV"/>
        </w:rPr>
      </w:pPr>
      <w:r w:rsidRPr="00EA1C91">
        <w:rPr>
          <w:rFonts w:ascii="Times New Roman" w:eastAsia="Courier New" w:hAnsi="Times New Roman" w:cs="Times New Roman"/>
          <w:b/>
          <w:bCs/>
          <w:color w:val="000000"/>
          <w:kern w:val="0"/>
          <w:sz w:val="24"/>
          <w:lang w:eastAsia="lv-LV"/>
        </w:rPr>
        <w:t xml:space="preserve">Līguma izpildes termiņš: </w:t>
      </w:r>
      <w:r w:rsidRPr="00C96839">
        <w:rPr>
          <w:rFonts w:ascii="Times New Roman" w:eastAsia="Courier New" w:hAnsi="Times New Roman" w:cs="Times New Roman"/>
          <w:b/>
          <w:color w:val="000000"/>
          <w:kern w:val="0"/>
          <w:sz w:val="24"/>
          <w:lang w:eastAsia="lv-LV"/>
        </w:rPr>
        <w:t>līdz 201_</w:t>
      </w:r>
      <w:r w:rsidRPr="00EA1C91">
        <w:rPr>
          <w:rFonts w:ascii="Times New Roman" w:eastAsia="Courier New" w:hAnsi="Times New Roman" w:cs="Times New Roman"/>
          <w:b/>
          <w:color w:val="000000"/>
          <w:kern w:val="0"/>
          <w:sz w:val="24"/>
          <w:lang w:eastAsia="lv-LV"/>
        </w:rPr>
        <w:t xml:space="preserve">.gada </w:t>
      </w:r>
      <w:r w:rsidRPr="00C96839">
        <w:rPr>
          <w:rFonts w:ascii="Times New Roman" w:eastAsia="Courier New" w:hAnsi="Times New Roman" w:cs="Times New Roman"/>
          <w:b/>
          <w:color w:val="000000"/>
          <w:kern w:val="0"/>
          <w:sz w:val="24"/>
          <w:lang w:eastAsia="lv-LV"/>
        </w:rPr>
        <w:t>_______________________</w:t>
      </w:r>
      <w:r w:rsidRPr="00EA1C91">
        <w:rPr>
          <w:rFonts w:ascii="Times New Roman" w:eastAsia="Courier New" w:hAnsi="Times New Roman" w:cs="Times New Roman"/>
          <w:b/>
          <w:color w:val="000000"/>
          <w:kern w:val="0"/>
          <w:sz w:val="24"/>
          <w:lang w:eastAsia="lv-LV"/>
        </w:rPr>
        <w:t xml:space="preserve">. </w:t>
      </w:r>
    </w:p>
    <w:p w14:paraId="69C71930" w14:textId="77777777" w:rsidR="0010739E" w:rsidRPr="00EA1C91" w:rsidRDefault="0010739E" w:rsidP="0010739E">
      <w:pPr>
        <w:widowControl w:val="0"/>
        <w:ind w:left="570"/>
        <w:jc w:val="both"/>
        <w:rPr>
          <w:rFonts w:ascii="Times New Roman" w:eastAsia="Courier New" w:hAnsi="Times New Roman" w:cs="Times New Roman"/>
          <w:color w:val="000000"/>
          <w:kern w:val="0"/>
          <w:sz w:val="24"/>
          <w:lang w:eastAsia="lv-LV"/>
        </w:rPr>
      </w:pPr>
    </w:p>
    <w:p w14:paraId="161E3CE7" w14:textId="77777777" w:rsidR="0010739E" w:rsidRPr="00EA1C91" w:rsidRDefault="0010739E" w:rsidP="0010739E">
      <w:pPr>
        <w:widowControl w:val="0"/>
        <w:numPr>
          <w:ilvl w:val="0"/>
          <w:numId w:val="7"/>
        </w:numPr>
        <w:jc w:val="center"/>
        <w:rPr>
          <w:rFonts w:ascii="Times New Roman" w:eastAsia="Courier New" w:hAnsi="Times New Roman" w:cs="Times New Roman"/>
          <w:b/>
          <w:bCs/>
          <w:smallCaps/>
          <w:color w:val="000000"/>
          <w:kern w:val="0"/>
          <w:sz w:val="24"/>
          <w:lang w:eastAsia="lv-LV"/>
        </w:rPr>
      </w:pPr>
      <w:r w:rsidRPr="00EA1C91">
        <w:rPr>
          <w:rFonts w:ascii="Times New Roman" w:eastAsia="Courier New" w:hAnsi="Times New Roman" w:cs="Times New Roman"/>
          <w:b/>
          <w:bCs/>
          <w:smallCaps/>
          <w:color w:val="000000"/>
          <w:kern w:val="0"/>
          <w:sz w:val="24"/>
          <w:lang w:eastAsia="lv-LV"/>
        </w:rPr>
        <w:t>LĪGUMA SUMMA UN  NORĒĶINU KĀRTĪBA</w:t>
      </w:r>
    </w:p>
    <w:p w14:paraId="21132411" w14:textId="77777777" w:rsidR="0010739E" w:rsidRPr="00EA1C91" w:rsidRDefault="0010739E" w:rsidP="0010739E">
      <w:pPr>
        <w:widowControl w:val="0"/>
        <w:ind w:left="570"/>
        <w:rPr>
          <w:rFonts w:ascii="Times New Roman" w:eastAsia="Courier New" w:hAnsi="Times New Roman" w:cs="Times New Roman"/>
          <w:b/>
          <w:bCs/>
          <w:smallCaps/>
          <w:color w:val="000000"/>
          <w:kern w:val="0"/>
          <w:sz w:val="24"/>
          <w:lang w:eastAsia="lv-LV"/>
        </w:rPr>
      </w:pPr>
    </w:p>
    <w:p w14:paraId="765B51DA"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A1C91">
        <w:rPr>
          <w:rFonts w:ascii="Times New Roman" w:eastAsia="Times New Roman" w:hAnsi="Times New Roman" w:cs="Times New Roman"/>
          <w:color w:val="000000"/>
          <w:kern w:val="28"/>
          <w:sz w:val="24"/>
          <w:lang w:eastAsia="lv-LV"/>
        </w:rPr>
        <w:t xml:space="preserve">Līguma kopējā summa par sniegto Pakalpojumu bez pievienotās vērtības nodokļa (PVN) tiek noteikta EUR ___ (___). </w:t>
      </w:r>
    </w:p>
    <w:p w14:paraId="28600272"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A1C91">
        <w:rPr>
          <w:rFonts w:ascii="Times New Roman" w:eastAsia="Times New Roman" w:hAnsi="Times New Roman" w:cs="Times New Roman"/>
          <w:color w:val="000000"/>
          <w:kern w:val="28"/>
          <w:sz w:val="24"/>
          <w:lang w:eastAsia="lv-LV"/>
        </w:rPr>
        <w:t xml:space="preserve">Līguma summa noteikta, ievērojot Pielikumā Nr.2 noteiktās cenas. Līguma summa ietver Pakalpojuma izmaksas, visus nodokļus, nodevas, kā arī visus citus ar Līguma izpildi saistītos izdevumus, kas attiecas uz Pakalpojumu. </w:t>
      </w:r>
    </w:p>
    <w:p w14:paraId="064A98C6"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A1C91">
        <w:rPr>
          <w:rFonts w:ascii="Times New Roman" w:eastAsia="Courier New" w:hAnsi="Times New Roman" w:cs="Times New Roman"/>
          <w:snapToGrid w:val="0"/>
          <w:color w:val="000000"/>
          <w:kern w:val="0"/>
          <w:sz w:val="24"/>
          <w:lang w:eastAsia="lv-LV"/>
        </w:rPr>
        <w:t>Pasūtītājs samaksā Izpildīt</w:t>
      </w:r>
      <w:r>
        <w:rPr>
          <w:rFonts w:ascii="Times New Roman" w:eastAsia="Courier New" w:hAnsi="Times New Roman" w:cs="Times New Roman"/>
          <w:snapToGrid w:val="0"/>
          <w:color w:val="000000"/>
          <w:kern w:val="0"/>
          <w:sz w:val="24"/>
          <w:lang w:eastAsia="lv-LV"/>
        </w:rPr>
        <w:t>ājam par izpildīto Pakalpojumu vai tā posmu 3</w:t>
      </w:r>
      <w:r w:rsidRPr="00EA1C91">
        <w:rPr>
          <w:rFonts w:ascii="Times New Roman" w:eastAsia="Courier New" w:hAnsi="Times New Roman" w:cs="Times New Roman"/>
          <w:snapToGrid w:val="0"/>
          <w:color w:val="000000"/>
          <w:kern w:val="0"/>
          <w:sz w:val="24"/>
          <w:lang w:eastAsia="lv-LV"/>
        </w:rPr>
        <w:t>0 (</w:t>
      </w:r>
      <w:r>
        <w:rPr>
          <w:rFonts w:ascii="Times New Roman" w:eastAsia="Courier New" w:hAnsi="Times New Roman" w:cs="Times New Roman"/>
          <w:snapToGrid w:val="0"/>
          <w:color w:val="000000"/>
          <w:kern w:val="0"/>
          <w:sz w:val="24"/>
          <w:lang w:eastAsia="lv-LV"/>
        </w:rPr>
        <w:t>trīsdesmit</w:t>
      </w:r>
      <w:r w:rsidRPr="00EA1C91">
        <w:rPr>
          <w:rFonts w:ascii="Times New Roman" w:eastAsia="Courier New" w:hAnsi="Times New Roman" w:cs="Times New Roman"/>
          <w:snapToGrid w:val="0"/>
          <w:color w:val="000000"/>
          <w:kern w:val="0"/>
          <w:sz w:val="24"/>
          <w:lang w:eastAsia="lv-LV"/>
        </w:rPr>
        <w:t xml:space="preserve">) dienu laikā pēc Pakalpojuma </w:t>
      </w:r>
      <w:r>
        <w:rPr>
          <w:rFonts w:ascii="Times New Roman" w:eastAsia="Courier New" w:hAnsi="Times New Roman" w:cs="Times New Roman"/>
          <w:snapToGrid w:val="0"/>
          <w:color w:val="000000"/>
          <w:kern w:val="0"/>
          <w:sz w:val="24"/>
          <w:lang w:eastAsia="lv-LV"/>
        </w:rPr>
        <w:t xml:space="preserve">vai tā posma </w:t>
      </w:r>
      <w:r w:rsidRPr="00EA1C91">
        <w:rPr>
          <w:rFonts w:ascii="Times New Roman" w:eastAsia="Courier New" w:hAnsi="Times New Roman" w:cs="Times New Roman"/>
          <w:snapToGrid w:val="0"/>
          <w:color w:val="000000"/>
          <w:kern w:val="0"/>
          <w:sz w:val="24"/>
          <w:lang w:eastAsia="lv-LV"/>
        </w:rPr>
        <w:t xml:space="preserve">izpildes un nodošanas – pieņemšanas akta abpusējas parakstīšanas un rēķina saņemšanas dienas. </w:t>
      </w:r>
    </w:p>
    <w:p w14:paraId="76D390BC" w14:textId="77777777" w:rsidR="0010739E" w:rsidRPr="00EA1C91" w:rsidRDefault="0010739E" w:rsidP="0010739E">
      <w:pPr>
        <w:widowControl w:val="0"/>
        <w:numPr>
          <w:ilvl w:val="1"/>
          <w:numId w:val="7"/>
        </w:numPr>
        <w:jc w:val="both"/>
        <w:rPr>
          <w:rFonts w:ascii="Times New Roman" w:eastAsia="Calibri" w:hAnsi="Times New Roman" w:cs="Times New Roman"/>
          <w:color w:val="000000"/>
          <w:sz w:val="24"/>
          <w:lang w:val="x-none"/>
        </w:rPr>
      </w:pPr>
      <w:r w:rsidRPr="00EA1C91">
        <w:rPr>
          <w:rFonts w:ascii="Times New Roman" w:eastAsia="Calibri" w:hAnsi="Times New Roman" w:cs="Times New Roman"/>
          <w:snapToGrid w:val="0"/>
          <w:color w:val="000000"/>
          <w:sz w:val="24"/>
          <w:lang w:val="x-none"/>
        </w:rPr>
        <w:t xml:space="preserve">Izpildītājs </w:t>
      </w:r>
      <w:r w:rsidRPr="00EA1C91">
        <w:rPr>
          <w:rFonts w:ascii="Times New Roman" w:eastAsia="Calibri" w:hAnsi="Times New Roman" w:cs="Times New Roman"/>
          <w:color w:val="000000"/>
          <w:sz w:val="24"/>
          <w:lang w:val="x-none"/>
        </w:rPr>
        <w:t>sagatavo rēķinu un PVN aprēķina atbilstoši Pievienotās vērtības nodokļa likumam un citiem Latvijas Republikā spēkā esošiem normatīviem aktiem.</w:t>
      </w:r>
    </w:p>
    <w:p w14:paraId="2D646DF7"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A1C91">
        <w:rPr>
          <w:rFonts w:ascii="Times New Roman" w:eastAsia="Times New Roman" w:hAnsi="Times New Roman" w:cs="Times New Roman"/>
          <w:color w:val="000000"/>
          <w:kern w:val="28"/>
          <w:sz w:val="24"/>
          <w:lang w:eastAsia="lv-LV"/>
        </w:rPr>
        <w:t xml:space="preserve">Par Pakalpojuma samaksas dienu tiek uzskatīta diena, kad Pasūtītājs ir pārskaitījis naudu uz Izpildītāja bankas norēķinu kontu, ko apliecina attiecīgais maksājuma uzdevums. </w:t>
      </w:r>
    </w:p>
    <w:p w14:paraId="00DB6557" w14:textId="77777777" w:rsidR="0010739E" w:rsidRPr="00EA1C91" w:rsidRDefault="0010739E" w:rsidP="0010739E">
      <w:pPr>
        <w:numPr>
          <w:ilvl w:val="1"/>
          <w:numId w:val="7"/>
        </w:numPr>
        <w:contextualSpacing/>
        <w:jc w:val="both"/>
        <w:rPr>
          <w:rFonts w:ascii="Times New Roman" w:eastAsia="Times New Roman" w:hAnsi="Times New Roman" w:cs="Times New Roman"/>
          <w:sz w:val="24"/>
          <w:lang w:val="en-GB" w:eastAsia="lv-LV"/>
        </w:rPr>
      </w:pPr>
      <w:proofErr w:type="spellStart"/>
      <w:r>
        <w:rPr>
          <w:rFonts w:ascii="Times New Roman" w:eastAsia="Times New Roman" w:hAnsi="Times New Roman" w:cs="Times New Roman"/>
          <w:sz w:val="24"/>
          <w:lang w:val="en-GB" w:eastAsia="ar-SA"/>
        </w:rPr>
        <w:t>Šī</w:t>
      </w:r>
      <w:proofErr w:type="spellEnd"/>
      <w:r>
        <w:rPr>
          <w:rFonts w:ascii="Times New Roman" w:eastAsia="Times New Roman" w:hAnsi="Times New Roman" w:cs="Times New Roman"/>
          <w:sz w:val="24"/>
          <w:lang w:val="en-GB" w:eastAsia="ar-SA"/>
        </w:rPr>
        <w:t xml:space="preserve"> </w:t>
      </w:r>
      <w:proofErr w:type="spellStart"/>
      <w:r>
        <w:rPr>
          <w:rFonts w:ascii="Times New Roman" w:eastAsia="Times New Roman" w:hAnsi="Times New Roman" w:cs="Times New Roman"/>
          <w:sz w:val="24"/>
          <w:lang w:val="en-GB" w:eastAsia="ar-SA"/>
        </w:rPr>
        <w:t>Līguma</w:t>
      </w:r>
      <w:proofErr w:type="spellEnd"/>
      <w:r>
        <w:rPr>
          <w:rFonts w:ascii="Times New Roman" w:eastAsia="Times New Roman" w:hAnsi="Times New Roman" w:cs="Times New Roman"/>
          <w:sz w:val="24"/>
          <w:lang w:val="en-GB" w:eastAsia="ar-SA"/>
        </w:rPr>
        <w:t xml:space="preserve"> 2.4</w:t>
      </w:r>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punktā</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minēto</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rēķinu</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Piegādātājs</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var</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sūtīt</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vienā</w:t>
      </w:r>
      <w:proofErr w:type="spellEnd"/>
      <w:r w:rsidRPr="00EA1C91">
        <w:rPr>
          <w:rFonts w:ascii="Times New Roman" w:eastAsia="Times New Roman" w:hAnsi="Times New Roman" w:cs="Times New Roman"/>
          <w:sz w:val="24"/>
          <w:lang w:val="en-GB" w:eastAsia="ar-SA"/>
        </w:rPr>
        <w:t xml:space="preserve"> no </w:t>
      </w:r>
      <w:proofErr w:type="spellStart"/>
      <w:r w:rsidRPr="00EA1C91">
        <w:rPr>
          <w:rFonts w:ascii="Times New Roman" w:eastAsia="Times New Roman" w:hAnsi="Times New Roman" w:cs="Times New Roman"/>
          <w:sz w:val="24"/>
          <w:lang w:val="en-GB" w:eastAsia="ar-SA"/>
        </w:rPr>
        <w:t>šādiem</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veidiem</w:t>
      </w:r>
      <w:proofErr w:type="spellEnd"/>
      <w:r w:rsidRPr="00EA1C91">
        <w:rPr>
          <w:rFonts w:ascii="Times New Roman" w:eastAsia="Times New Roman" w:hAnsi="Times New Roman" w:cs="Times New Roman"/>
          <w:sz w:val="24"/>
          <w:lang w:val="en-GB" w:eastAsia="ar-SA"/>
        </w:rPr>
        <w:t>:</w:t>
      </w:r>
    </w:p>
    <w:p w14:paraId="7BCB6E74" w14:textId="77777777" w:rsidR="0010739E" w:rsidRPr="00EA1C91" w:rsidRDefault="0010739E" w:rsidP="0010739E">
      <w:pPr>
        <w:numPr>
          <w:ilvl w:val="2"/>
          <w:numId w:val="7"/>
        </w:numPr>
        <w:jc w:val="both"/>
        <w:rPr>
          <w:rFonts w:ascii="Times New Roman" w:eastAsia="Times New Roman" w:hAnsi="Times New Roman" w:cs="Times New Roman"/>
          <w:sz w:val="24"/>
          <w:lang w:val="en-GB" w:eastAsia="ar-SA"/>
        </w:rPr>
      </w:pPr>
      <w:proofErr w:type="spellStart"/>
      <w:r w:rsidRPr="00EA1C91">
        <w:rPr>
          <w:rFonts w:ascii="Times New Roman" w:eastAsia="Times New Roman" w:hAnsi="Times New Roman" w:cs="Times New Roman"/>
          <w:sz w:val="24"/>
          <w:lang w:val="en-GB" w:eastAsia="ar-SA"/>
        </w:rPr>
        <w:t>papīra</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formātā</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nosūtot</w:t>
      </w:r>
      <w:proofErr w:type="spellEnd"/>
      <w:r w:rsidRPr="00EA1C91">
        <w:rPr>
          <w:rFonts w:ascii="Times New Roman" w:eastAsia="Times New Roman" w:hAnsi="Times New Roman" w:cs="Times New Roman"/>
          <w:sz w:val="24"/>
          <w:lang w:val="en-GB" w:eastAsia="ar-SA"/>
        </w:rPr>
        <w:t xml:space="preserve"> to </w:t>
      </w:r>
      <w:proofErr w:type="spellStart"/>
      <w:r w:rsidRPr="00EA1C91">
        <w:rPr>
          <w:rFonts w:ascii="Times New Roman" w:eastAsia="Times New Roman" w:hAnsi="Times New Roman" w:cs="Times New Roman"/>
          <w:sz w:val="24"/>
          <w:lang w:val="en-GB" w:eastAsia="ar-SA"/>
        </w:rPr>
        <w:t>uz</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Pasūtītāja</w:t>
      </w:r>
      <w:proofErr w:type="spellEnd"/>
      <w:r w:rsidRPr="00EA1C91">
        <w:rPr>
          <w:rFonts w:ascii="Times New Roman" w:eastAsia="Times New Roman" w:hAnsi="Times New Roman" w:cs="Times New Roman"/>
          <w:sz w:val="24"/>
          <w:lang w:val="en-GB" w:eastAsia="ar-SA"/>
        </w:rPr>
        <w:t xml:space="preserve"> pasta </w:t>
      </w:r>
      <w:proofErr w:type="spellStart"/>
      <w:r w:rsidRPr="00EA1C91">
        <w:rPr>
          <w:rFonts w:ascii="Times New Roman" w:eastAsia="Times New Roman" w:hAnsi="Times New Roman" w:cs="Times New Roman"/>
          <w:sz w:val="24"/>
          <w:lang w:val="en-GB" w:eastAsia="ar-SA"/>
        </w:rPr>
        <w:t>adresi</w:t>
      </w:r>
      <w:proofErr w:type="spellEnd"/>
      <w:r w:rsidRPr="00EA1C91">
        <w:rPr>
          <w:rFonts w:ascii="Times New Roman" w:eastAsia="Times New Roman" w:hAnsi="Times New Roman" w:cs="Times New Roman"/>
          <w:sz w:val="24"/>
          <w:lang w:val="en-GB" w:eastAsia="ar-SA"/>
        </w:rPr>
        <w:t>;</w:t>
      </w:r>
    </w:p>
    <w:p w14:paraId="46594CA8" w14:textId="77777777" w:rsidR="0010739E" w:rsidRPr="00EA1C91" w:rsidRDefault="0010739E" w:rsidP="0010739E">
      <w:pPr>
        <w:numPr>
          <w:ilvl w:val="2"/>
          <w:numId w:val="7"/>
        </w:numPr>
        <w:jc w:val="both"/>
        <w:rPr>
          <w:rFonts w:ascii="Times New Roman" w:eastAsia="Times New Roman" w:hAnsi="Times New Roman" w:cs="Times New Roman"/>
          <w:sz w:val="24"/>
          <w:lang w:val="en-GB" w:eastAsia="ar-SA"/>
        </w:rPr>
      </w:pPr>
      <w:proofErr w:type="spellStart"/>
      <w:r w:rsidRPr="00EA1C91">
        <w:rPr>
          <w:rFonts w:ascii="Times New Roman" w:eastAsia="Times New Roman" w:hAnsi="Times New Roman" w:cs="Times New Roman"/>
          <w:sz w:val="24"/>
          <w:lang w:val="en-GB" w:eastAsia="ar-SA"/>
        </w:rPr>
        <w:t>elektroniski</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nosūtot</w:t>
      </w:r>
      <w:proofErr w:type="spellEnd"/>
      <w:r w:rsidRPr="00EA1C91">
        <w:rPr>
          <w:rFonts w:ascii="Times New Roman" w:eastAsia="Times New Roman" w:hAnsi="Times New Roman" w:cs="Times New Roman"/>
          <w:sz w:val="24"/>
          <w:lang w:val="en-GB" w:eastAsia="ar-SA"/>
        </w:rPr>
        <w:t xml:space="preserve"> to </w:t>
      </w:r>
      <w:proofErr w:type="spellStart"/>
      <w:r w:rsidRPr="00EA1C91">
        <w:rPr>
          <w:rFonts w:ascii="Times New Roman" w:eastAsia="Times New Roman" w:hAnsi="Times New Roman" w:cs="Times New Roman"/>
          <w:sz w:val="24"/>
          <w:lang w:val="en-GB" w:eastAsia="ar-SA"/>
        </w:rPr>
        <w:t>uz</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Pasūtītāja</w:t>
      </w:r>
      <w:proofErr w:type="spellEnd"/>
      <w:r w:rsidRPr="00EA1C91">
        <w:rPr>
          <w:rFonts w:ascii="Times New Roman" w:eastAsia="Times New Roman" w:hAnsi="Times New Roman" w:cs="Times New Roman"/>
          <w:sz w:val="24"/>
          <w:lang w:val="en-GB" w:eastAsia="ar-SA"/>
        </w:rPr>
        <w:t xml:space="preserve"> e-</w:t>
      </w:r>
      <w:proofErr w:type="spellStart"/>
      <w:r w:rsidRPr="00EA1C91">
        <w:rPr>
          <w:rFonts w:ascii="Times New Roman" w:eastAsia="Times New Roman" w:hAnsi="Times New Roman" w:cs="Times New Roman"/>
          <w:sz w:val="24"/>
          <w:lang w:val="en-GB" w:eastAsia="ar-SA"/>
        </w:rPr>
        <w:t>pastu</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izmantojot</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drošu</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elektronisko</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parakstu</w:t>
      </w:r>
      <w:proofErr w:type="spellEnd"/>
      <w:r w:rsidRPr="00EA1C91">
        <w:rPr>
          <w:rFonts w:ascii="Times New Roman" w:eastAsia="Times New Roman" w:hAnsi="Times New Roman" w:cs="Times New Roman"/>
          <w:sz w:val="24"/>
          <w:lang w:val="en-GB" w:eastAsia="ar-SA"/>
        </w:rPr>
        <w:t>;</w:t>
      </w:r>
    </w:p>
    <w:p w14:paraId="6ADE996D" w14:textId="77777777" w:rsidR="0010739E" w:rsidRPr="00EA1C91" w:rsidRDefault="0010739E" w:rsidP="0010739E">
      <w:pPr>
        <w:numPr>
          <w:ilvl w:val="2"/>
          <w:numId w:val="7"/>
        </w:numPr>
        <w:jc w:val="both"/>
        <w:rPr>
          <w:rFonts w:ascii="Times New Roman" w:eastAsia="Times New Roman" w:hAnsi="Times New Roman" w:cs="Times New Roman"/>
          <w:sz w:val="24"/>
          <w:lang w:val="en-GB" w:eastAsia="ar-SA"/>
        </w:rPr>
      </w:pPr>
      <w:proofErr w:type="spellStart"/>
      <w:proofErr w:type="gramStart"/>
      <w:r w:rsidRPr="00EA1C91">
        <w:rPr>
          <w:rFonts w:ascii="Times New Roman" w:eastAsia="Times New Roman" w:hAnsi="Times New Roman" w:cs="Times New Roman"/>
          <w:sz w:val="24"/>
          <w:lang w:val="en-GB" w:eastAsia="ar-SA"/>
        </w:rPr>
        <w:t>elektroniski</w:t>
      </w:r>
      <w:proofErr w:type="spellEnd"/>
      <w:proofErr w:type="gram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nosūtot</w:t>
      </w:r>
      <w:proofErr w:type="spellEnd"/>
      <w:r w:rsidRPr="00EA1C91">
        <w:rPr>
          <w:rFonts w:ascii="Times New Roman" w:eastAsia="Times New Roman" w:hAnsi="Times New Roman" w:cs="Times New Roman"/>
          <w:sz w:val="24"/>
          <w:lang w:val="en-GB" w:eastAsia="ar-SA"/>
        </w:rPr>
        <w:t xml:space="preserve"> to </w:t>
      </w:r>
      <w:proofErr w:type="spellStart"/>
      <w:r w:rsidRPr="00EA1C91">
        <w:rPr>
          <w:rFonts w:ascii="Times New Roman" w:eastAsia="Times New Roman" w:hAnsi="Times New Roman" w:cs="Times New Roman"/>
          <w:sz w:val="24"/>
          <w:lang w:val="en-GB" w:eastAsia="ar-SA"/>
        </w:rPr>
        <w:t>uz</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Pasūtītāja</w:t>
      </w:r>
      <w:proofErr w:type="spellEnd"/>
      <w:r w:rsidRPr="00EA1C91">
        <w:rPr>
          <w:rFonts w:ascii="Times New Roman" w:eastAsia="Times New Roman" w:hAnsi="Times New Roman" w:cs="Times New Roman"/>
          <w:sz w:val="24"/>
          <w:lang w:val="en-GB" w:eastAsia="ar-SA"/>
        </w:rPr>
        <w:t xml:space="preserve"> e-</w:t>
      </w:r>
      <w:proofErr w:type="spellStart"/>
      <w:r w:rsidRPr="00EA1C91">
        <w:rPr>
          <w:rFonts w:ascii="Times New Roman" w:eastAsia="Times New Roman" w:hAnsi="Times New Roman" w:cs="Times New Roman"/>
          <w:sz w:val="24"/>
          <w:lang w:val="en-GB" w:eastAsia="ar-SA"/>
        </w:rPr>
        <w:t>pastu</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ar</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atsauci</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ka</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rēķins</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ir</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sagatavots</w:t>
      </w:r>
      <w:proofErr w:type="spellEnd"/>
      <w:r w:rsidRPr="00EA1C91">
        <w:rPr>
          <w:rFonts w:ascii="Times New Roman" w:eastAsia="Times New Roman" w:hAnsi="Times New Roman" w:cs="Times New Roman"/>
          <w:sz w:val="24"/>
          <w:lang w:val="en-GB" w:eastAsia="ar-SA"/>
        </w:rPr>
        <w:t xml:space="preserve"> </w:t>
      </w:r>
      <w:proofErr w:type="spellStart"/>
      <w:r w:rsidRPr="00EA1C91">
        <w:rPr>
          <w:rFonts w:ascii="Times New Roman" w:eastAsia="Times New Roman" w:hAnsi="Times New Roman" w:cs="Times New Roman"/>
          <w:sz w:val="24"/>
          <w:lang w:val="en-GB" w:eastAsia="ar-SA"/>
        </w:rPr>
        <w:t>elektroniski</w:t>
      </w:r>
      <w:proofErr w:type="spellEnd"/>
      <w:r w:rsidRPr="00EA1C91">
        <w:rPr>
          <w:rFonts w:ascii="Times New Roman" w:eastAsia="Times New Roman" w:hAnsi="Times New Roman" w:cs="Times New Roman"/>
          <w:sz w:val="24"/>
          <w:lang w:val="en-GB" w:eastAsia="ar-SA"/>
        </w:rPr>
        <w:t xml:space="preserve"> un </w:t>
      </w:r>
      <w:proofErr w:type="spellStart"/>
      <w:r w:rsidRPr="00EA1C91">
        <w:rPr>
          <w:rFonts w:ascii="Times New Roman" w:eastAsia="Times New Roman" w:hAnsi="Times New Roman" w:cs="Times New Roman"/>
          <w:sz w:val="24"/>
          <w:lang w:val="en-GB" w:eastAsia="ar-SA"/>
        </w:rPr>
        <w:t>derīgs</w:t>
      </w:r>
      <w:proofErr w:type="spellEnd"/>
      <w:r w:rsidRPr="00EA1C91">
        <w:rPr>
          <w:rFonts w:ascii="Times New Roman" w:eastAsia="Times New Roman" w:hAnsi="Times New Roman" w:cs="Times New Roman"/>
          <w:sz w:val="24"/>
          <w:lang w:val="en-GB" w:eastAsia="ar-SA"/>
        </w:rPr>
        <w:t xml:space="preserve"> bez </w:t>
      </w:r>
      <w:proofErr w:type="spellStart"/>
      <w:r w:rsidRPr="00EA1C91">
        <w:rPr>
          <w:rFonts w:ascii="Times New Roman" w:eastAsia="Times New Roman" w:hAnsi="Times New Roman" w:cs="Times New Roman"/>
          <w:sz w:val="24"/>
          <w:lang w:val="en-GB" w:eastAsia="ar-SA"/>
        </w:rPr>
        <w:t>paraksta</w:t>
      </w:r>
      <w:proofErr w:type="spellEnd"/>
      <w:r w:rsidRPr="00EA1C91">
        <w:rPr>
          <w:rFonts w:ascii="Times New Roman" w:eastAsia="Times New Roman" w:hAnsi="Times New Roman" w:cs="Times New Roman"/>
          <w:sz w:val="24"/>
          <w:lang w:val="en-GB" w:eastAsia="ar-SA"/>
        </w:rPr>
        <w:t>.</w:t>
      </w:r>
    </w:p>
    <w:p w14:paraId="78B0E6FA" w14:textId="77777777" w:rsidR="0010739E" w:rsidRPr="00EA1C91" w:rsidRDefault="0010739E" w:rsidP="0010739E">
      <w:pPr>
        <w:widowControl w:val="0"/>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p>
    <w:p w14:paraId="3599F2BE" w14:textId="77777777" w:rsidR="0010739E" w:rsidRPr="00EA1C91" w:rsidRDefault="0010739E" w:rsidP="0010739E">
      <w:pPr>
        <w:widowControl w:val="0"/>
        <w:numPr>
          <w:ilvl w:val="0"/>
          <w:numId w:val="7"/>
        </w:numPr>
        <w:autoSpaceDE w:val="0"/>
        <w:autoSpaceDN w:val="0"/>
        <w:adjustRightInd w:val="0"/>
        <w:jc w:val="center"/>
        <w:rPr>
          <w:rFonts w:ascii="Times New Roman" w:eastAsia="Courier New" w:hAnsi="Times New Roman" w:cs="Times New Roman"/>
          <w:b/>
          <w:smallCaps/>
          <w:color w:val="000000"/>
          <w:kern w:val="0"/>
          <w:sz w:val="24"/>
          <w:lang w:eastAsia="lv-LV"/>
        </w:rPr>
      </w:pPr>
      <w:r w:rsidRPr="00EA1C91">
        <w:rPr>
          <w:rFonts w:ascii="Times New Roman" w:eastAsia="Courier New" w:hAnsi="Times New Roman" w:cs="Times New Roman"/>
          <w:b/>
          <w:smallCaps/>
          <w:color w:val="000000"/>
          <w:kern w:val="0"/>
          <w:sz w:val="24"/>
          <w:lang w:eastAsia="lv-LV"/>
        </w:rPr>
        <w:t>LĪDZĒJU PIENĀKUMI UN TIESĪBAS</w:t>
      </w:r>
    </w:p>
    <w:p w14:paraId="6E02287B" w14:textId="77777777" w:rsidR="0010739E" w:rsidRPr="00EA1C91" w:rsidRDefault="0010739E" w:rsidP="0010739E">
      <w:pPr>
        <w:widowControl w:val="0"/>
        <w:autoSpaceDE w:val="0"/>
        <w:autoSpaceDN w:val="0"/>
        <w:adjustRightInd w:val="0"/>
        <w:ind w:left="570"/>
        <w:rPr>
          <w:rFonts w:ascii="Times New Roman" w:eastAsia="Courier New" w:hAnsi="Times New Roman" w:cs="Times New Roman"/>
          <w:b/>
          <w:smallCaps/>
          <w:color w:val="000000"/>
          <w:kern w:val="0"/>
          <w:sz w:val="24"/>
          <w:lang w:eastAsia="lv-LV"/>
        </w:rPr>
      </w:pPr>
    </w:p>
    <w:p w14:paraId="63D7DF22" w14:textId="77777777" w:rsidR="0010739E" w:rsidRPr="00EA1C91" w:rsidRDefault="0010739E" w:rsidP="0010739E">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Izpildītājs apņemas:</w:t>
      </w:r>
    </w:p>
    <w:p w14:paraId="6B97FD48" w14:textId="77777777" w:rsidR="0010739E" w:rsidRPr="00EA1C91" w:rsidRDefault="0010739E" w:rsidP="0010739E">
      <w:pPr>
        <w:numPr>
          <w:ilvl w:val="2"/>
          <w:numId w:val="7"/>
        </w:numPr>
        <w:jc w:val="both"/>
        <w:rPr>
          <w:rFonts w:ascii="Times New Roman" w:eastAsia="Courier New" w:hAnsi="Times New Roman" w:cs="Times New Roman"/>
          <w:bCs/>
          <w:color w:val="000000"/>
          <w:kern w:val="0"/>
          <w:sz w:val="24"/>
          <w:lang w:eastAsia="lv-LV"/>
        </w:rPr>
      </w:pPr>
      <w:r w:rsidRPr="00EA1C91">
        <w:rPr>
          <w:rFonts w:ascii="Times New Roman" w:eastAsia="Courier New" w:hAnsi="Times New Roman" w:cs="Times New Roman"/>
          <w:color w:val="000000"/>
          <w:kern w:val="0"/>
          <w:sz w:val="24"/>
          <w:lang w:eastAsia="lv-LV"/>
        </w:rPr>
        <w:lastRenderedPageBreak/>
        <w:t xml:space="preserve">izpildīt Pakalpojumu kvalitatīvi, savlaicīgi, patstāvīgi, izmantojot savas profesionālās iemaņas, ar tādu rūpību, kādu var sagaidīt no krietna un rūpīga Izpildītāja; </w:t>
      </w:r>
    </w:p>
    <w:p w14:paraId="40DC9C81"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izpildē iesaistīt tikai kvalificētus un atbilstoši darba specifikai apmācītus darbiniekus, kuriem ir veikta instruktāža darba drošībā; </w:t>
      </w:r>
    </w:p>
    <w:p w14:paraId="6A6CE9B0"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Pakalpojuma izpildi veikt atbilstoši Tehniskās specifikācijas prasībām;  </w:t>
      </w:r>
    </w:p>
    <w:p w14:paraId="6F4DE332"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ja Izpildītājs neveic Pakalpojuma izpildi atbilstoši Līguma noteikumiem, Izpildītāja pienākums ir uz sava riska un izdevumiem, pēc pirmā Pasūtītāja pieprasījuma nekavējoties novērst norādītos trūkumus, nepilnības vai neatbilstību Pakalpojuma izpildē;</w:t>
      </w:r>
    </w:p>
    <w:p w14:paraId="1A11E256" w14:textId="77777777" w:rsidR="0010739E" w:rsidRPr="00EA1C91" w:rsidRDefault="0010739E" w:rsidP="0010739E">
      <w:pPr>
        <w:numPr>
          <w:ilvl w:val="2"/>
          <w:numId w:val="7"/>
        </w:numPr>
        <w:jc w:val="both"/>
        <w:rPr>
          <w:rFonts w:ascii="Times New Roman" w:eastAsia="Times New Roman"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pēc darbu izpildes Izpildītājs 2 (divu) darba dienu laikā nodrošina kartona kastu savākšanu un aiztransportēšanu</w:t>
      </w:r>
      <w:r w:rsidRPr="00EA1C91">
        <w:rPr>
          <w:rFonts w:ascii="Times New Roman" w:eastAsia="Times New Roman" w:hAnsi="Times New Roman" w:cs="Times New Roman"/>
          <w:color w:val="000000"/>
          <w:kern w:val="0"/>
          <w:sz w:val="24"/>
          <w:lang w:eastAsia="lv-LV"/>
        </w:rPr>
        <w:t>.</w:t>
      </w:r>
    </w:p>
    <w:p w14:paraId="3B24C9BF"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0"/>
          <w:sz w:val="24"/>
          <w:lang w:eastAsia="lv-LV"/>
        </w:rPr>
      </w:pPr>
      <w:r w:rsidRPr="00EA1C91">
        <w:rPr>
          <w:rFonts w:ascii="Times New Roman" w:eastAsia="Courier New" w:hAnsi="Times New Roman" w:cs="Times New Roman"/>
          <w:bCs/>
          <w:color w:val="000000"/>
          <w:kern w:val="0"/>
          <w:sz w:val="24"/>
          <w:lang w:eastAsia="lv-LV"/>
        </w:rPr>
        <w:t>Izpildītāja tiesības:</w:t>
      </w:r>
    </w:p>
    <w:p w14:paraId="0D5C6953"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saņemt samaksu no Pasūtītāja, saskaņā ar Līguma noteikumiem; </w:t>
      </w:r>
    </w:p>
    <w:p w14:paraId="2D414CD3"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saņemt no Pasūtītāja Līguma izpildei nepieciešamo informāciju.</w:t>
      </w:r>
    </w:p>
    <w:p w14:paraId="3D2D12EB"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Pasūtītāja pienākumi:</w:t>
      </w:r>
    </w:p>
    <w:p w14:paraId="053B9A2A"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14:paraId="5A95FA19"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Līguma saistības; </w:t>
      </w:r>
    </w:p>
    <w:p w14:paraId="46A87DCE"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savlaicīgi un pilnā apjomā samaksāt par Pakalpojuma izpildi saskaņā ar Līguma noteikumiem.</w:t>
      </w:r>
    </w:p>
    <w:p w14:paraId="48EF10D1" w14:textId="77777777" w:rsidR="0010739E" w:rsidRPr="00EA1C91" w:rsidRDefault="0010739E" w:rsidP="0010739E">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Pasūtītāja tiesības:</w:t>
      </w:r>
    </w:p>
    <w:p w14:paraId="1664F89F"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Līguma noteikumiem, </w:t>
      </w:r>
    </w:p>
    <w:p w14:paraId="3AA2A54F"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veikt izmaiņas Pakalpojuma izpildes termiņos, savstarpēji vienojoties ar Izpildītāju; </w:t>
      </w:r>
    </w:p>
    <w:p w14:paraId="0CAC8E5C"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piedalīties Pakalpojuma izpildē un izteikt ieteikumus saistībā ar konkrētā Pakalpojuma izpildi. </w:t>
      </w:r>
    </w:p>
    <w:p w14:paraId="52DE1DE9" w14:textId="77777777" w:rsidR="0010739E" w:rsidRPr="00EA1C91" w:rsidRDefault="0010739E" w:rsidP="0010739E">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Izpildītājs ir tiesīgs bez saskaņošanas ar Pasūtītāju veikt personāla un apakšuzņēmēju nomaiņu, kā arī papildu personāla un apakšuzņēmēju iesaistīšanu Līguma izpildē, izņemot Līguma 3.5.1. un 3.5.2.apakšpunktos minētos gadījumus:</w:t>
      </w:r>
    </w:p>
    <w:p w14:paraId="2E2E6038"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Izpildītāja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442DFF63"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Izpildītājs drīkst veikt  Publisko iepirkumu likuma </w:t>
      </w:r>
      <w:hyperlink r:id="rId21" w:anchor="p20" w:history="1">
        <w:r w:rsidRPr="00EA1C91">
          <w:rPr>
            <w:rFonts w:ascii="Times New Roman" w:eastAsia="Courier New" w:hAnsi="Times New Roman" w:cs="Times New Roman"/>
            <w:color w:val="000000"/>
            <w:kern w:val="0"/>
            <w:sz w:val="24"/>
            <w:lang w:eastAsia="lv-LV"/>
          </w:rPr>
          <w:t>20.panta</w:t>
        </w:r>
      </w:hyperlink>
      <w:r w:rsidRPr="00EA1C91">
        <w:rPr>
          <w:rFonts w:ascii="Times New Roman" w:eastAsia="Courier New" w:hAnsi="Times New Roman" w:cs="Times New Roman"/>
          <w:color w:val="000000"/>
          <w:kern w:val="0"/>
          <w:sz w:val="24"/>
          <w:lang w:eastAsia="lv-LV"/>
        </w:rPr>
        <w:t xml:space="preserve"> otrajā daļā minēto apakšuzņēmēju nomaiņu, uz ko neattiecas Līguma 3.5.1.apakšpunkta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22" w:anchor="p39" w:history="1">
        <w:r w:rsidRPr="00EA1C91">
          <w:rPr>
            <w:rFonts w:ascii="Times New Roman" w:eastAsia="Courier New" w:hAnsi="Times New Roman" w:cs="Times New Roman"/>
            <w:color w:val="0000FF"/>
            <w:kern w:val="0"/>
            <w:sz w:val="24"/>
            <w:u w:val="single"/>
            <w:lang w:eastAsia="lv-LV"/>
          </w:rPr>
          <w:t>39</w:t>
        </w:r>
        <w:r w:rsidRPr="00EA1C91">
          <w:rPr>
            <w:rFonts w:ascii="Times New Roman" w:eastAsia="Courier New" w:hAnsi="Times New Roman" w:cs="Times New Roman"/>
            <w:color w:val="0000FF"/>
            <w:kern w:val="0"/>
            <w:sz w:val="24"/>
            <w:u w:val="single"/>
            <w:vertAlign w:val="superscript"/>
            <w:lang w:eastAsia="lv-LV"/>
          </w:rPr>
          <w:t>1</w:t>
        </w:r>
        <w:r w:rsidRPr="00EA1C91">
          <w:rPr>
            <w:rFonts w:ascii="Times New Roman" w:eastAsia="Courier New" w:hAnsi="Times New Roman" w:cs="Times New Roman"/>
            <w:color w:val="0000FF"/>
            <w:kern w:val="0"/>
            <w:sz w:val="24"/>
            <w:u w:val="single"/>
            <w:lang w:eastAsia="lv-LV"/>
          </w:rPr>
          <w:t>.panta</w:t>
        </w:r>
      </w:hyperlink>
      <w:r w:rsidRPr="00EA1C91">
        <w:rPr>
          <w:rFonts w:ascii="Times New Roman" w:eastAsia="Courier New" w:hAnsi="Times New Roman" w:cs="Times New Roman"/>
          <w:color w:val="000000"/>
          <w:kern w:val="0"/>
          <w:sz w:val="24"/>
          <w:lang w:eastAsia="lv-LV"/>
        </w:rPr>
        <w:t xml:space="preserve"> pirmajā daļā minētie pretendentu izslēgšanas nosacījumi, ko Pasūtītājs pārbauda atbilstoši Publisko iepirkumu likumā noteiktajam.</w:t>
      </w:r>
    </w:p>
    <w:p w14:paraId="33AB57E6" w14:textId="77777777" w:rsidR="0010739E" w:rsidRPr="00EA1C91" w:rsidRDefault="0010739E" w:rsidP="0010739E">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4F57F1B7" w14:textId="77777777" w:rsidR="0010739E" w:rsidRPr="00EA1C91" w:rsidRDefault="0010739E" w:rsidP="0010739E">
      <w:pPr>
        <w:widowControl w:val="0"/>
        <w:ind w:left="568" w:hanging="568"/>
        <w:jc w:val="both"/>
        <w:rPr>
          <w:rFonts w:ascii="Times New Roman" w:eastAsia="Courier New" w:hAnsi="Times New Roman" w:cs="Times New Roman"/>
          <w:color w:val="000000"/>
          <w:kern w:val="0"/>
          <w:sz w:val="24"/>
          <w:lang w:eastAsia="lv-LV"/>
        </w:rPr>
      </w:pPr>
    </w:p>
    <w:p w14:paraId="7BE0C72E" w14:textId="77777777" w:rsidR="0010739E" w:rsidRPr="00EA1C91" w:rsidRDefault="0010739E" w:rsidP="0010739E">
      <w:pPr>
        <w:widowControl w:val="0"/>
        <w:numPr>
          <w:ilvl w:val="0"/>
          <w:numId w:val="7"/>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EA1C91">
        <w:rPr>
          <w:rFonts w:ascii="Times New Roman" w:eastAsia="Times New Roman" w:hAnsi="Times New Roman" w:cs="Times New Roman"/>
          <w:b/>
          <w:color w:val="000000"/>
          <w:spacing w:val="1"/>
          <w:kern w:val="0"/>
          <w:sz w:val="24"/>
          <w:lang w:eastAsia="lv-LV"/>
        </w:rPr>
        <w:t>PAKALPOJUMA PIEŅEMŠANAS – NODOŠANAS KĀRTĪBA</w:t>
      </w:r>
    </w:p>
    <w:p w14:paraId="79461769" w14:textId="77777777" w:rsidR="0010739E" w:rsidRPr="00EA1C91" w:rsidRDefault="0010739E" w:rsidP="0010739E">
      <w:pPr>
        <w:widowControl w:val="0"/>
        <w:overflowPunct w:val="0"/>
        <w:autoSpaceDE w:val="0"/>
        <w:autoSpaceDN w:val="0"/>
        <w:adjustRightInd w:val="0"/>
        <w:ind w:left="570"/>
        <w:rPr>
          <w:rFonts w:ascii="Times New Roman" w:eastAsia="Times New Roman" w:hAnsi="Times New Roman" w:cs="Times New Roman"/>
          <w:b/>
          <w:color w:val="000000"/>
          <w:spacing w:val="1"/>
          <w:kern w:val="0"/>
          <w:sz w:val="24"/>
          <w:lang w:eastAsia="lv-LV"/>
        </w:rPr>
      </w:pPr>
    </w:p>
    <w:p w14:paraId="10FCFFF9" w14:textId="77777777" w:rsidR="0010739E" w:rsidRPr="00EA1C91" w:rsidRDefault="0010739E" w:rsidP="0010739E">
      <w:pPr>
        <w:widowControl w:val="0"/>
        <w:numPr>
          <w:ilvl w:val="1"/>
          <w:numId w:val="7"/>
        </w:numPr>
        <w:contextualSpacing/>
        <w:jc w:val="both"/>
        <w:rPr>
          <w:rFonts w:ascii="Times New Roman" w:eastAsia="Times New Roman"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Pakalpojuma izpildē pilnvarotā persona līguma izpildē un galvenais darbu koordinators no Pasūtītāja puses (Līguma tekstā saukts kā „Pasūtītāja Pārstāvis”) ir </w:t>
      </w:r>
      <w:r>
        <w:rPr>
          <w:rFonts w:ascii="Times New Roman" w:eastAsia="Courier New" w:hAnsi="Times New Roman" w:cs="Times New Roman"/>
          <w:color w:val="000000"/>
          <w:kern w:val="0"/>
          <w:sz w:val="24"/>
          <w:lang w:eastAsia="lv-LV"/>
        </w:rPr>
        <w:t>__________________</w:t>
      </w:r>
      <w:r w:rsidRPr="00EA1C91">
        <w:rPr>
          <w:rFonts w:ascii="Times New Roman" w:eastAsia="Times New Roman" w:hAnsi="Times New Roman" w:cs="Times New Roman"/>
          <w:color w:val="000000"/>
          <w:kern w:val="0"/>
          <w:sz w:val="24"/>
          <w:lang w:eastAsia="lv-LV"/>
        </w:rPr>
        <w:t xml:space="preserve">, tālr.: </w:t>
      </w:r>
      <w:r>
        <w:rPr>
          <w:rFonts w:ascii="Times New Roman" w:eastAsia="Times New Roman" w:hAnsi="Times New Roman" w:cs="Times New Roman"/>
          <w:color w:val="000000"/>
          <w:kern w:val="0"/>
          <w:sz w:val="24"/>
          <w:lang w:eastAsia="lv-LV"/>
        </w:rPr>
        <w:t>_____________</w:t>
      </w:r>
      <w:r w:rsidRPr="00EA1C91">
        <w:rPr>
          <w:rFonts w:ascii="Times New Roman" w:eastAsia="Times New Roman" w:hAnsi="Times New Roman" w:cs="Times New Roman"/>
          <w:color w:val="000000"/>
          <w:kern w:val="0"/>
          <w:sz w:val="24"/>
          <w:lang w:eastAsia="lv-LV"/>
        </w:rPr>
        <w:t xml:space="preserve">, e-pasts: </w:t>
      </w:r>
      <w:hyperlink r:id="rId23" w:history="1">
        <w:r>
          <w:rPr>
            <w:rFonts w:ascii="Times New Roman" w:eastAsia="Times New Roman" w:hAnsi="Times New Roman" w:cs="Times New Roman"/>
            <w:color w:val="0066CC"/>
            <w:kern w:val="0"/>
            <w:sz w:val="24"/>
            <w:u w:val="single"/>
            <w:lang w:eastAsia="lv-LV"/>
          </w:rPr>
          <w:t>__________________</w:t>
        </w:r>
      </w:hyperlink>
      <w:r w:rsidRPr="00EA1C91">
        <w:rPr>
          <w:rFonts w:ascii="Times New Roman" w:eastAsia="Times New Roman" w:hAnsi="Times New Roman" w:cs="Times New Roman"/>
          <w:color w:val="000000"/>
          <w:kern w:val="0"/>
          <w:sz w:val="24"/>
          <w:lang w:eastAsia="lv-LV"/>
        </w:rPr>
        <w:t>.</w:t>
      </w:r>
    </w:p>
    <w:p w14:paraId="54F4AB6D" w14:textId="77777777" w:rsidR="0010739E" w:rsidRPr="00EA1C91" w:rsidRDefault="0010739E" w:rsidP="0010739E">
      <w:pPr>
        <w:widowControl w:val="0"/>
        <w:numPr>
          <w:ilvl w:val="1"/>
          <w:numId w:val="7"/>
        </w:numPr>
        <w:contextualSpacing/>
        <w:jc w:val="both"/>
        <w:rPr>
          <w:rFonts w:ascii="Times New Roman" w:eastAsia="Times New Roman" w:hAnsi="Times New Roman" w:cs="Times New Roman"/>
          <w:color w:val="000000"/>
          <w:kern w:val="0"/>
          <w:sz w:val="24"/>
          <w:lang w:eastAsia="lv-LV"/>
        </w:rPr>
      </w:pPr>
      <w:r w:rsidRPr="00EA1C91">
        <w:rPr>
          <w:rFonts w:ascii="Times New Roman" w:eastAsia="Times New Roman" w:hAnsi="Times New Roman" w:cs="Times New Roman"/>
          <w:color w:val="000000"/>
          <w:kern w:val="0"/>
          <w:sz w:val="24"/>
          <w:lang w:eastAsia="lv-LV"/>
        </w:rPr>
        <w:t>Pasūtītāja galvenajam darbu koordinatoram (Pasūtītāja Pārstāvim) ir noteikti šādi pienākumi:</w:t>
      </w:r>
    </w:p>
    <w:p w14:paraId="496168BC"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lastRenderedPageBreak/>
        <w:t>kontrolēt Pakalpojumu izpildi atbilstoši Līguma noteikumiem;</w:t>
      </w:r>
    </w:p>
    <w:p w14:paraId="38FBE2F7"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izskatīt un saskaņot Izpildītāja  iesniegto rēķinu;</w:t>
      </w:r>
    </w:p>
    <w:p w14:paraId="323F026F"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izskatīt un saskaņot pieņemšanas - nodošanas aktu;</w:t>
      </w:r>
    </w:p>
    <w:p w14:paraId="364D3AF6" w14:textId="77777777" w:rsidR="0010739E" w:rsidRPr="00EA1C91" w:rsidRDefault="0010739E" w:rsidP="0010739E">
      <w:pPr>
        <w:numPr>
          <w:ilvl w:val="2"/>
          <w:numId w:val="7"/>
        </w:numPr>
        <w:jc w:val="both"/>
        <w:rPr>
          <w:rFonts w:ascii="Times New Roman" w:eastAsia="Times New Roman"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parakstīt</w:t>
      </w:r>
      <w:r w:rsidRPr="00EA1C91">
        <w:rPr>
          <w:rFonts w:ascii="Times New Roman" w:eastAsia="Times New Roman" w:hAnsi="Times New Roman" w:cs="Times New Roman"/>
          <w:color w:val="000000"/>
          <w:kern w:val="0"/>
          <w:sz w:val="24"/>
          <w:lang w:eastAsia="lv-LV"/>
        </w:rPr>
        <w:t xml:space="preserve"> galīgo pieņemšanas – nodošanas aktu.</w:t>
      </w:r>
    </w:p>
    <w:p w14:paraId="4BDBB2A7" w14:textId="77777777" w:rsidR="0010739E" w:rsidRPr="00EA1C91" w:rsidRDefault="0010739E" w:rsidP="0010739E">
      <w:pPr>
        <w:widowControl w:val="0"/>
        <w:numPr>
          <w:ilvl w:val="1"/>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Par Pakalpojuma izpildes dienu tiek uzskatīta Pakalpojuma nodošanas - pieņemšanas akta abpusēja parakstīšanas diena.</w:t>
      </w:r>
    </w:p>
    <w:p w14:paraId="46618EDA" w14:textId="77777777" w:rsidR="0010739E" w:rsidRPr="00EA1C91" w:rsidRDefault="0010739E" w:rsidP="0010739E">
      <w:pPr>
        <w:widowControl w:val="0"/>
        <w:numPr>
          <w:ilvl w:val="1"/>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Pasūtītājs 5 (piecu) darba dienu laikā pēc nodošanas - pieņemšanas </w:t>
      </w:r>
      <w:smartTag w:uri="schemas-tilde-lv/tildestengine" w:element="veidnes">
        <w:smartTagPr>
          <w:attr w:name="baseform" w:val="akt|s"/>
          <w:attr w:name="id" w:val="-1"/>
          <w:attr w:name="text" w:val="akta"/>
        </w:smartTagPr>
        <w:r w:rsidRPr="00EA1C91">
          <w:rPr>
            <w:rFonts w:ascii="Times New Roman" w:eastAsia="Courier New" w:hAnsi="Times New Roman" w:cs="Times New Roman"/>
            <w:color w:val="000000"/>
            <w:kern w:val="0"/>
            <w:sz w:val="24"/>
            <w:lang w:eastAsia="lv-LV"/>
          </w:rPr>
          <w:t>akta</w:t>
        </w:r>
      </w:smartTag>
      <w:r w:rsidRPr="00EA1C91">
        <w:rPr>
          <w:rFonts w:ascii="Times New Roman" w:eastAsia="Courier New" w:hAnsi="Times New Roman" w:cs="Times New Roman"/>
          <w:color w:val="000000"/>
          <w:kern w:val="0"/>
          <w:sz w:val="24"/>
          <w:lang w:eastAsia="lv-LV"/>
        </w:rPr>
        <w:t xml:space="preserve"> saņemšanas iesniedz Izpildītājam parakstītu </w:t>
      </w:r>
      <w:smartTag w:uri="schemas-tilde-lv/tildestengine" w:element="veidnes">
        <w:smartTagPr>
          <w:attr w:name="baseform" w:val="akt|s"/>
          <w:attr w:name="id" w:val="-1"/>
          <w:attr w:name="text" w:val="aktu"/>
        </w:smartTagPr>
        <w:r w:rsidRPr="00EA1C91">
          <w:rPr>
            <w:rFonts w:ascii="Times New Roman" w:eastAsia="Courier New" w:hAnsi="Times New Roman" w:cs="Times New Roman"/>
            <w:color w:val="000000"/>
            <w:kern w:val="0"/>
            <w:sz w:val="24"/>
            <w:lang w:eastAsia="lv-LV"/>
          </w:rPr>
          <w:t>aktu</w:t>
        </w:r>
      </w:smartTag>
      <w:r w:rsidRPr="00EA1C91">
        <w:rPr>
          <w:rFonts w:ascii="Times New Roman" w:eastAsia="Courier New" w:hAnsi="Times New Roman" w:cs="Times New Roman"/>
          <w:color w:val="000000"/>
          <w:kern w:val="0"/>
          <w:sz w:val="24"/>
          <w:lang w:eastAsia="lv-LV"/>
        </w:rPr>
        <w:t xml:space="preserve"> vai arī motivētu atteikumu pieņemt Pakalpojuma izpildi. Gadījumā, ja 5 (piecu) darba dienu laikā pēc nodošanas – pieņemšanas </w:t>
      </w:r>
      <w:smartTag w:uri="schemas-tilde-lv/tildestengine" w:element="veidnes">
        <w:smartTagPr>
          <w:attr w:name="baseform" w:val="akt|s"/>
          <w:attr w:name="id" w:val="-1"/>
          <w:attr w:name="text" w:val="akta"/>
        </w:smartTagPr>
        <w:r w:rsidRPr="00EA1C91">
          <w:rPr>
            <w:rFonts w:ascii="Times New Roman" w:eastAsia="Courier New" w:hAnsi="Times New Roman" w:cs="Times New Roman"/>
            <w:color w:val="000000"/>
            <w:kern w:val="0"/>
            <w:sz w:val="24"/>
            <w:lang w:eastAsia="lv-LV"/>
          </w:rPr>
          <w:t>akta</w:t>
        </w:r>
      </w:smartTag>
      <w:r w:rsidRPr="00EA1C91">
        <w:rPr>
          <w:rFonts w:ascii="Times New Roman" w:eastAsia="Courier New" w:hAnsi="Times New Roman" w:cs="Times New Roman"/>
          <w:color w:val="000000"/>
          <w:kern w:val="0"/>
          <w:sz w:val="24"/>
          <w:lang w:eastAsia="lv-LV"/>
        </w:rPr>
        <w:t xml:space="preserve"> iesniegšanas Pasūtītājam, tas netiek parakstīts vai netiek sniegts motivēts atteikums par Pakalpojuma izpildes pieņemšanu, izpildītais Pakalpojums tiek uzskatīts par pieņemtu no Pasūtītāja puses un šajā gadījumā Izpildītājs iesniedz Pasūtītājam atbilstošu rēķinu. </w:t>
      </w:r>
    </w:p>
    <w:p w14:paraId="27B22766" w14:textId="77777777" w:rsidR="0010739E" w:rsidRPr="00EA1C91" w:rsidRDefault="0010739E" w:rsidP="0010739E">
      <w:pPr>
        <w:widowControl w:val="0"/>
        <w:numPr>
          <w:ilvl w:val="1"/>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Ja Pasūtītājs rakstiski motivē atteikumu pieņemt izpildīto Pakalpojumu, Pasūtītās sagatavo </w:t>
      </w:r>
      <w:smartTag w:uri="schemas-tilde-lv/tildestengine" w:element="veidnes">
        <w:smartTagPr>
          <w:attr w:name="baseform" w:val="akt|s"/>
          <w:attr w:name="id" w:val="-1"/>
          <w:attr w:name="text" w:val="aktu"/>
        </w:smartTagPr>
        <w:r w:rsidRPr="00EA1C91">
          <w:rPr>
            <w:rFonts w:ascii="Times New Roman" w:eastAsia="Courier New" w:hAnsi="Times New Roman" w:cs="Times New Roman"/>
            <w:color w:val="000000"/>
            <w:kern w:val="0"/>
            <w:sz w:val="24"/>
            <w:lang w:eastAsia="lv-LV"/>
          </w:rPr>
          <w:t>aktu</w:t>
        </w:r>
      </w:smartTag>
      <w:r w:rsidRPr="00EA1C91">
        <w:rPr>
          <w:rFonts w:ascii="Times New Roman" w:eastAsia="Courier New" w:hAnsi="Times New Roman" w:cs="Times New Roman"/>
          <w:color w:val="000000"/>
          <w:kern w:val="0"/>
          <w:sz w:val="24"/>
          <w:lang w:eastAsia="lv-LV"/>
        </w:rPr>
        <w:t xml:space="preserve">, kurā saraksta veidā uzrāda trūkumus vai neatbilstības Pakalpojuma izpildē, turpmāk Līguma tekstā saukts - Defektu akts. Sagatavoto Defektu aktu Pasūtītājs iesniedz Izpildītājam. </w:t>
      </w:r>
    </w:p>
    <w:p w14:paraId="789E4499" w14:textId="77777777" w:rsidR="0010739E" w:rsidRPr="00EA1C91" w:rsidRDefault="0010739E" w:rsidP="0010739E">
      <w:pPr>
        <w:widowControl w:val="0"/>
        <w:numPr>
          <w:ilvl w:val="1"/>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Ja Pasūtītājs ir iesniedzis Izpildītājam Defektu aktu, tad Pasūtītājs ir tiesīgs samaksāt tikai par faktiski pieņemto Pakalpojumu, par kuru ir parakstīts nodošanas – pieņemšanas akts.</w:t>
      </w:r>
    </w:p>
    <w:p w14:paraId="6ABAABE6" w14:textId="77777777" w:rsidR="0010739E" w:rsidRPr="00EA1C91" w:rsidRDefault="0010739E" w:rsidP="0010739E">
      <w:pPr>
        <w:widowControl w:val="0"/>
        <w:ind w:left="360"/>
        <w:rPr>
          <w:rFonts w:ascii="Times New Roman" w:eastAsia="Courier New" w:hAnsi="Times New Roman" w:cs="Times New Roman"/>
          <w:b/>
          <w:bCs/>
          <w:smallCaps/>
          <w:color w:val="000000"/>
          <w:kern w:val="28"/>
          <w:sz w:val="24"/>
          <w:lang w:eastAsia="lv-LV"/>
        </w:rPr>
      </w:pPr>
    </w:p>
    <w:p w14:paraId="16617C63" w14:textId="77777777" w:rsidR="0010739E" w:rsidRPr="00EA1C91" w:rsidRDefault="0010739E" w:rsidP="0010739E">
      <w:pPr>
        <w:widowControl w:val="0"/>
        <w:numPr>
          <w:ilvl w:val="0"/>
          <w:numId w:val="7"/>
        </w:numPr>
        <w:tabs>
          <w:tab w:val="left" w:pos="284"/>
          <w:tab w:val="left" w:pos="567"/>
        </w:tabs>
        <w:jc w:val="center"/>
        <w:rPr>
          <w:rFonts w:ascii="Times New Roman" w:hAnsi="Times New Roman" w:cs="Times New Roman"/>
          <w:b/>
          <w:bCs/>
          <w:kern w:val="0"/>
          <w:sz w:val="24"/>
          <w:lang w:val="en-GB"/>
        </w:rPr>
      </w:pPr>
      <w:r w:rsidRPr="00EA1C91">
        <w:rPr>
          <w:rFonts w:ascii="Times New Roman" w:hAnsi="Times New Roman" w:cs="Times New Roman"/>
          <w:b/>
          <w:bCs/>
          <w:kern w:val="0"/>
          <w:sz w:val="24"/>
          <w:lang w:val="en-GB"/>
        </w:rPr>
        <w:t>LĪDZĒJU ATBILDĪBA</w:t>
      </w:r>
    </w:p>
    <w:p w14:paraId="34ED8FAC" w14:textId="77777777" w:rsidR="0010739E" w:rsidRPr="00EA1C91" w:rsidRDefault="0010739E" w:rsidP="0010739E">
      <w:pPr>
        <w:widowControl w:val="0"/>
        <w:ind w:left="570"/>
        <w:rPr>
          <w:rFonts w:ascii="Times New Roman" w:eastAsia="Courier New" w:hAnsi="Times New Roman" w:cs="Times New Roman"/>
          <w:b/>
          <w:bCs/>
          <w:smallCaps/>
          <w:color w:val="000000"/>
          <w:kern w:val="28"/>
          <w:sz w:val="24"/>
          <w:lang w:eastAsia="lv-LV"/>
        </w:rPr>
      </w:pPr>
    </w:p>
    <w:p w14:paraId="18AD8BAF"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Līdzēji ir atbildīgi par Līguma izpildi saskaņā ar Līguma noteikumiem un Latvijas Republikas spēkā esošiem normatīvajiem aktiem.</w:t>
      </w:r>
    </w:p>
    <w:p w14:paraId="54D47604"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Līdzēji ir savstarpēji atbildīgi par līgumsaistību pārkāpšanu un zaudējumu radīšanu otram Līdzējam. Līdzējs, kas vainīgs Līguma saistību pārkāpšanā atlīdzina otram Līdzējam nodarītos tiešos zaudējumus.</w:t>
      </w:r>
    </w:p>
    <w:p w14:paraId="75C04F31"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 xml:space="preserve">Ja Izpildītājs nokavē Pasūtītāja noteiktā Pakalpojuma izpildes termiņu, tad Pasūtītājam ir tiesības prasīt no Izpildītāja līgumsoda apmaksu 0,5% apmērā no </w:t>
      </w:r>
      <w:r>
        <w:rPr>
          <w:rFonts w:ascii="Times New Roman" w:eastAsia="Courier New" w:hAnsi="Times New Roman" w:cs="Times New Roman"/>
          <w:bCs/>
          <w:color w:val="000000"/>
          <w:kern w:val="28"/>
          <w:sz w:val="24"/>
          <w:lang w:eastAsia="lv-LV"/>
        </w:rPr>
        <w:t>Līguma</w:t>
      </w:r>
      <w:r w:rsidRPr="00EA1C91">
        <w:rPr>
          <w:rFonts w:ascii="Times New Roman" w:eastAsia="Courier New" w:hAnsi="Times New Roman" w:cs="Times New Roman"/>
          <w:bCs/>
          <w:color w:val="000000"/>
          <w:kern w:val="28"/>
          <w:sz w:val="24"/>
          <w:lang w:eastAsia="lv-LV"/>
        </w:rPr>
        <w:t xml:space="preserve"> kopējās summas, bet ne vairāk kā 10% no Līguma kopējās summas, izņemot gadījumus, ja Pakalpojuma izpildes nokavējums ir noticis Pasūtītāja vainas dēļ.</w:t>
      </w:r>
    </w:p>
    <w:p w14:paraId="6DAAFF89"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w:t>
      </w:r>
      <w:r>
        <w:rPr>
          <w:rFonts w:ascii="Times New Roman" w:eastAsia="Courier New" w:hAnsi="Times New Roman" w:cs="Times New Roman"/>
          <w:bCs/>
          <w:color w:val="000000"/>
          <w:kern w:val="28"/>
          <w:sz w:val="24"/>
          <w:lang w:eastAsia="lv-LV"/>
        </w:rPr>
        <w:t>, 0,5</w:t>
      </w:r>
      <w:r w:rsidRPr="00EA1C91">
        <w:rPr>
          <w:rFonts w:ascii="Times New Roman" w:eastAsia="Courier New" w:hAnsi="Times New Roman" w:cs="Times New Roman"/>
          <w:bCs/>
          <w:color w:val="000000"/>
          <w:kern w:val="28"/>
          <w:sz w:val="24"/>
          <w:lang w:eastAsia="lv-LV"/>
        </w:rPr>
        <w:t xml:space="preserve">% apmērā no termiņā neveiktā maksājuma summas par katru termiņa kavējuma dienu, bet ne vairāk kā 10% no </w:t>
      </w:r>
      <w:r w:rsidRPr="00C96839">
        <w:rPr>
          <w:rFonts w:ascii="Times New Roman" w:eastAsia="Courier New" w:hAnsi="Times New Roman" w:cs="Times New Roman"/>
          <w:bCs/>
          <w:color w:val="000000"/>
          <w:kern w:val="28"/>
          <w:sz w:val="24"/>
          <w:lang w:eastAsia="lv-LV"/>
        </w:rPr>
        <w:t>Līguma kopējās summas</w:t>
      </w:r>
      <w:r w:rsidRPr="00EA1C91">
        <w:rPr>
          <w:rFonts w:ascii="Times New Roman" w:eastAsia="Courier New" w:hAnsi="Times New Roman" w:cs="Times New Roman"/>
          <w:bCs/>
          <w:color w:val="000000"/>
          <w:kern w:val="28"/>
          <w:sz w:val="24"/>
          <w:lang w:eastAsia="lv-LV"/>
        </w:rPr>
        <w:t>.</w:t>
      </w:r>
    </w:p>
    <w:p w14:paraId="541A2AF9"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Līgumsoda samaksa neatbrīvo Līdzējus no Līguma saistību izpildes.</w:t>
      </w:r>
    </w:p>
    <w:p w14:paraId="0AEF6435"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1CE3FF40"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Izpildītājs uzņemas pilnu atbildību par Pakalpojuma izpildes pienācīgu veikšanu, Pakalpojuma kvalitāti, atbilstību Līgumam un normatīvajiem aktiem.</w:t>
      </w:r>
    </w:p>
    <w:p w14:paraId="71C4045A"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color w:val="000000"/>
          <w:kern w:val="0"/>
          <w:sz w:val="24"/>
          <w:lang w:eastAsia="lv-LV"/>
        </w:rPr>
        <w:t xml:space="preserve">Ja </w:t>
      </w:r>
      <w:r w:rsidRPr="00EA1C91">
        <w:rPr>
          <w:rFonts w:ascii="Times New Roman" w:eastAsia="Courier New" w:hAnsi="Times New Roman" w:cs="Times New Roman"/>
          <w:bCs/>
          <w:color w:val="000000"/>
          <w:kern w:val="28"/>
          <w:sz w:val="24"/>
          <w:lang w:eastAsia="lv-LV"/>
        </w:rPr>
        <w:t>Izpildītāja</w:t>
      </w:r>
      <w:r w:rsidRPr="00EA1C91">
        <w:rPr>
          <w:rFonts w:ascii="Times New Roman" w:eastAsia="Courier New" w:hAnsi="Times New Roman" w:cs="Times New Roman"/>
          <w:color w:val="000000"/>
          <w:kern w:val="0"/>
          <w:sz w:val="24"/>
          <w:lang w:eastAsia="lv-LV"/>
        </w:rPr>
        <w:t xml:space="preserve"> vainas dēļ </w:t>
      </w:r>
      <w:r w:rsidRPr="00EA1C91">
        <w:rPr>
          <w:rFonts w:ascii="Times New Roman" w:eastAsia="Courier New" w:hAnsi="Times New Roman" w:cs="Times New Roman"/>
          <w:bCs/>
          <w:color w:val="000000"/>
          <w:kern w:val="28"/>
          <w:sz w:val="24"/>
          <w:lang w:eastAsia="lv-LV"/>
        </w:rPr>
        <w:t>Pasūtītājam</w:t>
      </w:r>
      <w:r w:rsidRPr="00EA1C91">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EA1C91">
        <w:rPr>
          <w:rFonts w:ascii="Times New Roman" w:eastAsia="Courier New" w:hAnsi="Times New Roman" w:cs="Times New Roman"/>
          <w:bCs/>
          <w:color w:val="000000"/>
          <w:kern w:val="28"/>
          <w:sz w:val="24"/>
          <w:lang w:eastAsia="lv-LV"/>
        </w:rPr>
        <w:t>Izpildītājs</w:t>
      </w:r>
      <w:r w:rsidRPr="00EA1C91">
        <w:rPr>
          <w:rFonts w:ascii="Times New Roman" w:eastAsia="Courier New" w:hAnsi="Times New Roman" w:cs="Times New Roman"/>
          <w:color w:val="000000"/>
          <w:kern w:val="0"/>
          <w:sz w:val="24"/>
          <w:lang w:eastAsia="lv-LV"/>
        </w:rPr>
        <w:t xml:space="preserve"> atlīdzina </w:t>
      </w:r>
      <w:r w:rsidRPr="00EA1C91">
        <w:rPr>
          <w:rFonts w:ascii="Times New Roman" w:eastAsia="Courier New" w:hAnsi="Times New Roman" w:cs="Times New Roman"/>
          <w:bCs/>
          <w:color w:val="000000"/>
          <w:kern w:val="28"/>
          <w:sz w:val="24"/>
          <w:lang w:eastAsia="lv-LV"/>
        </w:rPr>
        <w:t xml:space="preserve">Pasūtītājam </w:t>
      </w:r>
      <w:r w:rsidRPr="00EA1C91">
        <w:rPr>
          <w:rFonts w:ascii="Times New Roman" w:eastAsia="Courier New" w:hAnsi="Times New Roman" w:cs="Times New Roman"/>
          <w:color w:val="000000"/>
          <w:kern w:val="0"/>
          <w:sz w:val="24"/>
          <w:lang w:eastAsia="lv-LV"/>
        </w:rPr>
        <w:t xml:space="preserve">ar to radītos tiešos zaudējumus. Šajā gadījumā tiek sagatavots akts. </w:t>
      </w:r>
    </w:p>
    <w:p w14:paraId="07E7E331" w14:textId="77777777" w:rsidR="0010739E" w:rsidRPr="00EA1C91" w:rsidRDefault="0010739E" w:rsidP="0010739E">
      <w:pPr>
        <w:widowControl w:val="0"/>
        <w:jc w:val="both"/>
        <w:rPr>
          <w:rFonts w:ascii="Times New Roman" w:eastAsia="Courier New" w:hAnsi="Times New Roman" w:cs="Times New Roman"/>
          <w:bCs/>
          <w:color w:val="000000"/>
          <w:kern w:val="28"/>
          <w:sz w:val="24"/>
          <w:lang w:eastAsia="lv-LV"/>
        </w:rPr>
      </w:pPr>
    </w:p>
    <w:p w14:paraId="660370E4" w14:textId="77777777" w:rsidR="0010739E" w:rsidRPr="00EA1C91" w:rsidRDefault="0010739E" w:rsidP="0010739E">
      <w:pPr>
        <w:widowControl w:val="0"/>
        <w:numPr>
          <w:ilvl w:val="0"/>
          <w:numId w:val="7"/>
        </w:numPr>
        <w:jc w:val="center"/>
        <w:rPr>
          <w:rFonts w:ascii="Times New Roman" w:eastAsia="Courier New" w:hAnsi="Times New Roman" w:cs="Times New Roman"/>
          <w:b/>
          <w:bCs/>
          <w:smallCaps/>
          <w:color w:val="000000"/>
          <w:kern w:val="28"/>
          <w:sz w:val="24"/>
          <w:lang w:eastAsia="lv-LV"/>
        </w:rPr>
      </w:pPr>
      <w:r w:rsidRPr="00EA1C91">
        <w:rPr>
          <w:rFonts w:ascii="Times New Roman" w:eastAsia="Courier New" w:hAnsi="Times New Roman" w:cs="Times New Roman"/>
          <w:b/>
          <w:bCs/>
          <w:smallCaps/>
          <w:color w:val="000000"/>
          <w:kern w:val="28"/>
          <w:sz w:val="24"/>
          <w:lang w:eastAsia="lv-LV"/>
        </w:rPr>
        <w:t>LĪGUMA TERMIŅŠ, GROZĪŠANAS UN STRĪDU RISINĀŠANAS KĀRTĪBA</w:t>
      </w:r>
    </w:p>
    <w:p w14:paraId="2D0ECD78" w14:textId="77777777" w:rsidR="0010739E" w:rsidRPr="00EA1C91" w:rsidRDefault="0010739E" w:rsidP="0010739E">
      <w:pPr>
        <w:widowControl w:val="0"/>
        <w:ind w:left="570"/>
        <w:rPr>
          <w:rFonts w:ascii="Times New Roman" w:eastAsia="Courier New" w:hAnsi="Times New Roman" w:cs="Times New Roman"/>
          <w:b/>
          <w:bCs/>
          <w:smallCaps/>
          <w:color w:val="000000"/>
          <w:kern w:val="28"/>
          <w:sz w:val="24"/>
          <w:lang w:eastAsia="lv-LV"/>
        </w:rPr>
      </w:pPr>
    </w:p>
    <w:p w14:paraId="2BED4AFD" w14:textId="77777777" w:rsidR="0010739E" w:rsidRPr="00EA1C91" w:rsidRDefault="0010739E" w:rsidP="0010739E">
      <w:pPr>
        <w:widowControl w:val="0"/>
        <w:numPr>
          <w:ilvl w:val="1"/>
          <w:numId w:val="7"/>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spacing w:val="-3"/>
          <w:kern w:val="0"/>
          <w:sz w:val="24"/>
          <w:lang w:eastAsia="lv-LV"/>
        </w:rPr>
        <w:t xml:space="preserve">Līgums stājas spēkā ar dienu, kad tas ir parakstīts gan no </w:t>
      </w:r>
      <w:r w:rsidRPr="00EA1C91">
        <w:rPr>
          <w:rFonts w:ascii="Times New Roman" w:eastAsia="Courier New" w:hAnsi="Times New Roman" w:cs="Times New Roman"/>
          <w:color w:val="000000"/>
          <w:kern w:val="0"/>
          <w:sz w:val="24"/>
          <w:lang w:eastAsia="lv-LV"/>
        </w:rPr>
        <w:t xml:space="preserve">Pasūtītāja, gan no Izpildītāja puses, un ir spēkā līdz Līdzēju saistību pilnīgai izpildei. </w:t>
      </w:r>
    </w:p>
    <w:p w14:paraId="49628FF2"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Visi Līguma grozījumi un papildinājumi ir spēkā, ja tie ir sagatavoti rakstiski un tos parakstījuši Līdzēju pilnvarotie pārstāvji ievērojot Publisko iepirkumu likuma un citu normatīvo aktu nosacījumus. Tie pievienojami Līgumam kā pielikumi un kļūst par Līguma neatņemamām sastāvdaļām.</w:t>
      </w:r>
    </w:p>
    <w:p w14:paraId="65390E0E"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14:paraId="58DD1271" w14:textId="77777777" w:rsidR="0010739E" w:rsidRPr="00EA1C91" w:rsidRDefault="0010739E" w:rsidP="0010739E">
      <w:pPr>
        <w:widowControl w:val="0"/>
        <w:numPr>
          <w:ilvl w:val="1"/>
          <w:numId w:val="7"/>
        </w:numPr>
        <w:tabs>
          <w:tab w:val="num" w:pos="567"/>
          <w:tab w:val="num" w:pos="5039"/>
        </w:tabs>
        <w:jc w:val="both"/>
        <w:rPr>
          <w:rFonts w:ascii="Times New Roman" w:eastAsia="Courier New" w:hAnsi="Times New Roman" w:cs="Times New Roman"/>
          <w:bCs/>
          <w:color w:val="000000"/>
          <w:kern w:val="0"/>
          <w:sz w:val="24"/>
          <w:lang w:eastAsia="lv-LV"/>
        </w:rPr>
      </w:pPr>
      <w:r w:rsidRPr="00EA1C91">
        <w:rPr>
          <w:rFonts w:ascii="Times New Roman" w:eastAsia="Courier New" w:hAnsi="Times New Roman" w:cs="Times New Roman"/>
          <w:color w:val="000000"/>
          <w:kern w:val="0"/>
          <w:sz w:val="24"/>
          <w:lang w:eastAsia="lv-LV"/>
        </w:rPr>
        <w:t xml:space="preserve">Līdzējiem ir tiesības pārtraukt Līgumu pirms termiņa beigām, paziņojot par to otram Līdzējam rakstiski 20 (divdesmit) dienas iepriekš. </w:t>
      </w:r>
    </w:p>
    <w:p w14:paraId="34194D59" w14:textId="77777777" w:rsidR="0010739E" w:rsidRPr="00EA1C91" w:rsidRDefault="0010739E" w:rsidP="0010739E">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EA1C91">
        <w:rPr>
          <w:rFonts w:ascii="Times New Roman" w:eastAsia="Calibri" w:hAnsi="Times New Roman" w:cs="Times New Roman"/>
          <w:color w:val="000000"/>
          <w:kern w:val="0"/>
          <w:sz w:val="24"/>
          <w:lang w:eastAsia="lv-LV"/>
        </w:rPr>
        <w:t>Pasūtītājs ir tiesīgs vienpusēji atkāpties no Līguma, ja:</w:t>
      </w:r>
    </w:p>
    <w:p w14:paraId="49B91012"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lastRenderedPageBreak/>
        <w:t>tiesa pasludinājusi Izpildītāja maksātnespēju vai tiek pieņemts lēmums par Izpildītāja likvidāciju vai reorganizāciju, kas traucē Izpildītājam turpināt Līgumā noteikto saistību izpildi;</w:t>
      </w:r>
    </w:p>
    <w:p w14:paraId="5BAA59FB"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Izpildītājs nepilda saistības atbilstoši Līguma nosacījumiem;</w:t>
      </w:r>
    </w:p>
    <w:p w14:paraId="314ACB0D" w14:textId="77777777" w:rsidR="0010739E" w:rsidRPr="00EA1C91" w:rsidRDefault="0010739E" w:rsidP="0010739E">
      <w:pPr>
        <w:numPr>
          <w:ilvl w:val="2"/>
          <w:numId w:val="7"/>
        </w:numPr>
        <w:jc w:val="both"/>
        <w:rPr>
          <w:rFonts w:ascii="Times New Roman" w:eastAsia="Calibri"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pēc</w:t>
      </w:r>
      <w:r w:rsidRPr="00EA1C91">
        <w:rPr>
          <w:rFonts w:ascii="Times New Roman" w:eastAsia="Calibri" w:hAnsi="Times New Roman" w:cs="Times New Roman"/>
          <w:color w:val="000000"/>
          <w:kern w:val="0"/>
          <w:sz w:val="24"/>
          <w:lang w:eastAsia="x-none"/>
        </w:rPr>
        <w:t xml:space="preserve"> Līguma noslēgšanas atklājas, ka, iesniedzot piedāvājumu iepirkumā, Izpildītājs ir apzināti sniedzis nepatiesu informāciju vai nepatiess izrādās jebkurš tā sniegtais apliecinājums.</w:t>
      </w:r>
    </w:p>
    <w:p w14:paraId="1D5C7589" w14:textId="77777777" w:rsidR="0010739E" w:rsidRPr="00EA1C91" w:rsidRDefault="0010739E" w:rsidP="0010739E">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EA1C91">
        <w:rPr>
          <w:rFonts w:ascii="Times New Roman" w:eastAsia="Calibri" w:hAnsi="Times New Roman" w:cs="Times New Roman"/>
          <w:color w:val="000000"/>
          <w:kern w:val="0"/>
          <w:sz w:val="24"/>
          <w:lang w:eastAsia="x-none"/>
        </w:rPr>
        <w:t xml:space="preserve">Līguma 6.5.punktā noteiktajos gadījumos Līgums ir uzskatāms par izbeigtu 7.dienā pēc attiecīga Pasūtītāja rakstveida paziņojuma nosūtīšanas Izpildītājam, veicot savstarpējus norēķinus. </w:t>
      </w:r>
    </w:p>
    <w:p w14:paraId="7F15CB01"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Ja kāds no Līguma noteikumiem zaudē juridisko spēku, tas neietekmē pārējos noteikumus.</w:t>
      </w:r>
    </w:p>
    <w:p w14:paraId="0219D516"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Visos pārējos Līgumā neatrunātajos jautājumos Līdzēji vadās no Latvijas Republikas spēkā esošajiem normatīvajiem aktiem.</w:t>
      </w:r>
    </w:p>
    <w:p w14:paraId="341059E0"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color w:val="000000"/>
          <w:kern w:val="0"/>
          <w:sz w:val="24"/>
          <w:lang w:eastAsia="lv-LV"/>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normatīvajiem aktiem.</w:t>
      </w:r>
    </w:p>
    <w:p w14:paraId="7254B8A5" w14:textId="77777777" w:rsidR="0010739E" w:rsidRPr="00EA1C91" w:rsidRDefault="0010739E" w:rsidP="0010739E">
      <w:pPr>
        <w:ind w:left="570"/>
        <w:jc w:val="both"/>
        <w:rPr>
          <w:rFonts w:ascii="Times New Roman" w:eastAsia="Courier New" w:hAnsi="Times New Roman" w:cs="Times New Roman"/>
          <w:bCs/>
          <w:color w:val="000000"/>
          <w:kern w:val="28"/>
          <w:sz w:val="24"/>
          <w:lang w:eastAsia="lv-LV"/>
        </w:rPr>
      </w:pPr>
    </w:p>
    <w:p w14:paraId="373C93B8" w14:textId="77777777" w:rsidR="0010739E" w:rsidRPr="00EA1C91" w:rsidRDefault="0010739E" w:rsidP="0010739E">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EA1C91">
        <w:rPr>
          <w:rFonts w:ascii="Times New Roman" w:eastAsia="Courier New" w:hAnsi="Times New Roman" w:cs="Times New Roman"/>
          <w:b/>
          <w:color w:val="000000"/>
          <w:kern w:val="28"/>
          <w:sz w:val="24"/>
          <w:lang w:eastAsia="lv-LV"/>
        </w:rPr>
        <w:t>NEPĀRVARAMĀS VARAS APSTĀKĻI</w:t>
      </w:r>
      <w:r w:rsidRPr="00EA1C91">
        <w:rPr>
          <w:rFonts w:ascii="Times New Roman" w:eastAsia="Courier New" w:hAnsi="Times New Roman" w:cs="Times New Roman"/>
          <w:b/>
          <w:color w:val="000000"/>
          <w:kern w:val="0"/>
          <w:sz w:val="24"/>
          <w:lang w:eastAsia="lv-LV"/>
        </w:rPr>
        <w:t xml:space="preserve"> </w:t>
      </w:r>
      <w:r w:rsidRPr="00EA1C91">
        <w:rPr>
          <w:rFonts w:ascii="Times New Roman" w:eastAsia="Courier New" w:hAnsi="Times New Roman" w:cs="Times New Roman"/>
          <w:b/>
          <w:color w:val="000000"/>
          <w:kern w:val="28"/>
          <w:sz w:val="24"/>
          <w:lang w:eastAsia="lv-LV"/>
        </w:rPr>
        <w:t>(</w:t>
      </w:r>
      <w:proofErr w:type="spellStart"/>
      <w:r w:rsidRPr="00EA1C91">
        <w:rPr>
          <w:rFonts w:ascii="Times New Roman" w:eastAsia="Courier New" w:hAnsi="Times New Roman" w:cs="Times New Roman"/>
          <w:b/>
          <w:i/>
          <w:color w:val="000000"/>
          <w:kern w:val="28"/>
          <w:sz w:val="24"/>
          <w:lang w:eastAsia="lv-LV"/>
        </w:rPr>
        <w:t>Force</w:t>
      </w:r>
      <w:proofErr w:type="spellEnd"/>
      <w:r w:rsidRPr="00EA1C91">
        <w:rPr>
          <w:rFonts w:ascii="Times New Roman" w:eastAsia="Courier New" w:hAnsi="Times New Roman" w:cs="Times New Roman"/>
          <w:b/>
          <w:i/>
          <w:color w:val="000000"/>
          <w:kern w:val="28"/>
          <w:sz w:val="24"/>
          <w:lang w:eastAsia="lv-LV"/>
        </w:rPr>
        <w:t xml:space="preserve"> </w:t>
      </w:r>
      <w:proofErr w:type="spellStart"/>
      <w:r w:rsidRPr="00EA1C91">
        <w:rPr>
          <w:rFonts w:ascii="Times New Roman" w:eastAsia="Courier New" w:hAnsi="Times New Roman" w:cs="Times New Roman"/>
          <w:b/>
          <w:i/>
          <w:color w:val="000000"/>
          <w:kern w:val="28"/>
          <w:sz w:val="24"/>
          <w:lang w:eastAsia="lv-LV"/>
        </w:rPr>
        <w:t>Majeure</w:t>
      </w:r>
      <w:proofErr w:type="spellEnd"/>
      <w:r w:rsidRPr="00EA1C91">
        <w:rPr>
          <w:rFonts w:ascii="Times New Roman" w:eastAsia="Courier New" w:hAnsi="Times New Roman" w:cs="Times New Roman"/>
          <w:b/>
          <w:color w:val="000000"/>
          <w:kern w:val="28"/>
          <w:sz w:val="24"/>
          <w:lang w:eastAsia="lv-LV"/>
        </w:rPr>
        <w:t>)</w:t>
      </w:r>
    </w:p>
    <w:p w14:paraId="29FBC466" w14:textId="77777777" w:rsidR="0010739E" w:rsidRPr="00EA1C91" w:rsidRDefault="0010739E" w:rsidP="0010739E">
      <w:pPr>
        <w:widowControl w:val="0"/>
        <w:shd w:val="clear" w:color="auto" w:fill="FFFFFF"/>
        <w:autoSpaceDE w:val="0"/>
        <w:autoSpaceDN w:val="0"/>
        <w:adjustRightInd w:val="0"/>
        <w:ind w:left="570"/>
        <w:rPr>
          <w:rFonts w:ascii="Times New Roman" w:eastAsia="Courier New" w:hAnsi="Times New Roman" w:cs="Times New Roman"/>
          <w:b/>
          <w:color w:val="000000"/>
          <w:kern w:val="0"/>
          <w:sz w:val="24"/>
          <w:lang w:eastAsia="lv-LV"/>
        </w:rPr>
      </w:pPr>
    </w:p>
    <w:p w14:paraId="3AAA4CA1"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color w:val="000000"/>
          <w:kern w:val="28"/>
          <w:sz w:val="24"/>
          <w:lang w:eastAsia="lv-LV"/>
        </w:rPr>
        <w:t xml:space="preserve">Līdzēji tiek atbrīvoti no atbildības par daļēju vai pilnīgu šajā Līgumā paredzēto saistību neizpildi, ja šāda saistību neizpilde ir radusies nepārvaramas varas </w:t>
      </w:r>
      <w:r w:rsidRPr="00EA1C91">
        <w:rPr>
          <w:rFonts w:ascii="Times New Roman" w:eastAsia="Courier New" w:hAnsi="Times New Roman" w:cs="Times New Roman"/>
          <w:bCs/>
          <w:color w:val="000000"/>
          <w:kern w:val="28"/>
          <w:sz w:val="24"/>
          <w:lang w:eastAsia="lv-LV"/>
        </w:rPr>
        <w:t>(</w:t>
      </w:r>
      <w:proofErr w:type="spellStart"/>
      <w:r w:rsidRPr="00EA1C91">
        <w:rPr>
          <w:rFonts w:ascii="Times New Roman" w:eastAsia="Courier New" w:hAnsi="Times New Roman" w:cs="Times New Roman"/>
          <w:bCs/>
          <w:i/>
          <w:color w:val="000000"/>
          <w:kern w:val="28"/>
          <w:sz w:val="24"/>
          <w:lang w:eastAsia="lv-LV"/>
        </w:rPr>
        <w:t>Force</w:t>
      </w:r>
      <w:proofErr w:type="spellEnd"/>
      <w:r w:rsidRPr="00EA1C91">
        <w:rPr>
          <w:rFonts w:ascii="Times New Roman" w:eastAsia="Courier New" w:hAnsi="Times New Roman" w:cs="Times New Roman"/>
          <w:bCs/>
          <w:i/>
          <w:color w:val="000000"/>
          <w:kern w:val="28"/>
          <w:sz w:val="24"/>
          <w:lang w:eastAsia="lv-LV"/>
        </w:rPr>
        <w:t xml:space="preserve"> </w:t>
      </w:r>
      <w:proofErr w:type="spellStart"/>
      <w:r w:rsidRPr="00EA1C91">
        <w:rPr>
          <w:rFonts w:ascii="Times New Roman" w:eastAsia="Courier New" w:hAnsi="Times New Roman" w:cs="Times New Roman"/>
          <w:bCs/>
          <w:i/>
          <w:color w:val="000000"/>
          <w:kern w:val="28"/>
          <w:sz w:val="24"/>
          <w:lang w:eastAsia="lv-LV"/>
        </w:rPr>
        <w:t>Majeure</w:t>
      </w:r>
      <w:proofErr w:type="spellEnd"/>
      <w:r w:rsidRPr="00EA1C91">
        <w:rPr>
          <w:rFonts w:ascii="Times New Roman" w:eastAsia="Courier New" w:hAnsi="Times New Roman" w:cs="Times New Roman"/>
          <w:bCs/>
          <w:color w:val="000000"/>
          <w:kern w:val="28"/>
          <w:sz w:val="24"/>
          <w:lang w:eastAsia="lv-LV"/>
        </w:rPr>
        <w:t xml:space="preserve">) iestāšanās rezultātā pēc šī Līguma parakstīšanas dienas kā ārkārtēji apstākļi, kurus Līdzējiem nebija iespējams ne paredzēt, ne novērst. </w:t>
      </w:r>
    </w:p>
    <w:p w14:paraId="324A9295"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EA1C91">
        <w:rPr>
          <w:rFonts w:ascii="Times New Roman" w:eastAsia="Courier New" w:hAnsi="Times New Roman" w:cs="Times New Roman"/>
          <w:color w:val="000000"/>
          <w:kern w:val="28"/>
          <w:sz w:val="24"/>
          <w:lang w:eastAsia="lv-LV"/>
        </w:rPr>
        <w:t xml:space="preserve">Pie </w:t>
      </w:r>
      <w:proofErr w:type="spellStart"/>
      <w:r w:rsidRPr="00EA1C91">
        <w:rPr>
          <w:rFonts w:ascii="Times New Roman" w:eastAsia="Courier New" w:hAnsi="Times New Roman" w:cs="Times New Roman"/>
          <w:i/>
          <w:color w:val="000000"/>
          <w:kern w:val="28"/>
          <w:sz w:val="24"/>
          <w:lang w:eastAsia="lv-LV"/>
        </w:rPr>
        <w:t>Force</w:t>
      </w:r>
      <w:proofErr w:type="spellEnd"/>
      <w:r w:rsidRPr="00EA1C91">
        <w:rPr>
          <w:rFonts w:ascii="Times New Roman" w:eastAsia="Courier New" w:hAnsi="Times New Roman" w:cs="Times New Roman"/>
          <w:i/>
          <w:color w:val="000000"/>
          <w:kern w:val="28"/>
          <w:sz w:val="24"/>
          <w:lang w:eastAsia="lv-LV"/>
        </w:rPr>
        <w:t xml:space="preserve"> </w:t>
      </w:r>
      <w:proofErr w:type="spellStart"/>
      <w:r w:rsidRPr="00EA1C91">
        <w:rPr>
          <w:rFonts w:ascii="Times New Roman" w:eastAsia="Courier New" w:hAnsi="Times New Roman" w:cs="Times New Roman"/>
          <w:i/>
          <w:color w:val="000000"/>
          <w:kern w:val="28"/>
          <w:sz w:val="24"/>
          <w:lang w:eastAsia="lv-LV"/>
        </w:rPr>
        <w:t>Majeure</w:t>
      </w:r>
      <w:proofErr w:type="spellEnd"/>
      <w:r w:rsidRPr="00EA1C91">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14:paraId="71E62CA7" w14:textId="77777777" w:rsidR="0010739E" w:rsidRPr="00EA1C91" w:rsidRDefault="0010739E" w:rsidP="0010739E">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EA1C91">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14:paraId="264BEA4C" w14:textId="77777777" w:rsidR="0010739E" w:rsidRPr="00EA1C91" w:rsidRDefault="0010739E" w:rsidP="0010739E">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EA1C91">
        <w:rPr>
          <w:rFonts w:ascii="Times New Roman" w:eastAsia="Courier New" w:hAnsi="Times New Roman" w:cs="Times New Roman"/>
          <w:bCs/>
          <w:iCs/>
          <w:color w:val="000000"/>
          <w:kern w:val="0"/>
          <w:sz w:val="24"/>
          <w:lang w:eastAsia="lv-LV"/>
        </w:rPr>
        <w:t>Līdzējam</w:t>
      </w:r>
      <w:r w:rsidRPr="00EA1C91">
        <w:rPr>
          <w:rFonts w:ascii="Times New Roman" w:eastAsia="Courier New" w:hAnsi="Times New Roman" w:cs="Times New Roman"/>
          <w:iCs/>
          <w:color w:val="000000"/>
          <w:kern w:val="0"/>
          <w:sz w:val="24"/>
          <w:lang w:eastAsia="lv-LV"/>
        </w:rPr>
        <w:t xml:space="preserve">, kurš nokļuvusi </w:t>
      </w:r>
      <w:proofErr w:type="spellStart"/>
      <w:r w:rsidRPr="00EA1C91">
        <w:rPr>
          <w:rFonts w:ascii="Times New Roman" w:eastAsia="Courier New" w:hAnsi="Times New Roman" w:cs="Times New Roman"/>
          <w:i/>
          <w:iCs/>
          <w:color w:val="000000"/>
          <w:kern w:val="0"/>
          <w:sz w:val="24"/>
          <w:lang w:eastAsia="lv-LV"/>
        </w:rPr>
        <w:t>Force</w:t>
      </w:r>
      <w:proofErr w:type="spellEnd"/>
      <w:r w:rsidRPr="00EA1C91">
        <w:rPr>
          <w:rFonts w:ascii="Times New Roman" w:eastAsia="Courier New" w:hAnsi="Times New Roman" w:cs="Times New Roman"/>
          <w:i/>
          <w:iCs/>
          <w:color w:val="000000"/>
          <w:kern w:val="0"/>
          <w:sz w:val="24"/>
          <w:lang w:eastAsia="lv-LV"/>
        </w:rPr>
        <w:t xml:space="preserve"> </w:t>
      </w:r>
      <w:proofErr w:type="spellStart"/>
      <w:r w:rsidRPr="00EA1C91">
        <w:rPr>
          <w:rFonts w:ascii="Times New Roman" w:eastAsia="Courier New" w:hAnsi="Times New Roman" w:cs="Times New Roman"/>
          <w:i/>
          <w:iCs/>
          <w:color w:val="000000"/>
          <w:kern w:val="0"/>
          <w:sz w:val="24"/>
          <w:lang w:eastAsia="lv-LV"/>
        </w:rPr>
        <w:t>Majeure</w:t>
      </w:r>
      <w:proofErr w:type="spellEnd"/>
      <w:r w:rsidRPr="00EA1C91">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EA1C91">
        <w:rPr>
          <w:rFonts w:ascii="Times New Roman" w:eastAsia="Courier New" w:hAnsi="Times New Roman" w:cs="Times New Roman"/>
          <w:bCs/>
          <w:iCs/>
          <w:color w:val="000000"/>
          <w:kern w:val="0"/>
          <w:sz w:val="24"/>
          <w:lang w:eastAsia="lv-LV"/>
        </w:rPr>
        <w:t>Līdzējam</w:t>
      </w:r>
      <w:r w:rsidRPr="00EA1C91">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14:paraId="4968212D" w14:textId="77777777" w:rsidR="0010739E" w:rsidRPr="00EA1C91" w:rsidRDefault="0010739E" w:rsidP="0010739E">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EA1C91">
        <w:rPr>
          <w:rFonts w:ascii="Times New Roman" w:eastAsia="Courier New" w:hAnsi="Times New Roman" w:cs="Times New Roman"/>
          <w:iCs/>
          <w:color w:val="000000"/>
          <w:kern w:val="0"/>
          <w:sz w:val="24"/>
          <w:lang w:eastAsia="lv-LV"/>
        </w:rPr>
        <w:t xml:space="preserve">Ar rakstisko vienošanos </w:t>
      </w:r>
      <w:r w:rsidRPr="00EA1C91">
        <w:rPr>
          <w:rFonts w:ascii="Times New Roman" w:eastAsia="Courier New" w:hAnsi="Times New Roman" w:cs="Times New Roman"/>
          <w:bCs/>
          <w:iCs/>
          <w:color w:val="000000"/>
          <w:kern w:val="0"/>
          <w:sz w:val="24"/>
          <w:lang w:eastAsia="lv-LV"/>
        </w:rPr>
        <w:t>Līdzēji</w:t>
      </w:r>
      <w:r w:rsidRPr="00EA1C91">
        <w:rPr>
          <w:rFonts w:ascii="Times New Roman" w:eastAsia="Courier New" w:hAnsi="Times New Roman" w:cs="Times New Roman"/>
          <w:iCs/>
          <w:color w:val="000000"/>
          <w:kern w:val="0"/>
          <w:sz w:val="24"/>
          <w:lang w:eastAsia="lv-LV"/>
        </w:rPr>
        <w:t xml:space="preserve"> apliecinās, vai šādi </w:t>
      </w:r>
      <w:proofErr w:type="spellStart"/>
      <w:r w:rsidRPr="00EA1C91">
        <w:rPr>
          <w:rFonts w:ascii="Times New Roman" w:eastAsia="Courier New" w:hAnsi="Times New Roman" w:cs="Times New Roman"/>
          <w:i/>
          <w:iCs/>
          <w:color w:val="000000"/>
          <w:kern w:val="0"/>
          <w:sz w:val="24"/>
          <w:lang w:eastAsia="lv-LV"/>
        </w:rPr>
        <w:t>Force</w:t>
      </w:r>
      <w:proofErr w:type="spellEnd"/>
      <w:r w:rsidRPr="00EA1C91">
        <w:rPr>
          <w:rFonts w:ascii="Times New Roman" w:eastAsia="Courier New" w:hAnsi="Times New Roman" w:cs="Times New Roman"/>
          <w:i/>
          <w:iCs/>
          <w:color w:val="000000"/>
          <w:kern w:val="0"/>
          <w:sz w:val="24"/>
          <w:lang w:eastAsia="lv-LV"/>
        </w:rPr>
        <w:t xml:space="preserve"> </w:t>
      </w:r>
      <w:proofErr w:type="spellStart"/>
      <w:r w:rsidRPr="00EA1C91">
        <w:rPr>
          <w:rFonts w:ascii="Times New Roman" w:eastAsia="Courier New" w:hAnsi="Times New Roman" w:cs="Times New Roman"/>
          <w:i/>
          <w:iCs/>
          <w:color w:val="000000"/>
          <w:kern w:val="0"/>
          <w:sz w:val="24"/>
          <w:lang w:eastAsia="lv-LV"/>
        </w:rPr>
        <w:t>Majeure</w:t>
      </w:r>
      <w:proofErr w:type="spellEnd"/>
      <w:r w:rsidRPr="00EA1C91">
        <w:rPr>
          <w:rFonts w:ascii="Times New Roman" w:eastAsia="Courier New" w:hAnsi="Times New Roman" w:cs="Times New Roman"/>
          <w:i/>
          <w:iCs/>
          <w:color w:val="000000"/>
          <w:kern w:val="0"/>
          <w:sz w:val="24"/>
          <w:lang w:eastAsia="lv-LV"/>
        </w:rPr>
        <w:t xml:space="preserve"> </w:t>
      </w:r>
      <w:r w:rsidRPr="00EA1C91">
        <w:rPr>
          <w:rFonts w:ascii="Times New Roman" w:eastAsia="Courier New" w:hAnsi="Times New Roman" w:cs="Times New Roman"/>
          <w:iCs/>
          <w:color w:val="000000"/>
          <w:kern w:val="0"/>
          <w:sz w:val="24"/>
          <w:lang w:eastAsia="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EA1C91">
        <w:rPr>
          <w:rFonts w:ascii="Times New Roman" w:eastAsia="Courier New" w:hAnsi="Times New Roman" w:cs="Times New Roman"/>
          <w:bCs/>
          <w:iCs/>
          <w:color w:val="000000"/>
          <w:kern w:val="0"/>
          <w:sz w:val="24"/>
          <w:lang w:eastAsia="lv-LV"/>
        </w:rPr>
        <w:t>Līdzēji</w:t>
      </w:r>
      <w:r w:rsidRPr="00EA1C91">
        <w:rPr>
          <w:rFonts w:ascii="Times New Roman" w:eastAsia="Courier New" w:hAnsi="Times New Roman" w:cs="Times New Roman"/>
          <w:b/>
          <w:bCs/>
          <w:iCs/>
          <w:color w:val="000000"/>
          <w:kern w:val="0"/>
          <w:sz w:val="24"/>
          <w:lang w:eastAsia="lv-LV"/>
        </w:rPr>
        <w:t xml:space="preserve"> </w:t>
      </w:r>
      <w:r w:rsidRPr="00EA1C91">
        <w:rPr>
          <w:rFonts w:ascii="Times New Roman" w:eastAsia="Courier New" w:hAnsi="Times New Roman" w:cs="Times New Roman"/>
          <w:iCs/>
          <w:color w:val="000000"/>
          <w:kern w:val="0"/>
          <w:sz w:val="24"/>
          <w:lang w:eastAsia="lv-LV"/>
        </w:rPr>
        <w:t xml:space="preserve">apņemas līgumsaistību termiņu pagarināt atbilstoši tam laika posmam, kas būs vienāds ar iepriekš minēto apstākļu izraisīto kavēšanos. </w:t>
      </w:r>
    </w:p>
    <w:p w14:paraId="3ACDA4B3" w14:textId="77777777" w:rsidR="0010739E" w:rsidRPr="00EA1C91" w:rsidRDefault="0010739E" w:rsidP="0010739E">
      <w:pPr>
        <w:widowControl w:val="0"/>
        <w:numPr>
          <w:ilvl w:val="1"/>
          <w:numId w:val="7"/>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iCs/>
          <w:color w:val="000000"/>
          <w:kern w:val="0"/>
          <w:sz w:val="24"/>
          <w:lang w:eastAsia="lv-LV"/>
        </w:rPr>
        <w:t xml:space="preserve">Ja Līguma 7.2.punktā minēto apstākļu dēļ saistības nav iespējams izpildīt ilgāk par 30 (trīsdesmit) kalendārajām dienām, tad Līdzējiem ir tiesības atteikties no šī Līguma izpildes. Līguma laušanas gadījumā katram </w:t>
      </w:r>
      <w:r w:rsidRPr="00EA1C91">
        <w:rPr>
          <w:rFonts w:ascii="Times New Roman" w:eastAsia="Courier New" w:hAnsi="Times New Roman" w:cs="Times New Roman"/>
          <w:bCs/>
          <w:iCs/>
          <w:color w:val="000000"/>
          <w:kern w:val="0"/>
          <w:sz w:val="24"/>
          <w:lang w:eastAsia="lv-LV"/>
        </w:rPr>
        <w:t>Līdzējam</w:t>
      </w:r>
      <w:r w:rsidRPr="00EA1C91">
        <w:rPr>
          <w:rFonts w:ascii="Times New Roman" w:eastAsia="Courier New" w:hAnsi="Times New Roman" w:cs="Times New Roman"/>
          <w:b/>
          <w:bCs/>
          <w:iCs/>
          <w:color w:val="000000"/>
          <w:kern w:val="0"/>
          <w:sz w:val="24"/>
          <w:lang w:eastAsia="lv-LV"/>
        </w:rPr>
        <w:t xml:space="preserve"> </w:t>
      </w:r>
      <w:r w:rsidRPr="00EA1C91">
        <w:rPr>
          <w:rFonts w:ascii="Times New Roman" w:eastAsia="Courier New" w:hAnsi="Times New Roman" w:cs="Times New Roman"/>
          <w:iCs/>
          <w:color w:val="000000"/>
          <w:kern w:val="0"/>
          <w:sz w:val="24"/>
          <w:lang w:eastAsia="lv-LV"/>
        </w:rPr>
        <w:t>ir jāatdod otram tas, ko tas izpildījis vai par izpildīto jāatlīdzina.</w:t>
      </w:r>
    </w:p>
    <w:p w14:paraId="7E342956" w14:textId="77777777" w:rsidR="0010739E" w:rsidRPr="00EA1C91" w:rsidRDefault="0010739E" w:rsidP="0010739E">
      <w:pPr>
        <w:widowControl w:val="0"/>
        <w:numPr>
          <w:ilvl w:val="1"/>
          <w:numId w:val="7"/>
        </w:numPr>
        <w:jc w:val="both"/>
        <w:rPr>
          <w:rFonts w:ascii="Times New Roman" w:eastAsia="Courier New" w:hAnsi="Times New Roman" w:cs="Times New Roman"/>
          <w:bCs/>
          <w:color w:val="000000"/>
          <w:kern w:val="28"/>
          <w:sz w:val="24"/>
          <w:lang w:eastAsia="lv-LV"/>
        </w:rPr>
      </w:pPr>
      <w:r w:rsidRPr="00EA1C91">
        <w:rPr>
          <w:rFonts w:ascii="Times New Roman" w:eastAsia="Courier New" w:hAnsi="Times New Roman" w:cs="Times New Roman"/>
          <w:bCs/>
          <w:color w:val="000000"/>
          <w:kern w:val="28"/>
          <w:sz w:val="24"/>
          <w:lang w:eastAsia="lv-LV"/>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14:paraId="3222BEEE" w14:textId="77777777" w:rsidR="0010739E" w:rsidRPr="00EA1C91" w:rsidRDefault="0010739E" w:rsidP="0010739E">
      <w:pPr>
        <w:widowControl w:val="0"/>
        <w:ind w:left="540"/>
        <w:contextualSpacing/>
        <w:jc w:val="both"/>
        <w:rPr>
          <w:rFonts w:ascii="Times New Roman" w:eastAsia="Times New Roman" w:hAnsi="Times New Roman" w:cs="Times New Roman"/>
          <w:b/>
          <w:bCs/>
          <w:smallCaps/>
          <w:color w:val="000000"/>
          <w:kern w:val="28"/>
          <w:sz w:val="24"/>
          <w:lang w:eastAsia="lv-LV"/>
        </w:rPr>
      </w:pPr>
    </w:p>
    <w:p w14:paraId="7A037F82" w14:textId="77777777" w:rsidR="0010739E" w:rsidRPr="00EA1C91" w:rsidRDefault="0010739E" w:rsidP="0010739E">
      <w:pPr>
        <w:widowControl w:val="0"/>
        <w:numPr>
          <w:ilvl w:val="0"/>
          <w:numId w:val="7"/>
        </w:numPr>
        <w:tabs>
          <w:tab w:val="left" w:pos="426"/>
        </w:tabs>
        <w:jc w:val="center"/>
        <w:rPr>
          <w:rFonts w:ascii="Times New Roman" w:eastAsia="Courier New" w:hAnsi="Times New Roman" w:cs="Times New Roman"/>
          <w:b/>
          <w:bCs/>
          <w:smallCaps/>
          <w:color w:val="000000"/>
          <w:kern w:val="28"/>
          <w:sz w:val="24"/>
          <w:lang w:eastAsia="lv-LV"/>
        </w:rPr>
      </w:pPr>
      <w:r w:rsidRPr="00EA1C91">
        <w:rPr>
          <w:rFonts w:ascii="Times New Roman" w:eastAsia="Courier New" w:hAnsi="Times New Roman" w:cs="Times New Roman"/>
          <w:b/>
          <w:bCs/>
          <w:smallCaps/>
          <w:color w:val="000000"/>
          <w:kern w:val="28"/>
          <w:sz w:val="24"/>
          <w:lang w:eastAsia="lv-LV"/>
        </w:rPr>
        <w:t>CITI NOTEIKUMI</w:t>
      </w:r>
    </w:p>
    <w:p w14:paraId="733F9044" w14:textId="77777777" w:rsidR="0010739E" w:rsidRPr="00EA1C91" w:rsidRDefault="0010739E" w:rsidP="0010739E">
      <w:pPr>
        <w:widowControl w:val="0"/>
        <w:ind w:left="570"/>
        <w:rPr>
          <w:rFonts w:ascii="Times New Roman" w:eastAsia="Courier New" w:hAnsi="Times New Roman" w:cs="Times New Roman"/>
          <w:b/>
          <w:bCs/>
          <w:smallCaps/>
          <w:color w:val="000000"/>
          <w:kern w:val="28"/>
          <w:sz w:val="24"/>
          <w:lang w:eastAsia="lv-LV"/>
        </w:rPr>
      </w:pPr>
    </w:p>
    <w:p w14:paraId="688E6C39" w14:textId="77777777" w:rsidR="0010739E" w:rsidRPr="00EA1C91" w:rsidRDefault="0010739E" w:rsidP="0010739E">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 xml:space="preserve">Līgums sagatavots un parakstīts divos eksemplāros ar pielikumiem, katram Līdzējam pa vienam. </w:t>
      </w:r>
      <w:r w:rsidRPr="00EA1C91">
        <w:rPr>
          <w:rFonts w:ascii="Times New Roman" w:eastAsia="Times New Roman" w:hAnsi="Times New Roman" w:cs="Times New Roman"/>
          <w:color w:val="000000"/>
          <w:kern w:val="0"/>
          <w:sz w:val="24"/>
          <w:lang w:eastAsia="lv-LV"/>
        </w:rPr>
        <w:t>Abiem eksemplāriem ir vienāds juridisks spēks.</w:t>
      </w:r>
    </w:p>
    <w:p w14:paraId="3ADAB9B9" w14:textId="77777777" w:rsidR="0010739E" w:rsidRPr="00EA1C91" w:rsidRDefault="0010739E" w:rsidP="0010739E">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Līgumam pievienots:</w:t>
      </w:r>
    </w:p>
    <w:p w14:paraId="7413C113"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Pielikums Nr.1 „Tehniskā specifikācija</w:t>
      </w:r>
      <w:r>
        <w:rPr>
          <w:rFonts w:ascii="Times New Roman" w:eastAsia="Courier New" w:hAnsi="Times New Roman" w:cs="Times New Roman"/>
          <w:color w:val="000000"/>
          <w:kern w:val="0"/>
          <w:sz w:val="24"/>
          <w:lang w:eastAsia="lv-LV"/>
        </w:rPr>
        <w:t xml:space="preserve"> – Tehniskais piedāvājums</w:t>
      </w:r>
      <w:r w:rsidRPr="00EA1C91">
        <w:rPr>
          <w:rFonts w:ascii="Times New Roman" w:eastAsia="Courier New" w:hAnsi="Times New Roman" w:cs="Times New Roman"/>
          <w:color w:val="000000"/>
          <w:kern w:val="0"/>
          <w:sz w:val="24"/>
          <w:lang w:eastAsia="lv-LV"/>
        </w:rPr>
        <w:t>”;</w:t>
      </w:r>
    </w:p>
    <w:p w14:paraId="34E2F20F" w14:textId="77777777" w:rsidR="0010739E" w:rsidRPr="00EA1C91" w:rsidRDefault="0010739E" w:rsidP="0010739E">
      <w:pPr>
        <w:numPr>
          <w:ilvl w:val="2"/>
          <w:numId w:val="7"/>
        </w:numPr>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Pielikums Nr.2 „</w:t>
      </w:r>
      <w:r w:rsidRPr="00EA1C91">
        <w:rPr>
          <w:rFonts w:ascii="Times New Roman" w:eastAsia="Courier New" w:hAnsi="Times New Roman" w:cs="Times New Roman"/>
          <w:color w:val="000000"/>
          <w:kern w:val="0"/>
          <w:sz w:val="24"/>
          <w:lang w:eastAsia="lv-LV"/>
        </w:rPr>
        <w:t>Finanšu piedāvājums”.</w:t>
      </w:r>
    </w:p>
    <w:p w14:paraId="016D028B" w14:textId="77777777" w:rsidR="0010739E" w:rsidRPr="00EA1C91" w:rsidRDefault="0010739E" w:rsidP="0010739E">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14:paraId="4E0740D9" w14:textId="77777777" w:rsidR="0010739E" w:rsidRPr="00EA1C91" w:rsidRDefault="0010739E" w:rsidP="0010739E">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EA1C91">
        <w:rPr>
          <w:rFonts w:ascii="Times New Roman" w:eastAsia="Courier New" w:hAnsi="Times New Roman" w:cs="Times New Roman"/>
          <w:color w:val="000000"/>
          <w:kern w:val="0"/>
          <w:sz w:val="24"/>
          <w:lang w:eastAsia="lv-LV"/>
        </w:rPr>
        <w:t>Pasūtītājs un Izpildītājs piekrīt visiem šā Līguma punktiem, un apstiprina to ar parakstiem.</w:t>
      </w:r>
    </w:p>
    <w:p w14:paraId="074FA113" w14:textId="77777777" w:rsidR="0010739E" w:rsidRPr="00EA1C91" w:rsidRDefault="0010739E" w:rsidP="0010739E">
      <w:pPr>
        <w:widowControl w:val="0"/>
        <w:tabs>
          <w:tab w:val="left" w:pos="1276"/>
        </w:tabs>
        <w:jc w:val="both"/>
        <w:rPr>
          <w:rFonts w:ascii="Times New Roman" w:eastAsia="Courier New" w:hAnsi="Times New Roman" w:cs="Times New Roman"/>
          <w:bCs/>
          <w:color w:val="000000"/>
          <w:kern w:val="28"/>
          <w:sz w:val="16"/>
          <w:szCs w:val="16"/>
          <w:lang w:eastAsia="lv-LV"/>
        </w:rPr>
      </w:pPr>
    </w:p>
    <w:p w14:paraId="14E3057C" w14:textId="77777777" w:rsidR="0010739E" w:rsidRPr="00EA1C91" w:rsidRDefault="0010739E" w:rsidP="0010739E">
      <w:pPr>
        <w:widowControl w:val="0"/>
        <w:numPr>
          <w:ilvl w:val="0"/>
          <w:numId w:val="7"/>
        </w:numPr>
        <w:tabs>
          <w:tab w:val="left" w:pos="426"/>
        </w:tabs>
        <w:jc w:val="center"/>
        <w:rPr>
          <w:rFonts w:ascii="Times New Roman" w:eastAsia="Courier New" w:hAnsi="Times New Roman" w:cs="Times New Roman"/>
          <w:b/>
          <w:bCs/>
          <w:smallCaps/>
          <w:color w:val="000000"/>
          <w:kern w:val="0"/>
          <w:sz w:val="24"/>
          <w:lang w:eastAsia="lv-LV"/>
        </w:rPr>
      </w:pPr>
      <w:r w:rsidRPr="00EA1C91">
        <w:rPr>
          <w:rFonts w:ascii="Times New Roman" w:eastAsia="Courier New" w:hAnsi="Times New Roman" w:cs="Times New Roman"/>
          <w:b/>
          <w:bCs/>
          <w:smallCaps/>
          <w:color w:val="000000"/>
          <w:kern w:val="0"/>
          <w:sz w:val="24"/>
          <w:lang w:eastAsia="lv-LV"/>
        </w:rPr>
        <w:t>LĪDZĒJU ADRESES UN NORĒĶINU KONTI:</w:t>
      </w:r>
    </w:p>
    <w:p w14:paraId="645626A2" w14:textId="77777777" w:rsidR="0010739E" w:rsidRPr="00EA1C91" w:rsidRDefault="0010739E" w:rsidP="0010739E">
      <w:pPr>
        <w:widowControl w:val="0"/>
        <w:rPr>
          <w:rFonts w:ascii="Times New Roman" w:eastAsia="Courier New" w:hAnsi="Times New Roman" w:cs="Times New Roman"/>
          <w:b/>
          <w:bCs/>
          <w:smallCaps/>
          <w:color w:val="000000"/>
          <w:kern w:val="0"/>
          <w:sz w:val="24"/>
          <w:lang w:eastAsia="lv-LV"/>
        </w:rPr>
      </w:pPr>
    </w:p>
    <w:p w14:paraId="22826548" w14:textId="7BE22057"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sidR="001D5F72">
        <w:rPr>
          <w:rFonts w:ascii="Times New Roman" w:hAnsi="Times New Roman" w:cs="Times New Roman"/>
          <w:bCs/>
          <w:sz w:val="24"/>
        </w:rPr>
        <w:t>tifikācijas Nr. RTU-2016</w:t>
      </w:r>
      <w:r w:rsidRPr="00271467">
        <w:rPr>
          <w:rFonts w:ascii="Times New Roman" w:hAnsi="Times New Roman" w:cs="Times New Roman"/>
          <w:bCs/>
          <w:sz w:val="24"/>
        </w:rPr>
        <w:t>/</w:t>
      </w:r>
      <w:r w:rsidR="00BC7D15">
        <w:rPr>
          <w:rFonts w:ascii="Times New Roman" w:hAnsi="Times New Roman" w:cs="Times New Roman"/>
          <w:bCs/>
          <w:sz w:val="24"/>
        </w:rPr>
        <w:t>8</w:t>
      </w:r>
      <w:r w:rsidR="00A50B62">
        <w:rPr>
          <w:rFonts w:ascii="Times New Roman" w:hAnsi="Times New Roman" w:cs="Times New Roman"/>
          <w:bCs/>
          <w:sz w:val="24"/>
        </w:rPr>
        <w:t>2</w:t>
      </w:r>
    </w:p>
    <w:p w14:paraId="7F744E06" w14:textId="59CAD39F" w:rsidR="00443011" w:rsidRPr="00B36C87" w:rsidRDefault="00443011" w:rsidP="00443011">
      <w:pPr>
        <w:ind w:left="4500" w:hanging="4500"/>
        <w:jc w:val="right"/>
        <w:rPr>
          <w:rFonts w:ascii="Times New Roman" w:hAnsi="Times New Roman" w:cs="Times New Roman"/>
          <w:sz w:val="20"/>
          <w:szCs w:val="20"/>
        </w:rPr>
      </w:pPr>
      <w:r w:rsidRPr="00271467">
        <w:rPr>
          <w:rFonts w:ascii="Times New Roman" w:hAnsi="Times New Roman" w:cs="Times New Roman"/>
          <w:bCs/>
          <w:sz w:val="24"/>
        </w:rPr>
        <w:t xml:space="preserve">Nolikuma </w:t>
      </w:r>
      <w:r w:rsidR="0010739E">
        <w:rPr>
          <w:rFonts w:ascii="Times New Roman" w:hAnsi="Times New Roman" w:cs="Times New Roman"/>
          <w:bCs/>
          <w:sz w:val="24"/>
        </w:rPr>
        <w:t>5.</w:t>
      </w:r>
      <w:r w:rsidRPr="00271467">
        <w:rPr>
          <w:rFonts w:ascii="Times New Roman" w:hAnsi="Times New Roman" w:cs="Times New Roman"/>
          <w:bCs/>
          <w:sz w:val="24"/>
        </w:rPr>
        <w:t>pielikums</w:t>
      </w:r>
    </w:p>
    <w:p w14:paraId="2BE243D7" w14:textId="77777777" w:rsidR="00443011" w:rsidRDefault="00443011" w:rsidP="00443011">
      <w:pPr>
        <w:ind w:left="4500" w:hanging="4500"/>
        <w:jc w:val="right"/>
        <w:rPr>
          <w:rFonts w:ascii="Times New Roman" w:hAnsi="Times New Roman" w:cs="Times New Roman"/>
          <w:sz w:val="24"/>
        </w:rPr>
      </w:pPr>
    </w:p>
    <w:p w14:paraId="37EB12AD" w14:textId="77777777" w:rsidR="00796C6F" w:rsidRDefault="00796C6F" w:rsidP="00443011">
      <w:pPr>
        <w:ind w:left="4500" w:hanging="4500"/>
        <w:jc w:val="right"/>
        <w:rPr>
          <w:rFonts w:ascii="Times New Roman" w:hAnsi="Times New Roman" w:cs="Times New Roman"/>
          <w:sz w:val="24"/>
        </w:rPr>
      </w:pPr>
    </w:p>
    <w:p w14:paraId="50384167" w14:textId="77777777" w:rsidR="00796C6F" w:rsidRDefault="00796C6F" w:rsidP="00443011">
      <w:pPr>
        <w:ind w:left="4500" w:hanging="4500"/>
        <w:jc w:val="right"/>
        <w:rPr>
          <w:rFonts w:ascii="Times New Roman" w:hAnsi="Times New Roman" w:cs="Times New Roman"/>
          <w:sz w:val="24"/>
        </w:rPr>
      </w:pPr>
    </w:p>
    <w:p w14:paraId="1931DBFF" w14:textId="77777777" w:rsidR="00796C6F" w:rsidRPr="00B36C87" w:rsidRDefault="00796C6F" w:rsidP="00443011">
      <w:pPr>
        <w:ind w:left="4500" w:hanging="4500"/>
        <w:jc w:val="right"/>
        <w:rPr>
          <w:rFonts w:ascii="Times New Roman" w:hAnsi="Times New Roman" w:cs="Times New Roman"/>
          <w:sz w:val="24"/>
        </w:rPr>
      </w:pPr>
    </w:p>
    <w:p w14:paraId="22515085" w14:textId="77777777" w:rsidR="00443011" w:rsidRPr="00B36C87" w:rsidRDefault="00443011" w:rsidP="0044301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14:paraId="248AC7C0" w14:textId="77777777" w:rsidR="00443011" w:rsidRPr="00B36C87" w:rsidRDefault="00443011" w:rsidP="0044301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443011" w:rsidRPr="00B36C87" w14:paraId="0014614A" w14:textId="77777777" w:rsidTr="003C4504">
        <w:tc>
          <w:tcPr>
            <w:tcW w:w="1857" w:type="dxa"/>
            <w:shd w:val="clear" w:color="auto" w:fill="auto"/>
            <w:vAlign w:val="center"/>
          </w:tcPr>
          <w:p w14:paraId="7B1DC486"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14:paraId="4009363A" w14:textId="12D8B53D"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vērtība</w:t>
            </w:r>
            <w:r w:rsidR="00EE3C50">
              <w:rPr>
                <w:rFonts w:ascii="Times New Roman" w:hAnsi="Times New Roman" w:cs="Times New Roman"/>
                <w:b/>
                <w:sz w:val="24"/>
              </w:rPr>
              <w:t xml:space="preserve"> %</w:t>
            </w:r>
            <w:r w:rsidRPr="00B36C87">
              <w:rPr>
                <w:rFonts w:ascii="Times New Roman" w:hAnsi="Times New Roman" w:cs="Times New Roman"/>
                <w:b/>
                <w:sz w:val="24"/>
              </w:rPr>
              <w:t xml:space="preserve"> no kopējās finanšu piedāvājuma summas</w:t>
            </w:r>
          </w:p>
        </w:tc>
        <w:tc>
          <w:tcPr>
            <w:tcW w:w="3261" w:type="dxa"/>
            <w:shd w:val="clear" w:color="auto" w:fill="auto"/>
            <w:vAlign w:val="center"/>
          </w:tcPr>
          <w:p w14:paraId="3C721820"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443011" w:rsidRPr="00B36C87" w14:paraId="49058E35" w14:textId="77777777" w:rsidTr="003C4504">
        <w:tc>
          <w:tcPr>
            <w:tcW w:w="1857" w:type="dxa"/>
            <w:shd w:val="clear" w:color="auto" w:fill="auto"/>
          </w:tcPr>
          <w:p w14:paraId="28E5094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5A2E2BB"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4E10EE8" w14:textId="77777777" w:rsidR="00443011" w:rsidRPr="00B36C87" w:rsidRDefault="00443011" w:rsidP="003C4504">
            <w:pPr>
              <w:rPr>
                <w:rFonts w:ascii="Times New Roman" w:hAnsi="Times New Roman" w:cs="Times New Roman"/>
                <w:sz w:val="24"/>
              </w:rPr>
            </w:pPr>
          </w:p>
        </w:tc>
      </w:tr>
      <w:tr w:rsidR="00443011" w:rsidRPr="00B36C87" w14:paraId="6AEE042A" w14:textId="77777777" w:rsidTr="003C4504">
        <w:tc>
          <w:tcPr>
            <w:tcW w:w="1857" w:type="dxa"/>
            <w:shd w:val="clear" w:color="auto" w:fill="auto"/>
          </w:tcPr>
          <w:p w14:paraId="752D5C5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683D8F89"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1CB871AF" w14:textId="77777777" w:rsidR="00443011" w:rsidRPr="00B36C87" w:rsidRDefault="00443011" w:rsidP="003C4504">
            <w:pPr>
              <w:rPr>
                <w:rFonts w:ascii="Times New Roman" w:hAnsi="Times New Roman" w:cs="Times New Roman"/>
                <w:sz w:val="24"/>
              </w:rPr>
            </w:pPr>
          </w:p>
        </w:tc>
      </w:tr>
      <w:tr w:rsidR="00443011" w:rsidRPr="00B36C87" w14:paraId="1970AB05" w14:textId="77777777" w:rsidTr="003C4504">
        <w:tc>
          <w:tcPr>
            <w:tcW w:w="1857" w:type="dxa"/>
            <w:shd w:val="clear" w:color="auto" w:fill="auto"/>
          </w:tcPr>
          <w:p w14:paraId="4822A4E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41E5164"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4A257119" w14:textId="77777777" w:rsidR="00443011" w:rsidRPr="00B36C87" w:rsidRDefault="00443011" w:rsidP="003C4504">
            <w:pPr>
              <w:rPr>
                <w:rFonts w:ascii="Times New Roman" w:hAnsi="Times New Roman" w:cs="Times New Roman"/>
                <w:sz w:val="24"/>
              </w:rPr>
            </w:pPr>
          </w:p>
        </w:tc>
      </w:tr>
      <w:tr w:rsidR="00443011" w:rsidRPr="00B36C87" w14:paraId="4E46ED76" w14:textId="77777777" w:rsidTr="003C4504">
        <w:tc>
          <w:tcPr>
            <w:tcW w:w="1857" w:type="dxa"/>
            <w:shd w:val="clear" w:color="auto" w:fill="auto"/>
          </w:tcPr>
          <w:p w14:paraId="125D979D"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B8E2FBD"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8CA2700" w14:textId="77777777" w:rsidR="00443011" w:rsidRPr="00B36C87" w:rsidRDefault="00443011" w:rsidP="003C4504">
            <w:pPr>
              <w:rPr>
                <w:rFonts w:ascii="Times New Roman" w:hAnsi="Times New Roman" w:cs="Times New Roman"/>
                <w:sz w:val="24"/>
              </w:rPr>
            </w:pPr>
          </w:p>
        </w:tc>
      </w:tr>
      <w:tr w:rsidR="00443011" w:rsidRPr="00B36C87" w14:paraId="359B4819" w14:textId="77777777" w:rsidTr="003C4504">
        <w:tc>
          <w:tcPr>
            <w:tcW w:w="1857" w:type="dxa"/>
            <w:shd w:val="clear" w:color="auto" w:fill="auto"/>
          </w:tcPr>
          <w:p w14:paraId="1210A621"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3C206CC"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658B8C89" w14:textId="77777777" w:rsidR="00443011" w:rsidRPr="00B36C87" w:rsidRDefault="00443011" w:rsidP="003C4504">
            <w:pPr>
              <w:rPr>
                <w:rFonts w:ascii="Times New Roman" w:hAnsi="Times New Roman" w:cs="Times New Roman"/>
                <w:sz w:val="24"/>
              </w:rPr>
            </w:pPr>
          </w:p>
        </w:tc>
      </w:tr>
    </w:tbl>
    <w:p w14:paraId="2129C93E" w14:textId="77777777" w:rsidR="00443011" w:rsidRPr="00B36C87" w:rsidRDefault="00443011" w:rsidP="00443011">
      <w:pPr>
        <w:rPr>
          <w:rFonts w:ascii="Times New Roman" w:hAnsi="Times New Roman" w:cs="Times New Roman"/>
          <w:sz w:val="24"/>
        </w:rPr>
      </w:pPr>
    </w:p>
    <w:p w14:paraId="5B1A010D"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p>
    <w:p w14:paraId="0FA72C0A"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1B5126B8"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13472555"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2B6FE21B" w14:textId="77777777" w:rsidR="00443011" w:rsidRPr="00A13089" w:rsidRDefault="00443011" w:rsidP="00443011">
      <w:pPr>
        <w:jc w:val="both"/>
        <w:rPr>
          <w:rFonts w:ascii="Times New Roman" w:hAnsi="Times New Roman" w:cs="Times New Roman"/>
          <w:b/>
          <w:sz w:val="24"/>
        </w:rPr>
      </w:pPr>
    </w:p>
    <w:p w14:paraId="7E41F06F" w14:textId="28D1755E" w:rsidR="00443011" w:rsidRDefault="00443011" w:rsidP="00443011">
      <w:pPr>
        <w:spacing w:after="160" w:line="259" w:lineRule="auto"/>
      </w:pPr>
    </w:p>
    <w:sectPr w:rsidR="00443011" w:rsidSect="001C7DEC">
      <w:pgSz w:w="11906" w:h="16838"/>
      <w:pgMar w:top="851" w:right="707" w:bottom="709" w:left="1418" w:header="709" w:footer="38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68B8" w14:textId="77777777" w:rsidR="00067CCA" w:rsidRDefault="00067CCA">
      <w:r>
        <w:separator/>
      </w:r>
    </w:p>
  </w:endnote>
  <w:endnote w:type="continuationSeparator" w:id="0">
    <w:p w14:paraId="07978CAE" w14:textId="77777777" w:rsidR="00067CCA" w:rsidRDefault="000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6DEE" w14:textId="77777777" w:rsidR="00067CCA" w:rsidRDefault="00067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3738CC" w14:textId="77777777" w:rsidR="00067CCA" w:rsidRDefault="00067C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3535" w14:textId="77777777" w:rsidR="00067CCA" w:rsidRPr="00546A9D" w:rsidRDefault="00067CCA" w:rsidP="003C4504">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373065">
      <w:rPr>
        <w:rStyle w:val="PageNumber"/>
        <w:noProof/>
      </w:rPr>
      <w:t>18</w:t>
    </w:r>
    <w:r w:rsidRPr="00546A9D">
      <w:rPr>
        <w:rStyle w:val="PageNumber"/>
        <w:rFonts w:ascii="Times New Roman" w:hAnsi="Times New Roman"/>
      </w:rPr>
      <w:fldChar w:fldCharType="end"/>
    </w:r>
  </w:p>
  <w:p w14:paraId="3402F085" w14:textId="77777777" w:rsidR="00067CCA" w:rsidRPr="004532DF" w:rsidRDefault="00067CCA" w:rsidP="003C4504">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8E16" w14:textId="77777777" w:rsidR="00067CCA" w:rsidRDefault="00067CCA">
      <w:r>
        <w:separator/>
      </w:r>
    </w:p>
  </w:footnote>
  <w:footnote w:type="continuationSeparator" w:id="0">
    <w:p w14:paraId="7BA0445C" w14:textId="77777777" w:rsidR="00067CCA" w:rsidRDefault="0006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00EF" w14:textId="77777777" w:rsidR="00067CCA" w:rsidRDefault="00067C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4817EFC" w14:textId="77777777" w:rsidR="00067CCA" w:rsidRDefault="00067C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E818" w14:textId="77777777" w:rsidR="00067CCA" w:rsidRPr="00FD3315" w:rsidRDefault="00067CCA">
    <w:pPr>
      <w:pStyle w:val="Header"/>
      <w:framePr w:wrap="around" w:vAnchor="text" w:hAnchor="margin" w:xAlign="right" w:y="1"/>
      <w:rPr>
        <w:rStyle w:val="PageNumber"/>
        <w:sz w:val="18"/>
        <w:szCs w:val="18"/>
      </w:rPr>
    </w:pPr>
  </w:p>
  <w:p w14:paraId="295DBAB6" w14:textId="77777777" w:rsidR="00067CCA" w:rsidRPr="00FD3315" w:rsidRDefault="00067CCA">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E739C3"/>
    <w:multiLevelType w:val="hybridMultilevel"/>
    <w:tmpl w:val="6C92B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5073E"/>
    <w:multiLevelType w:val="hybridMultilevel"/>
    <w:tmpl w:val="456CB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19947239"/>
    <w:multiLevelType w:val="multilevel"/>
    <w:tmpl w:val="F4CCF71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i w:val="0"/>
        <w:color w:val="000000"/>
        <w:sz w:val="24"/>
        <w:szCs w:val="24"/>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4" w15:restartNumberingAfterBreak="0">
    <w:nsid w:val="37A61DCB"/>
    <w:multiLevelType w:val="hybridMultilevel"/>
    <w:tmpl w:val="2B746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299048E"/>
    <w:multiLevelType w:val="multilevel"/>
    <w:tmpl w:val="9280AEA8"/>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3"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4"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5056E"/>
    <w:multiLevelType w:val="multilevel"/>
    <w:tmpl w:val="2E8AD1D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i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18"/>
  </w:num>
  <w:num w:numId="4">
    <w:abstractNumId w:val="21"/>
  </w:num>
  <w:num w:numId="5">
    <w:abstractNumId w:val="12"/>
  </w:num>
  <w:num w:numId="6">
    <w:abstractNumId w:val="11"/>
  </w:num>
  <w:num w:numId="7">
    <w:abstractNumId w:val="3"/>
  </w:num>
  <w:num w:numId="8">
    <w:abstractNumId w:val="25"/>
  </w:num>
  <w:num w:numId="9">
    <w:abstractNumId w:val="22"/>
  </w:num>
  <w:num w:numId="10">
    <w:abstractNumId w:val="24"/>
  </w:num>
  <w:num w:numId="11">
    <w:abstractNumId w:val="16"/>
  </w:num>
  <w:num w:numId="12">
    <w:abstractNumId w:val="20"/>
  </w:num>
  <w:num w:numId="13">
    <w:abstractNumId w:val="9"/>
  </w:num>
  <w:num w:numId="14">
    <w:abstractNumId w:val="0"/>
  </w:num>
  <w:num w:numId="15">
    <w:abstractNumId w:val="8"/>
  </w:num>
  <w:num w:numId="16">
    <w:abstractNumId w:val="6"/>
  </w:num>
  <w:num w:numId="17">
    <w:abstractNumId w:val="15"/>
  </w:num>
  <w:num w:numId="18">
    <w:abstractNumId w:val="23"/>
  </w:num>
  <w:num w:numId="19">
    <w:abstractNumId w:val="13"/>
  </w:num>
  <w:num w:numId="20">
    <w:abstractNumId w:val="25"/>
  </w:num>
  <w:num w:numId="21">
    <w:abstractNumId w:val="25"/>
  </w:num>
  <w:num w:numId="22">
    <w:abstractNumId w:val="17"/>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5"/>
  </w:num>
  <w:num w:numId="27">
    <w:abstractNumId w:val="2"/>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11"/>
    <w:rsid w:val="00031563"/>
    <w:rsid w:val="00060BE3"/>
    <w:rsid w:val="00067CCA"/>
    <w:rsid w:val="00071099"/>
    <w:rsid w:val="000D71F7"/>
    <w:rsid w:val="0010739E"/>
    <w:rsid w:val="001A73FD"/>
    <w:rsid w:val="001A7AB3"/>
    <w:rsid w:val="001A7AD9"/>
    <w:rsid w:val="001B31D9"/>
    <w:rsid w:val="001C7DEC"/>
    <w:rsid w:val="001D121E"/>
    <w:rsid w:val="001D5F72"/>
    <w:rsid w:val="001E7BAC"/>
    <w:rsid w:val="0022678C"/>
    <w:rsid w:val="00290C05"/>
    <w:rsid w:val="00296F31"/>
    <w:rsid w:val="002B1A48"/>
    <w:rsid w:val="002B55EF"/>
    <w:rsid w:val="002D01A2"/>
    <w:rsid w:val="00330841"/>
    <w:rsid w:val="003509F3"/>
    <w:rsid w:val="00373065"/>
    <w:rsid w:val="0038357A"/>
    <w:rsid w:val="003A04AF"/>
    <w:rsid w:val="003B4673"/>
    <w:rsid w:val="003C1B67"/>
    <w:rsid w:val="003C4504"/>
    <w:rsid w:val="003D0B3B"/>
    <w:rsid w:val="003F4D2B"/>
    <w:rsid w:val="00403103"/>
    <w:rsid w:val="00443011"/>
    <w:rsid w:val="00456E9E"/>
    <w:rsid w:val="004734B6"/>
    <w:rsid w:val="004A63D7"/>
    <w:rsid w:val="004F15A6"/>
    <w:rsid w:val="00556386"/>
    <w:rsid w:val="005852FB"/>
    <w:rsid w:val="00593F3D"/>
    <w:rsid w:val="005A4DAC"/>
    <w:rsid w:val="005B590D"/>
    <w:rsid w:val="005D5854"/>
    <w:rsid w:val="005F3106"/>
    <w:rsid w:val="00610FB5"/>
    <w:rsid w:val="00616470"/>
    <w:rsid w:val="00624539"/>
    <w:rsid w:val="0062453F"/>
    <w:rsid w:val="00643A73"/>
    <w:rsid w:val="0065096F"/>
    <w:rsid w:val="00694EA0"/>
    <w:rsid w:val="00695C48"/>
    <w:rsid w:val="006D52FE"/>
    <w:rsid w:val="006E5986"/>
    <w:rsid w:val="006F08DD"/>
    <w:rsid w:val="007403A0"/>
    <w:rsid w:val="00757D82"/>
    <w:rsid w:val="00796C6F"/>
    <w:rsid w:val="007E1C9E"/>
    <w:rsid w:val="007F1E18"/>
    <w:rsid w:val="0081760F"/>
    <w:rsid w:val="008508E9"/>
    <w:rsid w:val="008660B7"/>
    <w:rsid w:val="008966CA"/>
    <w:rsid w:val="008E64E7"/>
    <w:rsid w:val="008E7391"/>
    <w:rsid w:val="00955C7C"/>
    <w:rsid w:val="00970451"/>
    <w:rsid w:val="009771C8"/>
    <w:rsid w:val="009B595A"/>
    <w:rsid w:val="009B72EB"/>
    <w:rsid w:val="009C231A"/>
    <w:rsid w:val="00A009BC"/>
    <w:rsid w:val="00A50B62"/>
    <w:rsid w:val="00A62424"/>
    <w:rsid w:val="00A71834"/>
    <w:rsid w:val="00A909E1"/>
    <w:rsid w:val="00AB025F"/>
    <w:rsid w:val="00AB52F5"/>
    <w:rsid w:val="00AE26BE"/>
    <w:rsid w:val="00B278E5"/>
    <w:rsid w:val="00B604B9"/>
    <w:rsid w:val="00BA3AFF"/>
    <w:rsid w:val="00BC3BDD"/>
    <w:rsid w:val="00BC7D15"/>
    <w:rsid w:val="00BF60DB"/>
    <w:rsid w:val="00C8171D"/>
    <w:rsid w:val="00CF1A4D"/>
    <w:rsid w:val="00CF476F"/>
    <w:rsid w:val="00D63C96"/>
    <w:rsid w:val="00DA7F2A"/>
    <w:rsid w:val="00E02D76"/>
    <w:rsid w:val="00E159C8"/>
    <w:rsid w:val="00E31423"/>
    <w:rsid w:val="00E34B18"/>
    <w:rsid w:val="00E511F3"/>
    <w:rsid w:val="00EA2BBB"/>
    <w:rsid w:val="00EE3C50"/>
    <w:rsid w:val="00EE7198"/>
    <w:rsid w:val="00F0667F"/>
    <w:rsid w:val="00F222B6"/>
    <w:rsid w:val="00F27A92"/>
    <w:rsid w:val="00F34C13"/>
    <w:rsid w:val="00F756CB"/>
    <w:rsid w:val="00F8379D"/>
    <w:rsid w:val="00F94F07"/>
    <w:rsid w:val="00FB03C9"/>
    <w:rsid w:val="00FF0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187C1E60"/>
  <w15:chartTrackingRefBased/>
  <w15:docId w15:val="{C4E15DE7-2F2B-425E-AE61-735EFBC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1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44301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44301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44301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44301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44301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44301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44301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44301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44301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44301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44301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301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44301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44301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44301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44301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44301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44301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443011"/>
    <w:pPr>
      <w:ind w:left="720"/>
      <w:contextualSpacing/>
    </w:pPr>
    <w:rPr>
      <w:rFonts w:eastAsia="Times New Roman"/>
    </w:rPr>
  </w:style>
  <w:style w:type="paragraph" w:customStyle="1" w:styleId="ListParagraph1">
    <w:name w:val="List Paragraph1"/>
    <w:basedOn w:val="Normal"/>
    <w:uiPriority w:val="34"/>
    <w:qFormat/>
    <w:rsid w:val="00443011"/>
    <w:pPr>
      <w:ind w:left="720"/>
      <w:contextualSpacing/>
    </w:pPr>
    <w:rPr>
      <w:rFonts w:eastAsia="Times New Roman"/>
    </w:rPr>
  </w:style>
  <w:style w:type="paragraph" w:styleId="Index1">
    <w:name w:val="index 1"/>
    <w:basedOn w:val="Normal"/>
    <w:next w:val="Normal"/>
    <w:autoRedefine/>
    <w:uiPriority w:val="99"/>
    <w:unhideWhenUsed/>
    <w:rsid w:val="00443011"/>
    <w:pPr>
      <w:ind w:left="240" w:hanging="240"/>
    </w:pPr>
  </w:style>
  <w:style w:type="paragraph" w:styleId="Title">
    <w:name w:val="Title"/>
    <w:basedOn w:val="Normal"/>
    <w:link w:val="TitleChar"/>
    <w:qFormat/>
    <w:rsid w:val="0044301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44301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44301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44301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443011"/>
    <w:pPr>
      <w:ind w:left="720"/>
      <w:contextualSpacing/>
    </w:pPr>
    <w:rPr>
      <w:rFonts w:eastAsia="Calibri"/>
    </w:rPr>
  </w:style>
  <w:style w:type="character" w:customStyle="1" w:styleId="ListParagraphChar">
    <w:name w:val="List Paragraph Char"/>
    <w:link w:val="ListParagraph"/>
    <w:rsid w:val="00443011"/>
    <w:rPr>
      <w:rFonts w:ascii="Cambria" w:eastAsia="Calibri" w:hAnsi="Cambria" w:cs="Cambria"/>
      <w:kern w:val="56"/>
      <w:sz w:val="28"/>
      <w:szCs w:val="24"/>
    </w:rPr>
  </w:style>
  <w:style w:type="paragraph" w:styleId="TOCHeading">
    <w:name w:val="TOC Heading"/>
    <w:basedOn w:val="Heading1"/>
    <w:next w:val="Normal"/>
    <w:uiPriority w:val="99"/>
    <w:qFormat/>
    <w:rsid w:val="00443011"/>
    <w:pPr>
      <w:spacing w:line="276" w:lineRule="auto"/>
      <w:outlineLvl w:val="9"/>
    </w:pPr>
    <w:rPr>
      <w:lang w:val="en-US" w:eastAsia="en-US"/>
    </w:rPr>
  </w:style>
  <w:style w:type="paragraph" w:styleId="Footer">
    <w:name w:val="footer"/>
    <w:basedOn w:val="Normal"/>
    <w:link w:val="FooterChar"/>
    <w:uiPriority w:val="99"/>
    <w:rsid w:val="0044301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44301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44301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443011"/>
    <w:rPr>
      <w:rFonts w:ascii="Cambria" w:eastAsia="Cambria" w:hAnsi="Cambria" w:cs="Arial Unicode MS"/>
      <w:sz w:val="28"/>
      <w:szCs w:val="20"/>
      <w:lang w:val="x-none" w:eastAsia="x-none" w:bidi="bo-CN"/>
    </w:rPr>
  </w:style>
  <w:style w:type="paragraph" w:styleId="BodyText2">
    <w:name w:val="Body Text 2"/>
    <w:basedOn w:val="Normal"/>
    <w:link w:val="BodyText2Char"/>
    <w:rsid w:val="00443011"/>
    <w:rPr>
      <w:rFonts w:cs="Arial Unicode MS"/>
      <w:kern w:val="0"/>
      <w:sz w:val="20"/>
      <w:lang w:val="en-GB" w:eastAsia="x-none" w:bidi="bo-CN"/>
    </w:rPr>
  </w:style>
  <w:style w:type="character" w:customStyle="1" w:styleId="BodyText2Char">
    <w:name w:val="Body Text 2 Char"/>
    <w:basedOn w:val="DefaultParagraphFont"/>
    <w:link w:val="BodyText2"/>
    <w:rsid w:val="00443011"/>
    <w:rPr>
      <w:rFonts w:ascii="Cambria" w:eastAsia="Cambria" w:hAnsi="Cambria" w:cs="Arial Unicode MS"/>
      <w:sz w:val="20"/>
      <w:szCs w:val="24"/>
      <w:lang w:val="en-GB" w:eastAsia="x-none" w:bidi="bo-CN"/>
    </w:rPr>
  </w:style>
  <w:style w:type="character" w:styleId="PageNumber">
    <w:name w:val="page number"/>
    <w:rsid w:val="00443011"/>
  </w:style>
  <w:style w:type="character" w:styleId="Hyperlink">
    <w:name w:val="Hyperlink"/>
    <w:uiPriority w:val="99"/>
    <w:rsid w:val="00443011"/>
    <w:rPr>
      <w:color w:val="0000FF"/>
      <w:u w:val="single"/>
    </w:rPr>
  </w:style>
  <w:style w:type="paragraph" w:customStyle="1" w:styleId="Style1">
    <w:name w:val="Style1"/>
    <w:autoRedefine/>
    <w:qFormat/>
    <w:rsid w:val="00BC3BDD"/>
    <w:pPr>
      <w:numPr>
        <w:ilvl w:val="1"/>
        <w:numId w:val="8"/>
      </w:numPr>
      <w:spacing w:after="0" w:line="240" w:lineRule="auto"/>
      <w:jc w:val="both"/>
    </w:pPr>
    <w:rPr>
      <w:rFonts w:ascii="Times New Roman" w:eastAsia="Cambria" w:hAnsi="Times New Roman" w:cs="Times New Roman"/>
      <w:sz w:val="24"/>
    </w:rPr>
  </w:style>
  <w:style w:type="paragraph" w:customStyle="1" w:styleId="StyleStyle2Justified">
    <w:name w:val="Style Style2 + Justified"/>
    <w:basedOn w:val="Normal"/>
    <w:rsid w:val="00443011"/>
    <w:pPr>
      <w:numPr>
        <w:numId w:val="1"/>
      </w:numPr>
      <w:spacing w:before="240" w:after="120"/>
      <w:jc w:val="both"/>
    </w:pPr>
    <w:rPr>
      <w:b/>
      <w:bCs/>
      <w:kern w:val="0"/>
      <w:sz w:val="24"/>
      <w:szCs w:val="20"/>
    </w:rPr>
  </w:style>
  <w:style w:type="paragraph" w:customStyle="1" w:styleId="StyleStyle1Justified">
    <w:name w:val="Style Style1 + Justified"/>
    <w:basedOn w:val="Style1"/>
    <w:rsid w:val="00443011"/>
    <w:pPr>
      <w:spacing w:before="40" w:after="40"/>
    </w:pPr>
    <w:rPr>
      <w:szCs w:val="20"/>
    </w:rPr>
  </w:style>
  <w:style w:type="paragraph" w:styleId="Header">
    <w:name w:val="header"/>
    <w:basedOn w:val="Normal"/>
    <w:link w:val="HeaderChar"/>
    <w:uiPriority w:val="99"/>
    <w:rsid w:val="0044301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443011"/>
    <w:rPr>
      <w:rFonts w:ascii="Cambria" w:eastAsia="Cambria" w:hAnsi="Cambria" w:cs="Arial Unicode MS"/>
      <w:kern w:val="56"/>
      <w:sz w:val="28"/>
      <w:szCs w:val="24"/>
      <w:lang w:val="x-none" w:eastAsia="x-none" w:bidi="bo-CN"/>
    </w:rPr>
  </w:style>
  <w:style w:type="character" w:customStyle="1" w:styleId="Heading31">
    <w:name w:val="Heading 31"/>
    <w:rsid w:val="00443011"/>
    <w:rPr>
      <w:rFonts w:ascii="Cambria" w:hAnsi="Cambria"/>
      <w:b/>
      <w:bCs/>
      <w:sz w:val="24"/>
    </w:rPr>
  </w:style>
  <w:style w:type="paragraph" w:customStyle="1" w:styleId="Text1">
    <w:name w:val="Text 1"/>
    <w:basedOn w:val="Normal"/>
    <w:rsid w:val="00443011"/>
    <w:pPr>
      <w:spacing w:before="240" w:line="240" w:lineRule="exact"/>
      <w:ind w:left="567"/>
      <w:jc w:val="both"/>
    </w:pPr>
    <w:rPr>
      <w:kern w:val="0"/>
      <w:sz w:val="24"/>
      <w:szCs w:val="20"/>
      <w:lang w:val="en-GB"/>
    </w:rPr>
  </w:style>
  <w:style w:type="paragraph" w:styleId="Caption">
    <w:name w:val="caption"/>
    <w:basedOn w:val="Normal"/>
    <w:next w:val="Normal"/>
    <w:qFormat/>
    <w:rsid w:val="00443011"/>
    <w:pPr>
      <w:jc w:val="center"/>
    </w:pPr>
    <w:rPr>
      <w:b/>
      <w:bCs/>
      <w:kern w:val="0"/>
      <w:sz w:val="24"/>
      <w:lang w:val="en-GB"/>
    </w:rPr>
  </w:style>
  <w:style w:type="paragraph" w:styleId="BodyTextIndent">
    <w:name w:val="Body Text Indent"/>
    <w:basedOn w:val="Normal"/>
    <w:link w:val="BodyTextIndentChar"/>
    <w:rsid w:val="0044301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443011"/>
    <w:rPr>
      <w:rFonts w:ascii="Cambria" w:eastAsia="Cambria" w:hAnsi="Cambria" w:cs="Arial Unicode MS"/>
      <w:kern w:val="56"/>
      <w:sz w:val="28"/>
      <w:szCs w:val="24"/>
      <w:lang w:val="x-none" w:eastAsia="x-none" w:bidi="bo-CN"/>
    </w:rPr>
  </w:style>
  <w:style w:type="paragraph" w:customStyle="1" w:styleId="Style10">
    <w:name w:val="Style 1"/>
    <w:basedOn w:val="Normal"/>
    <w:rsid w:val="0044301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44301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44301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44301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44301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443011"/>
    <w:pPr>
      <w:numPr>
        <w:ilvl w:val="1"/>
        <w:numId w:val="2"/>
      </w:numPr>
    </w:pPr>
    <w:rPr>
      <w:b/>
      <w:kern w:val="0"/>
      <w:sz w:val="20"/>
      <w:lang w:eastAsia="lv-LV"/>
    </w:rPr>
  </w:style>
  <w:style w:type="paragraph" w:customStyle="1" w:styleId="Apakpunkts">
    <w:name w:val="Apakšpunkts"/>
    <w:basedOn w:val="Normal"/>
    <w:link w:val="ApakpunktsChar"/>
    <w:rsid w:val="0044301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44301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443011"/>
    <w:pPr>
      <w:tabs>
        <w:tab w:val="num" w:pos="851"/>
      </w:tabs>
      <w:ind w:left="851" w:hanging="851"/>
      <w:jc w:val="both"/>
    </w:pPr>
    <w:rPr>
      <w:kern w:val="0"/>
      <w:sz w:val="20"/>
      <w:lang w:eastAsia="lv-LV"/>
    </w:rPr>
  </w:style>
  <w:style w:type="character" w:customStyle="1" w:styleId="apple-style-span">
    <w:name w:val="apple-style-span"/>
    <w:rsid w:val="00443011"/>
  </w:style>
  <w:style w:type="paragraph" w:customStyle="1" w:styleId="DefinitionTerm">
    <w:name w:val="Definition Term"/>
    <w:basedOn w:val="Normal"/>
    <w:next w:val="Normal"/>
    <w:uiPriority w:val="99"/>
    <w:rsid w:val="0044301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443011"/>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443011"/>
    <w:rPr>
      <w:sz w:val="16"/>
      <w:szCs w:val="16"/>
    </w:rPr>
  </w:style>
  <w:style w:type="paragraph" w:styleId="CommentText">
    <w:name w:val="annotation text"/>
    <w:basedOn w:val="Normal"/>
    <w:link w:val="CommentTextChar"/>
    <w:uiPriority w:val="99"/>
    <w:unhideWhenUsed/>
    <w:rsid w:val="00443011"/>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44301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443011"/>
    <w:rPr>
      <w:b/>
      <w:bCs/>
    </w:rPr>
  </w:style>
  <w:style w:type="character" w:customStyle="1" w:styleId="CommentSubjectChar">
    <w:name w:val="Comment Subject Char"/>
    <w:basedOn w:val="CommentTextChar"/>
    <w:link w:val="CommentSubject"/>
    <w:uiPriority w:val="99"/>
    <w:semiHidden/>
    <w:rsid w:val="0044301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44301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44301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44301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43011"/>
    <w:pPr>
      <w:spacing w:after="0" w:line="240" w:lineRule="auto"/>
    </w:pPr>
    <w:rPr>
      <w:rFonts w:ascii="Cambria" w:eastAsia="Cambria" w:hAnsi="Cambria" w:cs="Cambria"/>
      <w:kern w:val="56"/>
      <w:sz w:val="28"/>
      <w:szCs w:val="24"/>
    </w:rPr>
  </w:style>
  <w:style w:type="paragraph" w:styleId="Revision">
    <w:name w:val="Revision"/>
    <w:hidden/>
    <w:uiPriority w:val="99"/>
    <w:semiHidden/>
    <w:rsid w:val="00443011"/>
    <w:pPr>
      <w:spacing w:after="0" w:line="240" w:lineRule="auto"/>
    </w:pPr>
    <w:rPr>
      <w:rFonts w:ascii="Cambria" w:eastAsia="Cambria" w:hAnsi="Cambria" w:cs="Cambria"/>
      <w:kern w:val="56"/>
      <w:sz w:val="28"/>
      <w:szCs w:val="24"/>
    </w:rPr>
  </w:style>
  <w:style w:type="character" w:customStyle="1" w:styleId="hps">
    <w:name w:val="hps"/>
    <w:uiPriority w:val="99"/>
    <w:rsid w:val="00443011"/>
  </w:style>
  <w:style w:type="paragraph" w:styleId="EndnoteText">
    <w:name w:val="endnote text"/>
    <w:basedOn w:val="Normal"/>
    <w:link w:val="EndnoteTextChar"/>
    <w:semiHidden/>
    <w:rsid w:val="00443011"/>
    <w:rPr>
      <w:sz w:val="20"/>
      <w:szCs w:val="20"/>
    </w:rPr>
  </w:style>
  <w:style w:type="character" w:customStyle="1" w:styleId="EndnoteTextChar">
    <w:name w:val="Endnote Text Char"/>
    <w:basedOn w:val="DefaultParagraphFont"/>
    <w:link w:val="EndnoteText"/>
    <w:semiHidden/>
    <w:rsid w:val="00443011"/>
    <w:rPr>
      <w:rFonts w:ascii="Cambria" w:eastAsia="Cambria" w:hAnsi="Cambria" w:cs="Cambria"/>
      <w:kern w:val="56"/>
      <w:sz w:val="20"/>
      <w:szCs w:val="20"/>
    </w:rPr>
  </w:style>
  <w:style w:type="character" w:styleId="EndnoteReference">
    <w:name w:val="endnote reference"/>
    <w:semiHidden/>
    <w:rsid w:val="00443011"/>
    <w:rPr>
      <w:vertAlign w:val="superscript"/>
    </w:rPr>
  </w:style>
  <w:style w:type="character" w:customStyle="1" w:styleId="c2">
    <w:name w:val="c2"/>
    <w:rsid w:val="00443011"/>
  </w:style>
  <w:style w:type="paragraph" w:customStyle="1" w:styleId="Virsraksts10">
    <w:name w:val="Virsraksts1"/>
    <w:basedOn w:val="Heading1"/>
    <w:rsid w:val="00443011"/>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443011"/>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44301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44301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443011"/>
    <w:rPr>
      <w:rFonts w:ascii="Times New Roman" w:eastAsia="Times New Roman" w:hAnsi="Times New Roman"/>
      <w:b/>
      <w:bCs/>
      <w:sz w:val="24"/>
      <w:szCs w:val="24"/>
      <w:lang w:eastAsia="en-US"/>
    </w:rPr>
  </w:style>
  <w:style w:type="character" w:customStyle="1" w:styleId="CharChar19">
    <w:name w:val="Char Char19"/>
    <w:locked/>
    <w:rsid w:val="00443011"/>
    <w:rPr>
      <w:rFonts w:ascii="Times New Roman" w:eastAsia="Times New Roman" w:hAnsi="Times New Roman"/>
      <w:sz w:val="24"/>
      <w:szCs w:val="24"/>
      <w:lang w:eastAsia="en-US"/>
    </w:rPr>
  </w:style>
  <w:style w:type="character" w:customStyle="1" w:styleId="CharChar18">
    <w:name w:val="Char Char18"/>
    <w:locked/>
    <w:rsid w:val="00443011"/>
    <w:rPr>
      <w:rFonts w:ascii="Times New Roman" w:eastAsia="Times New Roman" w:hAnsi="Times New Roman"/>
      <w:sz w:val="24"/>
      <w:szCs w:val="24"/>
      <w:lang w:eastAsia="en-US"/>
    </w:rPr>
  </w:style>
  <w:style w:type="paragraph" w:styleId="NoSpacing">
    <w:name w:val="No Spacing"/>
    <w:uiPriority w:val="1"/>
    <w:qFormat/>
    <w:rsid w:val="0044301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44301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44301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44301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443011"/>
    <w:rPr>
      <w:rFonts w:ascii="Courier New" w:eastAsia="Times New Roman" w:hAnsi="Courier New" w:cs="Courier New"/>
      <w:sz w:val="20"/>
      <w:szCs w:val="20"/>
    </w:rPr>
  </w:style>
  <w:style w:type="character" w:customStyle="1" w:styleId="colora">
    <w:name w:val="colora"/>
    <w:basedOn w:val="DefaultParagraphFont"/>
    <w:rsid w:val="00443011"/>
  </w:style>
  <w:style w:type="character" w:customStyle="1" w:styleId="BodyTextIndentChar1">
    <w:name w:val="Body Text Indent Char1"/>
    <w:locked/>
    <w:rsid w:val="00443011"/>
    <w:rPr>
      <w:rFonts w:ascii="Calibri" w:hAnsi="Calibri" w:cs="Calibri"/>
      <w:sz w:val="20"/>
      <w:szCs w:val="20"/>
      <w:lang w:val="en-US"/>
    </w:rPr>
  </w:style>
  <w:style w:type="paragraph" w:customStyle="1" w:styleId="Nodaa">
    <w:name w:val="Nodaļa"/>
    <w:basedOn w:val="Normal"/>
    <w:rsid w:val="00443011"/>
    <w:rPr>
      <w:rFonts w:ascii="Arial" w:eastAsia="Times New Roman" w:hAnsi="Arial" w:cs="Arial"/>
      <w:b/>
      <w:bCs/>
      <w:kern w:val="0"/>
      <w:sz w:val="20"/>
      <w:szCs w:val="20"/>
    </w:rPr>
  </w:style>
  <w:style w:type="paragraph" w:customStyle="1" w:styleId="appakspunkts">
    <w:name w:val="appakspunkts"/>
    <w:basedOn w:val="Normal"/>
    <w:rsid w:val="0044301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44301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44301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44301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44301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4430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44301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uiPriority w:val="99"/>
    <w:rsid w:val="0044301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443011"/>
    <w:rPr>
      <w:lang w:val="en-US" w:eastAsia="en-US"/>
    </w:rPr>
  </w:style>
  <w:style w:type="paragraph" w:customStyle="1" w:styleId="NormalJustified">
    <w:name w:val="Normal + Justified"/>
    <w:aliases w:val="Left:  2.22 cm"/>
    <w:basedOn w:val="TOC1"/>
    <w:rsid w:val="00443011"/>
    <w:rPr>
      <w:b/>
      <w:bCs/>
      <w:i/>
      <w:iCs/>
    </w:rPr>
  </w:style>
  <w:style w:type="paragraph" w:customStyle="1" w:styleId="bdc">
    <w:name w:val="bdc"/>
    <w:basedOn w:val="Normal"/>
    <w:rsid w:val="0044301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443011"/>
    <w:pPr>
      <w:ind w:left="720" w:hanging="720"/>
    </w:pPr>
    <w:rPr>
      <w:rFonts w:ascii="Times New Roman" w:eastAsia="Calibri" w:hAnsi="Times New Roman" w:cs="Times New Roman"/>
      <w:kern w:val="0"/>
      <w:sz w:val="24"/>
      <w:lang w:eastAsia="lv-LV"/>
    </w:rPr>
  </w:style>
  <w:style w:type="character" w:styleId="Emphasis">
    <w:name w:val="Emphasis"/>
    <w:qFormat/>
    <w:rsid w:val="00443011"/>
    <w:rPr>
      <w:i/>
      <w:iCs/>
    </w:rPr>
  </w:style>
  <w:style w:type="paragraph" w:customStyle="1" w:styleId="Bodynumber">
    <w:name w:val="Body number"/>
    <w:basedOn w:val="Normal"/>
    <w:autoRedefine/>
    <w:rsid w:val="0044301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443011"/>
    <w:rPr>
      <w:rFonts w:ascii="Times New Roman" w:hAnsi="Times New Roman" w:cs="Times New Roman"/>
      <w:sz w:val="24"/>
      <w:szCs w:val="24"/>
      <w:lang w:eastAsia="ru-RU"/>
    </w:rPr>
  </w:style>
  <w:style w:type="paragraph" w:customStyle="1" w:styleId="Titles">
    <w:name w:val="Titles"/>
    <w:basedOn w:val="BodyText"/>
    <w:autoRedefine/>
    <w:rsid w:val="0044301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443011"/>
    <w:pPr>
      <w:spacing w:after="160" w:line="240" w:lineRule="exact"/>
    </w:pPr>
    <w:rPr>
      <w:rFonts w:ascii="Verdana" w:eastAsia="Times New Roman" w:hAnsi="Verdana" w:cs="Verdana"/>
      <w:kern w:val="0"/>
      <w:sz w:val="16"/>
      <w:szCs w:val="16"/>
      <w:lang w:val="en-US"/>
    </w:rPr>
  </w:style>
  <w:style w:type="numbering" w:customStyle="1" w:styleId="Style2">
    <w:name w:val="Style2"/>
    <w:rsid w:val="00443011"/>
    <w:pPr>
      <w:numPr>
        <w:numId w:val="5"/>
      </w:numPr>
    </w:pPr>
  </w:style>
  <w:style w:type="character" w:styleId="FollowedHyperlink">
    <w:name w:val="FollowedHyperlink"/>
    <w:uiPriority w:val="99"/>
    <w:semiHidden/>
    <w:unhideWhenUsed/>
    <w:rsid w:val="00443011"/>
    <w:rPr>
      <w:color w:val="800080"/>
      <w:u w:val="single"/>
    </w:rPr>
  </w:style>
  <w:style w:type="paragraph" w:customStyle="1" w:styleId="font5">
    <w:name w:val="font5"/>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44301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44301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4430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44301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44301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44301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44301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44301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44301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44301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44301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44301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44301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44301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44301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44301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4430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4430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44301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44301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44301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44301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44301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44301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44301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44301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44301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44301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44301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44301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44301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44301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44301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443011"/>
    <w:rPr>
      <w:rFonts w:ascii="Times New Roman" w:eastAsia="Times New Roman" w:hAnsi="Times New Roman" w:cs="Times New Roman"/>
      <w:sz w:val="16"/>
      <w:szCs w:val="16"/>
    </w:rPr>
  </w:style>
  <w:style w:type="paragraph" w:customStyle="1" w:styleId="Default">
    <w:name w:val="Default"/>
    <w:link w:val="DefaultChar"/>
    <w:rsid w:val="0044301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443011"/>
    <w:rPr>
      <w:rFonts w:ascii="Calibri" w:eastAsia="Calibri" w:hAnsi="Calibri" w:cs="Times New Roman"/>
      <w:color w:val="000000"/>
      <w:sz w:val="24"/>
      <w:szCs w:val="24"/>
      <w:lang w:eastAsia="lv-LV"/>
    </w:rPr>
  </w:style>
  <w:style w:type="paragraph" w:customStyle="1" w:styleId="Parastaistxt">
    <w:name w:val="Parastais txt"/>
    <w:basedOn w:val="Default"/>
    <w:qFormat/>
    <w:rsid w:val="00443011"/>
    <w:pPr>
      <w:spacing w:line="276" w:lineRule="auto"/>
      <w:ind w:left="567"/>
      <w:jc w:val="both"/>
    </w:pPr>
  </w:style>
  <w:style w:type="paragraph" w:customStyle="1" w:styleId="RakstzRakstzRakstzRakstzRakstzRakstzRakstz">
    <w:name w:val="Rakstz. Rakstz. Rakstz. Rakstz. Rakstz. Rakstz. Rakstz."/>
    <w:basedOn w:val="Normal"/>
    <w:rsid w:val="0044301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4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443011"/>
    <w:rPr>
      <w:rFonts w:ascii="Courier New" w:eastAsia="Times New Roman" w:hAnsi="Courier New" w:cs="Arial Unicode MS"/>
      <w:sz w:val="20"/>
      <w:szCs w:val="20"/>
      <w:lang w:val="x-none" w:eastAsia="x-none" w:bidi="bo-CN"/>
    </w:rPr>
  </w:style>
  <w:style w:type="character" w:customStyle="1" w:styleId="c1">
    <w:name w:val="c1"/>
    <w:basedOn w:val="DefaultParagraphFont"/>
    <w:rsid w:val="00443011"/>
  </w:style>
  <w:style w:type="character" w:customStyle="1" w:styleId="apple-converted-space">
    <w:name w:val="apple-converted-space"/>
    <w:uiPriority w:val="99"/>
    <w:rsid w:val="00443011"/>
  </w:style>
  <w:style w:type="paragraph" w:customStyle="1" w:styleId="tv213">
    <w:name w:val="tv213"/>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443011"/>
  </w:style>
  <w:style w:type="paragraph" w:customStyle="1" w:styleId="xl63">
    <w:name w:val="xl6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44301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443011"/>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443011"/>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ikumi.lv/doc.php?id=133536"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hyperlink" Target="mailto:sandis.karklins@rtu.lv" TargetMode="External"/><Relationship Id="rId10" Type="http://schemas.openxmlformats.org/officeDocument/2006/relationships/hyperlink" Target="mailto:jevgenijs.gramst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vai" TargetMode="External"/><Relationship Id="rId22" Type="http://schemas.openxmlformats.org/officeDocument/2006/relationships/hyperlink" Target="http://www.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2D88-B2BF-48AF-8F39-A0332CDE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28933</Words>
  <Characters>16492</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Jevgēnijs Gramsts</cp:lastModifiedBy>
  <cp:revision>7</cp:revision>
  <dcterms:created xsi:type="dcterms:W3CDTF">2016-07-21T11:24:00Z</dcterms:created>
  <dcterms:modified xsi:type="dcterms:W3CDTF">2016-07-25T05:29:00Z</dcterms:modified>
</cp:coreProperties>
</file>