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65B7" w14:textId="77777777" w:rsidR="000D207A" w:rsidRPr="00655180" w:rsidRDefault="000D207A" w:rsidP="000D207A">
      <w:pPr>
        <w:pStyle w:val="Heading2"/>
        <w:jc w:val="right"/>
        <w:rPr>
          <w:rFonts w:cs="Times New Roman"/>
          <w:szCs w:val="24"/>
        </w:rPr>
      </w:pPr>
      <w:bookmarkStart w:id="0" w:name="_GoBack"/>
      <w:bookmarkEnd w:id="0"/>
      <w:r w:rsidRPr="00655180">
        <w:rPr>
          <w:rFonts w:cs="Times New Roman"/>
          <w:b/>
          <w:bCs w:val="0"/>
          <w:szCs w:val="24"/>
        </w:rPr>
        <w:t>APSTIPRINĀTS</w:t>
      </w:r>
    </w:p>
    <w:p w14:paraId="5674C185" w14:textId="2F25B6D1" w:rsidR="000D207A" w:rsidRPr="00655180" w:rsidRDefault="000D207A" w:rsidP="000D207A">
      <w:pPr>
        <w:pStyle w:val="Heading2"/>
        <w:ind w:left="4320" w:firstLine="720"/>
        <w:jc w:val="right"/>
        <w:rPr>
          <w:rFonts w:cs="Times New Roman"/>
          <w:szCs w:val="24"/>
        </w:rPr>
      </w:pPr>
      <w:r w:rsidRPr="00050516">
        <w:rPr>
          <w:rFonts w:cs="Times New Roman"/>
          <w:szCs w:val="24"/>
        </w:rPr>
        <w:t>ar 201</w:t>
      </w:r>
      <w:r w:rsidR="00855502" w:rsidRPr="00050516">
        <w:rPr>
          <w:rFonts w:cs="Times New Roman"/>
          <w:szCs w:val="24"/>
        </w:rPr>
        <w:t>6</w:t>
      </w:r>
      <w:r w:rsidRPr="00050516">
        <w:rPr>
          <w:rFonts w:cs="Times New Roman"/>
          <w:szCs w:val="24"/>
        </w:rPr>
        <w:t xml:space="preserve">.gada </w:t>
      </w:r>
      <w:r w:rsidR="00945DF4" w:rsidRPr="00050516">
        <w:rPr>
          <w:rFonts w:cs="Times New Roman"/>
          <w:szCs w:val="24"/>
        </w:rPr>
        <w:t>20</w:t>
      </w:r>
      <w:r w:rsidR="006D5538" w:rsidRPr="00050516">
        <w:rPr>
          <w:rFonts w:cs="Times New Roman"/>
          <w:szCs w:val="24"/>
        </w:rPr>
        <w:t>.</w:t>
      </w:r>
      <w:r w:rsidR="006D0192" w:rsidRPr="00050516">
        <w:rPr>
          <w:rFonts w:cs="Times New Roman"/>
          <w:szCs w:val="24"/>
        </w:rPr>
        <w:t>oktobra</w:t>
      </w:r>
    </w:p>
    <w:p w14:paraId="5830F351" w14:textId="77777777" w:rsidR="000D207A" w:rsidRPr="00655180" w:rsidRDefault="000D207A" w:rsidP="000D207A">
      <w:pPr>
        <w:pStyle w:val="Heading2"/>
        <w:ind w:left="4320" w:firstLine="720"/>
        <w:jc w:val="right"/>
        <w:rPr>
          <w:rFonts w:cs="Times New Roman"/>
          <w:szCs w:val="24"/>
        </w:rPr>
      </w:pPr>
      <w:r w:rsidRPr="00655180">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655180">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462994A0"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855502">
        <w:rPr>
          <w:rFonts w:cs="Times New Roman"/>
          <w:b/>
          <w:bCs/>
        </w:rPr>
        <w:t>6</w:t>
      </w:r>
      <w:r w:rsidR="00BF3BB7">
        <w:rPr>
          <w:rFonts w:cs="Times New Roman"/>
          <w:b/>
          <w:bCs/>
        </w:rPr>
        <w:t>/128</w:t>
      </w:r>
      <w:r>
        <w:rPr>
          <w:rFonts w:cs="Times New Roman"/>
          <w:b/>
          <w:bCs/>
        </w:rPr>
        <w:t>)</w:t>
      </w:r>
    </w:p>
    <w:p w14:paraId="4EE3C658" w14:textId="7EEA857A" w:rsidR="000D207A" w:rsidRPr="00791586" w:rsidRDefault="000D207A" w:rsidP="000D207A">
      <w:pPr>
        <w:jc w:val="center"/>
        <w:rPr>
          <w:rFonts w:cs="Times New Roman"/>
          <w:b/>
        </w:rPr>
      </w:pPr>
      <w:r w:rsidRPr="00791586">
        <w:rPr>
          <w:rFonts w:cs="Times New Roman"/>
          <w:b/>
        </w:rPr>
        <w:t>“</w:t>
      </w:r>
      <w:r w:rsidR="00BF3BB7" w:rsidRPr="00BF3BB7">
        <w:rPr>
          <w:rFonts w:eastAsiaTheme="minorHAnsi"/>
          <w:b/>
        </w:rPr>
        <w:t>Laboratorijas iekārtu tehniskā apkope, montāža un kalibrēšana</w:t>
      </w:r>
      <w:r w:rsidR="004C028B">
        <w:rPr>
          <w:rFonts w:cs="Times New Roman"/>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4D16FB50" w:rsidR="000D207A" w:rsidRDefault="000D207A" w:rsidP="00FB3C3C">
      <w:pPr>
        <w:numPr>
          <w:ilvl w:val="0"/>
          <w:numId w:val="2"/>
        </w:numPr>
        <w:spacing w:after="240"/>
        <w:jc w:val="center"/>
        <w:rPr>
          <w:rFonts w:cs="Times New Roman"/>
          <w:b/>
          <w:bCs/>
          <w:smallCaps/>
        </w:rPr>
      </w:pPr>
      <w:r w:rsidRPr="00AA4839">
        <w:rPr>
          <w:rFonts w:cs="Times New Roman"/>
          <w:b/>
          <w:bCs/>
          <w:smallCaps/>
        </w:rPr>
        <w:t>VISPĀRĪGĀ INFORMĀCIJA</w:t>
      </w:r>
    </w:p>
    <w:p w14:paraId="269FB319" w14:textId="2551BEF2" w:rsidR="000D207A" w:rsidRDefault="000D207A" w:rsidP="00D50D2C">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4C028B">
        <w:rPr>
          <w:rFonts w:cs="Times New Roman"/>
        </w:rPr>
        <w:t>6</w:t>
      </w:r>
      <w:r w:rsidR="00BF3BB7">
        <w:rPr>
          <w:rFonts w:cs="Times New Roman"/>
        </w:rPr>
        <w:t>/128</w:t>
      </w:r>
      <w:r w:rsidRPr="000C7998">
        <w:rPr>
          <w:rFonts w:cs="Times New Roman"/>
        </w:rPr>
        <w:t>.</w:t>
      </w:r>
    </w:p>
    <w:p w14:paraId="57A68C37" w14:textId="7459D722" w:rsidR="000D207A" w:rsidRDefault="000D207A" w:rsidP="00D50D2C">
      <w:pPr>
        <w:numPr>
          <w:ilvl w:val="1"/>
          <w:numId w:val="2"/>
        </w:numPr>
        <w:spacing w:after="240"/>
        <w:ind w:hanging="508"/>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00C87A26">
        <w:rPr>
          <w:rFonts w:cs="Times New Roman"/>
        </w:rPr>
        <w:t>R</w:t>
      </w:r>
      <w:r w:rsidR="00C87A26" w:rsidRPr="000C7998">
        <w:rPr>
          <w:rFonts w:cs="Times New Roman"/>
        </w:rPr>
        <w:t>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14:paraId="2B5DF46C" w14:textId="585A520E" w:rsidR="000D207A" w:rsidRDefault="000D207A" w:rsidP="00A949BD">
      <w:pPr>
        <w:pStyle w:val="Style1"/>
        <w:rPr>
          <w:b/>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Pr>
          <w:rFonts w:eastAsia="Times New Roman"/>
          <w:lang w:eastAsia="lv-LV"/>
        </w:rPr>
        <w:t>“</w:t>
      </w:r>
      <w:r w:rsidR="00BF3BB7" w:rsidRPr="00BF3BB7">
        <w:t>Laboratorijas iekārtu tehniskā apkope, montāža un kalibrēšana</w:t>
      </w:r>
      <w:r w:rsidR="004C028B">
        <w:t>.</w:t>
      </w:r>
      <w:r>
        <w:rPr>
          <w:rFonts w:eastAsia="Times New Roman"/>
          <w:lang w:eastAsia="lv-LV"/>
        </w:rPr>
        <w:t>”</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7DF79052" w14:textId="359F27CB" w:rsidR="007E0EE0" w:rsidRPr="005B5A36" w:rsidRDefault="000D207A" w:rsidP="00A949BD">
      <w:pPr>
        <w:pStyle w:val="Style1"/>
        <w:rPr>
          <w:bCs/>
        </w:rPr>
      </w:pPr>
      <w:r w:rsidRPr="00AA4839">
        <w:rPr>
          <w:b/>
          <w:bCs/>
        </w:rPr>
        <w:t xml:space="preserve">Informācija par iepirkuma priekšmetu: </w:t>
      </w:r>
      <w:r w:rsidR="00BF3BB7" w:rsidRPr="00BF3BB7">
        <w:rPr>
          <w:rFonts w:eastAsiaTheme="minorHAnsi" w:cs="Cambria"/>
          <w:kern w:val="56"/>
        </w:rPr>
        <w:t>Laboratorijas iekārtu tehniskā apkope, montāža un kalibrēšana</w:t>
      </w:r>
      <w:r w:rsidRPr="00AA4839">
        <w:rPr>
          <w:rFonts w:eastAsia="Times New Roman"/>
          <w:lang w:eastAsia="lv-LV"/>
        </w:rPr>
        <w:t xml:space="preserve"> (turpmāk – Pakalpojums) </w:t>
      </w:r>
      <w:r w:rsidRPr="00AA4839">
        <w:t xml:space="preserve">saskaņā ar </w:t>
      </w:r>
      <w:r>
        <w:t>Nolikum</w:t>
      </w:r>
      <w:r w:rsidRPr="00AA4839">
        <w:t>a un Tehniskās specifikācijas (</w:t>
      </w:r>
      <w:r>
        <w:t>Nolikuma 2.pielikums</w:t>
      </w:r>
      <w:r w:rsidRPr="00AA4839">
        <w:t xml:space="preserve">) </w:t>
      </w:r>
      <w:r>
        <w:t>prasībām</w:t>
      </w:r>
      <w:r w:rsidR="00C87A26">
        <w:t>.</w:t>
      </w:r>
      <w:r w:rsidR="005B5A36">
        <w:t xml:space="preserve"> </w:t>
      </w:r>
      <w:r w:rsidR="00C87A26">
        <w:t xml:space="preserve">Iepirkuma priekšmets ir </w:t>
      </w:r>
      <w:r w:rsidR="005B5A36">
        <w:t>sadalīts šādās daļās:</w:t>
      </w:r>
    </w:p>
    <w:p w14:paraId="0A177860" w14:textId="42BBCDDB" w:rsidR="005B5A36" w:rsidRPr="005B5A36" w:rsidRDefault="005B5A36" w:rsidP="00194FCC">
      <w:pPr>
        <w:numPr>
          <w:ilvl w:val="2"/>
          <w:numId w:val="2"/>
        </w:numPr>
        <w:ind w:left="1276" w:hanging="556"/>
        <w:jc w:val="both"/>
        <w:rPr>
          <w:rFonts w:cs="Times New Roman"/>
          <w:szCs w:val="22"/>
        </w:rPr>
      </w:pPr>
      <w:r w:rsidRPr="005B5A36">
        <w:rPr>
          <w:rFonts w:cs="Times New Roman"/>
          <w:szCs w:val="22"/>
        </w:rPr>
        <w:t>Iepirkuma daļa Nr.1 “</w:t>
      </w:r>
      <w:r w:rsidR="008E2F33" w:rsidRPr="008E2F33">
        <w:rPr>
          <w:rFonts w:cs="Times New Roman"/>
          <w:szCs w:val="22"/>
        </w:rPr>
        <w:t xml:space="preserve">AVANEX </w:t>
      </w:r>
      <w:proofErr w:type="spellStart"/>
      <w:r w:rsidR="008E2F33" w:rsidRPr="008E2F33">
        <w:rPr>
          <w:rFonts w:cs="Times New Roman"/>
          <w:szCs w:val="22"/>
        </w:rPr>
        <w:t>Elektro</w:t>
      </w:r>
      <w:proofErr w:type="spellEnd"/>
      <w:r w:rsidR="008E2F33" w:rsidRPr="008E2F33">
        <w:rPr>
          <w:rFonts w:cs="Times New Roman"/>
          <w:szCs w:val="22"/>
        </w:rPr>
        <w:t>-optiskā IM MZM modulatora tehniskā apkope</w:t>
      </w:r>
      <w:r w:rsidR="005272AF">
        <w:rPr>
          <w:rFonts w:cs="Times New Roman"/>
          <w:szCs w:val="22"/>
        </w:rPr>
        <w:t xml:space="preserve"> un kalibrēšana</w:t>
      </w:r>
      <w:r w:rsidRPr="005B5A36">
        <w:rPr>
          <w:rFonts w:cs="Times New Roman"/>
          <w:szCs w:val="22"/>
        </w:rPr>
        <w:t>”;</w:t>
      </w:r>
    </w:p>
    <w:p w14:paraId="3FDBD425" w14:textId="7F14DFD1" w:rsidR="005B5A36" w:rsidRPr="005B5A36" w:rsidRDefault="002227E1" w:rsidP="00194FCC">
      <w:pPr>
        <w:numPr>
          <w:ilvl w:val="2"/>
          <w:numId w:val="2"/>
        </w:numPr>
        <w:ind w:left="1276" w:hanging="556"/>
        <w:jc w:val="both"/>
        <w:rPr>
          <w:rFonts w:cs="Times New Roman"/>
          <w:szCs w:val="22"/>
        </w:rPr>
      </w:pPr>
      <w:r>
        <w:rPr>
          <w:rFonts w:cs="Times New Roman"/>
          <w:szCs w:val="22"/>
        </w:rPr>
        <w:t>Iepirkuma daļa Nr.2</w:t>
      </w:r>
      <w:r w:rsidR="005B5A36" w:rsidRPr="005B5A36">
        <w:rPr>
          <w:rFonts w:cs="Times New Roman"/>
          <w:szCs w:val="22"/>
        </w:rPr>
        <w:t xml:space="preserve"> “</w:t>
      </w:r>
      <w:r w:rsidR="008E2F33" w:rsidRPr="008E2F33">
        <w:rPr>
          <w:rFonts w:cs="Times New Roman"/>
          <w:szCs w:val="22"/>
        </w:rPr>
        <w:t xml:space="preserve">PHOTLINE </w:t>
      </w:r>
      <w:proofErr w:type="spellStart"/>
      <w:r w:rsidR="008E2F33" w:rsidRPr="008E2F33">
        <w:rPr>
          <w:rFonts w:cs="Times New Roman"/>
          <w:szCs w:val="22"/>
        </w:rPr>
        <w:t>Elektro</w:t>
      </w:r>
      <w:proofErr w:type="spellEnd"/>
      <w:r w:rsidR="008E2F33" w:rsidRPr="008E2F33">
        <w:rPr>
          <w:rFonts w:cs="Times New Roman"/>
          <w:szCs w:val="22"/>
        </w:rPr>
        <w:t>-optiskā IM/PSK MZM modulatora tehniskā apkope</w:t>
      </w:r>
      <w:r w:rsidR="005272AF">
        <w:rPr>
          <w:rFonts w:cs="Times New Roman"/>
          <w:szCs w:val="22"/>
        </w:rPr>
        <w:t xml:space="preserve"> un kalibrēšana</w:t>
      </w:r>
      <w:r w:rsidR="005B5A36" w:rsidRPr="005B5A36">
        <w:rPr>
          <w:rFonts w:cs="Times New Roman"/>
          <w:szCs w:val="22"/>
        </w:rPr>
        <w:t>”;</w:t>
      </w:r>
    </w:p>
    <w:p w14:paraId="6F666CE0" w14:textId="5C86B7E8" w:rsidR="005B5A36" w:rsidRPr="005B5A36" w:rsidRDefault="002227E1" w:rsidP="00194FCC">
      <w:pPr>
        <w:numPr>
          <w:ilvl w:val="2"/>
          <w:numId w:val="2"/>
        </w:numPr>
        <w:ind w:left="1276" w:hanging="556"/>
        <w:jc w:val="both"/>
        <w:rPr>
          <w:rFonts w:cs="Times New Roman"/>
          <w:szCs w:val="22"/>
        </w:rPr>
      </w:pPr>
      <w:r>
        <w:rPr>
          <w:rFonts w:cs="Times New Roman"/>
          <w:szCs w:val="22"/>
        </w:rPr>
        <w:t>Iepirkuma daļa Nr.3</w:t>
      </w:r>
      <w:r w:rsidR="005B5A36" w:rsidRPr="005B5A36">
        <w:rPr>
          <w:rFonts w:cs="Times New Roman"/>
          <w:szCs w:val="22"/>
        </w:rPr>
        <w:t xml:space="preserve"> “</w:t>
      </w:r>
      <w:r w:rsidR="008E2F33" w:rsidRPr="008E2F33">
        <w:rPr>
          <w:rFonts w:cs="Times New Roman"/>
          <w:szCs w:val="22"/>
        </w:rPr>
        <w:t xml:space="preserve">ANRITSU </w:t>
      </w:r>
      <w:proofErr w:type="spellStart"/>
      <w:r w:rsidR="008E2F33" w:rsidRPr="008E2F33">
        <w:rPr>
          <w:rFonts w:cs="Times New Roman"/>
          <w:szCs w:val="22"/>
        </w:rPr>
        <w:t>Opto</w:t>
      </w:r>
      <w:proofErr w:type="spellEnd"/>
      <w:r w:rsidR="008E2F33" w:rsidRPr="008E2F33">
        <w:rPr>
          <w:rFonts w:cs="Times New Roman"/>
          <w:szCs w:val="22"/>
        </w:rPr>
        <w:t>-elektriskā pārveidotāja tehniskā apkope</w:t>
      </w:r>
      <w:r w:rsidR="005272AF">
        <w:rPr>
          <w:rFonts w:cs="Times New Roman"/>
          <w:szCs w:val="22"/>
        </w:rPr>
        <w:t xml:space="preserve"> un kalibrēšana</w:t>
      </w:r>
      <w:r w:rsidR="005B5A36" w:rsidRPr="005B5A36">
        <w:rPr>
          <w:rFonts w:cs="Times New Roman"/>
          <w:szCs w:val="22"/>
        </w:rPr>
        <w:t>”;</w:t>
      </w:r>
    </w:p>
    <w:p w14:paraId="476BBA9F" w14:textId="32D4B35D" w:rsidR="005B5A36" w:rsidRDefault="002227E1" w:rsidP="00194FCC">
      <w:pPr>
        <w:numPr>
          <w:ilvl w:val="2"/>
          <w:numId w:val="2"/>
        </w:numPr>
        <w:ind w:left="1276" w:hanging="556"/>
        <w:jc w:val="both"/>
        <w:rPr>
          <w:rFonts w:cs="Times New Roman"/>
          <w:szCs w:val="22"/>
        </w:rPr>
      </w:pPr>
      <w:r>
        <w:rPr>
          <w:rFonts w:cs="Times New Roman"/>
          <w:szCs w:val="22"/>
        </w:rPr>
        <w:t>Iepirkuma daļa Nr.4</w:t>
      </w:r>
      <w:r w:rsidR="005B5A36" w:rsidRPr="005B5A36">
        <w:rPr>
          <w:rFonts w:cs="Times New Roman"/>
          <w:szCs w:val="22"/>
        </w:rPr>
        <w:t xml:space="preserve"> “</w:t>
      </w:r>
      <w:r w:rsidRPr="002227E1">
        <w:rPr>
          <w:rFonts w:cs="Times New Roman"/>
          <w:szCs w:val="22"/>
        </w:rPr>
        <w:t>THORLABS Polarimetra tehniskā apkope</w:t>
      </w:r>
      <w:r w:rsidR="005272AF">
        <w:rPr>
          <w:rFonts w:cs="Times New Roman"/>
          <w:szCs w:val="22"/>
        </w:rPr>
        <w:t xml:space="preserve"> un kalibrēšana</w:t>
      </w:r>
      <w:r>
        <w:rPr>
          <w:rFonts w:cs="Times New Roman"/>
          <w:szCs w:val="22"/>
        </w:rPr>
        <w:t>”;</w:t>
      </w:r>
    </w:p>
    <w:p w14:paraId="4B0CE57B" w14:textId="697077BB" w:rsidR="002227E1" w:rsidRPr="005B5A36" w:rsidRDefault="002227E1" w:rsidP="00194FCC">
      <w:pPr>
        <w:numPr>
          <w:ilvl w:val="2"/>
          <w:numId w:val="2"/>
        </w:numPr>
        <w:ind w:left="1276" w:hanging="556"/>
        <w:jc w:val="both"/>
        <w:rPr>
          <w:rFonts w:cs="Times New Roman"/>
          <w:szCs w:val="22"/>
        </w:rPr>
      </w:pPr>
      <w:r>
        <w:rPr>
          <w:rFonts w:cs="Times New Roman"/>
          <w:szCs w:val="22"/>
        </w:rPr>
        <w:t>Iepirkuma daļa Nr.5</w:t>
      </w:r>
      <w:r w:rsidRPr="005B5A36">
        <w:rPr>
          <w:rFonts w:cs="Times New Roman"/>
          <w:szCs w:val="22"/>
        </w:rPr>
        <w:t xml:space="preserve"> “</w:t>
      </w:r>
      <w:r w:rsidRPr="002227E1">
        <w:rPr>
          <w:rFonts w:cs="Times New Roman"/>
          <w:szCs w:val="22"/>
        </w:rPr>
        <w:t>ADVANTEST optiska spektra analizatora tehniskā apkope</w:t>
      </w:r>
      <w:r w:rsidR="005272AF">
        <w:rPr>
          <w:rFonts w:cs="Times New Roman"/>
          <w:szCs w:val="22"/>
        </w:rPr>
        <w:t xml:space="preserve"> un kalibrēšana</w:t>
      </w:r>
      <w:r>
        <w:rPr>
          <w:rFonts w:cs="Times New Roman"/>
          <w:szCs w:val="22"/>
        </w:rPr>
        <w:t>”;</w:t>
      </w:r>
    </w:p>
    <w:p w14:paraId="0E21E15E" w14:textId="255FA2EE" w:rsidR="002227E1" w:rsidRPr="005B5A36" w:rsidRDefault="002227E1" w:rsidP="00194FCC">
      <w:pPr>
        <w:numPr>
          <w:ilvl w:val="2"/>
          <w:numId w:val="2"/>
        </w:numPr>
        <w:ind w:left="1276" w:hanging="556"/>
        <w:jc w:val="both"/>
        <w:rPr>
          <w:rFonts w:cs="Times New Roman"/>
          <w:szCs w:val="22"/>
        </w:rPr>
      </w:pPr>
      <w:r>
        <w:rPr>
          <w:rFonts w:cs="Times New Roman"/>
          <w:szCs w:val="22"/>
        </w:rPr>
        <w:t>Iepirkuma daļa Nr.6</w:t>
      </w:r>
      <w:r w:rsidRPr="005B5A36">
        <w:rPr>
          <w:rFonts w:cs="Times New Roman"/>
          <w:szCs w:val="22"/>
        </w:rPr>
        <w:t xml:space="preserve"> “</w:t>
      </w:r>
      <w:r w:rsidRPr="002227E1">
        <w:rPr>
          <w:rFonts w:cs="Times New Roman"/>
          <w:szCs w:val="22"/>
        </w:rPr>
        <w:t>SANTEC pārskaņojama optiska filtra tehniskā apkope</w:t>
      </w:r>
      <w:r w:rsidR="005272AF">
        <w:rPr>
          <w:rFonts w:cs="Times New Roman"/>
          <w:szCs w:val="22"/>
        </w:rPr>
        <w:t xml:space="preserve"> un kalibrēšana</w:t>
      </w:r>
      <w:r>
        <w:rPr>
          <w:rFonts w:cs="Times New Roman"/>
          <w:szCs w:val="22"/>
        </w:rPr>
        <w:t>”;</w:t>
      </w:r>
    </w:p>
    <w:p w14:paraId="5FC95D4B" w14:textId="26CE1551" w:rsidR="002227E1" w:rsidRPr="002227E1" w:rsidRDefault="002227E1" w:rsidP="00194FCC">
      <w:pPr>
        <w:numPr>
          <w:ilvl w:val="2"/>
          <w:numId w:val="2"/>
        </w:numPr>
        <w:ind w:left="1276" w:hanging="556"/>
        <w:jc w:val="both"/>
        <w:rPr>
          <w:rFonts w:cs="Times New Roman"/>
          <w:szCs w:val="22"/>
        </w:rPr>
      </w:pPr>
      <w:r>
        <w:rPr>
          <w:rFonts w:cs="Times New Roman"/>
          <w:szCs w:val="22"/>
        </w:rPr>
        <w:t>Iepirkuma daļa Nr.7</w:t>
      </w:r>
      <w:r w:rsidRPr="005B5A36">
        <w:rPr>
          <w:rFonts w:cs="Times New Roman"/>
          <w:szCs w:val="22"/>
        </w:rPr>
        <w:t xml:space="preserve"> “</w:t>
      </w:r>
      <w:r w:rsidRPr="002227E1">
        <w:rPr>
          <w:rFonts w:cs="Times New Roman"/>
          <w:szCs w:val="22"/>
        </w:rPr>
        <w:t>ANRITSU augstfrekvenču elektriska signāla ģeneratora tehniskā apkope</w:t>
      </w:r>
      <w:r w:rsidR="005272AF">
        <w:rPr>
          <w:rFonts w:cs="Times New Roman"/>
          <w:szCs w:val="22"/>
        </w:rPr>
        <w:t xml:space="preserve"> un kalibrēšana</w:t>
      </w:r>
      <w:r>
        <w:rPr>
          <w:rFonts w:cs="Times New Roman"/>
          <w:szCs w:val="22"/>
        </w:rPr>
        <w:t>”.</w:t>
      </w:r>
    </w:p>
    <w:p w14:paraId="5052FDBF" w14:textId="424477BB" w:rsidR="000141DA" w:rsidRPr="00BF45A2" w:rsidRDefault="000141DA" w:rsidP="00A949BD">
      <w:pPr>
        <w:pStyle w:val="Style1"/>
        <w:rPr>
          <w:bCs/>
        </w:rPr>
      </w:pPr>
      <w:r w:rsidRPr="00BF45A2">
        <w:rPr>
          <w:b/>
          <w:bCs/>
        </w:rPr>
        <w:t xml:space="preserve">CPV kods: </w:t>
      </w:r>
      <w:r w:rsidR="00342E61" w:rsidRPr="00342E61">
        <w:rPr>
          <w:rFonts w:cs="Cambria"/>
          <w:kern w:val="56"/>
        </w:rPr>
        <w:t>50000000-5</w:t>
      </w:r>
      <w:r w:rsidRPr="00BF45A2">
        <w:t xml:space="preserve"> (</w:t>
      </w:r>
      <w:r w:rsidR="00342E61">
        <w:t>Remonta un apkopes pakalpojumi</w:t>
      </w:r>
      <w:r w:rsidRPr="00BF45A2">
        <w:t>).</w:t>
      </w:r>
    </w:p>
    <w:p w14:paraId="1ADD58DD" w14:textId="14E30429" w:rsidR="000D207A" w:rsidRPr="00791586" w:rsidRDefault="000D207A" w:rsidP="00A949BD">
      <w:pPr>
        <w:pStyle w:val="Style1"/>
        <w:rPr>
          <w:spacing w:val="-7"/>
        </w:rPr>
      </w:pPr>
      <w:r w:rsidRPr="008C031E">
        <w:t>Pakalpojuma sniegšanas vieta</w:t>
      </w:r>
      <w:r w:rsidR="00206704">
        <w:t xml:space="preserve">: </w:t>
      </w:r>
      <w:proofErr w:type="spellStart"/>
      <w:r w:rsidR="00A949BD">
        <w:rPr>
          <w:bCs/>
          <w:kern w:val="56"/>
        </w:rPr>
        <w:t>Āzenes</w:t>
      </w:r>
      <w:proofErr w:type="spellEnd"/>
      <w:r w:rsidR="00A949BD">
        <w:rPr>
          <w:bCs/>
          <w:kern w:val="56"/>
        </w:rPr>
        <w:t xml:space="preserve"> iela 12</w:t>
      </w:r>
      <w:r w:rsidR="002E11E1" w:rsidRPr="002E11E1">
        <w:rPr>
          <w:bCs/>
          <w:kern w:val="56"/>
        </w:rPr>
        <w:t>, Rīga</w:t>
      </w:r>
      <w:r w:rsidR="00206704">
        <w:t>.</w:t>
      </w:r>
    </w:p>
    <w:p w14:paraId="38A6CCE9" w14:textId="133E38C9" w:rsidR="000D207A" w:rsidRPr="0096368E" w:rsidRDefault="000D207A" w:rsidP="00A949BD">
      <w:pPr>
        <w:pStyle w:val="Style1"/>
      </w:pPr>
      <w:r w:rsidRPr="00AA4839">
        <w:rPr>
          <w:b/>
        </w:rPr>
        <w:lastRenderedPageBreak/>
        <w:t xml:space="preserve">Iepirkuma līgums: </w:t>
      </w:r>
      <w:r w:rsidR="00194FCC" w:rsidRPr="00194FCC">
        <w:t>Iepirkums paredz iepirkuma līguma (turpmāk – Līgums) noslēgšanu ar vienu pretendentu katrā iepirkuma daļā, kas iepirkuma rezultātā</w:t>
      </w:r>
      <w:r w:rsidR="00194FCC">
        <w:t xml:space="preserve"> iegūs </w:t>
      </w:r>
      <w:r w:rsidR="00194FCC" w:rsidRPr="00AA37F8">
        <w:t xml:space="preserve">tiesības Līguma izpildei </w:t>
      </w:r>
      <w:r w:rsidRPr="00AA37F8">
        <w:t>(Līguma projekts pievienots N</w:t>
      </w:r>
      <w:r w:rsidR="006038D6" w:rsidRPr="00AA37F8">
        <w:t>olikuma 3</w:t>
      </w:r>
      <w:r w:rsidRPr="00AA37F8">
        <w:t>. pielikumā).</w:t>
      </w:r>
    </w:p>
    <w:p w14:paraId="720FCA14" w14:textId="0196A05C" w:rsidR="000D207A" w:rsidRPr="0054602A" w:rsidRDefault="002E11E1" w:rsidP="00D50D2C">
      <w:pPr>
        <w:numPr>
          <w:ilvl w:val="1"/>
          <w:numId w:val="2"/>
        </w:numPr>
        <w:spacing w:after="240"/>
        <w:ind w:left="851" w:hanging="567"/>
        <w:jc w:val="both"/>
        <w:rPr>
          <w:rFonts w:cs="Times New Roman"/>
          <w:spacing w:val="-7"/>
        </w:rPr>
      </w:pPr>
      <w:r>
        <w:rPr>
          <w:rFonts w:cs="Times New Roman"/>
          <w:b/>
        </w:rPr>
        <w:t>Pakalpojuma izpildes</w:t>
      </w:r>
      <w:r w:rsidR="000D207A" w:rsidRPr="009E5C6D">
        <w:rPr>
          <w:rFonts w:cs="Times New Roman"/>
          <w:b/>
        </w:rPr>
        <w:t xml:space="preserve"> termiņš</w:t>
      </w:r>
      <w:r w:rsidR="000D207A" w:rsidRPr="009E5C6D">
        <w:rPr>
          <w:rFonts w:cs="Times New Roman"/>
        </w:rPr>
        <w:t>:</w:t>
      </w:r>
      <w:r w:rsidR="00240D55" w:rsidRPr="009E5C6D">
        <w:rPr>
          <w:rFonts w:cs="Times New Roman"/>
        </w:rPr>
        <w:t xml:space="preserve"> </w:t>
      </w:r>
      <w:r w:rsidR="008C031E">
        <w:rPr>
          <w:rFonts w:cs="Times New Roman"/>
        </w:rPr>
        <w:t>6</w:t>
      </w:r>
      <w:r w:rsidR="009E5C6D" w:rsidRPr="009E5C6D">
        <w:rPr>
          <w:rFonts w:cs="Times New Roman"/>
        </w:rPr>
        <w:t xml:space="preserve"> </w:t>
      </w:r>
      <w:r>
        <w:rPr>
          <w:rFonts w:cs="Times New Roman"/>
        </w:rPr>
        <w:t>(</w:t>
      </w:r>
      <w:r w:rsidR="008C031E">
        <w:rPr>
          <w:rFonts w:cs="Times New Roman"/>
        </w:rPr>
        <w:t>sešas</w:t>
      </w:r>
      <w:r>
        <w:rPr>
          <w:rFonts w:cs="Times New Roman"/>
        </w:rPr>
        <w:t xml:space="preserve">) </w:t>
      </w:r>
      <w:r w:rsidR="00194FCC">
        <w:rPr>
          <w:rFonts w:cs="Times New Roman"/>
        </w:rPr>
        <w:t>nedēļas</w:t>
      </w:r>
      <w:r w:rsidR="009E5C6D" w:rsidRPr="009E5C6D">
        <w:rPr>
          <w:rFonts w:cs="Times New Roman"/>
        </w:rPr>
        <w:t>.</w:t>
      </w:r>
    </w:p>
    <w:p w14:paraId="16ECCBD6" w14:textId="378B990E" w:rsidR="0054602A" w:rsidRPr="00A949BD" w:rsidRDefault="0054602A" w:rsidP="0054602A">
      <w:pPr>
        <w:numPr>
          <w:ilvl w:val="1"/>
          <w:numId w:val="2"/>
        </w:numPr>
        <w:spacing w:after="240"/>
        <w:ind w:left="851" w:hanging="567"/>
        <w:jc w:val="both"/>
        <w:rPr>
          <w:rFonts w:cs="Times New Roman"/>
          <w:spacing w:val="-7"/>
        </w:rPr>
      </w:pPr>
      <w:r>
        <w:rPr>
          <w:rFonts w:cs="Times New Roman"/>
          <w:b/>
        </w:rPr>
        <w:t>Līguma</w:t>
      </w:r>
      <w:r w:rsidRPr="009E5C6D">
        <w:rPr>
          <w:rFonts w:cs="Times New Roman"/>
          <w:b/>
        </w:rPr>
        <w:t xml:space="preserve"> termiņš</w:t>
      </w:r>
      <w:r w:rsidRPr="009E5C6D">
        <w:rPr>
          <w:rFonts w:cs="Times New Roman"/>
        </w:rPr>
        <w:t xml:space="preserve">: </w:t>
      </w:r>
      <w:r>
        <w:rPr>
          <w:rFonts w:cs="Times New Roman"/>
        </w:rPr>
        <w:t>18</w:t>
      </w:r>
      <w:r w:rsidRPr="009E5C6D">
        <w:rPr>
          <w:rFonts w:cs="Times New Roman"/>
        </w:rPr>
        <w:t xml:space="preserve"> </w:t>
      </w:r>
      <w:r>
        <w:rPr>
          <w:rFonts w:cs="Times New Roman"/>
        </w:rPr>
        <w:t>(astoņpadsmit) mēneši</w:t>
      </w:r>
      <w:r w:rsidRPr="009E5C6D">
        <w:rPr>
          <w:rFonts w:cs="Times New Roman"/>
        </w:rPr>
        <w:t>.</w:t>
      </w:r>
    </w:p>
    <w:p w14:paraId="6813A396" w14:textId="2AA99DE5" w:rsidR="00A949BD" w:rsidRPr="00A949BD" w:rsidRDefault="00A949BD" w:rsidP="009F3067">
      <w:pPr>
        <w:pStyle w:val="Style1"/>
        <w:ind w:left="851" w:hanging="491"/>
        <w:rPr>
          <w:kern w:val="56"/>
        </w:rPr>
      </w:pPr>
      <w:r w:rsidRPr="00A9170A">
        <w:rPr>
          <w:b/>
          <w:bCs/>
          <w:color w:val="000000"/>
          <w:spacing w:val="-1"/>
          <w:kern w:val="56"/>
        </w:rPr>
        <w:t xml:space="preserve">Objekta apskate: </w:t>
      </w:r>
      <w:r w:rsidRPr="00A9170A">
        <w:t xml:space="preserve">Pasūtītājs pēc nepieciešamības organizē objekta apskati </w:t>
      </w:r>
      <w:r w:rsidRPr="00A9170A">
        <w:rPr>
          <w:bCs/>
          <w:color w:val="000000"/>
          <w:spacing w:val="-1"/>
          <w:kern w:val="56"/>
        </w:rPr>
        <w:t xml:space="preserve">Rīgā, </w:t>
      </w:r>
      <w:proofErr w:type="spellStart"/>
      <w:r>
        <w:rPr>
          <w:bCs/>
          <w:color w:val="000000"/>
          <w:spacing w:val="-1"/>
          <w:kern w:val="56"/>
        </w:rPr>
        <w:t>Āzenes</w:t>
      </w:r>
      <w:proofErr w:type="spellEnd"/>
      <w:r>
        <w:rPr>
          <w:bCs/>
          <w:color w:val="000000"/>
          <w:spacing w:val="-1"/>
          <w:kern w:val="56"/>
        </w:rPr>
        <w:t xml:space="preserve"> ielā</w:t>
      </w:r>
      <w:r w:rsidRPr="00A93157">
        <w:rPr>
          <w:bCs/>
          <w:color w:val="000000"/>
          <w:spacing w:val="-1"/>
          <w:kern w:val="56"/>
        </w:rPr>
        <w:t xml:space="preserve"> </w:t>
      </w:r>
      <w:r>
        <w:rPr>
          <w:bCs/>
          <w:color w:val="000000"/>
          <w:spacing w:val="-1"/>
          <w:kern w:val="56"/>
        </w:rPr>
        <w:t>12, darba dienās</w:t>
      </w:r>
      <w:r w:rsidR="003F6E34">
        <w:rPr>
          <w:bCs/>
          <w:color w:val="000000"/>
          <w:spacing w:val="-1"/>
          <w:kern w:val="56"/>
        </w:rPr>
        <w:t>,</w:t>
      </w:r>
      <w:r>
        <w:rPr>
          <w:bCs/>
          <w:color w:val="000000"/>
          <w:spacing w:val="-1"/>
          <w:kern w:val="56"/>
        </w:rPr>
        <w:t xml:space="preserve"> iepriekš saskaņojot laiku ar Pasūtītāja pārstāvi</w:t>
      </w:r>
      <w:r w:rsidRPr="000A0F61">
        <w:t xml:space="preserve">. </w:t>
      </w:r>
      <w:r w:rsidRPr="006D13CE">
        <w:rPr>
          <w:b/>
        </w:rPr>
        <w:t>Objekta apskate nav obligāts nosacījums pretendenta dalībai iepirkumā.</w:t>
      </w:r>
      <w:r w:rsidRPr="007C2173">
        <w:t xml:space="preserve"> Pasūtītāja </w:t>
      </w:r>
      <w:r w:rsidR="003F6E34">
        <w:t>kontaktpersona</w:t>
      </w:r>
      <w:r w:rsidRPr="007C2173">
        <w:t xml:space="preserve"> </w:t>
      </w:r>
      <w:r w:rsidR="003F6E34">
        <w:t xml:space="preserve">objekta apskates organizēšanā ir </w:t>
      </w:r>
      <w:r>
        <w:t>Vjačeslav</w:t>
      </w:r>
      <w:r w:rsidR="003F6E34">
        <w:t>s</w:t>
      </w:r>
      <w:r>
        <w:t xml:space="preserve"> Bobrov</w:t>
      </w:r>
      <w:r w:rsidR="003F6E34">
        <w:t>s</w:t>
      </w:r>
      <w:r>
        <w:t>, tālrunis</w:t>
      </w:r>
      <w:r w:rsidRPr="007C2173">
        <w:t xml:space="preserve"> </w:t>
      </w:r>
      <w:r>
        <w:rPr>
          <w:color w:val="000000"/>
        </w:rPr>
        <w:t>27896246</w:t>
      </w:r>
      <w:r w:rsidRPr="007C2173">
        <w:rPr>
          <w:color w:val="000000"/>
          <w:sz w:val="22"/>
          <w:szCs w:val="22"/>
        </w:rPr>
        <w:t>.</w:t>
      </w:r>
    </w:p>
    <w:p w14:paraId="3BF5EA80" w14:textId="53778D4E" w:rsidR="00A949BD" w:rsidRPr="00A949BD" w:rsidRDefault="00A949BD" w:rsidP="009F3067">
      <w:pPr>
        <w:pStyle w:val="Style1"/>
        <w:ind w:left="851" w:hanging="491"/>
        <w:rPr>
          <w:kern w:val="56"/>
        </w:rPr>
      </w:pPr>
      <w:r w:rsidRPr="00A9170A">
        <w:rPr>
          <w:b/>
        </w:rPr>
        <w:t>Garantijas saistības:</w:t>
      </w:r>
      <w:r>
        <w:rPr>
          <w:b/>
        </w:rPr>
        <w:t xml:space="preserve"> </w:t>
      </w:r>
      <w:r w:rsidRPr="00A949BD">
        <w:t xml:space="preserve">Pretendents </w:t>
      </w:r>
      <w:r w:rsidR="003F6E34">
        <w:t>nodrošina</w:t>
      </w:r>
      <w:r w:rsidR="003F6E34" w:rsidRPr="00A949BD">
        <w:t xml:space="preserve"> </w:t>
      </w:r>
      <w:r w:rsidRPr="00A949BD">
        <w:t>12 (divpadsmit) mēnešu garantiju veiktajiem darbiem un iekārtu kalibrēšanai</w:t>
      </w:r>
      <w:r>
        <w:t>,</w:t>
      </w:r>
      <w:r w:rsidRPr="00A949BD">
        <w:t xml:space="preserve"> sākot no nodošanas - pieņemšanas akta parakstīšanas brīža.</w:t>
      </w:r>
    </w:p>
    <w:p w14:paraId="62C84D63" w14:textId="2C74D635"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xml:space="preserve">: Pasūtītājs samaksu par </w:t>
      </w:r>
      <w:r w:rsidR="007638CA">
        <w:rPr>
          <w:rFonts w:cs="Times New Roman"/>
          <w:spacing w:val="-7"/>
        </w:rPr>
        <w:t>Pakalpojuma izpildi veic 30 (trīsdesmit) dienu laikā no nodošanas</w:t>
      </w:r>
      <w:r w:rsidR="003F6E34">
        <w:rPr>
          <w:rFonts w:cs="Times New Roman"/>
          <w:spacing w:val="-7"/>
        </w:rPr>
        <w:t xml:space="preserve"> - pieņemšanas</w:t>
      </w:r>
      <w:r w:rsidR="007638CA">
        <w:rPr>
          <w:rFonts w:cs="Times New Roman"/>
          <w:spacing w:val="-7"/>
        </w:rPr>
        <w:t xml:space="preserve"> akta abpusējas parakstīšanas dienas.</w:t>
      </w:r>
    </w:p>
    <w:p w14:paraId="394DAD00" w14:textId="04A50AB8" w:rsidR="000D207A" w:rsidRPr="009E5C6D" w:rsidRDefault="000D207A" w:rsidP="00D50D2C">
      <w:pPr>
        <w:numPr>
          <w:ilvl w:val="1"/>
          <w:numId w:val="2"/>
        </w:numPr>
        <w:spacing w:after="240"/>
        <w:ind w:left="851" w:hanging="567"/>
        <w:jc w:val="both"/>
        <w:rPr>
          <w:rFonts w:cs="Times New Roman"/>
          <w:spacing w:val="-7"/>
        </w:rPr>
      </w:pPr>
      <w:r w:rsidRPr="00AA4839">
        <w:rPr>
          <w:rFonts w:cs="Times New Roman"/>
          <w:b/>
        </w:rPr>
        <w:t>Piedāvājuma izvēles kritērijs:</w:t>
      </w:r>
      <w:r>
        <w:rPr>
          <w:rFonts w:cs="Times New Roman"/>
        </w:rPr>
        <w:t xml:space="preserve"> Nolikum</w:t>
      </w:r>
      <w:r w:rsidRPr="00AA4839">
        <w:rPr>
          <w:rFonts w:cs="Times New Roman"/>
        </w:rPr>
        <w:t>a prasībām</w:t>
      </w:r>
      <w:r w:rsidRPr="00194FCC">
        <w:rPr>
          <w:rFonts w:cs="Times New Roman"/>
        </w:rPr>
        <w:t xml:space="preserve"> atbilstošs piedāvājums ar viszemāko cenu</w:t>
      </w:r>
      <w:r w:rsidR="00194FCC" w:rsidRPr="00194FCC">
        <w:rPr>
          <w:rFonts w:cs="Times New Roman"/>
        </w:rPr>
        <w:t xml:space="preserve"> katrā Iepirkuma daļā atsevišķi</w:t>
      </w:r>
      <w:r w:rsidRPr="00194FCC">
        <w:rPr>
          <w:rFonts w:cs="Times New Roman"/>
        </w:rPr>
        <w:t>.</w:t>
      </w:r>
    </w:p>
    <w:p w14:paraId="73F2B143" w14:textId="77777777" w:rsidR="000D207A" w:rsidRPr="00AA4839" w:rsidRDefault="000D207A" w:rsidP="00D50D2C">
      <w:pPr>
        <w:numPr>
          <w:ilvl w:val="1"/>
          <w:numId w:val="2"/>
        </w:numPr>
        <w:spacing w:after="240"/>
        <w:ind w:left="851"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57867A8C" w:rsidR="000D207A" w:rsidRPr="00AA4839" w:rsidRDefault="000D207A" w:rsidP="000D207A">
      <w:pPr>
        <w:numPr>
          <w:ilvl w:val="2"/>
          <w:numId w:val="2"/>
        </w:numPr>
        <w:spacing w:after="240"/>
        <w:ind w:left="1418" w:hanging="698"/>
        <w:jc w:val="both"/>
        <w:rPr>
          <w:rFonts w:cs="Times New Roman"/>
          <w:spacing w:val="-7"/>
        </w:rPr>
      </w:pPr>
      <w:r w:rsidRPr="00AA4839">
        <w:rPr>
          <w:rFonts w:cs="Times New Roman"/>
        </w:rPr>
        <w:t xml:space="preserve">Ieinteresētie </w:t>
      </w:r>
      <w:r w:rsidRPr="00050516">
        <w:rPr>
          <w:rFonts w:cs="Times New Roman"/>
        </w:rPr>
        <w:t xml:space="preserve">piegādātāji līdz </w:t>
      </w:r>
      <w:r w:rsidRPr="00050516">
        <w:rPr>
          <w:rFonts w:cs="Times New Roman"/>
          <w:b/>
        </w:rPr>
        <w:t>201</w:t>
      </w:r>
      <w:r w:rsidR="007638CA" w:rsidRPr="00050516">
        <w:rPr>
          <w:rFonts w:cs="Times New Roman"/>
          <w:b/>
        </w:rPr>
        <w:t>6</w:t>
      </w:r>
      <w:r w:rsidRPr="00050516">
        <w:rPr>
          <w:rFonts w:cs="Times New Roman"/>
          <w:b/>
        </w:rPr>
        <w:t xml:space="preserve">. gada </w:t>
      </w:r>
      <w:r w:rsidR="00050516" w:rsidRPr="00050516">
        <w:rPr>
          <w:rFonts w:cs="Times New Roman"/>
          <w:b/>
        </w:rPr>
        <w:t>31</w:t>
      </w:r>
      <w:r w:rsidRPr="00050516">
        <w:rPr>
          <w:rFonts w:cs="Times New Roman"/>
          <w:b/>
        </w:rPr>
        <w:t xml:space="preserve">. </w:t>
      </w:r>
      <w:r w:rsidR="00050516">
        <w:rPr>
          <w:rFonts w:cs="Times New Roman"/>
          <w:b/>
        </w:rPr>
        <w:t>oktobrim</w:t>
      </w:r>
      <w:r w:rsidRPr="007F7D8B">
        <w:rPr>
          <w:rFonts w:cs="Times New Roman"/>
        </w:rPr>
        <w:t xml:space="preserve"> plkst</w:t>
      </w:r>
      <w:r>
        <w:rPr>
          <w:rFonts w:cs="Times New Roman"/>
        </w:rPr>
        <w:t>. 10:</w:t>
      </w:r>
      <w:r w:rsidRPr="00AA4839">
        <w:rPr>
          <w:rFonts w:cs="Times New Roman"/>
        </w:rPr>
        <w:t xml:space="preserve">00 var iepazīties ar Iepirkuma </w:t>
      </w:r>
      <w:r>
        <w:rPr>
          <w:rFonts w:cs="Times New Roman"/>
        </w:rPr>
        <w:t>Nolikum</w:t>
      </w:r>
      <w:r w:rsidRPr="00AA4839">
        <w:rPr>
          <w:rFonts w:cs="Times New Roman"/>
        </w:rPr>
        <w:t>u un lejupielādēt to RTU mājaslapas (</w:t>
      </w:r>
      <w:hyperlink r:id="rId9" w:history="1">
        <w:r w:rsidRPr="00AA4839">
          <w:rPr>
            <w:rStyle w:val="Hyperlink"/>
            <w:rFonts w:cs="Times New Roman"/>
            <w:color w:val="000000"/>
          </w:rPr>
          <w:t>www.rtu.lv</w:t>
        </w:r>
      </w:hyperlink>
      <w:r w:rsidRPr="00AA4839">
        <w:rPr>
          <w:rStyle w:val="Hyperlink"/>
          <w:rFonts w:cs="Times New Roman"/>
          <w:color w:val="000000"/>
        </w:rPr>
        <w:t>)</w:t>
      </w:r>
      <w:r w:rsidRPr="00AA4839">
        <w:rPr>
          <w:rFonts w:cs="Times New Roman"/>
          <w:color w:val="000000"/>
        </w:rPr>
        <w:t xml:space="preserve"> </w:t>
      </w:r>
      <w:r w:rsidRPr="00AA4839">
        <w:rPr>
          <w:rFonts w:cs="Times New Roman"/>
        </w:rPr>
        <w:t>sadaļā „Iepirkumi” vai RTU Iepirkumu nodaļā Rīgā, Kaļķu ielā 1, 322.kabinetā darba dienās laikā no plkst. 8:30 līdz plkst</w:t>
      </w:r>
      <w:r w:rsidR="007E0EE0">
        <w:rPr>
          <w:rFonts w:cs="Times New Roman"/>
        </w:rPr>
        <w:t>.</w:t>
      </w:r>
      <w:r w:rsidRPr="00AA4839">
        <w:rPr>
          <w:rFonts w:cs="Times New Roman"/>
        </w:rPr>
        <w:t xml:space="preserve"> 17:00. </w:t>
      </w:r>
    </w:p>
    <w:p w14:paraId="230E030E" w14:textId="5BCF01A4"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 iepirkumu speciālist</w:t>
      </w:r>
      <w:r>
        <w:rPr>
          <w:rFonts w:cs="Times New Roman"/>
        </w:rPr>
        <w:t>s</w:t>
      </w:r>
      <w:r w:rsidRPr="00AA4839">
        <w:rPr>
          <w:rFonts w:cs="Times New Roman"/>
        </w:rPr>
        <w:t xml:space="preserve"> </w:t>
      </w:r>
      <w:r w:rsidR="002E11E1">
        <w:rPr>
          <w:rFonts w:cs="Times New Roman"/>
        </w:rPr>
        <w:t>Artis Celitāns</w:t>
      </w:r>
      <w:r w:rsidRPr="00AA4839">
        <w:rPr>
          <w:rFonts w:cs="Times New Roman"/>
        </w:rPr>
        <w:t>, tālrunis: 67089</w:t>
      </w:r>
      <w:r w:rsidR="002E11E1">
        <w:rPr>
          <w:rFonts w:cs="Times New Roman"/>
        </w:rPr>
        <w:t>476</w:t>
      </w:r>
      <w:r w:rsidRPr="00AA4839">
        <w:rPr>
          <w:rFonts w:cs="Times New Roman"/>
        </w:rPr>
        <w:t xml:space="preserve">, e-pasts: </w:t>
      </w:r>
      <w:hyperlink r:id="rId10" w:history="1">
        <w:r w:rsidR="002E11E1" w:rsidRPr="00A62D5E">
          <w:rPr>
            <w:rStyle w:val="Hyperlink"/>
            <w:rFonts w:cs="Times New Roman"/>
          </w:rPr>
          <w:t>artis.celitans@rtu.lv</w:t>
        </w:r>
      </w:hyperlink>
      <w:r w:rsidR="002E11E1">
        <w:rPr>
          <w:rFonts w:cs="Times New Roman"/>
        </w:rPr>
        <w:t xml:space="preserve"> </w:t>
      </w:r>
      <w:r w:rsidRPr="00AA4839">
        <w:rPr>
          <w:rFonts w:cs="Times New Roman"/>
        </w:rPr>
        <w:t>, fakss: 67089710.</w:t>
      </w:r>
    </w:p>
    <w:p w14:paraId="6B97FD69" w14:textId="77777777" w:rsidR="000D207A" w:rsidRDefault="000D207A" w:rsidP="000D207A">
      <w:pPr>
        <w:numPr>
          <w:ilvl w:val="1"/>
          <w:numId w:val="2"/>
        </w:numPr>
        <w:spacing w:after="240"/>
        <w:ind w:left="993" w:hanging="633"/>
        <w:jc w:val="both"/>
        <w:rPr>
          <w:rFonts w:cs="Times New Roman"/>
          <w:spacing w:val="-7"/>
        </w:rPr>
      </w:pPr>
      <w:r w:rsidRPr="00D44E6C">
        <w:rPr>
          <w:rFonts w:cs="Times New Roman"/>
        </w:rPr>
        <w:t>Papildu informācijas pieprasīšana un sniegšana:</w:t>
      </w:r>
    </w:p>
    <w:p w14:paraId="40E1905E"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286C3D4B" w14:textId="18723537" w:rsidR="000D207A" w:rsidRDefault="000D207A" w:rsidP="000D207A">
      <w:pPr>
        <w:numPr>
          <w:ilvl w:val="2"/>
          <w:numId w:val="2"/>
        </w:numPr>
        <w:spacing w:after="240"/>
        <w:ind w:left="1418" w:hanging="698"/>
        <w:jc w:val="both"/>
        <w:rPr>
          <w:rFonts w:cs="Times New Roman"/>
          <w:spacing w:val="-7"/>
        </w:rPr>
      </w:pPr>
      <w:r w:rsidRPr="00D44E6C">
        <w:rPr>
          <w:rFonts w:cs="Times New Roman"/>
        </w:rPr>
        <w:t>Ieinteresētie piegādātāji pieprasījumus par paskaidrojumiem iesniedz rakstiskā veidā pa e-pastu (</w:t>
      </w:r>
      <w:hyperlink r:id="rId11" w:history="1">
        <w:r w:rsidR="002E11E1" w:rsidRPr="00A62D5E">
          <w:rPr>
            <w:rStyle w:val="Hyperlink"/>
            <w:rFonts w:cs="Times New Roman"/>
          </w:rPr>
          <w:t>artis.celitans@rtu.lv</w:t>
        </w:r>
      </w:hyperlink>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5B78233D"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2" w:history="1">
        <w:r w:rsidRPr="00D44E6C">
          <w:rPr>
            <w:rStyle w:val="Hyperlink"/>
            <w:rFonts w:cs="Times New Roman"/>
          </w:rPr>
          <w:t>www.rtu.lv</w:t>
        </w:r>
      </w:hyperlink>
      <w:r w:rsidRPr="00D44E6C">
        <w:rPr>
          <w:rFonts w:cs="Times New Roman"/>
        </w:rPr>
        <w:t xml:space="preserve">) sadaļā „Iepirkumi”. </w:t>
      </w:r>
    </w:p>
    <w:p w14:paraId="2AECAF75"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lastRenderedPageBreak/>
        <w:t xml:space="preserve">Piegādātājam ir pienākums sekot informācijai, kas tiks publicēta </w:t>
      </w:r>
      <w:r>
        <w:rPr>
          <w:rFonts w:cs="Times New Roman"/>
        </w:rPr>
        <w:t xml:space="preserve">Pasūtītāja </w:t>
      </w:r>
      <w:r w:rsidRPr="00D44E6C">
        <w:rPr>
          <w:rFonts w:cs="Times New Roman"/>
        </w:rPr>
        <w:t>mājaslapā (</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0D207A">
      <w:pPr>
        <w:numPr>
          <w:ilvl w:val="1"/>
          <w:numId w:val="2"/>
        </w:numPr>
        <w:spacing w:after="240"/>
        <w:ind w:left="993"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75F50DF6" w14:textId="6DFB1DD9" w:rsidR="000D207A" w:rsidRPr="00D44E6C" w:rsidRDefault="000D207A" w:rsidP="00A949BD">
      <w:pPr>
        <w:pStyle w:val="Style1"/>
        <w:rPr>
          <w:spacing w:val="-7"/>
        </w:rPr>
      </w:pPr>
      <w:r w:rsidRPr="00D44E6C">
        <w:t>Katrs Pretendents ir tiesīgs iesniegt vienu piedāvājuma variantu</w:t>
      </w:r>
      <w:r w:rsidR="00194FCC">
        <w:t xml:space="preserve"> </w:t>
      </w:r>
      <w:r w:rsidR="00194FCC" w:rsidRPr="00194FCC">
        <w:rPr>
          <w:kern w:val="56"/>
        </w:rPr>
        <w:t>par vienu vai vairākām iepirkuma daļām</w:t>
      </w:r>
      <w:r>
        <w:t>.</w:t>
      </w:r>
    </w:p>
    <w:p w14:paraId="55259598" w14:textId="77777777" w:rsidR="000D207A" w:rsidRPr="00D15EDA" w:rsidRDefault="000D207A" w:rsidP="00FB3C3C">
      <w:pPr>
        <w:pStyle w:val="BodyText"/>
        <w:numPr>
          <w:ilvl w:val="0"/>
          <w:numId w:val="2"/>
        </w:numPr>
        <w:spacing w:before="120" w:after="240"/>
        <w:jc w:val="center"/>
        <w:rPr>
          <w:b/>
          <w:caps/>
          <w:szCs w:val="24"/>
        </w:rPr>
      </w:pPr>
      <w:r w:rsidRPr="00AA4839">
        <w:rPr>
          <w:b/>
          <w:caps/>
          <w:szCs w:val="24"/>
          <w:lang w:val="lv-LV"/>
        </w:rPr>
        <w:t xml:space="preserve">PIEDĀVĀJUMA IESNIEGŠANAS UN ATVĒRŠANAS VIETA, DATUMS </w:t>
      </w:r>
      <w:r w:rsidRPr="00D15EDA">
        <w:rPr>
          <w:b/>
          <w:caps/>
          <w:szCs w:val="24"/>
          <w:lang w:val="lv-LV"/>
        </w:rPr>
        <w:t>UN KĀRTĪBA</w:t>
      </w:r>
    </w:p>
    <w:p w14:paraId="1DE8D28B" w14:textId="09D1CF84" w:rsidR="000D207A" w:rsidRPr="00AA4839" w:rsidRDefault="000D207A" w:rsidP="000D207A">
      <w:pPr>
        <w:pStyle w:val="BodyText"/>
        <w:numPr>
          <w:ilvl w:val="1"/>
          <w:numId w:val="2"/>
        </w:numPr>
        <w:spacing w:before="120" w:after="240"/>
        <w:rPr>
          <w:szCs w:val="24"/>
        </w:rPr>
      </w:pPr>
      <w:r w:rsidRPr="00D15EDA">
        <w:rPr>
          <w:szCs w:val="24"/>
          <w:lang w:val="lv-LV"/>
        </w:rPr>
        <w:t>Piedāvājums jāiesniedz p</w:t>
      </w:r>
      <w:r w:rsidRPr="00050516">
        <w:rPr>
          <w:szCs w:val="24"/>
          <w:lang w:val="lv-LV"/>
        </w:rPr>
        <w:t xml:space="preserve">ersonīgi vai ar pasta sūtījumu līdz </w:t>
      </w:r>
      <w:r w:rsidRPr="00050516">
        <w:rPr>
          <w:b/>
          <w:szCs w:val="24"/>
          <w:lang w:val="lv-LV"/>
        </w:rPr>
        <w:t>201</w:t>
      </w:r>
      <w:r w:rsidR="007638CA" w:rsidRPr="00050516">
        <w:rPr>
          <w:b/>
          <w:szCs w:val="24"/>
          <w:lang w:val="lv-LV"/>
        </w:rPr>
        <w:t>6</w:t>
      </w:r>
      <w:r w:rsidRPr="00050516">
        <w:rPr>
          <w:b/>
          <w:szCs w:val="24"/>
          <w:lang w:val="lv-LV"/>
        </w:rPr>
        <w:t xml:space="preserve">.gada </w:t>
      </w:r>
      <w:r w:rsidR="00050516" w:rsidRPr="00050516">
        <w:rPr>
          <w:b/>
          <w:szCs w:val="24"/>
          <w:lang w:val="lv-LV"/>
        </w:rPr>
        <w:t>31</w:t>
      </w:r>
      <w:r w:rsidRPr="00050516">
        <w:rPr>
          <w:b/>
          <w:szCs w:val="24"/>
          <w:lang w:val="lv-LV"/>
        </w:rPr>
        <w:t xml:space="preserve">. </w:t>
      </w:r>
      <w:r w:rsidR="00050516" w:rsidRPr="00050516">
        <w:rPr>
          <w:b/>
          <w:szCs w:val="24"/>
          <w:lang w:val="lv-LV"/>
        </w:rPr>
        <w:t>oktobra</w:t>
      </w:r>
      <w:r w:rsidRPr="00050516">
        <w:rPr>
          <w:b/>
          <w:szCs w:val="24"/>
          <w:lang w:val="lv-LV"/>
        </w:rPr>
        <w:t xml:space="preserve"> plkst.</w:t>
      </w:r>
      <w:r w:rsidRPr="00050516">
        <w:rPr>
          <w:szCs w:val="24"/>
          <w:lang w:val="lv-LV"/>
        </w:rPr>
        <w:t xml:space="preserve"> </w:t>
      </w:r>
      <w:r w:rsidRPr="00050516">
        <w:rPr>
          <w:b/>
          <w:szCs w:val="24"/>
          <w:lang w:val="lv-LV"/>
        </w:rPr>
        <w:t xml:space="preserve">10:00 </w:t>
      </w:r>
      <w:r w:rsidRPr="00050516">
        <w:rPr>
          <w:szCs w:val="24"/>
          <w:lang w:val="lv-LV"/>
        </w:rPr>
        <w:t xml:space="preserve"> Rīgas</w:t>
      </w:r>
      <w:r w:rsidRPr="00E64594">
        <w:rPr>
          <w:szCs w:val="24"/>
          <w:lang w:val="lv-LV"/>
        </w:rPr>
        <w:t xml:space="preserve"> Tehniskās universitātes Iepirkumu nodaļai</w:t>
      </w:r>
      <w:r w:rsidRPr="00AA4839">
        <w:rPr>
          <w:szCs w:val="24"/>
          <w:lang w:val="lv-LV"/>
        </w:rPr>
        <w:t>, Kaļķu ielā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r w:rsidRPr="00AA4839">
        <w:rPr>
          <w:szCs w:val="24"/>
        </w:rPr>
        <w:t>esniegto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t>Iepirkumā i</w:t>
      </w:r>
      <w:r w:rsidRPr="00AA4839">
        <w:rPr>
          <w:szCs w:val="24"/>
        </w:rPr>
        <w:t>esniegtā piedāvājuma atsaukumam ir bezierunu raksturs un tas izslēdz Pretendenta atsauktā</w:t>
      </w:r>
      <w:r>
        <w:rPr>
          <w:szCs w:val="24"/>
        </w:rPr>
        <w:t xml:space="preserve"> piedāvājuma tālāku līdzdalību I</w:t>
      </w:r>
      <w:r w:rsidRPr="00AA4839">
        <w:rPr>
          <w:szCs w:val="24"/>
        </w:rPr>
        <w:t>epirkumā.</w:t>
      </w:r>
    </w:p>
    <w:p w14:paraId="429219E7" w14:textId="4635984E" w:rsidR="000D207A" w:rsidRPr="00E33CF1" w:rsidRDefault="000D207A" w:rsidP="000D207A">
      <w:pPr>
        <w:pStyle w:val="BodyText"/>
        <w:numPr>
          <w:ilvl w:val="1"/>
          <w:numId w:val="2"/>
        </w:numPr>
        <w:spacing w:before="120" w:after="240"/>
        <w:rPr>
          <w:szCs w:val="24"/>
          <w:lang w:val="lv-LV"/>
        </w:rPr>
      </w:pPr>
      <w:r w:rsidRPr="00AA4839">
        <w:rPr>
          <w:szCs w:val="24"/>
        </w:rPr>
        <w:t>Piedāvājumu noformējuma pārbaudi, Pretende</w:t>
      </w:r>
      <w:r w:rsidR="00A27641">
        <w:rPr>
          <w:szCs w:val="24"/>
        </w:rPr>
        <w:t xml:space="preserve">ntu atlases pārbaudi </w:t>
      </w:r>
      <w:r w:rsidRPr="00AA4839">
        <w:rPr>
          <w:szCs w:val="24"/>
        </w:rPr>
        <w:t>un finanšu piedāvājuma vērtēšanu Komisija veic slēgtā sēdē.</w:t>
      </w:r>
      <w:r>
        <w:rPr>
          <w:szCs w:val="24"/>
          <w:lang w:val="lv-LV"/>
        </w:rPr>
        <w:t xml:space="preserve"> </w:t>
      </w:r>
      <w:r w:rsidRPr="00AA4839">
        <w:rPr>
          <w:szCs w:val="24"/>
          <w:lang w:val="lv-LV"/>
        </w:rPr>
        <w:t>Piedāvājumu atvēršana publiskā sēde nav paredzēta.</w:t>
      </w:r>
    </w:p>
    <w:p w14:paraId="79F89DFD" w14:textId="77777777" w:rsidR="000D207A" w:rsidRPr="00AA4839" w:rsidRDefault="000D207A" w:rsidP="00FB3C3C">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51D1E267" w14:textId="77777777" w:rsidR="000D207A" w:rsidRPr="00AA4839" w:rsidRDefault="000D207A" w:rsidP="000D207A">
      <w:pPr>
        <w:pStyle w:val="BodyText"/>
        <w:numPr>
          <w:ilvl w:val="1"/>
          <w:numId w:val="2"/>
        </w:numPr>
        <w:spacing w:after="240"/>
        <w:rPr>
          <w:szCs w:val="24"/>
        </w:rPr>
      </w:pPr>
      <w:r w:rsidRPr="00AA4839">
        <w:rPr>
          <w:szCs w:val="24"/>
        </w:rPr>
        <w:t>Visiem 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14:paraId="7BE76E0B" w14:textId="77777777" w:rsidR="000D207A" w:rsidRPr="00AA4839" w:rsidRDefault="000D207A" w:rsidP="000D207A">
      <w:pPr>
        <w:pStyle w:val="BodyText"/>
        <w:numPr>
          <w:ilvl w:val="1"/>
          <w:numId w:val="2"/>
        </w:numPr>
        <w:spacing w:after="24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77777777" w:rsidR="000D207A" w:rsidRPr="00456C61" w:rsidRDefault="000D207A" w:rsidP="000D207A">
      <w:pPr>
        <w:pStyle w:val="BodyText"/>
        <w:numPr>
          <w:ilvl w:val="2"/>
          <w:numId w:val="2"/>
        </w:numPr>
        <w:spacing w:after="240"/>
        <w:ind w:left="1276" w:hanging="556"/>
        <w:rPr>
          <w:szCs w:val="24"/>
        </w:rPr>
      </w:pPr>
      <w:r w:rsidRPr="00456C61">
        <w:rPr>
          <w:szCs w:val="24"/>
        </w:rPr>
        <w:t>Kvalifikācijas dokumenti, kuriem pievienota Pieteikuma vēstule</w:t>
      </w:r>
      <w:r w:rsidRPr="00456C61">
        <w:rPr>
          <w:szCs w:val="24"/>
          <w:lang w:val="lv-LV"/>
        </w:rPr>
        <w:t xml:space="preserve"> Iepirkumam</w:t>
      </w:r>
      <w:r w:rsidRPr="00456C61">
        <w:rPr>
          <w:szCs w:val="24"/>
        </w:rPr>
        <w:t xml:space="preserve"> (Nolikuma </w:t>
      </w:r>
      <w:r w:rsidRPr="00456C61">
        <w:rPr>
          <w:szCs w:val="24"/>
          <w:lang w:val="lv-LV"/>
        </w:rPr>
        <w:t>1. pielikumā</w:t>
      </w:r>
      <w:r w:rsidRPr="00456C61">
        <w:rPr>
          <w:szCs w:val="24"/>
        </w:rPr>
        <w:t xml:space="preserve"> – Pieteikuma vēstules forma);</w:t>
      </w:r>
    </w:p>
    <w:p w14:paraId="52A2C619" w14:textId="12EC55E6" w:rsidR="000D207A" w:rsidRPr="00456C61" w:rsidRDefault="006038D6" w:rsidP="000D207A">
      <w:pPr>
        <w:pStyle w:val="BodyText"/>
        <w:numPr>
          <w:ilvl w:val="2"/>
          <w:numId w:val="2"/>
        </w:numPr>
        <w:spacing w:after="240"/>
        <w:ind w:left="1276" w:hanging="556"/>
        <w:rPr>
          <w:szCs w:val="24"/>
        </w:rPr>
      </w:pPr>
      <w:r w:rsidRPr="00456C61">
        <w:rPr>
          <w:szCs w:val="24"/>
          <w:lang w:val="lv-LV"/>
        </w:rPr>
        <w:lastRenderedPageBreak/>
        <w:t>Tehniskā specifikācija un finanšu</w:t>
      </w:r>
      <w:r w:rsidR="000D207A" w:rsidRPr="00456C61">
        <w:rPr>
          <w:szCs w:val="24"/>
        </w:rPr>
        <w:t xml:space="preserve"> piedāvājums (Nolikuma </w:t>
      </w:r>
      <w:r w:rsidR="000D207A" w:rsidRPr="00456C61">
        <w:rPr>
          <w:szCs w:val="24"/>
          <w:lang w:val="lv-LV"/>
        </w:rPr>
        <w:t xml:space="preserve">2. </w:t>
      </w:r>
      <w:r w:rsidR="000D207A" w:rsidRPr="00456C61">
        <w:rPr>
          <w:szCs w:val="24"/>
        </w:rPr>
        <w:t>pielikum</w:t>
      </w:r>
      <w:r w:rsidR="000D207A" w:rsidRPr="00456C61">
        <w:rPr>
          <w:szCs w:val="24"/>
          <w:lang w:val="lv-LV"/>
        </w:rPr>
        <w:t xml:space="preserve">ā - Pasūtītāja tehniskā specifikācija </w:t>
      </w:r>
      <w:r w:rsidRPr="00456C61">
        <w:rPr>
          <w:szCs w:val="24"/>
          <w:lang w:val="lv-LV"/>
        </w:rPr>
        <w:t xml:space="preserve">un finanšu piedāvājums </w:t>
      </w:r>
      <w:r w:rsidR="000D207A" w:rsidRPr="00456C61">
        <w:rPr>
          <w:szCs w:val="24"/>
          <w:lang w:val="lv-LV"/>
        </w:rPr>
        <w:t xml:space="preserve">(Pretendenta </w:t>
      </w:r>
      <w:r w:rsidRPr="00456C61">
        <w:rPr>
          <w:szCs w:val="24"/>
          <w:lang w:val="lv-LV"/>
        </w:rPr>
        <w:t>finanšu</w:t>
      </w:r>
      <w:r w:rsidR="00194FCC" w:rsidRPr="00456C61">
        <w:rPr>
          <w:szCs w:val="24"/>
          <w:lang w:val="lv-LV"/>
        </w:rPr>
        <w:t xml:space="preserve"> piedāvājuma forma)).</w:t>
      </w:r>
    </w:p>
    <w:p w14:paraId="3174BE5F" w14:textId="77777777" w:rsidR="000D207A" w:rsidRPr="00AA4839" w:rsidRDefault="000D207A" w:rsidP="000D207A">
      <w:pPr>
        <w:pStyle w:val="BodyText"/>
        <w:numPr>
          <w:ilvl w:val="1"/>
          <w:numId w:val="2"/>
        </w:numPr>
        <w:spacing w:after="240"/>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54F0195C"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sidR="00A27641">
        <w:rPr>
          <w:rFonts w:cs="Times New Roman"/>
        </w:rPr>
        <w:t>F</w:t>
      </w:r>
      <w:r>
        <w:rPr>
          <w:rFonts w:cs="Times New Roman"/>
        </w:rPr>
        <w:t>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77777777" w:rsidR="000D207A" w:rsidRDefault="000D207A" w:rsidP="004018F2">
            <w:pPr>
              <w:pStyle w:val="BodyText"/>
              <w:jc w:val="center"/>
              <w:rPr>
                <w:b/>
                <w:szCs w:val="24"/>
                <w:lang w:val="lv-LV"/>
              </w:rPr>
            </w:pPr>
            <w:r w:rsidRPr="00AA4839">
              <w:rPr>
                <w:b/>
                <w:szCs w:val="24"/>
                <w:lang w:val="lv-LV"/>
              </w:rPr>
              <w:t>Piedāvājums iepirkumam</w:t>
            </w:r>
          </w:p>
          <w:p w14:paraId="0AE26EB2" w14:textId="77777777" w:rsidR="007638CA" w:rsidRPr="00AA4839" w:rsidRDefault="007638CA" w:rsidP="004018F2">
            <w:pPr>
              <w:pStyle w:val="BodyText"/>
              <w:jc w:val="center"/>
              <w:rPr>
                <w:b/>
                <w:szCs w:val="24"/>
                <w:lang w:val="lv-LV"/>
              </w:rPr>
            </w:pPr>
          </w:p>
          <w:p w14:paraId="0AFAA5B8" w14:textId="0F05A709" w:rsidR="000D207A" w:rsidRPr="007638CA" w:rsidRDefault="000D207A" w:rsidP="004018F2">
            <w:pPr>
              <w:pStyle w:val="BodyText"/>
              <w:ind w:left="-141" w:firstLine="141"/>
              <w:jc w:val="center"/>
              <w:rPr>
                <w:rFonts w:eastAsia="Times New Roman"/>
                <w:b/>
                <w:szCs w:val="24"/>
                <w:lang w:val="lv-LV" w:eastAsia="lv-LV"/>
              </w:rPr>
            </w:pPr>
            <w:r w:rsidRPr="00791586">
              <w:rPr>
                <w:b/>
              </w:rPr>
              <w:t>“</w:t>
            </w:r>
            <w:r w:rsidR="00194FCC" w:rsidRPr="00194FCC">
              <w:rPr>
                <w:rFonts w:eastAsiaTheme="minorHAnsi"/>
                <w:b/>
              </w:rPr>
              <w:t>Laboratorijas iekārtu tehniskā apkope, montāža un kalibrēšana</w:t>
            </w:r>
            <w:r w:rsidR="007638CA">
              <w:rPr>
                <w:b/>
                <w:lang w:val="lv-LV"/>
              </w:rPr>
              <w:t>”</w:t>
            </w:r>
          </w:p>
          <w:p w14:paraId="4CB4434F" w14:textId="77777777" w:rsidR="000D207A" w:rsidRPr="00AA4839" w:rsidRDefault="000D207A" w:rsidP="004018F2">
            <w:pPr>
              <w:pStyle w:val="BodyText"/>
              <w:rPr>
                <w:rFonts w:eastAsia="Times New Roman"/>
                <w:b/>
                <w:szCs w:val="24"/>
                <w:lang w:val="lv-LV" w:eastAsia="lv-LV"/>
              </w:rPr>
            </w:pPr>
          </w:p>
          <w:p w14:paraId="3A8701C5" w14:textId="14B8B838"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627C07">
              <w:rPr>
                <w:b/>
                <w:szCs w:val="24"/>
                <w:lang w:val="lv-LV"/>
              </w:rPr>
              <w:t>201</w:t>
            </w:r>
            <w:r w:rsidR="007638CA">
              <w:rPr>
                <w:b/>
                <w:szCs w:val="24"/>
                <w:lang w:val="lv-LV"/>
              </w:rPr>
              <w:t>6</w:t>
            </w:r>
            <w:r w:rsidR="00194FCC">
              <w:rPr>
                <w:b/>
                <w:szCs w:val="24"/>
                <w:lang w:val="lv-LV"/>
              </w:rPr>
              <w:t>/128</w:t>
            </w:r>
          </w:p>
          <w:p w14:paraId="685BB4C3" w14:textId="77777777" w:rsidR="000D207A" w:rsidRPr="00AA4839" w:rsidRDefault="000D207A" w:rsidP="004018F2">
            <w:pPr>
              <w:pStyle w:val="BodyText"/>
              <w:jc w:val="center"/>
              <w:rPr>
                <w:b/>
                <w:szCs w:val="24"/>
                <w:lang w:val="lv-LV"/>
              </w:rPr>
            </w:pPr>
          </w:p>
          <w:p w14:paraId="213280A6" w14:textId="10D57DDF" w:rsidR="000D207A" w:rsidRPr="00AA4839" w:rsidRDefault="000D207A" w:rsidP="004018F2">
            <w:pPr>
              <w:pStyle w:val="BodyText"/>
              <w:jc w:val="center"/>
              <w:rPr>
                <w:b/>
                <w:szCs w:val="24"/>
                <w:lang w:val="lv-LV"/>
              </w:rPr>
            </w:pPr>
            <w:r w:rsidRPr="00E64594">
              <w:rPr>
                <w:b/>
                <w:szCs w:val="24"/>
                <w:lang w:val="lv-LV"/>
              </w:rPr>
              <w:t xml:space="preserve">Neatvērt </w:t>
            </w:r>
            <w:r w:rsidRPr="00050516">
              <w:rPr>
                <w:b/>
                <w:szCs w:val="24"/>
                <w:lang w:val="lv-LV"/>
              </w:rPr>
              <w:t>līdz 201</w:t>
            </w:r>
            <w:r w:rsidR="00765125" w:rsidRPr="00050516">
              <w:rPr>
                <w:b/>
                <w:szCs w:val="24"/>
                <w:lang w:val="lv-LV"/>
              </w:rPr>
              <w:t>6</w:t>
            </w:r>
            <w:r w:rsidRPr="00050516">
              <w:rPr>
                <w:b/>
                <w:szCs w:val="24"/>
                <w:lang w:val="lv-LV"/>
              </w:rPr>
              <w:t xml:space="preserve">.gada </w:t>
            </w:r>
            <w:r w:rsidR="00050516" w:rsidRPr="00050516">
              <w:rPr>
                <w:b/>
                <w:szCs w:val="24"/>
                <w:lang w:val="lv-LV"/>
              </w:rPr>
              <w:t>31</w:t>
            </w:r>
            <w:r w:rsidR="00765125" w:rsidRPr="00050516">
              <w:rPr>
                <w:b/>
                <w:szCs w:val="24"/>
                <w:lang w:val="lv-LV"/>
              </w:rPr>
              <w:t xml:space="preserve">. </w:t>
            </w:r>
            <w:r w:rsidR="00050516" w:rsidRPr="00050516">
              <w:rPr>
                <w:b/>
                <w:szCs w:val="24"/>
                <w:lang w:val="lv-LV"/>
              </w:rPr>
              <w:t>oktobrim</w:t>
            </w:r>
            <w:r w:rsidRPr="00D15EDA">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77777777" w:rsidR="000D207A" w:rsidRPr="00AA4839" w:rsidRDefault="000D207A" w:rsidP="000D207A">
      <w:pPr>
        <w:pStyle w:val="BodyText"/>
        <w:numPr>
          <w:ilvl w:val="1"/>
          <w:numId w:val="2"/>
        </w:numPr>
        <w:spacing w:after="240"/>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w:t>
      </w:r>
      <w:r w:rsidRPr="00AA4839">
        <w:rPr>
          <w:szCs w:val="24"/>
        </w:rPr>
        <w:lastRenderedPageBreak/>
        <w:t xml:space="preserve">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6038D6">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58B12311" w14:textId="77777777" w:rsidR="000D207A" w:rsidRPr="00AA4839" w:rsidRDefault="000D207A" w:rsidP="000D207A">
      <w:pPr>
        <w:numPr>
          <w:ilvl w:val="1"/>
          <w:numId w:val="2"/>
        </w:numPr>
        <w:tabs>
          <w:tab w:val="num" w:pos="567"/>
        </w:tabs>
        <w:spacing w:after="240"/>
        <w:rPr>
          <w:rFonts w:cs="Times New Roman"/>
          <w:kern w:val="0"/>
          <w:lang w:val="x-none"/>
        </w:rPr>
      </w:pPr>
      <w:r w:rsidRPr="00AA4839">
        <w:rPr>
          <w:rFonts w:cs="Times New Roman"/>
          <w:kern w:val="0"/>
          <w:lang w:val="x-none"/>
        </w:rPr>
        <w:t>Pasūtītājs izslēdz Pretendentu no dalības Iepirkumā jebkurā no šādiem gadījumiem:</w:t>
      </w:r>
    </w:p>
    <w:p w14:paraId="1E9B3764" w14:textId="194A862C" w:rsidR="000D207A" w:rsidRPr="00801157" w:rsidRDefault="003F6E34" w:rsidP="006D13CE">
      <w:pPr>
        <w:pStyle w:val="BodyText"/>
        <w:numPr>
          <w:ilvl w:val="2"/>
          <w:numId w:val="2"/>
        </w:numPr>
        <w:spacing w:after="240"/>
        <w:ind w:left="1276" w:hanging="556"/>
      </w:pPr>
      <w:r>
        <w:rPr>
          <w:lang w:val="lv-LV"/>
        </w:rPr>
        <w:t>P</w:t>
      </w:r>
      <w:proofErr w:type="spellStart"/>
      <w:r w:rsidR="000D207A" w:rsidRPr="00801157">
        <w:t>asludināts</w:t>
      </w:r>
      <w:proofErr w:type="spellEnd"/>
      <w:r w:rsidR="000D207A" w:rsidRPr="00801157">
        <w:t xml:space="preserve">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3A8C69A" w14:textId="5B0A146F" w:rsidR="000D207A" w:rsidRDefault="003F6E34" w:rsidP="006D13CE">
      <w:pPr>
        <w:pStyle w:val="BodyText"/>
        <w:numPr>
          <w:ilvl w:val="2"/>
          <w:numId w:val="2"/>
        </w:numPr>
        <w:spacing w:after="240"/>
        <w:ind w:left="1276" w:hanging="556"/>
      </w:pPr>
      <w:r>
        <w:rPr>
          <w:lang w:val="lv-LV"/>
        </w:rPr>
        <w:t>I</w:t>
      </w:r>
      <w:proofErr w:type="spellStart"/>
      <w:r w:rsidR="000D207A" w:rsidRPr="00801157">
        <w:t>evērojot</w:t>
      </w:r>
      <w:proofErr w:type="spellEnd"/>
      <w:r w:rsidR="000D207A" w:rsidRPr="00801157">
        <w:t xml:space="preserve">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0D207A" w:rsidRPr="00EA3741">
        <w:rPr>
          <w:i/>
        </w:rPr>
        <w:t>euro</w:t>
      </w:r>
      <w:proofErr w:type="spellEnd"/>
      <w:r w:rsidR="000D207A" w:rsidRPr="00801157">
        <w:t>;</w:t>
      </w:r>
    </w:p>
    <w:p w14:paraId="3CD7E287" w14:textId="2CBEC6FC" w:rsidR="000D207A" w:rsidRPr="00801157" w:rsidRDefault="003F6E34" w:rsidP="006D13CE">
      <w:pPr>
        <w:pStyle w:val="BodyText"/>
        <w:numPr>
          <w:ilvl w:val="2"/>
          <w:numId w:val="2"/>
        </w:numPr>
        <w:spacing w:after="240"/>
        <w:ind w:left="1276" w:hanging="556"/>
      </w:pPr>
      <w:r>
        <w:rPr>
          <w:lang w:val="lv-LV"/>
        </w:rPr>
        <w:t>U</w:t>
      </w:r>
      <w:r w:rsidR="000D207A" w:rsidRPr="00801157">
        <w:t xml:space="preserve">z </w:t>
      </w:r>
      <w:r w:rsidR="000D207A">
        <w:t>P</w:t>
      </w:r>
      <w:r w:rsidR="000D207A"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0D207A">
        <w:t xml:space="preserve">Nolikuma 4.1.1. </w:t>
      </w:r>
      <w:hyperlink r:id="rId14" w:anchor="p1" w:tgtFrame="_blank" w:history="1"/>
      <w:r w:rsidR="000D207A" w:rsidRPr="00801157">
        <w:t>un </w:t>
      </w:r>
      <w:r w:rsidR="000D207A">
        <w:t>4.1.2. punktos</w:t>
      </w:r>
      <w:r w:rsidR="000D207A" w:rsidRPr="00801157">
        <w:t> minētie nosacījumi.</w:t>
      </w:r>
    </w:p>
    <w:p w14:paraId="411A340D" w14:textId="77777777" w:rsidR="000D207A" w:rsidRPr="00AA4839" w:rsidRDefault="000D207A" w:rsidP="000D207A">
      <w:pPr>
        <w:numPr>
          <w:ilvl w:val="1"/>
          <w:numId w:val="2"/>
        </w:numPr>
        <w:spacing w:after="240"/>
        <w:jc w:val="both"/>
        <w:rPr>
          <w:rFonts w:cs="Times New Roman"/>
          <w:kern w:val="0"/>
          <w:lang w:val="x-none"/>
        </w:rPr>
      </w:pPr>
      <w:r w:rsidRPr="00AA4839">
        <w:rPr>
          <w:rFonts w:cs="Times New Roman"/>
          <w:kern w:val="0"/>
          <w:lang w:val="x-none"/>
        </w:rPr>
        <w:t xml:space="preserve">Lai pārbaudītu, vai Pretendents nav izslēdzams no dalības </w:t>
      </w:r>
      <w:r w:rsidR="00EA3741">
        <w:rPr>
          <w:rFonts w:cs="Times New Roman"/>
          <w:kern w:val="0"/>
        </w:rPr>
        <w:t>iepirkumā</w:t>
      </w:r>
      <w:r w:rsidR="00D50D2C">
        <w:rPr>
          <w:rFonts w:cs="Times New Roman"/>
          <w:kern w:val="0"/>
        </w:rPr>
        <w:t xml:space="preserve">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254BBCDA" w14:textId="2DE4712A" w:rsidR="000D207A" w:rsidRPr="00AA4839" w:rsidRDefault="003F6E34" w:rsidP="006D13CE">
      <w:pPr>
        <w:pStyle w:val="BodyText"/>
        <w:numPr>
          <w:ilvl w:val="2"/>
          <w:numId w:val="2"/>
        </w:numPr>
        <w:spacing w:after="240"/>
        <w:ind w:left="1276" w:hanging="556"/>
      </w:pPr>
      <w:r>
        <w:rPr>
          <w:lang w:val="lv-LV"/>
        </w:rPr>
        <w:t>A</w:t>
      </w:r>
      <w:proofErr w:type="spellStart"/>
      <w:r w:rsidR="000D207A" w:rsidRPr="004F14D8">
        <w:t>ttiecībā</w:t>
      </w:r>
      <w:proofErr w:type="spellEnd"/>
      <w:r w:rsidR="000D207A" w:rsidRPr="004F14D8">
        <w:t xml:space="preserve"> uz Latvijā reģi</w:t>
      </w:r>
      <w:r w:rsidR="000D207A">
        <w:t>strētu vai pastāvīgi dzīvojošu P</w:t>
      </w:r>
      <w:r w:rsidR="000D207A" w:rsidRPr="004F14D8">
        <w:t xml:space="preserve">retendentu un </w:t>
      </w:r>
      <w:r w:rsidR="000D207A">
        <w:t>Nolikuma</w:t>
      </w:r>
      <w:r w:rsidR="000D207A" w:rsidRPr="004F14D8">
        <w:t xml:space="preserve"> </w:t>
      </w:r>
      <w:r w:rsidR="000D207A">
        <w:t>4.1.3.</w:t>
      </w:r>
      <w:r w:rsidR="000D207A" w:rsidRPr="004F14D8">
        <w:t xml:space="preserve">punktā minēto personu, izmantojot Ministru kabineta noteikto informācijas sistēmu, Ministru kabineta noteiktajā kārtībā iegūst </w:t>
      </w:r>
      <w:r w:rsidR="000D207A" w:rsidRPr="004F14D8">
        <w:lastRenderedPageBreak/>
        <w:t>informāciju</w:t>
      </w:r>
      <w:r w:rsidR="000D207A" w:rsidRPr="00AA4839">
        <w:t>:</w:t>
      </w:r>
    </w:p>
    <w:p w14:paraId="6598C0C6"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30285402"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sidR="00EA3741">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162B8FAB" w14:textId="2FD613E7" w:rsidR="000D207A" w:rsidRPr="00AA4839" w:rsidRDefault="003F6E34" w:rsidP="006D13CE">
      <w:pPr>
        <w:pStyle w:val="BodyText"/>
        <w:numPr>
          <w:ilvl w:val="2"/>
          <w:numId w:val="2"/>
        </w:numPr>
        <w:spacing w:after="240"/>
        <w:ind w:left="1276" w:hanging="556"/>
      </w:pPr>
      <w:r>
        <w:rPr>
          <w:lang w:val="lv-LV"/>
        </w:rPr>
        <w:t>A</w:t>
      </w:r>
      <w:proofErr w:type="spellStart"/>
      <w:r w:rsidR="000D207A" w:rsidRPr="00AA4839">
        <w:t>ttiecībā</w:t>
      </w:r>
      <w:proofErr w:type="spellEnd"/>
      <w:r w:rsidR="000D207A" w:rsidRPr="00AA4839">
        <w:t xml:space="preserve"> uz ārvalstī reģistrētu vai pastāvīgi dzīvojošu Pretendentu</w:t>
      </w:r>
      <w:r w:rsidR="000D207A">
        <w:t xml:space="preserve"> un Nolikuma 4.1.3. punktā minēto personu</w:t>
      </w:r>
      <w:r w:rsidR="000D207A" w:rsidRPr="00AA4839">
        <w:t xml:space="preserve"> pieprasa, lai </w:t>
      </w:r>
      <w:r w:rsidR="00EA3741">
        <w:t>Pretendents</w:t>
      </w:r>
      <w:r w:rsidR="000D207A" w:rsidRPr="00AA4839">
        <w:t xml:space="preserve"> iesni</w:t>
      </w:r>
      <w:r w:rsidR="00C22C4C">
        <w:t>edz attiecīgās</w:t>
      </w:r>
      <w:r w:rsidR="000D207A" w:rsidRPr="00AA4839">
        <w:t xml:space="preserve"> kompetentās institūcijas izziņu, kas apliecina, ka uz to </w:t>
      </w:r>
      <w:r w:rsidR="000D207A">
        <w:t xml:space="preserve">un nolikuma 4.1.3.punktā minēto personu </w:t>
      </w:r>
      <w:r w:rsidR="000D207A" w:rsidRPr="00AA4839">
        <w:t xml:space="preserve">neattiecas </w:t>
      </w:r>
      <w:r w:rsidR="000D207A">
        <w:t>Nolikum</w:t>
      </w:r>
      <w:r w:rsidR="000D207A" w:rsidRPr="00AA4839">
        <w:t>a 4.1.punktā no</w:t>
      </w:r>
      <w:r w:rsidR="00C22C4C">
        <w:t>teiktie gadījumi. Termiņu izziņas</w:t>
      </w:r>
      <w:r w:rsidR="000D207A" w:rsidRPr="00AA4839">
        <w:t xml:space="preserve"> iesniegšanai Pasūtītājs nosaka ne īsāku par 10 darb</w:t>
      </w:r>
      <w:r w:rsidR="00627C07">
        <w:t xml:space="preserve">a </w:t>
      </w:r>
      <w:r w:rsidR="00C22C4C">
        <w:t>d</w:t>
      </w:r>
      <w:r w:rsidR="000D207A" w:rsidRPr="00AA4839">
        <w:t>ienām pēc pieprasījuma izsniegšanas vai nosūtīšanas dienas. Ja attiecīgais Pretendents noteiktajā termiņā neiesniedz minēto izziņu, Pa</w:t>
      </w:r>
      <w:r w:rsidR="000D207A">
        <w:t>sūtītājs to izslēdz no dalības I</w:t>
      </w:r>
      <w:r w:rsidR="000D207A" w:rsidRPr="00AA4839">
        <w:t>epirkumā.</w:t>
      </w:r>
    </w:p>
    <w:p w14:paraId="20335CC7" w14:textId="77777777" w:rsidR="000D207A" w:rsidRPr="00AA4839" w:rsidRDefault="000D207A" w:rsidP="000D207A">
      <w:pPr>
        <w:numPr>
          <w:ilvl w:val="1"/>
          <w:numId w:val="2"/>
        </w:numPr>
        <w:spacing w:after="240"/>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6D7B06F9" w14:textId="42C64EDF" w:rsidR="000D207A" w:rsidRPr="00AA4839" w:rsidRDefault="003F6E34" w:rsidP="006D13CE">
      <w:pPr>
        <w:pStyle w:val="BodyText"/>
        <w:numPr>
          <w:ilvl w:val="2"/>
          <w:numId w:val="2"/>
        </w:numPr>
        <w:spacing w:after="240"/>
        <w:ind w:left="1276" w:hanging="556"/>
      </w:pPr>
      <w:r>
        <w:rPr>
          <w:lang w:val="lv-LV"/>
        </w:rPr>
        <w:t>N</w:t>
      </w:r>
      <w:proofErr w:type="spellStart"/>
      <w:r w:rsidR="000D207A" w:rsidRPr="00AA4839">
        <w:t>eizslēdz</w:t>
      </w:r>
      <w:proofErr w:type="spellEnd"/>
      <w:r w:rsidR="000D207A" w:rsidRPr="00AA4839">
        <w:t xml:space="preserve"> </w:t>
      </w:r>
      <w:r w:rsidR="000D207A">
        <w:t>Pretendentu no dalības I</w:t>
      </w:r>
      <w:r w:rsidR="000D207A" w:rsidRPr="00AA4839">
        <w:t xml:space="preserve">epirkumā, ja konstatē, ka saskaņā ar Ministru kabineta noteiktajā informācijas sistēmā esošo informāciju Pretendentam </w:t>
      </w:r>
      <w:r w:rsidR="000D207A">
        <w:t xml:space="preserve">un Nolikuma 4.1.3. punktā minētajai personai </w:t>
      </w:r>
      <w:r w:rsidR="000D207A" w:rsidRPr="00AA4839">
        <w:t>nav nodokļu parādu, tajā skaitā valsts sociālās apdrošināšanas obligāto iemaksu parādu, kas kopsummā pārsniedz 150 </w:t>
      </w:r>
      <w:proofErr w:type="spellStart"/>
      <w:r w:rsidR="000D207A" w:rsidRPr="00AA4839">
        <w:rPr>
          <w:i/>
        </w:rPr>
        <w:t>euro</w:t>
      </w:r>
      <w:proofErr w:type="spellEnd"/>
      <w:r w:rsidR="000D207A" w:rsidRPr="00AA4839">
        <w:t>;</w:t>
      </w:r>
    </w:p>
    <w:p w14:paraId="23C75FA4" w14:textId="4CCCA591" w:rsidR="000D207A" w:rsidRPr="00AA4839" w:rsidRDefault="003F6E34" w:rsidP="006D13CE">
      <w:pPr>
        <w:pStyle w:val="BodyText"/>
        <w:numPr>
          <w:ilvl w:val="2"/>
          <w:numId w:val="2"/>
        </w:numPr>
        <w:spacing w:after="240"/>
        <w:ind w:left="1276" w:hanging="556"/>
      </w:pPr>
      <w:r>
        <w:rPr>
          <w:lang w:val="lv-LV"/>
        </w:rPr>
        <w:t>I</w:t>
      </w:r>
      <w:proofErr w:type="spellStart"/>
      <w:r w:rsidR="000D207A">
        <w:t>nformē</w:t>
      </w:r>
      <w:proofErr w:type="spellEnd"/>
      <w:r w:rsidR="000D207A">
        <w:t xml:space="preserve"> P</w:t>
      </w:r>
      <w:r w:rsidR="000D207A" w:rsidRPr="004F14D8">
        <w:t xml:space="preserve">retendentu par to, ka saskaņā ar Valsts ieņēmumu dienesta publiskajā nodokļu parādnieku datubāzē pēdējās datu aktualizācijas datumā ievietoto informāciju ir konstatēts, ka tam vai </w:t>
      </w:r>
      <w:r w:rsidR="000D207A">
        <w:t>Nolikuma 4.1.3</w:t>
      </w:r>
      <w:r w:rsidR="000D207A"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000D207A" w:rsidRPr="00C22C4C">
        <w:rPr>
          <w:i/>
        </w:rPr>
        <w:t>euro</w:t>
      </w:r>
      <w:proofErr w:type="spellEnd"/>
      <w:r w:rsidR="000D207A" w:rsidRPr="004F14D8">
        <w:t>, un nosaka termiņu — 10 dienas pēc informācijas izsniegšanas vai nosūtīšanas dienas — apliecinājuma iesniegšanai. Pretendents</w:t>
      </w:r>
      <w:r w:rsidR="000D207A">
        <w:t>, lai apliecinātu, ka tam un Nolikuma 4.1.</w:t>
      </w:r>
      <w:r w:rsidR="000D207A" w:rsidRPr="004F14D8">
        <w:t>3.punktā minētajai personai nebija nodokļu parādu, tajā skaitā valsts sociālās apdrošināšanas obligāto iemaksu parādu, kas kopsummā pārsniedz 150 </w:t>
      </w:r>
      <w:proofErr w:type="spellStart"/>
      <w:r w:rsidR="000D207A" w:rsidRPr="00C22C4C">
        <w:rPr>
          <w:i/>
        </w:rPr>
        <w:t>euro</w:t>
      </w:r>
      <w:proofErr w:type="spellEnd"/>
      <w:r w:rsidR="000D207A"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0D207A" w:rsidRPr="00C22C4C">
        <w:rPr>
          <w:i/>
        </w:rPr>
        <w:t>euro</w:t>
      </w:r>
      <w:proofErr w:type="spellEnd"/>
      <w:r w:rsidR="000D207A" w:rsidRPr="004F14D8">
        <w:t xml:space="preserve">. Ja noteiktajā termiņā minētais apliecinājums nav iesniegts, pasūtītājs </w:t>
      </w:r>
      <w:r w:rsidR="000D207A">
        <w:t>pretendentu izslēdz no dalības I</w:t>
      </w:r>
      <w:r w:rsidR="000D207A" w:rsidRPr="004F14D8">
        <w:t>epirkumā</w:t>
      </w:r>
      <w:r w:rsidR="000D207A" w:rsidRPr="00AA4839">
        <w:t>.</w:t>
      </w:r>
    </w:p>
    <w:p w14:paraId="32ACE0AF" w14:textId="77777777" w:rsidR="000D207A" w:rsidRPr="00AA4839" w:rsidRDefault="000D207A" w:rsidP="000D207A">
      <w:pPr>
        <w:numPr>
          <w:ilvl w:val="1"/>
          <w:numId w:val="2"/>
        </w:numPr>
        <w:tabs>
          <w:tab w:val="num" w:pos="1571"/>
        </w:tabs>
        <w:spacing w:after="240"/>
        <w:jc w:val="both"/>
        <w:rPr>
          <w:rFonts w:cs="Times New Roman"/>
          <w:kern w:val="0"/>
          <w:lang w:val="x-none" w:eastAsia="x-none"/>
        </w:rPr>
      </w:pPr>
      <w:r w:rsidRPr="00AA4839">
        <w:rPr>
          <w:rFonts w:cs="Times New Roman"/>
          <w:kern w:val="0"/>
          <w:lang w:val="x-none"/>
        </w:rPr>
        <w:lastRenderedPageBreak/>
        <w:t>Izslēgšanas nosacījumi iepirkumā attiecas uz Pretendentu</w:t>
      </w:r>
      <w:r w:rsidR="00984222">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sidR="00984222">
        <w:rPr>
          <w:rFonts w:cs="Times New Roman"/>
          <w:kern w:val="0"/>
          <w:lang w:eastAsia="x-none"/>
        </w:rPr>
        <w:t>, kā arī Nolikuma 4.1.3. punktā minētajām personām.</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852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5245"/>
      </w:tblGrid>
      <w:tr w:rsidR="000D207A" w:rsidRPr="00155D61" w14:paraId="6F2EF790" w14:textId="77777777" w:rsidTr="00FB3C3C">
        <w:trPr>
          <w:trHeight w:val="767"/>
        </w:trPr>
        <w:tc>
          <w:tcPr>
            <w:tcW w:w="3279"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A949BD">
            <w:pPr>
              <w:pStyle w:val="Style1"/>
            </w:pPr>
            <w:r w:rsidRPr="00155D61">
              <w:t>Pretendentam jāatbilst šādām kvalifikācijas prasībām:</w:t>
            </w:r>
          </w:p>
        </w:tc>
        <w:tc>
          <w:tcPr>
            <w:tcW w:w="5245"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A949BD">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FB3C3C">
        <w:trPr>
          <w:trHeight w:val="2326"/>
        </w:trPr>
        <w:tc>
          <w:tcPr>
            <w:tcW w:w="3279"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5245" w:type="dxa"/>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FB3C3C">
        <w:trPr>
          <w:trHeight w:val="1079"/>
        </w:trPr>
        <w:tc>
          <w:tcPr>
            <w:tcW w:w="3279"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07212185"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FB3C3C">
        <w:trPr>
          <w:trHeight w:val="1696"/>
        </w:trPr>
        <w:tc>
          <w:tcPr>
            <w:tcW w:w="3279"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r w:rsidR="00456C61" w:rsidRPr="00155D61" w14:paraId="423637FA" w14:textId="77777777" w:rsidTr="00FB3C3C">
        <w:trPr>
          <w:trHeight w:val="1696"/>
        </w:trPr>
        <w:tc>
          <w:tcPr>
            <w:tcW w:w="3279" w:type="dxa"/>
            <w:tcBorders>
              <w:top w:val="single" w:sz="4" w:space="0" w:color="auto"/>
              <w:left w:val="single" w:sz="4" w:space="0" w:color="auto"/>
              <w:bottom w:val="single" w:sz="4" w:space="0" w:color="auto"/>
              <w:right w:val="single" w:sz="4" w:space="0" w:color="auto"/>
            </w:tcBorders>
          </w:tcPr>
          <w:p w14:paraId="365F05D8" w14:textId="14C83A68" w:rsidR="00456C61" w:rsidRPr="00155D61" w:rsidRDefault="00456C61" w:rsidP="00456C61">
            <w:pPr>
              <w:pStyle w:val="ListParagraph"/>
              <w:spacing w:after="240"/>
              <w:ind w:left="53"/>
              <w:jc w:val="both"/>
              <w:rPr>
                <w:rFonts w:cs="Times New Roman"/>
              </w:rPr>
            </w:pPr>
            <w:r>
              <w:lastRenderedPageBreak/>
              <w:t xml:space="preserve">5.1.4. </w:t>
            </w:r>
            <w:r w:rsidRPr="00C144DB">
              <w:t>P</w:t>
            </w:r>
            <w:r>
              <w:t>retendentam ir pieredze vismaz 1 (viena</w:t>
            </w:r>
            <w:r w:rsidRPr="00C144DB">
              <w:t xml:space="preserve">) </w:t>
            </w:r>
            <w:r>
              <w:t>pakalpojuma sniegšanā attiecīgajā iepirkuma daļā minētās iekārtas</w:t>
            </w:r>
            <w:r w:rsidRPr="00880AF8">
              <w:t xml:space="preserve"> </w:t>
            </w:r>
            <w:r>
              <w:t>apkopes</w:t>
            </w:r>
            <w:r w:rsidRPr="00880AF8">
              <w:t xml:space="preserve"> un kalibrēšana</w:t>
            </w:r>
            <w:r>
              <w:t xml:space="preserve">s nodrošināšanā iepriekšējo trīs gadu laikā (2013., 2014., 2015. un 2016.). </w:t>
            </w:r>
            <w:r w:rsidRPr="00C144DB">
              <w:rPr>
                <w:spacing w:val="1"/>
              </w:rPr>
              <w:t>P</w:t>
            </w:r>
            <w:r w:rsidRPr="00C144DB">
              <w:t>r</w:t>
            </w:r>
            <w:r w:rsidRPr="00C144DB">
              <w:rPr>
                <w:spacing w:val="-2"/>
              </w:rPr>
              <w:t>e</w:t>
            </w:r>
            <w:r w:rsidRPr="00C144DB">
              <w:t>tend</w:t>
            </w:r>
            <w:r w:rsidRPr="00C144DB">
              <w:rPr>
                <w:spacing w:val="-1"/>
              </w:rPr>
              <w:t>e</w:t>
            </w:r>
            <w:r w:rsidRPr="00C144DB">
              <w:t>nt</w:t>
            </w:r>
            <w:r w:rsidRPr="00C144DB">
              <w:rPr>
                <w:spacing w:val="1"/>
              </w:rPr>
              <w:t>s</w:t>
            </w:r>
            <w:r w:rsidRPr="00C144DB">
              <w:t>,</w:t>
            </w:r>
            <w:r w:rsidRPr="00C144DB">
              <w:rPr>
                <w:spacing w:val="14"/>
              </w:rPr>
              <w:t xml:space="preserve"> </w:t>
            </w:r>
            <w:r w:rsidRPr="00C144DB">
              <w:t>kurš dibināts v</w:t>
            </w:r>
            <w:r w:rsidRPr="00C144DB">
              <w:rPr>
                <w:spacing w:val="-1"/>
              </w:rPr>
              <w:t>ē</w:t>
            </w:r>
            <w:r w:rsidRPr="00C144DB">
              <w:t xml:space="preserve">lāk, </w:t>
            </w:r>
            <w:r w:rsidRPr="00C144DB">
              <w:rPr>
                <w:spacing w:val="-1"/>
              </w:rPr>
              <w:t>a</w:t>
            </w:r>
            <w:r w:rsidRPr="00C144DB">
              <w:t>pl</w:t>
            </w:r>
            <w:r w:rsidRPr="00C144DB">
              <w:rPr>
                <w:spacing w:val="1"/>
              </w:rPr>
              <w:t>i</w:t>
            </w:r>
            <w:r w:rsidRPr="00C144DB">
              <w:rPr>
                <w:spacing w:val="-1"/>
              </w:rPr>
              <w:t>ec</w:t>
            </w:r>
            <w:r w:rsidRPr="00C144DB">
              <w:t>ina pieredzi p</w:t>
            </w:r>
            <w:r w:rsidRPr="00C144DB">
              <w:rPr>
                <w:spacing w:val="-1"/>
              </w:rPr>
              <w:t>a</w:t>
            </w:r>
            <w:r w:rsidRPr="00C144DB">
              <w:t>r</w:t>
            </w:r>
            <w:r w:rsidRPr="00C144DB">
              <w:rPr>
                <w:spacing w:val="11"/>
              </w:rPr>
              <w:t xml:space="preserve"> </w:t>
            </w:r>
            <w:r w:rsidRPr="00C144DB">
              <w:t>nostr</w:t>
            </w:r>
            <w:r w:rsidRPr="00C144DB">
              <w:rPr>
                <w:spacing w:val="-2"/>
              </w:rPr>
              <w:t>ā</w:t>
            </w:r>
            <w:r w:rsidRPr="00C144DB">
              <w:rPr>
                <w:spacing w:val="2"/>
              </w:rPr>
              <w:t>d</w:t>
            </w:r>
            <w:r w:rsidRPr="00C144DB">
              <w:rPr>
                <w:spacing w:val="-1"/>
              </w:rPr>
              <w:t>ā</w:t>
            </w:r>
            <w:r w:rsidRPr="00C144DB">
              <w:t>to</w:t>
            </w:r>
            <w:r w:rsidRPr="00C144DB">
              <w:rPr>
                <w:spacing w:val="12"/>
              </w:rPr>
              <w:t xml:space="preserve"> </w:t>
            </w:r>
            <w:r w:rsidRPr="00C144DB">
              <w:t>p</w:t>
            </w:r>
            <w:r w:rsidRPr="00C144DB">
              <w:rPr>
                <w:spacing w:val="-1"/>
              </w:rPr>
              <w:t>e</w:t>
            </w:r>
            <w:r>
              <w:t xml:space="preserve">riodu. </w:t>
            </w:r>
          </w:p>
        </w:tc>
        <w:tc>
          <w:tcPr>
            <w:tcW w:w="5245" w:type="dxa"/>
            <w:tcBorders>
              <w:top w:val="single" w:sz="4" w:space="0" w:color="auto"/>
              <w:left w:val="single" w:sz="4" w:space="0" w:color="auto"/>
              <w:bottom w:val="single" w:sz="4" w:space="0" w:color="auto"/>
              <w:right w:val="single" w:sz="4" w:space="0" w:color="auto"/>
            </w:tcBorders>
          </w:tcPr>
          <w:p w14:paraId="55C43807" w14:textId="60755EDA" w:rsidR="00456C61" w:rsidRDefault="00456C61" w:rsidP="00456C61">
            <w:pPr>
              <w:spacing w:before="100" w:beforeAutospacing="1" w:after="120"/>
              <w:jc w:val="both"/>
            </w:pPr>
            <w:r>
              <w:t>5.2.4</w:t>
            </w:r>
            <w:r w:rsidRPr="00C144DB">
              <w:t xml:space="preserve">.Lai apliecinātu </w:t>
            </w:r>
            <w:r>
              <w:t>nolikuma 5.1.4</w:t>
            </w:r>
            <w:r w:rsidRPr="00C144DB">
              <w:t>.</w:t>
            </w:r>
            <w:r>
              <w:t>apakšpunkta izpildi, j</w:t>
            </w:r>
            <w:r w:rsidRPr="00C144DB">
              <w:t>āiesniedz Pretendenta parakstīts iepriekšējo triju gadu laikā sniegto pakalpojumu sa</w:t>
            </w:r>
            <w:r>
              <w:t xml:space="preserve">raksts, kas apliecina nolikuma </w:t>
            </w:r>
            <w:r w:rsidR="003F6E34">
              <w:t>5</w:t>
            </w:r>
            <w:r>
              <w:t>.1.4</w:t>
            </w:r>
            <w:r w:rsidRPr="00C144DB">
              <w:t>.apakšpunktā noteiktās pieredzes esamību</w:t>
            </w:r>
            <w:r>
              <w:t xml:space="preserve"> par attiecīgo iepirkuma daļu</w:t>
            </w:r>
            <w:r w:rsidRPr="00C144DB">
              <w:t xml:space="preserve">, saskaņā ar </w:t>
            </w:r>
            <w:r>
              <w:t>zemāk minēto</w:t>
            </w:r>
            <w:r w:rsidRPr="00C144DB">
              <w:t xml:space="preserve"> formu. </w:t>
            </w:r>
          </w:p>
          <w:tbl>
            <w:tblPr>
              <w:tblW w:w="4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
              <w:gridCol w:w="1800"/>
              <w:gridCol w:w="1239"/>
              <w:gridCol w:w="1193"/>
            </w:tblGrid>
            <w:tr w:rsidR="00456C61" w:rsidRPr="000B57EE" w14:paraId="47FBDB96" w14:textId="77777777" w:rsidTr="00FF61E9">
              <w:trPr>
                <w:trHeight w:val="1343"/>
              </w:trPr>
              <w:tc>
                <w:tcPr>
                  <w:tcW w:w="439" w:type="dxa"/>
                  <w:vAlign w:val="center"/>
                </w:tcPr>
                <w:p w14:paraId="63A645A6" w14:textId="77777777" w:rsidR="00456C61" w:rsidRPr="00880AF8" w:rsidRDefault="00456C61" w:rsidP="00456C61">
                  <w:pPr>
                    <w:jc w:val="center"/>
                    <w:rPr>
                      <w:rFonts w:eastAsia="Calibri"/>
                      <w:b/>
                      <w:bCs/>
                      <w:sz w:val="16"/>
                      <w:szCs w:val="20"/>
                    </w:rPr>
                  </w:pPr>
                  <w:r w:rsidRPr="00880AF8">
                    <w:rPr>
                      <w:rFonts w:eastAsia="Calibri"/>
                      <w:b/>
                      <w:bCs/>
                      <w:sz w:val="16"/>
                      <w:szCs w:val="20"/>
                    </w:rPr>
                    <w:t>Nr.</w:t>
                  </w:r>
                </w:p>
              </w:tc>
              <w:tc>
                <w:tcPr>
                  <w:tcW w:w="1800" w:type="dxa"/>
                  <w:vAlign w:val="center"/>
                </w:tcPr>
                <w:p w14:paraId="7CCADABA" w14:textId="77777777" w:rsidR="00456C61" w:rsidRPr="00880AF8" w:rsidRDefault="00456C61" w:rsidP="00456C61">
                  <w:pPr>
                    <w:jc w:val="center"/>
                    <w:rPr>
                      <w:rFonts w:eastAsia="Calibri"/>
                      <w:b/>
                      <w:bCs/>
                      <w:sz w:val="16"/>
                      <w:szCs w:val="20"/>
                    </w:rPr>
                  </w:pPr>
                  <w:r w:rsidRPr="00880AF8">
                    <w:rPr>
                      <w:rFonts w:eastAsia="Calibri"/>
                      <w:b/>
                      <w:bCs/>
                      <w:sz w:val="16"/>
                      <w:szCs w:val="20"/>
                    </w:rPr>
                    <w:t>Informācija par Pasūtītāju, norādot Pasūtītāja nosaukumu, kontaktpersonu un kontaktinformāciju – tālruņa Nr., e-pastu</w:t>
                  </w:r>
                </w:p>
              </w:tc>
              <w:tc>
                <w:tcPr>
                  <w:tcW w:w="1239" w:type="dxa"/>
                  <w:vAlign w:val="center"/>
                </w:tcPr>
                <w:p w14:paraId="0D360138" w14:textId="77777777" w:rsidR="00456C61" w:rsidRPr="00880AF8" w:rsidRDefault="00456C61" w:rsidP="00456C61">
                  <w:pPr>
                    <w:tabs>
                      <w:tab w:val="num" w:pos="930"/>
                    </w:tabs>
                    <w:jc w:val="center"/>
                    <w:rPr>
                      <w:rFonts w:eastAsia="Calibri"/>
                      <w:b/>
                      <w:bCs/>
                      <w:sz w:val="16"/>
                      <w:szCs w:val="20"/>
                    </w:rPr>
                  </w:pPr>
                  <w:r w:rsidRPr="00880AF8">
                    <w:rPr>
                      <w:rFonts w:eastAsia="Calibri"/>
                      <w:b/>
                      <w:bCs/>
                      <w:sz w:val="16"/>
                      <w:szCs w:val="20"/>
                    </w:rPr>
                    <w:t xml:space="preserve">Pasūtījuma īss apraksts </w:t>
                  </w:r>
                </w:p>
              </w:tc>
              <w:tc>
                <w:tcPr>
                  <w:tcW w:w="1193" w:type="dxa"/>
                  <w:vAlign w:val="center"/>
                </w:tcPr>
                <w:p w14:paraId="6BD96754" w14:textId="77777777" w:rsidR="00456C61" w:rsidRPr="00880AF8" w:rsidRDefault="00456C61" w:rsidP="00456C61">
                  <w:pPr>
                    <w:jc w:val="center"/>
                    <w:rPr>
                      <w:rFonts w:eastAsia="Calibri"/>
                      <w:b/>
                      <w:bCs/>
                      <w:sz w:val="16"/>
                      <w:szCs w:val="20"/>
                    </w:rPr>
                  </w:pPr>
                  <w:r w:rsidRPr="00880AF8">
                    <w:rPr>
                      <w:rFonts w:eastAsia="Calibri"/>
                      <w:b/>
                      <w:bCs/>
                      <w:sz w:val="16"/>
                      <w:szCs w:val="20"/>
                    </w:rPr>
                    <w:t xml:space="preserve">Pasūtījuma izpildes laiks/periods </w:t>
                  </w:r>
                </w:p>
                <w:p w14:paraId="0E5E053E" w14:textId="77777777" w:rsidR="00456C61" w:rsidRPr="00880AF8" w:rsidRDefault="00456C61" w:rsidP="00456C61">
                  <w:pPr>
                    <w:jc w:val="center"/>
                    <w:rPr>
                      <w:rFonts w:eastAsia="Calibri"/>
                      <w:b/>
                      <w:bCs/>
                      <w:sz w:val="16"/>
                      <w:szCs w:val="20"/>
                    </w:rPr>
                  </w:pPr>
                </w:p>
              </w:tc>
            </w:tr>
            <w:tr w:rsidR="00456C61" w:rsidRPr="000B57EE" w14:paraId="229A804A" w14:textId="77777777" w:rsidTr="00FF61E9">
              <w:trPr>
                <w:trHeight w:val="188"/>
              </w:trPr>
              <w:tc>
                <w:tcPr>
                  <w:tcW w:w="439" w:type="dxa"/>
                </w:tcPr>
                <w:p w14:paraId="2423EEF2" w14:textId="77777777" w:rsidR="00456C61" w:rsidRPr="00880AF8" w:rsidRDefault="00456C61" w:rsidP="00456C61">
                  <w:pPr>
                    <w:jc w:val="center"/>
                    <w:rPr>
                      <w:rFonts w:eastAsia="Calibri"/>
                      <w:bCs/>
                      <w:sz w:val="16"/>
                      <w:szCs w:val="20"/>
                    </w:rPr>
                  </w:pPr>
                  <w:r w:rsidRPr="00880AF8">
                    <w:rPr>
                      <w:rFonts w:eastAsia="Calibri"/>
                      <w:bCs/>
                      <w:sz w:val="16"/>
                      <w:szCs w:val="20"/>
                    </w:rPr>
                    <w:t>1.</w:t>
                  </w:r>
                </w:p>
              </w:tc>
              <w:tc>
                <w:tcPr>
                  <w:tcW w:w="1800" w:type="dxa"/>
                </w:tcPr>
                <w:p w14:paraId="11929182" w14:textId="77777777" w:rsidR="00456C61" w:rsidRPr="00880AF8" w:rsidRDefault="00456C61" w:rsidP="00456C61">
                  <w:pPr>
                    <w:jc w:val="center"/>
                    <w:rPr>
                      <w:rFonts w:eastAsia="Calibri"/>
                      <w:bCs/>
                      <w:sz w:val="16"/>
                      <w:szCs w:val="20"/>
                    </w:rPr>
                  </w:pPr>
                </w:p>
              </w:tc>
              <w:tc>
                <w:tcPr>
                  <w:tcW w:w="1239" w:type="dxa"/>
                </w:tcPr>
                <w:p w14:paraId="3EE4E8AA" w14:textId="77777777" w:rsidR="00456C61" w:rsidRPr="00880AF8" w:rsidRDefault="00456C61" w:rsidP="00456C61">
                  <w:pPr>
                    <w:jc w:val="center"/>
                    <w:rPr>
                      <w:rFonts w:eastAsia="Calibri"/>
                      <w:bCs/>
                      <w:sz w:val="16"/>
                      <w:szCs w:val="20"/>
                    </w:rPr>
                  </w:pPr>
                </w:p>
              </w:tc>
              <w:tc>
                <w:tcPr>
                  <w:tcW w:w="1193" w:type="dxa"/>
                </w:tcPr>
                <w:p w14:paraId="6EBEA3B0" w14:textId="77777777" w:rsidR="00456C61" w:rsidRPr="00880AF8" w:rsidRDefault="00456C61" w:rsidP="00456C61">
                  <w:pPr>
                    <w:jc w:val="center"/>
                    <w:rPr>
                      <w:rFonts w:eastAsia="Calibri"/>
                      <w:bCs/>
                      <w:sz w:val="16"/>
                      <w:szCs w:val="20"/>
                    </w:rPr>
                  </w:pPr>
                </w:p>
              </w:tc>
            </w:tr>
            <w:tr w:rsidR="00456C61" w:rsidRPr="000B57EE" w14:paraId="175C499C" w14:textId="77777777" w:rsidTr="00FF61E9">
              <w:trPr>
                <w:trHeight w:val="188"/>
              </w:trPr>
              <w:tc>
                <w:tcPr>
                  <w:tcW w:w="439" w:type="dxa"/>
                </w:tcPr>
                <w:p w14:paraId="1C385959" w14:textId="77777777" w:rsidR="00456C61" w:rsidRPr="00880AF8" w:rsidRDefault="00456C61" w:rsidP="00456C61">
                  <w:pPr>
                    <w:jc w:val="center"/>
                    <w:rPr>
                      <w:rFonts w:eastAsia="Calibri"/>
                      <w:bCs/>
                      <w:sz w:val="16"/>
                      <w:szCs w:val="20"/>
                    </w:rPr>
                  </w:pPr>
                  <w:r w:rsidRPr="00880AF8">
                    <w:rPr>
                      <w:rFonts w:eastAsia="Calibri"/>
                      <w:bCs/>
                      <w:sz w:val="16"/>
                      <w:szCs w:val="20"/>
                    </w:rPr>
                    <w:t>2.</w:t>
                  </w:r>
                </w:p>
              </w:tc>
              <w:tc>
                <w:tcPr>
                  <w:tcW w:w="1800" w:type="dxa"/>
                </w:tcPr>
                <w:p w14:paraId="38C8633B" w14:textId="77777777" w:rsidR="00456C61" w:rsidRPr="00880AF8" w:rsidRDefault="00456C61" w:rsidP="00456C61">
                  <w:pPr>
                    <w:jc w:val="center"/>
                    <w:rPr>
                      <w:rFonts w:eastAsia="Calibri"/>
                      <w:bCs/>
                      <w:sz w:val="16"/>
                      <w:szCs w:val="20"/>
                    </w:rPr>
                  </w:pPr>
                </w:p>
              </w:tc>
              <w:tc>
                <w:tcPr>
                  <w:tcW w:w="1239" w:type="dxa"/>
                </w:tcPr>
                <w:p w14:paraId="7A93953D" w14:textId="77777777" w:rsidR="00456C61" w:rsidRPr="00880AF8" w:rsidRDefault="00456C61" w:rsidP="00456C61">
                  <w:pPr>
                    <w:jc w:val="center"/>
                    <w:rPr>
                      <w:rFonts w:eastAsia="Calibri"/>
                      <w:bCs/>
                      <w:sz w:val="16"/>
                      <w:szCs w:val="20"/>
                    </w:rPr>
                  </w:pPr>
                </w:p>
              </w:tc>
              <w:tc>
                <w:tcPr>
                  <w:tcW w:w="1193" w:type="dxa"/>
                </w:tcPr>
                <w:p w14:paraId="0AD137F4" w14:textId="77777777" w:rsidR="00456C61" w:rsidRPr="00880AF8" w:rsidRDefault="00456C61" w:rsidP="00456C61">
                  <w:pPr>
                    <w:jc w:val="center"/>
                    <w:rPr>
                      <w:rFonts w:eastAsia="Calibri"/>
                      <w:bCs/>
                      <w:sz w:val="16"/>
                      <w:szCs w:val="20"/>
                    </w:rPr>
                  </w:pPr>
                </w:p>
              </w:tc>
            </w:tr>
            <w:tr w:rsidR="00456C61" w:rsidRPr="000B57EE" w14:paraId="586D02AE" w14:textId="77777777" w:rsidTr="00FF61E9">
              <w:trPr>
                <w:trHeight w:val="188"/>
              </w:trPr>
              <w:tc>
                <w:tcPr>
                  <w:tcW w:w="439" w:type="dxa"/>
                </w:tcPr>
                <w:p w14:paraId="4A80A177" w14:textId="77777777" w:rsidR="00456C61" w:rsidRPr="00880AF8" w:rsidRDefault="00456C61" w:rsidP="00456C61">
                  <w:pPr>
                    <w:jc w:val="center"/>
                    <w:rPr>
                      <w:rFonts w:eastAsia="Calibri"/>
                      <w:bCs/>
                      <w:sz w:val="16"/>
                      <w:szCs w:val="20"/>
                    </w:rPr>
                  </w:pPr>
                  <w:r w:rsidRPr="00880AF8">
                    <w:rPr>
                      <w:rFonts w:eastAsia="Calibri"/>
                      <w:bCs/>
                      <w:sz w:val="16"/>
                      <w:szCs w:val="20"/>
                    </w:rPr>
                    <w:t>3.</w:t>
                  </w:r>
                </w:p>
              </w:tc>
              <w:tc>
                <w:tcPr>
                  <w:tcW w:w="1800" w:type="dxa"/>
                </w:tcPr>
                <w:p w14:paraId="43BF2A1F" w14:textId="77777777" w:rsidR="00456C61" w:rsidRPr="00880AF8" w:rsidRDefault="00456C61" w:rsidP="00456C61">
                  <w:pPr>
                    <w:jc w:val="center"/>
                    <w:rPr>
                      <w:rFonts w:eastAsia="Calibri"/>
                      <w:bCs/>
                      <w:sz w:val="16"/>
                      <w:szCs w:val="20"/>
                    </w:rPr>
                  </w:pPr>
                </w:p>
              </w:tc>
              <w:tc>
                <w:tcPr>
                  <w:tcW w:w="1239" w:type="dxa"/>
                </w:tcPr>
                <w:p w14:paraId="17BFC393" w14:textId="77777777" w:rsidR="00456C61" w:rsidRPr="00880AF8" w:rsidRDefault="00456C61" w:rsidP="00456C61">
                  <w:pPr>
                    <w:jc w:val="center"/>
                    <w:rPr>
                      <w:rFonts w:eastAsia="Calibri"/>
                      <w:bCs/>
                      <w:sz w:val="16"/>
                      <w:szCs w:val="20"/>
                    </w:rPr>
                  </w:pPr>
                </w:p>
              </w:tc>
              <w:tc>
                <w:tcPr>
                  <w:tcW w:w="1193" w:type="dxa"/>
                </w:tcPr>
                <w:p w14:paraId="32BEAFDA" w14:textId="77777777" w:rsidR="00456C61" w:rsidRPr="00880AF8" w:rsidRDefault="00456C61" w:rsidP="00456C61">
                  <w:pPr>
                    <w:jc w:val="center"/>
                    <w:rPr>
                      <w:rFonts w:eastAsia="Calibri"/>
                      <w:bCs/>
                      <w:sz w:val="16"/>
                      <w:szCs w:val="20"/>
                    </w:rPr>
                  </w:pPr>
                </w:p>
              </w:tc>
            </w:tr>
          </w:tbl>
          <w:p w14:paraId="76700329" w14:textId="1A3E0BC6" w:rsidR="00456C61" w:rsidRPr="00155D61" w:rsidRDefault="00456C61" w:rsidP="00456C61">
            <w:pPr>
              <w:pStyle w:val="ListParagraph"/>
              <w:spacing w:after="240"/>
              <w:ind w:left="34"/>
              <w:jc w:val="both"/>
              <w:rPr>
                <w:rFonts w:cs="Times New Roman"/>
              </w:rPr>
            </w:pPr>
            <w:r>
              <w:rPr>
                <w:rFonts w:cs="Times New Roman"/>
              </w:rPr>
              <w:t xml:space="preserve"> </w:t>
            </w:r>
            <w:r w:rsidRPr="00456C61">
              <w:rPr>
                <w:rFonts w:cs="Times New Roman"/>
              </w:rPr>
              <w:t xml:space="preserve">Pretendents </w:t>
            </w:r>
            <w:r w:rsidRPr="00456C61">
              <w:t xml:space="preserve">papildus pievieno </w:t>
            </w:r>
            <w:r w:rsidRPr="00456C61">
              <w:rPr>
                <w:rFonts w:cs="Times New Roman"/>
              </w:rPr>
              <w:t>vismaz 1 pozitīvu atsauksmes vēstuli no pakalpojumu sarakstā minētajiem klientiem par izpildīto pakalpojumu.</w:t>
            </w:r>
          </w:p>
        </w:tc>
      </w:tr>
    </w:tbl>
    <w:p w14:paraId="3CD03A72" w14:textId="77777777" w:rsidR="000D207A" w:rsidRPr="00AA4839" w:rsidRDefault="000D207A" w:rsidP="000D207A">
      <w:pPr>
        <w:jc w:val="both"/>
        <w:rPr>
          <w:rFonts w:cs="Times New Roman"/>
          <w:color w:val="000000"/>
          <w:highlight w:val="green"/>
        </w:rPr>
      </w:pPr>
    </w:p>
    <w:p w14:paraId="1B5F02E7" w14:textId="77777777"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14:paraId="26FF2971" w14:textId="72CF5298"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Pretendents var balstīties uz citu uzņēmēju iespējām, ja tas ir nepieciešams konkrētā Līguma izpildei. Šādā gadījumā Pretendents pierāda Pasūtītājam, ka </w:t>
      </w:r>
      <w:r>
        <w:rPr>
          <w:rFonts w:cs="Times New Roman"/>
        </w:rPr>
        <w:t xml:space="preserve">tā </w:t>
      </w:r>
      <w:r w:rsidRPr="00AA4839">
        <w:rPr>
          <w:rFonts w:cs="Times New Roman"/>
        </w:rPr>
        <w:t>rīcībā būs nepieciešamie resursi, iesniedzot attiecīgo uzņēmēju apliecinājumu vai vienošanos par sadarbību konkrētā Līguma izpildei ar norādi par nepieciešamo resursu nodošanas veidu (kā tiks nodoti resursi) un apjomu.</w:t>
      </w:r>
    </w:p>
    <w:p w14:paraId="243BAEDA" w14:textId="77777777" w:rsidR="00B863B1" w:rsidRPr="00B863B1" w:rsidRDefault="000D207A" w:rsidP="00E14CA7">
      <w:pPr>
        <w:numPr>
          <w:ilvl w:val="1"/>
          <w:numId w:val="2"/>
        </w:numPr>
        <w:spacing w:after="240"/>
        <w:jc w:val="both"/>
      </w:pPr>
      <w:r w:rsidRPr="00B863B1">
        <w:rPr>
          <w:rFonts w:cs="Times New Roman"/>
        </w:rPr>
        <w:t xml:space="preserve">Ja Pretendents savas kvalifikācijas atbilstības apliecināšanai balstās uz citu personu iespējām, Pretendentam atlasei papildus jāiesniedz to personu, uz kuru iespējām Pretendents balstās, apliecinājums vai vienošanās par sadarbību ar Pretendentu konkrētā Līguma izpildei. </w:t>
      </w:r>
    </w:p>
    <w:p w14:paraId="24D7FDE2" w14:textId="77777777" w:rsidR="000D207A" w:rsidRPr="00AA4839" w:rsidRDefault="000D207A" w:rsidP="000D207A">
      <w:pPr>
        <w:numPr>
          <w:ilvl w:val="1"/>
          <w:numId w:val="2"/>
        </w:numPr>
        <w:spacing w:after="240"/>
        <w:jc w:val="both"/>
        <w:rPr>
          <w:rFonts w:cs="Times New Roman"/>
          <w:color w:val="000000"/>
          <w:kern w:val="0"/>
        </w:rPr>
      </w:pPr>
      <w:r w:rsidRPr="00AA4839">
        <w:rPr>
          <w:rFonts w:eastAsia="Times New Roman" w:cs="Times New Roman"/>
          <w:lang w:eastAsia="x-none"/>
        </w:rPr>
        <w:t xml:space="preserve">Ja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 xml:space="preserve">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jebkurā to kombinācijā, pieteikuma vēstulē (Nolikuma 1. pielikums) jānorāda persona, kas pārstāv personu apvienību Iepirkumā. </w:t>
      </w:r>
    </w:p>
    <w:p w14:paraId="37BA760F" w14:textId="38AD825E" w:rsidR="000D207A" w:rsidRPr="006038D6" w:rsidRDefault="000D207A" w:rsidP="006038D6">
      <w:pPr>
        <w:numPr>
          <w:ilvl w:val="0"/>
          <w:numId w:val="2"/>
        </w:numPr>
        <w:spacing w:after="240"/>
        <w:jc w:val="center"/>
        <w:rPr>
          <w:rFonts w:cs="Times New Roman"/>
        </w:rPr>
      </w:pPr>
      <w:r w:rsidRPr="006038D6">
        <w:rPr>
          <w:rStyle w:val="Heading31"/>
          <w:rFonts w:ascii="Times New Roman" w:hAnsi="Times New Roman" w:cs="Times New Roman"/>
          <w:smallCaps/>
        </w:rPr>
        <w:t>FINANŠU PIEDĀVĀJUMA SAGATAVOŠANA</w:t>
      </w:r>
    </w:p>
    <w:p w14:paraId="074FF33F" w14:textId="2A749296" w:rsidR="000D207A" w:rsidRPr="006038D6" w:rsidRDefault="000D207A" w:rsidP="003B5D29">
      <w:pPr>
        <w:pStyle w:val="Style1"/>
        <w:rPr>
          <w:color w:val="000000"/>
          <w:spacing w:val="-4"/>
        </w:rPr>
      </w:pPr>
      <w:r w:rsidRPr="006038D6">
        <w:t xml:space="preserve">Finanšu piedāvājumu Pretendents sagatavo saskaņā ar </w:t>
      </w:r>
      <w:r w:rsidR="006038D6" w:rsidRPr="006038D6">
        <w:t>Nolikuma 2</w:t>
      </w:r>
      <w:r w:rsidRPr="006038D6">
        <w:t>. pielikumā („</w:t>
      </w:r>
      <w:r w:rsidR="003B5D29" w:rsidRPr="003B5D29">
        <w:rPr>
          <w:kern w:val="56"/>
        </w:rPr>
        <w:t>Pasūtītāja tehniskā specifikācija un finanšu piedāvājums (Pretendenta finanšu piedāvājuma forma)</w:t>
      </w:r>
      <w:r w:rsidRPr="006038D6">
        <w:t>”) noteikto formu, cenu norādot EUR, neieskaitot PVN.</w:t>
      </w:r>
    </w:p>
    <w:p w14:paraId="21336A8A" w14:textId="5528484D" w:rsidR="000D207A" w:rsidRPr="00AA4839" w:rsidRDefault="000D207A" w:rsidP="003B5D29">
      <w:pPr>
        <w:pStyle w:val="Style1"/>
        <w:rPr>
          <w:color w:val="000000"/>
          <w:spacing w:val="-4"/>
        </w:rPr>
      </w:pPr>
      <w:r w:rsidRPr="006038D6">
        <w:t xml:space="preserve">Piedāvātajā līgumcenā Pretendents saskaņā ar </w:t>
      </w:r>
      <w:r w:rsidR="006038D6" w:rsidRPr="006038D6">
        <w:t>Nolikuma 2</w:t>
      </w:r>
      <w:r w:rsidRPr="006038D6">
        <w:t>. pielikumā („</w:t>
      </w:r>
      <w:r w:rsidR="003B5D29" w:rsidRPr="003B5D29">
        <w:rPr>
          <w:kern w:val="56"/>
        </w:rPr>
        <w:t xml:space="preserve">Pasūtītāja tehniskā specifikācija un finanšu piedāvājums (Pretendenta </w:t>
      </w:r>
      <w:r w:rsidR="003B5D29" w:rsidRPr="003B5D29">
        <w:rPr>
          <w:kern w:val="56"/>
        </w:rPr>
        <w:lastRenderedPageBreak/>
        <w:t>finanšu piedāvājuma forma)</w:t>
      </w:r>
      <w:r w:rsidRPr="006038D6">
        <w:t>”) noteikto formu iekļauj visas</w:t>
      </w:r>
      <w:r w:rsidRPr="00AA4839">
        <w:t xml:space="preserve"> izmaksas, kas saistītas ar Līguma izpildi, ieskaitot transporta izdevumus, visa veida sakaru izmaksas un visus valsts un pašvaldību noteiktos nodokļus un nodevas, izņemot PVN. </w:t>
      </w:r>
    </w:p>
    <w:p w14:paraId="4C8B01E1" w14:textId="77777777" w:rsidR="000D207A" w:rsidRDefault="000D207A" w:rsidP="000D207A">
      <w:pPr>
        <w:numPr>
          <w:ilvl w:val="1"/>
          <w:numId w:val="2"/>
        </w:numPr>
        <w:spacing w:after="240"/>
        <w:jc w:val="both"/>
        <w:rPr>
          <w:rFonts w:cs="Times New Roman"/>
        </w:rPr>
      </w:pPr>
      <w:r w:rsidRPr="00185DDA">
        <w:rPr>
          <w:rFonts w:cs="Times New Roman"/>
        </w:rPr>
        <w:t>Piedāvājuma līgumcena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0BD3F519" w14:textId="77777777" w:rsidR="000D207A" w:rsidRPr="00AA4839" w:rsidRDefault="000D207A" w:rsidP="000D207A">
      <w:pPr>
        <w:numPr>
          <w:ilvl w:val="1"/>
          <w:numId w:val="2"/>
        </w:numPr>
        <w:spacing w:after="240"/>
        <w:jc w:val="both"/>
        <w:rPr>
          <w:rFonts w:cs="Times New Roman"/>
        </w:rPr>
      </w:pPr>
      <w:r w:rsidRPr="00AA4839">
        <w:rPr>
          <w:rFonts w:cs="Times New Roman"/>
        </w:rPr>
        <w:t>Līgumcenai, kuru piedāvā Pretendents, jābūt fiksētai uz visu Līguma izpildes laiku un tā nevar būt objekts nekādiem vēlākiem pārrēķiniem.</w:t>
      </w:r>
    </w:p>
    <w:p w14:paraId="5D6E8A2F" w14:textId="77777777" w:rsidR="000D207A" w:rsidRPr="00AA4839" w:rsidRDefault="000D207A" w:rsidP="006038D6">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0D207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1" w:name="_Ref138126827"/>
    </w:p>
    <w:p w14:paraId="569FC621"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056A9A94"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38D6">
        <w:rPr>
          <w:rFonts w:cs="Times New Roman"/>
        </w:rPr>
        <w:t>7</w:t>
      </w:r>
      <w:r w:rsidRPr="00AA4839">
        <w:rPr>
          <w:rFonts w:cs="Times New Roman"/>
        </w:rPr>
        <w:t xml:space="preserve">.2. punktā minētajiem </w:t>
      </w:r>
      <w:r w:rsidR="003B5D29">
        <w:rPr>
          <w:rFonts w:cs="Times New Roman"/>
        </w:rPr>
        <w:t>noraidīšanas</w:t>
      </w:r>
      <w:r w:rsidR="003B5D29" w:rsidRPr="00AA4839">
        <w:rPr>
          <w:rFonts w:cs="Times New Roman"/>
        </w:rPr>
        <w:t xml:space="preserve"> </w:t>
      </w:r>
      <w:r w:rsidRPr="00AA4839">
        <w:rPr>
          <w:rFonts w:cs="Times New Roman"/>
        </w:rPr>
        <w:t>nosacījumiem.</w:t>
      </w:r>
      <w:bookmarkEnd w:id="2"/>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4E580522" w:rsidR="000D207A" w:rsidRPr="00AA4839"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 xml:space="preserve">ā noteiktajām kvalifikācijas prasībām, tiek virzīts </w:t>
      </w:r>
      <w:r w:rsidR="00A27641">
        <w:rPr>
          <w:rFonts w:cs="Times New Roman"/>
        </w:rPr>
        <w:t>finanšu</w:t>
      </w:r>
      <w:r w:rsidRPr="00AA4839">
        <w:rPr>
          <w:rFonts w:cs="Times New Roman"/>
        </w:rPr>
        <w:t xml:space="preserve"> piedāvājuma atbilstības pārbaudei.</w:t>
      </w:r>
    </w:p>
    <w:p w14:paraId="6303A053" w14:textId="5A86E01D" w:rsidR="000D207A" w:rsidRPr="00EA401E" w:rsidRDefault="000D207A" w:rsidP="006038D6">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1D2A6BCB" w14:textId="77777777"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w:t>
      </w:r>
      <w:r w:rsidRPr="00496BDD">
        <w:rPr>
          <w:bCs/>
          <w:sz w:val="24"/>
          <w:szCs w:val="24"/>
        </w:rPr>
        <w:lastRenderedPageBreak/>
        <w:t>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77777777" w:rsidR="000D207A" w:rsidRDefault="000D207A" w:rsidP="00802E73">
      <w:pPr>
        <w:pStyle w:val="BodyTextIndent3"/>
        <w:widowControl w:val="0"/>
        <w:numPr>
          <w:ilvl w:val="1"/>
          <w:numId w:val="2"/>
        </w:numPr>
        <w:spacing w:after="240"/>
        <w:ind w:left="851"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2E7119DE" w14:textId="77777777" w:rsidR="000D207A" w:rsidRPr="00AA4839" w:rsidRDefault="000D207A" w:rsidP="006038D6">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43FA2CAB" w14:textId="1CFBA43F" w:rsidR="000D207A" w:rsidRPr="00AA4839" w:rsidRDefault="000D207A" w:rsidP="00A949BD">
      <w:pPr>
        <w:pStyle w:val="Style1"/>
        <w:rPr>
          <w:caps/>
        </w:rPr>
      </w:pPr>
      <w:r w:rsidRPr="00AA4839">
        <w:t xml:space="preserve">Par uzvarētāju Iepirkumā Komisija atzīst un Līguma slēgšanas tiesības piešķir </w:t>
      </w:r>
      <w:r w:rsidR="008B6A09">
        <w:rPr>
          <w:color w:val="000000" w:themeColor="text1"/>
          <w:kern w:val="56"/>
        </w:rPr>
        <w:t>katrā iepirkuma daļā 1 (vienam</w:t>
      </w:r>
      <w:r w:rsidR="008B6A09" w:rsidRPr="008B6A09">
        <w:rPr>
          <w:color w:val="000000" w:themeColor="text1"/>
          <w:kern w:val="56"/>
        </w:rPr>
        <w:t>)</w:t>
      </w:r>
      <w:r w:rsidR="008B6A09" w:rsidRPr="00AA4839">
        <w:t xml:space="preserve"> </w:t>
      </w:r>
      <w:r w:rsidRPr="00AA4839">
        <w:t xml:space="preserve">Pretendentam, kurš ir piedāvājis </w:t>
      </w:r>
      <w:r>
        <w:t>Nolikum</w:t>
      </w:r>
      <w:r w:rsidRPr="00AA4839">
        <w:t xml:space="preserve">a prasībām atbilstošu piedāvājumu ar </w:t>
      </w:r>
      <w:r>
        <w:rPr>
          <w:b/>
        </w:rPr>
        <w:t>viszemāko cenu</w:t>
      </w:r>
      <w:r>
        <w:t xml:space="preserve">, atbilstoši Nolikuma </w:t>
      </w:r>
      <w:r w:rsidR="00EE22FA">
        <w:t>8</w:t>
      </w:r>
      <w:r>
        <w:t>.</w:t>
      </w:r>
      <w:r w:rsidR="00EA401E">
        <w:t>4</w:t>
      </w:r>
      <w:r>
        <w:t>. punktam.</w:t>
      </w:r>
    </w:p>
    <w:p w14:paraId="6F907FD9" w14:textId="77777777" w:rsidR="000D207A" w:rsidRPr="00AA4839" w:rsidRDefault="000D207A" w:rsidP="006D13CE">
      <w:pPr>
        <w:pStyle w:val="Style1"/>
        <w:ind w:left="851" w:hanging="567"/>
        <w:rPr>
          <w:caps/>
          <w:color w:val="000000"/>
        </w:rPr>
      </w:pPr>
      <w:r w:rsidRPr="00AA4839">
        <w:rPr>
          <w:color w:val="000000"/>
        </w:rPr>
        <w:t>Lēmumu par Iepirkuma rezultātiem Komisija visiem Pretendentiem nosūta rakstiski 3 (trīs) darba dienu laikā pēc lēmuma pieņemšanas, kā arī publicē Iepirkuma rezultātus Pasūtītāja mājaslapā (</w:t>
      </w:r>
      <w:hyperlink r:id="rId15" w:history="1">
        <w:r w:rsidRPr="00FE7F73">
          <w:rPr>
            <w:rStyle w:val="Hyperlink"/>
          </w:rPr>
          <w:t>www.rtu.lv</w:t>
        </w:r>
      </w:hyperlink>
      <w:r w:rsidRPr="00AA4839">
        <w:rPr>
          <w:color w:val="000000"/>
        </w:rPr>
        <w:t>).</w:t>
      </w:r>
    </w:p>
    <w:p w14:paraId="15859EF9" w14:textId="77777777" w:rsidR="000D207A" w:rsidRPr="00AA4839" w:rsidRDefault="000D207A" w:rsidP="006D13CE">
      <w:pPr>
        <w:pStyle w:val="Style1"/>
        <w:ind w:left="851" w:hanging="567"/>
        <w:rPr>
          <w:color w:val="000000"/>
        </w:rPr>
      </w:pPr>
      <w:r w:rsidRPr="00AA4839">
        <w:rPr>
          <w:color w:val="000000"/>
        </w:rPr>
        <w:t xml:space="preserve">Iepirkuma līgums starp Pasūtītāju un Iepirkuma uzvarētāju tiek slēgts Publisko iepirkumu likuma 67. pantā noteiktajā kārtībā. </w:t>
      </w:r>
    </w:p>
    <w:p w14:paraId="423062BD" w14:textId="77777777" w:rsidR="000D207A" w:rsidRPr="00AA4839" w:rsidRDefault="000D207A" w:rsidP="006D13CE">
      <w:pPr>
        <w:pStyle w:val="Style1"/>
        <w:ind w:left="851" w:hanging="567"/>
        <w:rPr>
          <w:caps/>
        </w:rPr>
      </w:pPr>
      <w:r w:rsidRPr="00AA4839">
        <w:t xml:space="preserve">Ja Iepirkuma </w:t>
      </w:r>
      <w:r>
        <w:t xml:space="preserve">daļas </w:t>
      </w:r>
      <w:r w:rsidRPr="00AA4839">
        <w:t xml:space="preserve">uzvarētājs atsakās no līguma slēgšanas vai atsauc savu piedāvājumu, Komisija ir tiesīga atzīt par uzvarētāju Pretendentu, kurš iesniedzis piedāvājumu ar nākamo </w:t>
      </w:r>
      <w:r>
        <w:t>viszemāko cenu.</w:t>
      </w:r>
    </w:p>
    <w:p w14:paraId="5548D3E9" w14:textId="77777777" w:rsidR="000D207A" w:rsidRPr="00AA4839" w:rsidRDefault="000D207A" w:rsidP="006D13CE">
      <w:pPr>
        <w:pStyle w:val="Style1"/>
        <w:ind w:left="851" w:hanging="567"/>
      </w:pPr>
      <w:r w:rsidRPr="00AA4839">
        <w:t xml:space="preserve">Komisija var pieņemt lēmumu pārtraukt Iepirkumu, ja nav iesniegts neviens </w:t>
      </w:r>
      <w:r>
        <w:t>Nolikum</w:t>
      </w:r>
      <w:r w:rsidRPr="00AA4839">
        <w:t>ā izvirzītajām prasībām atbilstošs piedāvājums vai ir cits objektīvi pamatots iemesls Iepirkuma pārtraukšanai.</w:t>
      </w:r>
    </w:p>
    <w:p w14:paraId="65F67705" w14:textId="77777777" w:rsidR="000D207A" w:rsidRPr="001A5D81" w:rsidRDefault="000D207A" w:rsidP="006D13CE">
      <w:pPr>
        <w:pStyle w:val="Style1"/>
        <w:ind w:left="851" w:hanging="567"/>
        <w:rPr>
          <w:caps/>
        </w:rPr>
      </w:pPr>
      <w:r w:rsidRPr="00AA4839">
        <w:t>Ne vēlāk kā dienā, kad stājas spēkā līgums vai tā grozījumi, Pasūtītājs savā mājaslapā (</w:t>
      </w:r>
      <w:hyperlink r:id="rId16" w:history="1">
        <w:r w:rsidRPr="00AA4839">
          <w:rPr>
            <w:rStyle w:val="Hyperlink"/>
          </w:rPr>
          <w:t>www.rtu.lv</w:t>
        </w:r>
      </w:hyperlink>
      <w:r w:rsidRPr="00AA4839">
        <w:t xml:space="preserve">) ievieto Iepirkuma rezultātā noslēgtā līguma, kā arī tā grozījumu (ja tādi tiks veikti) tekstu normatīvajos tiesību aktos noteiktajā kārtībā un ievērojot komercnoslēpuma aizsardzības prasības.  </w:t>
      </w:r>
    </w:p>
    <w:p w14:paraId="3B40F1CE" w14:textId="77777777" w:rsidR="000D207A" w:rsidRPr="00AA4839" w:rsidRDefault="000D207A" w:rsidP="006038D6">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4E0281C2" w14:textId="24A2B5CD" w:rsidR="000D207A" w:rsidRDefault="000D207A" w:rsidP="003B5D29">
      <w:pPr>
        <w:pStyle w:val="ListParagraph"/>
        <w:widowControl w:val="0"/>
        <w:numPr>
          <w:ilvl w:val="0"/>
          <w:numId w:val="5"/>
        </w:numPr>
        <w:spacing w:after="240"/>
        <w:rPr>
          <w:rFonts w:cs="Times New Roman"/>
        </w:rPr>
      </w:pPr>
      <w:r>
        <w:rPr>
          <w:rFonts w:cs="Times New Roman"/>
        </w:rPr>
        <w:t>p</w:t>
      </w:r>
      <w:r w:rsidRPr="003750F5">
        <w:rPr>
          <w:rFonts w:cs="Times New Roman"/>
        </w:rPr>
        <w:t>ielikums -</w:t>
      </w:r>
      <w:r>
        <w:rPr>
          <w:rFonts w:cs="Times New Roman"/>
        </w:rPr>
        <w:t xml:space="preserve"> </w:t>
      </w:r>
      <w:r w:rsidR="003B5D29" w:rsidRPr="003B5D29">
        <w:rPr>
          <w:rFonts w:cs="Times New Roman"/>
        </w:rPr>
        <w:t>Pasūtītāja tehniskā specifikācija un finanšu piedāvājums (Pretendenta finanšu piedāvājuma forma)</w:t>
      </w:r>
      <w:r>
        <w:rPr>
          <w:rFonts w:cs="Times New Roman"/>
        </w:rPr>
        <w:t>;</w:t>
      </w:r>
    </w:p>
    <w:p w14:paraId="03C048BD" w14:textId="77777777" w:rsidR="000D207A" w:rsidRPr="003750F5"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 </w:t>
      </w:r>
      <w:r w:rsidRPr="003750F5">
        <w:rPr>
          <w:rFonts w:cs="Times New Roman"/>
        </w:rPr>
        <w:t>Iepirkuma līguma projekts</w:t>
      </w:r>
      <w:r>
        <w:rPr>
          <w:rFonts w:cs="Times New Roman"/>
        </w:rPr>
        <w:t>.</w:t>
      </w:r>
    </w:p>
    <w:p w14:paraId="02B33A47" w14:textId="77777777" w:rsidR="000D207A" w:rsidRPr="001E2BC0" w:rsidRDefault="000D207A" w:rsidP="000D207A">
      <w:pPr>
        <w:spacing w:after="240"/>
        <w:ind w:left="360"/>
        <w:jc w:val="both"/>
        <w:rPr>
          <w:rFonts w:cs="Times New Roman"/>
          <w:iCs/>
        </w:rPr>
      </w:pPr>
      <w:r w:rsidRPr="00AA4839">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21BB12BC"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w:t>
      </w:r>
      <w:r w:rsidR="00151415">
        <w:rPr>
          <w:rFonts w:cs="Times New Roman"/>
        </w:rPr>
        <w:t>6</w:t>
      </w:r>
      <w:r w:rsidR="008B6A09">
        <w:rPr>
          <w:rFonts w:cs="Times New Roman"/>
        </w:rPr>
        <w:t>/128</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4110B2AF" w14:textId="77777777" w:rsidR="000D207A" w:rsidRPr="003C4158" w:rsidRDefault="000D207A" w:rsidP="000D207A">
      <w:pPr>
        <w:spacing w:after="240"/>
        <w:jc w:val="center"/>
        <w:rPr>
          <w:rFonts w:cs="Times New Roman"/>
          <w:b/>
          <w:bCs/>
          <w:iCs/>
        </w:rPr>
      </w:pPr>
      <w:r>
        <w:rPr>
          <w:rFonts w:cs="Times New Roman"/>
          <w:b/>
          <w:bCs/>
          <w:iCs/>
        </w:rPr>
        <w:t>PIETEIKUMA VĒSTULES FORMA</w:t>
      </w:r>
    </w:p>
    <w:p w14:paraId="38A3C0F0" w14:textId="77777777" w:rsidR="000D207A" w:rsidRDefault="000D207A" w:rsidP="000D207A">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624C0954" w14:textId="77777777" w:rsidR="008B6A09" w:rsidRDefault="000D207A" w:rsidP="000D207A">
      <w:pPr>
        <w:jc w:val="center"/>
        <w:rPr>
          <w:rFonts w:cs="Times New Roman"/>
          <w:b/>
        </w:rPr>
      </w:pPr>
      <w:r w:rsidRPr="003C4158">
        <w:rPr>
          <w:rFonts w:cs="Times New Roman"/>
          <w:b/>
        </w:rPr>
        <w:t>Iepirkums:</w:t>
      </w:r>
      <w:r w:rsidRPr="003C4158">
        <w:rPr>
          <w:rFonts w:cs="Times New Roman"/>
        </w:rPr>
        <w:t xml:space="preserve"> </w:t>
      </w:r>
      <w:r w:rsidRPr="00791586">
        <w:rPr>
          <w:rFonts w:cs="Times New Roman"/>
          <w:b/>
        </w:rPr>
        <w:t>“</w:t>
      </w:r>
      <w:r w:rsidR="008B6A09" w:rsidRPr="008B6A09">
        <w:rPr>
          <w:rFonts w:eastAsiaTheme="minorHAnsi"/>
          <w:b/>
        </w:rPr>
        <w:t>Laboratorijas iekārtu tehniskā apkope, montāža un kalibrēšana</w:t>
      </w:r>
      <w:r w:rsidR="00151415">
        <w:rPr>
          <w:rFonts w:cs="Times New Roman"/>
          <w:b/>
        </w:rPr>
        <w:t xml:space="preserve">” </w:t>
      </w:r>
      <w:r w:rsidR="008B6A09" w:rsidRPr="008B6A09">
        <w:rPr>
          <w:rFonts w:eastAsia="Times New Roman" w:cs="Times New Roman"/>
          <w:i/>
          <w:lang w:eastAsia="lv-LV"/>
        </w:rPr>
        <w:t>&lt;(daļas Nr.) daļai “(daļas nosaukums)”&gt;</w:t>
      </w:r>
    </w:p>
    <w:p w14:paraId="543EF7F6" w14:textId="1A0EC970" w:rsidR="000D207A" w:rsidRDefault="000D207A" w:rsidP="000D207A">
      <w:pPr>
        <w:jc w:val="center"/>
        <w:rPr>
          <w:rFonts w:cs="Times New Roman"/>
        </w:rPr>
      </w:pPr>
      <w:r>
        <w:rPr>
          <w:rFonts w:cs="Times New Roman"/>
          <w:b/>
        </w:rPr>
        <w:t>Iepirkuma ID Nr.:</w:t>
      </w:r>
      <w:r w:rsidRPr="00944D46">
        <w:rPr>
          <w:rFonts w:cs="Times New Roman"/>
          <w:b/>
        </w:rPr>
        <w:t>RTU-</w:t>
      </w:r>
      <w:r w:rsidR="00627C07">
        <w:rPr>
          <w:rFonts w:cs="Times New Roman"/>
          <w:b/>
        </w:rPr>
        <w:t>201</w:t>
      </w:r>
      <w:r w:rsidR="00151415">
        <w:rPr>
          <w:rFonts w:cs="Times New Roman"/>
          <w:b/>
        </w:rPr>
        <w:t>6</w:t>
      </w:r>
      <w:r w:rsidR="008B6A09">
        <w:rPr>
          <w:rFonts w:cs="Times New Roman"/>
          <w:b/>
        </w:rPr>
        <w:t>/128</w:t>
      </w:r>
      <w:r w:rsidRPr="00944D46">
        <w:rPr>
          <w:rFonts w:cs="Times New Roman"/>
        </w:rPr>
        <w:t>.</w:t>
      </w:r>
    </w:p>
    <w:p w14:paraId="4C985CDB" w14:textId="77777777" w:rsidR="00151415" w:rsidRPr="00206461" w:rsidRDefault="00151415" w:rsidP="000D207A">
      <w:pPr>
        <w:jc w:val="center"/>
        <w:rPr>
          <w:rFonts w:cs="Times New Roman"/>
          <w:b/>
        </w:rPr>
      </w:pPr>
    </w:p>
    <w:p w14:paraId="0EBB7834" w14:textId="77777777" w:rsidR="000D207A" w:rsidRPr="003C4158" w:rsidRDefault="000D207A" w:rsidP="000D207A">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48FF2294" w14:textId="543A118C" w:rsidR="000D207A" w:rsidRDefault="000D207A" w:rsidP="000D207A">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Piedāvājam veikt </w:t>
      </w:r>
      <w:r w:rsidR="008B6A09">
        <w:rPr>
          <w:rFonts w:cs="Times New Roman"/>
        </w:rPr>
        <w:t>laboratorijas iekārtu tehnisko</w:t>
      </w:r>
      <w:r w:rsidR="008B6A09" w:rsidRPr="008B6A09">
        <w:rPr>
          <w:rFonts w:cs="Times New Roman"/>
        </w:rPr>
        <w:t xml:space="preserve"> apk</w:t>
      </w:r>
      <w:r w:rsidR="008B6A09">
        <w:rPr>
          <w:rFonts w:cs="Times New Roman"/>
        </w:rPr>
        <w:t>opi, montāžu un kalibrēšanu</w:t>
      </w:r>
      <w:r>
        <w:rPr>
          <w:rFonts w:cs="Times New Roman"/>
        </w:rPr>
        <w:t xml:space="preserve"> saskaņā ar Nolikuma prasībām </w:t>
      </w:r>
    </w:p>
    <w:p w14:paraId="7EDE70BD" w14:textId="77777777" w:rsidR="000D207A" w:rsidRDefault="000D207A" w:rsidP="000D207A">
      <w:pPr>
        <w:numPr>
          <w:ilvl w:val="0"/>
          <w:numId w:val="4"/>
        </w:numPr>
        <w:spacing w:after="240"/>
        <w:ind w:right="29"/>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14:paraId="3697EEDC" w14:textId="77777777" w:rsidR="000D207A" w:rsidRPr="003750F5" w:rsidRDefault="000D207A" w:rsidP="000D207A">
      <w:pPr>
        <w:numPr>
          <w:ilvl w:val="0"/>
          <w:numId w:val="4"/>
        </w:numPr>
        <w:spacing w:after="240"/>
        <w:ind w:right="29"/>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7DB32C7C" w14:textId="77777777" w:rsidR="000D207A" w:rsidRPr="003C4158" w:rsidRDefault="000D207A" w:rsidP="000D207A">
      <w:pPr>
        <w:numPr>
          <w:ilvl w:val="0"/>
          <w:numId w:val="4"/>
        </w:numPr>
        <w:spacing w:after="240"/>
        <w:ind w:right="29"/>
        <w:jc w:val="both"/>
        <w:rPr>
          <w:rFonts w:cs="Times New Roman"/>
        </w:rPr>
      </w:pPr>
      <w:r w:rsidRPr="003C4158">
        <w:rPr>
          <w:rFonts w:cs="Times New Roman"/>
        </w:rPr>
        <w:t>Mēs apstiprinām, ka visi pievienotie dokumenti veido šo piedāvājumu.</w:t>
      </w:r>
    </w:p>
    <w:p w14:paraId="5DBE8496" w14:textId="77777777" w:rsidR="000D207A" w:rsidRPr="003C4158" w:rsidRDefault="000D207A" w:rsidP="000D207A">
      <w:pPr>
        <w:numPr>
          <w:ilvl w:val="0"/>
          <w:numId w:val="4"/>
        </w:numPr>
        <w:spacing w:after="240"/>
        <w:ind w:right="29"/>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70F14BED" w14:textId="77777777" w:rsidR="000D207A" w:rsidRDefault="000D207A" w:rsidP="000D207A">
      <w:pPr>
        <w:numPr>
          <w:ilvl w:val="0"/>
          <w:numId w:val="4"/>
        </w:numPr>
        <w:spacing w:after="240"/>
        <w:ind w:right="29"/>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73FAB057" w14:textId="77777777" w:rsidR="000D207A" w:rsidRPr="004C68DB" w:rsidRDefault="00802E73" w:rsidP="000D207A">
      <w:pPr>
        <w:spacing w:after="120" w:line="360" w:lineRule="auto"/>
        <w:ind w:left="426" w:right="29"/>
        <w:jc w:val="both"/>
        <w:rPr>
          <w:rFonts w:cs="Times New Roman"/>
        </w:rPr>
      </w:pPr>
      <w:r>
        <w:rPr>
          <w:rFonts w:cs="Times New Roman"/>
        </w:rPr>
        <w:t>6.1.Pretendenta nosaukums:</w:t>
      </w:r>
      <w:r w:rsidR="000D207A" w:rsidRPr="004C68DB">
        <w:rPr>
          <w:rFonts w:cs="Times New Roman"/>
        </w:rPr>
        <w:t>______________</w:t>
      </w:r>
      <w:r>
        <w:rPr>
          <w:rFonts w:cs="Times New Roman"/>
        </w:rPr>
        <w:t>_____________________________</w:t>
      </w:r>
    </w:p>
    <w:p w14:paraId="734BF383" w14:textId="77777777" w:rsidR="000D207A" w:rsidRPr="004C68DB" w:rsidRDefault="000D207A" w:rsidP="000D207A">
      <w:pPr>
        <w:spacing w:after="120" w:line="360" w:lineRule="auto"/>
        <w:ind w:left="993" w:right="29" w:hanging="573"/>
        <w:jc w:val="both"/>
        <w:rPr>
          <w:rFonts w:cs="Times New Roman"/>
        </w:rPr>
      </w:pPr>
      <w:r w:rsidRPr="004C68DB">
        <w:rPr>
          <w:rFonts w:cs="Times New Roman"/>
        </w:rPr>
        <w:t>6.2. Reģistrēts: _____________________________</w:t>
      </w:r>
      <w:r w:rsidR="00802E73">
        <w:rPr>
          <w:rFonts w:cs="Times New Roman"/>
        </w:rPr>
        <w:t>________________________</w:t>
      </w:r>
    </w:p>
    <w:p w14:paraId="43C9D6CF" w14:textId="77777777" w:rsidR="000D207A" w:rsidRPr="004C68DB" w:rsidRDefault="000D207A" w:rsidP="000D207A">
      <w:pPr>
        <w:spacing w:after="120" w:line="360" w:lineRule="auto"/>
        <w:ind w:right="29"/>
        <w:jc w:val="both"/>
        <w:rPr>
          <w:rFonts w:cs="Times New Roman"/>
        </w:rPr>
      </w:pPr>
      <w:r w:rsidRPr="004C68DB">
        <w:rPr>
          <w:rFonts w:cs="Times New Roman"/>
        </w:rPr>
        <w:t xml:space="preserve">       6.3. ar Nr. ___________________________________________________</w:t>
      </w:r>
      <w:r w:rsidR="00802E73">
        <w:rPr>
          <w:rFonts w:cs="Times New Roman"/>
        </w:rPr>
        <w:t>______</w:t>
      </w:r>
    </w:p>
    <w:p w14:paraId="3142A488" w14:textId="77777777" w:rsidR="000D207A" w:rsidRPr="004C68DB" w:rsidRDefault="000D207A" w:rsidP="000D207A">
      <w:pPr>
        <w:spacing w:after="120" w:line="360" w:lineRule="auto"/>
        <w:ind w:left="420" w:right="29"/>
        <w:jc w:val="both"/>
        <w:rPr>
          <w:rFonts w:cs="Times New Roman"/>
        </w:rPr>
      </w:pPr>
      <w:r w:rsidRPr="004C68DB">
        <w:rPr>
          <w:rFonts w:cs="Times New Roman"/>
        </w:rPr>
        <w:t>6.4. Adrese : _______________________________</w:t>
      </w:r>
      <w:r w:rsidR="00802E73">
        <w:rPr>
          <w:rFonts w:cs="Times New Roman"/>
        </w:rPr>
        <w:t>________________________</w:t>
      </w:r>
    </w:p>
    <w:p w14:paraId="64AECD5F" w14:textId="77777777" w:rsidR="000D207A" w:rsidRPr="004C68DB" w:rsidRDefault="000D207A" w:rsidP="000D207A">
      <w:pPr>
        <w:keepNext/>
        <w:spacing w:after="120" w:line="360" w:lineRule="auto"/>
        <w:ind w:left="420" w:right="29"/>
        <w:jc w:val="both"/>
        <w:rPr>
          <w:rFonts w:cs="Times New Roman"/>
        </w:rPr>
      </w:pPr>
      <w:r w:rsidRPr="004C68DB">
        <w:rPr>
          <w:rFonts w:cs="Times New Roman"/>
        </w:rPr>
        <w:t>6.5. Kontaktpersona: ________________________________________________</w:t>
      </w:r>
    </w:p>
    <w:p w14:paraId="210998CB" w14:textId="77777777" w:rsidR="000D207A" w:rsidRPr="004C68DB" w:rsidRDefault="000D207A" w:rsidP="000D207A">
      <w:pPr>
        <w:keepNext/>
        <w:spacing w:after="120" w:line="360" w:lineRule="auto"/>
        <w:ind w:left="3360" w:right="29"/>
        <w:jc w:val="both"/>
        <w:rPr>
          <w:rFonts w:cs="Times New Roman"/>
          <w:vertAlign w:val="superscript"/>
        </w:rPr>
      </w:pPr>
      <w:r w:rsidRPr="004C68DB">
        <w:rPr>
          <w:rFonts w:cs="Times New Roman"/>
          <w:vertAlign w:val="superscript"/>
        </w:rPr>
        <w:t>(Vārds, uzvārds, amats)</w:t>
      </w:r>
    </w:p>
    <w:p w14:paraId="08377113" w14:textId="77777777" w:rsidR="000D207A" w:rsidRPr="004C68DB" w:rsidRDefault="00802E73" w:rsidP="000D207A">
      <w:pPr>
        <w:spacing w:after="120" w:line="360" w:lineRule="auto"/>
        <w:ind w:left="420" w:right="29"/>
        <w:jc w:val="both"/>
        <w:rPr>
          <w:rFonts w:cs="Times New Roman"/>
        </w:rPr>
      </w:pPr>
      <w:r>
        <w:rPr>
          <w:rFonts w:cs="Times New Roman"/>
        </w:rPr>
        <w:t xml:space="preserve">6.6. </w:t>
      </w:r>
      <w:r w:rsidR="000D207A" w:rsidRPr="004C68DB">
        <w:rPr>
          <w:rFonts w:cs="Times New Roman"/>
        </w:rPr>
        <w:t>Tālrunis:_______________________________</w:t>
      </w:r>
      <w:r>
        <w:rPr>
          <w:rFonts w:cs="Times New Roman"/>
        </w:rPr>
        <w:t>_______________________</w:t>
      </w:r>
    </w:p>
    <w:p w14:paraId="51F9AAC3" w14:textId="77777777" w:rsidR="000D207A" w:rsidRPr="004C68DB" w:rsidRDefault="000D207A" w:rsidP="000D207A">
      <w:pPr>
        <w:spacing w:after="120" w:line="360" w:lineRule="auto"/>
        <w:ind w:left="420" w:right="29"/>
        <w:jc w:val="both"/>
        <w:rPr>
          <w:rFonts w:cs="Times New Roman"/>
        </w:rPr>
      </w:pPr>
      <w:r w:rsidRPr="004C68DB">
        <w:rPr>
          <w:rFonts w:cs="Times New Roman"/>
        </w:rPr>
        <w:t>6.7. Fakss: _________________________</w:t>
      </w:r>
      <w:r w:rsidR="00802E73">
        <w:rPr>
          <w:rFonts w:cs="Times New Roman"/>
        </w:rPr>
        <w:t>_______________________</w:t>
      </w:r>
      <w:r w:rsidRPr="004C68DB">
        <w:rPr>
          <w:rFonts w:cs="Times New Roman"/>
        </w:rPr>
        <w:t>_</w:t>
      </w:r>
      <w:r w:rsidR="00802E73">
        <w:rPr>
          <w:rFonts w:cs="Times New Roman"/>
        </w:rPr>
        <w:t>_______</w:t>
      </w:r>
    </w:p>
    <w:p w14:paraId="7218D1E7" w14:textId="77777777" w:rsidR="000D207A" w:rsidRPr="004C68DB" w:rsidRDefault="000D207A" w:rsidP="000D207A">
      <w:pPr>
        <w:spacing w:after="120" w:line="360" w:lineRule="auto"/>
        <w:ind w:left="420" w:right="29"/>
        <w:jc w:val="both"/>
        <w:rPr>
          <w:rFonts w:cs="Times New Roman"/>
        </w:rPr>
      </w:pPr>
      <w:r w:rsidRPr="004C68DB">
        <w:rPr>
          <w:rFonts w:cs="Times New Roman"/>
        </w:rPr>
        <w:t>6.8. E-pasta adrese: __________________________</w:t>
      </w:r>
      <w:r w:rsidR="00802E73">
        <w:rPr>
          <w:rFonts w:cs="Times New Roman"/>
        </w:rPr>
        <w:t>_______________________</w:t>
      </w:r>
    </w:p>
    <w:p w14:paraId="3D398DAB" w14:textId="77777777" w:rsidR="000D207A" w:rsidRPr="004C68DB" w:rsidRDefault="000D207A" w:rsidP="000D207A">
      <w:pPr>
        <w:spacing w:after="120" w:line="360" w:lineRule="auto"/>
        <w:ind w:left="426" w:right="29"/>
        <w:contextualSpacing/>
        <w:jc w:val="both"/>
        <w:rPr>
          <w:rFonts w:eastAsia="Times New Roman" w:cs="Times New Roman"/>
        </w:rPr>
      </w:pPr>
      <w:r w:rsidRPr="004C68DB">
        <w:rPr>
          <w:rFonts w:eastAsia="Times New Roman" w:cs="Times New Roman"/>
        </w:rPr>
        <w:lastRenderedPageBreak/>
        <w:t>6.9. Nodokļu maksātāja reģistrācijas Nr. (ja attiecinām</w:t>
      </w:r>
      <w:r w:rsidR="00802E73">
        <w:rPr>
          <w:rFonts w:eastAsia="Times New Roman" w:cs="Times New Roman"/>
        </w:rPr>
        <w:t>s): ____________________</w:t>
      </w:r>
    </w:p>
    <w:p w14:paraId="63FCB19C" w14:textId="77777777" w:rsidR="000D207A" w:rsidRPr="004C68DB" w:rsidRDefault="000D207A" w:rsidP="000D207A">
      <w:pPr>
        <w:tabs>
          <w:tab w:val="num" w:pos="900"/>
        </w:tabs>
        <w:spacing w:after="120" w:line="360" w:lineRule="auto"/>
        <w:ind w:left="900" w:right="29" w:hanging="474"/>
        <w:jc w:val="both"/>
        <w:rPr>
          <w:rFonts w:cs="Times New Roman"/>
        </w:rPr>
      </w:pPr>
      <w:r w:rsidRPr="004C68DB">
        <w:rPr>
          <w:rFonts w:cs="Times New Roman"/>
        </w:rPr>
        <w:t>6.10. Banka: _______________________________</w:t>
      </w:r>
      <w:r w:rsidR="00802E73">
        <w:rPr>
          <w:rFonts w:cs="Times New Roman"/>
        </w:rPr>
        <w:t>________________________</w:t>
      </w:r>
    </w:p>
    <w:p w14:paraId="70369B5D" w14:textId="77777777" w:rsidR="000D207A" w:rsidRPr="004C68DB" w:rsidRDefault="00802E73" w:rsidP="000D207A">
      <w:pPr>
        <w:tabs>
          <w:tab w:val="num" w:pos="900"/>
        </w:tabs>
        <w:spacing w:after="120" w:line="360" w:lineRule="auto"/>
        <w:ind w:left="900" w:right="29" w:hanging="474"/>
        <w:rPr>
          <w:rFonts w:cs="Times New Roman"/>
        </w:rPr>
      </w:pPr>
      <w:r>
        <w:rPr>
          <w:rFonts w:cs="Times New Roman"/>
        </w:rPr>
        <w:t>6.11. Bankas kods:_</w:t>
      </w:r>
      <w:r w:rsidR="000D207A" w:rsidRPr="004C68DB">
        <w:rPr>
          <w:rFonts w:cs="Times New Roman"/>
        </w:rPr>
        <w:t>_________________________________________________</w:t>
      </w:r>
    </w:p>
    <w:p w14:paraId="79F33BFD" w14:textId="77777777" w:rsidR="000D207A" w:rsidRPr="004C68DB" w:rsidRDefault="00802E73" w:rsidP="000D207A">
      <w:pPr>
        <w:tabs>
          <w:tab w:val="num" w:pos="900"/>
        </w:tabs>
        <w:spacing w:before="120" w:after="120" w:line="360" w:lineRule="auto"/>
        <w:ind w:left="900" w:right="29" w:hanging="474"/>
        <w:rPr>
          <w:rFonts w:cs="Times New Roman"/>
        </w:rPr>
      </w:pPr>
      <w:r>
        <w:rPr>
          <w:rFonts w:cs="Times New Roman"/>
        </w:rPr>
        <w:t xml:space="preserve">6.12. Bankas konta </w:t>
      </w:r>
      <w:r w:rsidR="000D207A">
        <w:rPr>
          <w:rFonts w:cs="Times New Roman"/>
        </w:rPr>
        <w:t>Nr.:__________________</w:t>
      </w:r>
      <w:r w:rsidR="000D207A" w:rsidRPr="004C68DB">
        <w:rPr>
          <w:rFonts w:cs="Times New Roman"/>
        </w:rPr>
        <w:t>____________________________</w:t>
      </w:r>
    </w:p>
    <w:p w14:paraId="035146D6" w14:textId="77777777" w:rsidR="000D207A" w:rsidRPr="003C4158" w:rsidRDefault="000D207A" w:rsidP="000D207A">
      <w:pPr>
        <w:numPr>
          <w:ilvl w:val="0"/>
          <w:numId w:val="4"/>
        </w:numPr>
        <w:spacing w:after="240"/>
        <w:ind w:right="29"/>
        <w:jc w:val="both"/>
        <w:rPr>
          <w:rFonts w:cs="Times New Roman"/>
        </w:rPr>
      </w:pPr>
      <w:r w:rsidRPr="00B72D59">
        <w:rPr>
          <w:rFonts w:cs="Times New Roman"/>
          <w:b/>
        </w:rPr>
        <w:t>Ja Pretendents ir piegādātāju apvienība</w:t>
      </w:r>
      <w:r w:rsidRPr="003C4158">
        <w:rPr>
          <w:rFonts w:cs="Times New Roman"/>
        </w:rPr>
        <w:t xml:space="preserve"> (personu grupa):</w:t>
      </w:r>
    </w:p>
    <w:p w14:paraId="60171ED6" w14:textId="77777777" w:rsidR="000D207A" w:rsidRDefault="000D207A" w:rsidP="000D207A">
      <w:pPr>
        <w:numPr>
          <w:ilvl w:val="1"/>
          <w:numId w:val="4"/>
        </w:numPr>
        <w:spacing w:after="240"/>
        <w:ind w:right="29"/>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7206E031" w14:textId="77777777" w:rsidR="000D207A" w:rsidRPr="00B72D59" w:rsidRDefault="000D207A" w:rsidP="000D207A">
      <w:pPr>
        <w:numPr>
          <w:ilvl w:val="1"/>
          <w:numId w:val="4"/>
        </w:numPr>
        <w:spacing w:after="240"/>
        <w:ind w:right="29"/>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0CD3B097"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p>
    <w:p w14:paraId="302A3CD7"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5F6CCF7B" w14:textId="77777777" w:rsidR="000D207A" w:rsidRPr="003C4158" w:rsidRDefault="000D207A" w:rsidP="000D207A">
      <w:pPr>
        <w:widowControl w:val="0"/>
        <w:autoSpaceDE w:val="0"/>
        <w:autoSpaceDN w:val="0"/>
        <w:adjustRightInd w:val="0"/>
        <w:spacing w:after="24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6C60978B"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 xml:space="preserve">kopiju, </w:t>
      </w:r>
    </w:p>
    <w:p w14:paraId="50A2A4FC"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norakstu,</w:t>
      </w:r>
    </w:p>
    <w:p w14:paraId="0AA02A32"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3D7F810D" w14:textId="77777777" w:rsidR="000D207A" w:rsidRPr="003C4158" w:rsidRDefault="000D207A" w:rsidP="000D207A">
      <w:pPr>
        <w:widowControl w:val="0"/>
        <w:autoSpaceDE w:val="0"/>
        <w:autoSpaceDN w:val="0"/>
        <w:adjustRightInd w:val="0"/>
        <w:spacing w:after="240"/>
        <w:jc w:val="both"/>
        <w:rPr>
          <w:rFonts w:cs="Times New Roman"/>
          <w:kern w:val="0"/>
        </w:rPr>
      </w:pPr>
      <w:r>
        <w:rPr>
          <w:rFonts w:cs="Times New Roman"/>
          <w:kern w:val="0"/>
        </w:rPr>
        <w:t>pareizību*.</w:t>
      </w:r>
    </w:p>
    <w:p w14:paraId="5F86B519" w14:textId="77777777" w:rsidR="000D207A" w:rsidRPr="003C4158" w:rsidRDefault="000D207A" w:rsidP="000D207A">
      <w:pPr>
        <w:widowControl w:val="0"/>
        <w:autoSpaceDE w:val="0"/>
        <w:autoSpaceDN w:val="0"/>
        <w:adjustRightInd w:val="0"/>
        <w:spacing w:after="24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4DDE7711"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p>
    <w:p w14:paraId="6A8AB219" w14:textId="77777777" w:rsidR="000D207A" w:rsidRPr="003C4158" w:rsidRDefault="000D207A" w:rsidP="000D207A">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65DF4AA3" w14:textId="77777777" w:rsidR="000D207A" w:rsidRPr="003C4158" w:rsidRDefault="000D207A" w:rsidP="000D207A">
      <w:pPr>
        <w:spacing w:after="240"/>
        <w:ind w:right="28"/>
        <w:rPr>
          <w:rFonts w:cs="Times New Roman"/>
          <w:kern w:val="0"/>
        </w:rPr>
      </w:pPr>
    </w:p>
    <w:p w14:paraId="423F3C16" w14:textId="319CE651" w:rsidR="000D207A" w:rsidRPr="003C4158" w:rsidRDefault="006A208C" w:rsidP="000D207A">
      <w:pPr>
        <w:spacing w:after="240"/>
        <w:ind w:right="28"/>
        <w:rPr>
          <w:rFonts w:cs="Times New Roman"/>
          <w:kern w:val="0"/>
        </w:rPr>
      </w:pPr>
      <w:r>
        <w:rPr>
          <w:rFonts w:cs="Times New Roman"/>
          <w:kern w:val="0"/>
        </w:rPr>
        <w:t xml:space="preserve">Vārds, uzvārds: </w:t>
      </w:r>
      <w:r w:rsidR="000D207A" w:rsidRPr="003C4158">
        <w:rPr>
          <w:rFonts w:cs="Times New Roman"/>
          <w:kern w:val="0"/>
        </w:rPr>
        <w:t>_____________________</w:t>
      </w:r>
      <w:r>
        <w:rPr>
          <w:rFonts w:cs="Times New Roman"/>
          <w:kern w:val="0"/>
        </w:rPr>
        <w:t>___  Amats: ___________________</w:t>
      </w:r>
    </w:p>
    <w:p w14:paraId="0EF0EEEA" w14:textId="77777777" w:rsidR="000D207A" w:rsidRDefault="000D207A" w:rsidP="000D207A">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4D9F4A5D" w14:textId="77777777" w:rsidR="00804C29" w:rsidRDefault="00804C29">
      <w:pPr>
        <w:spacing w:after="160" w:line="259" w:lineRule="auto"/>
        <w:rPr>
          <w:rFonts w:cs="Times New Roman"/>
        </w:rPr>
      </w:pPr>
      <w:r>
        <w:rPr>
          <w:rFonts w:cs="Times New Roman"/>
        </w:rPr>
        <w:br w:type="page"/>
      </w:r>
    </w:p>
    <w:p w14:paraId="691C2D87" w14:textId="68277ACF" w:rsidR="00804C29" w:rsidRPr="00804C29" w:rsidRDefault="00804C29" w:rsidP="00804C29">
      <w:pPr>
        <w:jc w:val="right"/>
        <w:rPr>
          <w:rFonts w:cs="Times New Roman"/>
          <w:i/>
          <w:kern w:val="0"/>
        </w:rPr>
      </w:pPr>
      <w:r w:rsidRPr="00804C29">
        <w:rPr>
          <w:rFonts w:cs="Times New Roman"/>
        </w:rPr>
        <w:lastRenderedPageBreak/>
        <w:t>Iepirkuma</w:t>
      </w:r>
    </w:p>
    <w:p w14:paraId="790B84CF" w14:textId="2249B138" w:rsidR="00804C29" w:rsidRPr="00804C29" w:rsidRDefault="00D31D01" w:rsidP="00804C29">
      <w:pPr>
        <w:ind w:left="4500" w:hanging="4500"/>
        <w:jc w:val="right"/>
        <w:rPr>
          <w:rFonts w:cs="Times New Roman"/>
        </w:rPr>
      </w:pPr>
      <w:r>
        <w:rPr>
          <w:rFonts w:cs="Times New Roman"/>
        </w:rPr>
        <w:t>ID Nr.: RTU-2016/128</w:t>
      </w:r>
    </w:p>
    <w:p w14:paraId="49F2E133" w14:textId="77777777" w:rsidR="00804C29" w:rsidRPr="00804C29" w:rsidRDefault="00804C29" w:rsidP="00804C29">
      <w:pPr>
        <w:ind w:left="4680"/>
        <w:jc w:val="right"/>
        <w:rPr>
          <w:rFonts w:cs="Times New Roman"/>
          <w:b/>
        </w:rPr>
      </w:pPr>
      <w:r w:rsidRPr="00804C29">
        <w:rPr>
          <w:rFonts w:cs="Times New Roman"/>
        </w:rPr>
        <w:t xml:space="preserve">Nolikuma 2. pielikums </w:t>
      </w:r>
    </w:p>
    <w:p w14:paraId="77B4E9A5" w14:textId="70C6D74B" w:rsidR="00C10767" w:rsidRPr="00C10767" w:rsidRDefault="003B5D29" w:rsidP="00C10767">
      <w:pPr>
        <w:jc w:val="center"/>
        <w:rPr>
          <w:rFonts w:eastAsia="Times New Roman" w:cs="Times New Roman"/>
          <w:b/>
          <w:bCs/>
          <w:kern w:val="0"/>
          <w:lang w:eastAsia="lv-LV"/>
        </w:rPr>
      </w:pPr>
      <w:r w:rsidRPr="003B5D29">
        <w:rPr>
          <w:rFonts w:eastAsia="Times New Roman" w:cs="Times New Roman"/>
          <w:b/>
          <w:color w:val="000000"/>
          <w:kern w:val="0"/>
          <w:lang w:eastAsia="lv-LV"/>
        </w:rPr>
        <w:t>Pasūtītāja tehniskā specifikācija un finanšu piedāvājums (Pretendenta finanšu piedāvājuma forma)</w:t>
      </w:r>
      <w:r w:rsidR="00C10767" w:rsidRPr="00C10767">
        <w:rPr>
          <w:rFonts w:eastAsia="Times New Roman" w:cs="Times New Roman"/>
          <w:b/>
          <w:bCs/>
          <w:kern w:val="0"/>
          <w:lang w:eastAsia="lv-LV"/>
        </w:rPr>
        <w:t>Iepirkumam</w:t>
      </w:r>
    </w:p>
    <w:p w14:paraId="727469A2" w14:textId="173E5228" w:rsidR="00C10767" w:rsidRPr="00C10767" w:rsidRDefault="00C10767" w:rsidP="00C10767">
      <w:pPr>
        <w:jc w:val="center"/>
        <w:rPr>
          <w:rFonts w:eastAsia="Times New Roman" w:cs="Times New Roman"/>
          <w:b/>
          <w:bCs/>
          <w:kern w:val="0"/>
          <w:lang w:eastAsia="lv-LV"/>
        </w:rPr>
      </w:pPr>
      <w:r w:rsidRPr="00C10767">
        <w:rPr>
          <w:rFonts w:eastAsia="Times New Roman" w:cs="Times New Roman"/>
          <w:b/>
          <w:bCs/>
          <w:kern w:val="0"/>
          <w:lang w:eastAsia="lv-LV"/>
        </w:rPr>
        <w:t>„</w:t>
      </w:r>
      <w:r w:rsidR="00D31D01" w:rsidRPr="00D31D01">
        <w:rPr>
          <w:rFonts w:eastAsia="Times New Roman" w:cs="Times New Roman"/>
          <w:b/>
          <w:bCs/>
          <w:color w:val="000000"/>
          <w:kern w:val="0"/>
          <w:lang w:eastAsia="lv-LV"/>
        </w:rPr>
        <w:t>Laboratorijas iekārtu tehniskā apkope, montāža un kalibrēšana</w:t>
      </w:r>
      <w:r w:rsidRPr="00C10767">
        <w:rPr>
          <w:rFonts w:eastAsia="Times New Roman" w:cs="Times New Roman"/>
          <w:b/>
          <w:bCs/>
          <w:kern w:val="0"/>
          <w:lang w:eastAsia="lv-LV"/>
        </w:rPr>
        <w:t>”</w:t>
      </w:r>
    </w:p>
    <w:p w14:paraId="77054E14" w14:textId="77777777" w:rsidR="00C10767" w:rsidRPr="00C10767" w:rsidRDefault="00C10767" w:rsidP="00C10767">
      <w:pPr>
        <w:keepLines/>
        <w:widowControl w:val="0"/>
        <w:ind w:right="-108"/>
        <w:jc w:val="both"/>
        <w:rPr>
          <w:rFonts w:eastAsia="Calibri" w:cs="Times New Roman"/>
          <w:i/>
          <w:kern w:val="0"/>
          <w:lang w:eastAsia="lv-LV"/>
        </w:rPr>
      </w:pPr>
    </w:p>
    <w:p w14:paraId="50354866" w14:textId="286D9555" w:rsidR="00D31D01" w:rsidRPr="00681537" w:rsidRDefault="00D31D01" w:rsidP="00D31D01">
      <w:pPr>
        <w:jc w:val="both"/>
        <w:rPr>
          <w:rFonts w:cs="Times New Roman"/>
        </w:rPr>
      </w:pPr>
      <w:r w:rsidRPr="00681537">
        <w:rPr>
          <w:rFonts w:cs="Times New Roman"/>
        </w:rPr>
        <w:t xml:space="preserve">Pielikums Nr.2.1. – Tehniskā specifikācija </w:t>
      </w:r>
      <w:r>
        <w:rPr>
          <w:rFonts w:cs="Times New Roman"/>
        </w:rPr>
        <w:t xml:space="preserve">un finanšu </w:t>
      </w:r>
      <w:r w:rsidRPr="00681537">
        <w:rPr>
          <w:rFonts w:cs="Times New Roman"/>
        </w:rPr>
        <w:t>piedāvājuma forma iepirkuma 1.daļai pievienota nolikumam Microsoft Word formā.</w:t>
      </w:r>
    </w:p>
    <w:p w14:paraId="272744E7" w14:textId="77777777" w:rsidR="00D31D01" w:rsidRPr="00681537" w:rsidRDefault="00D31D01" w:rsidP="00D31D01">
      <w:pPr>
        <w:jc w:val="both"/>
        <w:rPr>
          <w:rFonts w:cs="Times New Roman"/>
        </w:rPr>
      </w:pPr>
    </w:p>
    <w:p w14:paraId="288B0F36" w14:textId="0CC62FB0" w:rsidR="00D31D01" w:rsidRPr="00681537" w:rsidRDefault="00D31D01" w:rsidP="00D31D01">
      <w:pPr>
        <w:jc w:val="both"/>
        <w:rPr>
          <w:rFonts w:cs="Times New Roman"/>
        </w:rPr>
      </w:pPr>
      <w:r w:rsidRPr="00681537">
        <w:rPr>
          <w:rFonts w:cs="Times New Roman"/>
        </w:rPr>
        <w:t xml:space="preserve">Pielikums Nr.2.2. - Tehniskā specifikācija </w:t>
      </w:r>
      <w:r>
        <w:rPr>
          <w:rFonts w:cs="Times New Roman"/>
        </w:rPr>
        <w:t xml:space="preserve">un finanšu </w:t>
      </w:r>
      <w:r w:rsidRPr="00681537">
        <w:rPr>
          <w:rFonts w:cs="Times New Roman"/>
        </w:rPr>
        <w:t>piedāvājuma forma iepirkuma 2.daļai pievienota nolikumam Microsoft Word formā.</w:t>
      </w:r>
    </w:p>
    <w:p w14:paraId="79D3546B" w14:textId="77777777" w:rsidR="00D31D01" w:rsidRPr="00681537" w:rsidRDefault="00D31D01" w:rsidP="00D31D01">
      <w:pPr>
        <w:jc w:val="both"/>
        <w:rPr>
          <w:rFonts w:cs="Times New Roman"/>
        </w:rPr>
      </w:pPr>
    </w:p>
    <w:p w14:paraId="3B5A89DA" w14:textId="085A5F56" w:rsidR="00D31D01" w:rsidRDefault="00D31D01" w:rsidP="00D31D01">
      <w:pPr>
        <w:jc w:val="both"/>
        <w:rPr>
          <w:rFonts w:cs="Times New Roman"/>
        </w:rPr>
      </w:pPr>
      <w:r w:rsidRPr="00681537">
        <w:rPr>
          <w:rFonts w:cs="Times New Roman"/>
        </w:rPr>
        <w:t xml:space="preserve">Pielikums Nr.2.3. - Tehniskā specifikācija </w:t>
      </w:r>
      <w:r>
        <w:rPr>
          <w:rFonts w:cs="Times New Roman"/>
        </w:rPr>
        <w:t xml:space="preserve">finanšu </w:t>
      </w:r>
      <w:r w:rsidRPr="00681537">
        <w:rPr>
          <w:rFonts w:cs="Times New Roman"/>
        </w:rPr>
        <w:t>piedāvājuma forma iepirkuma 3.daļai pievienota Microsoft Word formā.</w:t>
      </w:r>
    </w:p>
    <w:p w14:paraId="22C49146" w14:textId="77777777" w:rsidR="00D31D01" w:rsidRDefault="00D31D01" w:rsidP="00D31D01">
      <w:pPr>
        <w:jc w:val="both"/>
        <w:rPr>
          <w:rFonts w:cs="Times New Roman"/>
        </w:rPr>
      </w:pPr>
    </w:p>
    <w:p w14:paraId="5A005C40" w14:textId="5EF0FD63" w:rsidR="00D31D01" w:rsidRPr="00681537" w:rsidRDefault="00D31D01" w:rsidP="00D31D01">
      <w:pPr>
        <w:jc w:val="both"/>
        <w:rPr>
          <w:rFonts w:cs="Times New Roman"/>
        </w:rPr>
      </w:pPr>
      <w:r>
        <w:rPr>
          <w:rFonts w:cs="Times New Roman"/>
        </w:rPr>
        <w:t>Pielikums Nr.2.4</w:t>
      </w:r>
      <w:r w:rsidRPr="00681537">
        <w:rPr>
          <w:rFonts w:cs="Times New Roman"/>
        </w:rPr>
        <w:t xml:space="preserve">. - Tehniskā specifikācija </w:t>
      </w:r>
      <w:r>
        <w:rPr>
          <w:rFonts w:cs="Times New Roman"/>
        </w:rPr>
        <w:t xml:space="preserve">un finanšu </w:t>
      </w:r>
      <w:r w:rsidRPr="00681537">
        <w:rPr>
          <w:rFonts w:cs="Times New Roman"/>
        </w:rPr>
        <w:t xml:space="preserve">piedāvājuma forma iepirkuma </w:t>
      </w:r>
      <w:r>
        <w:rPr>
          <w:rFonts w:cs="Times New Roman"/>
        </w:rPr>
        <w:t>4</w:t>
      </w:r>
      <w:r w:rsidRPr="00681537">
        <w:rPr>
          <w:rFonts w:cs="Times New Roman"/>
        </w:rPr>
        <w:t>.daļai pievienota Microsoft Word formā.</w:t>
      </w:r>
    </w:p>
    <w:p w14:paraId="6A05EC11" w14:textId="77777777" w:rsidR="00D31D01" w:rsidRDefault="00D31D01" w:rsidP="00D31D01">
      <w:pPr>
        <w:jc w:val="both"/>
        <w:rPr>
          <w:rFonts w:cs="Times New Roman"/>
        </w:rPr>
      </w:pPr>
    </w:p>
    <w:p w14:paraId="5ADFF357" w14:textId="509BEA04" w:rsidR="00D31D01" w:rsidRPr="00681537" w:rsidRDefault="00D31D01" w:rsidP="00D31D01">
      <w:pPr>
        <w:jc w:val="both"/>
        <w:rPr>
          <w:rFonts w:cs="Times New Roman"/>
        </w:rPr>
      </w:pPr>
      <w:r>
        <w:rPr>
          <w:rFonts w:cs="Times New Roman"/>
        </w:rPr>
        <w:t>Pielikums Nr.2.5</w:t>
      </w:r>
      <w:r w:rsidRPr="00681537">
        <w:rPr>
          <w:rFonts w:cs="Times New Roman"/>
        </w:rPr>
        <w:t xml:space="preserve">. - Tehniskā specifikācija </w:t>
      </w:r>
      <w:r>
        <w:rPr>
          <w:rFonts w:cs="Times New Roman"/>
        </w:rPr>
        <w:t xml:space="preserve">un finanšu </w:t>
      </w:r>
      <w:r w:rsidRPr="00681537">
        <w:rPr>
          <w:rFonts w:cs="Times New Roman"/>
        </w:rPr>
        <w:t xml:space="preserve">piedāvājuma forma iepirkuma </w:t>
      </w:r>
      <w:r>
        <w:rPr>
          <w:rFonts w:cs="Times New Roman"/>
        </w:rPr>
        <w:t>5</w:t>
      </w:r>
      <w:r w:rsidRPr="00681537">
        <w:rPr>
          <w:rFonts w:cs="Times New Roman"/>
        </w:rPr>
        <w:t>.daļai pievienota Microsoft Word formā.</w:t>
      </w:r>
    </w:p>
    <w:p w14:paraId="003E2684" w14:textId="77777777" w:rsidR="00D31D01" w:rsidRDefault="00D31D01" w:rsidP="00D31D01">
      <w:pPr>
        <w:jc w:val="both"/>
        <w:rPr>
          <w:rFonts w:cs="Times New Roman"/>
        </w:rPr>
      </w:pPr>
    </w:p>
    <w:p w14:paraId="5C87469E" w14:textId="2099F09B" w:rsidR="00D31D01" w:rsidRPr="00681537" w:rsidRDefault="00D31D01" w:rsidP="00D31D01">
      <w:pPr>
        <w:jc w:val="both"/>
        <w:rPr>
          <w:rFonts w:cs="Times New Roman"/>
        </w:rPr>
      </w:pPr>
      <w:r>
        <w:rPr>
          <w:rFonts w:cs="Times New Roman"/>
        </w:rPr>
        <w:t>Pielikums Nr.2.6</w:t>
      </w:r>
      <w:r w:rsidRPr="00681537">
        <w:rPr>
          <w:rFonts w:cs="Times New Roman"/>
        </w:rPr>
        <w:t xml:space="preserve">. - Tehniskā specifikācija </w:t>
      </w:r>
      <w:r>
        <w:rPr>
          <w:rFonts w:cs="Times New Roman"/>
        </w:rPr>
        <w:t xml:space="preserve">un finanšu </w:t>
      </w:r>
      <w:r w:rsidRPr="00681537">
        <w:rPr>
          <w:rFonts w:cs="Times New Roman"/>
        </w:rPr>
        <w:t xml:space="preserve">piedāvājuma forma iepirkuma </w:t>
      </w:r>
      <w:r>
        <w:rPr>
          <w:rFonts w:cs="Times New Roman"/>
        </w:rPr>
        <w:t>6</w:t>
      </w:r>
      <w:r w:rsidRPr="00681537">
        <w:rPr>
          <w:rFonts w:cs="Times New Roman"/>
        </w:rPr>
        <w:t>.daļai pievienota Microsoft Word formā.</w:t>
      </w:r>
    </w:p>
    <w:p w14:paraId="6B583D5D" w14:textId="77777777" w:rsidR="00D31D01" w:rsidRDefault="00D31D01" w:rsidP="00D31D01">
      <w:pPr>
        <w:jc w:val="both"/>
        <w:rPr>
          <w:rFonts w:cs="Times New Roman"/>
        </w:rPr>
      </w:pPr>
    </w:p>
    <w:p w14:paraId="4CACF875" w14:textId="113AC6DC" w:rsidR="00D31D01" w:rsidRPr="00681537" w:rsidRDefault="00D31D01" w:rsidP="00D31D01">
      <w:pPr>
        <w:jc w:val="both"/>
        <w:rPr>
          <w:rFonts w:cs="Times New Roman"/>
        </w:rPr>
      </w:pPr>
      <w:r>
        <w:rPr>
          <w:rFonts w:cs="Times New Roman"/>
        </w:rPr>
        <w:t>Pielikums Nr.2.7</w:t>
      </w:r>
      <w:r w:rsidRPr="00681537">
        <w:rPr>
          <w:rFonts w:cs="Times New Roman"/>
        </w:rPr>
        <w:t xml:space="preserve">. - Tehniskā specifikācija </w:t>
      </w:r>
      <w:r w:rsidR="00A27641">
        <w:rPr>
          <w:rFonts w:cs="Times New Roman"/>
        </w:rPr>
        <w:t>u</w:t>
      </w:r>
      <w:r>
        <w:rPr>
          <w:rFonts w:cs="Times New Roman"/>
        </w:rPr>
        <w:t xml:space="preserve">n finanšu </w:t>
      </w:r>
      <w:r w:rsidRPr="00681537">
        <w:rPr>
          <w:rFonts w:cs="Times New Roman"/>
        </w:rPr>
        <w:t xml:space="preserve">piedāvājuma forma iepirkuma </w:t>
      </w:r>
      <w:r>
        <w:rPr>
          <w:rFonts w:cs="Times New Roman"/>
        </w:rPr>
        <w:t>7</w:t>
      </w:r>
      <w:r w:rsidRPr="00681537">
        <w:rPr>
          <w:rFonts w:cs="Times New Roman"/>
        </w:rPr>
        <w:t>.daļai pievienota Microsoft Word formā.</w:t>
      </w:r>
    </w:p>
    <w:p w14:paraId="646D8E7E" w14:textId="77777777" w:rsidR="00D31D01" w:rsidRPr="00681537" w:rsidRDefault="00D31D01" w:rsidP="00D31D01">
      <w:pPr>
        <w:jc w:val="both"/>
        <w:rPr>
          <w:rFonts w:cs="Times New Roman"/>
        </w:rPr>
      </w:pPr>
    </w:p>
    <w:p w14:paraId="3473D6CB" w14:textId="77777777" w:rsidR="00C10767" w:rsidRDefault="00C10767">
      <w:pPr>
        <w:spacing w:after="160" w:line="259" w:lineRule="auto"/>
        <w:rPr>
          <w:rFonts w:cs="Times New Roman"/>
        </w:rPr>
      </w:pPr>
      <w:r>
        <w:rPr>
          <w:rFonts w:cs="Times New Roman"/>
        </w:rPr>
        <w:br w:type="page"/>
      </w:r>
    </w:p>
    <w:p w14:paraId="2646FA90" w14:textId="24F05EDC" w:rsidR="006D5538" w:rsidRDefault="006D5538" w:rsidP="006D5538">
      <w:pPr>
        <w:ind w:left="4500" w:right="142" w:hanging="4500"/>
        <w:jc w:val="right"/>
        <w:rPr>
          <w:rFonts w:cs="Times New Roman"/>
        </w:rPr>
      </w:pPr>
      <w:r>
        <w:rPr>
          <w:rFonts w:cs="Times New Roman"/>
        </w:rPr>
        <w:lastRenderedPageBreak/>
        <w:t>Iepirkuma</w:t>
      </w:r>
    </w:p>
    <w:p w14:paraId="0C073BBC" w14:textId="18394D8B" w:rsidR="006D5538" w:rsidRPr="003C4158" w:rsidRDefault="006D5538" w:rsidP="006D5538">
      <w:pPr>
        <w:ind w:left="4500" w:right="142" w:hanging="4500"/>
        <w:jc w:val="right"/>
        <w:rPr>
          <w:rFonts w:cs="Times New Roman"/>
        </w:rPr>
      </w:pPr>
      <w:r w:rsidRPr="003C4158">
        <w:rPr>
          <w:rFonts w:cs="Times New Roman"/>
        </w:rPr>
        <w:t>ID Nr.: RTU-</w:t>
      </w:r>
      <w:r w:rsidR="00627C07">
        <w:rPr>
          <w:rFonts w:cs="Times New Roman"/>
        </w:rPr>
        <w:t>201</w:t>
      </w:r>
      <w:r w:rsidR="00B15A1C">
        <w:rPr>
          <w:rFonts w:cs="Times New Roman"/>
        </w:rPr>
        <w:t>6</w:t>
      </w:r>
      <w:r w:rsidR="007E7132">
        <w:rPr>
          <w:rFonts w:cs="Times New Roman"/>
        </w:rPr>
        <w:t>/128</w:t>
      </w:r>
    </w:p>
    <w:p w14:paraId="0C8B5179" w14:textId="3F80CF58" w:rsidR="006D5538" w:rsidRDefault="006D5538" w:rsidP="006D5538">
      <w:pPr>
        <w:ind w:right="142"/>
        <w:jc w:val="right"/>
        <w:rPr>
          <w:rFonts w:cs="Times New Roman"/>
        </w:rPr>
      </w:pPr>
      <w:r>
        <w:rPr>
          <w:rFonts w:cs="Times New Roman"/>
        </w:rPr>
        <w:t xml:space="preserve">Nolikuma </w:t>
      </w:r>
      <w:r w:rsidR="006038D6">
        <w:rPr>
          <w:rFonts w:cs="Times New Roman"/>
        </w:rPr>
        <w:t>3</w:t>
      </w:r>
      <w:r>
        <w:rPr>
          <w:rFonts w:cs="Times New Roman"/>
        </w:rPr>
        <w:t>. pielikums</w:t>
      </w:r>
    </w:p>
    <w:p w14:paraId="57C14EF2" w14:textId="77777777" w:rsidR="006D5538" w:rsidRPr="003C4158" w:rsidRDefault="006D5538" w:rsidP="006D5538">
      <w:pPr>
        <w:spacing w:after="240"/>
        <w:jc w:val="right"/>
        <w:rPr>
          <w:rFonts w:cs="Times New Roman"/>
          <w:b/>
        </w:rPr>
      </w:pPr>
    </w:p>
    <w:p w14:paraId="2DFE7866" w14:textId="77777777" w:rsidR="006D5538" w:rsidRDefault="006D5538" w:rsidP="006D5538">
      <w:pPr>
        <w:suppressAutoHyphens/>
        <w:spacing w:after="240"/>
        <w:jc w:val="center"/>
        <w:rPr>
          <w:rFonts w:eastAsia="Times New Roman Bold" w:cs="Times New Roman"/>
          <w:b/>
          <w:bCs/>
          <w:caps/>
          <w:kern w:val="0"/>
          <w:lang w:eastAsia="ar-SA"/>
        </w:rPr>
      </w:pPr>
      <w:r w:rsidRPr="00BC7E11">
        <w:rPr>
          <w:rFonts w:eastAsia="Times New Roman Bold" w:cs="Times New Roman"/>
          <w:b/>
          <w:bCs/>
          <w:caps/>
          <w:kern w:val="0"/>
          <w:lang w:eastAsia="ar-SA"/>
        </w:rPr>
        <w:t>Iepirkuma līgums Nr.01J02-1/______</w:t>
      </w:r>
    </w:p>
    <w:p w14:paraId="6E32AC8D" w14:textId="59FE4249" w:rsidR="007E7132" w:rsidRPr="001A1B55" w:rsidRDefault="007E7132" w:rsidP="007E7132">
      <w:pPr>
        <w:jc w:val="both"/>
        <w:outlineLvl w:val="0"/>
      </w:pPr>
      <w:r w:rsidRPr="001A1B55">
        <w:t>Rīgā, 201</w:t>
      </w:r>
      <w:r>
        <w:t>6</w:t>
      </w:r>
      <w:r w:rsidRPr="001A1B55">
        <w:t>.gada _____________</w:t>
      </w:r>
      <w:r w:rsidRPr="001A1B55">
        <w:tab/>
      </w:r>
    </w:p>
    <w:p w14:paraId="291294E3" w14:textId="77777777" w:rsidR="007E7132" w:rsidRPr="001A1B55" w:rsidRDefault="007E7132" w:rsidP="007E7132">
      <w:pPr>
        <w:jc w:val="both"/>
      </w:pPr>
    </w:p>
    <w:p w14:paraId="48E67F16" w14:textId="77D533BA" w:rsidR="007E7132" w:rsidRPr="001A1B55" w:rsidRDefault="007E7132" w:rsidP="007E7132">
      <w:pPr>
        <w:jc w:val="both"/>
      </w:pPr>
      <w:r w:rsidRPr="001A1B55">
        <w:rPr>
          <w:b/>
          <w:bCs/>
        </w:rPr>
        <w:t>Rīgas Tehniskā universitāte</w:t>
      </w:r>
      <w:r w:rsidRPr="001A1B55">
        <w:t>, reģistrācijas Nr.______________, kuras vārdā un interesēs, pamatojoties uz _______________ pārstāv ________________ _____________, t</w:t>
      </w:r>
      <w:r>
        <w:t>urpmāk</w:t>
      </w:r>
      <w:r w:rsidRPr="001A1B55">
        <w:t xml:space="preserve"> </w:t>
      </w:r>
      <w:r w:rsidR="00162909">
        <w:t xml:space="preserve">- </w:t>
      </w:r>
      <w:r w:rsidRPr="001A1B55">
        <w:t>Pasūtītājs, no vienas puses, un</w:t>
      </w:r>
    </w:p>
    <w:p w14:paraId="4DA658CA" w14:textId="77777777" w:rsidR="007E7132" w:rsidRPr="001A1B55" w:rsidRDefault="007E7132" w:rsidP="007E7132">
      <w:pPr>
        <w:jc w:val="both"/>
      </w:pPr>
    </w:p>
    <w:p w14:paraId="0560CAF4" w14:textId="284EAA3A" w:rsidR="007E7132" w:rsidRPr="002D47F0" w:rsidRDefault="007E7132" w:rsidP="007E7132">
      <w:pPr>
        <w:jc w:val="both"/>
      </w:pPr>
      <w:r w:rsidRPr="001A1B55">
        <w:rPr>
          <w:b/>
        </w:rPr>
        <w:t>____“____________”</w:t>
      </w:r>
      <w:r w:rsidRPr="001A1B55">
        <w:t xml:space="preserve">, reģistrācijas Nr._________________ kuras vārdā un interesēs, pamatojoties uz __________, </w:t>
      </w:r>
      <w:r>
        <w:t xml:space="preserve">pārstāv ________, turpmāk </w:t>
      </w:r>
      <w:r w:rsidRPr="001A1B55">
        <w:t xml:space="preserve"> – </w:t>
      </w:r>
      <w:r w:rsidR="000E5A45">
        <w:t>Pakalpojuma sniedzējs</w:t>
      </w:r>
      <w:r w:rsidRPr="001A1B55">
        <w:t xml:space="preserve">, no otras puses, </w:t>
      </w:r>
      <w:r w:rsidRPr="002D47F0">
        <w:rPr>
          <w:color w:val="000000"/>
          <w:lang w:eastAsia="ar-SA"/>
        </w:rPr>
        <w:t>katrs atsevišķi saukts Puse, bet abi kopā Puses,</w:t>
      </w:r>
      <w:r w:rsidRPr="002D47F0">
        <w:t xml:space="preserve"> saskaņā ar </w:t>
      </w:r>
      <w:r>
        <w:t>iepirkuma</w:t>
      </w:r>
      <w:r w:rsidRPr="002D47F0">
        <w:t xml:space="preserve"> “</w:t>
      </w:r>
      <w:r w:rsidRPr="007E7132">
        <w:t>Laboratorijas iekārtu tehniskā apkope, montāža un kalibrēšana</w:t>
      </w:r>
      <w:r w:rsidRPr="002D47F0">
        <w:t xml:space="preserve">” (iepirkumu identifikācijas Nr. </w:t>
      </w:r>
      <w:r w:rsidRPr="002D47F0">
        <w:rPr>
          <w:b/>
        </w:rPr>
        <w:t>RTU -</w:t>
      </w:r>
      <w:r w:rsidRPr="002D47F0">
        <w:t xml:space="preserve"> </w:t>
      </w:r>
      <w:r w:rsidRPr="002D47F0">
        <w:rPr>
          <w:b/>
        </w:rPr>
        <w:t>201</w:t>
      </w:r>
      <w:r>
        <w:rPr>
          <w:b/>
        </w:rPr>
        <w:t>6</w:t>
      </w:r>
      <w:r w:rsidRPr="002D47F0">
        <w:rPr>
          <w:b/>
        </w:rPr>
        <w:t>/</w:t>
      </w:r>
      <w:r>
        <w:rPr>
          <w:b/>
        </w:rPr>
        <w:t>128</w:t>
      </w:r>
      <w:r w:rsidRPr="002D47F0">
        <w:t>) rezultātiem</w:t>
      </w:r>
      <w:r w:rsidR="000E5A45">
        <w:t xml:space="preserve"> daļā </w:t>
      </w:r>
      <w:r w:rsidR="000E5A45" w:rsidRPr="000E5A45">
        <w:rPr>
          <w:i/>
        </w:rPr>
        <w:t>Nr</w:t>
      </w:r>
      <w:r w:rsidR="000E5A45">
        <w:t xml:space="preserve">. &lt;&gt; </w:t>
      </w:r>
      <w:r w:rsidR="000E5A45" w:rsidRPr="000E5A45">
        <w:rPr>
          <w:i/>
        </w:rPr>
        <w:t>(daļas nosaukums)</w:t>
      </w:r>
      <w:r w:rsidRPr="002D47F0">
        <w:rPr>
          <w:color w:val="000000"/>
          <w:lang w:eastAsia="ar-SA"/>
        </w:rPr>
        <w:t>, brīvi paužot savu gribu, bez maldības, viltus un spaidiem, vienojas noslēgt šāda satura līgumu, turpmāk tekstā – Līgums</w:t>
      </w:r>
      <w:r w:rsidRPr="002D47F0">
        <w:t>:</w:t>
      </w:r>
    </w:p>
    <w:p w14:paraId="6D56B4A6" w14:textId="77777777" w:rsidR="007E7132" w:rsidRPr="002D47F0" w:rsidRDefault="007E7132" w:rsidP="007E7132">
      <w:pPr>
        <w:jc w:val="both"/>
      </w:pPr>
    </w:p>
    <w:p w14:paraId="304CB2A6" w14:textId="77777777" w:rsidR="004D1F17" w:rsidRPr="003C4158" w:rsidRDefault="004D1F17" w:rsidP="004D1F17">
      <w:pPr>
        <w:numPr>
          <w:ilvl w:val="0"/>
          <w:numId w:val="7"/>
        </w:numPr>
        <w:ind w:left="284" w:hanging="284"/>
        <w:contextualSpacing/>
        <w:jc w:val="center"/>
        <w:rPr>
          <w:rFonts w:eastAsia="Times New Roman" w:cs="Times New Roman"/>
          <w:b/>
        </w:rPr>
      </w:pPr>
      <w:r w:rsidRPr="003C4158">
        <w:rPr>
          <w:rFonts w:eastAsia="Times New Roman" w:cs="Times New Roman"/>
          <w:b/>
        </w:rPr>
        <w:t>DEFINĪCIJAS</w:t>
      </w:r>
    </w:p>
    <w:p w14:paraId="096E492C" w14:textId="77777777" w:rsidR="004D1F17" w:rsidRPr="003C4158" w:rsidRDefault="004D1F17" w:rsidP="004D1F17">
      <w:pPr>
        <w:pStyle w:val="Sarakstarindkopa1"/>
        <w:numPr>
          <w:ilvl w:val="1"/>
          <w:numId w:val="7"/>
        </w:numPr>
        <w:ind w:left="426" w:hanging="426"/>
        <w:jc w:val="both"/>
        <w:rPr>
          <w:rFonts w:cs="Times New Roman"/>
          <w:b/>
        </w:rPr>
      </w:pPr>
      <w:r w:rsidRPr="003C4158">
        <w:rPr>
          <w:rFonts w:cs="Times New Roman"/>
          <w:b/>
        </w:rPr>
        <w:t>Akts</w:t>
      </w:r>
      <w:r w:rsidRPr="00C5082F">
        <w:rPr>
          <w:rFonts w:cs="Times New Roman"/>
        </w:rPr>
        <w:t xml:space="preserve"> –</w:t>
      </w:r>
      <w:r>
        <w:rPr>
          <w:rFonts w:cs="Times New Roman"/>
        </w:rPr>
        <w:t xml:space="preserve"> pieņemšanas-</w:t>
      </w:r>
      <w:r w:rsidRPr="003C4158">
        <w:rPr>
          <w:rFonts w:cs="Times New Roman"/>
        </w:rPr>
        <w:t>nodošanas akts, kas apliecina</w:t>
      </w:r>
      <w:r>
        <w:rPr>
          <w:rFonts w:cs="Times New Roman"/>
        </w:rPr>
        <w:t>, ka Pakalpojums</w:t>
      </w:r>
      <w:r w:rsidRPr="003C4158">
        <w:rPr>
          <w:rFonts w:cs="Times New Roman"/>
        </w:rPr>
        <w:t xml:space="preserve"> atbilst </w:t>
      </w:r>
      <w:r>
        <w:rPr>
          <w:rFonts w:cs="Times New Roman"/>
        </w:rPr>
        <w:t>Līguma</w:t>
      </w:r>
      <w:r w:rsidRPr="003C4158">
        <w:rPr>
          <w:rFonts w:cs="Times New Roman"/>
        </w:rPr>
        <w:t xml:space="preserve"> noteikumiem vai </w:t>
      </w:r>
      <w:r>
        <w:rPr>
          <w:rFonts w:cs="Times New Roman"/>
        </w:rPr>
        <w:t xml:space="preserve">ka </w:t>
      </w:r>
      <w:r w:rsidRPr="003C4158">
        <w:rPr>
          <w:rFonts w:cs="Times New Roman"/>
        </w:rPr>
        <w:t xml:space="preserve">tiek konstatēti Defekti. </w:t>
      </w:r>
    </w:p>
    <w:p w14:paraId="66F9DFAB" w14:textId="4D094787" w:rsidR="004D1F17" w:rsidRPr="003C4158" w:rsidRDefault="004D1F17" w:rsidP="004D1F17">
      <w:pPr>
        <w:numPr>
          <w:ilvl w:val="1"/>
          <w:numId w:val="7"/>
        </w:numPr>
        <w:spacing w:after="240"/>
        <w:ind w:left="426" w:hanging="426"/>
        <w:contextualSpacing/>
        <w:jc w:val="both"/>
        <w:rPr>
          <w:rFonts w:eastAsia="Times New Roman" w:cs="Times New Roman"/>
        </w:rPr>
      </w:pPr>
      <w:r w:rsidRPr="003C4158">
        <w:rPr>
          <w:rFonts w:eastAsia="Times New Roman" w:cs="Times New Roman"/>
          <w:b/>
        </w:rPr>
        <w:t xml:space="preserve">Defekti </w:t>
      </w:r>
      <w:r w:rsidRPr="00C5082F">
        <w:rPr>
          <w:rFonts w:eastAsia="Times New Roman" w:cs="Times New Roman"/>
        </w:rPr>
        <w:t>–</w:t>
      </w:r>
      <w:r>
        <w:rPr>
          <w:rFonts w:eastAsia="Times New Roman" w:cs="Times New Roman"/>
          <w:b/>
        </w:rPr>
        <w:t xml:space="preserve"> </w:t>
      </w:r>
      <w:r>
        <w:rPr>
          <w:rFonts w:eastAsia="Times New Roman" w:cs="Times New Roman"/>
          <w:bCs/>
        </w:rPr>
        <w:t xml:space="preserve">Pakalpojuma </w:t>
      </w:r>
      <w:r w:rsidRPr="003C4158">
        <w:rPr>
          <w:rFonts w:eastAsia="Times New Roman" w:cs="Times New Roman"/>
          <w:bCs/>
        </w:rPr>
        <w:t xml:space="preserve">vai </w:t>
      </w:r>
      <w:r>
        <w:rPr>
          <w:rFonts w:eastAsia="Times New Roman" w:cs="Times New Roman"/>
          <w:bCs/>
        </w:rPr>
        <w:t xml:space="preserve">Pakalpojuma </w:t>
      </w:r>
      <w:r w:rsidRPr="003C4158">
        <w:rPr>
          <w:rFonts w:eastAsia="Times New Roman" w:cs="Times New Roman"/>
          <w:bCs/>
        </w:rPr>
        <w:t xml:space="preserve">kvalitātes neatbilstība Latvijas Republikā spēkā esošajiem normatīvajiem </w:t>
      </w:r>
      <w:smartTag w:uri="schemas-tilde-lv/tildestengine" w:element="veidnes">
        <w:smartTagPr>
          <w:attr w:name="text" w:val="aktiem"/>
          <w:attr w:name="id" w:val="-1"/>
          <w:attr w:name="baseform" w:val="akt|s"/>
        </w:smartTagPr>
        <w:r w:rsidRPr="003C4158">
          <w:rPr>
            <w:rFonts w:eastAsia="Times New Roman" w:cs="Times New Roman"/>
            <w:bCs/>
          </w:rPr>
          <w:t>aktiem</w:t>
        </w:r>
      </w:smartTag>
      <w:r w:rsidR="00A27641">
        <w:rPr>
          <w:rFonts w:eastAsia="Times New Roman" w:cs="Times New Roman"/>
          <w:bCs/>
        </w:rPr>
        <w:t>, Tehniskajai</w:t>
      </w:r>
      <w:r w:rsidRPr="003C4158">
        <w:rPr>
          <w:rFonts w:eastAsia="Times New Roman" w:cs="Times New Roman"/>
          <w:bCs/>
        </w:rPr>
        <w:t xml:space="preserve"> </w:t>
      </w:r>
      <w:r w:rsidR="00A27641">
        <w:rPr>
          <w:rFonts w:eastAsia="Times New Roman" w:cs="Times New Roman"/>
          <w:bCs/>
        </w:rPr>
        <w:t>specifikācijai</w:t>
      </w:r>
      <w:r w:rsidRPr="003C4158">
        <w:rPr>
          <w:rFonts w:eastAsia="Times New Roman" w:cs="Times New Roman"/>
          <w:bCs/>
        </w:rPr>
        <w:t xml:space="preserve"> vai </w:t>
      </w:r>
      <w:r>
        <w:rPr>
          <w:rFonts w:eastAsia="Times New Roman" w:cs="Times New Roman"/>
          <w:bCs/>
        </w:rPr>
        <w:t>Līgumam.</w:t>
      </w:r>
    </w:p>
    <w:p w14:paraId="1B06964A" w14:textId="05B4B995" w:rsidR="004D1F17" w:rsidRPr="003C4158" w:rsidRDefault="004D1F17" w:rsidP="004D1F17">
      <w:pPr>
        <w:numPr>
          <w:ilvl w:val="1"/>
          <w:numId w:val="7"/>
        </w:numPr>
        <w:spacing w:after="240"/>
        <w:ind w:left="426" w:hanging="426"/>
        <w:contextualSpacing/>
        <w:jc w:val="both"/>
        <w:rPr>
          <w:rFonts w:eastAsia="Times New Roman" w:cs="Times New Roman"/>
        </w:rPr>
      </w:pPr>
      <w:r w:rsidRPr="003C4158">
        <w:rPr>
          <w:rFonts w:eastAsia="Times New Roman" w:cs="Times New Roman"/>
          <w:b/>
        </w:rPr>
        <w:t>Iepirkums</w:t>
      </w:r>
      <w:r w:rsidRPr="003C4158">
        <w:rPr>
          <w:rFonts w:eastAsia="Times New Roman" w:cs="Times New Roman"/>
        </w:rPr>
        <w:t xml:space="preserve"> –</w:t>
      </w:r>
      <w:r>
        <w:rPr>
          <w:rFonts w:eastAsia="Times New Roman" w:cs="Times New Roman"/>
        </w:rPr>
        <w:t xml:space="preserve"> Publisko iepirkumu likuma 8.</w:t>
      </w:r>
      <w:r w:rsidRPr="006D5538">
        <w:rPr>
          <w:rFonts w:eastAsia="Times New Roman" w:cs="Times New Roman"/>
          <w:vertAlign w:val="superscript"/>
        </w:rPr>
        <w:t>2</w:t>
      </w:r>
      <w:r>
        <w:rPr>
          <w:rFonts w:eastAsia="Times New Roman" w:cs="Times New Roman"/>
        </w:rPr>
        <w:t xml:space="preserve"> panta kārtībā rīkots iepirkums “</w:t>
      </w:r>
      <w:r w:rsidRPr="007E7132">
        <w:t>Laboratorijas iekārtu tehniskā apkope, montāža un kalibrēšana</w:t>
      </w:r>
      <w:r>
        <w:rPr>
          <w:bCs/>
          <w:color w:val="000000"/>
        </w:rPr>
        <w:t>”</w:t>
      </w:r>
      <w:r w:rsidRPr="003C4158">
        <w:rPr>
          <w:rFonts w:eastAsia="Times New Roman" w:cs="Times New Roman"/>
          <w:kern w:val="0"/>
          <w:lang w:eastAsia="ar-SA"/>
        </w:rPr>
        <w:t xml:space="preserve"> iepirkuma identifikācijas Nr. </w:t>
      </w:r>
      <w:r w:rsidRPr="001F3EF5">
        <w:rPr>
          <w:rFonts w:eastAsia="Times New Roman" w:cs="Times New Roman"/>
          <w:kern w:val="0"/>
          <w:lang w:eastAsia="ar-SA"/>
        </w:rPr>
        <w:t xml:space="preserve">RTU – </w:t>
      </w:r>
      <w:r>
        <w:rPr>
          <w:rFonts w:eastAsia="Times New Roman" w:cs="Times New Roman"/>
          <w:kern w:val="0"/>
          <w:lang w:eastAsia="ar-SA"/>
        </w:rPr>
        <w:t>2016/128</w:t>
      </w:r>
      <w:r w:rsidRPr="003C4158">
        <w:rPr>
          <w:rFonts w:eastAsia="Times New Roman" w:cs="Times New Roman"/>
        </w:rPr>
        <w:t>.</w:t>
      </w:r>
    </w:p>
    <w:p w14:paraId="66C04F53" w14:textId="77777777" w:rsidR="004D1F17" w:rsidRPr="003C4158" w:rsidRDefault="004D1F17" w:rsidP="004D1F17">
      <w:pPr>
        <w:numPr>
          <w:ilvl w:val="1"/>
          <w:numId w:val="7"/>
        </w:numPr>
        <w:spacing w:after="240"/>
        <w:ind w:left="426" w:hanging="426"/>
        <w:contextualSpacing/>
        <w:jc w:val="both"/>
        <w:rPr>
          <w:rFonts w:eastAsia="Times New Roman" w:cs="Times New Roman"/>
          <w:b/>
        </w:rPr>
      </w:pPr>
      <w:r>
        <w:rPr>
          <w:rFonts w:eastAsia="Times New Roman" w:cs="Times New Roman"/>
          <w:b/>
        </w:rPr>
        <w:t xml:space="preserve">Līguma </w:t>
      </w:r>
      <w:r w:rsidRPr="003C4158">
        <w:rPr>
          <w:rFonts w:eastAsia="Times New Roman" w:cs="Times New Roman"/>
          <w:b/>
        </w:rPr>
        <w:t xml:space="preserve">summa </w:t>
      </w:r>
      <w:r w:rsidRPr="00C5082F">
        <w:rPr>
          <w:rFonts w:eastAsia="Times New Roman" w:cs="Times New Roman"/>
        </w:rPr>
        <w:t>–</w:t>
      </w:r>
      <w:r w:rsidRPr="003C4158">
        <w:rPr>
          <w:rFonts w:eastAsia="Times New Roman" w:cs="Times New Roman"/>
          <w:b/>
        </w:rPr>
        <w:t xml:space="preserve"> </w:t>
      </w:r>
      <w:r w:rsidRPr="003C4158">
        <w:rPr>
          <w:rFonts w:eastAsia="Times New Roman" w:cs="Times New Roman"/>
          <w:bCs/>
        </w:rPr>
        <w:t>maksimāli iespēja</w:t>
      </w:r>
      <w:r>
        <w:rPr>
          <w:rFonts w:eastAsia="Times New Roman" w:cs="Times New Roman"/>
          <w:bCs/>
        </w:rPr>
        <w:t xml:space="preserve">mā maksa par Pakalpojuma sniegšanu Līgumā </w:t>
      </w:r>
      <w:r w:rsidRPr="003C4158">
        <w:rPr>
          <w:rFonts w:eastAsia="Times New Roman" w:cs="Times New Roman"/>
          <w:bCs/>
        </w:rPr>
        <w:t>noteiktajā kārtībā un apmērā b</w:t>
      </w:r>
      <w:r>
        <w:rPr>
          <w:rFonts w:eastAsia="Times New Roman" w:cs="Times New Roman"/>
          <w:bCs/>
        </w:rPr>
        <w:t xml:space="preserve">ez pievienotās vērtības nodokļa (PVN). </w:t>
      </w:r>
    </w:p>
    <w:p w14:paraId="7AB01710" w14:textId="77777777" w:rsidR="004D1F17" w:rsidRPr="003C4158" w:rsidRDefault="004D1F17" w:rsidP="004D1F17">
      <w:pPr>
        <w:numPr>
          <w:ilvl w:val="1"/>
          <w:numId w:val="7"/>
        </w:numPr>
        <w:spacing w:after="240"/>
        <w:ind w:left="426" w:hanging="426"/>
        <w:contextualSpacing/>
        <w:jc w:val="both"/>
        <w:rPr>
          <w:rFonts w:eastAsia="Times New Roman" w:cs="Times New Roman"/>
          <w:b/>
        </w:rPr>
      </w:pPr>
      <w:r>
        <w:rPr>
          <w:rFonts w:eastAsia="Times New Roman" w:cs="Times New Roman"/>
          <w:b/>
        </w:rPr>
        <w:t>Nolikum</w:t>
      </w:r>
      <w:r w:rsidRPr="003C4158">
        <w:rPr>
          <w:rFonts w:eastAsia="Times New Roman" w:cs="Times New Roman"/>
          <w:b/>
        </w:rPr>
        <w:t xml:space="preserve">s </w:t>
      </w:r>
      <w:r w:rsidRPr="003C4158">
        <w:rPr>
          <w:rFonts w:eastAsia="Times New Roman" w:cs="Times New Roman"/>
        </w:rPr>
        <w:t xml:space="preserve">– Iepirkuma </w:t>
      </w:r>
      <w:r>
        <w:rPr>
          <w:rFonts w:eastAsia="Times New Roman" w:cs="Times New Roman"/>
        </w:rPr>
        <w:t>Nolikum</w:t>
      </w:r>
      <w:r w:rsidRPr="003C4158">
        <w:rPr>
          <w:rFonts w:eastAsia="Times New Roman" w:cs="Times New Roman"/>
        </w:rPr>
        <w:t>s ar visiem tā pielikumiem, papildinājumiem, precizējumiem un grozījumiem.</w:t>
      </w:r>
    </w:p>
    <w:p w14:paraId="5071C0F0" w14:textId="77777777" w:rsidR="004D1F17" w:rsidRPr="003C4158" w:rsidRDefault="004D1F17" w:rsidP="004D1F17">
      <w:pPr>
        <w:numPr>
          <w:ilvl w:val="1"/>
          <w:numId w:val="7"/>
        </w:numPr>
        <w:spacing w:after="240"/>
        <w:ind w:left="426" w:hanging="426"/>
        <w:contextualSpacing/>
        <w:jc w:val="both"/>
        <w:rPr>
          <w:rFonts w:eastAsia="Times New Roman" w:cs="Times New Roman"/>
          <w:b/>
        </w:rPr>
      </w:pPr>
      <w:r w:rsidRPr="003C4158">
        <w:rPr>
          <w:rFonts w:eastAsia="Times New Roman" w:cs="Times New Roman"/>
          <w:b/>
        </w:rPr>
        <w:t>Pavadzīme vai rēķins</w:t>
      </w:r>
      <w:r>
        <w:rPr>
          <w:rFonts w:eastAsia="Times New Roman" w:cs="Times New Roman"/>
          <w:b/>
        </w:rPr>
        <w:t xml:space="preserve"> </w:t>
      </w:r>
      <w:r w:rsidRPr="00C5082F">
        <w:rPr>
          <w:rFonts w:eastAsia="Times New Roman" w:cs="Times New Roman"/>
        </w:rPr>
        <w:t>–</w:t>
      </w:r>
      <w:r>
        <w:rPr>
          <w:rFonts w:eastAsia="Times New Roman" w:cs="Times New Roman"/>
        </w:rPr>
        <w:t xml:space="preserve"> </w:t>
      </w:r>
      <w:r w:rsidRPr="003C4158">
        <w:rPr>
          <w:rFonts w:eastAsia="Times New Roman" w:cs="Times New Roman"/>
        </w:rPr>
        <w:t>normatīvajiem aktiem atbilstoša pavadzīme vai rēķins, k</w:t>
      </w:r>
      <w:r>
        <w:rPr>
          <w:rFonts w:eastAsia="Times New Roman" w:cs="Times New Roman"/>
        </w:rPr>
        <w:t xml:space="preserve">o Pakalpojuma sniedzējs iesniedz Pasūtītājam par Pakalpojuma sniegšanu Līgumā noteiktajā </w:t>
      </w:r>
      <w:r w:rsidRPr="003C4158">
        <w:rPr>
          <w:rFonts w:eastAsia="Times New Roman" w:cs="Times New Roman"/>
        </w:rPr>
        <w:t>kārtībā.</w:t>
      </w:r>
    </w:p>
    <w:p w14:paraId="3703A868" w14:textId="77777777" w:rsidR="004D1F17" w:rsidRPr="003C4158" w:rsidRDefault="004D1F17" w:rsidP="004D1F17">
      <w:pPr>
        <w:numPr>
          <w:ilvl w:val="1"/>
          <w:numId w:val="7"/>
        </w:numPr>
        <w:spacing w:after="240"/>
        <w:ind w:left="426" w:hanging="426"/>
        <w:contextualSpacing/>
        <w:jc w:val="both"/>
        <w:rPr>
          <w:rFonts w:eastAsia="Times New Roman" w:cs="Times New Roman"/>
          <w:b/>
        </w:rPr>
      </w:pPr>
      <w:r>
        <w:rPr>
          <w:rFonts w:eastAsia="Times New Roman" w:cs="Times New Roman"/>
          <w:b/>
        </w:rPr>
        <w:t xml:space="preserve">Pārstāvis </w:t>
      </w:r>
      <w:r w:rsidRPr="00C5082F">
        <w:rPr>
          <w:rFonts w:eastAsia="Times New Roman" w:cs="Times New Roman"/>
        </w:rPr>
        <w:t>–</w:t>
      </w:r>
      <w:r>
        <w:rPr>
          <w:rFonts w:eastAsia="Times New Roman" w:cs="Times New Roman"/>
          <w:b/>
        </w:rPr>
        <w:t xml:space="preserve"> </w:t>
      </w:r>
      <w:r>
        <w:rPr>
          <w:rFonts w:eastAsia="Times New Roman" w:cs="Times New Roman"/>
        </w:rPr>
        <w:t>Pasūtītāja vai Pakalpojuma sniedzēja pilnvarota persona, kas Līguma ietvaros kontrolē</w:t>
      </w:r>
      <w:r w:rsidRPr="003C4158">
        <w:rPr>
          <w:rFonts w:eastAsia="Times New Roman" w:cs="Times New Roman"/>
        </w:rPr>
        <w:t xml:space="preserve"> līgumsaistību </w:t>
      </w:r>
      <w:r>
        <w:rPr>
          <w:rFonts w:eastAsia="Times New Roman" w:cs="Times New Roman"/>
        </w:rPr>
        <w:t>izpildi, pieņem vai nodod Pakalpojuma rezultātus.</w:t>
      </w:r>
    </w:p>
    <w:p w14:paraId="226062DE" w14:textId="4CE29063" w:rsidR="004D1F17" w:rsidRPr="006E730F" w:rsidRDefault="004D1F17" w:rsidP="004D1F17">
      <w:pPr>
        <w:numPr>
          <w:ilvl w:val="1"/>
          <w:numId w:val="7"/>
        </w:numPr>
        <w:spacing w:after="240"/>
        <w:ind w:left="426" w:hanging="426"/>
        <w:contextualSpacing/>
        <w:jc w:val="both"/>
        <w:rPr>
          <w:rFonts w:eastAsia="Times New Roman" w:cs="Times New Roman"/>
          <w:b/>
        </w:rPr>
      </w:pPr>
      <w:r w:rsidRPr="003C4158">
        <w:rPr>
          <w:rFonts w:eastAsia="Times New Roman" w:cs="Times New Roman"/>
          <w:b/>
        </w:rPr>
        <w:t>P</w:t>
      </w:r>
      <w:r>
        <w:rPr>
          <w:rFonts w:eastAsia="Times New Roman" w:cs="Times New Roman"/>
          <w:b/>
        </w:rPr>
        <w:t xml:space="preserve">akalpojums – </w:t>
      </w:r>
      <w:r>
        <w:rPr>
          <w:rFonts w:eastAsia="Times New Roman" w:cs="Times New Roman"/>
        </w:rPr>
        <w:t>l</w:t>
      </w:r>
      <w:r w:rsidRPr="00C10767">
        <w:rPr>
          <w:rFonts w:eastAsia="Times New Roman" w:cs="Times New Roman"/>
        </w:rPr>
        <w:t>aboratorijas iekārtu tehniskā apkope</w:t>
      </w:r>
      <w:r>
        <w:rPr>
          <w:rFonts w:eastAsia="Times New Roman" w:cs="Times New Roman"/>
        </w:rPr>
        <w:t xml:space="preserve">, </w:t>
      </w:r>
      <w:r w:rsidR="000E5A45">
        <w:rPr>
          <w:rFonts w:eastAsia="Times New Roman" w:cs="Times New Roman"/>
        </w:rPr>
        <w:t>montāža un kalibrēšana</w:t>
      </w:r>
      <w:r w:rsidR="003B5D29">
        <w:rPr>
          <w:rFonts w:eastAsia="Times New Roman" w:cs="Times New Roman"/>
        </w:rPr>
        <w:t>,</w:t>
      </w:r>
      <w:r w:rsidR="000E5A45">
        <w:rPr>
          <w:rFonts w:eastAsia="Times New Roman" w:cs="Times New Roman"/>
        </w:rPr>
        <w:t xml:space="preserve"> </w:t>
      </w:r>
      <w:r w:rsidRPr="003C4158">
        <w:rPr>
          <w:rFonts w:eastAsia="Times New Roman" w:cs="Times New Roman"/>
        </w:rPr>
        <w:t>par kur</w:t>
      </w:r>
      <w:r w:rsidR="003B5D29">
        <w:rPr>
          <w:rFonts w:eastAsia="Times New Roman" w:cs="Times New Roman"/>
        </w:rPr>
        <w:t>u</w:t>
      </w:r>
      <w:r w:rsidRPr="003C4158">
        <w:rPr>
          <w:rFonts w:eastAsia="Times New Roman" w:cs="Times New Roman"/>
        </w:rPr>
        <w:t xml:space="preserve"> </w:t>
      </w:r>
      <w:r>
        <w:rPr>
          <w:rFonts w:eastAsia="Times New Roman" w:cs="Times New Roman"/>
        </w:rPr>
        <w:t xml:space="preserve">sniegšanu </w:t>
      </w:r>
      <w:r w:rsidRPr="003C4158">
        <w:rPr>
          <w:rFonts w:eastAsia="Times New Roman" w:cs="Times New Roman"/>
        </w:rPr>
        <w:t>saskaņā ar I</w:t>
      </w:r>
      <w:r>
        <w:rPr>
          <w:rFonts w:eastAsia="Times New Roman" w:cs="Times New Roman"/>
        </w:rPr>
        <w:t>epirkuma Nolikumu un Pakalpojuma sniedzēja</w:t>
      </w:r>
      <w:r w:rsidRPr="003C4158">
        <w:rPr>
          <w:rFonts w:eastAsia="Times New Roman" w:cs="Times New Roman"/>
        </w:rPr>
        <w:t xml:space="preserve"> iesniegto piedāvājumu </w:t>
      </w:r>
      <w:r>
        <w:rPr>
          <w:rFonts w:eastAsia="Times New Roman" w:cs="Times New Roman"/>
        </w:rPr>
        <w:t>tiek slēgts Līgums.</w:t>
      </w:r>
    </w:p>
    <w:p w14:paraId="66BDA441" w14:textId="77777777" w:rsidR="004D1F17" w:rsidRPr="003C4158" w:rsidRDefault="004D1F17" w:rsidP="004D1F17">
      <w:pPr>
        <w:tabs>
          <w:tab w:val="left" w:pos="810"/>
        </w:tabs>
        <w:spacing w:after="240"/>
        <w:ind w:left="426" w:hanging="426"/>
        <w:contextualSpacing/>
        <w:jc w:val="both"/>
        <w:rPr>
          <w:rFonts w:eastAsia="Times New Roman" w:cs="Times New Roman"/>
          <w:b/>
        </w:rPr>
      </w:pPr>
    </w:p>
    <w:p w14:paraId="14534801" w14:textId="77777777" w:rsidR="004D1F17" w:rsidRPr="003C4158" w:rsidRDefault="004D1F17" w:rsidP="004D1F17">
      <w:pPr>
        <w:numPr>
          <w:ilvl w:val="0"/>
          <w:numId w:val="7"/>
        </w:numPr>
        <w:spacing w:after="240"/>
        <w:ind w:left="426" w:hanging="426"/>
        <w:contextualSpacing/>
        <w:jc w:val="center"/>
        <w:rPr>
          <w:rFonts w:eastAsia="Times New Roman" w:cs="Times New Roman"/>
          <w:b/>
        </w:rPr>
      </w:pPr>
      <w:r>
        <w:rPr>
          <w:rFonts w:eastAsia="Times New Roman" w:cs="Times New Roman"/>
          <w:b/>
        </w:rPr>
        <w:t>LĪGUMA PRIEKŠ</w:t>
      </w:r>
      <w:r w:rsidRPr="003C4158">
        <w:rPr>
          <w:rFonts w:eastAsia="Times New Roman" w:cs="Times New Roman"/>
          <w:b/>
        </w:rPr>
        <w:t>METS</w:t>
      </w:r>
    </w:p>
    <w:p w14:paraId="59FE018A" w14:textId="77777777" w:rsidR="004D1F17" w:rsidRPr="003C4158" w:rsidRDefault="004D1F17" w:rsidP="004D1F17">
      <w:pPr>
        <w:numPr>
          <w:ilvl w:val="1"/>
          <w:numId w:val="7"/>
        </w:numPr>
        <w:spacing w:after="240"/>
        <w:ind w:left="426" w:hanging="426"/>
        <w:contextualSpacing/>
        <w:jc w:val="both"/>
        <w:rPr>
          <w:rFonts w:eastAsia="Times New Roman" w:cs="Times New Roman"/>
        </w:rPr>
      </w:pPr>
      <w:r w:rsidRPr="003C4158">
        <w:rPr>
          <w:rFonts w:eastAsia="Times New Roman" w:cs="Times New Roman"/>
        </w:rPr>
        <w:t>Pa</w:t>
      </w:r>
      <w:r>
        <w:rPr>
          <w:rFonts w:eastAsia="Times New Roman" w:cs="Times New Roman"/>
        </w:rPr>
        <w:t xml:space="preserve">sūtītājs pasūta, saņem un apmaksā un Pakalpojuma sniedzējs sniedz </w:t>
      </w:r>
      <w:r w:rsidRPr="003C4158">
        <w:rPr>
          <w:rFonts w:eastAsia="Times New Roman" w:cs="Times New Roman"/>
        </w:rPr>
        <w:t>P</w:t>
      </w:r>
      <w:r>
        <w:rPr>
          <w:rFonts w:eastAsia="Times New Roman" w:cs="Times New Roman"/>
        </w:rPr>
        <w:t>akalpojumu</w:t>
      </w:r>
      <w:r w:rsidRPr="003C4158">
        <w:rPr>
          <w:rFonts w:eastAsia="Times New Roman" w:cs="Times New Roman"/>
        </w:rPr>
        <w:t xml:space="preserve"> </w:t>
      </w:r>
      <w:r>
        <w:rPr>
          <w:rFonts w:eastAsia="Times New Roman" w:cs="Times New Roman"/>
        </w:rPr>
        <w:t>par Līgumā</w:t>
      </w:r>
      <w:r w:rsidRPr="003C4158">
        <w:rPr>
          <w:rFonts w:eastAsia="Times New Roman" w:cs="Times New Roman"/>
        </w:rPr>
        <w:t xml:space="preserve"> minēto samaksu </w:t>
      </w:r>
      <w:r>
        <w:rPr>
          <w:rFonts w:eastAsia="Times New Roman" w:cs="Times New Roman"/>
        </w:rPr>
        <w:t>Līgumā noteiktajā termiņā, kā</w:t>
      </w:r>
      <w:r w:rsidRPr="003C4158">
        <w:rPr>
          <w:rFonts w:eastAsia="Times New Roman" w:cs="Times New Roman"/>
        </w:rPr>
        <w:t>rtībā un apmērā.</w:t>
      </w:r>
    </w:p>
    <w:p w14:paraId="008DE74C" w14:textId="77777777" w:rsidR="004D1F17" w:rsidRPr="003C4158" w:rsidRDefault="004D1F17" w:rsidP="004D1F17">
      <w:pPr>
        <w:numPr>
          <w:ilvl w:val="1"/>
          <w:numId w:val="7"/>
        </w:numPr>
        <w:suppressAutoHyphens/>
        <w:spacing w:after="240"/>
        <w:ind w:left="426" w:hanging="426"/>
        <w:contextualSpacing/>
        <w:jc w:val="both"/>
        <w:rPr>
          <w:rFonts w:eastAsia="Times New Roman" w:cs="Times New Roman"/>
          <w:kern w:val="0"/>
          <w:lang w:eastAsia="lv-LV"/>
        </w:rPr>
      </w:pPr>
      <w:r w:rsidRPr="003C4158">
        <w:rPr>
          <w:rFonts w:cs="Times New Roman"/>
        </w:rPr>
        <w:t>P</w:t>
      </w:r>
      <w:r>
        <w:rPr>
          <w:rFonts w:cs="Times New Roman"/>
        </w:rPr>
        <w:t>akalpojums tiek nodrošināts</w:t>
      </w:r>
      <w:r w:rsidRPr="003C4158">
        <w:rPr>
          <w:rFonts w:cs="Times New Roman"/>
        </w:rPr>
        <w:t xml:space="preserve"> atbilstoši </w:t>
      </w:r>
      <w:r>
        <w:rPr>
          <w:rFonts w:eastAsia="Times New Roman" w:cs="Times New Roman"/>
          <w:kern w:val="0"/>
          <w:lang w:eastAsia="lv-LV"/>
        </w:rPr>
        <w:t>Pasūtītāja tehniskajai</w:t>
      </w:r>
      <w:r w:rsidRPr="003C4158">
        <w:rPr>
          <w:rFonts w:eastAsia="Times New Roman" w:cs="Times New Roman"/>
          <w:kern w:val="0"/>
          <w:lang w:eastAsia="lv-LV"/>
        </w:rPr>
        <w:t xml:space="preserve"> </w:t>
      </w:r>
      <w:r>
        <w:rPr>
          <w:rFonts w:eastAsia="Times New Roman" w:cs="Times New Roman"/>
          <w:kern w:val="0"/>
          <w:lang w:eastAsia="lv-LV"/>
        </w:rPr>
        <w:t>specifikācijai un Pakalpojuma sniedzēja iesniegtajam finanšu piedāvājumam (Līguma 1.pielikums), Līguma</w:t>
      </w:r>
      <w:r w:rsidRPr="003C4158">
        <w:rPr>
          <w:rFonts w:eastAsia="Times New Roman" w:cs="Times New Roman"/>
          <w:kern w:val="0"/>
          <w:lang w:eastAsia="lv-LV"/>
        </w:rPr>
        <w:t xml:space="preserve"> noteikumiem un Latvijas Republikā spēkā esošajiem normatīvajiem aktiem.</w:t>
      </w:r>
    </w:p>
    <w:p w14:paraId="5EEF121E" w14:textId="77777777" w:rsidR="004D1F17" w:rsidRDefault="004D1F17" w:rsidP="004D1F17">
      <w:pPr>
        <w:numPr>
          <w:ilvl w:val="1"/>
          <w:numId w:val="7"/>
        </w:numPr>
        <w:spacing w:after="240"/>
        <w:ind w:left="426" w:hanging="426"/>
        <w:contextualSpacing/>
        <w:jc w:val="both"/>
        <w:rPr>
          <w:rFonts w:eastAsia="Times New Roman" w:cs="Times New Roman"/>
        </w:rPr>
      </w:pPr>
      <w:r>
        <w:rPr>
          <w:rFonts w:eastAsia="Times New Roman" w:cs="Times New Roman"/>
        </w:rPr>
        <w:lastRenderedPageBreak/>
        <w:t>Pakalpojuma sniedzējs</w:t>
      </w:r>
      <w:r w:rsidRPr="003C4158">
        <w:rPr>
          <w:rFonts w:eastAsia="Times New Roman" w:cs="Times New Roman"/>
        </w:rPr>
        <w:t xml:space="preserve"> garantē, ka P</w:t>
      </w:r>
      <w:r>
        <w:rPr>
          <w:rFonts w:eastAsia="Times New Roman" w:cs="Times New Roman"/>
        </w:rPr>
        <w:t>akalpojums</w:t>
      </w:r>
      <w:r w:rsidRPr="003C4158">
        <w:rPr>
          <w:rFonts w:eastAsia="Times New Roman" w:cs="Times New Roman"/>
        </w:rPr>
        <w:t xml:space="preserve"> atbilst spēkā esošiem valsts standartiem vai citos normatīvajos aktos noteiktajām P</w:t>
      </w:r>
      <w:r>
        <w:rPr>
          <w:rFonts w:eastAsia="Times New Roman" w:cs="Times New Roman"/>
        </w:rPr>
        <w:t>akalpojuma</w:t>
      </w:r>
      <w:r w:rsidRPr="003C4158">
        <w:rPr>
          <w:rFonts w:eastAsia="Times New Roman" w:cs="Times New Roman"/>
        </w:rPr>
        <w:t xml:space="preserve"> kvalitātes un atbilstības prasībām.</w:t>
      </w:r>
    </w:p>
    <w:p w14:paraId="6D1327F5" w14:textId="3D0C099F" w:rsidR="00232E3A" w:rsidRDefault="00232E3A" w:rsidP="00232E3A">
      <w:pPr>
        <w:numPr>
          <w:ilvl w:val="1"/>
          <w:numId w:val="7"/>
        </w:numPr>
        <w:spacing w:after="240"/>
        <w:contextualSpacing/>
        <w:jc w:val="both"/>
        <w:rPr>
          <w:rFonts w:eastAsia="Times New Roman" w:cs="Times New Roman"/>
        </w:rPr>
      </w:pPr>
      <w:r w:rsidRPr="00232E3A">
        <w:rPr>
          <w:rFonts w:eastAsia="Times New Roman" w:cs="Times New Roman"/>
        </w:rPr>
        <w:t xml:space="preserve">Pakalpojuma sniegšana jānodrošina Pasūtītāja telpās, </w:t>
      </w:r>
      <w:proofErr w:type="spellStart"/>
      <w:r w:rsidRPr="00232E3A">
        <w:rPr>
          <w:rFonts w:eastAsia="Times New Roman" w:cs="Times New Roman"/>
        </w:rPr>
        <w:t>Āzenes</w:t>
      </w:r>
      <w:proofErr w:type="spellEnd"/>
      <w:r w:rsidRPr="00232E3A">
        <w:rPr>
          <w:rFonts w:eastAsia="Times New Roman" w:cs="Times New Roman"/>
        </w:rPr>
        <w:t xml:space="preserve"> ielā 12, Rīgā.</w:t>
      </w:r>
    </w:p>
    <w:p w14:paraId="7F4DFE36" w14:textId="77777777" w:rsidR="004D1F17" w:rsidRPr="00976C97" w:rsidRDefault="004D1F17" w:rsidP="004D1F17">
      <w:pPr>
        <w:spacing w:after="240"/>
        <w:ind w:left="426" w:hanging="426"/>
        <w:contextualSpacing/>
        <w:jc w:val="both"/>
        <w:rPr>
          <w:rFonts w:eastAsia="Times New Roman" w:cs="Times New Roman"/>
        </w:rPr>
      </w:pPr>
    </w:p>
    <w:p w14:paraId="6E1E4DA2" w14:textId="77777777" w:rsidR="004D1F17" w:rsidRPr="003C4158" w:rsidRDefault="004D1F17" w:rsidP="004D1F17">
      <w:pPr>
        <w:numPr>
          <w:ilvl w:val="0"/>
          <w:numId w:val="7"/>
        </w:numPr>
        <w:spacing w:after="240"/>
        <w:ind w:left="426" w:hanging="426"/>
        <w:contextualSpacing/>
        <w:jc w:val="center"/>
        <w:rPr>
          <w:rFonts w:eastAsia="Times New Roman" w:cs="Times New Roman"/>
          <w:b/>
        </w:rPr>
      </w:pPr>
      <w:r>
        <w:rPr>
          <w:rFonts w:eastAsia="Times New Roman" w:cs="Times New Roman"/>
          <w:b/>
        </w:rPr>
        <w:t>LĪGUMA SUMMA</w:t>
      </w:r>
      <w:r w:rsidRPr="003C4158">
        <w:rPr>
          <w:rFonts w:eastAsia="Times New Roman" w:cs="Times New Roman"/>
          <w:b/>
        </w:rPr>
        <w:t xml:space="preserve"> UN NORĒĶINU KĀRTĪBA</w:t>
      </w:r>
    </w:p>
    <w:p w14:paraId="1B952EF9" w14:textId="77777777" w:rsidR="004D1F17" w:rsidRPr="003C4158" w:rsidRDefault="004D1F17" w:rsidP="004D1F17">
      <w:pPr>
        <w:numPr>
          <w:ilvl w:val="1"/>
          <w:numId w:val="7"/>
        </w:numPr>
        <w:ind w:left="426" w:right="-5" w:hanging="426"/>
        <w:jc w:val="both"/>
        <w:rPr>
          <w:rFonts w:cs="Times New Roman"/>
          <w:kern w:val="0"/>
          <w:lang w:val="x-none"/>
        </w:rPr>
      </w:pPr>
      <w:r>
        <w:rPr>
          <w:rFonts w:cs="Times New Roman"/>
          <w:kern w:val="0"/>
        </w:rPr>
        <w:t>Līguma</w:t>
      </w:r>
      <w:r w:rsidRPr="003C4158">
        <w:rPr>
          <w:rFonts w:cs="Times New Roman"/>
          <w:kern w:val="0"/>
          <w:lang w:val="x-none"/>
        </w:rPr>
        <w:t xml:space="preserve"> summa par P</w:t>
      </w:r>
      <w:r>
        <w:rPr>
          <w:rFonts w:cs="Times New Roman"/>
          <w:kern w:val="0"/>
        </w:rPr>
        <w:t>akalpojumu</w:t>
      </w:r>
      <w:r w:rsidRPr="003C4158">
        <w:rPr>
          <w:rFonts w:cs="Times New Roman"/>
          <w:kern w:val="0"/>
        </w:rPr>
        <w:t xml:space="preserve"> </w:t>
      </w:r>
      <w:r w:rsidRPr="00410A6C">
        <w:rPr>
          <w:rFonts w:cs="Times New Roman"/>
        </w:rPr>
        <w:t xml:space="preserve">ir EUR </w:t>
      </w:r>
      <w:r>
        <w:rPr>
          <w:rFonts w:cs="Times New Roman"/>
        </w:rPr>
        <w:t>_______</w:t>
      </w:r>
      <w:r w:rsidRPr="00410A6C">
        <w:rPr>
          <w:rFonts w:cs="Times New Roman"/>
        </w:rPr>
        <w:t xml:space="preserve"> (</w:t>
      </w:r>
      <w:r>
        <w:rPr>
          <w:rFonts w:cs="Times New Roman"/>
        </w:rPr>
        <w:t>__________</w:t>
      </w:r>
      <w:r w:rsidRPr="00410A6C">
        <w:rPr>
          <w:rFonts w:cs="Times New Roman"/>
        </w:rPr>
        <w:t>) bez</w:t>
      </w:r>
      <w:r w:rsidRPr="003C4158">
        <w:rPr>
          <w:rFonts w:cs="Times New Roman"/>
          <w:kern w:val="0"/>
        </w:rPr>
        <w:t xml:space="preserve"> PVN</w:t>
      </w:r>
      <w:r>
        <w:rPr>
          <w:rFonts w:cs="Times New Roman"/>
          <w:kern w:val="0"/>
          <w:lang w:val="x-none"/>
        </w:rPr>
        <w:t xml:space="preserve">. </w:t>
      </w:r>
      <w:r>
        <w:rPr>
          <w:rFonts w:cs="Times New Roman"/>
          <w:kern w:val="0"/>
        </w:rPr>
        <w:t xml:space="preserve">Līguma </w:t>
      </w:r>
      <w:r>
        <w:rPr>
          <w:rFonts w:cs="Times New Roman"/>
          <w:kern w:val="0"/>
          <w:lang w:val="x-none"/>
        </w:rPr>
        <w:t>summa vis</w:t>
      </w:r>
      <w:r>
        <w:rPr>
          <w:rFonts w:cs="Times New Roman"/>
          <w:kern w:val="0"/>
        </w:rPr>
        <w:t>ā Līguma</w:t>
      </w:r>
      <w:r w:rsidRPr="003C4158">
        <w:rPr>
          <w:rFonts w:cs="Times New Roman"/>
          <w:kern w:val="0"/>
          <w:lang w:val="x-none"/>
        </w:rPr>
        <w:t xml:space="preserve"> darbības laikā nevar tikt pārsniegta</w:t>
      </w:r>
      <w:r>
        <w:rPr>
          <w:rFonts w:cs="Times New Roman"/>
          <w:kern w:val="0"/>
        </w:rPr>
        <w:t xml:space="preserve">. </w:t>
      </w:r>
    </w:p>
    <w:p w14:paraId="4537C852" w14:textId="77777777" w:rsidR="004D1F17" w:rsidRPr="003C4158" w:rsidRDefault="004D1F17" w:rsidP="004D1F17">
      <w:pPr>
        <w:numPr>
          <w:ilvl w:val="1"/>
          <w:numId w:val="7"/>
        </w:numPr>
        <w:spacing w:after="240"/>
        <w:ind w:left="426" w:hanging="426"/>
        <w:contextualSpacing/>
        <w:jc w:val="both"/>
        <w:rPr>
          <w:rFonts w:eastAsia="Times New Roman" w:cs="Times New Roman"/>
        </w:rPr>
      </w:pPr>
      <w:r>
        <w:rPr>
          <w:rFonts w:eastAsia="Times New Roman" w:cs="Times New Roman"/>
        </w:rPr>
        <w:t>Papildus Līguma</w:t>
      </w:r>
      <w:r w:rsidRPr="003C4158">
        <w:rPr>
          <w:rFonts w:eastAsia="Times New Roman" w:cs="Times New Roman"/>
        </w:rPr>
        <w:t xml:space="preserve"> summ</w:t>
      </w:r>
      <w:r>
        <w:rPr>
          <w:rFonts w:eastAsia="Times New Roman" w:cs="Times New Roman"/>
        </w:rPr>
        <w:t>ai Pasūtītājs maksā Pakalpojuma sniedzējam</w:t>
      </w:r>
      <w:r w:rsidRPr="003C4158">
        <w:rPr>
          <w:rFonts w:eastAsia="Times New Roman" w:cs="Times New Roman"/>
        </w:rPr>
        <w:t xml:space="preserve"> PVN normatīvajos aktos noteiktajā kārtībā un apmērā.</w:t>
      </w:r>
    </w:p>
    <w:p w14:paraId="080CBEAB" w14:textId="77777777" w:rsidR="004D1F17" w:rsidRPr="003C4158" w:rsidRDefault="004D1F17" w:rsidP="004D1F17">
      <w:pPr>
        <w:numPr>
          <w:ilvl w:val="1"/>
          <w:numId w:val="7"/>
        </w:numPr>
        <w:spacing w:after="240"/>
        <w:ind w:left="426" w:hanging="426"/>
        <w:contextualSpacing/>
        <w:jc w:val="both"/>
        <w:rPr>
          <w:rFonts w:eastAsia="Times New Roman" w:cs="Times New Roman"/>
        </w:rPr>
      </w:pPr>
      <w:r>
        <w:rPr>
          <w:rFonts w:eastAsia="Times New Roman" w:cs="Times New Roman"/>
          <w:kern w:val="0"/>
          <w:lang w:eastAsia="lv-LV"/>
        </w:rPr>
        <w:t>Pakalpojuma sniedzēja</w:t>
      </w:r>
      <w:r w:rsidRPr="003C4158">
        <w:rPr>
          <w:rFonts w:eastAsia="Times New Roman" w:cs="Times New Roman"/>
          <w:kern w:val="0"/>
          <w:lang w:eastAsia="lv-LV"/>
        </w:rPr>
        <w:t xml:space="preserve"> iesniegtajā finanšu </w:t>
      </w:r>
      <w:r>
        <w:rPr>
          <w:rFonts w:eastAsia="Times New Roman" w:cs="Times New Roman"/>
          <w:kern w:val="0"/>
          <w:lang w:eastAsia="lv-LV"/>
        </w:rPr>
        <w:t>piedāvājumā (Līguma 1.pielikums</w:t>
      </w:r>
      <w:r w:rsidRPr="003C4158">
        <w:rPr>
          <w:rFonts w:eastAsia="Times New Roman" w:cs="Times New Roman"/>
          <w:kern w:val="0"/>
          <w:lang w:eastAsia="lv-LV"/>
        </w:rPr>
        <w:t>) iekļautā cena par P</w:t>
      </w:r>
      <w:r>
        <w:rPr>
          <w:rFonts w:eastAsia="Times New Roman" w:cs="Times New Roman"/>
          <w:kern w:val="0"/>
          <w:lang w:eastAsia="lv-LV"/>
        </w:rPr>
        <w:t xml:space="preserve">akalpojumu </w:t>
      </w:r>
      <w:r w:rsidRPr="003C4158">
        <w:rPr>
          <w:rFonts w:eastAsia="Times New Roman" w:cs="Times New Roman"/>
          <w:kern w:val="0"/>
          <w:lang w:eastAsia="lv-LV"/>
        </w:rPr>
        <w:t xml:space="preserve">ir nemainīga </w:t>
      </w:r>
      <w:r>
        <w:rPr>
          <w:rFonts w:eastAsia="Times New Roman" w:cs="Times New Roman"/>
          <w:kern w:val="0"/>
          <w:lang w:eastAsia="lv-LV"/>
        </w:rPr>
        <w:t>visā Līguma</w:t>
      </w:r>
      <w:r w:rsidRPr="003C4158">
        <w:rPr>
          <w:rFonts w:eastAsia="Times New Roman" w:cs="Times New Roman"/>
          <w:kern w:val="0"/>
          <w:lang w:eastAsia="lv-LV"/>
        </w:rPr>
        <w:t xml:space="preserve"> darbības laikā.</w:t>
      </w:r>
    </w:p>
    <w:p w14:paraId="6BFB6788" w14:textId="77777777" w:rsidR="004D1F17" w:rsidRPr="003C4158" w:rsidRDefault="004D1F17" w:rsidP="004D1F17">
      <w:pPr>
        <w:numPr>
          <w:ilvl w:val="1"/>
          <w:numId w:val="7"/>
        </w:numPr>
        <w:spacing w:after="240"/>
        <w:ind w:left="426" w:hanging="426"/>
        <w:contextualSpacing/>
        <w:jc w:val="both"/>
        <w:rPr>
          <w:rFonts w:eastAsia="Times New Roman" w:cs="Times New Roman"/>
        </w:rPr>
      </w:pPr>
      <w:r w:rsidRPr="003C4158">
        <w:rPr>
          <w:rFonts w:eastAsia="Times New Roman" w:cs="Times New Roman"/>
        </w:rPr>
        <w:t xml:space="preserve">Pasūtītājs </w:t>
      </w:r>
      <w:r>
        <w:rPr>
          <w:rFonts w:eastAsia="Times New Roman" w:cs="Times New Roman"/>
        </w:rPr>
        <w:t xml:space="preserve">maksā par </w:t>
      </w:r>
      <w:r w:rsidRPr="003C4158">
        <w:rPr>
          <w:rFonts w:eastAsia="Times New Roman" w:cs="Times New Roman"/>
        </w:rPr>
        <w:t>faktiski pieņemto P</w:t>
      </w:r>
      <w:r>
        <w:rPr>
          <w:rFonts w:eastAsia="Times New Roman" w:cs="Times New Roman"/>
        </w:rPr>
        <w:t>akalpojumu</w:t>
      </w:r>
      <w:r w:rsidRPr="003C4158">
        <w:rPr>
          <w:rFonts w:eastAsia="Times New Roman" w:cs="Times New Roman"/>
        </w:rPr>
        <w:t>, bet ne vairāk kā 3.1. punktā noteikto summu.</w:t>
      </w:r>
      <w:r w:rsidRPr="003C4158">
        <w:rPr>
          <w:rFonts w:cs="Times New Roman"/>
        </w:rPr>
        <w:t xml:space="preserve"> </w:t>
      </w:r>
    </w:p>
    <w:p w14:paraId="26BFBC33" w14:textId="77777777" w:rsidR="004D1F17" w:rsidRPr="003C710F" w:rsidRDefault="004D1F17" w:rsidP="004D1F17">
      <w:pPr>
        <w:numPr>
          <w:ilvl w:val="1"/>
          <w:numId w:val="7"/>
        </w:numPr>
        <w:spacing w:after="240"/>
        <w:ind w:left="426" w:hanging="426"/>
        <w:contextualSpacing/>
        <w:jc w:val="both"/>
        <w:rPr>
          <w:rFonts w:eastAsia="Times New Roman" w:cs="Times New Roman"/>
        </w:rPr>
      </w:pPr>
      <w:r w:rsidRPr="003C710F">
        <w:t>Līguma summ</w:t>
      </w:r>
      <w:r>
        <w:t xml:space="preserve">u Pasūtītājs samaksā 30 </w:t>
      </w:r>
      <w:r w:rsidRPr="003C710F">
        <w:t>(trīsdesmit) dienu laikā pēc P</w:t>
      </w:r>
      <w:r>
        <w:t>akalpojuma</w:t>
      </w:r>
      <w:r w:rsidRPr="003C710F">
        <w:t xml:space="preserve"> pieņemšanas </w:t>
      </w:r>
      <w:r>
        <w:t>– nodošanas Akta (Līguma 2. pielikums</w:t>
      </w:r>
      <w:r w:rsidRPr="003C710F">
        <w:t>) abpusējas parakstīšanas un atbilstoša P</w:t>
      </w:r>
      <w:r>
        <w:t>akalpojuma sniedzēja</w:t>
      </w:r>
      <w:r w:rsidRPr="003C710F">
        <w:t xml:space="preserve"> rēķina saņemšanas dienas, pārskaitot naudu P</w:t>
      </w:r>
      <w:r>
        <w:t>akalpojuma sniedzēja</w:t>
      </w:r>
      <w:r w:rsidRPr="003C710F">
        <w:t xml:space="preserve"> iesniegtā rēķina norādītajā bankas kontā</w:t>
      </w:r>
      <w:r>
        <w:t>.</w:t>
      </w:r>
    </w:p>
    <w:p w14:paraId="24A3CAAB" w14:textId="77777777" w:rsidR="004D1F17" w:rsidRPr="003C4158" w:rsidRDefault="004D1F17" w:rsidP="004D1F17">
      <w:pPr>
        <w:numPr>
          <w:ilvl w:val="1"/>
          <w:numId w:val="7"/>
        </w:numPr>
        <w:spacing w:after="240"/>
        <w:ind w:left="426" w:hanging="426"/>
        <w:contextualSpacing/>
        <w:jc w:val="both"/>
        <w:rPr>
          <w:rFonts w:eastAsia="Times New Roman" w:cs="Times New Roman"/>
        </w:rPr>
      </w:pPr>
      <w:r w:rsidRPr="003C4158">
        <w:rPr>
          <w:rFonts w:eastAsia="Times New Roman" w:cs="Times New Roman"/>
        </w:rPr>
        <w:t xml:space="preserve">Maksājums </w:t>
      </w:r>
      <w:r>
        <w:rPr>
          <w:rFonts w:eastAsia="Times New Roman" w:cs="Times New Roman"/>
        </w:rPr>
        <w:t>tiek uzskatīts par izdarītu</w:t>
      </w:r>
      <w:r w:rsidRPr="003C4158">
        <w:rPr>
          <w:rFonts w:eastAsia="Times New Roman" w:cs="Times New Roman"/>
        </w:rPr>
        <w:t xml:space="preserve"> brīdī, kad Pasūtītājs veicis maksājumu no sava norēķinu konta.</w:t>
      </w:r>
    </w:p>
    <w:p w14:paraId="3AA2C94E" w14:textId="77777777" w:rsidR="004D1F17" w:rsidRDefault="004D1F17" w:rsidP="004D1F17">
      <w:pPr>
        <w:numPr>
          <w:ilvl w:val="1"/>
          <w:numId w:val="7"/>
        </w:numPr>
        <w:spacing w:after="240"/>
        <w:ind w:left="426" w:hanging="426"/>
        <w:contextualSpacing/>
        <w:jc w:val="both"/>
        <w:rPr>
          <w:rFonts w:eastAsia="Times New Roman" w:cs="Times New Roman"/>
        </w:rPr>
      </w:pPr>
      <w:r>
        <w:rPr>
          <w:rFonts w:eastAsia="Times New Roman" w:cs="Times New Roman"/>
        </w:rPr>
        <w:t>Pakalpojuma sniedzējs, sagatavojot p</w:t>
      </w:r>
      <w:r w:rsidRPr="003C4158">
        <w:rPr>
          <w:rFonts w:eastAsia="Times New Roman" w:cs="Times New Roman"/>
        </w:rPr>
        <w:t>avadzīmi vai rēķinu, tajā iekļauj informāciju</w:t>
      </w:r>
      <w:r w:rsidRPr="003C4158">
        <w:rPr>
          <w:rFonts w:eastAsia="Times New Roman" w:cs="Times New Roman"/>
          <w:b/>
        </w:rPr>
        <w:t xml:space="preserve"> iepirkuma nosaukumu un ident</w:t>
      </w:r>
      <w:r>
        <w:rPr>
          <w:rFonts w:eastAsia="Times New Roman" w:cs="Times New Roman"/>
          <w:b/>
        </w:rPr>
        <w:t>ifikācijas numuru, kā arī Līguma</w:t>
      </w:r>
      <w:r w:rsidRPr="003C4158">
        <w:rPr>
          <w:rFonts w:eastAsia="Times New Roman" w:cs="Times New Roman"/>
          <w:b/>
        </w:rPr>
        <w:t xml:space="preserve"> datumu un numuru</w:t>
      </w:r>
      <w:r>
        <w:rPr>
          <w:rFonts w:eastAsia="Times New Roman" w:cs="Times New Roman"/>
        </w:rPr>
        <w:t>. Ja Pakalpojuma sniedzējs nav iekļāvis šo informāciju P</w:t>
      </w:r>
      <w:r w:rsidRPr="003C4158">
        <w:rPr>
          <w:rFonts w:eastAsia="Times New Roman" w:cs="Times New Roman"/>
        </w:rPr>
        <w:t>avadzīmē vai rēķinā, Pasūtītājam</w:t>
      </w:r>
      <w:r>
        <w:rPr>
          <w:rFonts w:eastAsia="Times New Roman" w:cs="Times New Roman"/>
        </w:rPr>
        <w:t xml:space="preserve"> ir tiesības prasīt Pakalpojuma sniedzējam veikt atbilstošas korekcijas Pavadzīmē vai rēķinā. Kamēr Pakalpojumu sniedzējs</w:t>
      </w:r>
      <w:r w:rsidRPr="003C4158">
        <w:rPr>
          <w:rFonts w:eastAsia="Times New Roman" w:cs="Times New Roman"/>
        </w:rPr>
        <w:t xml:space="preserve"> nav novērsis </w:t>
      </w:r>
      <w:r>
        <w:rPr>
          <w:rFonts w:eastAsia="Times New Roman" w:cs="Times New Roman"/>
        </w:rPr>
        <w:t xml:space="preserve">šīs </w:t>
      </w:r>
      <w:r w:rsidRPr="003C4158">
        <w:rPr>
          <w:rFonts w:eastAsia="Times New Roman" w:cs="Times New Roman"/>
        </w:rPr>
        <w:t>nepi</w:t>
      </w:r>
      <w:r>
        <w:rPr>
          <w:rFonts w:eastAsia="Times New Roman" w:cs="Times New Roman"/>
        </w:rPr>
        <w:t>lnības, Pasūtītājam ir tiesības neizmaksāt Pakalpojuma sniedzējam</w:t>
      </w:r>
      <w:r w:rsidRPr="003C4158">
        <w:rPr>
          <w:rFonts w:eastAsia="Times New Roman" w:cs="Times New Roman"/>
        </w:rPr>
        <w:t xml:space="preserve"> </w:t>
      </w:r>
      <w:r>
        <w:rPr>
          <w:rFonts w:eastAsia="Times New Roman" w:cs="Times New Roman"/>
        </w:rPr>
        <w:t xml:space="preserve">sakarā ar šo Pavadzīmi vai rēķinu pienākošos summu. </w:t>
      </w:r>
      <w:r w:rsidRPr="003C4158">
        <w:rPr>
          <w:rFonts w:eastAsia="Times New Roman" w:cs="Times New Roman"/>
        </w:rPr>
        <w:t xml:space="preserve"> </w:t>
      </w:r>
    </w:p>
    <w:p w14:paraId="12117E3F" w14:textId="77777777" w:rsidR="004D1F17" w:rsidRPr="0035172F" w:rsidRDefault="004D1F17" w:rsidP="00FA214F">
      <w:pPr>
        <w:numPr>
          <w:ilvl w:val="1"/>
          <w:numId w:val="7"/>
        </w:numPr>
        <w:ind w:left="426" w:hanging="426"/>
        <w:contextualSpacing/>
        <w:jc w:val="both"/>
        <w:rPr>
          <w:rFonts w:eastAsia="Times New Roman" w:cs="Times New Roman"/>
        </w:rPr>
      </w:pPr>
      <w:r w:rsidRPr="0035172F">
        <w:rPr>
          <w:rFonts w:cs="Times New Roman"/>
        </w:rPr>
        <w:t xml:space="preserve">Līguma </w:t>
      </w:r>
      <w:r>
        <w:rPr>
          <w:rFonts w:cs="Times New Roman"/>
        </w:rPr>
        <w:t>3</w:t>
      </w:r>
      <w:r w:rsidRPr="0035172F">
        <w:rPr>
          <w:rFonts w:cs="Times New Roman"/>
        </w:rPr>
        <w:t>.</w:t>
      </w:r>
      <w:r>
        <w:rPr>
          <w:rFonts w:cs="Times New Roman"/>
        </w:rPr>
        <w:t>7</w:t>
      </w:r>
      <w:r w:rsidRPr="0035172F">
        <w:rPr>
          <w:rFonts w:cs="Times New Roman"/>
        </w:rPr>
        <w:t>. punktā minēto rēķinu P</w:t>
      </w:r>
      <w:r>
        <w:rPr>
          <w:rFonts w:cs="Times New Roman"/>
        </w:rPr>
        <w:t>akalpojuma sniedzējs</w:t>
      </w:r>
      <w:r w:rsidRPr="0035172F">
        <w:rPr>
          <w:rFonts w:cs="Times New Roman"/>
        </w:rPr>
        <w:t xml:space="preserve"> var nosūtīt vienā no šādiem veidiem:</w:t>
      </w:r>
    </w:p>
    <w:p w14:paraId="1CAB58F9" w14:textId="77777777" w:rsidR="00FA214F" w:rsidRDefault="004D1F17" w:rsidP="00FA214F">
      <w:pPr>
        <w:pStyle w:val="ListParagraph"/>
        <w:numPr>
          <w:ilvl w:val="2"/>
          <w:numId w:val="5"/>
        </w:numPr>
        <w:jc w:val="both"/>
        <w:rPr>
          <w:rFonts w:cs="Times New Roman"/>
        </w:rPr>
      </w:pPr>
      <w:r w:rsidRPr="00FA214F">
        <w:rPr>
          <w:rFonts w:cs="Times New Roman"/>
        </w:rPr>
        <w:t>Papīra formātā, nosūtot to uz Pasūtītāja pasta adresi;</w:t>
      </w:r>
    </w:p>
    <w:p w14:paraId="7D9083C0" w14:textId="77777777" w:rsidR="00FA214F" w:rsidRDefault="004D1F17" w:rsidP="00FA214F">
      <w:pPr>
        <w:pStyle w:val="ListParagraph"/>
        <w:numPr>
          <w:ilvl w:val="2"/>
          <w:numId w:val="5"/>
        </w:numPr>
        <w:jc w:val="both"/>
        <w:rPr>
          <w:rFonts w:cs="Times New Roman"/>
        </w:rPr>
      </w:pPr>
      <w:r w:rsidRPr="00FA214F">
        <w:rPr>
          <w:rFonts w:cs="Times New Roman"/>
        </w:rPr>
        <w:t>Elektroniski, nosūtot to uz Pasūtītāja e-pastu un izmantojot drošu elektronisko parakstu;</w:t>
      </w:r>
    </w:p>
    <w:p w14:paraId="1D1861A8" w14:textId="2EA1E738" w:rsidR="004D1F17" w:rsidRPr="00FA214F" w:rsidRDefault="004D1F17" w:rsidP="00FA214F">
      <w:pPr>
        <w:pStyle w:val="ListParagraph"/>
        <w:numPr>
          <w:ilvl w:val="2"/>
          <w:numId w:val="5"/>
        </w:numPr>
        <w:jc w:val="both"/>
        <w:rPr>
          <w:rFonts w:cs="Times New Roman"/>
        </w:rPr>
      </w:pPr>
      <w:r w:rsidRPr="00FA214F">
        <w:rPr>
          <w:rFonts w:cs="Times New Roman"/>
        </w:rPr>
        <w:t>Elektroniski, nosūtot to uz Pasūtītāja e-pastu ar atsauci, ka rēķins ir sagatavots elektroniski un derīgs bez paraksta</w:t>
      </w:r>
      <w:r w:rsidR="00FA214F">
        <w:rPr>
          <w:rFonts w:cs="Times New Roman"/>
        </w:rPr>
        <w:t>.</w:t>
      </w:r>
    </w:p>
    <w:p w14:paraId="4B672C0B" w14:textId="77777777" w:rsidR="004D1F17" w:rsidRPr="003C4158" w:rsidRDefault="004D1F17" w:rsidP="004D1F17">
      <w:pPr>
        <w:spacing w:after="240"/>
        <w:ind w:left="630"/>
        <w:contextualSpacing/>
        <w:jc w:val="both"/>
        <w:rPr>
          <w:rFonts w:eastAsia="Times New Roman" w:cs="Times New Roman"/>
          <w:b/>
        </w:rPr>
      </w:pPr>
    </w:p>
    <w:p w14:paraId="50117CCF" w14:textId="77777777" w:rsidR="004D1F17" w:rsidRDefault="004D1F17" w:rsidP="004D1F17">
      <w:pPr>
        <w:numPr>
          <w:ilvl w:val="0"/>
          <w:numId w:val="7"/>
        </w:numPr>
        <w:spacing w:after="240"/>
        <w:ind w:left="284" w:hanging="284"/>
        <w:contextualSpacing/>
        <w:jc w:val="center"/>
        <w:rPr>
          <w:rFonts w:eastAsia="Times New Roman" w:cs="Times New Roman"/>
          <w:b/>
        </w:rPr>
      </w:pPr>
      <w:r>
        <w:rPr>
          <w:rFonts w:eastAsia="Times New Roman" w:cs="Times New Roman"/>
          <w:b/>
        </w:rPr>
        <w:t xml:space="preserve">PAKALPOJUMA </w:t>
      </w:r>
      <w:r w:rsidRPr="003C4158">
        <w:rPr>
          <w:rFonts w:eastAsia="Times New Roman" w:cs="Times New Roman"/>
          <w:b/>
        </w:rPr>
        <w:t>NODOŠANAS UN PIEŅEMŠANAS KĀRTĪBA</w:t>
      </w:r>
    </w:p>
    <w:p w14:paraId="49EDF0BC" w14:textId="77777777" w:rsidR="004D1F17" w:rsidRPr="003C4158" w:rsidRDefault="004D1F17" w:rsidP="004D1F17">
      <w:pPr>
        <w:spacing w:after="240"/>
        <w:ind w:left="1440"/>
        <w:contextualSpacing/>
        <w:rPr>
          <w:rFonts w:eastAsia="Times New Roman" w:cs="Times New Roman"/>
          <w:b/>
        </w:rPr>
      </w:pPr>
    </w:p>
    <w:p w14:paraId="4839267A" w14:textId="77777777" w:rsidR="004D1F17" w:rsidRPr="003C4158" w:rsidRDefault="004D1F17" w:rsidP="004D1F17">
      <w:pPr>
        <w:numPr>
          <w:ilvl w:val="1"/>
          <w:numId w:val="7"/>
        </w:numPr>
        <w:suppressAutoHyphens/>
        <w:spacing w:after="240"/>
        <w:ind w:left="426" w:hanging="426"/>
        <w:contextualSpacing/>
        <w:jc w:val="both"/>
        <w:rPr>
          <w:rFonts w:eastAsia="Times New Roman" w:cs="Times New Roman"/>
          <w:kern w:val="0"/>
          <w:lang w:eastAsia="lv-LV"/>
        </w:rPr>
      </w:pPr>
      <w:r w:rsidRPr="003C4158">
        <w:rPr>
          <w:rFonts w:eastAsia="Times New Roman" w:cs="Times New Roman"/>
          <w:kern w:val="0"/>
          <w:lang w:eastAsia="lv-LV"/>
        </w:rPr>
        <w:t>P</w:t>
      </w:r>
      <w:r>
        <w:rPr>
          <w:rFonts w:eastAsia="Times New Roman" w:cs="Times New Roman"/>
          <w:kern w:val="0"/>
          <w:lang w:eastAsia="lv-LV"/>
        </w:rPr>
        <w:t>akalpojuma</w:t>
      </w:r>
      <w:r w:rsidRPr="003C4158">
        <w:rPr>
          <w:rFonts w:eastAsia="Times New Roman" w:cs="Times New Roman"/>
          <w:kern w:val="0"/>
          <w:lang w:eastAsia="lv-LV"/>
        </w:rPr>
        <w:t xml:space="preserve"> nodoša</w:t>
      </w:r>
      <w:r>
        <w:rPr>
          <w:rFonts w:eastAsia="Times New Roman" w:cs="Times New Roman"/>
          <w:kern w:val="0"/>
          <w:lang w:eastAsia="lv-LV"/>
        </w:rPr>
        <w:t>na Pasūtītājam tiek fiksēta ar P</w:t>
      </w:r>
      <w:r w:rsidRPr="003C4158">
        <w:rPr>
          <w:rFonts w:eastAsia="Times New Roman" w:cs="Times New Roman"/>
          <w:kern w:val="0"/>
          <w:lang w:eastAsia="lv-LV"/>
        </w:rPr>
        <w:t>avadzīmi vai rēķinu, kuru paraksta abu Pušu pārstāvji</w:t>
      </w:r>
      <w:r>
        <w:rPr>
          <w:rFonts w:eastAsia="Times New Roman" w:cs="Times New Roman"/>
          <w:kern w:val="0"/>
          <w:lang w:eastAsia="lv-LV"/>
        </w:rPr>
        <w:t xml:space="preserve">. </w:t>
      </w:r>
      <w:r w:rsidRPr="003C4158">
        <w:rPr>
          <w:rFonts w:eastAsia="Times New Roman" w:cs="Times New Roman"/>
          <w:kern w:val="0"/>
          <w:lang w:eastAsia="lv-LV"/>
        </w:rPr>
        <w:t>P</w:t>
      </w:r>
      <w:r>
        <w:rPr>
          <w:rFonts w:eastAsia="Times New Roman" w:cs="Times New Roman"/>
          <w:kern w:val="0"/>
          <w:lang w:eastAsia="lv-LV"/>
        </w:rPr>
        <w:t>akalpojuma atbilstību P</w:t>
      </w:r>
      <w:r w:rsidRPr="003C4158">
        <w:rPr>
          <w:rFonts w:eastAsia="Times New Roman" w:cs="Times New Roman"/>
          <w:kern w:val="0"/>
          <w:lang w:eastAsia="lv-LV"/>
        </w:rPr>
        <w:t xml:space="preserve">avadzīmē vai rēķinā norādītajam Pasūtītājs </w:t>
      </w:r>
      <w:r>
        <w:rPr>
          <w:rFonts w:eastAsia="Times New Roman" w:cs="Times New Roman"/>
          <w:kern w:val="0"/>
          <w:lang w:eastAsia="lv-LV"/>
        </w:rPr>
        <w:t>apstiprina ar savu parakstu uz Pavadzīmes vai rēķina. Kopā ar P</w:t>
      </w:r>
      <w:r w:rsidRPr="003C4158">
        <w:rPr>
          <w:rFonts w:eastAsia="Times New Roman" w:cs="Times New Roman"/>
          <w:kern w:val="0"/>
          <w:lang w:eastAsia="lv-LV"/>
        </w:rPr>
        <w:t xml:space="preserve">avadzīmi vai rēķinu </w:t>
      </w:r>
      <w:r>
        <w:rPr>
          <w:rFonts w:eastAsia="Times New Roman" w:cs="Times New Roman"/>
          <w:kern w:val="0"/>
          <w:lang w:eastAsia="lv-LV"/>
        </w:rPr>
        <w:t>Pakalpojuma sniedzējs</w:t>
      </w:r>
      <w:r w:rsidRPr="003C4158">
        <w:rPr>
          <w:rFonts w:eastAsia="Times New Roman" w:cs="Times New Roman"/>
          <w:kern w:val="0"/>
          <w:lang w:eastAsia="lv-LV"/>
        </w:rPr>
        <w:t xml:space="preserve"> iesniedz Pasūtītājam no savas puses parakstītu Aktu par P</w:t>
      </w:r>
      <w:r>
        <w:rPr>
          <w:rFonts w:eastAsia="Times New Roman" w:cs="Times New Roman"/>
          <w:kern w:val="0"/>
          <w:lang w:eastAsia="lv-LV"/>
        </w:rPr>
        <w:t>akalpojuma</w:t>
      </w:r>
      <w:r w:rsidRPr="003C4158">
        <w:rPr>
          <w:rFonts w:eastAsia="Times New Roman" w:cs="Times New Roman"/>
          <w:kern w:val="0"/>
          <w:lang w:eastAsia="lv-LV"/>
        </w:rPr>
        <w:t xml:space="preserve"> pieņemšanu</w:t>
      </w:r>
      <w:r>
        <w:rPr>
          <w:rFonts w:eastAsia="Times New Roman" w:cs="Times New Roman"/>
          <w:kern w:val="0"/>
          <w:lang w:eastAsia="lv-LV"/>
        </w:rPr>
        <w:t>-</w:t>
      </w:r>
      <w:r w:rsidRPr="003C4158">
        <w:rPr>
          <w:rFonts w:eastAsia="Times New Roman" w:cs="Times New Roman"/>
          <w:kern w:val="0"/>
          <w:lang w:eastAsia="lv-LV"/>
        </w:rPr>
        <w:t xml:space="preserve">nodošanu. </w:t>
      </w:r>
    </w:p>
    <w:p w14:paraId="5385E96A" w14:textId="77777777" w:rsidR="004D1F17" w:rsidRDefault="004D1F17" w:rsidP="004D1F17">
      <w:pPr>
        <w:numPr>
          <w:ilvl w:val="1"/>
          <w:numId w:val="7"/>
        </w:numPr>
        <w:suppressAutoHyphens/>
        <w:spacing w:after="240"/>
        <w:ind w:left="426" w:hanging="426"/>
        <w:contextualSpacing/>
        <w:jc w:val="both"/>
        <w:rPr>
          <w:rFonts w:eastAsia="Times New Roman" w:cs="Times New Roman"/>
          <w:kern w:val="0"/>
          <w:lang w:eastAsia="lv-LV"/>
        </w:rPr>
      </w:pPr>
      <w:r w:rsidRPr="003C4158">
        <w:rPr>
          <w:rFonts w:eastAsia="Times New Roman" w:cs="Times New Roman"/>
          <w:kern w:val="0"/>
          <w:lang w:eastAsia="lv-LV"/>
        </w:rPr>
        <w:t>Pasūtītājs P</w:t>
      </w:r>
      <w:r>
        <w:rPr>
          <w:rFonts w:eastAsia="Times New Roman" w:cs="Times New Roman"/>
          <w:kern w:val="0"/>
          <w:lang w:eastAsia="lv-LV"/>
        </w:rPr>
        <w:t xml:space="preserve">akalpojuma atbilstību Līguma </w:t>
      </w:r>
      <w:r w:rsidRPr="003C4158">
        <w:rPr>
          <w:rFonts w:eastAsia="Times New Roman" w:cs="Times New Roman"/>
          <w:kern w:val="0"/>
          <w:lang w:eastAsia="lv-LV"/>
        </w:rPr>
        <w:t xml:space="preserve">noteikumiem pārbauda </w:t>
      </w:r>
      <w:r>
        <w:rPr>
          <w:rFonts w:eastAsia="Times New Roman" w:cs="Times New Roman"/>
          <w:kern w:val="0"/>
          <w:lang w:eastAsia="lv-LV"/>
        </w:rPr>
        <w:t xml:space="preserve">5 (piecu) darba dienu </w:t>
      </w:r>
      <w:r w:rsidRPr="003C4158">
        <w:rPr>
          <w:rFonts w:eastAsia="Times New Roman" w:cs="Times New Roman"/>
          <w:kern w:val="0"/>
          <w:lang w:eastAsia="lv-LV"/>
        </w:rPr>
        <w:t>laikā pēc P</w:t>
      </w:r>
      <w:r>
        <w:rPr>
          <w:rFonts w:eastAsia="Times New Roman" w:cs="Times New Roman"/>
          <w:kern w:val="0"/>
          <w:lang w:eastAsia="lv-LV"/>
        </w:rPr>
        <w:t>akalpojuma</w:t>
      </w:r>
      <w:r w:rsidRPr="003C4158">
        <w:rPr>
          <w:rFonts w:eastAsia="Times New Roman" w:cs="Times New Roman"/>
          <w:kern w:val="0"/>
          <w:lang w:eastAsia="lv-LV"/>
        </w:rPr>
        <w:t xml:space="preserve"> </w:t>
      </w:r>
      <w:r>
        <w:rPr>
          <w:rFonts w:eastAsia="Times New Roman" w:cs="Times New Roman"/>
          <w:kern w:val="0"/>
          <w:lang w:eastAsia="lv-LV"/>
        </w:rPr>
        <w:t>pieņemšanas</w:t>
      </w:r>
      <w:r w:rsidRPr="003C4158">
        <w:rPr>
          <w:rFonts w:eastAsia="Times New Roman" w:cs="Times New Roman"/>
          <w:kern w:val="0"/>
          <w:lang w:eastAsia="lv-LV"/>
        </w:rPr>
        <w:t xml:space="preserve"> </w:t>
      </w:r>
      <w:r>
        <w:rPr>
          <w:rFonts w:eastAsia="Times New Roman" w:cs="Times New Roman"/>
          <w:kern w:val="0"/>
          <w:lang w:eastAsia="lv-LV"/>
        </w:rPr>
        <w:t xml:space="preserve">un attiecīgā Akta saņemšanas dienas. Šajā termiņā Pasūtītājs var </w:t>
      </w:r>
      <w:r w:rsidRPr="003C4158">
        <w:rPr>
          <w:rFonts w:eastAsia="Times New Roman" w:cs="Times New Roman"/>
          <w:kern w:val="0"/>
          <w:lang w:eastAsia="lv-LV"/>
        </w:rPr>
        <w:t>izteikt pretenzijas par P</w:t>
      </w:r>
      <w:r>
        <w:rPr>
          <w:rFonts w:eastAsia="Times New Roman" w:cs="Times New Roman"/>
          <w:kern w:val="0"/>
          <w:lang w:eastAsia="lv-LV"/>
        </w:rPr>
        <w:t>akalpojuma neatbilstību Līguma vai normatīvo aktu prasībām</w:t>
      </w:r>
      <w:r w:rsidRPr="003C4158">
        <w:rPr>
          <w:rFonts w:eastAsia="Times New Roman" w:cs="Times New Roman"/>
          <w:kern w:val="0"/>
          <w:lang w:eastAsia="lv-LV"/>
        </w:rPr>
        <w:t>. Ja šajā punktā noteiktajā termiņā Defekti netiek konstatēti, Pasūtītājs paraksta Aktu.</w:t>
      </w:r>
      <w:r>
        <w:rPr>
          <w:rFonts w:eastAsia="Times New Roman" w:cs="Times New Roman"/>
          <w:kern w:val="0"/>
          <w:lang w:eastAsia="lv-LV"/>
        </w:rPr>
        <w:t xml:space="preserve"> </w:t>
      </w:r>
    </w:p>
    <w:p w14:paraId="53587234" w14:textId="77777777" w:rsidR="004D1F17" w:rsidRPr="001823C1" w:rsidRDefault="004D1F17" w:rsidP="004D1F17">
      <w:pPr>
        <w:numPr>
          <w:ilvl w:val="1"/>
          <w:numId w:val="7"/>
        </w:numPr>
        <w:spacing w:after="240"/>
        <w:ind w:left="426" w:hanging="426"/>
        <w:contextualSpacing/>
        <w:jc w:val="both"/>
        <w:rPr>
          <w:rFonts w:eastAsia="Times New Roman" w:cs="Times New Roman"/>
          <w:color w:val="000000"/>
        </w:rPr>
      </w:pPr>
      <w:r w:rsidRPr="00E11927">
        <w:rPr>
          <w:rFonts w:cs="Times New Roman"/>
          <w:kern w:val="0"/>
          <w:lang w:eastAsia="lv-LV"/>
        </w:rPr>
        <w:t>Ja Pasūtītājs</w:t>
      </w:r>
      <w:r>
        <w:rPr>
          <w:rFonts w:cs="Times New Roman"/>
          <w:kern w:val="0"/>
          <w:lang w:eastAsia="lv-LV"/>
        </w:rPr>
        <w:t xml:space="preserve">, pārbaudot Pakalpojuma atbilstību, </w:t>
      </w:r>
      <w:r w:rsidRPr="00E11927">
        <w:rPr>
          <w:rFonts w:cs="Times New Roman"/>
          <w:kern w:val="0"/>
          <w:lang w:eastAsia="lv-LV"/>
        </w:rPr>
        <w:t xml:space="preserve">konstatē Defektus, </w:t>
      </w:r>
      <w:r>
        <w:rPr>
          <w:rFonts w:cs="Times New Roman"/>
          <w:kern w:val="0"/>
          <w:lang w:eastAsia="lv-LV"/>
        </w:rPr>
        <w:t>Pasūtītājs noformē Aktu</w:t>
      </w:r>
      <w:r w:rsidRPr="00E11927">
        <w:rPr>
          <w:rFonts w:cs="Times New Roman"/>
          <w:kern w:val="0"/>
          <w:lang w:eastAsia="lv-LV"/>
        </w:rPr>
        <w:t xml:space="preserve"> un </w:t>
      </w:r>
      <w:r>
        <w:rPr>
          <w:rFonts w:cs="Times New Roman"/>
          <w:kern w:val="0"/>
          <w:lang w:eastAsia="lv-LV"/>
        </w:rPr>
        <w:t>nosūta Pakalpojuma sniedzējam</w:t>
      </w:r>
      <w:r w:rsidRPr="00E11927">
        <w:rPr>
          <w:rFonts w:cs="Times New Roman"/>
          <w:kern w:val="0"/>
          <w:lang w:eastAsia="lv-LV"/>
        </w:rPr>
        <w:t xml:space="preserve"> </w:t>
      </w:r>
      <w:r>
        <w:rPr>
          <w:rFonts w:cs="Times New Roman"/>
          <w:kern w:val="0"/>
          <w:lang w:eastAsia="lv-LV"/>
        </w:rPr>
        <w:t>rakstisku</w:t>
      </w:r>
      <w:r w:rsidRPr="00E11927">
        <w:rPr>
          <w:rFonts w:cs="Times New Roman"/>
          <w:kern w:val="0"/>
          <w:lang w:eastAsia="lv-LV"/>
        </w:rPr>
        <w:t xml:space="preserve"> </w:t>
      </w:r>
      <w:r>
        <w:rPr>
          <w:rFonts w:cs="Times New Roman"/>
          <w:kern w:val="0"/>
          <w:lang w:eastAsia="lv-LV"/>
        </w:rPr>
        <w:t>pretenziju,</w:t>
      </w:r>
      <w:r w:rsidRPr="00E11927">
        <w:rPr>
          <w:rFonts w:cs="Times New Roman"/>
          <w:kern w:val="0"/>
          <w:lang w:eastAsia="lv-LV"/>
        </w:rPr>
        <w:t xml:space="preserve"> norādot Defektu būtību. Pakalpojuma </w:t>
      </w:r>
      <w:r>
        <w:rPr>
          <w:rFonts w:cs="Times New Roman"/>
          <w:kern w:val="0"/>
          <w:lang w:eastAsia="lv-LV"/>
        </w:rPr>
        <w:t>sniedzējs uz sava rēķina novērš Defektus</w:t>
      </w:r>
      <w:r w:rsidRPr="00E11927">
        <w:rPr>
          <w:rFonts w:cs="Times New Roman"/>
          <w:kern w:val="0"/>
          <w:lang w:eastAsia="lv-LV"/>
        </w:rPr>
        <w:t xml:space="preserve"> </w:t>
      </w:r>
      <w:r>
        <w:rPr>
          <w:rFonts w:cs="Times New Roman"/>
          <w:kern w:val="0"/>
          <w:lang w:eastAsia="lv-LV"/>
        </w:rPr>
        <w:t xml:space="preserve">Pušu </w:t>
      </w:r>
      <w:r>
        <w:rPr>
          <w:rFonts w:cs="Times New Roman"/>
          <w:kern w:val="0"/>
          <w:lang w:eastAsia="lv-LV"/>
        </w:rPr>
        <w:lastRenderedPageBreak/>
        <w:t>saskaņotā termiņā, bet, ja</w:t>
      </w:r>
      <w:r w:rsidRPr="00E11927">
        <w:rPr>
          <w:rFonts w:cs="Times New Roman"/>
          <w:kern w:val="0"/>
          <w:lang w:eastAsia="lv-LV"/>
        </w:rPr>
        <w:t xml:space="preserve"> Puses nespēj vienoties</w:t>
      </w:r>
      <w:r>
        <w:rPr>
          <w:rFonts w:cs="Times New Roman"/>
          <w:kern w:val="0"/>
          <w:lang w:eastAsia="lv-LV"/>
        </w:rPr>
        <w:t xml:space="preserve"> par termiņu</w:t>
      </w:r>
      <w:r w:rsidRPr="00E11927">
        <w:rPr>
          <w:rFonts w:cs="Times New Roman"/>
          <w:kern w:val="0"/>
          <w:lang w:eastAsia="lv-LV"/>
        </w:rPr>
        <w:t xml:space="preserve">, ne vēlāk kā </w:t>
      </w:r>
      <w:r>
        <w:rPr>
          <w:rFonts w:cs="Times New Roman"/>
          <w:kern w:val="0"/>
          <w:lang w:eastAsia="lv-LV"/>
        </w:rPr>
        <w:t>10</w:t>
      </w:r>
      <w:r w:rsidRPr="00BB2191">
        <w:rPr>
          <w:rFonts w:cs="Times New Roman"/>
          <w:kern w:val="0"/>
          <w:lang w:eastAsia="lv-LV"/>
        </w:rPr>
        <w:t xml:space="preserve"> (desmit) dienu</w:t>
      </w:r>
      <w:r w:rsidRPr="00E11927">
        <w:rPr>
          <w:rFonts w:cs="Times New Roman"/>
          <w:kern w:val="0"/>
          <w:lang w:eastAsia="lv-LV"/>
        </w:rPr>
        <w:t xml:space="preserve"> laikā pēc Pasūtītāja </w:t>
      </w:r>
      <w:r>
        <w:rPr>
          <w:rFonts w:cs="Times New Roman"/>
          <w:kern w:val="0"/>
          <w:lang w:eastAsia="lv-LV"/>
        </w:rPr>
        <w:t>pretenzijas</w:t>
      </w:r>
      <w:r w:rsidRPr="00E11927">
        <w:rPr>
          <w:rFonts w:cs="Times New Roman"/>
          <w:kern w:val="0"/>
          <w:lang w:eastAsia="lv-LV"/>
        </w:rPr>
        <w:t xml:space="preserve"> saņemšanas dienas. Pēc Defektu novēršanas </w:t>
      </w:r>
      <w:r>
        <w:rPr>
          <w:rFonts w:cs="Times New Roman"/>
          <w:kern w:val="0"/>
          <w:lang w:eastAsia="lv-LV"/>
        </w:rPr>
        <w:t>Puses izdara atkārtotu</w:t>
      </w:r>
      <w:r w:rsidRPr="00E11927">
        <w:rPr>
          <w:rFonts w:cs="Times New Roman"/>
          <w:kern w:val="0"/>
          <w:lang w:eastAsia="lv-LV"/>
        </w:rPr>
        <w:t xml:space="preserve"> </w:t>
      </w:r>
      <w:r>
        <w:rPr>
          <w:rFonts w:cs="Times New Roman"/>
          <w:kern w:val="0"/>
          <w:lang w:eastAsia="lv-LV"/>
        </w:rPr>
        <w:t>Pakalpojuma pieņemšanu</w:t>
      </w:r>
      <w:r w:rsidRPr="00E11927">
        <w:rPr>
          <w:rFonts w:cs="Times New Roman"/>
          <w:kern w:val="0"/>
          <w:lang w:eastAsia="lv-LV"/>
        </w:rPr>
        <w:t xml:space="preserve"> Līgumā noteiktajā kārtībā.</w:t>
      </w:r>
    </w:p>
    <w:p w14:paraId="032227E9" w14:textId="77777777" w:rsidR="004D1F17" w:rsidRDefault="004D1F17" w:rsidP="004D1F17">
      <w:pPr>
        <w:numPr>
          <w:ilvl w:val="1"/>
          <w:numId w:val="7"/>
        </w:numPr>
        <w:spacing w:after="240"/>
        <w:ind w:left="426" w:hanging="426"/>
        <w:contextualSpacing/>
        <w:jc w:val="both"/>
        <w:rPr>
          <w:rFonts w:eastAsia="Times New Roman" w:cs="Times New Roman"/>
          <w:color w:val="000000"/>
        </w:rPr>
      </w:pPr>
      <w:r>
        <w:rPr>
          <w:rFonts w:eastAsia="Times New Roman" w:cs="Times New Roman"/>
        </w:rPr>
        <w:t>Ja Pasūtītājs Līguma 5.2</w:t>
      </w:r>
      <w:r w:rsidRPr="003C4158">
        <w:rPr>
          <w:rFonts w:eastAsia="Times New Roman" w:cs="Times New Roman"/>
        </w:rPr>
        <w:t>.</w:t>
      </w:r>
      <w:r>
        <w:rPr>
          <w:rFonts w:eastAsia="Times New Roman" w:cs="Times New Roman"/>
        </w:rPr>
        <w:t xml:space="preserve"> </w:t>
      </w:r>
      <w:r w:rsidRPr="003C4158">
        <w:rPr>
          <w:rFonts w:eastAsia="Times New Roman" w:cs="Times New Roman"/>
        </w:rPr>
        <w:t>punktā noteiktajā</w:t>
      </w:r>
      <w:r>
        <w:rPr>
          <w:rFonts w:eastAsia="Times New Roman" w:cs="Times New Roman"/>
        </w:rPr>
        <w:t xml:space="preserve"> termiņā nav izteicis pretenzijas</w:t>
      </w:r>
      <w:r w:rsidRPr="003C4158">
        <w:rPr>
          <w:rFonts w:eastAsia="Times New Roman" w:cs="Times New Roman"/>
        </w:rPr>
        <w:t xml:space="preserve"> par P</w:t>
      </w:r>
      <w:r>
        <w:rPr>
          <w:rFonts w:eastAsia="Times New Roman" w:cs="Times New Roman"/>
        </w:rPr>
        <w:t>akalpojuma neatbilstību Līguma vai normatīvo aktu</w:t>
      </w:r>
      <w:r w:rsidRPr="003C4158">
        <w:rPr>
          <w:rFonts w:eastAsia="Times New Roman" w:cs="Times New Roman"/>
        </w:rPr>
        <w:t xml:space="preserve"> noteikumiem, </w:t>
      </w:r>
      <w:r>
        <w:rPr>
          <w:rFonts w:eastAsia="Times New Roman" w:cs="Times New Roman"/>
          <w:color w:val="000000"/>
        </w:rPr>
        <w:t xml:space="preserve">Pakalpojums ir uzskatāms par pieņemtu. </w:t>
      </w:r>
      <w:r w:rsidRPr="003C4158">
        <w:rPr>
          <w:rFonts w:eastAsia="Times New Roman" w:cs="Times New Roman"/>
          <w:color w:val="000000"/>
        </w:rPr>
        <w:t xml:space="preserve"> </w:t>
      </w:r>
    </w:p>
    <w:p w14:paraId="5061C227" w14:textId="77777777" w:rsidR="004D1F17" w:rsidRPr="003C4158" w:rsidRDefault="004D1F17" w:rsidP="004D1F17">
      <w:pPr>
        <w:numPr>
          <w:ilvl w:val="1"/>
          <w:numId w:val="7"/>
        </w:numPr>
        <w:spacing w:after="240"/>
        <w:ind w:left="450" w:hanging="450"/>
        <w:contextualSpacing/>
        <w:jc w:val="both"/>
        <w:rPr>
          <w:rFonts w:eastAsia="Times New Roman" w:cs="Times New Roman"/>
        </w:rPr>
      </w:pPr>
      <w:r w:rsidRPr="003C4158">
        <w:rPr>
          <w:rFonts w:eastAsia="Times New Roman" w:cs="Times New Roman"/>
        </w:rPr>
        <w:t>Ja Aktā minē</w:t>
      </w:r>
      <w:r>
        <w:rPr>
          <w:rFonts w:eastAsia="Times New Roman" w:cs="Times New Roman"/>
        </w:rPr>
        <w:t>tie Defekti radušies Pakalpojuma sniedzēja</w:t>
      </w:r>
      <w:r w:rsidRPr="003C4158">
        <w:rPr>
          <w:rFonts w:eastAsia="Times New Roman" w:cs="Times New Roman"/>
        </w:rPr>
        <w:t xml:space="preserve"> darbības vai bezdarbības rezultātā, </w:t>
      </w:r>
      <w:r>
        <w:rPr>
          <w:rFonts w:eastAsia="Times New Roman" w:cs="Times New Roman"/>
        </w:rPr>
        <w:t xml:space="preserve">Pakalpojuma sniedzējs pilnībā apmaksā Defektu novēršanas izdevumus.  </w:t>
      </w:r>
    </w:p>
    <w:p w14:paraId="516227F6" w14:textId="77777777" w:rsidR="004D1F17" w:rsidRDefault="004D1F17" w:rsidP="004D1F17">
      <w:pPr>
        <w:numPr>
          <w:ilvl w:val="1"/>
          <w:numId w:val="7"/>
        </w:numPr>
        <w:spacing w:after="240"/>
        <w:ind w:left="450" w:hanging="450"/>
        <w:contextualSpacing/>
        <w:jc w:val="both"/>
        <w:rPr>
          <w:rFonts w:eastAsia="Times New Roman" w:cs="Times New Roman"/>
        </w:rPr>
      </w:pPr>
      <w:r>
        <w:rPr>
          <w:rFonts w:eastAsia="Times New Roman" w:cs="Times New Roman"/>
        </w:rPr>
        <w:t>Ja</w:t>
      </w:r>
      <w:r w:rsidRPr="003C4158">
        <w:rPr>
          <w:rFonts w:eastAsia="Times New Roman" w:cs="Times New Roman"/>
        </w:rPr>
        <w:t xml:space="preserve"> Pasūtītājs </w:t>
      </w:r>
      <w:r>
        <w:rPr>
          <w:rFonts w:eastAsia="Times New Roman" w:cs="Times New Roman"/>
        </w:rPr>
        <w:t>vairāk nekā trīs reizes</w:t>
      </w:r>
      <w:r w:rsidRPr="003C4158">
        <w:rPr>
          <w:rFonts w:eastAsia="Times New Roman" w:cs="Times New Roman"/>
        </w:rPr>
        <w:t xml:space="preserve"> konstatē Defektu</w:t>
      </w:r>
      <w:r>
        <w:rPr>
          <w:rFonts w:eastAsia="Times New Roman" w:cs="Times New Roman"/>
        </w:rPr>
        <w:t xml:space="preserve">s vai ja Defekti netiek novērsti Līgumā </w:t>
      </w:r>
      <w:r w:rsidRPr="003C4158">
        <w:rPr>
          <w:rFonts w:eastAsia="Times New Roman" w:cs="Times New Roman"/>
        </w:rPr>
        <w:t>noteiktajā kārtībā</w:t>
      </w:r>
      <w:r>
        <w:rPr>
          <w:rFonts w:eastAsia="Times New Roman" w:cs="Times New Roman"/>
        </w:rPr>
        <w:t xml:space="preserve"> un termiņā</w:t>
      </w:r>
      <w:r w:rsidRPr="003C4158">
        <w:rPr>
          <w:rFonts w:eastAsia="Times New Roman" w:cs="Times New Roman"/>
        </w:rPr>
        <w:t>, Pasūtītājam ir tiesības</w:t>
      </w:r>
      <w:r>
        <w:rPr>
          <w:rFonts w:eastAsia="Times New Roman" w:cs="Times New Roman"/>
        </w:rPr>
        <w:t xml:space="preserve"> izbeigt Līgumu, brīdinot par to Pakalpojuma sniedzēju 3 (trīs) dienas pirms izbeigšanas.</w:t>
      </w:r>
    </w:p>
    <w:p w14:paraId="3DA3F863" w14:textId="77777777" w:rsidR="004D1F17" w:rsidRDefault="004D1F17" w:rsidP="004D1F17">
      <w:pPr>
        <w:spacing w:after="240"/>
        <w:ind w:left="450"/>
        <w:contextualSpacing/>
        <w:jc w:val="both"/>
        <w:rPr>
          <w:rFonts w:eastAsia="Times New Roman" w:cs="Times New Roman"/>
        </w:rPr>
      </w:pPr>
    </w:p>
    <w:p w14:paraId="567CB6A5" w14:textId="77777777" w:rsidR="004D1F17" w:rsidRPr="0024274D" w:rsidRDefault="004D1F17" w:rsidP="004D1F17">
      <w:pPr>
        <w:numPr>
          <w:ilvl w:val="0"/>
          <w:numId w:val="7"/>
        </w:numPr>
        <w:spacing w:after="240"/>
        <w:ind w:left="284" w:hanging="284"/>
        <w:contextualSpacing/>
        <w:jc w:val="center"/>
        <w:rPr>
          <w:rFonts w:eastAsia="Times New Roman" w:cs="Times New Roman"/>
        </w:rPr>
      </w:pPr>
      <w:r w:rsidRPr="0024274D">
        <w:rPr>
          <w:rFonts w:eastAsia="Times New Roman" w:cs="Times New Roman"/>
          <w:b/>
        </w:rPr>
        <w:t>GARANTIJA</w:t>
      </w:r>
    </w:p>
    <w:p w14:paraId="0977B921" w14:textId="77777777" w:rsidR="004D1F17" w:rsidRPr="0024274D" w:rsidRDefault="004D1F17" w:rsidP="004D1F17">
      <w:pPr>
        <w:numPr>
          <w:ilvl w:val="1"/>
          <w:numId w:val="15"/>
        </w:numPr>
        <w:ind w:left="426" w:hanging="426"/>
        <w:jc w:val="both"/>
      </w:pPr>
      <w:r w:rsidRPr="0024274D">
        <w:t xml:space="preserve">Pakalpojuma sniedzējs dod </w:t>
      </w:r>
      <w:r w:rsidRPr="003647E1">
        <w:rPr>
          <w:shd w:val="clear" w:color="auto" w:fill="D0CECE" w:themeFill="background2" w:themeFillShade="E6"/>
        </w:rPr>
        <w:t xml:space="preserve">__ (________) </w:t>
      </w:r>
      <w:r w:rsidRPr="0024274D">
        <w:t xml:space="preserve">mēnešu garantiju veiktajiem darbiem sākot no pieņemšanas-nodošanas  akta parakstīšanas brīža. </w:t>
      </w:r>
    </w:p>
    <w:p w14:paraId="5105CAA7" w14:textId="77777777" w:rsidR="004D1F17" w:rsidRPr="0024274D" w:rsidRDefault="004D1F17" w:rsidP="004D1F17">
      <w:pPr>
        <w:numPr>
          <w:ilvl w:val="1"/>
          <w:numId w:val="15"/>
        </w:numPr>
        <w:ind w:left="426" w:hanging="426"/>
        <w:jc w:val="both"/>
      </w:pPr>
      <w:r w:rsidRPr="0024274D">
        <w:t>Ja garantijas termiņa laikā tiek ievēroti ekspluatācijas noteikumi, bet Pasūtītājs konstatē Darba trūkumus vai defektus, vai rodas cita veida iebildumi par paveikto darbu kvalitāti, tad Pasūtītājam ir tiesības prasīt un Pakalpojuma sniedzējam ir pienākums novērst konstatētos trūkumus un defektus par saviem līdzekļiem.</w:t>
      </w:r>
    </w:p>
    <w:p w14:paraId="663C5430" w14:textId="77777777" w:rsidR="004D1F17" w:rsidRPr="0024274D" w:rsidRDefault="004D1F17" w:rsidP="004D1F17">
      <w:pPr>
        <w:numPr>
          <w:ilvl w:val="1"/>
          <w:numId w:val="15"/>
        </w:numPr>
        <w:ind w:left="426" w:hanging="426"/>
        <w:jc w:val="both"/>
      </w:pPr>
      <w:r w:rsidRPr="0024274D">
        <w:t>Iestājoties Līguma 5.2.punkta noteikumiem, 3 (trīs) darba dienu laikā abu Pušu klātbūtnē tiek sastādīts akts. Ja kāda Puse izvairās no akta parakstīšanas, tad aktu noformē ieinteresētā puse vienpusēji, piedaloties kvalificētam speciālistam un/vai kompetentai neatkarīgai trešajai personai.</w:t>
      </w:r>
    </w:p>
    <w:p w14:paraId="3376A861" w14:textId="77777777" w:rsidR="004D1F17" w:rsidRPr="0024274D" w:rsidRDefault="004D1F17" w:rsidP="004D1F17">
      <w:pPr>
        <w:numPr>
          <w:ilvl w:val="1"/>
          <w:numId w:val="15"/>
        </w:numPr>
        <w:ind w:left="426" w:hanging="426"/>
        <w:jc w:val="both"/>
      </w:pPr>
      <w:r w:rsidRPr="0024274D">
        <w:t>Garantijas termiņa laikā Pakalpojuma sniedzējs apņemas uzsākt defektu novēršanas darbus 1 (vienas) darba dienas laikā. Defektu novēršana Pakalpojuma sniedzējam ir jāveic ar Pasūtītāja pārstāvi atrunātos termiņos.</w:t>
      </w:r>
    </w:p>
    <w:p w14:paraId="6A265D23" w14:textId="77777777" w:rsidR="004D1F17" w:rsidRDefault="004D1F17" w:rsidP="004D1F17">
      <w:pPr>
        <w:spacing w:after="240"/>
        <w:ind w:left="1440"/>
        <w:contextualSpacing/>
        <w:rPr>
          <w:rFonts w:eastAsia="Times New Roman" w:cs="Times New Roman"/>
        </w:rPr>
      </w:pPr>
    </w:p>
    <w:p w14:paraId="5CD007FE" w14:textId="77777777" w:rsidR="004D1F17" w:rsidRPr="003C4158" w:rsidRDefault="004D1F17" w:rsidP="004D1F17">
      <w:pPr>
        <w:spacing w:after="240"/>
        <w:contextualSpacing/>
        <w:jc w:val="both"/>
        <w:rPr>
          <w:rFonts w:eastAsia="Times New Roman" w:cs="Times New Roman"/>
        </w:rPr>
      </w:pPr>
    </w:p>
    <w:p w14:paraId="33CF73EA" w14:textId="77777777" w:rsidR="004D1F17" w:rsidRPr="003C4158" w:rsidRDefault="004D1F17" w:rsidP="004D1F17">
      <w:pPr>
        <w:numPr>
          <w:ilvl w:val="0"/>
          <w:numId w:val="7"/>
        </w:numPr>
        <w:suppressAutoHyphens/>
        <w:spacing w:after="240"/>
        <w:ind w:left="284" w:hanging="284"/>
        <w:contextualSpacing/>
        <w:jc w:val="center"/>
        <w:rPr>
          <w:rFonts w:eastAsia="Times New Roman" w:cs="Times New Roman"/>
          <w:b/>
          <w:color w:val="000000"/>
          <w:kern w:val="0"/>
          <w:lang w:eastAsia="lv-LV"/>
        </w:rPr>
      </w:pPr>
      <w:r w:rsidRPr="003C4158">
        <w:rPr>
          <w:rFonts w:eastAsia="Times New Roman" w:cs="Times New Roman"/>
          <w:b/>
          <w:color w:val="000000"/>
          <w:kern w:val="0"/>
          <w:lang w:eastAsia="lv-LV"/>
        </w:rPr>
        <w:t>PASŪTĪTĀJA TIESĪBAS UN PIENĀKUMI</w:t>
      </w:r>
    </w:p>
    <w:p w14:paraId="389EAD47" w14:textId="77777777" w:rsidR="004D1F17" w:rsidRPr="003C4158" w:rsidRDefault="004D1F17" w:rsidP="004D1F17">
      <w:pPr>
        <w:numPr>
          <w:ilvl w:val="1"/>
          <w:numId w:val="7"/>
        </w:numPr>
        <w:suppressAutoHyphens/>
        <w:spacing w:after="240"/>
        <w:ind w:left="450" w:hanging="450"/>
        <w:contextualSpacing/>
        <w:jc w:val="both"/>
        <w:rPr>
          <w:rFonts w:eastAsia="Times New Roman" w:cs="Times New Roman"/>
          <w:color w:val="000000"/>
          <w:kern w:val="0"/>
          <w:lang w:eastAsia="lv-LV"/>
        </w:rPr>
      </w:pPr>
      <w:r>
        <w:rPr>
          <w:rFonts w:eastAsia="Times New Roman" w:cs="Times New Roman"/>
          <w:color w:val="000000"/>
          <w:kern w:val="0"/>
          <w:lang w:eastAsia="lv-LV"/>
        </w:rPr>
        <w:t xml:space="preserve">Pasūtītājs veic Līgumā noteiktos maksājumus Līgumā </w:t>
      </w:r>
      <w:r w:rsidRPr="003C4158">
        <w:rPr>
          <w:rFonts w:eastAsia="Times New Roman" w:cs="Times New Roman"/>
          <w:color w:val="000000"/>
          <w:kern w:val="0"/>
          <w:lang w:eastAsia="lv-LV"/>
        </w:rPr>
        <w:t xml:space="preserve">noteiktajā termiņā un apmērā. </w:t>
      </w:r>
    </w:p>
    <w:p w14:paraId="3A6A4B65" w14:textId="77777777" w:rsidR="004D1F17" w:rsidRPr="003C4158" w:rsidRDefault="004D1F17" w:rsidP="004D1F17">
      <w:pPr>
        <w:numPr>
          <w:ilvl w:val="1"/>
          <w:numId w:val="7"/>
        </w:numPr>
        <w:suppressAutoHyphens/>
        <w:spacing w:after="240"/>
        <w:ind w:left="450" w:hanging="450"/>
        <w:contextualSpacing/>
        <w:jc w:val="both"/>
        <w:rPr>
          <w:rFonts w:eastAsia="Times New Roman" w:cs="Times New Roman"/>
          <w:color w:val="000000"/>
          <w:kern w:val="0"/>
          <w:lang w:eastAsia="lv-LV"/>
        </w:rPr>
      </w:pPr>
      <w:r w:rsidRPr="003C4158">
        <w:rPr>
          <w:rFonts w:eastAsia="Times New Roman" w:cs="Times New Roman"/>
          <w:color w:val="000000"/>
          <w:kern w:val="0"/>
          <w:lang w:eastAsia="lv-LV"/>
        </w:rPr>
        <w:t xml:space="preserve">Pasūtītājam ir tiesības pieprasīt un ne vēlāk kā 3 (trīs) </w:t>
      </w:r>
      <w:r>
        <w:rPr>
          <w:rFonts w:eastAsia="Times New Roman" w:cs="Times New Roman"/>
          <w:color w:val="000000"/>
          <w:kern w:val="0"/>
          <w:lang w:eastAsia="lv-LV"/>
        </w:rPr>
        <w:t>darba dienu laikā no Pakalpojuma sniedzēja</w:t>
      </w:r>
      <w:r w:rsidRPr="003C4158">
        <w:rPr>
          <w:rFonts w:eastAsia="Times New Roman" w:cs="Times New Roman"/>
          <w:color w:val="000000"/>
          <w:kern w:val="0"/>
          <w:lang w:eastAsia="lv-LV"/>
        </w:rPr>
        <w:t xml:space="preserve"> saņemt informāc</w:t>
      </w:r>
      <w:r>
        <w:rPr>
          <w:rFonts w:eastAsia="Times New Roman" w:cs="Times New Roman"/>
          <w:color w:val="000000"/>
          <w:kern w:val="0"/>
          <w:lang w:eastAsia="lv-LV"/>
        </w:rPr>
        <w:t>iju par Līguma izpildes gaitu, pakalpojuma izpildes</w:t>
      </w:r>
      <w:r w:rsidRPr="003C4158">
        <w:rPr>
          <w:rFonts w:eastAsia="Times New Roman" w:cs="Times New Roman"/>
          <w:color w:val="000000"/>
          <w:kern w:val="0"/>
          <w:lang w:eastAsia="lv-LV"/>
        </w:rPr>
        <w:t xml:space="preserve"> laiku va</w:t>
      </w:r>
      <w:r>
        <w:rPr>
          <w:rFonts w:eastAsia="Times New Roman" w:cs="Times New Roman"/>
          <w:color w:val="000000"/>
          <w:kern w:val="0"/>
          <w:lang w:eastAsia="lv-LV"/>
        </w:rPr>
        <w:t>i apstākļiem, kas varētu kavēt pakalpojumu</w:t>
      </w:r>
      <w:r w:rsidRPr="003C4158">
        <w:rPr>
          <w:rFonts w:eastAsia="Times New Roman" w:cs="Times New Roman"/>
          <w:color w:val="000000"/>
          <w:kern w:val="0"/>
          <w:lang w:eastAsia="lv-LV"/>
        </w:rPr>
        <w:t>.</w:t>
      </w:r>
    </w:p>
    <w:p w14:paraId="1ADB29ED" w14:textId="77777777" w:rsidR="004D1F17" w:rsidRPr="003C4158" w:rsidRDefault="004D1F17" w:rsidP="004D1F17">
      <w:pPr>
        <w:spacing w:after="240"/>
        <w:ind w:left="792"/>
        <w:contextualSpacing/>
        <w:jc w:val="both"/>
        <w:rPr>
          <w:rFonts w:eastAsia="Times New Roman" w:cs="Times New Roman"/>
          <w:b/>
          <w:color w:val="FF0000"/>
          <w:kern w:val="0"/>
          <w:lang w:eastAsia="lv-LV"/>
        </w:rPr>
      </w:pPr>
    </w:p>
    <w:p w14:paraId="64E42078" w14:textId="77777777" w:rsidR="004D1F17" w:rsidRPr="00AA37F8" w:rsidRDefault="004D1F17" w:rsidP="004D1F17">
      <w:pPr>
        <w:numPr>
          <w:ilvl w:val="0"/>
          <w:numId w:val="7"/>
        </w:numPr>
        <w:suppressAutoHyphens/>
        <w:spacing w:after="240"/>
        <w:ind w:left="284" w:hanging="284"/>
        <w:contextualSpacing/>
        <w:jc w:val="center"/>
        <w:rPr>
          <w:rFonts w:eastAsia="Times New Roman" w:cs="Times New Roman"/>
          <w:b/>
          <w:color w:val="000000"/>
          <w:kern w:val="0"/>
          <w:lang w:eastAsia="lv-LV"/>
        </w:rPr>
      </w:pPr>
      <w:r w:rsidRPr="00AA37F8">
        <w:rPr>
          <w:rFonts w:eastAsia="Times New Roman" w:cs="Times New Roman"/>
          <w:b/>
          <w:color w:val="000000"/>
          <w:kern w:val="0"/>
          <w:lang w:eastAsia="lv-LV"/>
        </w:rPr>
        <w:t>PAKALPOJUMA SNIEDZĒJA TIESĪBAS UN PIENĀKUMI</w:t>
      </w:r>
    </w:p>
    <w:p w14:paraId="133ECABC" w14:textId="30F12D1E" w:rsidR="00E339E1" w:rsidRPr="00AA37F8" w:rsidRDefault="00E339E1" w:rsidP="00E339E1">
      <w:pPr>
        <w:numPr>
          <w:ilvl w:val="1"/>
          <w:numId w:val="7"/>
        </w:numPr>
        <w:spacing w:after="240"/>
        <w:ind w:left="426" w:hanging="426"/>
        <w:contextualSpacing/>
        <w:jc w:val="both"/>
        <w:rPr>
          <w:rFonts w:eastAsia="Times New Roman" w:cs="Times New Roman"/>
          <w:color w:val="000000"/>
        </w:rPr>
      </w:pPr>
      <w:r w:rsidRPr="00AA37F8">
        <w:rPr>
          <w:rFonts w:eastAsia="Times New Roman" w:cs="Times New Roman"/>
          <w:color w:val="000000"/>
        </w:rPr>
        <w:t xml:space="preserve">Pakalpojuma sniedzējam Pakalpojums Līguma darbības laikā būs jānodrošina vienu vai divas reizes </w:t>
      </w:r>
      <w:r w:rsidR="006A208C">
        <w:rPr>
          <w:rFonts w:eastAsia="Times New Roman" w:cs="Times New Roman"/>
          <w:color w:val="000000"/>
        </w:rPr>
        <w:t>(</w:t>
      </w:r>
      <w:r w:rsidRPr="00AA37F8">
        <w:rPr>
          <w:rFonts w:eastAsia="Times New Roman" w:cs="Times New Roman"/>
          <w:i/>
          <w:color w:val="000000"/>
        </w:rPr>
        <w:t>atkarīgs no iepirkuma daļas</w:t>
      </w:r>
      <w:r w:rsidR="006A208C">
        <w:rPr>
          <w:rFonts w:eastAsia="Times New Roman" w:cs="Times New Roman"/>
          <w:i/>
          <w:color w:val="000000"/>
        </w:rPr>
        <w:t>)</w:t>
      </w:r>
      <w:r w:rsidRPr="00AA37F8">
        <w:rPr>
          <w:rFonts w:eastAsia="Times New Roman" w:cs="Times New Roman"/>
          <w:color w:val="000000"/>
        </w:rPr>
        <w:t xml:space="preserve">. Pirmā reize 6 (sešu) nedēļu laikā no Līguma parakstīšanas brīža, otrā reize, </w:t>
      </w:r>
      <w:r w:rsidRPr="00AA37F8">
        <w:rPr>
          <w:rFonts w:eastAsia="Times New Roman" w:cs="Times New Roman"/>
          <w:i/>
          <w:color w:val="000000"/>
        </w:rPr>
        <w:t>ja nepieciešams</w:t>
      </w:r>
      <w:r w:rsidRPr="00AA37F8">
        <w:rPr>
          <w:rFonts w:eastAsia="Times New Roman" w:cs="Times New Roman"/>
          <w:color w:val="000000"/>
        </w:rPr>
        <w:t xml:space="preserve"> </w:t>
      </w:r>
      <w:r w:rsidRPr="00AA37F8">
        <w:rPr>
          <w:rFonts w:eastAsia="Times New Roman" w:cs="Times New Roman"/>
          <w:i/>
          <w:color w:val="000000"/>
        </w:rPr>
        <w:t>(atkarīgs no iepirkuma daļas)</w:t>
      </w:r>
      <w:r w:rsidRPr="00AA37F8">
        <w:rPr>
          <w:rFonts w:eastAsia="Times New Roman" w:cs="Times New Roman"/>
          <w:color w:val="000000"/>
        </w:rPr>
        <w:t xml:space="preserve"> pēc Pasūtītāja pieprasījuma, kas būs ne vēlāk kā 18 (astoņpadsmit) mēnešu laikā no Līguma parakstīšanas brīža.</w:t>
      </w:r>
    </w:p>
    <w:p w14:paraId="0D02059C" w14:textId="77777777" w:rsidR="004D1F17" w:rsidRDefault="004D1F17" w:rsidP="004D1F17">
      <w:pPr>
        <w:numPr>
          <w:ilvl w:val="1"/>
          <w:numId w:val="7"/>
        </w:numPr>
        <w:spacing w:after="240"/>
        <w:ind w:left="426" w:hanging="426"/>
        <w:contextualSpacing/>
        <w:jc w:val="both"/>
        <w:rPr>
          <w:rFonts w:eastAsia="Times New Roman" w:cs="Times New Roman"/>
          <w:color w:val="000000"/>
        </w:rPr>
      </w:pPr>
      <w:r>
        <w:rPr>
          <w:rFonts w:eastAsia="Times New Roman" w:cs="Times New Roman"/>
          <w:color w:val="000000"/>
        </w:rPr>
        <w:t xml:space="preserve">Pakalpojuma sniedzējs Līguma </w:t>
      </w:r>
      <w:r w:rsidRPr="003C4158">
        <w:rPr>
          <w:rFonts w:eastAsia="Times New Roman" w:cs="Times New Roman"/>
          <w:color w:val="000000"/>
        </w:rPr>
        <w:t xml:space="preserve">izpildē </w:t>
      </w:r>
      <w:r>
        <w:rPr>
          <w:rFonts w:eastAsia="Times New Roman" w:cs="Times New Roman"/>
          <w:color w:val="000000"/>
        </w:rPr>
        <w:t>ievēro Nolikuma, Līguma un normatīvo aktu prasības.</w:t>
      </w:r>
    </w:p>
    <w:p w14:paraId="219DED04" w14:textId="77777777" w:rsidR="004D1F17" w:rsidRPr="00D20799" w:rsidRDefault="004D1F17" w:rsidP="004D1F17">
      <w:pPr>
        <w:numPr>
          <w:ilvl w:val="1"/>
          <w:numId w:val="7"/>
        </w:numPr>
        <w:spacing w:after="240"/>
        <w:ind w:left="426" w:hanging="426"/>
        <w:contextualSpacing/>
        <w:jc w:val="both"/>
        <w:rPr>
          <w:rFonts w:eastAsia="Times New Roman" w:cs="Times New Roman"/>
          <w:color w:val="000000"/>
        </w:rPr>
      </w:pPr>
      <w:r w:rsidRPr="00D20799">
        <w:rPr>
          <w:rFonts w:eastAsia="Times New Roman" w:cs="Times New Roman"/>
          <w:color w:val="000000"/>
          <w:kern w:val="0"/>
          <w:lang w:eastAsia="lv-LV"/>
        </w:rPr>
        <w:t>Pakalpojuma sniedzējs Pakalpojumu veic patstāvīgi. Pakalpojuma sniedzējs ir tiesīgs Līguma izpildei piesaistīt apakšuzņēmējus tikai Publisko iepirkumu likumā noteiktajā kārtībā un apmērā. Gadījumā, ja Līguma izpildē tiek piesaistīti apakšuzņēmēji, Pakalpojuma sniedzējs atbild Pasūtītājam par šo apakšuzņēmēju saistību pienācīgu izpildi tā, it kā pats būtu pildījis attiecīgo Līguma daļu.</w:t>
      </w:r>
    </w:p>
    <w:p w14:paraId="429A86E6" w14:textId="77777777" w:rsidR="004D1F17" w:rsidRPr="00A8176F" w:rsidRDefault="004D1F17" w:rsidP="004D1F17">
      <w:pPr>
        <w:numPr>
          <w:ilvl w:val="1"/>
          <w:numId w:val="7"/>
        </w:numPr>
        <w:suppressAutoHyphens/>
        <w:ind w:left="426" w:hanging="426"/>
        <w:jc w:val="both"/>
        <w:rPr>
          <w:rFonts w:eastAsia="Times New Roman" w:cs="Times New Roman"/>
          <w:color w:val="000000"/>
          <w:kern w:val="0"/>
          <w:lang w:eastAsia="ar-SA"/>
        </w:rPr>
      </w:pPr>
      <w:r>
        <w:rPr>
          <w:rFonts w:eastAsia="Times New Roman" w:cs="Times New Roman"/>
          <w:color w:val="000000"/>
          <w:kern w:val="0"/>
          <w:lang w:eastAsia="ar-SA"/>
        </w:rPr>
        <w:lastRenderedPageBreak/>
        <w:t>Pakalpojuma sniedzējam</w:t>
      </w:r>
      <w:r w:rsidRPr="003C4158">
        <w:rPr>
          <w:rFonts w:eastAsia="Times New Roman" w:cs="Times New Roman"/>
          <w:color w:val="000000"/>
          <w:kern w:val="0"/>
          <w:lang w:eastAsia="ar-SA"/>
        </w:rPr>
        <w:t xml:space="preserve"> ir pienākums 3 (trīs) darba dienu lai</w:t>
      </w:r>
      <w:r>
        <w:rPr>
          <w:rFonts w:eastAsia="Times New Roman" w:cs="Times New Roman"/>
          <w:color w:val="000000"/>
          <w:kern w:val="0"/>
          <w:lang w:eastAsia="ar-SA"/>
        </w:rPr>
        <w:t xml:space="preserve">kā pēc Pasūtītāja pieprasījuma </w:t>
      </w:r>
      <w:r w:rsidRPr="003C4158">
        <w:rPr>
          <w:rFonts w:eastAsia="Times New Roman" w:cs="Times New Roman"/>
          <w:color w:val="000000"/>
          <w:kern w:val="0"/>
          <w:lang w:eastAsia="ar-SA"/>
        </w:rPr>
        <w:t>rakstveidā sniegt informāc</w:t>
      </w:r>
      <w:r>
        <w:rPr>
          <w:rFonts w:eastAsia="Times New Roman" w:cs="Times New Roman"/>
          <w:color w:val="000000"/>
          <w:kern w:val="0"/>
          <w:lang w:eastAsia="ar-SA"/>
        </w:rPr>
        <w:t>iju par Līguma izpildes gaitu, pakalpojuma izpildes</w:t>
      </w:r>
      <w:r w:rsidRPr="003C4158">
        <w:rPr>
          <w:rFonts w:eastAsia="Times New Roman" w:cs="Times New Roman"/>
          <w:color w:val="000000"/>
          <w:kern w:val="0"/>
          <w:lang w:eastAsia="ar-SA"/>
        </w:rPr>
        <w:t xml:space="preserve"> laiku va</w:t>
      </w:r>
      <w:r>
        <w:rPr>
          <w:rFonts w:eastAsia="Times New Roman" w:cs="Times New Roman"/>
          <w:color w:val="000000"/>
          <w:kern w:val="0"/>
          <w:lang w:eastAsia="ar-SA"/>
        </w:rPr>
        <w:t>i apstākļiem, kas varētu kavēt pakalpojumu</w:t>
      </w:r>
      <w:r w:rsidRPr="003C4158">
        <w:rPr>
          <w:rFonts w:eastAsia="Times New Roman" w:cs="Times New Roman"/>
          <w:color w:val="000000"/>
          <w:kern w:val="0"/>
          <w:lang w:eastAsia="ar-SA"/>
        </w:rPr>
        <w:t>.</w:t>
      </w:r>
      <w:r w:rsidRPr="003C4158">
        <w:rPr>
          <w:rFonts w:cs="Times New Roman"/>
          <w:color w:val="000000"/>
          <w:kern w:val="1"/>
        </w:rPr>
        <w:t xml:space="preserve"> </w:t>
      </w:r>
    </w:p>
    <w:p w14:paraId="3D35F43B" w14:textId="77777777" w:rsidR="004D1F17" w:rsidRDefault="004D1F17" w:rsidP="004D1F17">
      <w:pPr>
        <w:suppressAutoHyphens/>
        <w:ind w:left="426"/>
        <w:jc w:val="both"/>
        <w:rPr>
          <w:rFonts w:eastAsia="Times New Roman" w:cs="Times New Roman"/>
          <w:color w:val="000000"/>
          <w:kern w:val="0"/>
          <w:lang w:eastAsia="ar-SA"/>
        </w:rPr>
      </w:pPr>
    </w:p>
    <w:p w14:paraId="59E74AA2" w14:textId="77777777" w:rsidR="004D1F17" w:rsidRPr="00A8176F" w:rsidRDefault="004D1F17" w:rsidP="004D1F17">
      <w:pPr>
        <w:numPr>
          <w:ilvl w:val="0"/>
          <w:numId w:val="7"/>
        </w:numPr>
        <w:ind w:left="284" w:hanging="284"/>
        <w:jc w:val="center"/>
        <w:rPr>
          <w:rFonts w:cs="Times New Roman"/>
          <w:b/>
        </w:rPr>
      </w:pPr>
      <w:r w:rsidRPr="00A8176F">
        <w:rPr>
          <w:rFonts w:cs="Times New Roman"/>
          <w:b/>
        </w:rPr>
        <w:t>NEPĀRVARAMA VARA</w:t>
      </w:r>
    </w:p>
    <w:p w14:paraId="19270278" w14:textId="77777777" w:rsidR="004D1F17" w:rsidRPr="003C4158" w:rsidRDefault="004D1F17" w:rsidP="004D1F17">
      <w:pPr>
        <w:numPr>
          <w:ilvl w:val="1"/>
          <w:numId w:val="7"/>
        </w:numPr>
        <w:ind w:left="450" w:hanging="450"/>
        <w:jc w:val="both"/>
        <w:rPr>
          <w:rFonts w:cs="Times New Roman"/>
        </w:rPr>
      </w:pPr>
      <w:r w:rsidRPr="003C4158">
        <w:rPr>
          <w:rFonts w:cs="Times New Roman"/>
        </w:rPr>
        <w:t>Puses tiek atb</w:t>
      </w:r>
      <w:r>
        <w:rPr>
          <w:rFonts w:cs="Times New Roman"/>
        </w:rPr>
        <w:t>rīvotas no atbildības par Līguma</w:t>
      </w:r>
      <w:r w:rsidRPr="003C4158">
        <w:rPr>
          <w:rFonts w:cs="Times New Roman"/>
        </w:rPr>
        <w:t xml:space="preserve"> pilnīgu vai daļēju neizpildi, ja šāda neizpilde radusies nepārvaramas varas vai ārkārtēja rakstura apstākļu rezultātā, </w:t>
      </w:r>
      <w:r>
        <w:rPr>
          <w:rFonts w:cs="Times New Roman"/>
        </w:rPr>
        <w:t>kuru darbība sākusies pēc Līguma</w:t>
      </w:r>
      <w:r w:rsidRPr="003C4158">
        <w:rPr>
          <w:rFonts w:cs="Times New Roman"/>
        </w:rPr>
        <w:t xml:space="preserve"> noslēgšanas un kurus </w:t>
      </w:r>
      <w:r>
        <w:rPr>
          <w:rFonts w:cs="Times New Roman"/>
        </w:rPr>
        <w:t xml:space="preserve">Puses </w:t>
      </w:r>
      <w:r w:rsidRPr="003C4158">
        <w:rPr>
          <w:rFonts w:cs="Times New Roman"/>
        </w:rPr>
        <w:t>nevarēja iepriekš ne paredzēt, ne novērst.</w:t>
      </w:r>
    </w:p>
    <w:p w14:paraId="0896725D" w14:textId="77777777" w:rsidR="004D1F17" w:rsidRPr="003C4158" w:rsidRDefault="004D1F17" w:rsidP="004D1F17">
      <w:pPr>
        <w:numPr>
          <w:ilvl w:val="1"/>
          <w:numId w:val="7"/>
        </w:numPr>
        <w:ind w:left="450" w:hanging="450"/>
        <w:jc w:val="both"/>
        <w:rPr>
          <w:rFonts w:cs="Times New Roman"/>
        </w:rPr>
      </w:pPr>
      <w:r w:rsidRPr="003C4158">
        <w:rPr>
          <w:rFonts w:cs="Times New Roman"/>
        </w:rPr>
        <w:t xml:space="preserve">Pusei, kura atsaucas uz nepārvaramas varas vai ārkārtēja rakstura apstākļu darbību, nekavējoties (ne vēlāk kā 5 (piecu) darba dienu laikā no attiecīgo apstākļu </w:t>
      </w:r>
      <w:r>
        <w:rPr>
          <w:rFonts w:cs="Times New Roman"/>
        </w:rPr>
        <w:t xml:space="preserve">iestāšanās </w:t>
      </w:r>
      <w:r w:rsidRPr="003C4158">
        <w:rPr>
          <w:rFonts w:cs="Times New Roman"/>
        </w:rPr>
        <w:t>dienas</w:t>
      </w:r>
      <w:r>
        <w:rPr>
          <w:rFonts w:cs="Times New Roman"/>
        </w:rPr>
        <w:t xml:space="preserve"> vai dienas, kad Puse par šiem apstākļiem uzzinājusi</w:t>
      </w:r>
      <w:r w:rsidRPr="003C4158">
        <w:rPr>
          <w:rFonts w:cs="Times New Roman"/>
        </w:rPr>
        <w:t xml:space="preserve">) par šādiem apstākļiem rakstveidā jāziņo otrai Pusei. Ziņojumā </w:t>
      </w:r>
      <w:r>
        <w:rPr>
          <w:rFonts w:cs="Times New Roman"/>
        </w:rPr>
        <w:t xml:space="preserve">Puse </w:t>
      </w:r>
      <w:r w:rsidRPr="003C4158">
        <w:rPr>
          <w:rFonts w:cs="Times New Roman"/>
        </w:rPr>
        <w:t xml:space="preserve">norāda, kādā termiņā pēc </w:t>
      </w:r>
      <w:r>
        <w:rPr>
          <w:rFonts w:cs="Times New Roman"/>
        </w:rPr>
        <w:t>tās</w:t>
      </w:r>
      <w:r w:rsidRPr="003C4158">
        <w:rPr>
          <w:rFonts w:cs="Times New Roman"/>
        </w:rPr>
        <w:t xml:space="preserve"> uzskata ir ie</w:t>
      </w:r>
      <w:r>
        <w:rPr>
          <w:rFonts w:cs="Times New Roman"/>
        </w:rPr>
        <w:t>spējama un paredzama tās Līgumā</w:t>
      </w:r>
      <w:r w:rsidRPr="003C4158">
        <w:rPr>
          <w:rFonts w:cs="Times New Roman"/>
        </w:rPr>
        <w:t xml:space="preserve"> paredzēto saistību izpilde</w:t>
      </w:r>
      <w:r>
        <w:rPr>
          <w:rFonts w:cs="Times New Roman"/>
        </w:rPr>
        <w:t>. Pēc pieprasījuma</w:t>
      </w:r>
      <w:r w:rsidRPr="003C4158">
        <w:rPr>
          <w:rFonts w:cs="Times New Roman"/>
        </w:rPr>
        <w:t xml:space="preserve"> šādam ziņojumam ir jāpievieno dokuments, kuru izsniegusi </w:t>
      </w:r>
      <w:r>
        <w:rPr>
          <w:rFonts w:cs="Times New Roman"/>
        </w:rPr>
        <w:t>kompetenta institūcija un kurš</w:t>
      </w:r>
      <w:r w:rsidRPr="003C4158">
        <w:rPr>
          <w:rFonts w:cs="Times New Roman"/>
        </w:rPr>
        <w:t xml:space="preserve"> satur ārkārtējo apstākļu darbības apstiprinājumu un to raksturojumu.</w:t>
      </w:r>
    </w:p>
    <w:p w14:paraId="0EAE192E" w14:textId="77777777" w:rsidR="004D1F17" w:rsidRPr="000A5030" w:rsidRDefault="004D1F17" w:rsidP="004D1F17">
      <w:pPr>
        <w:numPr>
          <w:ilvl w:val="1"/>
          <w:numId w:val="7"/>
        </w:numPr>
        <w:spacing w:after="240"/>
        <w:ind w:left="450" w:hanging="450"/>
        <w:jc w:val="both"/>
        <w:rPr>
          <w:rFonts w:cs="Times New Roman"/>
        </w:rPr>
      </w:pPr>
      <w:r w:rsidRPr="003C4158">
        <w:rPr>
          <w:rFonts w:cs="Times New Roman"/>
        </w:rPr>
        <w:t>Ja šie apstākļi turpinās ilgāk nekā divus mēnešus, jebkura no Pusēm ir tiesīga atteikties no savām līgumsaistībām. Šajā gadījumā neviena no Pusēm nav atbildīga par zaudējumiem, kuri radušies otra</w:t>
      </w:r>
      <w:r>
        <w:rPr>
          <w:rFonts w:cs="Times New Roman"/>
        </w:rPr>
        <w:t>i Pusei</w:t>
      </w:r>
      <w:r w:rsidRPr="003C4158">
        <w:rPr>
          <w:rFonts w:cs="Times New Roman"/>
        </w:rPr>
        <w:t xml:space="preserve"> pēc nepārvaramas varas apstākļu iestāšanās.</w:t>
      </w:r>
    </w:p>
    <w:p w14:paraId="4808A073" w14:textId="77777777" w:rsidR="004D1F17" w:rsidRPr="003C4158" w:rsidRDefault="004D1F17" w:rsidP="004D1F17">
      <w:pPr>
        <w:numPr>
          <w:ilvl w:val="0"/>
          <w:numId w:val="7"/>
        </w:numPr>
        <w:ind w:left="284" w:hanging="284"/>
        <w:jc w:val="center"/>
        <w:rPr>
          <w:rFonts w:cs="Times New Roman"/>
          <w:b/>
        </w:rPr>
      </w:pPr>
      <w:r w:rsidRPr="003C4158">
        <w:rPr>
          <w:rFonts w:cs="Times New Roman"/>
          <w:b/>
        </w:rPr>
        <w:t>PUŠU ATBILDĪBA</w:t>
      </w:r>
    </w:p>
    <w:p w14:paraId="0E003219" w14:textId="77777777" w:rsidR="004D1F17" w:rsidRPr="00643E03" w:rsidRDefault="004D1F17" w:rsidP="004D1F17">
      <w:pPr>
        <w:numPr>
          <w:ilvl w:val="1"/>
          <w:numId w:val="7"/>
        </w:numPr>
        <w:ind w:left="426" w:hanging="516"/>
        <w:jc w:val="both"/>
        <w:rPr>
          <w:rFonts w:cs="Times New Roman"/>
        </w:rPr>
      </w:pPr>
      <w:r w:rsidRPr="003C4158">
        <w:rPr>
          <w:rFonts w:cs="Times New Roman"/>
        </w:rPr>
        <w:t>Par katru nokavēto P</w:t>
      </w:r>
      <w:r>
        <w:rPr>
          <w:rFonts w:cs="Times New Roman"/>
        </w:rPr>
        <w:t>akalpojuma</w:t>
      </w:r>
      <w:r w:rsidRPr="003C4158">
        <w:rPr>
          <w:rFonts w:cs="Times New Roman"/>
        </w:rPr>
        <w:t xml:space="preserve"> </w:t>
      </w:r>
      <w:r>
        <w:rPr>
          <w:rFonts w:cs="Times New Roman"/>
        </w:rPr>
        <w:t>sniegšanas vai</w:t>
      </w:r>
      <w:r w:rsidRPr="003C4158">
        <w:rPr>
          <w:rFonts w:cs="Times New Roman"/>
        </w:rPr>
        <w:t xml:space="preserve"> Defek</w:t>
      </w:r>
      <w:r>
        <w:rPr>
          <w:rFonts w:cs="Times New Roman"/>
        </w:rPr>
        <w:t>tu novēršanas dienu Pakalpojuma sniedzējs</w:t>
      </w:r>
      <w:r w:rsidRPr="003C4158">
        <w:rPr>
          <w:rFonts w:cs="Times New Roman"/>
        </w:rPr>
        <w:t xml:space="preserve"> maksā Pasūtītājam līgumsodu 0,5 % (</w:t>
      </w:r>
      <w:r>
        <w:rPr>
          <w:rFonts w:cs="Times New Roman"/>
        </w:rPr>
        <w:t>nulle, komats, piecu procentu</w:t>
      </w:r>
      <w:r w:rsidRPr="003C4158">
        <w:rPr>
          <w:rFonts w:cs="Times New Roman"/>
        </w:rPr>
        <w:t xml:space="preserve">) apmērā no </w:t>
      </w:r>
      <w:r>
        <w:rPr>
          <w:rFonts w:cs="Times New Roman"/>
        </w:rPr>
        <w:t>Līguma kopējās summas, bet kopā ne vairāk par 10% (desmit procentiem) no Līguma kopējās summas.</w:t>
      </w:r>
    </w:p>
    <w:p w14:paraId="388EA626" w14:textId="77777777" w:rsidR="004D1F17" w:rsidRDefault="004D1F17" w:rsidP="004D1F17">
      <w:pPr>
        <w:numPr>
          <w:ilvl w:val="1"/>
          <w:numId w:val="7"/>
        </w:numPr>
        <w:ind w:left="426" w:hanging="516"/>
        <w:jc w:val="both"/>
        <w:rPr>
          <w:rFonts w:cs="Times New Roman"/>
        </w:rPr>
      </w:pPr>
      <w:r w:rsidRPr="003C4158">
        <w:rPr>
          <w:rFonts w:cs="Times New Roman"/>
        </w:rPr>
        <w:t xml:space="preserve">Ja Pasūtītājs </w:t>
      </w:r>
      <w:r>
        <w:rPr>
          <w:rFonts w:cs="Times New Roman"/>
        </w:rPr>
        <w:t>Līgumā</w:t>
      </w:r>
      <w:r w:rsidRPr="003C4158">
        <w:rPr>
          <w:rFonts w:cs="Times New Roman"/>
        </w:rPr>
        <w:t xml:space="preserve"> paredzētajā termiņā un apjomā neveic maksājumu par P</w:t>
      </w:r>
      <w:r>
        <w:rPr>
          <w:rFonts w:cs="Times New Roman"/>
        </w:rPr>
        <w:t>akalpojumu, Pakalpojuma sniedzējam</w:t>
      </w:r>
      <w:r w:rsidRPr="003C4158">
        <w:rPr>
          <w:rFonts w:cs="Times New Roman"/>
        </w:rPr>
        <w:t xml:space="preserve"> ir tiesības pieprasīt no Pasūtītāja līgumsodu 0,5% (</w:t>
      </w:r>
      <w:r w:rsidRPr="00E43150">
        <w:rPr>
          <w:rFonts w:cs="Times New Roman"/>
        </w:rPr>
        <w:t>nulle, komats, piecu procentu</w:t>
      </w:r>
      <w:r w:rsidRPr="003C4158">
        <w:rPr>
          <w:rFonts w:cs="Times New Roman"/>
        </w:rPr>
        <w:t xml:space="preserve">) apmērā no </w:t>
      </w:r>
      <w:r>
        <w:rPr>
          <w:rFonts w:cs="Times New Roman"/>
        </w:rPr>
        <w:t>Līguma summas</w:t>
      </w:r>
      <w:r w:rsidRPr="003C4158">
        <w:rPr>
          <w:rFonts w:cs="Times New Roman"/>
        </w:rPr>
        <w:t xml:space="preserve">, bet </w:t>
      </w:r>
      <w:r>
        <w:rPr>
          <w:rFonts w:cs="Times New Roman"/>
        </w:rPr>
        <w:t xml:space="preserve">kopā </w:t>
      </w:r>
      <w:r w:rsidRPr="003C4158">
        <w:rPr>
          <w:rFonts w:cs="Times New Roman"/>
        </w:rPr>
        <w:t>ne vairāk par 10% (desmit procentiem</w:t>
      </w:r>
      <w:r>
        <w:rPr>
          <w:rFonts w:cs="Times New Roman"/>
        </w:rPr>
        <w:t>) no Līguma summas.</w:t>
      </w:r>
    </w:p>
    <w:p w14:paraId="5388DB11" w14:textId="77777777" w:rsidR="004D1F17" w:rsidRPr="000A5030" w:rsidRDefault="004D1F17" w:rsidP="004D1F17">
      <w:pPr>
        <w:numPr>
          <w:ilvl w:val="1"/>
          <w:numId w:val="7"/>
        </w:numPr>
        <w:ind w:left="426" w:hanging="516"/>
        <w:jc w:val="both"/>
        <w:rPr>
          <w:rFonts w:cs="Times New Roman"/>
          <w:color w:val="000000"/>
        </w:rPr>
      </w:pPr>
      <w:r>
        <w:rPr>
          <w:rFonts w:cs="Times New Roman"/>
          <w:color w:val="000000"/>
        </w:rPr>
        <w:t>Ja Pakalpojuma sniedzējs 20 (divdesmit</w:t>
      </w:r>
      <w:r w:rsidRPr="003C4158">
        <w:rPr>
          <w:rFonts w:cs="Times New Roman"/>
          <w:color w:val="000000"/>
        </w:rPr>
        <w:t>) darba dienu laikā no brīža, kad tam radušās tiesības pieprasīt no Pasūtītāja līgumsodu par maksājuma termiņa kavējumu</w:t>
      </w:r>
      <w:r>
        <w:rPr>
          <w:rFonts w:cs="Times New Roman"/>
          <w:color w:val="000000"/>
        </w:rPr>
        <w:t>,</w:t>
      </w:r>
      <w:r w:rsidRPr="003C4158">
        <w:rPr>
          <w:rFonts w:cs="Times New Roman"/>
          <w:color w:val="000000"/>
        </w:rPr>
        <w:t xml:space="preserve"> savas tiesības nav izmantojis, </w:t>
      </w:r>
      <w:r>
        <w:rPr>
          <w:rFonts w:cs="Times New Roman"/>
          <w:color w:val="000000"/>
        </w:rPr>
        <w:t>tiek uzskatīts, ka</w:t>
      </w:r>
      <w:r w:rsidRPr="003C4158">
        <w:rPr>
          <w:rFonts w:cs="Times New Roman"/>
          <w:color w:val="000000"/>
        </w:rPr>
        <w:t xml:space="preserve"> P</w:t>
      </w:r>
      <w:r>
        <w:rPr>
          <w:rFonts w:cs="Times New Roman"/>
          <w:color w:val="000000"/>
        </w:rPr>
        <w:t>akalpojuma sniedzējs</w:t>
      </w:r>
      <w:r w:rsidRPr="003C4158">
        <w:rPr>
          <w:rFonts w:cs="Times New Roman"/>
          <w:color w:val="000000"/>
        </w:rPr>
        <w:t xml:space="preserve"> ir a</w:t>
      </w:r>
      <w:r>
        <w:rPr>
          <w:rFonts w:cs="Times New Roman"/>
          <w:color w:val="000000"/>
        </w:rPr>
        <w:t xml:space="preserve">tteicies no attiecīgā līgumsoda, </w:t>
      </w:r>
      <w:r w:rsidRPr="003C4158">
        <w:rPr>
          <w:rFonts w:cs="Times New Roman"/>
          <w:color w:val="000000"/>
        </w:rPr>
        <w:t>un turpmāk tam nav tiesību pieprasīt no Pasūtītāja līgumsodu par attiecīgo maksājuma termiņa kavējumu.</w:t>
      </w:r>
    </w:p>
    <w:p w14:paraId="4448FE28" w14:textId="77777777" w:rsidR="004D1F17" w:rsidRDefault="004D1F17" w:rsidP="004D1F17">
      <w:pPr>
        <w:numPr>
          <w:ilvl w:val="1"/>
          <w:numId w:val="7"/>
        </w:numPr>
        <w:ind w:left="426" w:hanging="516"/>
        <w:jc w:val="both"/>
        <w:rPr>
          <w:rFonts w:cs="Times New Roman"/>
          <w:color w:val="000000"/>
        </w:rPr>
      </w:pPr>
      <w:r>
        <w:rPr>
          <w:rFonts w:cs="Times New Roman"/>
          <w:color w:val="000000"/>
        </w:rPr>
        <w:t>Ja</w:t>
      </w:r>
      <w:r w:rsidRPr="003C4158">
        <w:rPr>
          <w:rFonts w:cs="Times New Roman"/>
          <w:color w:val="000000"/>
        </w:rPr>
        <w:t xml:space="preserve"> Pasū</w:t>
      </w:r>
      <w:r>
        <w:rPr>
          <w:rFonts w:cs="Times New Roman"/>
          <w:color w:val="000000"/>
        </w:rPr>
        <w:t xml:space="preserve">tītājam uz Līguma pamata rodas tiesības pieprasīt no Pakalpojuma sniedzēja </w:t>
      </w:r>
      <w:r w:rsidRPr="003C4158">
        <w:rPr>
          <w:rFonts w:cs="Times New Roman"/>
          <w:color w:val="000000"/>
        </w:rPr>
        <w:t>līgumsodu vai jebk</w:t>
      </w:r>
      <w:r>
        <w:rPr>
          <w:rFonts w:cs="Times New Roman"/>
          <w:color w:val="000000"/>
        </w:rPr>
        <w:t xml:space="preserve">uru citu maksājumu, Pasūtītājam, </w:t>
      </w:r>
      <w:r w:rsidRPr="003C4158">
        <w:rPr>
          <w:rFonts w:cs="Times New Roman"/>
          <w:color w:val="000000"/>
        </w:rPr>
        <w:t>iepriekš</w:t>
      </w:r>
      <w:r>
        <w:rPr>
          <w:rFonts w:cs="Times New Roman"/>
          <w:color w:val="000000"/>
        </w:rPr>
        <w:t xml:space="preserve"> rakstveidā brīdinot Pakalpojuma sniedzēju</w:t>
      </w:r>
      <w:r w:rsidRPr="003C4158">
        <w:rPr>
          <w:rFonts w:cs="Times New Roman"/>
          <w:color w:val="000000"/>
        </w:rPr>
        <w:t>, ir tiesības ieturēt līgumsodu vai jebkuru ci</w:t>
      </w:r>
      <w:r>
        <w:rPr>
          <w:rFonts w:cs="Times New Roman"/>
          <w:color w:val="000000"/>
        </w:rPr>
        <w:t>tu maksājumu no Pakalpojuma sniedzējam</w:t>
      </w:r>
      <w:r w:rsidRPr="003C4158">
        <w:rPr>
          <w:rFonts w:cs="Times New Roman"/>
          <w:color w:val="000000"/>
        </w:rPr>
        <w:t xml:space="preserve"> izmaksājamajām summām. </w:t>
      </w:r>
    </w:p>
    <w:p w14:paraId="3F4B1C59" w14:textId="77777777" w:rsidR="004D1F17" w:rsidRPr="000A5030" w:rsidRDefault="004D1F17" w:rsidP="004D1F17">
      <w:pPr>
        <w:numPr>
          <w:ilvl w:val="1"/>
          <w:numId w:val="7"/>
        </w:numPr>
        <w:ind w:left="426" w:hanging="516"/>
        <w:jc w:val="both"/>
        <w:rPr>
          <w:rFonts w:cs="Times New Roman"/>
          <w:color w:val="000000"/>
        </w:rPr>
      </w:pPr>
      <w:r w:rsidRPr="003C4158">
        <w:rPr>
          <w:rFonts w:cs="Times New Roman"/>
          <w:color w:val="000000"/>
        </w:rPr>
        <w:t>Līgumsoda samaksa neatbrīvo Puses no to saistību pilnīgas izpildes.</w:t>
      </w:r>
    </w:p>
    <w:p w14:paraId="3F8B57AD" w14:textId="77777777" w:rsidR="004D1F17" w:rsidRPr="000A5030" w:rsidRDefault="004D1F17" w:rsidP="004D1F17">
      <w:pPr>
        <w:numPr>
          <w:ilvl w:val="1"/>
          <w:numId w:val="7"/>
        </w:numPr>
        <w:spacing w:after="240"/>
        <w:ind w:left="426" w:hanging="516"/>
        <w:jc w:val="both"/>
        <w:rPr>
          <w:rFonts w:cs="Times New Roman"/>
          <w:color w:val="000000"/>
        </w:rPr>
      </w:pPr>
      <w:r w:rsidRPr="003C4158">
        <w:rPr>
          <w:rFonts w:cs="Times New Roman"/>
          <w:color w:val="000000"/>
        </w:rPr>
        <w:t>Puses savstarpēji ir atbildīgas par otrai Pusei nodarītajiem tiešajiem zaudējumiem, ja tie radušies Puses, tā</w:t>
      </w:r>
      <w:r>
        <w:rPr>
          <w:rFonts w:cs="Times New Roman"/>
          <w:color w:val="000000"/>
        </w:rPr>
        <w:t>s</w:t>
      </w:r>
      <w:r w:rsidRPr="003C4158">
        <w:rPr>
          <w:rFonts w:cs="Times New Roman"/>
          <w:color w:val="000000"/>
        </w:rPr>
        <w:t xml:space="preserve"> darbinieku vai trešo personu darbības vai bezdarbības (tai skaitā rupjas neuzmanības, ļaunā nolūkā izdarīto darbību vai nolaidības) rezultātā.</w:t>
      </w:r>
    </w:p>
    <w:p w14:paraId="5FAF5D6A" w14:textId="77777777" w:rsidR="004D1F17" w:rsidRDefault="004D1F17" w:rsidP="004D1F17">
      <w:pPr>
        <w:numPr>
          <w:ilvl w:val="0"/>
          <w:numId w:val="7"/>
        </w:numPr>
        <w:suppressAutoHyphens/>
        <w:ind w:left="426" w:hanging="426"/>
        <w:jc w:val="center"/>
        <w:rPr>
          <w:rFonts w:eastAsia="Times New Roman" w:cs="Times New Roman"/>
          <w:b/>
          <w:kern w:val="0"/>
          <w:lang w:eastAsia="ar-SA"/>
        </w:rPr>
      </w:pPr>
      <w:r w:rsidRPr="003C4158">
        <w:rPr>
          <w:rFonts w:eastAsia="Times New Roman" w:cs="Times New Roman"/>
          <w:b/>
          <w:kern w:val="0"/>
          <w:lang w:eastAsia="ar-SA"/>
        </w:rPr>
        <w:t>KONFIDENCIALITĀTE</w:t>
      </w:r>
    </w:p>
    <w:p w14:paraId="659F95FB" w14:textId="77777777" w:rsidR="004D1F17" w:rsidRPr="001247A5" w:rsidRDefault="004D1F17" w:rsidP="004D1F17">
      <w:pPr>
        <w:numPr>
          <w:ilvl w:val="1"/>
          <w:numId w:val="7"/>
        </w:numPr>
        <w:suppressAutoHyphens/>
        <w:ind w:left="426" w:hanging="568"/>
        <w:jc w:val="both"/>
        <w:rPr>
          <w:rFonts w:eastAsia="Times New Roman" w:cs="Times New Roman"/>
          <w:kern w:val="0"/>
          <w:lang w:eastAsia="ar-SA"/>
        </w:rPr>
      </w:pPr>
      <w:r w:rsidRPr="001247A5">
        <w:rPr>
          <w:rFonts w:eastAsia="Times New Roman" w:cs="Times New Roman"/>
          <w:kern w:val="0"/>
          <w:lang w:eastAsia="ar-SA"/>
        </w:rPr>
        <w:t>Puses apņemas ievērot konfidencialitāti savstarpējās attiecībās, tajā skaitā:</w:t>
      </w:r>
    </w:p>
    <w:p w14:paraId="36499C4B" w14:textId="77777777" w:rsidR="004D1F17" w:rsidRPr="00FB5DE0" w:rsidRDefault="004D1F17" w:rsidP="004D1F17">
      <w:pPr>
        <w:pStyle w:val="ListParagraph"/>
        <w:numPr>
          <w:ilvl w:val="2"/>
          <w:numId w:val="9"/>
        </w:numPr>
        <w:suppressAutoHyphens/>
        <w:ind w:left="1134" w:hanging="708"/>
        <w:jc w:val="both"/>
        <w:rPr>
          <w:rFonts w:cs="Times New Roman"/>
          <w:kern w:val="0"/>
          <w:lang w:eastAsia="ar-SA"/>
        </w:rPr>
      </w:pPr>
      <w:r w:rsidRPr="00FB5DE0">
        <w:rPr>
          <w:rFonts w:cs="Times New Roman"/>
          <w:kern w:val="0"/>
          <w:lang w:eastAsia="ar-SA"/>
        </w:rPr>
        <w:t>neizpaust Līgumā minēto informāciju trešajām personām, izņemot valsts un pašvaldību institūcijām, kas tiesību aktos noteiktā kārtībā pieprasa atklāt šādu informāciju;</w:t>
      </w:r>
    </w:p>
    <w:p w14:paraId="40FDC87B" w14:textId="77777777" w:rsidR="004D1F17" w:rsidRDefault="004D1F17" w:rsidP="004D1F17">
      <w:pPr>
        <w:pStyle w:val="ListParagraph"/>
        <w:numPr>
          <w:ilvl w:val="2"/>
          <w:numId w:val="9"/>
        </w:numPr>
        <w:suppressAutoHyphens/>
        <w:ind w:left="1134" w:hanging="708"/>
        <w:jc w:val="both"/>
        <w:rPr>
          <w:rFonts w:cs="Times New Roman"/>
          <w:kern w:val="0"/>
          <w:lang w:eastAsia="ar-SA"/>
        </w:rPr>
      </w:pPr>
      <w:r w:rsidRPr="001247A5">
        <w:rPr>
          <w:rFonts w:cs="Times New Roman"/>
          <w:kern w:val="0"/>
          <w:lang w:eastAsia="ar-SA"/>
        </w:rPr>
        <w:lastRenderedPageBreak/>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gadījumus, kad šādas inform</w:t>
      </w:r>
      <w:r>
        <w:rPr>
          <w:rFonts w:cs="Times New Roman"/>
          <w:kern w:val="0"/>
          <w:lang w:eastAsia="ar-SA"/>
        </w:rPr>
        <w:t>ācijas izpaušanu paredz likums;</w:t>
      </w:r>
    </w:p>
    <w:p w14:paraId="6300EB5A" w14:textId="77777777" w:rsidR="004D1F17" w:rsidRPr="001247A5" w:rsidRDefault="004D1F17" w:rsidP="004D1F17">
      <w:pPr>
        <w:pStyle w:val="ListParagraph"/>
        <w:numPr>
          <w:ilvl w:val="2"/>
          <w:numId w:val="9"/>
        </w:numPr>
        <w:suppressAutoHyphens/>
        <w:ind w:left="1134" w:hanging="708"/>
        <w:jc w:val="both"/>
        <w:rPr>
          <w:rFonts w:cs="Times New Roman"/>
          <w:kern w:val="0"/>
          <w:lang w:eastAsia="ar-SA"/>
        </w:rPr>
      </w:pPr>
      <w:r w:rsidRPr="001247A5">
        <w:rPr>
          <w:rFonts w:cs="Times New Roman"/>
          <w:kern w:val="0"/>
          <w:lang w:eastAsia="ar-SA"/>
        </w:rPr>
        <w:t>nodrošināt, ka visas trešās personas, ko Puses iesaista Līguma izpildē, ievēro šajā nodaļā norādītos konfidencialitātes noteikumus attiecībā uz Līguma izpildes gaitā iegūto informāciju.</w:t>
      </w:r>
    </w:p>
    <w:p w14:paraId="3551BF47" w14:textId="77777777" w:rsidR="004D1F17" w:rsidRPr="001247A5" w:rsidRDefault="004D1F17" w:rsidP="004D1F17">
      <w:pPr>
        <w:numPr>
          <w:ilvl w:val="1"/>
          <w:numId w:val="7"/>
        </w:numPr>
        <w:suppressAutoHyphens/>
        <w:ind w:left="567" w:hanging="709"/>
        <w:jc w:val="both"/>
        <w:rPr>
          <w:rFonts w:eastAsia="Times New Roman" w:cs="Times New Roman"/>
          <w:kern w:val="0"/>
          <w:lang w:eastAsia="ar-SA"/>
        </w:rPr>
      </w:pPr>
      <w:r w:rsidRPr="001247A5">
        <w:rPr>
          <w:rFonts w:eastAsia="Times New Roman" w:cs="Times New Roman"/>
          <w:kern w:val="0"/>
          <w:lang w:eastAsia="ar-SA"/>
        </w:rPr>
        <w:t>Puses vienojas, ka šīs nodaļas ierobežojumi neattiecas uz publiski pieejamu informāciju, kā arī uz informāciju, kuru saskaņā ar Līguma noteikumiem ir paredzēts darīt zināmu trešajām personām.</w:t>
      </w:r>
    </w:p>
    <w:p w14:paraId="1C23C9A2" w14:textId="77777777" w:rsidR="004D1F17" w:rsidRPr="001247A5" w:rsidRDefault="004D1F17" w:rsidP="004D1F17">
      <w:pPr>
        <w:numPr>
          <w:ilvl w:val="1"/>
          <w:numId w:val="7"/>
        </w:numPr>
        <w:suppressAutoHyphens/>
        <w:ind w:left="567" w:hanging="709"/>
        <w:jc w:val="both"/>
        <w:rPr>
          <w:rFonts w:eastAsia="Times New Roman" w:cs="Times New Roman"/>
          <w:kern w:val="0"/>
          <w:lang w:eastAsia="ar-SA"/>
        </w:rPr>
      </w:pPr>
      <w:r w:rsidRPr="001247A5">
        <w:rPr>
          <w:rFonts w:eastAsia="Times New Roman" w:cs="Times New Roman"/>
          <w:kern w:val="0"/>
          <w:lang w:eastAsia="ar-SA"/>
        </w:rPr>
        <w:t>Konfidencialitātes noteikumu neievērošana cietušajai Pusei dod tiesības prasīt no vainīgās Puses konfidencialitātes noteikumu neievērošanas rezultātā radušos zaudējumu atlīdzināšanu.</w:t>
      </w:r>
    </w:p>
    <w:p w14:paraId="23FB003A" w14:textId="77777777" w:rsidR="004D1F17" w:rsidRPr="0044729A" w:rsidRDefault="004D1F17" w:rsidP="004D1F17">
      <w:pPr>
        <w:numPr>
          <w:ilvl w:val="1"/>
          <w:numId w:val="7"/>
        </w:numPr>
        <w:suppressAutoHyphens/>
        <w:spacing w:after="240"/>
        <w:ind w:left="567" w:hanging="709"/>
        <w:jc w:val="both"/>
        <w:rPr>
          <w:rFonts w:eastAsia="Times New Roman" w:cs="Times New Roman"/>
          <w:kern w:val="0"/>
          <w:lang w:eastAsia="ar-SA"/>
        </w:rPr>
      </w:pPr>
      <w:r w:rsidRPr="001247A5">
        <w:rPr>
          <w:rFonts w:eastAsia="Times New Roman" w:cs="Times New Roman"/>
          <w:kern w:val="0"/>
          <w:lang w:eastAsia="ar-SA"/>
        </w:rPr>
        <w:t xml:space="preserve">Šīs Līguma nodaļas noteikumi paliek spēkā arī pēc Līguma izbeigšanās. </w:t>
      </w:r>
    </w:p>
    <w:p w14:paraId="6F4489A2" w14:textId="77777777" w:rsidR="004D1F17" w:rsidRPr="003C4158" w:rsidRDefault="004D1F17" w:rsidP="004D1F17">
      <w:pPr>
        <w:numPr>
          <w:ilvl w:val="0"/>
          <w:numId w:val="7"/>
        </w:numPr>
        <w:ind w:left="426" w:hanging="426"/>
        <w:jc w:val="center"/>
        <w:rPr>
          <w:rFonts w:cs="Times New Roman"/>
        </w:rPr>
      </w:pPr>
      <w:r w:rsidRPr="003C4158">
        <w:rPr>
          <w:rFonts w:cs="Times New Roman"/>
          <w:b/>
        </w:rPr>
        <w:t>PUŠU PĀRSTĀVJI</w:t>
      </w:r>
    </w:p>
    <w:p w14:paraId="33610084" w14:textId="77777777" w:rsidR="004D1F17" w:rsidRPr="003109B6" w:rsidRDefault="004D1F17" w:rsidP="004D1F17">
      <w:pPr>
        <w:numPr>
          <w:ilvl w:val="1"/>
          <w:numId w:val="7"/>
        </w:numPr>
        <w:ind w:left="709" w:hanging="851"/>
        <w:jc w:val="both"/>
        <w:rPr>
          <w:rFonts w:eastAsia="Times New Roman" w:cs="Times New Roman"/>
          <w:color w:val="000000"/>
          <w:kern w:val="0"/>
          <w:lang w:eastAsia="lv-LV"/>
        </w:rPr>
      </w:pPr>
      <w:r>
        <w:rPr>
          <w:rFonts w:eastAsia="Times New Roman" w:cs="Times New Roman"/>
          <w:kern w:val="0"/>
          <w:lang w:eastAsia="ar-SA"/>
        </w:rPr>
        <w:t>No Pasūtītāja puses par vispārējo Līguma</w:t>
      </w:r>
      <w:r w:rsidRPr="003C4158">
        <w:rPr>
          <w:rFonts w:eastAsia="Times New Roman" w:cs="Times New Roman"/>
          <w:kern w:val="0"/>
          <w:lang w:eastAsia="ar-SA"/>
        </w:rPr>
        <w:t xml:space="preserve"> saistību izpildes kontroli atbild</w:t>
      </w:r>
      <w:r>
        <w:rPr>
          <w:rFonts w:eastAsia="Times New Roman" w:cs="Times New Roman"/>
          <w:kern w:val="0"/>
          <w:lang w:eastAsia="ar-SA"/>
        </w:rPr>
        <w:t xml:space="preserve"> </w:t>
      </w:r>
      <w:r w:rsidRPr="00AF5616">
        <w:rPr>
          <w:rFonts w:eastAsia="Times New Roman" w:cs="Times New Roman"/>
          <w:kern w:val="0"/>
          <w:highlight w:val="lightGray"/>
          <w:lang w:eastAsia="ar-SA"/>
        </w:rPr>
        <w:t>&lt;…&gt;</w:t>
      </w:r>
      <w:r w:rsidRPr="00AF5616">
        <w:rPr>
          <w:rFonts w:eastAsia="Times New Roman" w:cs="Times New Roman"/>
          <w:color w:val="000000"/>
          <w:highlight w:val="lightGray"/>
        </w:rPr>
        <w:t>, tel.:</w:t>
      </w:r>
      <w:r w:rsidRPr="00AF5616">
        <w:rPr>
          <w:rFonts w:ascii="Verdana" w:hAnsi="Verdana"/>
          <w:color w:val="000000"/>
          <w:sz w:val="17"/>
          <w:szCs w:val="17"/>
          <w:highlight w:val="lightGray"/>
          <w:shd w:val="clear" w:color="auto" w:fill="FFFFFF"/>
        </w:rPr>
        <w:t xml:space="preserve"> </w:t>
      </w:r>
      <w:r w:rsidRPr="00AF5616">
        <w:rPr>
          <w:rFonts w:cs="Times New Roman"/>
          <w:color w:val="000000"/>
          <w:highlight w:val="lightGray"/>
          <w:shd w:val="clear" w:color="auto" w:fill="FFFFFF"/>
        </w:rPr>
        <w:t>(</w:t>
      </w:r>
      <w:r w:rsidRPr="00AF5616">
        <w:rPr>
          <w:rFonts w:eastAsia="Times New Roman" w:cs="Times New Roman"/>
          <w:kern w:val="0"/>
          <w:highlight w:val="lightGray"/>
          <w:lang w:eastAsia="ar-SA"/>
        </w:rPr>
        <w:t>&lt;…&gt;</w:t>
      </w:r>
      <w:r w:rsidRPr="00AF5616">
        <w:rPr>
          <w:rFonts w:eastAsia="Times New Roman" w:cs="Times New Roman"/>
          <w:color w:val="000000"/>
          <w:highlight w:val="lightGray"/>
        </w:rPr>
        <w:t>) e-pasts: (</w:t>
      </w:r>
      <w:r w:rsidRPr="00AF5616">
        <w:rPr>
          <w:rFonts w:eastAsia="Times New Roman" w:cs="Times New Roman"/>
          <w:kern w:val="0"/>
          <w:highlight w:val="lightGray"/>
          <w:lang w:eastAsia="ar-SA"/>
        </w:rPr>
        <w:t>&lt;…&gt;</w:t>
      </w:r>
      <w:r>
        <w:rPr>
          <w:rFonts w:cs="Times New Roman"/>
          <w:highlight w:val="lightGray"/>
        </w:rPr>
        <w:t>).</w:t>
      </w:r>
    </w:p>
    <w:p w14:paraId="2B5D9AC0" w14:textId="77777777" w:rsidR="004D1F17" w:rsidRPr="00D03AB0" w:rsidRDefault="004D1F17" w:rsidP="004D1F17">
      <w:pPr>
        <w:numPr>
          <w:ilvl w:val="1"/>
          <w:numId w:val="7"/>
        </w:numPr>
        <w:ind w:left="709" w:hanging="851"/>
        <w:jc w:val="both"/>
        <w:rPr>
          <w:rFonts w:cs="Times New Roman"/>
        </w:rPr>
      </w:pPr>
      <w:r>
        <w:rPr>
          <w:rFonts w:cs="Times New Roman"/>
        </w:rPr>
        <w:t>Līguma 11.1. punktā norādītā Pasūtītāja kontaktpersona:</w:t>
      </w:r>
    </w:p>
    <w:p w14:paraId="41068693" w14:textId="77777777" w:rsidR="004D1F17" w:rsidRDefault="004D1F17" w:rsidP="004D1F17">
      <w:pPr>
        <w:pStyle w:val="ListParagraph"/>
        <w:numPr>
          <w:ilvl w:val="2"/>
          <w:numId w:val="10"/>
        </w:numPr>
        <w:ind w:left="709" w:hanging="142"/>
        <w:jc w:val="both"/>
        <w:rPr>
          <w:rFonts w:cs="Times New Roman"/>
        </w:rPr>
      </w:pPr>
      <w:r>
        <w:rPr>
          <w:rFonts w:cs="Times New Roman"/>
        </w:rPr>
        <w:t>saskaņo Pakalpojuma sniegšanas laiku ar Pakalpojuma sniedzēju;</w:t>
      </w:r>
    </w:p>
    <w:p w14:paraId="3265928A" w14:textId="77777777" w:rsidR="004D1F17" w:rsidRDefault="004D1F17" w:rsidP="004D1F17">
      <w:pPr>
        <w:pStyle w:val="ListParagraph"/>
        <w:numPr>
          <w:ilvl w:val="2"/>
          <w:numId w:val="10"/>
        </w:numPr>
        <w:ind w:left="709" w:hanging="142"/>
        <w:jc w:val="both"/>
        <w:rPr>
          <w:rFonts w:cs="Times New Roman"/>
        </w:rPr>
      </w:pPr>
      <w:r>
        <w:rPr>
          <w:rFonts w:cs="Times New Roman"/>
        </w:rPr>
        <w:t>pieņem Pakalpojumu, pārbauda tā atbilstību Līgumam;</w:t>
      </w:r>
    </w:p>
    <w:p w14:paraId="7DB38980" w14:textId="77777777" w:rsidR="004D1F17" w:rsidRPr="003109B6" w:rsidRDefault="004D1F17" w:rsidP="004D1F17">
      <w:pPr>
        <w:pStyle w:val="ListParagraph"/>
        <w:numPr>
          <w:ilvl w:val="2"/>
          <w:numId w:val="10"/>
        </w:numPr>
        <w:ind w:left="709" w:hanging="142"/>
        <w:jc w:val="both"/>
        <w:rPr>
          <w:rFonts w:cs="Times New Roman"/>
        </w:rPr>
      </w:pPr>
      <w:r>
        <w:rPr>
          <w:rFonts w:cs="Times New Roman"/>
        </w:rPr>
        <w:t>paraksta</w:t>
      </w:r>
      <w:r w:rsidRPr="0044729A">
        <w:rPr>
          <w:rFonts w:cs="Times New Roman"/>
        </w:rPr>
        <w:t xml:space="preserve"> Pakalpojuma sniedzēja</w:t>
      </w:r>
      <w:r>
        <w:rPr>
          <w:rFonts w:cs="Times New Roman"/>
        </w:rPr>
        <w:t xml:space="preserve"> iesniegto Pavadzīmi vai rēķinu;</w:t>
      </w:r>
    </w:p>
    <w:p w14:paraId="6BAEFDBE" w14:textId="77777777" w:rsidR="004D1F17" w:rsidRDefault="004D1F17" w:rsidP="004D1F17">
      <w:pPr>
        <w:pStyle w:val="ListParagraph"/>
        <w:numPr>
          <w:ilvl w:val="2"/>
          <w:numId w:val="10"/>
        </w:numPr>
        <w:ind w:left="709" w:hanging="142"/>
        <w:jc w:val="both"/>
        <w:rPr>
          <w:rFonts w:cs="Times New Roman"/>
        </w:rPr>
      </w:pPr>
      <w:r>
        <w:rPr>
          <w:rFonts w:cs="Times New Roman"/>
        </w:rPr>
        <w:t xml:space="preserve">ja tiek konstatēti Defekti, paraksta atbilstošu Aktu.  </w:t>
      </w:r>
    </w:p>
    <w:p w14:paraId="334940CF" w14:textId="77777777" w:rsidR="004D1F17" w:rsidRPr="0044729A" w:rsidRDefault="004D1F17" w:rsidP="004D1F17">
      <w:pPr>
        <w:numPr>
          <w:ilvl w:val="1"/>
          <w:numId w:val="7"/>
        </w:numPr>
        <w:ind w:left="709" w:hanging="851"/>
        <w:jc w:val="both"/>
        <w:rPr>
          <w:rFonts w:cs="Times New Roman"/>
        </w:rPr>
      </w:pPr>
      <w:r>
        <w:rPr>
          <w:rFonts w:cs="Times New Roman"/>
        </w:rPr>
        <w:t xml:space="preserve">Pakalpojuma sniedzēja </w:t>
      </w:r>
      <w:r w:rsidRPr="003C4158">
        <w:rPr>
          <w:rFonts w:cs="Times New Roman"/>
        </w:rPr>
        <w:t>atbild</w:t>
      </w:r>
      <w:r>
        <w:rPr>
          <w:rFonts w:cs="Times New Roman"/>
        </w:rPr>
        <w:t>īgā persona par Līguma izpildi:</w:t>
      </w:r>
      <w:r>
        <w:rPr>
          <w:rFonts w:cs="Times New Roman"/>
          <w:shd w:val="clear" w:color="auto" w:fill="BFBFBF"/>
        </w:rPr>
        <w:t>&lt;</w:t>
      </w:r>
      <w:r w:rsidRPr="003C4158">
        <w:rPr>
          <w:rFonts w:cs="Times New Roman"/>
          <w:shd w:val="clear" w:color="auto" w:fill="BFBFBF"/>
        </w:rPr>
        <w:t xml:space="preserve">                      </w:t>
      </w:r>
      <w:r>
        <w:rPr>
          <w:rFonts w:cs="Times New Roman"/>
          <w:shd w:val="clear" w:color="auto" w:fill="BFBFBF"/>
        </w:rPr>
        <w:t xml:space="preserve">                             </w:t>
      </w:r>
      <w:r w:rsidRPr="003C4158">
        <w:rPr>
          <w:rFonts w:cs="Times New Roman"/>
          <w:shd w:val="clear" w:color="auto" w:fill="BFBFBF"/>
        </w:rPr>
        <w:t>&gt;</w:t>
      </w:r>
      <w:r w:rsidRPr="003C4158">
        <w:rPr>
          <w:rFonts w:cs="Times New Roman"/>
        </w:rPr>
        <w:t>.</w:t>
      </w:r>
    </w:p>
    <w:p w14:paraId="1C481680" w14:textId="77777777" w:rsidR="004D1F17" w:rsidRPr="003C4158" w:rsidRDefault="004D1F17" w:rsidP="004D1F17">
      <w:pPr>
        <w:numPr>
          <w:ilvl w:val="0"/>
          <w:numId w:val="7"/>
        </w:numPr>
        <w:spacing w:before="240"/>
        <w:ind w:left="567" w:hanging="567"/>
        <w:jc w:val="center"/>
        <w:rPr>
          <w:rFonts w:cs="Times New Roman"/>
          <w:b/>
        </w:rPr>
      </w:pPr>
      <w:r>
        <w:rPr>
          <w:rFonts w:cs="Times New Roman"/>
          <w:b/>
        </w:rPr>
        <w:t>LĪGUMA</w:t>
      </w:r>
      <w:r w:rsidRPr="003C4158">
        <w:rPr>
          <w:rFonts w:cs="Times New Roman"/>
          <w:b/>
        </w:rPr>
        <w:t xml:space="preserve"> DARBĪBAS TERMIŅŠ, TĀ G</w:t>
      </w:r>
      <w:r>
        <w:rPr>
          <w:rFonts w:cs="Times New Roman"/>
          <w:b/>
        </w:rPr>
        <w:t>R</w:t>
      </w:r>
      <w:r w:rsidRPr="003C4158">
        <w:rPr>
          <w:rFonts w:cs="Times New Roman"/>
          <w:b/>
        </w:rPr>
        <w:t>OZĪŠANAS, IZBEIGŠANAS UN PAPILDINĀŠANAS KĀRTĪBA</w:t>
      </w:r>
    </w:p>
    <w:p w14:paraId="1493E30D" w14:textId="1C8091F9" w:rsidR="004D1F17" w:rsidRPr="00A8176F" w:rsidRDefault="004D1F17" w:rsidP="004D1F17">
      <w:pPr>
        <w:numPr>
          <w:ilvl w:val="1"/>
          <w:numId w:val="7"/>
        </w:numPr>
        <w:ind w:left="567" w:hanging="709"/>
        <w:jc w:val="both"/>
        <w:rPr>
          <w:rFonts w:eastAsia="Times New Roman" w:cs="Times New Roman"/>
          <w:kern w:val="0"/>
          <w:lang w:eastAsia="lv-LV"/>
        </w:rPr>
      </w:pPr>
      <w:r w:rsidRPr="00A8176F">
        <w:rPr>
          <w:rFonts w:cs="Times New Roman"/>
        </w:rPr>
        <w:t xml:space="preserve">Līgums stājas spēkā no tā parakstīšanas brīža un ir spēkā </w:t>
      </w:r>
      <w:r>
        <w:rPr>
          <w:rFonts w:cs="Times New Roman"/>
        </w:rPr>
        <w:t xml:space="preserve">līdz </w:t>
      </w:r>
      <w:r w:rsidR="003B5D29">
        <w:rPr>
          <w:rFonts w:cs="Times New Roman"/>
        </w:rPr>
        <w:t xml:space="preserve">vai līdz </w:t>
      </w:r>
      <w:r>
        <w:rPr>
          <w:rFonts w:cs="Times New Roman"/>
        </w:rPr>
        <w:t>pilnīgai līguma saistību izpildei</w:t>
      </w:r>
      <w:r w:rsidRPr="00A8176F">
        <w:rPr>
          <w:rFonts w:cs="Times New Roman"/>
        </w:rPr>
        <w:t>.</w:t>
      </w:r>
    </w:p>
    <w:p w14:paraId="087A2632" w14:textId="77777777" w:rsidR="004D1F17" w:rsidRPr="003C4158" w:rsidRDefault="004D1F17" w:rsidP="004D1F17">
      <w:pPr>
        <w:numPr>
          <w:ilvl w:val="1"/>
          <w:numId w:val="7"/>
        </w:numPr>
        <w:ind w:left="567" w:hanging="709"/>
        <w:jc w:val="both"/>
        <w:rPr>
          <w:rFonts w:cs="Times New Roman"/>
        </w:rPr>
      </w:pPr>
      <w:r>
        <w:rPr>
          <w:rFonts w:cs="Times New Roman"/>
        </w:rPr>
        <w:t>Visi Līguma</w:t>
      </w:r>
      <w:r w:rsidRPr="003C4158">
        <w:rPr>
          <w:rFonts w:cs="Times New Roman"/>
        </w:rPr>
        <w:t xml:space="preserve"> grozījumi un papildinājumi ir spēkā tikai </w:t>
      </w:r>
      <w:r>
        <w:rPr>
          <w:rFonts w:cs="Times New Roman"/>
        </w:rPr>
        <w:t>tad</w:t>
      </w:r>
      <w:r w:rsidRPr="003C4158">
        <w:rPr>
          <w:rFonts w:cs="Times New Roman"/>
        </w:rPr>
        <w:t>, ja tie</w:t>
      </w:r>
      <w:r>
        <w:rPr>
          <w:rFonts w:cs="Times New Roman"/>
        </w:rPr>
        <w:t xml:space="preserve"> ir </w:t>
      </w:r>
      <w:r w:rsidRPr="003C4158">
        <w:rPr>
          <w:rFonts w:cs="Times New Roman"/>
        </w:rPr>
        <w:t>saskaņā ar Publisko iepirkumu likuma 67.</w:t>
      </w:r>
      <w:r w:rsidRPr="003C4158">
        <w:rPr>
          <w:rFonts w:cs="Times New Roman"/>
          <w:vertAlign w:val="superscript"/>
        </w:rPr>
        <w:t>1</w:t>
      </w:r>
      <w:r>
        <w:rPr>
          <w:rFonts w:cs="Times New Roman"/>
          <w:vertAlign w:val="superscript"/>
        </w:rPr>
        <w:t xml:space="preserve"> </w:t>
      </w:r>
      <w:r>
        <w:rPr>
          <w:rFonts w:cs="Times New Roman"/>
        </w:rPr>
        <w:t>pantu un ir izteikti rakstiski un abu Pušu pilnvarotu pārstāvju parakstīti.</w:t>
      </w:r>
    </w:p>
    <w:p w14:paraId="5117EFAE" w14:textId="77777777" w:rsidR="004D1F17" w:rsidRPr="003C4158" w:rsidRDefault="004D1F17" w:rsidP="004D1F17">
      <w:pPr>
        <w:numPr>
          <w:ilvl w:val="1"/>
          <w:numId w:val="7"/>
        </w:numPr>
        <w:ind w:left="567" w:hanging="709"/>
        <w:jc w:val="both"/>
        <w:rPr>
          <w:rFonts w:cs="Times New Roman"/>
        </w:rPr>
      </w:pPr>
      <w:r>
        <w:rPr>
          <w:rFonts w:cs="Times New Roman"/>
        </w:rPr>
        <w:t>Puses</w:t>
      </w:r>
      <w:r w:rsidRPr="003C4158">
        <w:rPr>
          <w:rFonts w:cs="Times New Roman"/>
        </w:rPr>
        <w:t xml:space="preserve"> var izb</w:t>
      </w:r>
      <w:r>
        <w:rPr>
          <w:rFonts w:cs="Times New Roman"/>
        </w:rPr>
        <w:t xml:space="preserve">eigt Līgumu </w:t>
      </w:r>
      <w:r w:rsidRPr="003C4158">
        <w:rPr>
          <w:rFonts w:cs="Times New Roman"/>
        </w:rPr>
        <w:t xml:space="preserve">pirms termiņa </w:t>
      </w:r>
      <w:r>
        <w:rPr>
          <w:rFonts w:cs="Times New Roman"/>
        </w:rPr>
        <w:t xml:space="preserve">ar abpusēju rakstisku vienošanos. </w:t>
      </w:r>
    </w:p>
    <w:p w14:paraId="1E52C3CC" w14:textId="77777777" w:rsidR="004D1F17" w:rsidRPr="003C4158" w:rsidRDefault="004D1F17" w:rsidP="004D1F17">
      <w:pPr>
        <w:numPr>
          <w:ilvl w:val="1"/>
          <w:numId w:val="7"/>
        </w:numPr>
        <w:ind w:left="567" w:hanging="709"/>
        <w:jc w:val="both"/>
        <w:rPr>
          <w:rFonts w:cs="Times New Roman"/>
        </w:rPr>
      </w:pPr>
      <w:r w:rsidRPr="003C4158">
        <w:rPr>
          <w:rFonts w:cs="Times New Roman"/>
        </w:rPr>
        <w:t>Pasūtītājam ir ti</w:t>
      </w:r>
      <w:r>
        <w:rPr>
          <w:rFonts w:cs="Times New Roman"/>
        </w:rPr>
        <w:t>esības vienpusēji izbeigt Līgumu</w:t>
      </w:r>
      <w:r w:rsidRPr="003C4158">
        <w:rPr>
          <w:rFonts w:cs="Times New Roman"/>
        </w:rPr>
        <w:t xml:space="preserve"> pirms termiņa, brīdinot par to P</w:t>
      </w:r>
      <w:r>
        <w:rPr>
          <w:rFonts w:cs="Times New Roman"/>
        </w:rPr>
        <w:t xml:space="preserve">akalpojuma sniedzēju </w:t>
      </w:r>
      <w:r w:rsidRPr="003C4158">
        <w:rPr>
          <w:rFonts w:cs="Times New Roman"/>
        </w:rPr>
        <w:t>30 (trīsdesmit) dienas pirms izbeigšanas.</w:t>
      </w:r>
    </w:p>
    <w:p w14:paraId="682E3DED" w14:textId="77777777" w:rsidR="004D1F17" w:rsidRDefault="004D1F17" w:rsidP="004D1F17">
      <w:pPr>
        <w:numPr>
          <w:ilvl w:val="1"/>
          <w:numId w:val="7"/>
        </w:numPr>
        <w:ind w:left="567" w:hanging="709"/>
        <w:jc w:val="both"/>
        <w:rPr>
          <w:rFonts w:cs="Times New Roman"/>
        </w:rPr>
      </w:pPr>
      <w:r>
        <w:rPr>
          <w:rFonts w:cs="Times New Roman"/>
        </w:rPr>
        <w:t>Citos gadījumos Līgumu</w:t>
      </w:r>
      <w:r w:rsidRPr="003C4158">
        <w:rPr>
          <w:rFonts w:cs="Times New Roman"/>
        </w:rPr>
        <w:t xml:space="preserve"> var izbeigt vienpusēji tikai </w:t>
      </w:r>
      <w:r>
        <w:rPr>
          <w:rFonts w:cs="Times New Roman"/>
        </w:rPr>
        <w:t xml:space="preserve">gadījumos, kas tieši paredzēti Latvijas Republikas normatīvajos aktos. </w:t>
      </w:r>
    </w:p>
    <w:p w14:paraId="510A9E9D" w14:textId="77777777" w:rsidR="004D1F17" w:rsidRPr="0044729A" w:rsidRDefault="004D1F17" w:rsidP="004D1F17">
      <w:pPr>
        <w:numPr>
          <w:ilvl w:val="1"/>
          <w:numId w:val="7"/>
        </w:numPr>
        <w:spacing w:after="240"/>
        <w:ind w:left="567" w:hanging="709"/>
        <w:jc w:val="both"/>
        <w:rPr>
          <w:rFonts w:cs="Times New Roman"/>
        </w:rPr>
      </w:pPr>
      <w:r>
        <w:rPr>
          <w:rFonts w:cs="Times New Roman"/>
        </w:rPr>
        <w:t xml:space="preserve">Jebkurā Līguma izbeigšanas gadījumā Puses 30 (trīsdesmit) dienu laikā no Līguma izbeigšanas brīža izpilda visas no Līguma izrietošās saistības, kas tām radušās līdz Līguma izbeigšanas brīdim. </w:t>
      </w:r>
    </w:p>
    <w:p w14:paraId="1F73CDFF" w14:textId="77777777" w:rsidR="004D1F17" w:rsidRPr="003C4158" w:rsidRDefault="004D1F17" w:rsidP="004D1F17">
      <w:pPr>
        <w:numPr>
          <w:ilvl w:val="0"/>
          <w:numId w:val="7"/>
        </w:numPr>
        <w:ind w:left="567" w:hanging="709"/>
        <w:jc w:val="center"/>
        <w:rPr>
          <w:rFonts w:cs="Times New Roman"/>
        </w:rPr>
      </w:pPr>
      <w:r w:rsidRPr="003C4158">
        <w:rPr>
          <w:rFonts w:cs="Times New Roman"/>
          <w:b/>
        </w:rPr>
        <w:t>NOBEIGUMA NOSACĪJUMI</w:t>
      </w:r>
    </w:p>
    <w:p w14:paraId="38B264C3" w14:textId="77777777" w:rsidR="004D1F17" w:rsidRPr="003C4158" w:rsidRDefault="004D1F17" w:rsidP="004D1F17">
      <w:pPr>
        <w:numPr>
          <w:ilvl w:val="1"/>
          <w:numId w:val="7"/>
        </w:numPr>
        <w:ind w:left="567" w:hanging="709"/>
        <w:jc w:val="both"/>
        <w:rPr>
          <w:rFonts w:cs="Times New Roman"/>
        </w:rPr>
      </w:pPr>
      <w:r>
        <w:rPr>
          <w:rFonts w:cs="Times New Roman"/>
        </w:rPr>
        <w:t>Līguma</w:t>
      </w:r>
      <w:r w:rsidRPr="003C4158">
        <w:rPr>
          <w:rFonts w:cs="Times New Roman"/>
        </w:rPr>
        <w:t xml:space="preserve"> nodaļu virsraksti ir lietoti vienīgi ē</w:t>
      </w:r>
      <w:r>
        <w:rPr>
          <w:rFonts w:cs="Times New Roman"/>
        </w:rPr>
        <w:t xml:space="preserve">rtībai un nevar tikt izmantoti tā </w:t>
      </w:r>
      <w:r w:rsidRPr="003C4158">
        <w:rPr>
          <w:rFonts w:cs="Times New Roman"/>
        </w:rPr>
        <w:t>noteikumu interpretācijai.</w:t>
      </w:r>
    </w:p>
    <w:p w14:paraId="2ED05E5D" w14:textId="77777777" w:rsidR="004D1F17" w:rsidRPr="003C4158" w:rsidRDefault="004D1F17" w:rsidP="004D1F17">
      <w:pPr>
        <w:numPr>
          <w:ilvl w:val="1"/>
          <w:numId w:val="7"/>
        </w:numPr>
        <w:ind w:left="567" w:hanging="709"/>
        <w:jc w:val="both"/>
        <w:rPr>
          <w:rFonts w:cs="Times New Roman"/>
        </w:rPr>
      </w:pPr>
      <w:r>
        <w:rPr>
          <w:rFonts w:cs="Times New Roman"/>
        </w:rPr>
        <w:t>Puses rakstiski informē viena otru</w:t>
      </w:r>
      <w:r w:rsidRPr="003C4158">
        <w:rPr>
          <w:rFonts w:cs="Times New Roman"/>
        </w:rPr>
        <w:t xml:space="preserve"> 1 (vienas) nedēļas laikā par savu rekvizītu (nosaukuma, adreses, no</w:t>
      </w:r>
      <w:r>
        <w:rPr>
          <w:rFonts w:cs="Times New Roman"/>
        </w:rPr>
        <w:t xml:space="preserve">rēķinu rekvizītu un tml.) maiņu. </w:t>
      </w:r>
    </w:p>
    <w:p w14:paraId="0AC0E13E" w14:textId="77777777" w:rsidR="004D1F17" w:rsidRPr="003C4158" w:rsidRDefault="004D1F17" w:rsidP="004D1F17">
      <w:pPr>
        <w:numPr>
          <w:ilvl w:val="1"/>
          <w:numId w:val="7"/>
        </w:numPr>
        <w:ind w:left="567" w:hanging="709"/>
        <w:jc w:val="both"/>
        <w:rPr>
          <w:rFonts w:cs="Times New Roman"/>
        </w:rPr>
      </w:pPr>
      <w:r w:rsidRPr="003C4158">
        <w:rPr>
          <w:rFonts w:cs="Times New Roman"/>
        </w:rPr>
        <w:lastRenderedPageBreak/>
        <w:t xml:space="preserve">Visus strīdus un domstarpības, kas varētu rasties sakarā ar līgumsaistību izpildi, Puses centīsies atrisināt sarunu ceļā. Gadījumā, ja 20 (divdesmit) dienu laikā sarunu ceļā strīds netiks atrisināts, Puses </w:t>
      </w:r>
      <w:r>
        <w:rPr>
          <w:rFonts w:cs="Times New Roman"/>
        </w:rPr>
        <w:t xml:space="preserve">strīdus risinās Latvijas Republikas tiesās atbilstoši Latvijas Republikas normatīvo aktu prasībām. </w:t>
      </w:r>
    </w:p>
    <w:p w14:paraId="248DB7A1" w14:textId="77777777" w:rsidR="004D1F17" w:rsidRPr="003C4158" w:rsidRDefault="004D1F17" w:rsidP="004D1F17">
      <w:pPr>
        <w:numPr>
          <w:ilvl w:val="1"/>
          <w:numId w:val="7"/>
        </w:numPr>
        <w:ind w:left="567" w:hanging="709"/>
        <w:jc w:val="both"/>
        <w:rPr>
          <w:rFonts w:cs="Times New Roman"/>
        </w:rPr>
      </w:pPr>
      <w:r>
        <w:rPr>
          <w:rFonts w:cs="Times New Roman"/>
        </w:rPr>
        <w:t xml:space="preserve">Līgums parakstīts latviešu valodā </w:t>
      </w:r>
      <w:r w:rsidRPr="003C4158">
        <w:rPr>
          <w:rFonts w:cs="Times New Roman"/>
        </w:rPr>
        <w:t xml:space="preserve">uz </w:t>
      </w:r>
      <w:r w:rsidRPr="00D21222">
        <w:rPr>
          <w:rFonts w:cs="Times New Roman"/>
          <w:shd w:val="clear" w:color="auto" w:fill="BFBFBF" w:themeFill="background1" w:themeFillShade="BF"/>
        </w:rPr>
        <w:t>___ (_____)</w:t>
      </w:r>
      <w:r>
        <w:rPr>
          <w:rFonts w:cs="Times New Roman"/>
        </w:rPr>
        <w:t xml:space="preserve"> lapām, divos eksemplāros. Viens eksemplārs</w:t>
      </w:r>
      <w:r w:rsidRPr="003C4158">
        <w:rPr>
          <w:rFonts w:cs="Times New Roman"/>
        </w:rPr>
        <w:t xml:space="preserve"> glabāja</w:t>
      </w:r>
      <w:r>
        <w:rPr>
          <w:rFonts w:cs="Times New Roman"/>
        </w:rPr>
        <w:t>s pie Pasūtītāja, otrs – pie Pakalpojuma sniedzēja.</w:t>
      </w:r>
    </w:p>
    <w:p w14:paraId="6BCA667D" w14:textId="77777777" w:rsidR="004D1F17" w:rsidRPr="003750F5" w:rsidRDefault="004D1F17" w:rsidP="004D1F17">
      <w:pPr>
        <w:numPr>
          <w:ilvl w:val="1"/>
          <w:numId w:val="7"/>
        </w:numPr>
        <w:ind w:left="567" w:hanging="709"/>
        <w:jc w:val="both"/>
        <w:rPr>
          <w:rFonts w:cs="Times New Roman"/>
        </w:rPr>
      </w:pPr>
      <w:r>
        <w:rPr>
          <w:rFonts w:cs="Times New Roman"/>
        </w:rPr>
        <w:t xml:space="preserve">Līgumam </w:t>
      </w:r>
      <w:r w:rsidRPr="003C4158">
        <w:rPr>
          <w:rFonts w:cs="Times New Roman"/>
        </w:rPr>
        <w:t xml:space="preserve">pievienoti šādi pielikumi: </w:t>
      </w:r>
    </w:p>
    <w:p w14:paraId="4ECAC2CB" w14:textId="77777777" w:rsidR="004D1F17" w:rsidRPr="003750F5" w:rsidRDefault="004D1F17" w:rsidP="004D1F17">
      <w:pPr>
        <w:pStyle w:val="ListParagraph"/>
        <w:numPr>
          <w:ilvl w:val="2"/>
          <w:numId w:val="7"/>
        </w:numPr>
        <w:ind w:left="1418" w:hanging="338"/>
        <w:jc w:val="both"/>
        <w:rPr>
          <w:rFonts w:cs="Times New Roman"/>
        </w:rPr>
      </w:pPr>
      <w:r w:rsidRPr="003750F5">
        <w:rPr>
          <w:rFonts w:cs="Times New Roman"/>
        </w:rPr>
        <w:t>Pielikums</w:t>
      </w:r>
      <w:r>
        <w:rPr>
          <w:rFonts w:cs="Times New Roman"/>
        </w:rPr>
        <w:t xml:space="preserve"> – Tehniskā specifikācija un finanšu piedāvājuma</w:t>
      </w:r>
      <w:r w:rsidRPr="003750F5">
        <w:rPr>
          <w:rFonts w:cs="Times New Roman"/>
        </w:rPr>
        <w:t xml:space="preserve"> kopija uz</w:t>
      </w:r>
      <w:r w:rsidRPr="003750F5">
        <w:rPr>
          <w:rFonts w:cs="Times New Roman"/>
          <w:shd w:val="clear" w:color="auto" w:fill="BFBFBF" w:themeFill="background1" w:themeFillShade="BF"/>
        </w:rPr>
        <w:t xml:space="preserve"> ______</w:t>
      </w:r>
      <w:r w:rsidRPr="003750F5">
        <w:rPr>
          <w:rFonts w:cs="Times New Roman"/>
        </w:rPr>
        <w:t>lapām;</w:t>
      </w:r>
    </w:p>
    <w:p w14:paraId="539FC97A" w14:textId="77777777" w:rsidR="004D1F17" w:rsidRDefault="004D1F17" w:rsidP="004D1F17">
      <w:pPr>
        <w:numPr>
          <w:ilvl w:val="2"/>
          <w:numId w:val="7"/>
        </w:numPr>
        <w:ind w:left="1418" w:hanging="338"/>
        <w:jc w:val="both"/>
        <w:rPr>
          <w:rFonts w:cs="Times New Roman"/>
        </w:rPr>
      </w:pPr>
      <w:r>
        <w:rPr>
          <w:rFonts w:cs="Times New Roman"/>
        </w:rPr>
        <w:t>Pielikums – Pakalpojuma  pieņemšanas-</w:t>
      </w:r>
      <w:r w:rsidRPr="00485BFC">
        <w:rPr>
          <w:rFonts w:cs="Times New Roman"/>
        </w:rPr>
        <w:t>nodošanas akts (forma)</w:t>
      </w:r>
      <w:r>
        <w:rPr>
          <w:rFonts w:cs="Times New Roman"/>
        </w:rPr>
        <w:t xml:space="preserve"> uz 1 lapas;</w:t>
      </w:r>
      <w:r w:rsidRPr="00485BFC">
        <w:rPr>
          <w:rFonts w:cs="Times New Roman"/>
        </w:rPr>
        <w:t xml:space="preserve">  </w:t>
      </w:r>
    </w:p>
    <w:p w14:paraId="34011E18" w14:textId="77777777" w:rsidR="004D1F17" w:rsidRPr="00D21222" w:rsidRDefault="004D1F17" w:rsidP="004D1F17">
      <w:pPr>
        <w:ind w:left="1080"/>
        <w:jc w:val="both"/>
        <w:rPr>
          <w:rFonts w:cs="Times New Roman"/>
        </w:rPr>
      </w:pPr>
    </w:p>
    <w:p w14:paraId="29EC5137" w14:textId="77777777" w:rsidR="004D1F17" w:rsidRPr="00485BFC" w:rsidRDefault="004D1F17" w:rsidP="004D1F17">
      <w:pPr>
        <w:spacing w:after="240"/>
        <w:jc w:val="both"/>
        <w:rPr>
          <w:rFonts w:cs="Times New Roman"/>
        </w:rPr>
      </w:pPr>
    </w:p>
    <w:p w14:paraId="69F4844B" w14:textId="77777777" w:rsidR="004D1F17" w:rsidRPr="003C4158" w:rsidRDefault="004D1F17" w:rsidP="004D1F17">
      <w:pPr>
        <w:numPr>
          <w:ilvl w:val="0"/>
          <w:numId w:val="7"/>
        </w:numPr>
        <w:ind w:left="426" w:hanging="426"/>
        <w:contextualSpacing/>
        <w:jc w:val="center"/>
        <w:rPr>
          <w:rFonts w:eastAsia="Times New Roman" w:cs="Times New Roman"/>
        </w:rPr>
      </w:pPr>
      <w:r w:rsidRPr="003C4158">
        <w:rPr>
          <w:rFonts w:eastAsia="Times New Roman" w:cs="Times New Roman"/>
          <w:b/>
        </w:rPr>
        <w:t>PUŠU REKVIZĪTI UN PARAKSTI</w:t>
      </w:r>
    </w:p>
    <w:p w14:paraId="18834467" w14:textId="77777777" w:rsidR="004D1F17" w:rsidRPr="003C4158" w:rsidRDefault="004D1F17" w:rsidP="004D1F17">
      <w:pPr>
        <w:suppressAutoHyphens/>
        <w:spacing w:after="240"/>
        <w:rPr>
          <w:rFonts w:eastAsia="Times New Roman" w:cs="Times New Roman"/>
          <w:kern w:val="0"/>
          <w:lang w:eastAsia="ar-SA"/>
        </w:rPr>
      </w:pPr>
    </w:p>
    <w:p w14:paraId="7EE3F10A" w14:textId="77777777" w:rsidR="004D1F17" w:rsidRDefault="004D1F17" w:rsidP="004D1F17">
      <w:pPr>
        <w:tabs>
          <w:tab w:val="left" w:pos="0"/>
        </w:tabs>
        <w:spacing w:after="240"/>
        <w:jc w:val="right"/>
        <w:rPr>
          <w:rFonts w:cs="Times New Roman"/>
        </w:rPr>
      </w:pPr>
    </w:p>
    <w:p w14:paraId="09A313BB" w14:textId="77777777" w:rsidR="004D1F17" w:rsidRDefault="004D1F17" w:rsidP="004D1F17">
      <w:pPr>
        <w:tabs>
          <w:tab w:val="left" w:pos="0"/>
        </w:tabs>
        <w:spacing w:after="240"/>
        <w:jc w:val="right"/>
        <w:rPr>
          <w:rFonts w:cs="Times New Roman"/>
        </w:rPr>
      </w:pPr>
    </w:p>
    <w:p w14:paraId="5038B397" w14:textId="77777777" w:rsidR="004D1F17" w:rsidRDefault="004D1F17" w:rsidP="004D1F17">
      <w:pPr>
        <w:tabs>
          <w:tab w:val="left" w:pos="0"/>
        </w:tabs>
        <w:spacing w:after="240"/>
        <w:jc w:val="right"/>
        <w:rPr>
          <w:rFonts w:cs="Times New Roman"/>
        </w:rPr>
      </w:pPr>
    </w:p>
    <w:p w14:paraId="2A4E8CB6" w14:textId="77777777" w:rsidR="004D1F17" w:rsidRDefault="004D1F17" w:rsidP="004D1F17">
      <w:pPr>
        <w:tabs>
          <w:tab w:val="left" w:pos="0"/>
        </w:tabs>
        <w:spacing w:after="240"/>
        <w:jc w:val="right"/>
        <w:rPr>
          <w:rFonts w:cs="Times New Roman"/>
        </w:rPr>
      </w:pPr>
    </w:p>
    <w:p w14:paraId="2278E854" w14:textId="77777777" w:rsidR="004D1F17" w:rsidRDefault="004D1F17" w:rsidP="004D1F17">
      <w:pPr>
        <w:tabs>
          <w:tab w:val="left" w:pos="0"/>
        </w:tabs>
        <w:spacing w:after="240"/>
        <w:jc w:val="right"/>
        <w:rPr>
          <w:rFonts w:cs="Times New Roman"/>
        </w:rPr>
      </w:pPr>
    </w:p>
    <w:p w14:paraId="13759990" w14:textId="77777777" w:rsidR="004D1F17" w:rsidRDefault="004D1F17" w:rsidP="004D1F17">
      <w:pPr>
        <w:tabs>
          <w:tab w:val="left" w:pos="0"/>
        </w:tabs>
        <w:spacing w:after="240"/>
        <w:jc w:val="right"/>
        <w:rPr>
          <w:rFonts w:cs="Times New Roman"/>
        </w:rPr>
      </w:pPr>
    </w:p>
    <w:p w14:paraId="2190E1E3" w14:textId="77777777" w:rsidR="004D1F17" w:rsidRDefault="004D1F17" w:rsidP="004D1F17">
      <w:pPr>
        <w:tabs>
          <w:tab w:val="left" w:pos="0"/>
        </w:tabs>
        <w:spacing w:after="240"/>
        <w:jc w:val="right"/>
        <w:rPr>
          <w:rFonts w:cs="Times New Roman"/>
        </w:rPr>
        <w:sectPr w:rsidR="004D1F17" w:rsidSect="006369BE">
          <w:headerReference w:type="even" r:id="rId17"/>
          <w:headerReference w:type="default" r:id="rId18"/>
          <w:footerReference w:type="even" r:id="rId19"/>
          <w:footerReference w:type="default" r:id="rId20"/>
          <w:pgSz w:w="11906" w:h="16838"/>
          <w:pgMar w:top="1440" w:right="1797" w:bottom="1440" w:left="1797" w:header="709" w:footer="349" w:gutter="0"/>
          <w:cols w:space="708"/>
          <w:docGrid w:linePitch="360"/>
        </w:sectPr>
      </w:pPr>
    </w:p>
    <w:p w14:paraId="4E367A43" w14:textId="77777777" w:rsidR="004D1F17" w:rsidRDefault="004D1F17" w:rsidP="004D1F17">
      <w:pPr>
        <w:tabs>
          <w:tab w:val="left" w:pos="0"/>
        </w:tabs>
        <w:ind w:right="425"/>
        <w:jc w:val="right"/>
        <w:rPr>
          <w:rFonts w:eastAsia="Times New Roman" w:cs="Times New Roman"/>
          <w:bCs/>
          <w:kern w:val="28"/>
          <w:lang w:eastAsia="ar-SA"/>
        </w:rPr>
      </w:pPr>
      <w:r>
        <w:rPr>
          <w:rFonts w:cs="Times New Roman"/>
        </w:rPr>
        <w:lastRenderedPageBreak/>
        <w:t xml:space="preserve">Līguma </w:t>
      </w:r>
      <w:r w:rsidRPr="003C4158">
        <w:rPr>
          <w:rFonts w:cs="Times New Roman"/>
        </w:rPr>
        <w:t xml:space="preserve">Nr. </w:t>
      </w:r>
      <w:r>
        <w:rPr>
          <w:rFonts w:eastAsia="Times New Roman" w:cs="Times New Roman"/>
          <w:bCs/>
          <w:kern w:val="28"/>
          <w:lang w:eastAsia="ar-SA"/>
        </w:rPr>
        <w:t>01J02-1/</w:t>
      </w:r>
      <w:r w:rsidRPr="0044729A">
        <w:rPr>
          <w:rFonts w:eastAsia="Times New Roman" w:cs="Times New Roman"/>
          <w:bCs/>
          <w:kern w:val="28"/>
          <w:highlight w:val="lightGray"/>
          <w:lang w:eastAsia="ar-SA"/>
        </w:rPr>
        <w:t>______</w:t>
      </w:r>
    </w:p>
    <w:p w14:paraId="1AFD2A0B" w14:textId="77777777" w:rsidR="004D1F17" w:rsidRPr="0044729A" w:rsidRDefault="004D1F17" w:rsidP="004D1F17">
      <w:pPr>
        <w:tabs>
          <w:tab w:val="left" w:pos="0"/>
        </w:tabs>
        <w:ind w:right="425"/>
        <w:jc w:val="right"/>
        <w:rPr>
          <w:rFonts w:eastAsia="Times New Roman" w:cs="Times New Roman"/>
          <w:bCs/>
          <w:kern w:val="28"/>
          <w:lang w:eastAsia="ar-SA"/>
        </w:rPr>
      </w:pPr>
      <w:r>
        <w:rPr>
          <w:rFonts w:eastAsia="Times New Roman" w:cs="Times New Roman"/>
          <w:bCs/>
          <w:kern w:val="28"/>
          <w:lang w:eastAsia="ar-SA"/>
        </w:rPr>
        <w:t>2.</w:t>
      </w:r>
      <w:r w:rsidRPr="0044729A">
        <w:rPr>
          <w:rFonts w:cs="Times New Roman"/>
          <w:bCs/>
          <w:kern w:val="28"/>
          <w:lang w:eastAsia="ar-SA"/>
        </w:rPr>
        <w:t>pielikums</w:t>
      </w:r>
    </w:p>
    <w:p w14:paraId="7D42A955" w14:textId="77777777" w:rsidR="004D1F17" w:rsidRPr="003C4158" w:rsidRDefault="004D1F17" w:rsidP="004D1F17">
      <w:pPr>
        <w:tabs>
          <w:tab w:val="left" w:pos="0"/>
        </w:tabs>
        <w:spacing w:after="240"/>
        <w:ind w:right="425"/>
        <w:jc w:val="center"/>
        <w:rPr>
          <w:rFonts w:eastAsia="Times New Roman" w:cs="Times New Roman"/>
          <w:b/>
          <w:bCs/>
          <w:kern w:val="28"/>
          <w:lang w:eastAsia="ar-SA"/>
        </w:rPr>
      </w:pPr>
    </w:p>
    <w:p w14:paraId="01670AB5" w14:textId="77777777" w:rsidR="004D1F17" w:rsidRPr="003C4158" w:rsidRDefault="004D1F17" w:rsidP="004D1F17">
      <w:pPr>
        <w:tabs>
          <w:tab w:val="left" w:pos="0"/>
        </w:tabs>
        <w:jc w:val="center"/>
        <w:rPr>
          <w:rFonts w:cs="Times New Roman"/>
          <w:b/>
        </w:rPr>
      </w:pPr>
      <w:r>
        <w:rPr>
          <w:rFonts w:cs="Times New Roman"/>
          <w:b/>
        </w:rPr>
        <w:t>PAKALPOJUMA</w:t>
      </w:r>
      <w:r w:rsidRPr="003C4158">
        <w:rPr>
          <w:rFonts w:cs="Times New Roman"/>
          <w:b/>
        </w:rPr>
        <w:t xml:space="preserve"> PIEŅEMŠANAS-NODOŠANAS AKTS</w:t>
      </w:r>
    </w:p>
    <w:p w14:paraId="691279B9" w14:textId="77777777" w:rsidR="004D1F17" w:rsidRDefault="004D1F17" w:rsidP="004D1F17">
      <w:pPr>
        <w:tabs>
          <w:tab w:val="left" w:pos="0"/>
        </w:tabs>
        <w:jc w:val="center"/>
        <w:rPr>
          <w:rFonts w:cs="Times New Roman"/>
          <w:b/>
        </w:rPr>
      </w:pPr>
      <w:r w:rsidRPr="003C4158">
        <w:rPr>
          <w:rFonts w:cs="Times New Roman"/>
          <w:b/>
        </w:rPr>
        <w:t>(FORMA)</w:t>
      </w:r>
      <w:r>
        <w:rPr>
          <w:rFonts w:cs="Times New Roman"/>
          <w:b/>
        </w:rPr>
        <w:t xml:space="preserve"> </w:t>
      </w:r>
    </w:p>
    <w:p w14:paraId="04D4A25A" w14:textId="77777777" w:rsidR="004D1F17" w:rsidRPr="00D21222" w:rsidRDefault="004D1F17" w:rsidP="004D1F17">
      <w:pPr>
        <w:tabs>
          <w:tab w:val="left" w:pos="0"/>
        </w:tabs>
        <w:jc w:val="center"/>
        <w:rPr>
          <w:rFonts w:cs="Times New Roman"/>
          <w:b/>
        </w:rPr>
      </w:pPr>
    </w:p>
    <w:p w14:paraId="6C650419" w14:textId="77777777" w:rsidR="004D1F17" w:rsidRPr="003C4158" w:rsidRDefault="004D1F17" w:rsidP="004D1F17">
      <w:pPr>
        <w:tabs>
          <w:tab w:val="left" w:pos="0"/>
        </w:tabs>
        <w:jc w:val="center"/>
        <w:rPr>
          <w:rFonts w:cs="Times New Roman"/>
        </w:rPr>
      </w:pPr>
    </w:p>
    <w:p w14:paraId="7A5B3621" w14:textId="77777777" w:rsidR="004D1F17" w:rsidRPr="003C4158" w:rsidRDefault="004D1F17" w:rsidP="004D1F17">
      <w:pPr>
        <w:tabs>
          <w:tab w:val="left" w:pos="6521"/>
        </w:tabs>
        <w:spacing w:after="240"/>
        <w:rPr>
          <w:rFonts w:eastAsia="SimSun" w:cs="Times New Roman"/>
          <w:kern w:val="0"/>
          <w:lang w:eastAsia="lv-LV"/>
        </w:rPr>
      </w:pPr>
      <w:r>
        <w:rPr>
          <w:rFonts w:eastAsia="SimSun" w:cs="Times New Roman"/>
          <w:kern w:val="0"/>
          <w:lang w:eastAsia="lv-LV"/>
        </w:rPr>
        <w:t>Rīgā</w:t>
      </w:r>
      <w:r w:rsidRPr="003C4158">
        <w:rPr>
          <w:rFonts w:eastAsia="SimSun" w:cs="Times New Roman"/>
          <w:kern w:val="0"/>
          <w:lang w:eastAsia="lv-LV"/>
        </w:rPr>
        <w:t>, 201</w:t>
      </w:r>
      <w:r>
        <w:rPr>
          <w:rFonts w:eastAsia="SimSun" w:cs="Times New Roman"/>
          <w:kern w:val="0"/>
          <w:lang w:eastAsia="lv-LV"/>
        </w:rPr>
        <w:t>6.gada _____.__________________</w:t>
      </w:r>
    </w:p>
    <w:p w14:paraId="1838845B" w14:textId="77777777" w:rsidR="004D1F17" w:rsidRPr="003C4158" w:rsidRDefault="004D1F17" w:rsidP="004D1F17">
      <w:pPr>
        <w:spacing w:before="160" w:after="240"/>
        <w:rPr>
          <w:rFonts w:eastAsia="SimSun" w:cs="Times New Roman"/>
          <w:kern w:val="0"/>
          <w:lang w:eastAsia="lv-LV"/>
        </w:rPr>
      </w:pPr>
      <w:r>
        <w:rPr>
          <w:rFonts w:eastAsia="SimSun" w:cs="Times New Roman"/>
          <w:kern w:val="0"/>
          <w:lang w:eastAsia="lv-LV"/>
        </w:rPr>
        <w:t>PAKALPOJUMA SNIEDZĒJS</w:t>
      </w:r>
      <w:r w:rsidRPr="003C4158">
        <w:rPr>
          <w:rFonts w:eastAsia="SimSun" w:cs="Times New Roman"/>
          <w:kern w:val="0"/>
          <w:lang w:eastAsia="lv-LV"/>
        </w:rPr>
        <w:t xml:space="preserve">: </w:t>
      </w:r>
      <w:r w:rsidRPr="003C4158">
        <w:rPr>
          <w:rFonts w:eastAsia="SimSun" w:cs="Times New Roman"/>
          <w:b/>
          <w:kern w:val="0"/>
          <w:lang w:eastAsia="lv-LV"/>
        </w:rPr>
        <w:t>_________________________</w:t>
      </w:r>
      <w:r w:rsidRPr="003C4158">
        <w:rPr>
          <w:rFonts w:eastAsia="SimSun" w:cs="Times New Roman"/>
          <w:kern w:val="0"/>
          <w:lang w:eastAsia="lv-LV"/>
        </w:rPr>
        <w:t>,____________________personā no vienas puses,</w:t>
      </w:r>
    </w:p>
    <w:p w14:paraId="4B3A4DFB" w14:textId="77777777" w:rsidR="004D1F17" w:rsidRPr="003C4158" w:rsidRDefault="004D1F17" w:rsidP="004D1F17">
      <w:pPr>
        <w:spacing w:before="160" w:after="240"/>
        <w:rPr>
          <w:rFonts w:eastAsia="SimSun" w:cs="Times New Roman"/>
          <w:kern w:val="0"/>
          <w:lang w:eastAsia="lv-LV"/>
        </w:rPr>
      </w:pPr>
      <w:r w:rsidRPr="003C4158">
        <w:rPr>
          <w:rFonts w:eastAsia="SimSun" w:cs="Times New Roman"/>
          <w:kern w:val="0"/>
          <w:lang w:eastAsia="lv-LV"/>
        </w:rPr>
        <w:t xml:space="preserve">PASŪTĪTĀJS: </w:t>
      </w:r>
      <w:r w:rsidRPr="003C4158">
        <w:rPr>
          <w:rFonts w:eastAsia="SimSun" w:cs="Times New Roman"/>
          <w:b/>
          <w:kern w:val="0"/>
          <w:lang w:eastAsia="lv-LV"/>
        </w:rPr>
        <w:t>Rīgas Tehniskā universitāte</w:t>
      </w:r>
      <w:r w:rsidRPr="003C4158">
        <w:rPr>
          <w:rFonts w:eastAsia="SimSun" w:cs="Times New Roman"/>
          <w:kern w:val="0"/>
          <w:lang w:eastAsia="lv-LV"/>
        </w:rPr>
        <w:t>, ______________________ p</w:t>
      </w:r>
      <w:r>
        <w:rPr>
          <w:rFonts w:eastAsia="SimSun" w:cs="Times New Roman"/>
          <w:kern w:val="0"/>
          <w:lang w:eastAsia="lv-LV"/>
        </w:rPr>
        <w:t>ersonā, no otras puses,</w:t>
      </w:r>
    </w:p>
    <w:p w14:paraId="16CE757F" w14:textId="77777777" w:rsidR="004D1F17" w:rsidRDefault="004D1F17" w:rsidP="004D1F17">
      <w:pPr>
        <w:spacing w:after="240"/>
        <w:ind w:right="232"/>
        <w:jc w:val="both"/>
        <w:rPr>
          <w:rFonts w:cs="Times New Roman"/>
          <w:color w:val="000000"/>
          <w:lang w:eastAsia="ar-SA"/>
        </w:rPr>
      </w:pPr>
      <w:r w:rsidRPr="003C4158">
        <w:rPr>
          <w:rFonts w:cs="Times New Roman"/>
          <w:color w:val="000000"/>
          <w:lang w:eastAsia="ar-SA"/>
        </w:rPr>
        <w:t xml:space="preserve">katrs </w:t>
      </w:r>
      <w:r>
        <w:rPr>
          <w:rFonts w:cs="Times New Roman"/>
          <w:color w:val="000000"/>
          <w:lang w:eastAsia="ar-SA"/>
        </w:rPr>
        <w:t xml:space="preserve">turpmāk arī - </w:t>
      </w:r>
      <w:r w:rsidRPr="003C4158">
        <w:rPr>
          <w:rFonts w:cs="Times New Roman"/>
          <w:color w:val="000000"/>
          <w:lang w:eastAsia="ar-SA"/>
        </w:rPr>
        <w:t xml:space="preserve"> Puse, bet abi </w:t>
      </w:r>
      <w:r>
        <w:rPr>
          <w:rFonts w:cs="Times New Roman"/>
          <w:color w:val="000000"/>
          <w:lang w:eastAsia="ar-SA"/>
        </w:rPr>
        <w:t>kopā - Puses,</w:t>
      </w:r>
    </w:p>
    <w:p w14:paraId="097E3E6A" w14:textId="77777777" w:rsidR="004D1F17" w:rsidRPr="00D21222" w:rsidRDefault="004D1F17" w:rsidP="004D1F17">
      <w:pPr>
        <w:spacing w:after="240"/>
        <w:ind w:right="232"/>
        <w:jc w:val="both"/>
        <w:rPr>
          <w:rFonts w:eastAsia="SimSun" w:cs="Times New Roman"/>
          <w:kern w:val="0"/>
          <w:lang w:eastAsia="lv-LV"/>
        </w:rPr>
      </w:pPr>
      <w:r>
        <w:rPr>
          <w:rFonts w:eastAsia="SimSun" w:cs="Times New Roman"/>
          <w:kern w:val="0"/>
          <w:lang w:eastAsia="lv-LV"/>
        </w:rPr>
        <w:t xml:space="preserve">pamatojoties uz Līgumu </w:t>
      </w:r>
      <w:r w:rsidRPr="003C4158">
        <w:rPr>
          <w:rFonts w:eastAsia="SimSun" w:cs="Times New Roman"/>
          <w:kern w:val="0"/>
          <w:lang w:eastAsia="lv-LV"/>
        </w:rPr>
        <w:t>Nr.</w:t>
      </w:r>
      <w:r w:rsidRPr="003C4158">
        <w:rPr>
          <w:rFonts w:eastAsia="Times New Roman" w:cs="Times New Roman"/>
          <w:bCs/>
          <w:kern w:val="28"/>
          <w:lang w:eastAsia="ar-SA"/>
        </w:rPr>
        <w:t>01J02-1/</w:t>
      </w:r>
      <w:r w:rsidRPr="0044729A">
        <w:rPr>
          <w:rFonts w:eastAsia="Times New Roman" w:cs="Times New Roman"/>
          <w:bCs/>
          <w:kern w:val="28"/>
          <w:highlight w:val="lightGray"/>
          <w:lang w:eastAsia="ar-SA"/>
        </w:rPr>
        <w:t>____</w:t>
      </w:r>
      <w:r>
        <w:rPr>
          <w:rFonts w:eastAsia="SimSun" w:cs="Times New Roman"/>
          <w:kern w:val="0"/>
          <w:lang w:eastAsia="lv-LV"/>
        </w:rPr>
        <w:t xml:space="preserve"> un </w:t>
      </w:r>
      <w:r>
        <w:rPr>
          <w:rFonts w:cs="Times New Roman"/>
          <w:color w:val="000000"/>
          <w:lang w:eastAsia="ar-SA"/>
        </w:rPr>
        <w:t>ievērojot Līgumā norādītās Pasūtītāja kontaktpersonas</w:t>
      </w:r>
      <w:r w:rsidRPr="003C4158">
        <w:rPr>
          <w:rFonts w:cs="Times New Roman"/>
          <w:color w:val="000000"/>
          <w:lang w:eastAsia="ar-SA"/>
        </w:rPr>
        <w:t xml:space="preserve"> pasūtījumu, </w:t>
      </w:r>
      <w:r>
        <w:rPr>
          <w:rFonts w:cs="Times New Roman"/>
          <w:color w:val="000000"/>
          <w:lang w:eastAsia="ar-SA"/>
        </w:rPr>
        <w:t>ar šo pieņemšanas - nodošanas aktu</w:t>
      </w:r>
      <w:r w:rsidRPr="003C4158">
        <w:rPr>
          <w:rFonts w:cs="Times New Roman"/>
          <w:color w:val="000000"/>
          <w:lang w:eastAsia="ar-SA"/>
        </w:rPr>
        <w:t xml:space="preserve"> </w:t>
      </w:r>
      <w:r>
        <w:rPr>
          <w:rFonts w:cs="Times New Roman"/>
          <w:color w:val="000000"/>
          <w:lang w:eastAsia="ar-SA"/>
        </w:rPr>
        <w:t>(</w:t>
      </w:r>
      <w:r w:rsidRPr="003C4158">
        <w:rPr>
          <w:rFonts w:cs="Times New Roman"/>
          <w:color w:val="000000"/>
          <w:lang w:eastAsia="ar-SA"/>
        </w:rPr>
        <w:t>turpmāk</w:t>
      </w:r>
      <w:r>
        <w:rPr>
          <w:rFonts w:cs="Times New Roman"/>
          <w:color w:val="000000"/>
          <w:lang w:eastAsia="ar-SA"/>
        </w:rPr>
        <w:t xml:space="preserve"> –</w:t>
      </w:r>
      <w:r w:rsidRPr="003C4158">
        <w:rPr>
          <w:rFonts w:cs="Times New Roman"/>
          <w:color w:val="000000"/>
          <w:lang w:eastAsia="ar-SA"/>
        </w:rPr>
        <w:t xml:space="preserve"> Akts</w:t>
      </w:r>
      <w:r>
        <w:rPr>
          <w:rFonts w:cs="Times New Roman"/>
          <w:color w:val="000000"/>
          <w:lang w:eastAsia="ar-SA"/>
        </w:rPr>
        <w:t xml:space="preserve">) apstiprina, ka: </w:t>
      </w:r>
    </w:p>
    <w:p w14:paraId="4B2D219A" w14:textId="77777777" w:rsidR="004D1F17" w:rsidRPr="003C4158" w:rsidRDefault="004D1F17" w:rsidP="004D1F17">
      <w:pPr>
        <w:tabs>
          <w:tab w:val="left" w:pos="7020"/>
        </w:tabs>
        <w:spacing w:after="240"/>
        <w:jc w:val="both"/>
        <w:rPr>
          <w:rFonts w:cs="Times New Roman"/>
          <w:color w:val="000000"/>
          <w:lang w:eastAsia="ar-SA"/>
        </w:rPr>
      </w:pPr>
    </w:p>
    <w:p w14:paraId="1D6EFA86" w14:textId="77777777" w:rsidR="004D1F17" w:rsidRPr="003C4158" w:rsidRDefault="004D1F17" w:rsidP="004D1F17">
      <w:pPr>
        <w:numPr>
          <w:ilvl w:val="0"/>
          <w:numId w:val="8"/>
        </w:numPr>
        <w:spacing w:after="240"/>
        <w:jc w:val="both"/>
        <w:rPr>
          <w:rFonts w:cs="Times New Roman"/>
        </w:rPr>
      </w:pPr>
      <w:r>
        <w:rPr>
          <w:rFonts w:cs="Times New Roman"/>
        </w:rPr>
        <w:t>Pakalpojuma sniedzējs</w:t>
      </w:r>
      <w:r w:rsidRPr="003C4158">
        <w:rPr>
          <w:rFonts w:cs="Times New Roman"/>
        </w:rPr>
        <w:t xml:space="preserve"> nodod un Pasūtītājs pieņem </w:t>
      </w:r>
      <w:r>
        <w:rPr>
          <w:rFonts w:cs="Times New Roman"/>
        </w:rPr>
        <w:t xml:space="preserve">šādu pakalpojumu </w:t>
      </w:r>
      <w:r w:rsidRPr="003C4158">
        <w:rPr>
          <w:rFonts w:cs="Times New Roman"/>
        </w:rPr>
        <w:t xml:space="preserve"> ________________</w:t>
      </w:r>
      <w:r>
        <w:rPr>
          <w:rFonts w:cs="Times New Roman"/>
        </w:rPr>
        <w:t>_______________ (turpmāk – Pakalpojums</w:t>
      </w:r>
      <w:r w:rsidRPr="003C4158">
        <w:rPr>
          <w:rFonts w:cs="Times New Roman"/>
        </w:rPr>
        <w:t>).</w:t>
      </w:r>
    </w:p>
    <w:p w14:paraId="458D9788" w14:textId="77777777" w:rsidR="004D1F17" w:rsidRPr="003C4158" w:rsidRDefault="004D1F17" w:rsidP="004D1F17">
      <w:pPr>
        <w:numPr>
          <w:ilvl w:val="0"/>
          <w:numId w:val="8"/>
        </w:numPr>
        <w:spacing w:after="240"/>
        <w:ind w:left="357" w:hanging="357"/>
        <w:jc w:val="both"/>
        <w:rPr>
          <w:rFonts w:cs="Times New Roman"/>
        </w:rPr>
      </w:pPr>
      <w:r w:rsidRPr="003C4158">
        <w:rPr>
          <w:rFonts w:cs="Times New Roman"/>
        </w:rPr>
        <w:t>Pasūtītājs apliecina, ka tam Akta parakstīšanas brīdī</w:t>
      </w:r>
      <w:r>
        <w:rPr>
          <w:rFonts w:cs="Times New Roman"/>
        </w:rPr>
        <w:t xml:space="preserve"> nav pretenziju pret Pakalpojuma sniedzēju par Pakalpojuma atbilstību Līguma vai normatīvo aktu </w:t>
      </w:r>
      <w:r w:rsidRPr="003C4158">
        <w:rPr>
          <w:rFonts w:cs="Times New Roman"/>
        </w:rPr>
        <w:t xml:space="preserve">noteikumiem. </w:t>
      </w:r>
    </w:p>
    <w:p w14:paraId="63FB26BA" w14:textId="77777777" w:rsidR="004D1F17" w:rsidRPr="003C4158" w:rsidRDefault="004D1F17" w:rsidP="004D1F17">
      <w:pPr>
        <w:numPr>
          <w:ilvl w:val="0"/>
          <w:numId w:val="8"/>
        </w:numPr>
        <w:spacing w:after="240"/>
        <w:ind w:left="357" w:hanging="357"/>
        <w:jc w:val="both"/>
        <w:rPr>
          <w:rFonts w:cs="Times New Roman"/>
        </w:rPr>
      </w:pPr>
      <w:r>
        <w:rPr>
          <w:rFonts w:cs="Times New Roman"/>
        </w:rPr>
        <w:t>Šis</w:t>
      </w:r>
      <w:r w:rsidRPr="003C4158">
        <w:rPr>
          <w:rFonts w:cs="Times New Roman"/>
        </w:rPr>
        <w:t xml:space="preserve"> Akts </w:t>
      </w:r>
      <w:r>
        <w:rPr>
          <w:rFonts w:cs="Times New Roman"/>
        </w:rPr>
        <w:t>ir par pamatu atbilstoša Pakalpojumu sniedzēja rēķina izrakstīšanai.</w:t>
      </w:r>
    </w:p>
    <w:p w14:paraId="3509A41C" w14:textId="77777777" w:rsidR="004D1F17" w:rsidRPr="00725569" w:rsidRDefault="004D1F17" w:rsidP="004D1F17">
      <w:pPr>
        <w:numPr>
          <w:ilvl w:val="0"/>
          <w:numId w:val="8"/>
        </w:numPr>
        <w:spacing w:after="240"/>
        <w:ind w:left="357" w:hanging="357"/>
        <w:jc w:val="both"/>
        <w:rPr>
          <w:rFonts w:cs="Times New Roman"/>
        </w:rPr>
      </w:pPr>
      <w:r w:rsidRPr="003C4158">
        <w:rPr>
          <w:rFonts w:cs="Times New Roman"/>
        </w:rPr>
        <w:t xml:space="preserve">Akts </w:t>
      </w:r>
      <w:r>
        <w:rPr>
          <w:rFonts w:cs="Times New Roman"/>
        </w:rPr>
        <w:t>parakstīts divos eksemplāros, pa vienam eksemplāram</w:t>
      </w:r>
      <w:r w:rsidRPr="003C4158">
        <w:rPr>
          <w:rFonts w:cs="Times New Roman"/>
        </w:rPr>
        <w:t xml:space="preserve"> </w:t>
      </w:r>
      <w:r>
        <w:rPr>
          <w:rFonts w:cs="Times New Roman"/>
        </w:rPr>
        <w:t xml:space="preserve">izsniegts </w:t>
      </w:r>
      <w:r w:rsidRPr="003C4158">
        <w:rPr>
          <w:rFonts w:cs="Times New Roman"/>
        </w:rPr>
        <w:t xml:space="preserve">katrai no Pusēm. </w:t>
      </w:r>
    </w:p>
    <w:tbl>
      <w:tblPr>
        <w:tblW w:w="0" w:type="auto"/>
        <w:tblInd w:w="-90" w:type="dxa"/>
        <w:tblLayout w:type="fixed"/>
        <w:tblCellMar>
          <w:left w:w="0" w:type="dxa"/>
          <w:right w:w="0" w:type="dxa"/>
        </w:tblCellMar>
        <w:tblLook w:val="0000" w:firstRow="0" w:lastRow="0" w:firstColumn="0" w:lastColumn="0" w:noHBand="0" w:noVBand="0"/>
      </w:tblPr>
      <w:tblGrid>
        <w:gridCol w:w="4485"/>
        <w:gridCol w:w="4394"/>
      </w:tblGrid>
      <w:tr w:rsidR="004D1F17" w:rsidRPr="003C4158" w14:paraId="0BA69453" w14:textId="77777777" w:rsidTr="00FF61E9">
        <w:trPr>
          <w:cantSplit/>
          <w:trHeight w:val="3119"/>
        </w:trPr>
        <w:tc>
          <w:tcPr>
            <w:tcW w:w="4485" w:type="dxa"/>
          </w:tcPr>
          <w:p w14:paraId="4DE98749" w14:textId="77777777" w:rsidR="004D1F17" w:rsidRPr="003C4158" w:rsidRDefault="004D1F17" w:rsidP="00FF61E9">
            <w:pPr>
              <w:spacing w:after="240"/>
              <w:rPr>
                <w:rFonts w:eastAsia="SimSun" w:cs="Times New Roman"/>
                <w:kern w:val="0"/>
                <w:lang w:eastAsia="lv-LV"/>
              </w:rPr>
            </w:pPr>
            <w:r>
              <w:rPr>
                <w:rFonts w:eastAsia="SimSun" w:cs="Times New Roman"/>
                <w:kern w:val="0"/>
                <w:lang w:eastAsia="lv-LV"/>
              </w:rPr>
              <w:t>PAKALPOJUMA SNIEDZĒJS</w:t>
            </w:r>
          </w:p>
          <w:p w14:paraId="12F7CF71" w14:textId="77777777" w:rsidR="004D1F17" w:rsidRDefault="004D1F17" w:rsidP="00FF61E9">
            <w:pPr>
              <w:spacing w:after="240"/>
              <w:rPr>
                <w:rFonts w:eastAsia="SimSun" w:cs="Times New Roman"/>
                <w:kern w:val="0"/>
                <w:lang w:eastAsia="lv-LV"/>
              </w:rPr>
            </w:pPr>
          </w:p>
          <w:p w14:paraId="47DDE64F" w14:textId="77777777" w:rsidR="004D1F17" w:rsidRPr="003C4158" w:rsidRDefault="004D1F17" w:rsidP="00FF61E9">
            <w:pPr>
              <w:spacing w:after="240"/>
              <w:rPr>
                <w:rFonts w:eastAsia="SimSun" w:cs="Times New Roman"/>
                <w:kern w:val="0"/>
                <w:lang w:eastAsia="lv-LV"/>
              </w:rPr>
            </w:pPr>
          </w:p>
          <w:p w14:paraId="26D950BF" w14:textId="77777777" w:rsidR="004D1F17" w:rsidRPr="003C4158" w:rsidRDefault="004D1F17" w:rsidP="00FF61E9">
            <w:pPr>
              <w:spacing w:after="240"/>
              <w:rPr>
                <w:rFonts w:eastAsia="SimSun" w:cs="Times New Roman"/>
                <w:kern w:val="0"/>
                <w:lang w:eastAsia="lv-LV"/>
              </w:rPr>
            </w:pPr>
            <w:r w:rsidRPr="003C4158">
              <w:rPr>
                <w:rFonts w:eastAsia="SimSun" w:cs="Times New Roman"/>
                <w:kern w:val="0"/>
                <w:lang w:eastAsia="lv-LV"/>
              </w:rPr>
              <w:t>Pārstāvis ___________________/________/</w:t>
            </w:r>
          </w:p>
          <w:p w14:paraId="79FB8660" w14:textId="77777777" w:rsidR="004D1F17" w:rsidRPr="003C4158" w:rsidRDefault="004D1F17" w:rsidP="00FF61E9">
            <w:pPr>
              <w:spacing w:after="240"/>
              <w:rPr>
                <w:rFonts w:eastAsia="SimSun" w:cs="Times New Roman"/>
                <w:kern w:val="0"/>
                <w:lang w:eastAsia="lv-LV"/>
              </w:rPr>
            </w:pPr>
          </w:p>
          <w:p w14:paraId="415F0CA8" w14:textId="77777777" w:rsidR="004D1F17" w:rsidRPr="003C4158" w:rsidRDefault="004D1F17" w:rsidP="00FF61E9">
            <w:pPr>
              <w:spacing w:after="240"/>
              <w:rPr>
                <w:rFonts w:eastAsia="SimSun" w:cs="Times New Roman"/>
                <w:kern w:val="0"/>
                <w:lang w:eastAsia="lv-LV"/>
              </w:rPr>
            </w:pPr>
          </w:p>
        </w:tc>
        <w:tc>
          <w:tcPr>
            <w:tcW w:w="4394" w:type="dxa"/>
          </w:tcPr>
          <w:p w14:paraId="76756591" w14:textId="77777777" w:rsidR="004D1F17" w:rsidRPr="003C4158" w:rsidRDefault="004D1F17" w:rsidP="00FF61E9">
            <w:pPr>
              <w:spacing w:after="240"/>
              <w:rPr>
                <w:rFonts w:eastAsia="SimSun" w:cs="Times New Roman"/>
                <w:kern w:val="0"/>
                <w:lang w:eastAsia="lv-LV"/>
              </w:rPr>
            </w:pPr>
            <w:r w:rsidRPr="003C4158">
              <w:rPr>
                <w:rFonts w:eastAsia="SimSun" w:cs="Times New Roman"/>
                <w:kern w:val="0"/>
                <w:lang w:eastAsia="lv-LV"/>
              </w:rPr>
              <w:t>PASŪTĪTĀJ</w:t>
            </w:r>
            <w:r>
              <w:rPr>
                <w:rFonts w:eastAsia="SimSun" w:cs="Times New Roman"/>
                <w:kern w:val="0"/>
                <w:lang w:eastAsia="lv-LV"/>
              </w:rPr>
              <w:t>S</w:t>
            </w:r>
          </w:p>
          <w:p w14:paraId="10C65208" w14:textId="77777777" w:rsidR="004D1F17" w:rsidRDefault="004D1F17" w:rsidP="00FF61E9">
            <w:pPr>
              <w:spacing w:after="240"/>
              <w:rPr>
                <w:rFonts w:eastAsia="SimSun" w:cs="Times New Roman"/>
                <w:kern w:val="0"/>
                <w:lang w:eastAsia="lv-LV"/>
              </w:rPr>
            </w:pPr>
            <w:r w:rsidRPr="003C4158">
              <w:rPr>
                <w:rFonts w:eastAsia="SimSun" w:cs="Times New Roman"/>
                <w:kern w:val="0"/>
                <w:lang w:eastAsia="lv-LV"/>
              </w:rPr>
              <w:t xml:space="preserve"> </w:t>
            </w:r>
          </w:p>
          <w:p w14:paraId="2345B52E" w14:textId="77777777" w:rsidR="004D1F17" w:rsidRPr="003C4158" w:rsidRDefault="004D1F17" w:rsidP="00FF61E9">
            <w:pPr>
              <w:spacing w:after="240"/>
              <w:rPr>
                <w:rFonts w:eastAsia="SimSun" w:cs="Times New Roman"/>
                <w:kern w:val="0"/>
                <w:lang w:eastAsia="lv-LV"/>
              </w:rPr>
            </w:pPr>
          </w:p>
          <w:p w14:paraId="444468FF" w14:textId="77777777" w:rsidR="004D1F17" w:rsidRPr="003C4158" w:rsidRDefault="004D1F17" w:rsidP="00FF61E9">
            <w:pPr>
              <w:spacing w:after="240"/>
              <w:rPr>
                <w:rFonts w:eastAsia="SimSun" w:cs="Times New Roman"/>
                <w:kern w:val="0"/>
                <w:lang w:eastAsia="lv-LV"/>
              </w:rPr>
            </w:pPr>
            <w:r w:rsidRPr="003C4158">
              <w:rPr>
                <w:rFonts w:eastAsia="SimSun" w:cs="Times New Roman"/>
                <w:kern w:val="0"/>
                <w:lang w:eastAsia="lv-LV"/>
              </w:rPr>
              <w:t>Pārstāvis ___________________/________/</w:t>
            </w:r>
          </w:p>
          <w:p w14:paraId="0F7CDCD3" w14:textId="77777777" w:rsidR="004D1F17" w:rsidRPr="003C4158" w:rsidRDefault="004D1F17" w:rsidP="00FF61E9">
            <w:pPr>
              <w:spacing w:after="240"/>
              <w:rPr>
                <w:rFonts w:eastAsia="SimSun" w:cs="Times New Roman"/>
                <w:kern w:val="0"/>
                <w:lang w:eastAsia="lv-LV"/>
              </w:rPr>
            </w:pPr>
          </w:p>
          <w:p w14:paraId="44304A7E" w14:textId="77777777" w:rsidR="004D1F17" w:rsidRPr="003C4158" w:rsidRDefault="004D1F17" w:rsidP="00FF61E9">
            <w:pPr>
              <w:spacing w:after="240"/>
              <w:rPr>
                <w:rFonts w:eastAsia="SimSun" w:cs="Times New Roman"/>
                <w:kern w:val="0"/>
                <w:lang w:eastAsia="lv-LV"/>
              </w:rPr>
            </w:pPr>
          </w:p>
        </w:tc>
      </w:tr>
    </w:tbl>
    <w:p w14:paraId="73ADB61C" w14:textId="77777777" w:rsidR="00113A76" w:rsidRPr="000D207A" w:rsidRDefault="00113A76" w:rsidP="009F3067">
      <w:pPr>
        <w:tabs>
          <w:tab w:val="num" w:pos="2880"/>
        </w:tabs>
        <w:outlineLvl w:val="0"/>
      </w:pPr>
    </w:p>
    <w:sectPr w:rsidR="00113A76" w:rsidRPr="000D207A" w:rsidSect="006369BE">
      <w:headerReference w:type="even" r:id="rId21"/>
      <w:headerReference w:type="default" r:id="rId22"/>
      <w:footerReference w:type="even" r:id="rId23"/>
      <w:footerReference w:type="default" r:id="rId24"/>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20409" w14:textId="77777777" w:rsidR="00AE1B22" w:rsidRDefault="00AE1B22">
      <w:r>
        <w:separator/>
      </w:r>
    </w:p>
  </w:endnote>
  <w:endnote w:type="continuationSeparator" w:id="0">
    <w:p w14:paraId="00A0CBD1" w14:textId="77777777" w:rsidR="00AE1B22" w:rsidRDefault="00AE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CBE5" w14:textId="77777777" w:rsidR="004D1F17" w:rsidRDefault="004D1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68ED1A" w14:textId="77777777" w:rsidR="004D1F17" w:rsidRDefault="004D1F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2AAD" w14:textId="77777777" w:rsidR="004D1F17" w:rsidRDefault="004D1F17" w:rsidP="004018F2">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050516">
      <w:rPr>
        <w:rStyle w:val="PageNumber"/>
        <w:noProof/>
      </w:rPr>
      <w:t>19</w:t>
    </w:r>
    <w:r>
      <w:rPr>
        <w:rStyle w:val="PageNumber"/>
      </w:rPr>
      <w:fldChar w:fldCharType="end"/>
    </w:r>
  </w:p>
  <w:p w14:paraId="52E0E612" w14:textId="77777777" w:rsidR="004D1F17" w:rsidRPr="004532DF" w:rsidRDefault="004D1F17" w:rsidP="004018F2">
    <w:pPr>
      <w:pStyle w:val="Footer"/>
      <w:pBdr>
        <w:top w:val="single" w:sz="4" w:space="0" w:color="auto"/>
      </w:pBd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48B2" w14:textId="77777777" w:rsidR="008B6A09" w:rsidRDefault="008B6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8B6A09" w:rsidRDefault="008B6A0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2CAD" w14:textId="77777777" w:rsidR="008B6A09" w:rsidRDefault="008B6A09" w:rsidP="004018F2">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050516">
      <w:rPr>
        <w:rStyle w:val="PageNumber"/>
        <w:noProof/>
      </w:rPr>
      <w:t>20</w:t>
    </w:r>
    <w:r>
      <w:rPr>
        <w:rStyle w:val="PageNumber"/>
      </w:rPr>
      <w:fldChar w:fldCharType="end"/>
    </w:r>
  </w:p>
  <w:p w14:paraId="25D6BB6C" w14:textId="77777777" w:rsidR="008B6A09" w:rsidRPr="004532DF" w:rsidRDefault="008B6A09" w:rsidP="004018F2">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E2AC7" w14:textId="77777777" w:rsidR="00AE1B22" w:rsidRDefault="00AE1B22">
      <w:r>
        <w:separator/>
      </w:r>
    </w:p>
  </w:footnote>
  <w:footnote w:type="continuationSeparator" w:id="0">
    <w:p w14:paraId="247BFD83" w14:textId="77777777" w:rsidR="00AE1B22" w:rsidRDefault="00AE1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F1BF" w14:textId="77777777" w:rsidR="004D1F17" w:rsidRDefault="004D1F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D0AEBB4" w14:textId="77777777" w:rsidR="004D1F17" w:rsidRDefault="004D1F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D51F" w14:textId="77777777" w:rsidR="004D1F17" w:rsidRDefault="004D1F17">
    <w:pPr>
      <w:pStyle w:val="Header"/>
      <w:framePr w:wrap="around" w:vAnchor="text" w:hAnchor="margin" w:xAlign="right" w:y="1"/>
      <w:rPr>
        <w:rStyle w:val="PageNumber"/>
      </w:rPr>
    </w:pPr>
  </w:p>
  <w:p w14:paraId="6E88C2F3" w14:textId="77777777" w:rsidR="004D1F17" w:rsidRDefault="004D1F1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FD3F" w14:textId="77777777" w:rsidR="008B6A09" w:rsidRDefault="008B6A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8B6A09" w:rsidRDefault="008B6A09">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F190" w14:textId="77777777" w:rsidR="008B6A09" w:rsidRDefault="008B6A09">
    <w:pPr>
      <w:pStyle w:val="Header"/>
      <w:framePr w:wrap="around" w:vAnchor="text" w:hAnchor="margin" w:xAlign="right" w:y="1"/>
      <w:rPr>
        <w:rStyle w:val="PageNumber"/>
      </w:rPr>
    </w:pPr>
  </w:p>
  <w:p w14:paraId="61C41706" w14:textId="77777777" w:rsidR="008B6A09" w:rsidRDefault="008B6A0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299"/>
    <w:multiLevelType w:val="multilevel"/>
    <w:tmpl w:val="61FEA6C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val="0"/>
        <w:sz w:val="22"/>
        <w:szCs w:val="22"/>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1" w15:restartNumberingAfterBreak="0">
    <w:nsid w:val="0F1F491D"/>
    <w:multiLevelType w:val="multilevel"/>
    <w:tmpl w:val="A9D6E13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6"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7"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8"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9" w15:restartNumberingAfterBreak="0">
    <w:nsid w:val="2CE80516"/>
    <w:multiLevelType w:val="multilevel"/>
    <w:tmpl w:val="4EE40344"/>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3C7C1695"/>
    <w:multiLevelType w:val="multilevel"/>
    <w:tmpl w:val="00B8E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F33A1E"/>
    <w:multiLevelType w:val="multilevel"/>
    <w:tmpl w:val="A906D3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0025C2"/>
    <w:multiLevelType w:val="multilevel"/>
    <w:tmpl w:val="68A89712"/>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b w:val="0"/>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6"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9" w15:restartNumberingAfterBreak="0">
    <w:nsid w:val="601012F2"/>
    <w:multiLevelType w:val="hybridMultilevel"/>
    <w:tmpl w:val="29540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371190"/>
    <w:multiLevelType w:val="multilevel"/>
    <w:tmpl w:val="94F4FC1A"/>
    <w:lvl w:ilvl="0">
      <w:start w:val="6"/>
      <w:numFmt w:val="decimal"/>
      <w:lvlText w:val="%1."/>
      <w:lvlJc w:val="left"/>
      <w:pPr>
        <w:ind w:left="117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E32BE1"/>
    <w:multiLevelType w:val="multilevel"/>
    <w:tmpl w:val="130E472A"/>
    <w:lvl w:ilvl="0">
      <w:start w:val="1"/>
      <w:numFmt w:val="decimal"/>
      <w:lvlText w:val="%1."/>
      <w:lvlJc w:val="left"/>
      <w:pPr>
        <w:ind w:left="720" w:hanging="360"/>
      </w:p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A727846"/>
    <w:multiLevelType w:val="hybridMultilevel"/>
    <w:tmpl w:val="DD72EA68"/>
    <w:lvl w:ilvl="0" w:tplc="80327052">
      <w:start w:val="1"/>
      <w:numFmt w:val="decimal"/>
      <w:lvlText w:val="%1."/>
      <w:lvlJc w:val="left"/>
      <w:pPr>
        <w:tabs>
          <w:tab w:val="num" w:pos="720"/>
        </w:tabs>
        <w:ind w:left="720" w:hanging="360"/>
      </w:pPr>
      <w:rPr>
        <w:rFonts w:hint="default"/>
      </w:rPr>
    </w:lvl>
    <w:lvl w:ilvl="1" w:tplc="1A2EC574">
      <w:start w:val="1"/>
      <w:numFmt w:val="decimal"/>
      <w:lvlText w:val="1.%2."/>
      <w:lvlJc w:val="left"/>
      <w:pPr>
        <w:tabs>
          <w:tab w:val="num" w:pos="1440"/>
        </w:tabs>
        <w:ind w:left="1440" w:hanging="360"/>
      </w:pPr>
      <w:rPr>
        <w:rFonts w:ascii="Cambria" w:hAnsi="Cambria" w:cs="Cambria"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6"/>
  </w:num>
  <w:num w:numId="4">
    <w:abstractNumId w:val="21"/>
  </w:num>
  <w:num w:numId="5">
    <w:abstractNumId w:val="23"/>
  </w:num>
  <w:num w:numId="6">
    <w:abstractNumId w:val="2"/>
  </w:num>
  <w:num w:numId="7">
    <w:abstractNumId w:val="10"/>
  </w:num>
  <w:num w:numId="8">
    <w:abstractNumId w:val="17"/>
  </w:num>
  <w:num w:numId="9">
    <w:abstractNumId w:val="4"/>
  </w:num>
  <w:num w:numId="10">
    <w:abstractNumId w:val="7"/>
  </w:num>
  <w:num w:numId="11">
    <w:abstractNumId w:val="22"/>
  </w:num>
  <w:num w:numId="12">
    <w:abstractNumId w:val="3"/>
  </w:num>
  <w:num w:numId="13">
    <w:abstractNumId w:val="18"/>
  </w:num>
  <w:num w:numId="14">
    <w:abstractNumId w:val="6"/>
  </w:num>
  <w:num w:numId="15">
    <w:abstractNumId w:val="12"/>
  </w:num>
  <w:num w:numId="16">
    <w:abstractNumId w:val="19"/>
  </w:num>
  <w:num w:numId="17">
    <w:abstractNumId w:val="5"/>
  </w:num>
  <w:num w:numId="18">
    <w:abstractNumId w:val="14"/>
  </w:num>
  <w:num w:numId="19">
    <w:abstractNumId w:val="0"/>
  </w:num>
  <w:num w:numId="20">
    <w:abstractNumId w:val="24"/>
  </w:num>
  <w:num w:numId="21">
    <w:abstractNumId w:val="13"/>
  </w:num>
  <w:num w:numId="22">
    <w:abstractNumId w:val="20"/>
  </w:num>
  <w:num w:numId="23">
    <w:abstractNumId w:val="1"/>
  </w:num>
  <w:num w:numId="24">
    <w:abstractNumId w:val="11"/>
  </w:num>
  <w:num w:numId="25">
    <w:abstractNumId w:val="15"/>
  </w:num>
  <w:num w:numId="26">
    <w:abstractNumId w:val="9"/>
  </w:num>
  <w:num w:numId="27">
    <w:abstractNumId w:val="9"/>
  </w:num>
  <w:num w:numId="28">
    <w:abstractNumId w:val="9"/>
  </w:num>
  <w:num w:numId="29">
    <w:abstractNumId w:val="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11C06"/>
    <w:rsid w:val="000141DA"/>
    <w:rsid w:val="00043EE1"/>
    <w:rsid w:val="00050516"/>
    <w:rsid w:val="0006328F"/>
    <w:rsid w:val="00064CD4"/>
    <w:rsid w:val="000A2651"/>
    <w:rsid w:val="000D207A"/>
    <w:rsid w:val="000E5A45"/>
    <w:rsid w:val="00113A76"/>
    <w:rsid w:val="00150D6C"/>
    <w:rsid w:val="00151415"/>
    <w:rsid w:val="00160927"/>
    <w:rsid w:val="00162909"/>
    <w:rsid w:val="001777C1"/>
    <w:rsid w:val="00194FCC"/>
    <w:rsid w:val="001A434C"/>
    <w:rsid w:val="001C3BD5"/>
    <w:rsid w:val="001F7EB3"/>
    <w:rsid w:val="00206704"/>
    <w:rsid w:val="0022272E"/>
    <w:rsid w:val="002227E1"/>
    <w:rsid w:val="00232E3A"/>
    <w:rsid w:val="00240D55"/>
    <w:rsid w:val="0024274D"/>
    <w:rsid w:val="002475BD"/>
    <w:rsid w:val="002563E0"/>
    <w:rsid w:val="0026199D"/>
    <w:rsid w:val="00262180"/>
    <w:rsid w:val="002A5801"/>
    <w:rsid w:val="002C02FA"/>
    <w:rsid w:val="002D0D5E"/>
    <w:rsid w:val="002E0B87"/>
    <w:rsid w:val="002E11E1"/>
    <w:rsid w:val="002F617E"/>
    <w:rsid w:val="002F724C"/>
    <w:rsid w:val="0030362A"/>
    <w:rsid w:val="003114A3"/>
    <w:rsid w:val="00315D4B"/>
    <w:rsid w:val="0033323D"/>
    <w:rsid w:val="00342E61"/>
    <w:rsid w:val="0035172F"/>
    <w:rsid w:val="00357118"/>
    <w:rsid w:val="003647E1"/>
    <w:rsid w:val="00366366"/>
    <w:rsid w:val="00394342"/>
    <w:rsid w:val="003B5D29"/>
    <w:rsid w:val="003C0F88"/>
    <w:rsid w:val="003C710F"/>
    <w:rsid w:val="003F6E34"/>
    <w:rsid w:val="004018F2"/>
    <w:rsid w:val="0041530F"/>
    <w:rsid w:val="00454782"/>
    <w:rsid w:val="00456C61"/>
    <w:rsid w:val="004C028B"/>
    <w:rsid w:val="004D1F17"/>
    <w:rsid w:val="004E0311"/>
    <w:rsid w:val="00520B0D"/>
    <w:rsid w:val="005272AF"/>
    <w:rsid w:val="00532A40"/>
    <w:rsid w:val="0054047A"/>
    <w:rsid w:val="0054602A"/>
    <w:rsid w:val="00547921"/>
    <w:rsid w:val="00552795"/>
    <w:rsid w:val="005B5A36"/>
    <w:rsid w:val="005B78E7"/>
    <w:rsid w:val="005F0ADE"/>
    <w:rsid w:val="005F6E48"/>
    <w:rsid w:val="006038D6"/>
    <w:rsid w:val="00611537"/>
    <w:rsid w:val="006165A4"/>
    <w:rsid w:val="00627C07"/>
    <w:rsid w:val="006369BE"/>
    <w:rsid w:val="00640C89"/>
    <w:rsid w:val="00655180"/>
    <w:rsid w:val="006741F7"/>
    <w:rsid w:val="00691B86"/>
    <w:rsid w:val="006A208C"/>
    <w:rsid w:val="006B6468"/>
    <w:rsid w:val="006C3AF3"/>
    <w:rsid w:val="006D0192"/>
    <w:rsid w:val="006D13CE"/>
    <w:rsid w:val="006D5538"/>
    <w:rsid w:val="006F712A"/>
    <w:rsid w:val="007068C1"/>
    <w:rsid w:val="00707A24"/>
    <w:rsid w:val="00725569"/>
    <w:rsid w:val="00735838"/>
    <w:rsid w:val="007638CA"/>
    <w:rsid w:val="00764789"/>
    <w:rsid w:val="00765125"/>
    <w:rsid w:val="007C6C4F"/>
    <w:rsid w:val="007D6E5E"/>
    <w:rsid w:val="007E0EE0"/>
    <w:rsid w:val="007E4073"/>
    <w:rsid w:val="007E7132"/>
    <w:rsid w:val="007F7D8B"/>
    <w:rsid w:val="00802E73"/>
    <w:rsid w:val="00804C29"/>
    <w:rsid w:val="008113FE"/>
    <w:rsid w:val="008345E7"/>
    <w:rsid w:val="00855502"/>
    <w:rsid w:val="00870B15"/>
    <w:rsid w:val="008B6A09"/>
    <w:rsid w:val="008B6C67"/>
    <w:rsid w:val="008C031E"/>
    <w:rsid w:val="008E0942"/>
    <w:rsid w:val="008E2F33"/>
    <w:rsid w:val="008F532D"/>
    <w:rsid w:val="00900D32"/>
    <w:rsid w:val="0090474A"/>
    <w:rsid w:val="00907A6F"/>
    <w:rsid w:val="00917B76"/>
    <w:rsid w:val="00917BA0"/>
    <w:rsid w:val="009429F4"/>
    <w:rsid w:val="00945DF4"/>
    <w:rsid w:val="00974C46"/>
    <w:rsid w:val="00976C97"/>
    <w:rsid w:val="00984222"/>
    <w:rsid w:val="009918CF"/>
    <w:rsid w:val="009C5A39"/>
    <w:rsid w:val="009E5C6D"/>
    <w:rsid w:val="009E6CC9"/>
    <w:rsid w:val="009F3067"/>
    <w:rsid w:val="00A00E03"/>
    <w:rsid w:val="00A27641"/>
    <w:rsid w:val="00A33B63"/>
    <w:rsid w:val="00A4253C"/>
    <w:rsid w:val="00A435BB"/>
    <w:rsid w:val="00A540AF"/>
    <w:rsid w:val="00A62B4A"/>
    <w:rsid w:val="00A7478E"/>
    <w:rsid w:val="00A7636C"/>
    <w:rsid w:val="00A8176F"/>
    <w:rsid w:val="00A949BD"/>
    <w:rsid w:val="00AA217A"/>
    <w:rsid w:val="00AA37F8"/>
    <w:rsid w:val="00AB04AD"/>
    <w:rsid w:val="00AE1B22"/>
    <w:rsid w:val="00AE1DDA"/>
    <w:rsid w:val="00B15A1C"/>
    <w:rsid w:val="00B234B0"/>
    <w:rsid w:val="00B37AA4"/>
    <w:rsid w:val="00B600E9"/>
    <w:rsid w:val="00B621EC"/>
    <w:rsid w:val="00B863B1"/>
    <w:rsid w:val="00BC5FC3"/>
    <w:rsid w:val="00BE22BF"/>
    <w:rsid w:val="00BE59F7"/>
    <w:rsid w:val="00BF1EFB"/>
    <w:rsid w:val="00BF21FC"/>
    <w:rsid w:val="00BF3BB7"/>
    <w:rsid w:val="00BF45A2"/>
    <w:rsid w:val="00C10767"/>
    <w:rsid w:val="00C22C4C"/>
    <w:rsid w:val="00C65F92"/>
    <w:rsid w:val="00C87A26"/>
    <w:rsid w:val="00C97727"/>
    <w:rsid w:val="00CF296C"/>
    <w:rsid w:val="00D15EDA"/>
    <w:rsid w:val="00D22FEC"/>
    <w:rsid w:val="00D31D01"/>
    <w:rsid w:val="00D509C7"/>
    <w:rsid w:val="00D50D2C"/>
    <w:rsid w:val="00D72EA1"/>
    <w:rsid w:val="00DD3B96"/>
    <w:rsid w:val="00DD3C30"/>
    <w:rsid w:val="00DE127B"/>
    <w:rsid w:val="00E14CA7"/>
    <w:rsid w:val="00E159BE"/>
    <w:rsid w:val="00E2322D"/>
    <w:rsid w:val="00E339E1"/>
    <w:rsid w:val="00E4120F"/>
    <w:rsid w:val="00E42918"/>
    <w:rsid w:val="00E64594"/>
    <w:rsid w:val="00E72ED5"/>
    <w:rsid w:val="00E85184"/>
    <w:rsid w:val="00EA3741"/>
    <w:rsid w:val="00EA401E"/>
    <w:rsid w:val="00EC01CD"/>
    <w:rsid w:val="00EE22FA"/>
    <w:rsid w:val="00EE718B"/>
    <w:rsid w:val="00F02707"/>
    <w:rsid w:val="00F03D63"/>
    <w:rsid w:val="00F15C9F"/>
    <w:rsid w:val="00F16BF1"/>
    <w:rsid w:val="00F3226E"/>
    <w:rsid w:val="00F32785"/>
    <w:rsid w:val="00F434E1"/>
    <w:rsid w:val="00F642C0"/>
    <w:rsid w:val="00F95E3B"/>
    <w:rsid w:val="00FA214F"/>
    <w:rsid w:val="00FB3C3C"/>
    <w:rsid w:val="00FB4D8F"/>
    <w:rsid w:val="00FB5DE0"/>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6B72185-776E-427C-BA70-D1E5FD76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A949BD"/>
    <w:pPr>
      <w:numPr>
        <w:ilvl w:val="1"/>
        <w:numId w:val="2"/>
      </w:numPr>
      <w:spacing w:after="240" w:line="240" w:lineRule="auto"/>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paragraph" w:styleId="Index1">
    <w:name w:val="index 1"/>
    <w:basedOn w:val="Normal"/>
    <w:next w:val="Normal"/>
    <w:autoRedefine/>
    <w:uiPriority w:val="99"/>
    <w:unhideWhenUsed/>
    <w:rsid w:val="007E7132"/>
    <w:pPr>
      <w:keepLines/>
      <w:widowControl w:val="0"/>
      <w:ind w:right="-108"/>
      <w:jc w:val="both"/>
    </w:pPr>
    <w:rPr>
      <w:rFonts w:eastAsia="Calibri" w:cs="Times New Roman"/>
      <w:i/>
      <w:kern w:val="0"/>
      <w:lang w:eastAsia="lv-LV"/>
    </w:rPr>
  </w:style>
  <w:style w:type="paragraph" w:styleId="BodyText3">
    <w:name w:val="Body Text 3"/>
    <w:basedOn w:val="Normal"/>
    <w:link w:val="BodyText3Char"/>
    <w:unhideWhenUsed/>
    <w:rsid w:val="007E7132"/>
    <w:pPr>
      <w:spacing w:after="120"/>
    </w:pPr>
    <w:rPr>
      <w:rFonts w:eastAsia="Times New Roman" w:cs="Times New Roman"/>
      <w:kern w:val="0"/>
      <w:sz w:val="16"/>
      <w:szCs w:val="16"/>
      <w:lang w:val="x-none" w:eastAsia="lv-LV"/>
    </w:rPr>
  </w:style>
  <w:style w:type="character" w:customStyle="1" w:styleId="BodyText3Char">
    <w:name w:val="Body Text 3 Char"/>
    <w:basedOn w:val="DefaultParagraphFont"/>
    <w:link w:val="BodyText3"/>
    <w:rsid w:val="007E7132"/>
    <w:rPr>
      <w:rFonts w:ascii="Times New Roman" w:eastAsia="Times New Roman" w:hAnsi="Times New Roman" w:cs="Times New Roman"/>
      <w:sz w:val="16"/>
      <w:szCs w:val="16"/>
      <w:lang w:val="x-none" w:eastAsia="lv-LV"/>
    </w:rPr>
  </w:style>
  <w:style w:type="paragraph" w:customStyle="1" w:styleId="RakstzRakstzRakstzRakstzRakstzRakstzRakstz">
    <w:name w:val="Rakstz. Rakstz. Rakstz. Rakstz. Rakstz. Rakstz. Rakstz."/>
    <w:basedOn w:val="Normal"/>
    <w:rsid w:val="007E7132"/>
    <w:rPr>
      <w:rFonts w:eastAsia="Times New Roman" w:cs="Times New Roman"/>
      <w:kern w:val="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footer" Target="footer3.xml"/><Relationship Id="rId10" Type="http://schemas.openxmlformats.org/officeDocument/2006/relationships/hyperlink" Target="mailto:artis.celitans@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3185-34FB-4259-A6FD-4E90523A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28051</Words>
  <Characters>15990</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Artis Celitāns</cp:lastModifiedBy>
  <cp:revision>13</cp:revision>
  <cp:lastPrinted>2016-07-22T10:11:00Z</cp:lastPrinted>
  <dcterms:created xsi:type="dcterms:W3CDTF">2016-10-19T12:33:00Z</dcterms:created>
  <dcterms:modified xsi:type="dcterms:W3CDTF">2016-10-20T11:58:00Z</dcterms:modified>
</cp:coreProperties>
</file>