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1B9F7986"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675A5B">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0CE79246" w14:textId="7950580B" w:rsidR="00F70EB6" w:rsidRPr="00061DBE" w:rsidRDefault="00675A5B" w:rsidP="00F70EB6">
      <w:pPr>
        <w:ind w:firstLine="720"/>
        <w:jc w:val="right"/>
        <w:rPr>
          <w:rFonts w:ascii="Times New Roman" w:hAnsi="Times New Roman" w:cs="Times New Roman"/>
          <w:color w:val="000000"/>
          <w:sz w:val="24"/>
        </w:rPr>
      </w:pPr>
      <w:r>
        <w:rPr>
          <w:rFonts w:ascii="Times New Roman" w:hAnsi="Times New Roman" w:cs="Times New Roman"/>
          <w:color w:val="000000"/>
          <w:sz w:val="24"/>
        </w:rPr>
        <w:t>sēdes protokolu</w:t>
      </w:r>
      <w:r w:rsidR="00F70EB6" w:rsidRPr="00072921">
        <w:rPr>
          <w:rFonts w:ascii="Times New Roman" w:hAnsi="Times New Roman" w:cs="Times New Roman"/>
          <w:color w:val="000000"/>
          <w:sz w:val="24"/>
        </w:rPr>
        <w:t xml:space="preserve">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3D5FD1D5" w:rsidR="00F70EB6" w:rsidRPr="001C398C" w:rsidRDefault="00675A5B" w:rsidP="00F70EB6">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0E11E4" w:rsidRPr="000E11E4">
        <w:rPr>
          <w:rFonts w:eastAsia="Times New Roman"/>
          <w:b/>
          <w:bCs/>
          <w:caps/>
          <w:lang w:val="lv-LV" w:eastAsia="lv-LV"/>
        </w:rPr>
        <w:t>Magnētisko maisītāju un to piederumu piegāde</w:t>
      </w:r>
      <w:r w:rsidR="00F70EB6"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4861A6EE" w:rsidR="00F70EB6" w:rsidRPr="007A1294" w:rsidRDefault="00F70EB6" w:rsidP="00F70EB6">
      <w:pPr>
        <w:pStyle w:val="BodyText"/>
        <w:jc w:val="center"/>
        <w:rPr>
          <w:rFonts w:ascii="Times New Roman" w:hAnsi="Times New Roman"/>
          <w:b/>
          <w:bCs/>
          <w:sz w:val="24"/>
          <w:szCs w:val="24"/>
        </w:rPr>
      </w:pPr>
      <w:r>
        <w:rPr>
          <w:rFonts w:ascii="Times New Roman" w:hAnsi="Times New Roman"/>
          <w:b/>
          <w:bCs/>
          <w:sz w:val="24"/>
          <w:szCs w:val="24"/>
        </w:rPr>
        <w:t>ID Nr. RTU-2018/</w:t>
      </w:r>
      <w:r w:rsidR="00865371">
        <w:rPr>
          <w:rFonts w:ascii="Times New Roman" w:hAnsi="Times New Roman"/>
          <w:b/>
          <w:bCs/>
          <w:sz w:val="24"/>
          <w:szCs w:val="24"/>
        </w:rPr>
        <w:t>1</w:t>
      </w:r>
      <w:r w:rsidR="000E11E4">
        <w:rPr>
          <w:rFonts w:ascii="Times New Roman" w:hAnsi="Times New Roman"/>
          <w:b/>
          <w:bCs/>
          <w:sz w:val="24"/>
          <w:szCs w:val="24"/>
        </w:rPr>
        <w:t>17</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3AA42082" w14:textId="3B857130" w:rsidR="000E11E4" w:rsidRPr="000E11E4" w:rsidRDefault="000E11E4" w:rsidP="000E11E4">
      <w:pPr>
        <w:pStyle w:val="ListParagraph"/>
        <w:numPr>
          <w:ilvl w:val="1"/>
          <w:numId w:val="29"/>
        </w:numPr>
        <w:jc w:val="both"/>
        <w:rPr>
          <w:rFonts w:ascii="Times New Roman" w:hAnsi="Times New Roman"/>
          <w:sz w:val="24"/>
        </w:rPr>
      </w:pPr>
      <w:r>
        <w:rPr>
          <w:rFonts w:ascii="Times New Roman" w:hAnsi="Times New Roman"/>
          <w:b/>
          <w:bCs/>
          <w:color w:val="000000"/>
          <w:spacing w:val="-1"/>
          <w:sz w:val="24"/>
        </w:rPr>
        <w:t xml:space="preserve">  </w:t>
      </w:r>
      <w:r w:rsidR="00F70EB6" w:rsidRPr="000E11E4">
        <w:rPr>
          <w:rFonts w:ascii="Times New Roman" w:hAnsi="Times New Roman"/>
          <w:b/>
          <w:bCs/>
          <w:color w:val="000000"/>
          <w:spacing w:val="-1"/>
          <w:sz w:val="24"/>
        </w:rPr>
        <w:t xml:space="preserve">Iepirkums: </w:t>
      </w:r>
      <w:r w:rsidR="00F70EB6" w:rsidRPr="000E11E4">
        <w:rPr>
          <w:rFonts w:ascii="Times New Roman" w:hAnsi="Times New Roman"/>
          <w:color w:val="000000"/>
          <w:spacing w:val="-1"/>
          <w:sz w:val="24"/>
        </w:rPr>
        <w:t>Publisko iepirkumu likuma 9.panta kārtībā rīkots iepirkums “</w:t>
      </w:r>
      <w:r w:rsidRPr="000E11E4">
        <w:rPr>
          <w:rFonts w:ascii="Times New Roman" w:hAnsi="Times New Roman"/>
          <w:bCs/>
          <w:color w:val="000000"/>
          <w:spacing w:val="-1"/>
          <w:sz w:val="24"/>
        </w:rPr>
        <w:t xml:space="preserve">Magnētisko maisītāju </w:t>
      </w:r>
      <w:r>
        <w:rPr>
          <w:rFonts w:ascii="Times New Roman" w:hAnsi="Times New Roman"/>
          <w:bCs/>
          <w:color w:val="000000"/>
          <w:spacing w:val="-1"/>
          <w:sz w:val="24"/>
        </w:rPr>
        <w:t xml:space="preserve"> </w:t>
      </w:r>
      <w:r w:rsidRPr="000E11E4">
        <w:rPr>
          <w:rFonts w:ascii="Times New Roman" w:hAnsi="Times New Roman"/>
          <w:bCs/>
          <w:color w:val="000000"/>
          <w:spacing w:val="-1"/>
          <w:sz w:val="24"/>
        </w:rPr>
        <w:t>un to piederumu piegāde</w:t>
      </w:r>
      <w:r w:rsidR="00F70EB6" w:rsidRPr="000E11E4">
        <w:rPr>
          <w:rFonts w:ascii="Times New Roman" w:hAnsi="Times New Roman"/>
          <w:color w:val="000000"/>
          <w:spacing w:val="-1"/>
          <w:sz w:val="24"/>
        </w:rPr>
        <w:t xml:space="preserve">”. </w:t>
      </w:r>
    </w:p>
    <w:p w14:paraId="4FB5B2C0" w14:textId="39B8C997" w:rsidR="00F70EB6" w:rsidRPr="000E11E4" w:rsidRDefault="00F70EB6" w:rsidP="000E11E4">
      <w:pPr>
        <w:pStyle w:val="ListParagraph"/>
        <w:numPr>
          <w:ilvl w:val="1"/>
          <w:numId w:val="3"/>
        </w:numPr>
        <w:tabs>
          <w:tab w:val="clear" w:pos="454"/>
          <w:tab w:val="num" w:pos="540"/>
        </w:tabs>
        <w:ind w:left="567" w:hanging="567"/>
        <w:jc w:val="both"/>
        <w:rPr>
          <w:rFonts w:ascii="Times New Roman" w:hAnsi="Times New Roman"/>
          <w:sz w:val="24"/>
        </w:rPr>
      </w:pPr>
      <w:r w:rsidRPr="000E11E4">
        <w:rPr>
          <w:rFonts w:ascii="Times New Roman" w:hAnsi="Times New Roman"/>
          <w:b/>
          <w:sz w:val="24"/>
        </w:rPr>
        <w:t>Iepirkuma identifikācijas numurs</w:t>
      </w:r>
      <w:r w:rsidRPr="000E11E4">
        <w:rPr>
          <w:rFonts w:ascii="Times New Roman" w:hAnsi="Times New Roman"/>
          <w:sz w:val="24"/>
        </w:rPr>
        <w:t>: RTU-2018/</w:t>
      </w:r>
      <w:r w:rsidR="00865371" w:rsidRPr="000E11E4">
        <w:rPr>
          <w:rFonts w:ascii="Times New Roman" w:hAnsi="Times New Roman"/>
          <w:sz w:val="24"/>
        </w:rPr>
        <w:t>1</w:t>
      </w:r>
      <w:r w:rsidR="000E11E4">
        <w:rPr>
          <w:rFonts w:ascii="Times New Roman" w:hAnsi="Times New Roman"/>
          <w:sz w:val="24"/>
        </w:rPr>
        <w:t>17</w:t>
      </w:r>
      <w:r w:rsidR="00675A5B" w:rsidRPr="000E11E4">
        <w:rPr>
          <w:rFonts w:ascii="Times New Roman" w:hAnsi="Times New Roman"/>
          <w:sz w:val="24"/>
        </w:rPr>
        <w:t>.</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4736804C"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Rīgas Tehnis</w:t>
      </w:r>
      <w:r w:rsidR="007B075E">
        <w:rPr>
          <w:rFonts w:ascii="Times New Roman" w:hAnsi="Times New Roman" w:cs="Times New Roman"/>
          <w:sz w:val="24"/>
        </w:rPr>
        <w:t>kā universitāte (turpmāk arī – RTU</w:t>
      </w:r>
      <w:r w:rsidRPr="003B4429">
        <w:rPr>
          <w:rFonts w:ascii="Times New Roman" w:hAnsi="Times New Roman" w:cs="Times New Roman"/>
          <w:sz w:val="24"/>
        </w:rPr>
        <w:t xml:space="preserve">),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07D1DFE6"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w:t>
      </w:r>
      <w:r w:rsidR="007B075E">
        <w:rPr>
          <w:rFonts w:ascii="Times New Roman" w:hAnsi="Times New Roman" w:cs="Times New Roman"/>
          <w:sz w:val="24"/>
        </w:rPr>
        <w:t xml:space="preserve">as iestādes </w:t>
      </w:r>
      <w:proofErr w:type="spellStart"/>
      <w:r w:rsidR="007B075E">
        <w:rPr>
          <w:rFonts w:ascii="Times New Roman" w:hAnsi="Times New Roman" w:cs="Times New Roman"/>
          <w:sz w:val="24"/>
        </w:rPr>
        <w:t>reģ</w:t>
      </w:r>
      <w:proofErr w:type="spellEnd"/>
      <w:r w:rsidR="007B075E">
        <w:rPr>
          <w:rFonts w:ascii="Times New Roman" w:hAnsi="Times New Roman" w:cs="Times New Roman"/>
          <w:sz w:val="24"/>
        </w:rPr>
        <w:t xml:space="preserve">. Nr.3341000709, PVN </w:t>
      </w:r>
      <w:proofErr w:type="spellStart"/>
      <w:r w:rsidR="007B075E">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528E3790" w14:textId="0FACB9BF" w:rsidR="00675A5B" w:rsidRDefault="00675A5B" w:rsidP="003739B4">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Iepirkuma priekšmets </w:t>
      </w:r>
      <w:r w:rsidRPr="0085131B">
        <w:rPr>
          <w:rFonts w:ascii="Times New Roman" w:hAnsi="Times New Roman" w:cs="Times New Roman"/>
          <w:sz w:val="24"/>
        </w:rPr>
        <w:t xml:space="preserve">saskaņā ar Tehnisko specifikāciju </w:t>
      </w:r>
      <w:r w:rsidR="0085131B" w:rsidRPr="0085131B">
        <w:rPr>
          <w:rFonts w:ascii="Times New Roman" w:hAnsi="Times New Roman" w:cs="Times New Roman"/>
          <w:sz w:val="24"/>
        </w:rPr>
        <w:t>(pielikums Nr.2)</w:t>
      </w:r>
      <w:r w:rsidR="003739B4">
        <w:rPr>
          <w:rFonts w:ascii="Times New Roman" w:hAnsi="Times New Roman" w:cs="Times New Roman"/>
          <w:sz w:val="24"/>
        </w:rPr>
        <w:t xml:space="preserve"> </w:t>
      </w:r>
      <w:r w:rsidR="000E11E4">
        <w:rPr>
          <w:rFonts w:ascii="Times New Roman" w:hAnsi="Times New Roman" w:cs="Times New Roman"/>
          <w:sz w:val="24"/>
        </w:rPr>
        <w:t>nav</w:t>
      </w:r>
      <w:r w:rsidR="003739B4">
        <w:rPr>
          <w:rFonts w:ascii="Times New Roman" w:hAnsi="Times New Roman" w:cs="Times New Roman"/>
          <w:sz w:val="24"/>
        </w:rPr>
        <w:t xml:space="preserve"> sadalīts daļās</w:t>
      </w:r>
      <w:r w:rsidR="000E11E4">
        <w:rPr>
          <w:rFonts w:ascii="Times New Roman" w:hAnsi="Times New Roman" w:cs="Times New Roman"/>
          <w:sz w:val="24"/>
        </w:rPr>
        <w:t>;</w:t>
      </w:r>
    </w:p>
    <w:p w14:paraId="170FFEFB" w14:textId="1627345C" w:rsidR="004C2EFA" w:rsidRPr="007B075E" w:rsidRDefault="004C2EFA" w:rsidP="005A4AA7">
      <w:pPr>
        <w:widowControl w:val="0"/>
        <w:numPr>
          <w:ilvl w:val="2"/>
          <w:numId w:val="10"/>
        </w:numPr>
        <w:ind w:left="1276" w:hanging="709"/>
        <w:jc w:val="both"/>
        <w:rPr>
          <w:rFonts w:ascii="Times New Roman" w:hAnsi="Times New Roman" w:cs="Times New Roman"/>
          <w:sz w:val="24"/>
        </w:rPr>
      </w:pPr>
      <w:r w:rsidRPr="00397D9B">
        <w:rPr>
          <w:rFonts w:ascii="Times New Roman" w:hAnsi="Times New Roman" w:cs="Times New Roman"/>
          <w:sz w:val="24"/>
        </w:rPr>
        <w:t>CPV kodi:</w:t>
      </w:r>
      <w:r w:rsidR="007B7E63" w:rsidRPr="00397D9B">
        <w:rPr>
          <w:rFonts w:ascii="Times New Roman" w:hAnsi="Times New Roman" w:cs="Times New Roman"/>
          <w:sz w:val="24"/>
        </w:rPr>
        <w:t xml:space="preserve"> </w:t>
      </w:r>
      <w:r w:rsidR="00397D9B" w:rsidRPr="00397D9B">
        <w:rPr>
          <w:rFonts w:ascii="Times New Roman" w:hAnsi="Times New Roman" w:cs="Times New Roman"/>
          <w:sz w:val="24"/>
        </w:rPr>
        <w:t>38000000-5.</w:t>
      </w:r>
    </w:p>
    <w:p w14:paraId="7FE0F7E9" w14:textId="5A0C63E0" w:rsidR="00BC10CB" w:rsidRPr="000A36B6" w:rsidRDefault="009A37E8" w:rsidP="003739B4">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b/>
          <w:sz w:val="24"/>
        </w:rPr>
        <w:t>Piegādes termiņš</w:t>
      </w:r>
      <w:r w:rsidR="000C6671" w:rsidRPr="000A36B6">
        <w:rPr>
          <w:rFonts w:ascii="Times New Roman" w:hAnsi="Times New Roman" w:cs="Times New Roman"/>
          <w:b/>
          <w:sz w:val="24"/>
        </w:rPr>
        <w:t xml:space="preserve">: </w:t>
      </w:r>
      <w:r w:rsidR="00000C31">
        <w:rPr>
          <w:rFonts w:ascii="Times New Roman" w:hAnsi="Times New Roman"/>
          <w:sz w:val="24"/>
        </w:rPr>
        <w:t>60</w:t>
      </w:r>
      <w:r w:rsidR="0085131B" w:rsidRPr="0085131B">
        <w:rPr>
          <w:rFonts w:ascii="Times New Roman" w:hAnsi="Times New Roman"/>
          <w:sz w:val="24"/>
        </w:rPr>
        <w:t xml:space="preserve"> (</w:t>
      </w:r>
      <w:r w:rsidR="00000C31">
        <w:rPr>
          <w:rFonts w:ascii="Times New Roman" w:hAnsi="Times New Roman"/>
          <w:sz w:val="24"/>
        </w:rPr>
        <w:t>sešdesmit</w:t>
      </w:r>
      <w:r w:rsidR="0085131B" w:rsidRPr="0085131B">
        <w:rPr>
          <w:rFonts w:ascii="Times New Roman" w:hAnsi="Times New Roman"/>
          <w:sz w:val="24"/>
        </w:rPr>
        <w:t xml:space="preserve">) </w:t>
      </w:r>
      <w:r w:rsidR="00582E0E">
        <w:rPr>
          <w:rFonts w:ascii="Times New Roman" w:hAnsi="Times New Roman"/>
          <w:sz w:val="24"/>
        </w:rPr>
        <w:t>dienu</w:t>
      </w:r>
      <w:r w:rsidR="000C6671" w:rsidRPr="000A36B6">
        <w:rPr>
          <w:rFonts w:ascii="Times New Roman" w:hAnsi="Times New Roman"/>
          <w:sz w:val="24"/>
        </w:rPr>
        <w:t xml:space="preserve"> laikā no </w:t>
      </w:r>
      <w:r w:rsidR="00232FD8">
        <w:rPr>
          <w:rFonts w:ascii="Times New Roman" w:hAnsi="Times New Roman"/>
          <w:sz w:val="24"/>
        </w:rPr>
        <w:t>iepirkuma līguma noslēgšanas dienas</w:t>
      </w:r>
      <w:r w:rsidR="000E11E4">
        <w:rPr>
          <w:rFonts w:ascii="Times New Roman" w:hAnsi="Times New Roman"/>
          <w:sz w:val="24"/>
        </w:rPr>
        <w:t>;</w:t>
      </w:r>
    </w:p>
    <w:p w14:paraId="3C90E853" w14:textId="37543EEB" w:rsidR="000A36B6" w:rsidRDefault="009C3B96" w:rsidP="000A36B6">
      <w:pPr>
        <w:widowControl w:val="0"/>
        <w:numPr>
          <w:ilvl w:val="2"/>
          <w:numId w:val="10"/>
        </w:numPr>
        <w:ind w:left="1276" w:hanging="709"/>
        <w:jc w:val="both"/>
        <w:rPr>
          <w:rFonts w:ascii="Times New Roman" w:hAnsi="Times New Roman" w:cs="Times New Roman"/>
          <w:sz w:val="24"/>
        </w:rPr>
      </w:pPr>
      <w:r w:rsidRPr="00A0570A">
        <w:rPr>
          <w:rFonts w:ascii="Times New Roman" w:hAnsi="Times New Roman" w:cs="Times New Roman"/>
          <w:b/>
          <w:sz w:val="24"/>
        </w:rPr>
        <w:t>Preču</w:t>
      </w:r>
      <w:r w:rsidR="000C6671" w:rsidRPr="00A0570A">
        <w:rPr>
          <w:rFonts w:ascii="Times New Roman" w:hAnsi="Times New Roman" w:cs="Times New Roman"/>
          <w:b/>
          <w:sz w:val="24"/>
        </w:rPr>
        <w:t xml:space="preserve"> piegādes vieta</w:t>
      </w:r>
      <w:r w:rsidR="00A0570A" w:rsidRPr="00A0570A">
        <w:rPr>
          <w:rFonts w:ascii="Times New Roman" w:hAnsi="Times New Roman" w:cs="Times New Roman"/>
          <w:b/>
          <w:sz w:val="24"/>
        </w:rPr>
        <w:t>:</w:t>
      </w:r>
      <w:r w:rsidR="0085131B">
        <w:rPr>
          <w:rFonts w:ascii="Times New Roman" w:hAnsi="Times New Roman" w:cs="Times New Roman"/>
          <w:sz w:val="24"/>
        </w:rPr>
        <w:t xml:space="preserve"> </w:t>
      </w:r>
      <w:proofErr w:type="spellStart"/>
      <w:r w:rsidR="00296148" w:rsidRPr="00296148">
        <w:rPr>
          <w:rFonts w:ascii="Times New Roman" w:hAnsi="Times New Roman" w:cs="Times New Roman"/>
          <w:sz w:val="24"/>
        </w:rPr>
        <w:t>Ā</w:t>
      </w:r>
      <w:r w:rsidR="00296148">
        <w:rPr>
          <w:rFonts w:ascii="Times New Roman" w:hAnsi="Times New Roman" w:cs="Times New Roman"/>
          <w:sz w:val="24"/>
        </w:rPr>
        <w:t>zenes</w:t>
      </w:r>
      <w:proofErr w:type="spellEnd"/>
      <w:r w:rsidR="00296148">
        <w:rPr>
          <w:rFonts w:ascii="Times New Roman" w:hAnsi="Times New Roman" w:cs="Times New Roman"/>
          <w:sz w:val="24"/>
        </w:rPr>
        <w:t xml:space="preserve"> iela 12/1, Rīga.</w:t>
      </w:r>
    </w:p>
    <w:p w14:paraId="284C90FF" w14:textId="684A461D" w:rsidR="000C6671" w:rsidRPr="007B7E63" w:rsidRDefault="000C6671" w:rsidP="000A36B6">
      <w:pPr>
        <w:widowControl w:val="0"/>
        <w:numPr>
          <w:ilvl w:val="2"/>
          <w:numId w:val="10"/>
        </w:numPr>
        <w:ind w:left="1276" w:hanging="709"/>
        <w:jc w:val="both"/>
        <w:rPr>
          <w:rFonts w:ascii="Times New Roman" w:hAnsi="Times New Roman" w:cs="Times New Roman"/>
          <w:sz w:val="24"/>
        </w:rPr>
      </w:pPr>
      <w:r w:rsidRPr="007B7E63">
        <w:rPr>
          <w:rFonts w:ascii="Times New Roman" w:hAnsi="Times New Roman" w:cs="Times New Roman"/>
          <w:b/>
          <w:bCs/>
          <w:sz w:val="24"/>
        </w:rPr>
        <w:t xml:space="preserve">Iepirkuma līgums (turpmāk arī Līgums): </w:t>
      </w:r>
      <w:r w:rsidR="00BC10CB" w:rsidRPr="007B7E63">
        <w:rPr>
          <w:rFonts w:ascii="Times New Roman" w:hAnsi="Times New Roman" w:cs="Times New Roman"/>
          <w:sz w:val="24"/>
        </w:rPr>
        <w:t>iepirkum</w:t>
      </w:r>
      <w:r w:rsidR="00FB397E" w:rsidRPr="007B7E63">
        <w:rPr>
          <w:rFonts w:ascii="Times New Roman" w:hAnsi="Times New Roman" w:cs="Times New Roman"/>
          <w:sz w:val="24"/>
        </w:rPr>
        <w:t>a</w:t>
      </w:r>
      <w:r w:rsidR="00BC10CB" w:rsidRPr="007B7E63">
        <w:rPr>
          <w:rFonts w:ascii="Times New Roman" w:hAnsi="Times New Roman" w:cs="Times New Roman"/>
          <w:sz w:val="24"/>
        </w:rPr>
        <w:t xml:space="preserve"> </w:t>
      </w:r>
      <w:r w:rsidRPr="007B7E63">
        <w:rPr>
          <w:rFonts w:ascii="Times New Roman" w:hAnsi="Times New Roman"/>
          <w:bCs/>
          <w:sz w:val="24"/>
        </w:rPr>
        <w:t>rezultātā ar uzvarēju</w:t>
      </w:r>
      <w:r w:rsidR="00BC10CB" w:rsidRPr="007B7E63">
        <w:rPr>
          <w:rFonts w:ascii="Times New Roman" w:hAnsi="Times New Roman"/>
          <w:bCs/>
          <w:sz w:val="24"/>
        </w:rPr>
        <w:t>šo</w:t>
      </w:r>
      <w:r w:rsidRPr="007B7E63">
        <w:rPr>
          <w:rFonts w:ascii="Times New Roman" w:hAnsi="Times New Roman"/>
          <w:bCs/>
          <w:sz w:val="24"/>
        </w:rPr>
        <w:t xml:space="preserve"> Pretendentu tiks noslēgts Līgums. Līguma projekts pievienots Nolikuma pielikumā</w:t>
      </w:r>
      <w:r w:rsidR="00232FD8" w:rsidRPr="007B7E63">
        <w:rPr>
          <w:rFonts w:ascii="Times New Roman" w:hAnsi="Times New Roman"/>
          <w:bCs/>
          <w:sz w:val="24"/>
        </w:rPr>
        <w:t xml:space="preserve"> Nr.</w:t>
      </w:r>
      <w:r w:rsidR="000E11E4" w:rsidRPr="007B7E63">
        <w:rPr>
          <w:rFonts w:ascii="Times New Roman" w:hAnsi="Times New Roman"/>
          <w:bCs/>
          <w:sz w:val="24"/>
        </w:rPr>
        <w:t>3</w:t>
      </w:r>
      <w:r w:rsidRPr="007B7E63">
        <w:rPr>
          <w:rFonts w:ascii="Times New Roman" w:hAnsi="Times New Roman"/>
          <w:bCs/>
          <w:sz w:val="24"/>
        </w:rPr>
        <w:t xml:space="preserve">.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757F4" w:rsidRDefault="00BC10CB" w:rsidP="00BC10CB">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D21F55">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966029A" w14:textId="07A19E0F"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Piegādātājs var iesn</w:t>
      </w:r>
      <w:r w:rsidR="000E11E4">
        <w:rPr>
          <w:rFonts w:ascii="Times New Roman" w:hAnsi="Times New Roman" w:cs="Times New Roman"/>
          <w:sz w:val="24"/>
        </w:rPr>
        <w:t>iegt vienu piedāvājuma variantu</w:t>
      </w:r>
      <w:r w:rsidRPr="00D21F55">
        <w:rPr>
          <w:rFonts w:ascii="Times New Roman" w:hAnsi="Times New Roman" w:cs="Times New Roman"/>
          <w:sz w:val="24"/>
        </w:rPr>
        <w:t xml:space="preserve">. </w:t>
      </w:r>
    </w:p>
    <w:p w14:paraId="460AF386" w14:textId="77777777" w:rsidR="00F70EB6" w:rsidRPr="00123B3B"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lastRenderedPageBreak/>
        <w:t>Iepirkuma dokumentu saņemšana un citi nosacījumi:</w:t>
      </w:r>
    </w:p>
    <w:p w14:paraId="2D2D29AE" w14:textId="08896AC0"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līdz </w:t>
      </w:r>
      <w:r w:rsidRPr="002D4DCF">
        <w:rPr>
          <w:rFonts w:ascii="Times New Roman" w:hAnsi="Times New Roman" w:cs="Times New Roman"/>
          <w:b/>
          <w:sz w:val="24"/>
        </w:rPr>
        <w:t>2018</w:t>
      </w:r>
      <w:r w:rsidR="002D4DCF" w:rsidRPr="002D4DCF">
        <w:rPr>
          <w:rFonts w:ascii="Times New Roman" w:hAnsi="Times New Roman" w:cs="Times New Roman"/>
          <w:b/>
          <w:sz w:val="24"/>
        </w:rPr>
        <w:t>.</w:t>
      </w:r>
      <w:r w:rsidR="002D4DCF" w:rsidRPr="007B075E">
        <w:rPr>
          <w:rFonts w:ascii="Times New Roman" w:hAnsi="Times New Roman" w:cs="Times New Roman"/>
          <w:b/>
          <w:sz w:val="24"/>
        </w:rPr>
        <w:t xml:space="preserve">gada </w:t>
      </w:r>
      <w:r w:rsidR="00397D9B">
        <w:rPr>
          <w:rFonts w:ascii="Times New Roman" w:hAnsi="Times New Roman" w:cs="Times New Roman"/>
          <w:b/>
          <w:sz w:val="24"/>
        </w:rPr>
        <w:t>11.decembrī</w:t>
      </w:r>
      <w:r w:rsidRPr="002D4DCF">
        <w:rPr>
          <w:rFonts w:ascii="Times New Roman" w:hAnsi="Times New Roman" w:cs="Times New Roman"/>
          <w:sz w:val="24"/>
        </w:rPr>
        <w:t xml:space="preserve">, </w:t>
      </w:r>
      <w:r w:rsidRPr="002D4DCF">
        <w:rPr>
          <w:rFonts w:ascii="Times New Roman" w:hAnsi="Times New Roman" w:cs="Times New Roman"/>
          <w:b/>
          <w:sz w:val="24"/>
        </w:rPr>
        <w:t>plkst.10:00</w:t>
      </w:r>
      <w:r w:rsidRPr="002D4DCF">
        <w:rPr>
          <w:rFonts w:ascii="Times New Roman" w:hAnsi="Times New Roman" w:cs="Times New Roman"/>
          <w:sz w:val="24"/>
        </w:rPr>
        <w:t>.</w:t>
      </w:r>
      <w:r w:rsidRPr="009E196C">
        <w:rPr>
          <w:rFonts w:ascii="Times New Roman" w:hAnsi="Times New Roman" w:cs="Times New Roman"/>
          <w:sz w:val="24"/>
        </w:rPr>
        <w:t xml:space="preserve"> </w:t>
      </w:r>
    </w:p>
    <w:p w14:paraId="38A4D56C" w14:textId="54AD5073"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232FD8">
        <w:rPr>
          <w:rFonts w:ascii="Times New Roman" w:hAnsi="Times New Roman" w:cs="Times New Roman"/>
          <w:bCs/>
          <w:kern w:val="2"/>
          <w:sz w:val="24"/>
        </w:rPr>
        <w:t>vecākais</w:t>
      </w:r>
      <w:r>
        <w:rPr>
          <w:rFonts w:ascii="Times New Roman" w:hAnsi="Times New Roman" w:cs="Times New Roman"/>
          <w:bCs/>
          <w:kern w:val="2"/>
          <w:sz w:val="24"/>
        </w:rPr>
        <w:t xml:space="preserve"> iepirkumu speciālist</w:t>
      </w:r>
      <w:r w:rsidR="00232FD8">
        <w:rPr>
          <w:rFonts w:ascii="Times New Roman" w:hAnsi="Times New Roman" w:cs="Times New Roman"/>
          <w:bCs/>
          <w:kern w:val="2"/>
          <w:sz w:val="24"/>
        </w:rPr>
        <w:t>s</w:t>
      </w:r>
      <w:r>
        <w:rPr>
          <w:rFonts w:ascii="Times New Roman" w:hAnsi="Times New Roman" w:cs="Times New Roman"/>
          <w:bCs/>
          <w:kern w:val="2"/>
          <w:sz w:val="24"/>
        </w:rPr>
        <w:t xml:space="preserve"> </w:t>
      </w:r>
      <w:r w:rsidR="00232FD8">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232FD8">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232FD8" w:rsidRPr="00C0748C">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20E17616"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232FD8">
          <w:rPr>
            <w:rStyle w:val="Hyperlink"/>
            <w:rFonts w:ascii="Times New Roman" w:hAnsi="Times New Roman" w:cs="Times New Roman"/>
            <w:sz w:val="24"/>
          </w:rPr>
          <w:t>jevgenijs.gramsts</w:t>
        </w:r>
        <w:r w:rsidR="00232FD8" w:rsidRPr="004501DE">
          <w:rPr>
            <w:rStyle w:val="Hyperlink"/>
            <w:rFonts w:ascii="Times New Roman" w:hAnsi="Times New Roman" w:cs="Times New Roman"/>
            <w:sz w:val="24"/>
          </w:rPr>
          <w:t>@rtu.lv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3127357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7B075E">
        <w:rPr>
          <w:rFonts w:ascii="Times New Roman" w:hAnsi="Times New Roman"/>
          <w:b/>
          <w:sz w:val="24"/>
          <w:szCs w:val="24"/>
        </w:rPr>
        <w:t>201</w:t>
      </w:r>
      <w:r w:rsidR="00D6600F" w:rsidRPr="007B075E">
        <w:rPr>
          <w:rFonts w:ascii="Times New Roman" w:hAnsi="Times New Roman"/>
          <w:b/>
          <w:sz w:val="24"/>
          <w:szCs w:val="24"/>
        </w:rPr>
        <w:t>8</w:t>
      </w:r>
      <w:r w:rsidR="002D4DCF" w:rsidRPr="007B075E">
        <w:rPr>
          <w:rFonts w:ascii="Times New Roman" w:hAnsi="Times New Roman"/>
          <w:b/>
          <w:sz w:val="24"/>
          <w:szCs w:val="24"/>
        </w:rPr>
        <w:t xml:space="preserve">.gada </w:t>
      </w:r>
      <w:r w:rsidR="00397D9B">
        <w:rPr>
          <w:rFonts w:ascii="Times New Roman" w:hAnsi="Times New Roman"/>
          <w:b/>
          <w:sz w:val="24"/>
          <w:szCs w:val="24"/>
        </w:rPr>
        <w:t>11.decembrī</w:t>
      </w:r>
      <w:r w:rsidRPr="000736BE">
        <w:rPr>
          <w:rFonts w:ascii="Times New Roman" w:hAnsi="Times New Roman"/>
          <w:b/>
          <w:sz w:val="24"/>
          <w:szCs w:val="24"/>
        </w:rPr>
        <w:t>, plkst.</w:t>
      </w:r>
      <w:r w:rsidRPr="000736BE">
        <w:rPr>
          <w:rFonts w:ascii="Times New Roman" w:hAnsi="Times New Roman"/>
          <w:sz w:val="24"/>
          <w:szCs w:val="24"/>
        </w:rPr>
        <w:t xml:space="preserve"> </w:t>
      </w:r>
      <w:r w:rsidRPr="000736BE">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02EA1B2F" w14:textId="4F4CD626" w:rsidR="00C96F41" w:rsidRPr="009E196C" w:rsidRDefault="00C96F41" w:rsidP="00232FD8">
      <w:pPr>
        <w:jc w:val="both"/>
        <w:rPr>
          <w:rFonts w:ascii="Times New Roman" w:hAnsi="Times New Roman"/>
          <w:sz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lastRenderedPageBreak/>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5C7F277E" w:rsidR="00F200AC"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000E11E4">
        <w:rPr>
          <w:rFonts w:ascii="Times New Roman" w:hAnsi="Times New Roman"/>
          <w:sz w:val="24"/>
          <w:szCs w:val="24"/>
        </w:rPr>
        <w:t xml:space="preserve">un Finanšu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w:t>
      </w:r>
      <w:r w:rsidR="000E11E4">
        <w:rPr>
          <w:rFonts w:ascii="Times New Roman" w:hAnsi="Times New Roman"/>
          <w:sz w:val="24"/>
          <w:szCs w:val="24"/>
        </w:rPr>
        <w:t>2</w:t>
      </w:r>
      <w:r w:rsidRPr="00F270CA">
        <w:rPr>
          <w:rFonts w:ascii="Times New Roman" w:hAnsi="Times New Roman"/>
          <w:sz w:val="24"/>
          <w:szCs w:val="24"/>
        </w:rPr>
        <w:t xml:space="preserve"> –</w:t>
      </w:r>
      <w:r w:rsidR="008A694B">
        <w:rPr>
          <w:rFonts w:ascii="Times New Roman" w:hAnsi="Times New Roman"/>
          <w:sz w:val="24"/>
          <w:szCs w:val="24"/>
        </w:rPr>
        <w:t xml:space="preserve"> </w:t>
      </w:r>
      <w:r w:rsidR="000E11E4">
        <w:rPr>
          <w:rFonts w:ascii="Times New Roman" w:hAnsi="Times New Roman"/>
          <w:sz w:val="24"/>
          <w:szCs w:val="24"/>
        </w:rPr>
        <w:t xml:space="preserve">Pasūtītāja Tehniskā specifikācija un </w:t>
      </w:r>
      <w:r w:rsidR="004228AC">
        <w:rPr>
          <w:rFonts w:ascii="Times New Roman" w:hAnsi="Times New Roman"/>
          <w:sz w:val="24"/>
          <w:szCs w:val="24"/>
        </w:rPr>
        <w:t>Pretendenta</w:t>
      </w:r>
      <w:r w:rsidR="00AD1F43" w:rsidRPr="00F270CA">
        <w:rPr>
          <w:rFonts w:ascii="Times New Roman" w:hAnsi="Times New Roman"/>
          <w:sz w:val="24"/>
          <w:szCs w:val="24"/>
        </w:rPr>
        <w:t xml:space="preserve"> Tehniskā</w:t>
      </w:r>
      <w:r w:rsidR="000E11E4">
        <w:rPr>
          <w:rFonts w:ascii="Times New Roman" w:hAnsi="Times New Roman"/>
          <w:sz w:val="24"/>
          <w:szCs w:val="24"/>
        </w:rPr>
        <w:t xml:space="preserve"> un Finanšu piedāvājuma </w:t>
      </w:r>
      <w:r w:rsidR="00AD1F43" w:rsidRPr="00F270CA">
        <w:rPr>
          <w:rFonts w:ascii="Times New Roman" w:hAnsi="Times New Roman"/>
          <w:sz w:val="24"/>
          <w:szCs w:val="24"/>
        </w:rPr>
        <w:t>forma</w:t>
      </w:r>
      <w:r w:rsidRPr="00F270CA">
        <w:rPr>
          <w:rFonts w:ascii="Times New Roman" w:hAnsi="Times New Roman"/>
          <w:sz w:val="24"/>
          <w:szCs w:val="24"/>
        </w:rPr>
        <w:t>)</w:t>
      </w:r>
      <w:r w:rsidR="000E11E4">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6D671FEA" w:rsidR="00F200AC" w:rsidRPr="00BF2FA6" w:rsidRDefault="00F200AC" w:rsidP="004C315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0E11E4" w:rsidRPr="000E11E4">
              <w:rPr>
                <w:rFonts w:ascii="Times New Roman" w:hAnsi="Times New Roman"/>
                <w:b/>
                <w:bCs/>
                <w:sz w:val="24"/>
                <w:szCs w:val="28"/>
                <w:lang w:val="lv-LV"/>
              </w:rPr>
              <w:t>Magnētisko maisītāju  un to piederumu piegāde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B034C6">
            <w:pPr>
              <w:pStyle w:val="BodyText"/>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562B7D30" w:rsidR="00F200AC" w:rsidRPr="00BF2FA6" w:rsidRDefault="00D6600F" w:rsidP="000E11E4">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9A37E8">
              <w:rPr>
                <w:rFonts w:ascii="Times New Roman" w:hAnsi="Times New Roman"/>
                <w:b/>
                <w:sz w:val="24"/>
                <w:szCs w:val="24"/>
                <w:lang w:val="lv-LV"/>
              </w:rPr>
              <w:t>1</w:t>
            </w:r>
            <w:r w:rsidR="000E11E4">
              <w:rPr>
                <w:rFonts w:ascii="Times New Roman" w:hAnsi="Times New Roman"/>
                <w:b/>
                <w:sz w:val="24"/>
                <w:szCs w:val="24"/>
                <w:lang w:val="lv-LV"/>
              </w:rPr>
              <w:t>17</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32337623" w:rsidR="00F200AC" w:rsidRPr="00367F28" w:rsidRDefault="00367F28" w:rsidP="00397D9B">
            <w:pPr>
              <w:pStyle w:val="BodyText"/>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2D4DCF">
              <w:rPr>
                <w:rFonts w:ascii="Times New Roman" w:hAnsi="Times New Roman"/>
                <w:b/>
                <w:sz w:val="24"/>
                <w:szCs w:val="24"/>
                <w:lang w:val="lv-LV"/>
              </w:rPr>
              <w:t xml:space="preserve">.gada </w:t>
            </w:r>
            <w:r w:rsidR="00397D9B">
              <w:rPr>
                <w:rFonts w:ascii="Times New Roman" w:hAnsi="Times New Roman"/>
                <w:b/>
                <w:sz w:val="24"/>
                <w:szCs w:val="24"/>
                <w:lang w:val="lv-LV"/>
              </w:rPr>
              <w:t>11.decembrī</w:t>
            </w:r>
            <w:r w:rsidR="00F200AC" w:rsidRPr="000736B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31D2155D" w:rsidR="00F200AC" w:rsidRPr="00131CF0" w:rsidRDefault="00F200AC" w:rsidP="00F8259F">
      <w:pPr>
        <w:pStyle w:val="Style1"/>
        <w:rPr>
          <w:bCs/>
        </w:rPr>
      </w:pPr>
      <w:r w:rsidRPr="009E196C">
        <w:t>Pretendents noformē dokumentu tulkojumus atbilstoši Ministru kabineta 2000</w:t>
      </w:r>
      <w:r w:rsidRPr="00BB3BB2">
        <w:t xml:space="preserve">.gada 22.augusta noteikumiem Nr.291 „Kārtība, kādā apliecināmi dokumentu tulkojumi valsts valodā”, bet dokumentu kopijas atbilstoši </w:t>
      </w:r>
      <w:r w:rsidR="00131CF0" w:rsidRPr="00131CF0">
        <w:rPr>
          <w:bCs/>
        </w:rPr>
        <w:t>Ministru kabineta 2018. gada 4. septembra noteikumiem Nr. 558 "</w:t>
      </w:r>
      <w:hyperlink r:id="rId15" w:history="1">
        <w:r w:rsidR="00131CF0" w:rsidRPr="00131CF0">
          <w:rPr>
            <w:bCs/>
          </w:rPr>
          <w:t>Dokumentu izstrādāšanas un noformēšanas kārtība</w:t>
        </w:r>
      </w:hyperlink>
      <w:r w:rsidR="00131CF0" w:rsidRPr="00131CF0">
        <w:rPr>
          <w:bCs/>
        </w:rPr>
        <w:t>"</w:t>
      </w:r>
      <w:r w:rsidRPr="00131CF0">
        <w:rPr>
          <w:bCs/>
        </w:rPr>
        <w:t xml:space="preserve">. </w:t>
      </w:r>
    </w:p>
    <w:p w14:paraId="21AE0D29" w14:textId="125A1B69" w:rsidR="00F200AC" w:rsidRPr="00CA5DB4" w:rsidRDefault="00131CF0" w:rsidP="00F8259F">
      <w:pPr>
        <w:pStyle w:val="Style1"/>
        <w:rPr>
          <w:color w:val="000000"/>
        </w:rPr>
      </w:pPr>
      <w:r>
        <w:t>I</w:t>
      </w:r>
      <w:r w:rsidR="00F200AC" w:rsidRPr="009E46B7">
        <w:t>esniedzot</w:t>
      </w:r>
      <w:r w:rsidR="00F200AC" w:rsidRPr="00CA5DB4">
        <w:t xml:space="preserve"> piedāvājumu, pretendents ir tiesīgs visu iesniegto dokumentu atvasinājumu un tulkojumu pareizību apliecināt ar vienu apliecinājumu, </w:t>
      </w:r>
      <w:r w:rsidR="00F200AC" w:rsidRPr="00CA5DB4">
        <w:rPr>
          <w:iCs/>
        </w:rPr>
        <w:t xml:space="preserve">norādot personu, </w:t>
      </w:r>
      <w:r w:rsidR="00F200AC" w:rsidRPr="00CA5DB4">
        <w:t>kura ir tiesīga apliecināt dokumentus amata nosaukumu, parakstu, paraksta atšifrējumu un apliecinājuma vietas nosaukumu un datumu, ja viss piedāvājums ir caurauklots. Šādā gadījumā pretenden</w:t>
      </w:r>
      <w:r w:rsidR="00F200AC">
        <w:t>ts norāda pieteikuma vēstulē (pielikums Nr.1</w:t>
      </w:r>
      <w:r w:rsidR="00F200AC"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554D1513" w:rsidR="00F200AC" w:rsidRDefault="00F200AC" w:rsidP="00F200AC">
      <w:pPr>
        <w:pStyle w:val="BodyText"/>
        <w:rPr>
          <w:rFonts w:ascii="Times New Roman" w:hAnsi="Times New Roman"/>
          <w:sz w:val="24"/>
          <w:szCs w:val="24"/>
        </w:rPr>
      </w:pPr>
    </w:p>
    <w:p w14:paraId="092E50AC" w14:textId="77777777" w:rsidR="00B034C6" w:rsidRPr="00C341CA" w:rsidRDefault="00B034C6" w:rsidP="00F200AC">
      <w:pPr>
        <w:pStyle w:val="BodyText"/>
        <w:rPr>
          <w:rFonts w:ascii="Times New Roman" w:hAnsi="Times New Roman"/>
          <w:sz w:val="24"/>
          <w:szCs w:val="24"/>
        </w:rPr>
      </w:pPr>
      <w:bookmarkStart w:id="2" w:name="_GoBack"/>
      <w:bookmarkEnd w:id="2"/>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lastRenderedPageBreak/>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2035F280"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50A4E41A" w14:textId="394FDA1C" w:rsidR="000E11E4" w:rsidRDefault="000E11E4" w:rsidP="000E11E4">
      <w:pPr>
        <w:pStyle w:val="Style1"/>
      </w:pPr>
      <w:r w:rsidRPr="000E11E4">
        <w:t>Pasūtītājs veic pārbaudi un izslēdz Pretendentu no dalības Iepirkumā Starptautisko un Latvijas Republikas nacionālo sankciju likuma 11.1 panta pirmajā un otrajā daļā noteiktajos gadījumos.</w:t>
      </w:r>
    </w:p>
    <w:p w14:paraId="1138772C" w14:textId="246EC4EF" w:rsidR="00DE7123"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26F171AC"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232FD8">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6464F352"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Pretendentam, kas nav reģistrēts Uzņēmumu reģistrā, jāiesniedz dokuments, kas apliecina tā reģistrāciju</w:t>
            </w:r>
            <w:r w:rsidR="000E11E4">
              <w:rPr>
                <w:rFonts w:ascii="Times New Roman" w:hAnsi="Times New Roman"/>
                <w:sz w:val="24"/>
                <w:lang w:bidi="bo-CN"/>
              </w:rPr>
              <w:t xml:space="preserve"> atbilstoši uzņēmējdarbības formai</w:t>
            </w:r>
            <w:r w:rsidRPr="0064475E">
              <w:rPr>
                <w:rFonts w:ascii="Times New Roman" w:hAnsi="Times New Roman"/>
                <w:sz w:val="24"/>
                <w:lang w:bidi="bo-CN"/>
              </w:rPr>
              <w:t xml:space="preserve">.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lastRenderedPageBreak/>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2DCE3761" w:rsidR="00F200AC" w:rsidRPr="009547D5" w:rsidRDefault="00232FD8" w:rsidP="00CC0F03">
      <w:pPr>
        <w:pStyle w:val="Style1"/>
        <w:numPr>
          <w:ilvl w:val="1"/>
          <w:numId w:val="13"/>
        </w:numPr>
        <w:ind w:left="567" w:hanging="567"/>
      </w:pPr>
      <w:r>
        <w:t>Pretendents T</w:t>
      </w:r>
      <w:r w:rsidR="00F200AC" w:rsidRPr="009547D5">
        <w:t>ehnisko</w:t>
      </w:r>
      <w:r>
        <w:t xml:space="preserve"> </w:t>
      </w:r>
      <w:r w:rsidR="00F200AC" w:rsidRPr="009547D5">
        <w:t>piedāvājumu sagatavo saskaņā</w:t>
      </w:r>
      <w:r w:rsidR="00810240" w:rsidRPr="009547D5">
        <w:t xml:space="preserve"> ar nolikuma pielikumā Nr.</w:t>
      </w:r>
      <w:r w:rsidR="000E11E4">
        <w:t>2</w:t>
      </w:r>
      <w:r w:rsidR="004228AC">
        <w:t xml:space="preserve"> “</w:t>
      </w:r>
      <w:r w:rsidR="000E11E4" w:rsidRPr="000E11E4">
        <w:t>Pasūtītāja Tehniskā specifikācija un Pretendenta Tehniskā un Finanšu piedāvājuma forma</w:t>
      </w:r>
      <w:r w:rsidR="00F200AC" w:rsidRPr="009547D5">
        <w:t xml:space="preserve">” noteikto formu, </w:t>
      </w:r>
      <w:r w:rsidR="00F200AC" w:rsidRPr="009547D5">
        <w:rPr>
          <w:lang w:val="x-none" w:eastAsia="x-none"/>
        </w:rPr>
        <w:t>ievērojot Pasūtītāja noteiktās prasības, kas iekļautas Tehniskajā specifikācijā un Nolikumā.</w:t>
      </w:r>
    </w:p>
    <w:p w14:paraId="30602BC2" w14:textId="67DF95CA"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232FD8">
        <w:t xml:space="preserve"> </w:t>
      </w:r>
      <w:r w:rsidRPr="007630ED">
        <w:t xml:space="preserve">piedāvājumu sagatavo par visu iepirkuma </w:t>
      </w:r>
      <w:r w:rsidRPr="007420A6">
        <w:t>apjomu.</w:t>
      </w:r>
      <w:r w:rsidR="00B041B6" w:rsidRPr="007420A6">
        <w:t xml:space="preserve"> Gadījumā, ja Pretendents kādu no pozīcijām nepiedāvā, piedāvājums tiks noraidīts.</w:t>
      </w:r>
    </w:p>
    <w:p w14:paraId="66C709CC" w14:textId="4182731F" w:rsidR="00F200AC" w:rsidRPr="00650D3A" w:rsidRDefault="00810B7C" w:rsidP="00CC0F03">
      <w:pPr>
        <w:pStyle w:val="Style1"/>
        <w:numPr>
          <w:ilvl w:val="1"/>
          <w:numId w:val="13"/>
        </w:numPr>
        <w:ind w:left="567" w:hanging="567"/>
      </w:pPr>
      <w:r w:rsidRPr="00810B7C">
        <w:t xml:space="preserve">Pretendents </w:t>
      </w:r>
      <w:r>
        <w:t>Finanšu</w:t>
      </w:r>
      <w:r w:rsidRPr="00810B7C">
        <w:t xml:space="preserve"> piedāvājumu sagatavo saskaņā ar nolikuma pielikumā Nr.</w:t>
      </w:r>
      <w:r w:rsidR="000E11E4">
        <w:t>2</w:t>
      </w:r>
      <w:r w:rsidRPr="00810B7C">
        <w:t xml:space="preserve"> “</w:t>
      </w:r>
      <w:r w:rsidR="000E11E4" w:rsidRPr="000E11E4">
        <w:t>Pasūtītāja Tehniskā specifikācija un Pretendenta Tehniskā un Finanšu piedāvājuma forma</w:t>
      </w:r>
      <w:r w:rsidR="008A694B">
        <w:t xml:space="preserve">” noteikto formu. </w:t>
      </w:r>
      <w:r w:rsidR="00F200AC" w:rsidRPr="00650D3A">
        <w:t>Piedāvātajā līgumcenā pretendents iekļauj:</w:t>
      </w:r>
    </w:p>
    <w:p w14:paraId="7CCFBFDB" w14:textId="067E7D1C"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 xml:space="preserve">isas izmaksas, kas saistītas ar </w:t>
      </w:r>
      <w:r w:rsidR="008A694B">
        <w:rPr>
          <w:rFonts w:ascii="Times New Roman" w:hAnsi="Times New Roman" w:cs="Times New Roman"/>
          <w:sz w:val="24"/>
        </w:rPr>
        <w:t xml:space="preserve">iepirkuma priekšmeta </w:t>
      </w:r>
      <w:r w:rsidR="00F4335B">
        <w:rPr>
          <w:rFonts w:ascii="Times New Roman" w:hAnsi="Times New Roman" w:cs="Times New Roman"/>
          <w:sz w:val="24"/>
        </w:rPr>
        <w:t>nodrošināšanu</w:t>
      </w:r>
      <w:r w:rsidR="00F200AC" w:rsidRPr="00650D3A">
        <w:rPr>
          <w:rFonts w:ascii="Times New Roman" w:hAnsi="Times New Roman" w:cs="Times New Roman"/>
          <w:sz w:val="24"/>
        </w:rPr>
        <w:t>;</w:t>
      </w:r>
    </w:p>
    <w:p w14:paraId="49003237" w14:textId="64A16D05"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isus valsts un pašvaldību noteiktos nodokļus un nodevas, izņemot pievienotās vērtības nodokli;</w:t>
      </w:r>
    </w:p>
    <w:p w14:paraId="279332FC" w14:textId="53FBAA7E" w:rsidR="00F200AC" w:rsidRPr="00650D3A" w:rsidRDefault="004228AC"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C</w:t>
      </w:r>
      <w:r w:rsidR="00F200AC" w:rsidRPr="00650D3A">
        <w:rPr>
          <w:rFonts w:ascii="Times New Roman" w:hAnsi="Times New Roman" w:cs="Times New Roman"/>
          <w:sz w:val="24"/>
        </w:rPr>
        <w:t>itas izmaksas, kas ir saistošas pretendentam</w:t>
      </w:r>
      <w:r w:rsidR="00F200AC">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47FC1B4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w:t>
      </w:r>
      <w:r w:rsidR="000E11E4">
        <w:rPr>
          <w:rFonts w:ascii="Times New Roman" w:hAnsi="Times New Roman" w:cs="Times New Roman"/>
          <w:sz w:val="24"/>
        </w:rPr>
        <w:t xml:space="preserve">niedzis pieprasīto informāciju </w:t>
      </w:r>
      <w:r w:rsidRPr="00582AD2">
        <w:rPr>
          <w:rFonts w:ascii="Times New Roman" w:hAnsi="Times New Roman" w:cs="Times New Roman"/>
          <w:sz w:val="24"/>
        </w:rPr>
        <w:t>vai nav iesniedzis Nolikuma prasībām atbils</w:t>
      </w:r>
      <w:r w:rsidR="00116908">
        <w:rPr>
          <w:rFonts w:ascii="Times New Roman" w:hAnsi="Times New Roman" w:cs="Times New Roman"/>
          <w:sz w:val="24"/>
        </w:rPr>
        <w:t>tošus kvalifikācijas dokumentus.</w:t>
      </w:r>
    </w:p>
    <w:p w14:paraId="6BE0BA0D" w14:textId="466A39B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EC724C4"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w:t>
      </w:r>
      <w:r w:rsidRPr="00251E88">
        <w:rPr>
          <w:rFonts w:ascii="Times New Roman" w:hAnsi="Times New Roman" w:cs="Times New Roman"/>
          <w:sz w:val="24"/>
        </w:rPr>
        <w:lastRenderedPageBreak/>
        <w:t xml:space="preserve">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2193A7C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00116908">
        <w:rPr>
          <w:rFonts w:ascii="Times New Roman" w:hAnsi="Times New Roman" w:cs="Times New Roman"/>
          <w:sz w:val="24"/>
        </w:rPr>
        <w:t>retendentu T</w:t>
      </w:r>
      <w:r w:rsidRPr="00061DBE">
        <w:rPr>
          <w:rFonts w:ascii="Times New Roman" w:hAnsi="Times New Roman" w:cs="Times New Roman"/>
          <w:sz w:val="24"/>
        </w:rPr>
        <w:t xml:space="preserve">ehnisko piedāvājumu atbilstības pārbaudi </w:t>
      </w:r>
      <w:r w:rsidR="00116908">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682CB593" w:rsidR="00F200AC" w:rsidRPr="00061DBE" w:rsidRDefault="00116908" w:rsidP="00116908">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w:t>
      </w:r>
      <w:r>
        <w:rPr>
          <w:rFonts w:ascii="Times New Roman" w:hAnsi="Times New Roman" w:cs="Times New Roman"/>
          <w:sz w:val="24"/>
        </w:rPr>
        <w:t>hniskās specifikācijas prasībām.</w:t>
      </w:r>
    </w:p>
    <w:p w14:paraId="5803324F" w14:textId="081AD22D" w:rsidR="00F200AC" w:rsidRDefault="00116908"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sidR="000E11E4">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749BEB"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116908">
        <w:rPr>
          <w:rFonts w:ascii="Times New Roman" w:hAnsi="Times New Roman"/>
          <w:sz w:val="24"/>
          <w:szCs w:val="24"/>
        </w:rPr>
        <w:t>F</w:t>
      </w:r>
      <w:r w:rsidR="00F200AC" w:rsidRPr="00CF7229">
        <w:rPr>
          <w:rFonts w:ascii="Times New Roman" w:hAnsi="Times New Roman"/>
          <w:sz w:val="24"/>
          <w:szCs w:val="24"/>
        </w:rPr>
        <w:t xml:space="preserve">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omisija šīs kļūdas izlabos. Par konstatētaj</w:t>
      </w:r>
      <w:r w:rsidR="008A694B">
        <w:rPr>
          <w:rFonts w:ascii="Times New Roman" w:hAnsi="Times New Roman"/>
          <w:sz w:val="24"/>
          <w:szCs w:val="24"/>
        </w:rPr>
        <w:t>ām kļūdām un laboto piedāvājumu</w:t>
      </w:r>
      <w:r w:rsidR="00F200AC" w:rsidRPr="00CF7229">
        <w:rPr>
          <w:rFonts w:ascii="Times New Roman" w:hAnsi="Times New Roman"/>
          <w:sz w:val="24"/>
          <w:szCs w:val="24"/>
        </w:rPr>
        <w:t xml:space="preserve">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609F3642" w:rsidR="0085575C" w:rsidRPr="0085575C" w:rsidRDefault="00B52B87" w:rsidP="0085575C">
      <w:pPr>
        <w:pStyle w:val="Style1"/>
        <w:numPr>
          <w:ilvl w:val="1"/>
          <w:numId w:val="13"/>
        </w:numPr>
        <w:ind w:left="567" w:hanging="567"/>
        <w:rPr>
          <w:caps/>
        </w:rPr>
      </w:pPr>
      <w:r>
        <w:rPr>
          <w:kern w:val="56"/>
        </w:rPr>
        <w:t>K</w:t>
      </w:r>
      <w:r w:rsidRPr="001F2CDE">
        <w:rPr>
          <w:kern w:val="56"/>
        </w:rPr>
        <w:t>omisija par uzvarētāju atzīst pretendentu, kurš izraudzīts atbilstoši iepirkuma nolikumā noteiktajām prasībām un kritērijiem un nav izslēdzams no dalības iepirkumā saskaņā ar nolikuma 4.1.</w:t>
      </w:r>
      <w:r w:rsidR="000E11E4">
        <w:rPr>
          <w:kern w:val="56"/>
        </w:rPr>
        <w:t>un 4.3.</w:t>
      </w:r>
      <w:r w:rsidRPr="001F2CDE">
        <w:rPr>
          <w:kern w:val="56"/>
        </w:rPr>
        <w:t xml:space="preserve">punktu. </w:t>
      </w:r>
    </w:p>
    <w:p w14:paraId="34FEA445" w14:textId="034A787B"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Triju darbdienu laikā pēc lēmuma pieņemšanas Pasūtītājs informē visus pretendentus par iepirkumā izraudzīto pretendentu vai pretendentiem un sniedz tiem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6"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7"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116908">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0235C187"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0E11E4">
        <w:rPr>
          <w:rFonts w:ascii="Times New Roman" w:hAnsi="Times New Roman" w:cs="Times New Roman"/>
          <w:bCs/>
          <w:sz w:val="24"/>
        </w:rPr>
        <w:t>(nolikuma p</w:t>
      </w:r>
      <w:r w:rsidR="00F270CA">
        <w:rPr>
          <w:rFonts w:ascii="Times New Roman" w:hAnsi="Times New Roman" w:cs="Times New Roman"/>
          <w:bCs/>
          <w:sz w:val="24"/>
        </w:rPr>
        <w:t>ielikums Nr.</w:t>
      </w:r>
      <w:r w:rsidR="000E11E4">
        <w:rPr>
          <w:rFonts w:ascii="Times New Roman" w:hAnsi="Times New Roman" w:cs="Times New Roman"/>
          <w:bCs/>
          <w:sz w:val="24"/>
        </w:rPr>
        <w:t>3</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w:t>
      </w:r>
      <w:r w:rsidRPr="00533407">
        <w:rPr>
          <w:rFonts w:ascii="Times New Roman" w:hAnsi="Times New Roman"/>
          <w:sz w:val="24"/>
        </w:rPr>
        <w:lastRenderedPageBreak/>
        <w:t xml:space="preserve">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296148">
      <w:pPr>
        <w:widowControl w:val="0"/>
        <w:numPr>
          <w:ilvl w:val="2"/>
          <w:numId w:val="13"/>
        </w:numPr>
        <w:ind w:left="1276" w:hanging="709"/>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3A701672" w14:textId="16BBD846" w:rsidR="008A694B" w:rsidRDefault="00F44A71" w:rsidP="00296148">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Pielikums Nr.2</w:t>
      </w:r>
      <w:r w:rsidR="00F200AC" w:rsidRPr="00D07646">
        <w:rPr>
          <w:rFonts w:ascii="Times New Roman" w:hAnsi="Times New Roman" w:cs="Times New Roman"/>
          <w:sz w:val="24"/>
        </w:rPr>
        <w:t xml:space="preserve"> – </w:t>
      </w:r>
      <w:r w:rsidR="00296148" w:rsidRPr="00296148">
        <w:rPr>
          <w:rFonts w:ascii="Times New Roman" w:hAnsi="Times New Roman" w:cs="Times New Roman"/>
          <w:sz w:val="24"/>
        </w:rPr>
        <w:t>Pasūtītāja Tehniskā specifikācija un Pretendenta Tehniskā un Finanšu piedāvājuma forma</w:t>
      </w:r>
      <w:r w:rsidR="008A694B">
        <w:rPr>
          <w:rFonts w:ascii="Times New Roman" w:hAnsi="Times New Roman" w:cs="Times New Roman"/>
          <w:sz w:val="24"/>
        </w:rPr>
        <w:t>;</w:t>
      </w:r>
    </w:p>
    <w:p w14:paraId="7A90C152" w14:textId="77E87C05" w:rsidR="00F200AC" w:rsidRDefault="00810240" w:rsidP="00296148">
      <w:pPr>
        <w:widowControl w:val="0"/>
        <w:numPr>
          <w:ilvl w:val="2"/>
          <w:numId w:val="13"/>
        </w:numPr>
        <w:ind w:left="1276" w:hanging="709"/>
        <w:jc w:val="both"/>
        <w:rPr>
          <w:rFonts w:ascii="Times New Roman" w:hAnsi="Times New Roman" w:cs="Times New Roman"/>
          <w:sz w:val="24"/>
        </w:rPr>
      </w:pPr>
      <w:r w:rsidRPr="00B23638">
        <w:rPr>
          <w:rFonts w:ascii="Times New Roman" w:hAnsi="Times New Roman" w:cs="Times New Roman"/>
          <w:sz w:val="24"/>
        </w:rPr>
        <w:t>Pielikums Nr.</w:t>
      </w:r>
      <w:r w:rsidR="000E11E4">
        <w:rPr>
          <w:rFonts w:ascii="Times New Roman" w:hAnsi="Times New Roman" w:cs="Times New Roman"/>
          <w:sz w:val="24"/>
        </w:rPr>
        <w:t>3</w:t>
      </w:r>
      <w:r w:rsidR="00F200AC" w:rsidRPr="00B23638">
        <w:rPr>
          <w:rFonts w:ascii="Times New Roman" w:hAnsi="Times New Roman" w:cs="Times New Roman"/>
          <w:sz w:val="24"/>
        </w:rPr>
        <w:t xml:space="preserve"> – </w:t>
      </w:r>
      <w:r w:rsidR="009A3D1E">
        <w:rPr>
          <w:rFonts w:ascii="Times New Roman" w:hAnsi="Times New Roman" w:cs="Times New Roman"/>
          <w:sz w:val="24"/>
        </w:rPr>
        <w:t>Līguma</w:t>
      </w:r>
      <w:r w:rsidR="00F200AC" w:rsidRPr="00B23638">
        <w:rPr>
          <w:rFonts w:ascii="Times New Roman" w:hAnsi="Times New Roman" w:cs="Times New Roman"/>
          <w:sz w:val="24"/>
        </w:rPr>
        <w:t xml:space="preserve"> projekts</w:t>
      </w:r>
      <w:r w:rsidR="00F44A71">
        <w:rPr>
          <w:rFonts w:ascii="Times New Roman" w:hAnsi="Times New Roman" w:cs="Times New Roman"/>
          <w:sz w:val="24"/>
        </w:rPr>
        <w:t>.</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3B4CE609" w14:textId="77777777" w:rsidR="007B7E63"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p>
    <w:p w14:paraId="53F9A7F9" w14:textId="77777777" w:rsidR="007B7E63" w:rsidRDefault="007B7E63" w:rsidP="00F200AC">
      <w:pPr>
        <w:widowControl w:val="0"/>
        <w:ind w:left="567"/>
        <w:jc w:val="right"/>
        <w:rPr>
          <w:rFonts w:ascii="Times New Roman" w:hAnsi="Times New Roman" w:cs="Times New Roman"/>
          <w:sz w:val="24"/>
        </w:rPr>
      </w:pPr>
    </w:p>
    <w:p w14:paraId="1E556A71" w14:textId="7E13ADA6"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0"/>
          <w:szCs w:val="20"/>
        </w:rPr>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200EF02D"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A0570A">
        <w:rPr>
          <w:rFonts w:ascii="Times New Roman" w:hAnsi="Times New Roman" w:cs="Times New Roman"/>
          <w:sz w:val="20"/>
          <w:szCs w:val="20"/>
        </w:rPr>
        <w:t>1</w:t>
      </w:r>
      <w:r w:rsidR="00296148">
        <w:rPr>
          <w:rFonts w:ascii="Times New Roman" w:hAnsi="Times New Roman" w:cs="Times New Roman"/>
          <w:sz w:val="20"/>
          <w:szCs w:val="20"/>
        </w:rPr>
        <w:t>17</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4228AC">
      <w:pPr>
        <w:ind w:right="28"/>
        <w:jc w:val="center"/>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51AAE93E" w14:textId="77777777" w:rsidR="00116908" w:rsidRDefault="00F200AC" w:rsidP="00FD101B">
      <w:pPr>
        <w:jc w:val="center"/>
        <w:rPr>
          <w:rFonts w:ascii="Times New Roman" w:hAnsi="Times New Roman" w:cs="Times New Roman"/>
          <w:sz w:val="24"/>
        </w:rPr>
      </w:pPr>
      <w:r w:rsidRPr="00AA4D2E">
        <w:rPr>
          <w:rFonts w:ascii="Times New Roman" w:hAnsi="Times New Roman" w:cs="Times New Roman"/>
          <w:sz w:val="24"/>
        </w:rPr>
        <w:t xml:space="preserve">Iepirkums: </w:t>
      </w:r>
    </w:p>
    <w:p w14:paraId="1485F287" w14:textId="7BA98E25" w:rsidR="008A694B" w:rsidRDefault="004C2EFA" w:rsidP="00FD101B">
      <w:pPr>
        <w:jc w:val="center"/>
        <w:rPr>
          <w:rFonts w:ascii="Times New Roman" w:hAnsi="Times New Roman" w:cs="Times New Roman"/>
          <w:sz w:val="24"/>
        </w:rPr>
      </w:pPr>
      <w:r>
        <w:rPr>
          <w:rFonts w:ascii="Times New Roman" w:hAnsi="Times New Roman" w:cs="Times New Roman"/>
          <w:sz w:val="24"/>
        </w:rPr>
        <w:t>“</w:t>
      </w:r>
      <w:r w:rsidR="00296148" w:rsidRPr="00296148">
        <w:rPr>
          <w:rFonts w:ascii="Times New Roman" w:eastAsia="Times New Roman" w:hAnsi="Times New Roman" w:cs="Times New Roman"/>
          <w:b/>
          <w:bCs/>
          <w:sz w:val="24"/>
          <w:lang w:eastAsia="lv-LV"/>
        </w:rPr>
        <w:t>Magnētisko maisītāju  un to piederumu piegāde</w:t>
      </w:r>
      <w:r w:rsidR="008A694B">
        <w:rPr>
          <w:rFonts w:ascii="Times New Roman" w:hAnsi="Times New Roman" w:cs="Times New Roman"/>
          <w:sz w:val="24"/>
        </w:rPr>
        <w:t>”</w:t>
      </w:r>
    </w:p>
    <w:p w14:paraId="332CA8A4" w14:textId="60D821CC"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A0570A">
        <w:rPr>
          <w:rFonts w:ascii="Times New Roman" w:hAnsi="Times New Roman" w:cs="Times New Roman"/>
          <w:sz w:val="24"/>
        </w:rPr>
        <w:t>1</w:t>
      </w:r>
      <w:r w:rsidR="00296148">
        <w:rPr>
          <w:rFonts w:ascii="Times New Roman" w:hAnsi="Times New Roman" w:cs="Times New Roman"/>
          <w:sz w:val="24"/>
        </w:rPr>
        <w:t>17</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1F5ABEDD"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w:t>
      </w:r>
      <w:r w:rsidR="00DD15A2">
        <w:rPr>
          <w:rFonts w:ascii="Times New Roman" w:hAnsi="Times New Roman" w:cs="Times New Roman"/>
          <w:sz w:val="24"/>
        </w:rPr>
        <w:t>ja</w:t>
      </w:r>
      <w:r w:rsidRPr="00005DAA">
        <w:rPr>
          <w:rFonts w:ascii="Times New Roman" w:hAnsi="Times New Roman" w:cs="Times New Roman"/>
          <w:sz w:val="24"/>
        </w:rPr>
        <w:t>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0376378A"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w:t>
      </w:r>
      <w:r w:rsidR="00DD15A2">
        <w:rPr>
          <w:rFonts w:ascii="Times New Roman" w:hAnsi="Times New Roman"/>
          <w:sz w:val="24"/>
        </w:rPr>
        <w:t>iepirkuma</w:t>
      </w:r>
      <w:r w:rsidRPr="0099666E">
        <w:rPr>
          <w:rFonts w:ascii="Times New Roman" w:hAnsi="Times New Roman"/>
          <w:sz w:val="24"/>
        </w:rPr>
        <w:t xml:space="preserve">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33"/>
        <w:gridCol w:w="3420"/>
      </w:tblGrid>
      <w:tr w:rsidR="00F200AC" w:rsidRPr="008358D1" w14:paraId="3B8BA56D" w14:textId="77777777" w:rsidTr="004228AC">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3233"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420"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4228AC">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233"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420"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11C05394" w14:textId="77777777" w:rsidR="00A967D2" w:rsidRDefault="00A967D2" w:rsidP="00F200AC">
      <w:pPr>
        <w:ind w:right="28"/>
        <w:jc w:val="both"/>
        <w:rPr>
          <w:rFonts w:ascii="Times New Roman" w:hAnsi="Times New Roman" w:cs="Times New Roman"/>
          <w:sz w:val="24"/>
        </w:rPr>
      </w:pPr>
    </w:p>
    <w:p w14:paraId="5EA7B3A8" w14:textId="77777777" w:rsidR="00A967D2" w:rsidRDefault="00A967D2" w:rsidP="00F200AC">
      <w:pPr>
        <w:ind w:right="28"/>
        <w:jc w:val="both"/>
        <w:rPr>
          <w:rFonts w:ascii="Times New Roman" w:hAnsi="Times New Roman" w:cs="Times New Roman"/>
          <w:sz w:val="24"/>
        </w:rPr>
      </w:pPr>
    </w:p>
    <w:p w14:paraId="68B70881" w14:textId="0A9DB14E"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34455C7" w14:textId="02EFE4F7" w:rsidR="004C2EFA" w:rsidRDefault="00A91AB7" w:rsidP="00296148">
      <w:pPr>
        <w:widowControl w:val="0"/>
        <w:tabs>
          <w:tab w:val="left" w:pos="4282"/>
        </w:tabs>
        <w:ind w:left="567"/>
        <w:jc w:val="right"/>
        <w:rPr>
          <w:rFonts w:ascii="Times New Roman" w:hAnsi="Times New Roman" w:cs="Times New Roman"/>
          <w:sz w:val="20"/>
          <w:szCs w:val="20"/>
        </w:rPr>
      </w:pPr>
      <w:r>
        <w:rPr>
          <w:rFonts w:ascii="Times New Roman" w:hAnsi="Times New Roman" w:cs="Times New Roman"/>
          <w:sz w:val="20"/>
          <w:szCs w:val="20"/>
        </w:rPr>
        <w:lastRenderedPageBreak/>
        <w:tab/>
      </w:r>
    </w:p>
    <w:p w14:paraId="59933951" w14:textId="71913406" w:rsidR="00B113A8" w:rsidRPr="00485171" w:rsidRDefault="00940C8D" w:rsidP="00B113A8">
      <w:pPr>
        <w:jc w:val="right"/>
        <w:rPr>
          <w:rFonts w:ascii="Times New Roman" w:hAnsi="Times New Roman" w:cs="Times New Roman"/>
          <w:sz w:val="20"/>
          <w:szCs w:val="20"/>
        </w:rPr>
      </w:pPr>
      <w:r>
        <w:rPr>
          <w:rFonts w:ascii="Times New Roman" w:hAnsi="Times New Roman" w:cs="Times New Roman"/>
          <w:sz w:val="20"/>
          <w:szCs w:val="20"/>
        </w:rPr>
        <w:t>Pielikums Nr.</w:t>
      </w:r>
      <w:r w:rsidR="00296148">
        <w:rPr>
          <w:rFonts w:ascii="Times New Roman" w:hAnsi="Times New Roman" w:cs="Times New Roman"/>
          <w:sz w:val="20"/>
          <w:szCs w:val="20"/>
        </w:rPr>
        <w:t>3</w:t>
      </w:r>
    </w:p>
    <w:p w14:paraId="000AC381" w14:textId="0A6B5267"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A0570A">
        <w:rPr>
          <w:rFonts w:ascii="Times New Roman" w:hAnsi="Times New Roman" w:cs="Times New Roman"/>
          <w:sz w:val="20"/>
          <w:szCs w:val="20"/>
        </w:rPr>
        <w:t>1</w:t>
      </w:r>
      <w:r w:rsidR="00296148">
        <w:rPr>
          <w:rFonts w:ascii="Times New Roman" w:hAnsi="Times New Roman" w:cs="Times New Roman"/>
          <w:sz w:val="20"/>
          <w:szCs w:val="20"/>
        </w:rPr>
        <w:t>17</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77777777"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01J02-1/</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4B4CBE5E" w:rsidR="00940C8D" w:rsidRPr="00940C8D" w:rsidRDefault="00940C8D" w:rsidP="00940C8D">
      <w:pPr>
        <w:jc w:val="both"/>
        <w:rPr>
          <w:rFonts w:ascii="Times New Roman" w:hAnsi="Times New Roman" w:cs="Times New Roman"/>
          <w:bCs/>
          <w:kern w:val="28"/>
          <w:sz w:val="24"/>
        </w:rPr>
      </w:pPr>
      <w:r w:rsidRPr="00940C8D">
        <w:rPr>
          <w:rFonts w:ascii="Times New Roman" w:hAnsi="Times New Roman" w:cs="Times New Roman"/>
          <w:bCs/>
          <w:kern w:val="28"/>
          <w:sz w:val="24"/>
        </w:rPr>
        <w:t>Rīgā,</w:t>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t xml:space="preserve">                        </w:t>
      </w:r>
      <w:r w:rsidR="003E4DE4">
        <w:rPr>
          <w:rFonts w:ascii="Times New Roman" w:hAnsi="Times New Roman" w:cs="Times New Roman"/>
          <w:bCs/>
          <w:kern w:val="28"/>
          <w:sz w:val="24"/>
        </w:rPr>
        <w:t xml:space="preserve">                </w:t>
      </w:r>
      <w:r w:rsidRPr="00940C8D">
        <w:rPr>
          <w:rFonts w:ascii="Times New Roman" w:hAnsi="Times New Roman" w:cs="Times New Roman"/>
          <w:bCs/>
          <w:kern w:val="28"/>
          <w:sz w:val="24"/>
        </w:rPr>
        <w:t>201</w:t>
      </w:r>
      <w:r w:rsidR="00296148">
        <w:rPr>
          <w:rFonts w:ascii="Times New Roman" w:hAnsi="Times New Roman" w:cs="Times New Roman"/>
          <w:bCs/>
          <w:kern w:val="28"/>
          <w:sz w:val="24"/>
        </w:rPr>
        <w:t>_</w:t>
      </w:r>
      <w:r w:rsidRPr="00940C8D">
        <w:rPr>
          <w:rFonts w:ascii="Times New Roman" w:hAnsi="Times New Roman" w:cs="Times New Roman"/>
          <w:bCs/>
          <w:kern w:val="28"/>
          <w:sz w:val="24"/>
        </w:rPr>
        <w:t>.</w:t>
      </w:r>
      <w:r w:rsidR="00DD15A2">
        <w:rPr>
          <w:rFonts w:ascii="Times New Roman" w:hAnsi="Times New Roman" w:cs="Times New Roman"/>
          <w:bCs/>
          <w:kern w:val="28"/>
          <w:sz w:val="24"/>
        </w:rPr>
        <w:t xml:space="preserve"> </w:t>
      </w:r>
      <w:r w:rsidRPr="00940C8D">
        <w:rPr>
          <w:rFonts w:ascii="Times New Roman" w:hAnsi="Times New Roman" w:cs="Times New Roman"/>
          <w:bCs/>
          <w:kern w:val="28"/>
          <w:sz w:val="24"/>
        </w:rPr>
        <w:t>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47DD3205"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w:t>
      </w:r>
      <w:r w:rsidR="00A0570A">
        <w:rPr>
          <w:rFonts w:ascii="Times New Roman" w:hAnsi="Times New Roman" w:cs="Times New Roman"/>
          <w:sz w:val="24"/>
        </w:rPr>
        <w:t xml:space="preserve">dūrām saistītajiem dokumentiem”, </w:t>
      </w:r>
      <w:r w:rsidRPr="00940C8D">
        <w:rPr>
          <w:rFonts w:ascii="Times New Roman" w:hAnsi="Times New Roman" w:cs="Times New Roman"/>
          <w:sz w:val="24"/>
        </w:rPr>
        <w:t xml:space="preserve">rīkojas finanšu prorektors </w:t>
      </w:r>
      <w:r w:rsidRPr="00940C8D">
        <w:rPr>
          <w:rFonts w:ascii="Times New Roman" w:hAnsi="Times New Roman" w:cs="Times New Roman"/>
          <w:b/>
          <w:sz w:val="24"/>
        </w:rPr>
        <w:t xml:space="preserve">Ingars </w:t>
      </w:r>
      <w:proofErr w:type="spellStart"/>
      <w:r w:rsidRPr="00940C8D">
        <w:rPr>
          <w:rFonts w:ascii="Times New Roman" w:hAnsi="Times New Roman" w:cs="Times New Roman"/>
          <w:b/>
          <w:sz w:val="24"/>
        </w:rPr>
        <w:t>Eriņš</w:t>
      </w:r>
      <w:proofErr w:type="spellEnd"/>
      <w:r w:rsidR="00A0570A">
        <w:rPr>
          <w:rFonts w:ascii="Times New Roman" w:hAnsi="Times New Roman" w:cs="Times New Roman"/>
          <w:sz w:val="24"/>
        </w:rPr>
        <w:t>, turpmāk – Pasūtītājs</w:t>
      </w:r>
      <w:r w:rsidRPr="00940C8D">
        <w:rPr>
          <w:rFonts w:ascii="Times New Roman" w:hAnsi="Times New Roman" w:cs="Times New Roman"/>
          <w:sz w:val="24"/>
        </w:rPr>
        <w:t>, no vienas puses, un</w:t>
      </w:r>
    </w:p>
    <w:p w14:paraId="2022B042" w14:textId="1B24CFF9"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w:t>
      </w:r>
      <w:r w:rsidR="00A0570A">
        <w:rPr>
          <w:rFonts w:ascii="Times New Roman" w:hAnsi="Times New Roman" w:cs="Times New Roman"/>
          <w:sz w:val="24"/>
        </w:rPr>
        <w:t>- Piegādātājs</w:t>
      </w:r>
      <w:r w:rsidRPr="00940C8D">
        <w:rPr>
          <w:rFonts w:ascii="Times New Roman" w:hAnsi="Times New Roman" w:cs="Times New Roman"/>
          <w:sz w:val="24"/>
        </w:rPr>
        <w:t xml:space="preserve">, no otras puses, </w:t>
      </w:r>
    </w:p>
    <w:p w14:paraId="6DD09709" w14:textId="1D4B1CE6"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 xml:space="preserve">abi kopā saukti „Puses”, bet katrs atsevišķi saukts arī kā „Puse”, saskaņā ar iepirkuma </w:t>
      </w:r>
      <w:r w:rsidR="00DD15A2">
        <w:rPr>
          <w:rFonts w:ascii="Times New Roman" w:hAnsi="Times New Roman" w:cs="Times New Roman"/>
          <w:sz w:val="24"/>
        </w:rPr>
        <w:t>_____________________________________</w:t>
      </w:r>
      <w:r w:rsidRPr="00940C8D">
        <w:rPr>
          <w:rFonts w:ascii="Times New Roman" w:hAnsi="Times New Roman" w:cs="Times New Roman"/>
          <w:sz w:val="24"/>
        </w:rPr>
        <w:t xml:space="preserve"> rezultātiem, bez maldības, viltus un spaidiem noslēdz šādu līgumu:</w:t>
      </w:r>
    </w:p>
    <w:p w14:paraId="763F23E9" w14:textId="77777777" w:rsidR="00940C8D" w:rsidRPr="00940C8D" w:rsidRDefault="00940C8D" w:rsidP="00940C8D">
      <w:pPr>
        <w:spacing w:after="120"/>
        <w:rPr>
          <w:rFonts w:ascii="Times New Roman" w:hAnsi="Times New Roman" w:cs="Times New Roman"/>
          <w:sz w:val="24"/>
        </w:rPr>
      </w:pPr>
    </w:p>
    <w:p w14:paraId="6F51945B"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Definīcijas</w:t>
      </w:r>
    </w:p>
    <w:p w14:paraId="27B56AD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940C8D">
        <w:rPr>
          <w:rFonts w:ascii="Times New Roman" w:eastAsia="Times New Roman" w:hAnsi="Times New Roman" w:cs="Times New Roman"/>
          <w:b/>
          <w:sz w:val="24"/>
        </w:rPr>
        <w:t xml:space="preserve">Akts - </w:t>
      </w:r>
      <w:r w:rsidRPr="00940C8D">
        <w:rPr>
          <w:rFonts w:ascii="Times New Roman" w:eastAsia="Times New Roman" w:hAnsi="Times New Roman" w:cs="Times New Roman"/>
          <w:sz w:val="24"/>
        </w:rPr>
        <w:t>akts, kas apliecina, ka tiek konstatēti Preces Defekti.</w:t>
      </w:r>
    </w:p>
    <w:p w14:paraId="75D140E0"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b/>
          <w:sz w:val="24"/>
        </w:rPr>
        <w:t xml:space="preserve">Defekti – </w:t>
      </w:r>
      <w:r w:rsidRPr="00940C8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940C8D">
        <w:rPr>
          <w:rFonts w:ascii="Times New Roman" w:eastAsia="Times New Roman" w:hAnsi="Times New Roman" w:cs="Times New Roman"/>
          <w:sz w:val="24"/>
        </w:rPr>
        <w:t>.</w:t>
      </w:r>
    </w:p>
    <w:p w14:paraId="77B2D219" w14:textId="4A1E66E1"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hAnsi="Times New Roman" w:cs="Times New Roman"/>
          <w:b/>
          <w:sz w:val="24"/>
        </w:rPr>
        <w:t>Iepirkums</w:t>
      </w:r>
      <w:r w:rsidRPr="00940C8D">
        <w:rPr>
          <w:rFonts w:ascii="Times New Roman" w:hAnsi="Times New Roman" w:cs="Times New Roman"/>
          <w:sz w:val="24"/>
        </w:rPr>
        <w:t xml:space="preserve"> –</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02DCDD5A"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00DD15A2">
        <w:rPr>
          <w:rFonts w:ascii="Times New Roman" w:hAnsi="Times New Roman" w:cs="Times New Roman"/>
          <w:i/>
          <w:sz w:val="24"/>
          <w:u w:val="single"/>
        </w:rPr>
        <w:t>______________________</w:t>
      </w:r>
      <w:r w:rsidRPr="00940C8D">
        <w:rPr>
          <w:rFonts w:ascii="Times New Roman" w:eastAsia="Times New Roman" w:hAnsi="Times New Roman" w:cs="Times New Roman"/>
          <w:sz w:val="24"/>
        </w:rPr>
        <w:t xml:space="preserve"> saskaņā ar nolikumu, Tehnisko specifikāciju, Piegādātāja iesniegto piedāvājumu.</w:t>
      </w:r>
    </w:p>
    <w:p w14:paraId="1EDD91D5" w14:textId="726A775C" w:rsidR="00DC6496" w:rsidRPr="00DC6496"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DC6496">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77777777" w:rsidR="00DC6496" w:rsidRPr="00940C8D" w:rsidRDefault="00DC6496"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5B76C32C"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 tiek Piegādāta atbilstoši tehniskajai specifikācijai un Piegādātāja iesniegtam Tehniskajam </w:t>
      </w:r>
      <w:r w:rsidR="00DD15A2">
        <w:rPr>
          <w:rFonts w:ascii="Times New Roman" w:eastAsia="Times New Roman" w:hAnsi="Times New Roman" w:cs="Times New Roman"/>
          <w:sz w:val="24"/>
        </w:rPr>
        <w:t>un</w:t>
      </w:r>
      <w:r w:rsidRPr="00940C8D">
        <w:rPr>
          <w:rFonts w:ascii="Times New Roman" w:eastAsia="Times New Roman" w:hAnsi="Times New Roman" w:cs="Times New Roman"/>
          <w:sz w:val="24"/>
        </w:rPr>
        <w:t xml:space="preserve">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Piegādātājs garantē, ka Prece atbilst spēkā esošiem valsts standartiem vai citos normatīvajos aktos noteiktajām Preces kvalitātes un atbilstības prasībām, kā arī Preces izgatavotāja </w:t>
      </w:r>
      <w:r w:rsidRPr="00940C8D">
        <w:rPr>
          <w:rFonts w:ascii="Times New Roman" w:eastAsia="Times New Roman" w:hAnsi="Times New Roman" w:cs="Times New Roman"/>
          <w:sz w:val="24"/>
        </w:rPr>
        <w:lastRenderedPageBreak/>
        <w:t>sniegtajai informācijai (Preces marķējums, pievienotā instrukcija, uzglabāšanas noteikumi u.tml.), kā arī garantē, ka tiks piegādātas jaunas, nelietotas Preces orģinālā iepakojumā.</w:t>
      </w:r>
    </w:p>
    <w:p w14:paraId="3C5F9913" w14:textId="77777777" w:rsidR="00940C8D" w:rsidRPr="00940C8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summa un norēķinu kārtība</w:t>
      </w:r>
    </w:p>
    <w:p w14:paraId="63089B54" w14:textId="1E93A395" w:rsidR="00940C8D" w:rsidRPr="00940C8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940C8D">
        <w:rPr>
          <w:rFonts w:ascii="Times New Roman" w:eastAsia="Times New Roman" w:hAnsi="Times New Roman" w:cs="Times New Roman"/>
          <w:sz w:val="24"/>
        </w:rPr>
        <w:t xml:space="preserve">Līguma summa par Preces Piegādi ir </w:t>
      </w:r>
      <w:r w:rsidRPr="00940C8D">
        <w:rPr>
          <w:rFonts w:ascii="Times New Roman" w:eastAsia="Times New Roman" w:hAnsi="Times New Roman" w:cs="Times New Roman"/>
          <w:b/>
          <w:sz w:val="24"/>
        </w:rPr>
        <w:t xml:space="preserve">_________ </w:t>
      </w:r>
      <w:r w:rsidRPr="00940C8D">
        <w:rPr>
          <w:rFonts w:ascii="Times New Roman" w:eastAsia="Times New Roman" w:hAnsi="Times New Roman" w:cs="Times New Roman"/>
          <w:sz w:val="24"/>
        </w:rPr>
        <w:t>(</w:t>
      </w:r>
      <w:r w:rsidRPr="00940C8D">
        <w:rPr>
          <w:rFonts w:ascii="Times New Roman" w:eastAsia="Times New Roman" w:hAnsi="Times New Roman" w:cs="Times New Roman"/>
          <w:i/>
          <w:sz w:val="24"/>
        </w:rPr>
        <w:t>___________</w:t>
      </w:r>
      <w:r w:rsidRPr="00940C8D">
        <w:rPr>
          <w:rFonts w:ascii="Times New Roman" w:eastAsia="Times New Roman" w:hAnsi="Times New Roman" w:cs="Times New Roman"/>
          <w:sz w:val="24"/>
        </w:rPr>
        <w:t xml:space="preserve">) EUR bez PVN. Līguma </w:t>
      </w:r>
      <w:r w:rsidR="0020334D">
        <w:rPr>
          <w:rFonts w:ascii="Times New Roman" w:eastAsia="Times New Roman" w:hAnsi="Times New Roman" w:cs="Times New Roman"/>
          <w:sz w:val="24"/>
        </w:rPr>
        <w:t>summa</w:t>
      </w:r>
      <w:r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 </w:t>
      </w:r>
      <w:r w:rsidR="00744BD1">
        <w:rPr>
          <w:rFonts w:ascii="Times New Roman" w:eastAsia="Times New Roman" w:hAnsi="Times New Roman" w:cs="Times New Roman"/>
          <w:color w:val="000000"/>
          <w:sz w:val="24"/>
          <w:lang w:eastAsia="lv-LV"/>
        </w:rPr>
        <w:t>Projekts.</w:t>
      </w:r>
    </w:p>
    <w:p w14:paraId="5C3BC8DF" w14:textId="3492F3B2"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w:t>
      </w:r>
      <w:r w:rsidR="00296148">
        <w:rPr>
          <w:rFonts w:ascii="Times New Roman" w:eastAsia="Times New Roman" w:hAnsi="Times New Roman" w:cs="Times New Roman"/>
          <w:sz w:val="24"/>
        </w:rPr>
        <w:t xml:space="preserve"> likumā noteiktajā kārtībā un apjomā</w:t>
      </w:r>
      <w:r w:rsidR="00744BD1">
        <w:rPr>
          <w:rFonts w:ascii="Times New Roman" w:eastAsia="Times New Roman" w:hAnsi="Times New Roman" w:cs="Times New Roman"/>
          <w:sz w:val="24"/>
        </w:rPr>
        <w:t>.</w:t>
      </w:r>
    </w:p>
    <w:p w14:paraId="7C95E74D" w14:textId="657651EC"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008146EA"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Līguma summu </w:t>
      </w:r>
      <w:r w:rsidR="00296148">
        <w:rPr>
          <w:rFonts w:ascii="Times New Roman" w:eastAsia="Times New Roman" w:hAnsi="Times New Roman" w:cs="Times New Roman"/>
          <w:sz w:val="24"/>
        </w:rPr>
        <w:t xml:space="preserve">vai tās daļu </w:t>
      </w:r>
      <w:r w:rsidRPr="00940C8D">
        <w:rPr>
          <w:rFonts w:ascii="Times New Roman" w:eastAsia="Times New Roman" w:hAnsi="Times New Roman" w:cs="Times New Roman"/>
          <w:sz w:val="24"/>
        </w:rPr>
        <w:t>Pasūtītājs samaksā 30 (trīsdesmit) dienu laikā pēc atbilstoša Piegādātāja Pavadzīmes saņemšanas dienas, pārskaitot naudu Piegādātāja norādītajā bankas kontā.</w:t>
      </w:r>
    </w:p>
    <w:p w14:paraId="6FB3DA20"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Maksājums skaitās izdarīts brīdī, kad Pasūtītājs veicis maksājumu no sava norēķinu konta.</w:t>
      </w:r>
    </w:p>
    <w:p w14:paraId="36C82185" w14:textId="0C43EDFF" w:rsidR="00940C8D" w:rsidRPr="00940C8D" w:rsidRDefault="00A0570A" w:rsidP="00940C8D">
      <w:pPr>
        <w:numPr>
          <w:ilvl w:val="1"/>
          <w:numId w:val="9"/>
        </w:numPr>
        <w:ind w:left="709" w:hanging="425"/>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Piegādātājs, sagatavojot P</w:t>
      </w:r>
      <w:r w:rsidR="00940C8D" w:rsidRPr="00940C8D">
        <w:rPr>
          <w:rFonts w:ascii="Times New Roman" w:eastAsia="Times New Roman" w:hAnsi="Times New Roman" w:cs="Times New Roman"/>
          <w:sz w:val="24"/>
        </w:rPr>
        <w:t>avadzīmi</w:t>
      </w:r>
      <w:r>
        <w:rPr>
          <w:rFonts w:ascii="Times New Roman" w:eastAsia="Times New Roman" w:hAnsi="Times New Roman" w:cs="Times New Roman"/>
          <w:sz w:val="24"/>
        </w:rPr>
        <w:t xml:space="preserve"> vai Aktu</w:t>
      </w:r>
      <w:r w:rsidR="00940C8D" w:rsidRPr="00940C8D">
        <w:rPr>
          <w:rFonts w:ascii="Times New Roman" w:eastAsia="Times New Roman" w:hAnsi="Times New Roman" w:cs="Times New Roman"/>
          <w:sz w:val="24"/>
        </w:rPr>
        <w:t xml:space="preserve">, tajā iekļauj informāciju ar </w:t>
      </w:r>
      <w:r w:rsidR="00940C8D" w:rsidRPr="00940C8D">
        <w:rPr>
          <w:rFonts w:ascii="Times New Roman" w:eastAsia="Times New Roman" w:hAnsi="Times New Roman" w:cs="Times New Roman"/>
          <w:b/>
          <w:sz w:val="24"/>
        </w:rPr>
        <w:t>iepirkuma nosaukumu un identifikācijas numuru, kā arī Līguma datumu un numuru.</w:t>
      </w:r>
      <w:r w:rsidR="00940C8D" w:rsidRPr="00940C8D">
        <w:rPr>
          <w:rFonts w:ascii="Times New Roman" w:eastAsia="Times New Roman" w:hAnsi="Times New Roman" w:cs="Times New Roman"/>
          <w:sz w:val="24"/>
        </w:rPr>
        <w:t xml:space="preserve"> Ja Piegādātājs nav iekļāvis šajā Līgu</w:t>
      </w:r>
      <w:r>
        <w:rPr>
          <w:rFonts w:ascii="Times New Roman" w:eastAsia="Times New Roman" w:hAnsi="Times New Roman" w:cs="Times New Roman"/>
          <w:sz w:val="24"/>
        </w:rPr>
        <w:t>ma punktā noteikto informāciju P</w:t>
      </w:r>
      <w:r w:rsidR="00940C8D" w:rsidRPr="00940C8D">
        <w:rPr>
          <w:rFonts w:ascii="Times New Roman" w:eastAsia="Times New Roman" w:hAnsi="Times New Roman" w:cs="Times New Roman"/>
          <w:sz w:val="24"/>
        </w:rPr>
        <w:t>avadzīmē</w:t>
      </w:r>
      <w:r>
        <w:rPr>
          <w:rFonts w:ascii="Times New Roman" w:eastAsia="Times New Roman" w:hAnsi="Times New Roman" w:cs="Times New Roman"/>
          <w:sz w:val="24"/>
        </w:rPr>
        <w:t xml:space="preserve"> vai Aktā</w:t>
      </w:r>
      <w:r w:rsidR="00940C8D" w:rsidRPr="00940C8D">
        <w:rPr>
          <w:rFonts w:ascii="Times New Roman" w:eastAsia="Times New Roman" w:hAnsi="Times New Roman" w:cs="Times New Roman"/>
          <w:sz w:val="24"/>
        </w:rPr>
        <w:t>, Pasūtītājam ir tiesības prasīt Piegādātāja</w:t>
      </w:r>
      <w:r>
        <w:rPr>
          <w:rFonts w:ascii="Times New Roman" w:eastAsia="Times New Roman" w:hAnsi="Times New Roman" w:cs="Times New Roman"/>
          <w:sz w:val="24"/>
        </w:rPr>
        <w:t>m veikt atbilstošas korekcijas P</w:t>
      </w:r>
      <w:r w:rsidR="00940C8D" w:rsidRPr="00940C8D">
        <w:rPr>
          <w:rFonts w:ascii="Times New Roman" w:eastAsia="Times New Roman" w:hAnsi="Times New Roman" w:cs="Times New Roman"/>
          <w:sz w:val="24"/>
        </w:rPr>
        <w:t>avadzīmē</w:t>
      </w:r>
      <w:r>
        <w:rPr>
          <w:rFonts w:ascii="Times New Roman" w:eastAsia="Times New Roman" w:hAnsi="Times New Roman" w:cs="Times New Roman"/>
          <w:sz w:val="24"/>
        </w:rPr>
        <w:t xml:space="preserve"> vai Aktā</w:t>
      </w:r>
      <w:r w:rsidR="00940C8D" w:rsidRPr="00940C8D">
        <w:rPr>
          <w:rFonts w:ascii="Times New Roman" w:eastAsia="Times New Roman" w:hAnsi="Times New Roman" w:cs="Times New Roman"/>
          <w:sz w:val="24"/>
        </w:rPr>
        <w:t xml:space="preserve">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00940C8D"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02647B31"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ne </w:t>
      </w:r>
      <w:r w:rsidRPr="00A03002">
        <w:rPr>
          <w:rFonts w:ascii="Times New Roman" w:eastAsia="Times New Roman" w:hAnsi="Times New Roman" w:cs="Times New Roman"/>
          <w:sz w:val="24"/>
        </w:rPr>
        <w:t xml:space="preserve">vēlāk kā </w:t>
      </w:r>
      <w:r w:rsidR="00296148" w:rsidRPr="00296148">
        <w:rPr>
          <w:rFonts w:ascii="Times New Roman" w:eastAsia="Times New Roman" w:hAnsi="Times New Roman" w:cs="Times New Roman"/>
          <w:b/>
          <w:sz w:val="24"/>
        </w:rPr>
        <w:t>60</w:t>
      </w:r>
      <w:r w:rsidR="00DD15A2" w:rsidRPr="00296148">
        <w:rPr>
          <w:rFonts w:ascii="Times New Roman" w:eastAsia="Times New Roman" w:hAnsi="Times New Roman" w:cs="Times New Roman"/>
          <w:b/>
          <w:sz w:val="24"/>
        </w:rPr>
        <w:t xml:space="preserve"> (</w:t>
      </w:r>
      <w:r w:rsidR="00296148" w:rsidRPr="00296148">
        <w:rPr>
          <w:rFonts w:ascii="Times New Roman" w:eastAsia="Times New Roman" w:hAnsi="Times New Roman" w:cs="Times New Roman"/>
          <w:b/>
          <w:sz w:val="24"/>
        </w:rPr>
        <w:t>sešdesmit</w:t>
      </w:r>
      <w:r w:rsidR="00DD15A2" w:rsidRPr="00296148">
        <w:rPr>
          <w:rFonts w:ascii="Times New Roman" w:eastAsia="Times New Roman" w:hAnsi="Times New Roman" w:cs="Times New Roman"/>
          <w:b/>
          <w:sz w:val="24"/>
        </w:rPr>
        <w:t>)</w:t>
      </w:r>
      <w:r w:rsidR="00B05966" w:rsidRPr="00296148">
        <w:rPr>
          <w:rFonts w:ascii="Times New Roman" w:eastAsia="Times New Roman" w:hAnsi="Times New Roman" w:cs="Times New Roman"/>
          <w:b/>
          <w:sz w:val="24"/>
        </w:rPr>
        <w:t xml:space="preserve"> dienu</w:t>
      </w:r>
      <w:r w:rsidR="00B05966" w:rsidRPr="00A03002">
        <w:rPr>
          <w:rFonts w:ascii="Times New Roman" w:eastAsia="Times New Roman" w:hAnsi="Times New Roman" w:cs="Times New Roman"/>
          <w:sz w:val="24"/>
        </w:rPr>
        <w:t xml:space="preserve">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r w:rsidR="00296148">
        <w:rPr>
          <w:rFonts w:ascii="Times New Roman" w:eastAsia="Times New Roman" w:hAnsi="Times New Roman" w:cs="Times New Roman"/>
          <w:sz w:val="24"/>
        </w:rPr>
        <w:t xml:space="preserve"> Piegādātājs ir tiesīgs veikt piegādes pa daļām.</w:t>
      </w:r>
    </w:p>
    <w:p w14:paraId="085DEB3A" w14:textId="064A2A13"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proofErr w:type="spellStart"/>
      <w:r w:rsidR="00296148" w:rsidRPr="00296148">
        <w:rPr>
          <w:rFonts w:ascii="Times New Roman" w:hAnsi="Times New Roman"/>
          <w:b/>
          <w:sz w:val="24"/>
        </w:rPr>
        <w:t>Āzenes</w:t>
      </w:r>
      <w:proofErr w:type="spellEnd"/>
      <w:r w:rsidR="00296148" w:rsidRPr="00296148">
        <w:rPr>
          <w:rFonts w:ascii="Times New Roman" w:hAnsi="Times New Roman"/>
          <w:b/>
          <w:sz w:val="24"/>
        </w:rPr>
        <w:t xml:space="preserve"> iela 12/1, Rīga 613.telpa.</w:t>
      </w:r>
      <w:r w:rsidR="00B05966" w:rsidRPr="000A36B6">
        <w:rPr>
          <w:rFonts w:ascii="Times New Roman" w:hAnsi="Times New Roman"/>
          <w:sz w:val="24"/>
        </w:rPr>
        <w:t xml:space="preserve">.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lastRenderedPageBreak/>
        <w:t>Ja Aktā minētie Defekti radušies Piegādātāja darbības vai bezdarbības rezultātā, izdevumi 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940C8D"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Pasūtītājs apņemas veikt maksājumu par Preci Līgumā noteiktajā termiņā un apmērā. </w:t>
      </w:r>
    </w:p>
    <w:p w14:paraId="0F8F58B9"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Piegādātājam Preču Piegāde jāveic patstāvīgi.</w:t>
      </w:r>
    </w:p>
    <w:p w14:paraId="2FE05707" w14:textId="6CFA8E68"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apliecina, ka Līguma izpildē tam ir saistoši Nolikumā</w:t>
      </w:r>
      <w:r w:rsidR="00582E0E">
        <w:rPr>
          <w:rFonts w:ascii="Times New Roman" w:eastAsia="Times New Roman" w:hAnsi="Times New Roman" w:cs="Times New Roman"/>
          <w:sz w:val="24"/>
        </w:rPr>
        <w:t xml:space="preserve"> un Līgumā</w:t>
      </w:r>
      <w:r w:rsidRPr="00A0570A">
        <w:rPr>
          <w:rFonts w:ascii="Times New Roman" w:eastAsia="Times New Roman" w:hAnsi="Times New Roman" w:cs="Times New Roman"/>
          <w:sz w:val="24"/>
        </w:rPr>
        <w:t xml:space="preserve"> minētie nosacījumi attiecībā uz Preces Piegādi un garantijas apkalpošanu Preces garantijas laikā.</w:t>
      </w:r>
    </w:p>
    <w:p w14:paraId="4C777146"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Piegādājot Preci, Piegādātājam ir jāievēro Līguma noteikumi un Pārstāvja tiešie norādījumi un prasības.</w:t>
      </w:r>
    </w:p>
    <w:p w14:paraId="1D415A15"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garantē Preces kvalitāti un atbilstību Pasūtītāja noteiktajām tehniskajām prasībām.</w:t>
      </w:r>
    </w:p>
    <w:p w14:paraId="6F298E53"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178AF941"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Precēm garantijas laiks un garantijas nosacījumi stājas spēkā no Pavadzīmes abpusējas parakstīšanas dienas un ir spēkā </w:t>
      </w:r>
      <w:r w:rsidR="00582E0E">
        <w:rPr>
          <w:rFonts w:ascii="Times New Roman" w:eastAsia="Times New Roman" w:hAnsi="Times New Roman" w:cs="Times New Roman"/>
          <w:sz w:val="24"/>
        </w:rPr>
        <w:t>________________________</w:t>
      </w:r>
      <w:r w:rsidRPr="00A0570A">
        <w:rPr>
          <w:rFonts w:ascii="Times New Roman" w:eastAsia="Times New Roman" w:hAnsi="Times New Roman" w:cs="Times New Roman"/>
          <w:sz w:val="24"/>
        </w:rPr>
        <w:t xml:space="preserve"> mēnešus, izņemot gadījumu, ja pie Preces pieņemšanas konstatēti Preces Defekti. </w:t>
      </w:r>
    </w:p>
    <w:p w14:paraId="1F1E7D73" w14:textId="77777777" w:rsidR="0033001B" w:rsidRPr="00A0570A"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eastAsia="Times New Roman" w:hAnsi="Times New Roman" w:cs="Times New Roman"/>
          <w:sz w:val="24"/>
        </w:rPr>
        <w:t>Defektus</w:t>
      </w:r>
      <w:r w:rsidRPr="000A36B6">
        <w:rPr>
          <w:rFonts w:ascii="Times New Roman" w:hAnsi="Times New Roman" w:cs="Times New Roman"/>
          <w:sz w:val="24"/>
        </w:rPr>
        <w:t xml:space="preserve"> var pieteikt pa tālruni _____________, darba dienās no 9:00 – 17:00, vai pa e-pastu: </w:t>
      </w:r>
      <w:hyperlink r:id="rId22" w:history="1">
        <w:r w:rsidRPr="000A36B6">
          <w:rPr>
            <w:rStyle w:val="Hyperlink"/>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A0570A"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A0570A"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A0570A">
        <w:rPr>
          <w:rFonts w:ascii="Times New Roman" w:eastAsia="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A0570A">
        <w:rPr>
          <w:rFonts w:ascii="Times New Roman" w:eastAsia="Times New Roman" w:hAnsi="Times New Roman" w:cs="Times New Roman"/>
          <w:sz w:val="24"/>
        </w:rPr>
        <w:t>rakstveidā</w:t>
      </w:r>
      <w:proofErr w:type="spellEnd"/>
      <w:r w:rsidRPr="00A0570A">
        <w:rPr>
          <w:rFonts w:ascii="Times New Roman" w:eastAsia="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eastAsia="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w:t>
      </w:r>
      <w:r w:rsidRPr="00940C8D">
        <w:rPr>
          <w:rFonts w:ascii="Times New Roman" w:hAnsi="Times New Roman" w:cs="Times New Roman"/>
          <w:sz w:val="24"/>
        </w:rPr>
        <w:t xml:space="preserve">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lastRenderedPageBreak/>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Līgumsoda samaksa neatbrīvo Puses no to saistību pilnīgas izpildes.</w:t>
      </w:r>
    </w:p>
    <w:p w14:paraId="2F118D64"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 xml:space="preserve">Gadījumā, ja Pasūtītājam rodas tiesības saskaņā ar Līguma noteikumiem pieprasīt no Piegādātāja līgumsodu vai jebkuru citu maksājumu, Pasūtītājam, iepriekš </w:t>
      </w:r>
      <w:proofErr w:type="spellStart"/>
      <w:r w:rsidRPr="00A0570A">
        <w:rPr>
          <w:rFonts w:ascii="Times New Roman" w:hAnsi="Times New Roman" w:cs="Times New Roman"/>
          <w:sz w:val="24"/>
        </w:rPr>
        <w:t>rakstveidā</w:t>
      </w:r>
      <w:proofErr w:type="spellEnd"/>
      <w:r w:rsidRPr="00A0570A">
        <w:rPr>
          <w:rFonts w:ascii="Times New Roman" w:hAnsi="Times New Roman" w:cs="Times New Roman"/>
          <w:sz w:val="24"/>
        </w:rPr>
        <w:t xml:space="preserve"> brīdinot Piegādātāju, ir tiesības ieturēt līgumsodu vai jebkuru citu maksājumu no Piegādātājam izmaksājamajām summām. </w:t>
      </w:r>
    </w:p>
    <w:p w14:paraId="4F6A10F8" w14:textId="77777777" w:rsidR="00940C8D" w:rsidRPr="00A0570A" w:rsidRDefault="00940C8D" w:rsidP="00A0570A">
      <w:pPr>
        <w:widowControl w:val="0"/>
        <w:numPr>
          <w:ilvl w:val="1"/>
          <w:numId w:val="9"/>
        </w:numPr>
        <w:ind w:left="851" w:hanging="567"/>
        <w:contextualSpacing/>
        <w:jc w:val="both"/>
        <w:rPr>
          <w:rFonts w:ascii="Times New Roman" w:hAnsi="Times New Roman" w:cs="Times New Roman"/>
          <w:sz w:val="24"/>
        </w:rPr>
      </w:pPr>
      <w:r w:rsidRPr="00A0570A">
        <w:rPr>
          <w:rFonts w:ascii="Times New Roman" w:hAnsi="Times New Roman" w:cs="Times New Roman"/>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14195B">
      <w:pPr>
        <w:numPr>
          <w:ilvl w:val="2"/>
          <w:numId w:val="9"/>
        </w:numPr>
        <w:ind w:left="1418"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313F47">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14195B">
        <w:rPr>
          <w:rFonts w:ascii="Times New Roman" w:hAnsi="Times New Roman" w:cs="Times New Roman"/>
          <w:sz w:val="24"/>
        </w:rPr>
        <w:t xml:space="preserve"> </w:t>
      </w:r>
      <w:r w:rsidRPr="00940C8D">
        <w:rPr>
          <w:rFonts w:ascii="Times New Roman" w:hAnsi="Times New Roman" w:cs="Times New Roman"/>
          <w:sz w:val="24"/>
        </w:rPr>
        <w:lastRenderedPageBreak/>
        <w:t>pantu.</w:t>
      </w:r>
    </w:p>
    <w:p w14:paraId="68911847"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15D4106"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Pasūtītājam ir tiesības vienpusēji izbeigt Līgumu pirms termiņa, brīdinot par to Piegādātāju 15 (piecpadsmit) darba dienas pirms izbeigšanas.</w:t>
      </w:r>
    </w:p>
    <w:p w14:paraId="119445DE"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940C8D" w:rsidRDefault="00940C8D" w:rsidP="0014195B">
      <w:pPr>
        <w:ind w:left="851"/>
        <w:jc w:val="both"/>
        <w:rPr>
          <w:rFonts w:ascii="Times New Roman" w:hAnsi="Times New Roman" w:cs="Times New Roman"/>
          <w:sz w:val="24"/>
        </w:rPr>
      </w:pPr>
    </w:p>
    <w:p w14:paraId="46DD5C21"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Nobeiguma nosacījumi</w:t>
      </w:r>
    </w:p>
    <w:p w14:paraId="35242BC0"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A0570A">
      <w:pPr>
        <w:widowControl w:val="0"/>
        <w:numPr>
          <w:ilvl w:val="1"/>
          <w:numId w:val="9"/>
        </w:numPr>
        <w:ind w:left="851" w:hanging="567"/>
        <w:contextualSpacing/>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3978D842"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Pielikums Nr.1 – Tehniskā</w:t>
      </w:r>
      <w:r>
        <w:rPr>
          <w:rFonts w:ascii="Times New Roman" w:hAnsi="Times New Roman" w:cs="Times New Roman"/>
          <w:sz w:val="24"/>
        </w:rPr>
        <w:t>s</w:t>
      </w:r>
      <w:r w:rsidRPr="00940C8D">
        <w:rPr>
          <w:rFonts w:ascii="Times New Roman" w:hAnsi="Times New Roman" w:cs="Times New Roman"/>
          <w:sz w:val="24"/>
        </w:rPr>
        <w:t xml:space="preserve"> specifikācija</w:t>
      </w:r>
      <w:r>
        <w:rPr>
          <w:rFonts w:ascii="Times New Roman" w:hAnsi="Times New Roman" w:cs="Times New Roman"/>
          <w:sz w:val="24"/>
        </w:rPr>
        <w:t>s</w:t>
      </w:r>
      <w:r w:rsidR="0014195B">
        <w:rPr>
          <w:rFonts w:ascii="Times New Roman" w:hAnsi="Times New Roman" w:cs="Times New Roman"/>
          <w:sz w:val="24"/>
        </w:rPr>
        <w:t xml:space="preserve"> un T</w:t>
      </w:r>
      <w:r w:rsidRPr="00940C8D">
        <w:rPr>
          <w:rFonts w:ascii="Times New Roman" w:hAnsi="Times New Roman" w:cs="Times New Roman"/>
          <w:sz w:val="24"/>
        </w:rPr>
        <w:t xml:space="preserve">ehniskā </w:t>
      </w:r>
      <w:r w:rsidR="0014195B">
        <w:rPr>
          <w:rFonts w:ascii="Times New Roman" w:hAnsi="Times New Roman" w:cs="Times New Roman"/>
          <w:sz w:val="24"/>
        </w:rPr>
        <w:t>un</w:t>
      </w:r>
      <w:r w:rsidRPr="00940C8D">
        <w:rPr>
          <w:rFonts w:ascii="Times New Roman" w:hAnsi="Times New Roman" w:cs="Times New Roman"/>
          <w:sz w:val="24"/>
        </w:rPr>
        <w:t xml:space="preserve"> finanšu piedāvājuma kopija.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framePr w:hSpace="180" w:wrap="around" w:vAnchor="text" w:hAnchor="margin" w:x="576" w:y="369"/>
        <w:numPr>
          <w:ilvl w:val="0"/>
          <w:numId w:val="9"/>
        </w:numPr>
        <w:contextualSpacing/>
        <w:suppressOverlap/>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40C8D" w:rsidRPr="00940C8D" w14:paraId="3F5C2A3D" w14:textId="77777777" w:rsidTr="007F3585">
        <w:trPr>
          <w:trHeight w:val="80"/>
        </w:trPr>
        <w:tc>
          <w:tcPr>
            <w:tcW w:w="2499" w:type="pct"/>
            <w:tcBorders>
              <w:top w:val="nil"/>
              <w:left w:val="nil"/>
              <w:bottom w:val="nil"/>
              <w:right w:val="nil"/>
            </w:tcBorders>
          </w:tcPr>
          <w:p w14:paraId="2855F3DF"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Pasūtītājs:</w:t>
            </w:r>
          </w:p>
          <w:p w14:paraId="04797201"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Rīgas Tehniskā universitāte</w:t>
            </w:r>
          </w:p>
          <w:p w14:paraId="4217487C"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Kaļķu iela 1 Rīga, LV – 1658</w:t>
            </w:r>
          </w:p>
          <w:p w14:paraId="124498C3" w14:textId="77777777" w:rsidR="00940C8D" w:rsidRPr="00940C8D" w:rsidRDefault="00940C8D" w:rsidP="00940C8D">
            <w:pPr>
              <w:rPr>
                <w:rFonts w:ascii="Times New Roman" w:hAnsi="Times New Roman" w:cs="Times New Roman"/>
                <w:sz w:val="24"/>
              </w:rPr>
            </w:pPr>
            <w:proofErr w:type="spellStart"/>
            <w:r w:rsidRPr="00940C8D">
              <w:rPr>
                <w:rFonts w:ascii="Times New Roman" w:hAnsi="Times New Roman" w:cs="Times New Roman"/>
                <w:sz w:val="24"/>
              </w:rPr>
              <w:t>Reģ</w:t>
            </w:r>
            <w:proofErr w:type="spellEnd"/>
            <w:r w:rsidRPr="00940C8D">
              <w:rPr>
                <w:rFonts w:ascii="Times New Roman" w:hAnsi="Times New Roman" w:cs="Times New Roman"/>
                <w:sz w:val="24"/>
              </w:rPr>
              <w:t>. Nr. 3341000709</w:t>
            </w:r>
          </w:p>
          <w:p w14:paraId="6CA530E7"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PVN Nr. LV90000068977</w:t>
            </w:r>
          </w:p>
          <w:p w14:paraId="5F9B051A" w14:textId="77777777" w:rsidR="00A0570A" w:rsidRPr="00A0570A" w:rsidRDefault="00A0570A" w:rsidP="00A0570A">
            <w:pPr>
              <w:rPr>
                <w:rFonts w:ascii="Times New Roman" w:hAnsi="Times New Roman" w:cs="Times New Roman"/>
                <w:sz w:val="24"/>
              </w:rPr>
            </w:pPr>
            <w:r w:rsidRPr="00A0570A">
              <w:rPr>
                <w:rFonts w:ascii="Times New Roman" w:hAnsi="Times New Roman" w:cs="Times New Roman"/>
                <w:sz w:val="24"/>
              </w:rPr>
              <w:t>VALSTS KASE</w:t>
            </w:r>
            <w:r w:rsidRPr="00A0570A">
              <w:rPr>
                <w:rFonts w:ascii="Times New Roman" w:hAnsi="Times New Roman" w:cs="Times New Roman"/>
                <w:sz w:val="24"/>
              </w:rPr>
              <w:br/>
              <w:t>Kods:  TREL LV 22</w:t>
            </w:r>
          </w:p>
          <w:p w14:paraId="591F9168" w14:textId="68D1F6F6" w:rsidR="00A0570A" w:rsidRPr="00A0570A" w:rsidRDefault="00A0570A" w:rsidP="00A0570A">
            <w:pPr>
              <w:rPr>
                <w:rFonts w:ascii="Times New Roman" w:hAnsi="Times New Roman" w:cs="Times New Roman"/>
                <w:sz w:val="24"/>
              </w:rPr>
            </w:pPr>
            <w:r w:rsidRPr="00A0570A">
              <w:rPr>
                <w:rFonts w:ascii="Times New Roman" w:hAnsi="Times New Roman" w:cs="Times New Roman"/>
                <w:sz w:val="24"/>
              </w:rPr>
              <w:t xml:space="preserve">Konts: </w:t>
            </w:r>
            <w:r w:rsidRPr="00A0570A">
              <w:rPr>
                <w:rFonts w:ascii="Calibri" w:eastAsia="Calibri" w:hAnsi="Calibri" w:cs="Times New Roman"/>
                <w:kern w:val="0"/>
                <w:sz w:val="22"/>
                <w:szCs w:val="22"/>
              </w:rPr>
              <w:t xml:space="preserve"> </w:t>
            </w:r>
          </w:p>
          <w:p w14:paraId="1851F360" w14:textId="77777777" w:rsidR="00940C8D" w:rsidRPr="00940C8D" w:rsidRDefault="00940C8D" w:rsidP="00940C8D">
            <w:pPr>
              <w:rPr>
                <w:rFonts w:ascii="Times New Roman" w:hAnsi="Times New Roman" w:cs="Times New Roman"/>
                <w:sz w:val="24"/>
              </w:rPr>
            </w:pPr>
          </w:p>
          <w:p w14:paraId="1AF25B41" w14:textId="77777777" w:rsidR="00940C8D" w:rsidRPr="00940C8D" w:rsidRDefault="00940C8D" w:rsidP="00940C8D">
            <w:pPr>
              <w:rPr>
                <w:rFonts w:ascii="Times New Roman" w:hAnsi="Times New Roman" w:cs="Times New Roman"/>
                <w:sz w:val="24"/>
              </w:rPr>
            </w:pPr>
          </w:p>
          <w:p w14:paraId="5EA39AFD" w14:textId="77777777" w:rsidR="00940C8D" w:rsidRPr="00940C8D" w:rsidRDefault="00940C8D" w:rsidP="00940C8D">
            <w:pPr>
              <w:rPr>
                <w:rFonts w:ascii="Times New Roman" w:hAnsi="Times New Roman" w:cs="Times New Roman"/>
                <w:sz w:val="24"/>
              </w:rPr>
            </w:pPr>
          </w:p>
          <w:p w14:paraId="457DB599" w14:textId="77777777" w:rsidR="00940C8D" w:rsidRPr="00940C8D" w:rsidRDefault="00940C8D" w:rsidP="00940C8D">
            <w:pPr>
              <w:rPr>
                <w:rFonts w:ascii="Times New Roman" w:hAnsi="Times New Roman" w:cs="Times New Roman"/>
                <w:sz w:val="24"/>
              </w:rPr>
            </w:pPr>
          </w:p>
          <w:p w14:paraId="02AC98AF" w14:textId="77777777" w:rsidR="00940C8D" w:rsidRPr="00940C8D" w:rsidRDefault="00940C8D" w:rsidP="00940C8D">
            <w:pPr>
              <w:rPr>
                <w:rFonts w:ascii="Times New Roman" w:hAnsi="Times New Roman" w:cs="Times New Roman"/>
                <w:sz w:val="24"/>
              </w:rPr>
            </w:pPr>
          </w:p>
        </w:tc>
        <w:tc>
          <w:tcPr>
            <w:tcW w:w="2501" w:type="pct"/>
            <w:tcBorders>
              <w:top w:val="nil"/>
              <w:left w:val="nil"/>
              <w:bottom w:val="nil"/>
              <w:right w:val="nil"/>
            </w:tcBorders>
          </w:tcPr>
          <w:p w14:paraId="326A2CD8"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Piegādātājs:</w:t>
            </w:r>
          </w:p>
          <w:p w14:paraId="2E4727F3" w14:textId="77777777" w:rsidR="00940C8D" w:rsidRPr="00940C8D" w:rsidRDefault="00940C8D" w:rsidP="00940C8D">
            <w:pPr>
              <w:rPr>
                <w:rFonts w:ascii="Times New Roman" w:hAnsi="Times New Roman" w:cs="Times New Roman"/>
                <w:sz w:val="24"/>
              </w:rPr>
            </w:pPr>
          </w:p>
          <w:p w14:paraId="7AD458B6" w14:textId="77777777" w:rsidR="00940C8D" w:rsidRPr="00940C8D" w:rsidRDefault="00940C8D" w:rsidP="00940C8D">
            <w:pPr>
              <w:rPr>
                <w:rFonts w:ascii="Times New Roman" w:hAnsi="Times New Roman" w:cs="Times New Roman"/>
                <w:sz w:val="24"/>
              </w:rPr>
            </w:pPr>
          </w:p>
        </w:tc>
      </w:tr>
    </w:tbl>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2737" w14:textId="77777777" w:rsidR="000E11E4" w:rsidRDefault="000E11E4">
      <w:r>
        <w:separator/>
      </w:r>
    </w:p>
  </w:endnote>
  <w:endnote w:type="continuationSeparator" w:id="0">
    <w:p w14:paraId="772BE26C" w14:textId="77777777" w:rsidR="000E11E4" w:rsidRDefault="000E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0E11E4" w:rsidRDefault="000E1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0E11E4" w:rsidRDefault="000E1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4E57023" w:rsidR="000E11E4" w:rsidRPr="00DB5290" w:rsidRDefault="000E11E4"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034C6">
      <w:rPr>
        <w:rStyle w:val="PageNumber"/>
        <w:rFonts w:ascii="Times New Roman" w:hAnsi="Times New Roman"/>
        <w:noProof/>
      </w:rPr>
      <w:t>2</w:t>
    </w:r>
    <w:r w:rsidRPr="00DB5290">
      <w:rPr>
        <w:rStyle w:val="PageNumber"/>
        <w:rFonts w:ascii="Times New Roman" w:hAnsi="Times New Roman"/>
      </w:rPr>
      <w:fldChar w:fldCharType="end"/>
    </w:r>
  </w:p>
  <w:p w14:paraId="64A76D52" w14:textId="77777777" w:rsidR="000E11E4" w:rsidRPr="004532DF" w:rsidRDefault="000E11E4"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02" w14:textId="77777777" w:rsidR="000E11E4" w:rsidRDefault="000E11E4">
      <w:r>
        <w:separator/>
      </w:r>
    </w:p>
  </w:footnote>
  <w:footnote w:type="continuationSeparator" w:id="0">
    <w:p w14:paraId="266BE7A2" w14:textId="77777777" w:rsidR="000E11E4" w:rsidRDefault="000E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0E11E4" w:rsidRDefault="000E1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0E11E4" w:rsidRDefault="000E1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0E11E4" w:rsidRDefault="000E11E4">
    <w:pPr>
      <w:pStyle w:val="Header"/>
      <w:framePr w:wrap="around" w:vAnchor="text" w:hAnchor="margin" w:xAlign="right" w:y="1"/>
      <w:rPr>
        <w:rStyle w:val="PageNumber"/>
      </w:rPr>
    </w:pPr>
  </w:p>
  <w:p w14:paraId="70D93F56" w14:textId="77777777" w:rsidR="000E11E4" w:rsidRDefault="000E11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06FD"/>
    <w:multiLevelType w:val="hybridMultilevel"/>
    <w:tmpl w:val="8D52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555467"/>
    <w:multiLevelType w:val="multilevel"/>
    <w:tmpl w:val="64AE054C"/>
    <w:lvl w:ilvl="0">
      <w:start w:val="1"/>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0"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FBA68CF"/>
    <w:multiLevelType w:val="multilevel"/>
    <w:tmpl w:val="138EA7D2"/>
    <w:lvl w:ilvl="0">
      <w:start w:val="1"/>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32536758"/>
    <w:multiLevelType w:val="multilevel"/>
    <w:tmpl w:val="0884123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7200EEB"/>
    <w:multiLevelType w:val="multilevel"/>
    <w:tmpl w:val="4296F952"/>
    <w:lvl w:ilvl="0">
      <w:start w:val="1"/>
      <w:numFmt w:val="decimal"/>
      <w:lvlText w:val="%1."/>
      <w:lvlJc w:val="left"/>
      <w:pPr>
        <w:ind w:left="360" w:hanging="360"/>
      </w:pPr>
      <w:rPr>
        <w:rFonts w:cs="Cambria" w:hint="default"/>
        <w:b/>
        <w:color w:val="000000"/>
      </w:rPr>
    </w:lvl>
    <w:lvl w:ilvl="1">
      <w:start w:val="1"/>
      <w:numFmt w:val="decimal"/>
      <w:lvlText w:val="%1.%2."/>
      <w:lvlJc w:val="left"/>
      <w:pPr>
        <w:ind w:left="394" w:hanging="360"/>
      </w:pPr>
      <w:rPr>
        <w:rFonts w:cs="Cambria" w:hint="default"/>
        <w:b w:val="0"/>
        <w:color w:val="000000"/>
      </w:rPr>
    </w:lvl>
    <w:lvl w:ilvl="2">
      <w:start w:val="1"/>
      <w:numFmt w:val="decimal"/>
      <w:lvlText w:val="%1.%2.%3."/>
      <w:lvlJc w:val="left"/>
      <w:pPr>
        <w:ind w:left="788" w:hanging="720"/>
      </w:pPr>
      <w:rPr>
        <w:rFonts w:cs="Cambria" w:hint="default"/>
        <w:b/>
        <w:color w:val="000000"/>
      </w:rPr>
    </w:lvl>
    <w:lvl w:ilvl="3">
      <w:start w:val="1"/>
      <w:numFmt w:val="decimal"/>
      <w:lvlText w:val="%1.%2.%3.%4."/>
      <w:lvlJc w:val="left"/>
      <w:pPr>
        <w:ind w:left="822" w:hanging="720"/>
      </w:pPr>
      <w:rPr>
        <w:rFonts w:cs="Cambria" w:hint="default"/>
        <w:b/>
        <w:color w:val="000000"/>
      </w:rPr>
    </w:lvl>
    <w:lvl w:ilvl="4">
      <w:start w:val="1"/>
      <w:numFmt w:val="decimal"/>
      <w:lvlText w:val="%1.%2.%3.%4.%5."/>
      <w:lvlJc w:val="left"/>
      <w:pPr>
        <w:ind w:left="1216" w:hanging="1080"/>
      </w:pPr>
      <w:rPr>
        <w:rFonts w:cs="Cambria" w:hint="default"/>
        <w:b/>
        <w:color w:val="000000"/>
      </w:rPr>
    </w:lvl>
    <w:lvl w:ilvl="5">
      <w:start w:val="1"/>
      <w:numFmt w:val="decimal"/>
      <w:lvlText w:val="%1.%2.%3.%4.%5.%6."/>
      <w:lvlJc w:val="left"/>
      <w:pPr>
        <w:ind w:left="1250" w:hanging="1080"/>
      </w:pPr>
      <w:rPr>
        <w:rFonts w:cs="Cambria" w:hint="default"/>
        <w:b/>
        <w:color w:val="000000"/>
      </w:rPr>
    </w:lvl>
    <w:lvl w:ilvl="6">
      <w:start w:val="1"/>
      <w:numFmt w:val="decimal"/>
      <w:lvlText w:val="%1.%2.%3.%4.%5.%6.%7."/>
      <w:lvlJc w:val="left"/>
      <w:pPr>
        <w:ind w:left="1644" w:hanging="1440"/>
      </w:pPr>
      <w:rPr>
        <w:rFonts w:cs="Cambria" w:hint="default"/>
        <w:b/>
        <w:color w:val="000000"/>
      </w:rPr>
    </w:lvl>
    <w:lvl w:ilvl="7">
      <w:start w:val="1"/>
      <w:numFmt w:val="decimal"/>
      <w:lvlText w:val="%1.%2.%3.%4.%5.%6.%7.%8."/>
      <w:lvlJc w:val="left"/>
      <w:pPr>
        <w:ind w:left="1678" w:hanging="1440"/>
      </w:pPr>
      <w:rPr>
        <w:rFonts w:cs="Cambria" w:hint="default"/>
        <w:b/>
        <w:color w:val="000000"/>
      </w:rPr>
    </w:lvl>
    <w:lvl w:ilvl="8">
      <w:start w:val="1"/>
      <w:numFmt w:val="decimal"/>
      <w:lvlText w:val="%1.%2.%3.%4.%5.%6.%7.%8.%9."/>
      <w:lvlJc w:val="left"/>
      <w:pPr>
        <w:ind w:left="2072" w:hanging="1800"/>
      </w:pPr>
      <w:rPr>
        <w:rFonts w:cs="Cambria" w:hint="default"/>
        <w:b/>
        <w:color w:val="000000"/>
      </w:rPr>
    </w:lvl>
  </w:abstractNum>
  <w:abstractNum w:abstractNumId="18"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6182E"/>
    <w:multiLevelType w:val="multilevel"/>
    <w:tmpl w:val="D98204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1"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43F34"/>
    <w:multiLevelType w:val="multilevel"/>
    <w:tmpl w:val="D8D022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3"/>
  </w:num>
  <w:num w:numId="3">
    <w:abstractNumId w:val="12"/>
  </w:num>
  <w:num w:numId="4">
    <w:abstractNumId w:val="3"/>
  </w:num>
  <w:num w:numId="5">
    <w:abstractNumId w:val="2"/>
  </w:num>
  <w:num w:numId="6">
    <w:abstractNumId w:val="8"/>
  </w:num>
  <w:num w:numId="7">
    <w:abstractNumId w:val="10"/>
  </w:num>
  <w:num w:numId="8">
    <w:abstractNumId w:val="19"/>
  </w:num>
  <w:num w:numId="9">
    <w:abstractNumId w:val="27"/>
  </w:num>
  <w:num w:numId="10">
    <w:abstractNumId w:val="7"/>
  </w:num>
  <w:num w:numId="11">
    <w:abstractNumId w:val="28"/>
  </w:num>
  <w:num w:numId="12">
    <w:abstractNumId w:val="21"/>
  </w:num>
  <w:num w:numId="13">
    <w:abstractNumId w:val="16"/>
  </w:num>
  <w:num w:numId="14">
    <w:abstractNumId w:val="2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9"/>
  </w:num>
  <w:num w:numId="19">
    <w:abstractNumId w:val="14"/>
  </w:num>
  <w:num w:numId="20">
    <w:abstractNumId w:val="17"/>
  </w:num>
  <w:num w:numId="21">
    <w:abstractNumId w:val="18"/>
  </w:num>
  <w:num w:numId="22">
    <w:abstractNumId w:val="4"/>
  </w:num>
  <w:num w:numId="23">
    <w:abstractNumId w:val="15"/>
  </w:num>
  <w:num w:numId="24">
    <w:abstractNumId w:val="22"/>
  </w:num>
  <w:num w:numId="25">
    <w:abstractNumId w:val="5"/>
  </w:num>
  <w:num w:numId="26">
    <w:abstractNumId w:val="25"/>
  </w:num>
  <w:num w:numId="27">
    <w:abstractNumId w:val="23"/>
  </w:num>
  <w:num w:numId="28">
    <w:abstractNumId w:val="11"/>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0C31"/>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2CE1"/>
    <w:rsid w:val="000D741C"/>
    <w:rsid w:val="000E11E4"/>
    <w:rsid w:val="0010218A"/>
    <w:rsid w:val="00104252"/>
    <w:rsid w:val="00116908"/>
    <w:rsid w:val="00124535"/>
    <w:rsid w:val="00124C39"/>
    <w:rsid w:val="00131CF0"/>
    <w:rsid w:val="0014195B"/>
    <w:rsid w:val="00143D79"/>
    <w:rsid w:val="001450C4"/>
    <w:rsid w:val="001470ED"/>
    <w:rsid w:val="00157217"/>
    <w:rsid w:val="0016441F"/>
    <w:rsid w:val="0017101B"/>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334D"/>
    <w:rsid w:val="00216901"/>
    <w:rsid w:val="00220D99"/>
    <w:rsid w:val="00220EB0"/>
    <w:rsid w:val="00221716"/>
    <w:rsid w:val="002229AC"/>
    <w:rsid w:val="0022513B"/>
    <w:rsid w:val="00230979"/>
    <w:rsid w:val="00232FD8"/>
    <w:rsid w:val="00235A7A"/>
    <w:rsid w:val="002363EA"/>
    <w:rsid w:val="00237BFF"/>
    <w:rsid w:val="00240BA2"/>
    <w:rsid w:val="00245A2F"/>
    <w:rsid w:val="002512D2"/>
    <w:rsid w:val="00251E88"/>
    <w:rsid w:val="0025555F"/>
    <w:rsid w:val="002601DB"/>
    <w:rsid w:val="00276762"/>
    <w:rsid w:val="00283021"/>
    <w:rsid w:val="00283D76"/>
    <w:rsid w:val="00296148"/>
    <w:rsid w:val="002A188B"/>
    <w:rsid w:val="002A3379"/>
    <w:rsid w:val="002A3A11"/>
    <w:rsid w:val="002A5A15"/>
    <w:rsid w:val="002B157D"/>
    <w:rsid w:val="002B23E6"/>
    <w:rsid w:val="002D14AC"/>
    <w:rsid w:val="002D4DCF"/>
    <w:rsid w:val="002D4EA5"/>
    <w:rsid w:val="002E31C4"/>
    <w:rsid w:val="002E4D02"/>
    <w:rsid w:val="002F2A86"/>
    <w:rsid w:val="0030344C"/>
    <w:rsid w:val="00313F47"/>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39B4"/>
    <w:rsid w:val="0037509A"/>
    <w:rsid w:val="00381B3E"/>
    <w:rsid w:val="00381DBC"/>
    <w:rsid w:val="00387C34"/>
    <w:rsid w:val="00397D9B"/>
    <w:rsid w:val="003B4C93"/>
    <w:rsid w:val="003C5C04"/>
    <w:rsid w:val="003D3E89"/>
    <w:rsid w:val="003D413C"/>
    <w:rsid w:val="003E317B"/>
    <w:rsid w:val="003E4DE4"/>
    <w:rsid w:val="003F1B41"/>
    <w:rsid w:val="003F34FF"/>
    <w:rsid w:val="003F552E"/>
    <w:rsid w:val="003F690B"/>
    <w:rsid w:val="0040080A"/>
    <w:rsid w:val="00402933"/>
    <w:rsid w:val="0040328E"/>
    <w:rsid w:val="0040489E"/>
    <w:rsid w:val="00407CF8"/>
    <w:rsid w:val="004228AC"/>
    <w:rsid w:val="0042292C"/>
    <w:rsid w:val="00432861"/>
    <w:rsid w:val="00435CD9"/>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C2EFA"/>
    <w:rsid w:val="004C315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54AD7"/>
    <w:rsid w:val="00561374"/>
    <w:rsid w:val="0057477D"/>
    <w:rsid w:val="00580BFF"/>
    <w:rsid w:val="00582AD2"/>
    <w:rsid w:val="00582E0E"/>
    <w:rsid w:val="00585DA0"/>
    <w:rsid w:val="005905E2"/>
    <w:rsid w:val="00593B93"/>
    <w:rsid w:val="00593CB2"/>
    <w:rsid w:val="00595BB4"/>
    <w:rsid w:val="005963DB"/>
    <w:rsid w:val="0059678E"/>
    <w:rsid w:val="005A0597"/>
    <w:rsid w:val="005A31F1"/>
    <w:rsid w:val="005A4AA7"/>
    <w:rsid w:val="005B0392"/>
    <w:rsid w:val="005B3602"/>
    <w:rsid w:val="005B4DFA"/>
    <w:rsid w:val="005C449D"/>
    <w:rsid w:val="005D17E2"/>
    <w:rsid w:val="005D32FA"/>
    <w:rsid w:val="005D3B32"/>
    <w:rsid w:val="005D5DE2"/>
    <w:rsid w:val="005E12F4"/>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61752"/>
    <w:rsid w:val="006670C0"/>
    <w:rsid w:val="006671EF"/>
    <w:rsid w:val="0067265D"/>
    <w:rsid w:val="00675A5B"/>
    <w:rsid w:val="00681E86"/>
    <w:rsid w:val="00683B7E"/>
    <w:rsid w:val="00693541"/>
    <w:rsid w:val="00693AF3"/>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6040"/>
    <w:rsid w:val="0078288F"/>
    <w:rsid w:val="007866E6"/>
    <w:rsid w:val="00787662"/>
    <w:rsid w:val="00787C27"/>
    <w:rsid w:val="00790205"/>
    <w:rsid w:val="00795411"/>
    <w:rsid w:val="00797AE7"/>
    <w:rsid w:val="007B075E"/>
    <w:rsid w:val="007B0CD8"/>
    <w:rsid w:val="007B110D"/>
    <w:rsid w:val="007B1362"/>
    <w:rsid w:val="007B7E63"/>
    <w:rsid w:val="007C46FB"/>
    <w:rsid w:val="007C5C5D"/>
    <w:rsid w:val="007C7670"/>
    <w:rsid w:val="007E3334"/>
    <w:rsid w:val="007E3AE1"/>
    <w:rsid w:val="007F14A5"/>
    <w:rsid w:val="007F3585"/>
    <w:rsid w:val="007F40A8"/>
    <w:rsid w:val="007F4848"/>
    <w:rsid w:val="007F6FBF"/>
    <w:rsid w:val="008059DE"/>
    <w:rsid w:val="008071F0"/>
    <w:rsid w:val="00810240"/>
    <w:rsid w:val="00810B7C"/>
    <w:rsid w:val="00815E4B"/>
    <w:rsid w:val="00815FD6"/>
    <w:rsid w:val="0081643C"/>
    <w:rsid w:val="00820455"/>
    <w:rsid w:val="0082067B"/>
    <w:rsid w:val="0082135D"/>
    <w:rsid w:val="00821620"/>
    <w:rsid w:val="00826814"/>
    <w:rsid w:val="0085131B"/>
    <w:rsid w:val="008549A9"/>
    <w:rsid w:val="0085505B"/>
    <w:rsid w:val="0085575C"/>
    <w:rsid w:val="0085712B"/>
    <w:rsid w:val="008648B4"/>
    <w:rsid w:val="0086524B"/>
    <w:rsid w:val="00865371"/>
    <w:rsid w:val="008741E0"/>
    <w:rsid w:val="00877172"/>
    <w:rsid w:val="0088667A"/>
    <w:rsid w:val="008A1C7D"/>
    <w:rsid w:val="008A3C40"/>
    <w:rsid w:val="008A694B"/>
    <w:rsid w:val="008A7966"/>
    <w:rsid w:val="008B4846"/>
    <w:rsid w:val="008B4B51"/>
    <w:rsid w:val="008B67D4"/>
    <w:rsid w:val="008C13B4"/>
    <w:rsid w:val="008E6FD4"/>
    <w:rsid w:val="008F195C"/>
    <w:rsid w:val="008F3B5A"/>
    <w:rsid w:val="008F57B5"/>
    <w:rsid w:val="00900F08"/>
    <w:rsid w:val="00903902"/>
    <w:rsid w:val="009116FC"/>
    <w:rsid w:val="00914148"/>
    <w:rsid w:val="00923C58"/>
    <w:rsid w:val="0092692E"/>
    <w:rsid w:val="00940C8D"/>
    <w:rsid w:val="00941D58"/>
    <w:rsid w:val="009547D5"/>
    <w:rsid w:val="00975D77"/>
    <w:rsid w:val="00976076"/>
    <w:rsid w:val="00987ADB"/>
    <w:rsid w:val="00995B41"/>
    <w:rsid w:val="0099666E"/>
    <w:rsid w:val="009A066C"/>
    <w:rsid w:val="009A191B"/>
    <w:rsid w:val="009A249D"/>
    <w:rsid w:val="009A37E8"/>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70A"/>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967D2"/>
    <w:rsid w:val="00AA061C"/>
    <w:rsid w:val="00AA2F57"/>
    <w:rsid w:val="00AA37A0"/>
    <w:rsid w:val="00AA3F1D"/>
    <w:rsid w:val="00AA6E4D"/>
    <w:rsid w:val="00AB17AB"/>
    <w:rsid w:val="00AB473E"/>
    <w:rsid w:val="00AC3256"/>
    <w:rsid w:val="00AC395F"/>
    <w:rsid w:val="00AC5EAC"/>
    <w:rsid w:val="00AD1F43"/>
    <w:rsid w:val="00AD3F31"/>
    <w:rsid w:val="00AD504D"/>
    <w:rsid w:val="00AE0434"/>
    <w:rsid w:val="00AE065B"/>
    <w:rsid w:val="00AE16B2"/>
    <w:rsid w:val="00AE259C"/>
    <w:rsid w:val="00AE436C"/>
    <w:rsid w:val="00AF092F"/>
    <w:rsid w:val="00AF3959"/>
    <w:rsid w:val="00AF4619"/>
    <w:rsid w:val="00AF4C31"/>
    <w:rsid w:val="00AF7014"/>
    <w:rsid w:val="00B0229A"/>
    <w:rsid w:val="00B034C6"/>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65CE"/>
    <w:rsid w:val="00BF1D87"/>
    <w:rsid w:val="00BF442D"/>
    <w:rsid w:val="00C0734B"/>
    <w:rsid w:val="00C212E3"/>
    <w:rsid w:val="00C36047"/>
    <w:rsid w:val="00C37929"/>
    <w:rsid w:val="00C54DAC"/>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37280"/>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0F2"/>
    <w:rsid w:val="00D83C1E"/>
    <w:rsid w:val="00D83D6F"/>
    <w:rsid w:val="00D92445"/>
    <w:rsid w:val="00D93920"/>
    <w:rsid w:val="00D94020"/>
    <w:rsid w:val="00DA23E2"/>
    <w:rsid w:val="00DA5428"/>
    <w:rsid w:val="00DB19AB"/>
    <w:rsid w:val="00DB4D69"/>
    <w:rsid w:val="00DC6496"/>
    <w:rsid w:val="00DD15A2"/>
    <w:rsid w:val="00DD1EF6"/>
    <w:rsid w:val="00DD3BB3"/>
    <w:rsid w:val="00DD7DCA"/>
    <w:rsid w:val="00DE15BA"/>
    <w:rsid w:val="00DE4B91"/>
    <w:rsid w:val="00DE7123"/>
    <w:rsid w:val="00DF04AD"/>
    <w:rsid w:val="00DF211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75E01"/>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E3176"/>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TableNormal"/>
    <w:next w:val="TableGrid"/>
    <w:uiPriority w:val="39"/>
    <w:rsid w:val="007F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01436" TargetMode="External"/><Relationship Id="rId23" Type="http://schemas.openxmlformats.org/officeDocument/2006/relationships/fontTable" Target="fontTable.xml"/><Relationship Id="rId10" Type="http://schemas.openxmlformats.org/officeDocument/2006/relationships/hyperlink" Target="mailto:jevgenijs.gramst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AA99-062B-4C30-BA2F-5D1F2F2F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26898</Words>
  <Characters>15333</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Jevgēnijs Gramsts</cp:lastModifiedBy>
  <cp:revision>5</cp:revision>
  <cp:lastPrinted>2018-03-15T14:03:00Z</cp:lastPrinted>
  <dcterms:created xsi:type="dcterms:W3CDTF">2018-11-30T08:49:00Z</dcterms:created>
  <dcterms:modified xsi:type="dcterms:W3CDTF">2018-11-30T13:20:00Z</dcterms:modified>
</cp:coreProperties>
</file>